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495F45" w:rsidRDefault="00495F45"/>
    <w:p w14:paraId="0A37501D" w14:textId="77777777" w:rsidR="00495F45" w:rsidRDefault="00495F45"/>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A77D1C" w:rsidRPr="00912657" w14:paraId="34314187" w14:textId="77777777" w:rsidTr="21E3ED2D">
        <w:tc>
          <w:tcPr>
            <w:tcW w:w="10800" w:type="dxa"/>
          </w:tcPr>
          <w:p w14:paraId="4425C572" w14:textId="77777777" w:rsidR="00A77D1C" w:rsidRPr="00912657" w:rsidRDefault="00A77D1C">
            <w:pPr>
              <w:pStyle w:val="Heading3"/>
              <w:numPr>
                <w:ilvl w:val="0"/>
                <w:numId w:val="1"/>
              </w:numPr>
              <w:spacing w:before="120" w:after="120"/>
              <w:rPr>
                <w:sz w:val="20"/>
                <w:szCs w:val="20"/>
              </w:rPr>
            </w:pPr>
            <w:r w:rsidRPr="00912657">
              <w:rPr>
                <w:sz w:val="20"/>
                <w:szCs w:val="20"/>
              </w:rPr>
              <w:t>JOB IDENTIFICATION</w:t>
            </w:r>
          </w:p>
        </w:tc>
      </w:tr>
      <w:tr w:rsidR="00A77D1C" w:rsidRPr="00912657" w14:paraId="0BABCA5A" w14:textId="77777777" w:rsidTr="21E3ED2D">
        <w:tc>
          <w:tcPr>
            <w:tcW w:w="10800" w:type="dxa"/>
          </w:tcPr>
          <w:p w14:paraId="68CE4DF5" w14:textId="14D98242" w:rsidR="00B86515" w:rsidRDefault="00A77D1C" w:rsidP="21E3ED2D">
            <w:pPr>
              <w:jc w:val="both"/>
              <w:rPr>
                <w:rFonts w:ascii="Arial" w:hAnsi="Arial"/>
                <w:sz w:val="22"/>
                <w:szCs w:val="22"/>
              </w:rPr>
            </w:pPr>
            <w:r>
              <w:t xml:space="preserve"> </w:t>
            </w:r>
            <w:r w:rsidR="00B86515" w:rsidRPr="21E3ED2D">
              <w:rPr>
                <w:rFonts w:ascii="Arial" w:hAnsi="Arial"/>
                <w:sz w:val="22"/>
                <w:szCs w:val="22"/>
              </w:rPr>
              <w:t xml:space="preserve">Job </w:t>
            </w:r>
            <w:r w:rsidR="4B942171" w:rsidRPr="21E3ED2D">
              <w:rPr>
                <w:rFonts w:ascii="Arial" w:hAnsi="Arial"/>
                <w:sz w:val="22"/>
                <w:szCs w:val="22"/>
              </w:rPr>
              <w:t>Title:</w:t>
            </w:r>
            <w:r w:rsidR="00B86515" w:rsidRPr="21E3ED2D">
              <w:rPr>
                <w:rFonts w:ascii="Arial" w:hAnsi="Arial"/>
                <w:sz w:val="22"/>
                <w:szCs w:val="22"/>
              </w:rPr>
              <w:t xml:space="preserve"> Senior Information </w:t>
            </w:r>
            <w:r w:rsidR="1C64658B" w:rsidRPr="21E3ED2D">
              <w:rPr>
                <w:rFonts w:ascii="Arial" w:hAnsi="Arial"/>
                <w:sz w:val="22"/>
                <w:szCs w:val="22"/>
              </w:rPr>
              <w:t>Development Officer</w:t>
            </w:r>
          </w:p>
          <w:p w14:paraId="5DAB6C7B" w14:textId="77777777" w:rsidR="00B86515" w:rsidRDefault="00B86515" w:rsidP="00B86515">
            <w:pPr>
              <w:jc w:val="both"/>
              <w:rPr>
                <w:rFonts w:ascii="Arial" w:hAnsi="Arial"/>
                <w:sz w:val="22"/>
              </w:rPr>
            </w:pPr>
          </w:p>
          <w:p w14:paraId="1DF059E2" w14:textId="6BDE292E" w:rsidR="007F5DDE" w:rsidRDefault="00B86515" w:rsidP="21E3ED2D">
            <w:pPr>
              <w:jc w:val="both"/>
              <w:rPr>
                <w:rFonts w:ascii="Arial" w:hAnsi="Arial"/>
                <w:sz w:val="22"/>
                <w:szCs w:val="22"/>
              </w:rPr>
            </w:pPr>
            <w:r w:rsidRPr="21E3ED2D">
              <w:rPr>
                <w:rFonts w:ascii="Arial" w:hAnsi="Arial"/>
                <w:sz w:val="22"/>
                <w:szCs w:val="22"/>
              </w:rPr>
              <w:t>Responsible to:  Information Development Manager</w:t>
            </w:r>
            <w:r w:rsidR="002837F7" w:rsidRPr="21E3ED2D">
              <w:rPr>
                <w:rFonts w:ascii="Arial" w:hAnsi="Arial"/>
                <w:sz w:val="22"/>
                <w:szCs w:val="22"/>
              </w:rPr>
              <w:t xml:space="preserve"> for </w:t>
            </w:r>
            <w:r w:rsidR="48E1B58B" w:rsidRPr="21E3ED2D">
              <w:rPr>
                <w:rFonts w:ascii="Arial" w:hAnsi="Arial"/>
                <w:sz w:val="22"/>
                <w:szCs w:val="22"/>
              </w:rPr>
              <w:t>day-to-day</w:t>
            </w:r>
            <w:r w:rsidR="002837F7" w:rsidRPr="21E3ED2D">
              <w:rPr>
                <w:rFonts w:ascii="Arial" w:hAnsi="Arial"/>
                <w:sz w:val="22"/>
                <w:szCs w:val="22"/>
              </w:rPr>
              <w:t xml:space="preserve"> management </w:t>
            </w:r>
          </w:p>
          <w:p w14:paraId="02EB378F" w14:textId="77777777" w:rsidR="00B86515" w:rsidRDefault="00B86515" w:rsidP="00B86515">
            <w:pPr>
              <w:jc w:val="both"/>
              <w:rPr>
                <w:rFonts w:ascii="Arial" w:hAnsi="Arial"/>
                <w:sz w:val="22"/>
              </w:rPr>
            </w:pPr>
          </w:p>
          <w:p w14:paraId="5BA65468" w14:textId="77777777" w:rsidR="00B86515" w:rsidRDefault="00B86515" w:rsidP="00B86515">
            <w:pPr>
              <w:jc w:val="both"/>
              <w:rPr>
                <w:rFonts w:ascii="Arial" w:hAnsi="Arial"/>
                <w:sz w:val="22"/>
              </w:rPr>
            </w:pPr>
            <w:r>
              <w:rPr>
                <w:rFonts w:ascii="Arial" w:hAnsi="Arial"/>
                <w:sz w:val="22"/>
              </w:rPr>
              <w:t xml:space="preserve">Department(s): </w:t>
            </w:r>
            <w:r w:rsidR="00027210">
              <w:rPr>
                <w:rFonts w:ascii="Arial" w:hAnsi="Arial"/>
                <w:sz w:val="22"/>
              </w:rPr>
              <w:t xml:space="preserve">Digital </w:t>
            </w:r>
            <w:r w:rsidR="002837F7">
              <w:rPr>
                <w:rFonts w:ascii="Arial" w:hAnsi="Arial"/>
                <w:sz w:val="22"/>
              </w:rPr>
              <w:t>Services</w:t>
            </w:r>
            <w:r>
              <w:rPr>
                <w:rFonts w:ascii="Arial" w:hAnsi="Arial"/>
                <w:sz w:val="22"/>
              </w:rPr>
              <w:t xml:space="preserve"> </w:t>
            </w:r>
          </w:p>
          <w:p w14:paraId="5A39BBE3" w14:textId="77777777" w:rsidR="00B86515" w:rsidRDefault="00B86515" w:rsidP="00B86515">
            <w:pPr>
              <w:jc w:val="both"/>
              <w:rPr>
                <w:rFonts w:ascii="Arial" w:hAnsi="Arial"/>
                <w:sz w:val="22"/>
              </w:rPr>
            </w:pPr>
          </w:p>
          <w:p w14:paraId="3E52A227" w14:textId="77777777" w:rsidR="00B86515" w:rsidRDefault="00B86515" w:rsidP="00B86515">
            <w:pPr>
              <w:jc w:val="both"/>
              <w:rPr>
                <w:rFonts w:ascii="Arial" w:hAnsi="Arial"/>
                <w:sz w:val="22"/>
              </w:rPr>
            </w:pPr>
            <w:r>
              <w:rPr>
                <w:rFonts w:ascii="Arial" w:hAnsi="Arial"/>
                <w:sz w:val="22"/>
              </w:rPr>
              <w:t xml:space="preserve">No of Job Holders: </w:t>
            </w:r>
            <w:r w:rsidR="00027210">
              <w:rPr>
                <w:rFonts w:ascii="Arial" w:hAnsi="Arial"/>
                <w:sz w:val="22"/>
              </w:rPr>
              <w:t>3</w:t>
            </w:r>
          </w:p>
          <w:p w14:paraId="41C8F396" w14:textId="77777777" w:rsidR="00B86515" w:rsidRDefault="00B86515" w:rsidP="00B86515">
            <w:pPr>
              <w:jc w:val="both"/>
              <w:rPr>
                <w:rFonts w:ascii="Arial" w:hAnsi="Arial"/>
                <w:sz w:val="22"/>
              </w:rPr>
            </w:pPr>
          </w:p>
          <w:p w14:paraId="3A4B1CA5" w14:textId="77777777" w:rsidR="00B86515" w:rsidRDefault="00B86515" w:rsidP="00B86515">
            <w:pPr>
              <w:jc w:val="both"/>
              <w:rPr>
                <w:rFonts w:ascii="Arial" w:hAnsi="Arial"/>
                <w:sz w:val="22"/>
              </w:rPr>
            </w:pPr>
            <w:r>
              <w:rPr>
                <w:rFonts w:ascii="Arial" w:hAnsi="Arial"/>
                <w:sz w:val="22"/>
              </w:rPr>
              <w:t xml:space="preserve">Last Update: </w:t>
            </w:r>
            <w:r w:rsidR="00027210">
              <w:rPr>
                <w:rFonts w:ascii="Arial" w:hAnsi="Arial"/>
                <w:sz w:val="22"/>
              </w:rPr>
              <w:t>28/09/2022</w:t>
            </w:r>
          </w:p>
          <w:p w14:paraId="72A3D3EC" w14:textId="77777777" w:rsidR="00A77D1C" w:rsidRPr="00912657" w:rsidRDefault="00A77D1C">
            <w:pPr>
              <w:jc w:val="both"/>
              <w:rPr>
                <w:rFonts w:ascii="Arial" w:hAnsi="Arial"/>
                <w:sz w:val="20"/>
                <w:szCs w:val="20"/>
              </w:rPr>
            </w:pPr>
          </w:p>
        </w:tc>
      </w:tr>
    </w:tbl>
    <w:p w14:paraId="0D0B940D" w14:textId="77777777" w:rsidR="00A77D1C" w:rsidRPr="00912657" w:rsidRDefault="00A77D1C">
      <w:pPr>
        <w:ind w:left="-360" w:firstLine="360"/>
        <w:jc w:val="both"/>
        <w:rPr>
          <w:rFonts w:ascii="Arial" w:hAnsi="Arial"/>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77D1C" w:rsidRPr="00912657" w14:paraId="2AA0C30A" w14:textId="77777777" w:rsidTr="21E3ED2D">
        <w:tc>
          <w:tcPr>
            <w:tcW w:w="10800" w:type="dxa"/>
          </w:tcPr>
          <w:p w14:paraId="76C422F0" w14:textId="77777777" w:rsidR="00A77D1C" w:rsidRPr="00912657" w:rsidRDefault="00A77D1C">
            <w:pPr>
              <w:pStyle w:val="Heading3"/>
              <w:numPr>
                <w:ilvl w:val="0"/>
                <w:numId w:val="1"/>
              </w:numPr>
              <w:spacing w:before="120" w:after="120"/>
              <w:rPr>
                <w:sz w:val="20"/>
                <w:szCs w:val="20"/>
              </w:rPr>
            </w:pPr>
            <w:r w:rsidRPr="00912657">
              <w:rPr>
                <w:sz w:val="20"/>
                <w:szCs w:val="20"/>
              </w:rPr>
              <w:t>JOB PURPOSE</w:t>
            </w:r>
          </w:p>
        </w:tc>
      </w:tr>
      <w:tr w:rsidR="00B86515" w:rsidRPr="00912657" w14:paraId="2160CAB0" w14:textId="77777777" w:rsidTr="21E3ED2D">
        <w:trPr>
          <w:trHeight w:val="1389"/>
        </w:trPr>
        <w:tc>
          <w:tcPr>
            <w:tcW w:w="10800" w:type="dxa"/>
          </w:tcPr>
          <w:p w14:paraId="14419C31" w14:textId="3D78A265" w:rsidR="00B86515" w:rsidRDefault="00B86515" w:rsidP="00396855">
            <w:pPr>
              <w:pStyle w:val="BodyText"/>
              <w:ind w:right="34"/>
            </w:pPr>
            <w:r>
              <w:t xml:space="preserve">To design, develop, </w:t>
            </w:r>
            <w:r w:rsidR="3E0C1E1C">
              <w:t>implement,</w:t>
            </w:r>
            <w:r>
              <w:t xml:space="preserve"> and maintain innovative technical solutions to support the provision of business intelligence which will support the operational, planning and performance monitoring requirements of </w:t>
            </w:r>
            <w:bookmarkStart w:id="0" w:name="_Int_f5ZGq4kP"/>
            <w:r>
              <w:t>NHS</w:t>
            </w:r>
            <w:bookmarkEnd w:id="0"/>
            <w:r>
              <w:t xml:space="preserve"> Ayrshire &amp; Arran, its operating </w:t>
            </w:r>
            <w:r w:rsidR="4571B946">
              <w:t>divisions,</w:t>
            </w:r>
            <w:r>
              <w:t xml:space="preserve"> and corporate departments, with particular focus on the deployment of Business Objects</w:t>
            </w:r>
            <w:r w:rsidR="6A6D0BB0">
              <w:t xml:space="preserve">. </w:t>
            </w:r>
          </w:p>
          <w:p w14:paraId="0E27B00A" w14:textId="77777777" w:rsidR="00B86515" w:rsidRDefault="00B86515" w:rsidP="00396855">
            <w:pPr>
              <w:pStyle w:val="BodyText"/>
              <w:ind w:right="34"/>
            </w:pPr>
          </w:p>
          <w:p w14:paraId="081FA9A4" w14:textId="77777777" w:rsidR="00B86515" w:rsidRDefault="00B86515" w:rsidP="00396855">
            <w:pPr>
              <w:pStyle w:val="BodyText"/>
              <w:ind w:right="34"/>
            </w:pPr>
            <w:r>
              <w:t xml:space="preserve">To liaise with a wide range of stakeholders to agree and prioritise requirements and, consequently, plan and implement the development and maintenance of local data </w:t>
            </w:r>
            <w:r w:rsidR="00700E07">
              <w:t>warehouse to</w:t>
            </w:r>
            <w:r>
              <w:t xml:space="preserve"> meet the specified requirements and quality standards, within the constraints of time and budget by using data extraction tools to generate appropriate Business Objects Universes and subsequent reports which are timeous and fit for </w:t>
            </w:r>
            <w:r w:rsidR="00700E07">
              <w:t>purpose</w:t>
            </w:r>
            <w:r>
              <w:t>.</w:t>
            </w:r>
          </w:p>
          <w:p w14:paraId="60061E4C" w14:textId="77777777" w:rsidR="00B86515" w:rsidRDefault="00B86515" w:rsidP="00396855">
            <w:pPr>
              <w:pStyle w:val="BodyText"/>
              <w:ind w:right="34"/>
            </w:pPr>
          </w:p>
          <w:p w14:paraId="04B13BA5" w14:textId="3A30CE6D" w:rsidR="00B86515" w:rsidRDefault="00B86515" w:rsidP="21E3ED2D">
            <w:pPr>
              <w:pStyle w:val="BodyText"/>
              <w:ind w:right="34"/>
              <w:rPr>
                <w:b/>
                <w:bCs/>
              </w:rPr>
            </w:pPr>
            <w:r>
              <w:t xml:space="preserve">To provide specialist advice relating to Business Objects development and exploitation and respond to </w:t>
            </w:r>
            <w:r w:rsidR="35A28C84">
              <w:t>complex</w:t>
            </w:r>
            <w:r>
              <w:t xml:space="preserve"> technical enquiries from </w:t>
            </w:r>
            <w:r w:rsidR="411ECC16">
              <w:t xml:space="preserve">a </w:t>
            </w:r>
            <w:r>
              <w:t xml:space="preserve">range of users within and out with NHS Ayrshire &amp; </w:t>
            </w:r>
            <w:r w:rsidR="1A608060">
              <w:t xml:space="preserve">Arran, </w:t>
            </w:r>
            <w:bookmarkStart w:id="1" w:name="_Int_PSxmVtEV"/>
            <w:proofErr w:type="gramStart"/>
            <w:r w:rsidR="1A608060">
              <w:t>providing</w:t>
            </w:r>
            <w:r>
              <w:t xml:space="preserve"> assistance</w:t>
            </w:r>
            <w:bookmarkEnd w:id="1"/>
            <w:proofErr w:type="gramEnd"/>
            <w:r>
              <w:t xml:space="preserve"> and advice as required to support clinical and managerial decision making.</w:t>
            </w:r>
          </w:p>
          <w:p w14:paraId="44EAFD9C" w14:textId="77777777" w:rsidR="00B86515" w:rsidRDefault="00B86515" w:rsidP="00396855">
            <w:pPr>
              <w:spacing w:before="120"/>
              <w:jc w:val="both"/>
              <w:rPr>
                <w:rFonts w:ascii="Arial" w:hAnsi="Arial"/>
                <w:b/>
                <w:sz w:val="22"/>
              </w:rPr>
            </w:pPr>
          </w:p>
        </w:tc>
      </w:tr>
    </w:tbl>
    <w:p w14:paraId="4B94D5A5" w14:textId="77777777" w:rsidR="00A77D1C" w:rsidRPr="00912657" w:rsidRDefault="00A77D1C">
      <w:pPr>
        <w:rPr>
          <w:rFonts w:ascii="Arial" w:hAnsi="Arial"/>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77D1C" w:rsidRPr="00912657" w14:paraId="44C79A16" w14:textId="77777777" w:rsidTr="21E3ED2D">
        <w:tc>
          <w:tcPr>
            <w:tcW w:w="10800" w:type="dxa"/>
          </w:tcPr>
          <w:p w14:paraId="75B2F274" w14:textId="77777777" w:rsidR="00A77D1C" w:rsidRPr="00912657" w:rsidRDefault="00A77D1C">
            <w:pPr>
              <w:numPr>
                <w:ilvl w:val="0"/>
                <w:numId w:val="1"/>
              </w:numPr>
              <w:spacing w:before="120" w:after="120"/>
              <w:jc w:val="both"/>
              <w:rPr>
                <w:rFonts w:ascii="Arial" w:hAnsi="Arial"/>
                <w:b/>
                <w:sz w:val="20"/>
                <w:szCs w:val="20"/>
              </w:rPr>
            </w:pPr>
            <w:r w:rsidRPr="00912657">
              <w:rPr>
                <w:rFonts w:ascii="Arial" w:hAnsi="Arial"/>
                <w:b/>
                <w:sz w:val="20"/>
                <w:szCs w:val="20"/>
              </w:rPr>
              <w:t>DIMENSIONS</w:t>
            </w:r>
          </w:p>
        </w:tc>
      </w:tr>
      <w:tr w:rsidR="002E76BB" w:rsidRPr="00912657" w14:paraId="311A03A6" w14:textId="77777777" w:rsidTr="21E3ED2D">
        <w:trPr>
          <w:trHeight w:val="350"/>
        </w:trPr>
        <w:tc>
          <w:tcPr>
            <w:tcW w:w="10800" w:type="dxa"/>
            <w:tcBorders>
              <w:top w:val="single" w:sz="4" w:space="0" w:color="auto"/>
              <w:left w:val="single" w:sz="4" w:space="0" w:color="auto"/>
              <w:right w:val="single" w:sz="4" w:space="0" w:color="auto"/>
            </w:tcBorders>
          </w:tcPr>
          <w:p w14:paraId="3E3A2361" w14:textId="77777777" w:rsidR="00027210" w:rsidRPr="00027210" w:rsidRDefault="00027210" w:rsidP="00027210">
            <w:pPr>
              <w:pStyle w:val="Default"/>
              <w:ind w:right="267"/>
            </w:pPr>
            <w:r w:rsidRPr="00027210">
              <w:t xml:space="preserve">The postholder will be required to gather and document data requirements. They will design and develop complex custom Business Intelligence solutions that may incorporate data from multiple systems and data sources from the Ayrshire &amp; Arran Data Warehouse. There may also be the need to design custom datasets to meet the reporting needs that are not met from the Data Warehouse. </w:t>
            </w:r>
          </w:p>
          <w:p w14:paraId="3DEEC669" w14:textId="77777777" w:rsidR="00027210" w:rsidRPr="00027210" w:rsidRDefault="00027210" w:rsidP="00027210">
            <w:pPr>
              <w:pStyle w:val="Default"/>
              <w:ind w:right="267"/>
            </w:pPr>
          </w:p>
          <w:p w14:paraId="45C87CCB" w14:textId="1B21F891" w:rsidR="00027210" w:rsidRPr="00027210" w:rsidRDefault="00027210" w:rsidP="00027210">
            <w:pPr>
              <w:pStyle w:val="Default"/>
              <w:ind w:right="267"/>
            </w:pPr>
            <w:r>
              <w:t xml:space="preserve">The postholder is responsible for the delivery of these solutions to provide data and information to all departments, Operational Units, Corporate Services, National Services </w:t>
            </w:r>
            <w:r w:rsidR="2C5DC0F8">
              <w:t>Scotland,</w:t>
            </w:r>
            <w:r>
              <w:t xml:space="preserve"> and the Scottish Government. </w:t>
            </w:r>
          </w:p>
          <w:p w14:paraId="3656B9AB" w14:textId="77777777" w:rsidR="00027210" w:rsidRPr="00027210" w:rsidRDefault="00027210" w:rsidP="00027210">
            <w:pPr>
              <w:pStyle w:val="Default"/>
              <w:ind w:right="267"/>
            </w:pPr>
          </w:p>
          <w:p w14:paraId="64DB3343" w14:textId="77777777" w:rsidR="00027210" w:rsidRPr="00027210" w:rsidRDefault="00027210" w:rsidP="00027210">
            <w:pPr>
              <w:pStyle w:val="Default"/>
              <w:ind w:right="267"/>
            </w:pPr>
            <w:r w:rsidRPr="00027210">
              <w:t xml:space="preserve">The postholder may be required to work with third party contractors. </w:t>
            </w:r>
          </w:p>
          <w:p w14:paraId="29D6B04F" w14:textId="77777777" w:rsidR="00234358" w:rsidRDefault="00060783" w:rsidP="00234358">
            <w:pPr>
              <w:jc w:val="both"/>
              <w:rPr>
                <w:rFonts w:ascii="Arial" w:hAnsi="Arial"/>
              </w:rPr>
            </w:pPr>
            <w:r w:rsidRPr="00B95687">
              <w:rPr>
                <w:rFonts w:ascii="Arial" w:hAnsi="Arial"/>
              </w:rPr>
              <w:t xml:space="preserve"> </w:t>
            </w:r>
          </w:p>
          <w:p w14:paraId="45FB0818" w14:textId="77777777" w:rsidR="002E76BB" w:rsidRPr="00912657" w:rsidRDefault="002E76BB" w:rsidP="002C0689">
            <w:pPr>
              <w:jc w:val="both"/>
              <w:rPr>
                <w:rFonts w:ascii="Arial" w:hAnsi="Arial"/>
                <w:b/>
                <w:sz w:val="20"/>
                <w:szCs w:val="20"/>
              </w:rPr>
            </w:pPr>
          </w:p>
        </w:tc>
      </w:tr>
    </w:tbl>
    <w:p w14:paraId="049F31CB" w14:textId="77777777" w:rsidR="00A77D1C" w:rsidRPr="00912657" w:rsidRDefault="00A77D1C">
      <w:pPr>
        <w:rPr>
          <w:rFonts w:ascii="Arial" w:hAnsi="Arial"/>
          <w:sz w:val="20"/>
          <w:szCs w:val="20"/>
        </w:rPr>
      </w:pPr>
    </w:p>
    <w:tbl>
      <w:tblPr>
        <w:tblW w:w="107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A77D1C" w:rsidRPr="00912657" w14:paraId="0806C8F3" w14:textId="77777777" w:rsidTr="00DF4991">
        <w:trPr>
          <w:trHeight w:val="407"/>
        </w:trPr>
        <w:tc>
          <w:tcPr>
            <w:tcW w:w="10788" w:type="dxa"/>
          </w:tcPr>
          <w:p w14:paraId="5B52C13D" w14:textId="77777777" w:rsidR="00A77D1C" w:rsidRDefault="00A77D1C">
            <w:pPr>
              <w:pStyle w:val="Heading3"/>
              <w:numPr>
                <w:ilvl w:val="0"/>
                <w:numId w:val="2"/>
              </w:numPr>
              <w:spacing w:before="120" w:after="120"/>
              <w:rPr>
                <w:sz w:val="20"/>
                <w:szCs w:val="20"/>
              </w:rPr>
            </w:pPr>
            <w:r w:rsidRPr="00912657">
              <w:rPr>
                <w:sz w:val="20"/>
                <w:szCs w:val="20"/>
              </w:rPr>
              <w:lastRenderedPageBreak/>
              <w:t>ORGANISATIONAL POSITION</w:t>
            </w:r>
          </w:p>
          <w:p w14:paraId="53128261" w14:textId="77777777" w:rsidR="005B43A1" w:rsidRDefault="005B43A1" w:rsidP="005B43A1"/>
          <w:p w14:paraId="62486C05" w14:textId="77777777" w:rsidR="005B43A1" w:rsidRDefault="00924EC4" w:rsidP="005B43A1">
            <w:r>
              <w:rPr>
                <w:noProof/>
                <w:lang w:eastAsia="en-GB"/>
              </w:rPr>
              <w:drawing>
                <wp:inline distT="0" distB="0" distL="0" distR="0" wp14:anchorId="6C5D9291" wp14:editId="07777777">
                  <wp:extent cx="6743700" cy="2457450"/>
                  <wp:effectExtent l="0" t="0" r="0" b="19050"/>
                  <wp:docPr id="132" name="Organization Chart 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101652C" w14:textId="77777777" w:rsidR="005B43A1" w:rsidRDefault="005B43A1" w:rsidP="005B43A1"/>
          <w:p w14:paraId="4B99056E" w14:textId="77777777" w:rsidR="005B43A1" w:rsidRDefault="005B43A1" w:rsidP="005B43A1"/>
          <w:p w14:paraId="1299C43A" w14:textId="77777777" w:rsidR="005B43A1" w:rsidRPr="005B43A1" w:rsidRDefault="005B43A1" w:rsidP="005B43A1"/>
        </w:tc>
      </w:tr>
    </w:tbl>
    <w:p w14:paraId="4DDBEF00" w14:textId="77777777" w:rsidR="00A77D1C" w:rsidRDefault="00A77D1C">
      <w:pPr>
        <w:rPr>
          <w:rFonts w:ascii="Arial" w:hAnsi="Arial"/>
          <w:sz w:val="20"/>
          <w:szCs w:val="20"/>
        </w:rPr>
      </w:pPr>
    </w:p>
    <w:p w14:paraId="3461D779" w14:textId="77777777" w:rsidR="006D1707" w:rsidRDefault="006D1707">
      <w:pPr>
        <w:rPr>
          <w:rFonts w:ascii="Arial" w:hAnsi="Arial"/>
          <w:sz w:val="20"/>
          <w:szCs w:val="20"/>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A77D1C" w:rsidRPr="00912657" w14:paraId="588E27E0" w14:textId="77777777" w:rsidTr="21E3ED2D">
        <w:tc>
          <w:tcPr>
            <w:tcW w:w="10800" w:type="dxa"/>
            <w:tcBorders>
              <w:top w:val="single" w:sz="6" w:space="0" w:color="auto"/>
              <w:left w:val="single" w:sz="4" w:space="0" w:color="auto"/>
              <w:bottom w:val="single" w:sz="6" w:space="0" w:color="auto"/>
              <w:right w:val="single" w:sz="4" w:space="0" w:color="auto"/>
            </w:tcBorders>
          </w:tcPr>
          <w:p w14:paraId="12EF327F" w14:textId="77777777" w:rsidR="00A77D1C" w:rsidRPr="00912657" w:rsidRDefault="00A77D1C">
            <w:pPr>
              <w:pStyle w:val="Heading3"/>
              <w:numPr>
                <w:ilvl w:val="0"/>
                <w:numId w:val="2"/>
              </w:numPr>
              <w:spacing w:before="120" w:after="120"/>
              <w:rPr>
                <w:sz w:val="20"/>
                <w:szCs w:val="20"/>
              </w:rPr>
            </w:pPr>
            <w:r w:rsidRPr="00912657">
              <w:rPr>
                <w:sz w:val="20"/>
                <w:szCs w:val="20"/>
              </w:rPr>
              <w:t>ROLE OF DEPARTMENT</w:t>
            </w:r>
          </w:p>
        </w:tc>
      </w:tr>
      <w:tr w:rsidR="00A77D1C" w:rsidRPr="00912657" w14:paraId="529A307C" w14:textId="77777777" w:rsidTr="21E3ED2D">
        <w:tc>
          <w:tcPr>
            <w:tcW w:w="10800" w:type="dxa"/>
            <w:tcBorders>
              <w:top w:val="single" w:sz="6" w:space="0" w:color="auto"/>
              <w:left w:val="single" w:sz="4" w:space="0" w:color="auto"/>
              <w:bottom w:val="single" w:sz="6" w:space="0" w:color="auto"/>
              <w:right w:val="single" w:sz="4" w:space="0" w:color="auto"/>
            </w:tcBorders>
          </w:tcPr>
          <w:p w14:paraId="180E9F52" w14:textId="228061CC" w:rsidR="00B86515" w:rsidRPr="00B86515" w:rsidRDefault="00B86515" w:rsidP="21E3ED2D">
            <w:pPr>
              <w:pStyle w:val="BodyText2"/>
              <w:rPr>
                <w:sz w:val="22"/>
                <w:szCs w:val="22"/>
              </w:rPr>
            </w:pPr>
            <w:r w:rsidRPr="21E3ED2D">
              <w:rPr>
                <w:sz w:val="22"/>
                <w:szCs w:val="22"/>
              </w:rPr>
              <w:t xml:space="preserve">Deliver effective operational management &amp; </w:t>
            </w:r>
            <w:r w:rsidR="757F49EE" w:rsidRPr="21E3ED2D">
              <w:rPr>
                <w:sz w:val="22"/>
                <w:szCs w:val="22"/>
              </w:rPr>
              <w:t xml:space="preserve">Digital </w:t>
            </w:r>
            <w:r w:rsidRPr="21E3ED2D">
              <w:rPr>
                <w:sz w:val="22"/>
                <w:szCs w:val="22"/>
              </w:rPr>
              <w:t xml:space="preserve">services across NHS Ayrshire &amp; Arran, based on the application of </w:t>
            </w:r>
            <w:r w:rsidR="5369416C" w:rsidRPr="21E3ED2D">
              <w:rPr>
                <w:sz w:val="22"/>
                <w:szCs w:val="22"/>
              </w:rPr>
              <w:t>modern technologies</w:t>
            </w:r>
            <w:r w:rsidRPr="21E3ED2D">
              <w:rPr>
                <w:sz w:val="22"/>
                <w:szCs w:val="22"/>
              </w:rPr>
              <w:t xml:space="preserve"> and effective ways of working, to support and enable the modernisation of services. </w:t>
            </w:r>
          </w:p>
          <w:p w14:paraId="3CF2D8B6" w14:textId="77777777" w:rsidR="00B86515" w:rsidRPr="00B86515" w:rsidRDefault="00B86515" w:rsidP="00B86515">
            <w:pPr>
              <w:pStyle w:val="BodyText2"/>
              <w:rPr>
                <w:sz w:val="22"/>
              </w:rPr>
            </w:pPr>
          </w:p>
          <w:p w14:paraId="5596ED09" w14:textId="1E3239B6" w:rsidR="00B86515" w:rsidRPr="00B86515" w:rsidRDefault="00B86515" w:rsidP="21E3ED2D">
            <w:pPr>
              <w:pStyle w:val="BodyText2"/>
              <w:rPr>
                <w:sz w:val="22"/>
                <w:szCs w:val="22"/>
              </w:rPr>
            </w:pPr>
            <w:r w:rsidRPr="21E3ED2D">
              <w:rPr>
                <w:sz w:val="22"/>
                <w:szCs w:val="22"/>
              </w:rPr>
              <w:t xml:space="preserve">Develop the technical infrastructure (servers, desktops, local and wide-area networks) to enable the sharing of information and knowledge across NHS Ayrshire &amp; Arran in a secure managed environment. Define, </w:t>
            </w:r>
            <w:r w:rsidR="59363E02" w:rsidRPr="21E3ED2D">
              <w:rPr>
                <w:sz w:val="22"/>
                <w:szCs w:val="22"/>
              </w:rPr>
              <w:t>promote,</w:t>
            </w:r>
            <w:r w:rsidRPr="21E3ED2D">
              <w:rPr>
                <w:sz w:val="22"/>
                <w:szCs w:val="22"/>
              </w:rPr>
              <w:t xml:space="preserve"> and lead the development and deployment of a Knowledge Management and </w:t>
            </w:r>
            <w:r w:rsidR="757F49EE" w:rsidRPr="21E3ED2D">
              <w:rPr>
                <w:sz w:val="22"/>
                <w:szCs w:val="22"/>
              </w:rPr>
              <w:t xml:space="preserve">Digital Services </w:t>
            </w:r>
            <w:r w:rsidRPr="21E3ED2D">
              <w:rPr>
                <w:sz w:val="22"/>
                <w:szCs w:val="22"/>
              </w:rPr>
              <w:t xml:space="preserve">strategy, within and beyond NHS Ayrshire &amp; Arran. </w:t>
            </w:r>
          </w:p>
          <w:p w14:paraId="0FB78278" w14:textId="77777777" w:rsidR="00B86515" w:rsidRPr="00B86515" w:rsidRDefault="00B86515" w:rsidP="000C5D4A">
            <w:pPr>
              <w:pStyle w:val="BodyText2"/>
              <w:ind w:right="97"/>
              <w:rPr>
                <w:sz w:val="22"/>
              </w:rPr>
            </w:pPr>
          </w:p>
          <w:p w14:paraId="37A245FC" w14:textId="38FC8572" w:rsidR="00B86515" w:rsidRPr="00B86515" w:rsidRDefault="00B86515" w:rsidP="21E3ED2D">
            <w:pPr>
              <w:pStyle w:val="BodyText2"/>
              <w:rPr>
                <w:sz w:val="22"/>
                <w:szCs w:val="22"/>
              </w:rPr>
            </w:pPr>
            <w:r w:rsidRPr="21E3ED2D">
              <w:rPr>
                <w:sz w:val="22"/>
                <w:szCs w:val="22"/>
              </w:rPr>
              <w:t xml:space="preserve">Develop and extend information literacy across the organisation by developing information sources, extending </w:t>
            </w:r>
            <w:r w:rsidR="3E9DBCC7" w:rsidRPr="21E3ED2D">
              <w:rPr>
                <w:sz w:val="22"/>
                <w:szCs w:val="22"/>
              </w:rPr>
              <w:t>access,</w:t>
            </w:r>
            <w:r w:rsidRPr="21E3ED2D">
              <w:rPr>
                <w:sz w:val="22"/>
                <w:szCs w:val="22"/>
              </w:rPr>
              <w:t xml:space="preserve"> and ensuring that appropriate training and development programmes are provided for staff throughout NHS Ayrshire &amp; Arran. </w:t>
            </w:r>
          </w:p>
          <w:p w14:paraId="1FC39945" w14:textId="77777777" w:rsidR="00B86515" w:rsidRPr="00B86515" w:rsidRDefault="00B86515" w:rsidP="00B86515">
            <w:pPr>
              <w:pStyle w:val="BodyText2"/>
              <w:rPr>
                <w:sz w:val="22"/>
              </w:rPr>
            </w:pPr>
          </w:p>
          <w:p w14:paraId="564DEC2A" w14:textId="7C595F87" w:rsidR="00B86515" w:rsidRPr="00B86515" w:rsidRDefault="00B86515" w:rsidP="21E3ED2D">
            <w:pPr>
              <w:pStyle w:val="BodyText2"/>
              <w:rPr>
                <w:sz w:val="22"/>
                <w:szCs w:val="22"/>
              </w:rPr>
            </w:pPr>
            <w:r w:rsidRPr="21E3ED2D">
              <w:rPr>
                <w:sz w:val="22"/>
                <w:szCs w:val="22"/>
              </w:rPr>
              <w:t xml:space="preserve">Provide support and professional advice on Information Technology; Business Intelligence; Library Services; Knowledge Management, Data </w:t>
            </w:r>
            <w:r w:rsidR="00284EDA" w:rsidRPr="21E3ED2D">
              <w:rPr>
                <w:sz w:val="22"/>
                <w:szCs w:val="22"/>
              </w:rPr>
              <w:t>Protection,</w:t>
            </w:r>
            <w:r w:rsidRPr="21E3ED2D">
              <w:rPr>
                <w:sz w:val="22"/>
                <w:szCs w:val="22"/>
              </w:rPr>
              <w:t xml:space="preserve"> and Information Governance.</w:t>
            </w:r>
          </w:p>
          <w:p w14:paraId="0562CB0E" w14:textId="77777777" w:rsidR="00B86515" w:rsidRPr="00B86515" w:rsidRDefault="00B86515" w:rsidP="00B86515">
            <w:pPr>
              <w:pStyle w:val="BodyText2"/>
              <w:rPr>
                <w:sz w:val="22"/>
              </w:rPr>
            </w:pPr>
          </w:p>
          <w:p w14:paraId="6F232645" w14:textId="6569EEF3" w:rsidR="00B86515" w:rsidRDefault="00B86515" w:rsidP="21E3ED2D">
            <w:pPr>
              <w:ind w:right="-45"/>
              <w:jc w:val="both"/>
              <w:rPr>
                <w:rFonts w:ascii="Arial" w:hAnsi="Arial"/>
                <w:sz w:val="22"/>
                <w:szCs w:val="22"/>
              </w:rPr>
            </w:pPr>
            <w:r w:rsidRPr="21E3ED2D">
              <w:rPr>
                <w:rFonts w:ascii="Arial" w:hAnsi="Arial"/>
                <w:sz w:val="22"/>
                <w:szCs w:val="22"/>
              </w:rPr>
              <w:t>Provide accurate, timely, information as well as systems and processes and most importantly analysis to meet the strategic and operational needs of NHS Ayrshire &amp; Arran</w:t>
            </w:r>
            <w:r w:rsidR="6331793C" w:rsidRPr="21E3ED2D">
              <w:rPr>
                <w:rFonts w:ascii="Arial" w:hAnsi="Arial"/>
                <w:sz w:val="22"/>
                <w:szCs w:val="22"/>
              </w:rPr>
              <w:t xml:space="preserve">. </w:t>
            </w:r>
            <w:r w:rsidRPr="21E3ED2D">
              <w:rPr>
                <w:rFonts w:ascii="Arial" w:hAnsi="Arial"/>
                <w:sz w:val="22"/>
                <w:szCs w:val="22"/>
              </w:rPr>
              <w:t xml:space="preserve">This will include the information requirements and priorities set by </w:t>
            </w:r>
            <w:r w:rsidR="3A5BBD55" w:rsidRPr="21E3ED2D">
              <w:rPr>
                <w:rFonts w:ascii="Arial" w:hAnsi="Arial"/>
                <w:sz w:val="22"/>
                <w:szCs w:val="22"/>
              </w:rPr>
              <w:t>SGHD (Scottish Government Health Department)</w:t>
            </w:r>
            <w:r w:rsidRPr="21E3ED2D">
              <w:rPr>
                <w:rFonts w:ascii="Arial" w:hAnsi="Arial"/>
                <w:sz w:val="22"/>
                <w:szCs w:val="22"/>
              </w:rPr>
              <w:t xml:space="preserve"> as well as the needs of individual stakeholders</w:t>
            </w:r>
            <w:r w:rsidR="3755F276" w:rsidRPr="21E3ED2D">
              <w:rPr>
                <w:rFonts w:ascii="Arial" w:hAnsi="Arial"/>
                <w:sz w:val="22"/>
                <w:szCs w:val="22"/>
              </w:rPr>
              <w:t xml:space="preserve">. </w:t>
            </w:r>
          </w:p>
          <w:p w14:paraId="34CE0A41" w14:textId="77777777" w:rsidR="00B86515" w:rsidRDefault="00B86515" w:rsidP="00B86515">
            <w:pPr>
              <w:jc w:val="both"/>
              <w:rPr>
                <w:rFonts w:ascii="Arial" w:hAnsi="Arial"/>
                <w:sz w:val="22"/>
              </w:rPr>
            </w:pPr>
          </w:p>
          <w:p w14:paraId="3C44AF58" w14:textId="77777777" w:rsidR="00CB6CA4" w:rsidRPr="00CB6CA4" w:rsidRDefault="00B86515" w:rsidP="00B86515">
            <w:pPr>
              <w:spacing w:before="120" w:after="60"/>
              <w:ind w:right="249"/>
              <w:jc w:val="both"/>
              <w:rPr>
                <w:rFonts w:ascii="Arial" w:hAnsi="Arial"/>
              </w:rPr>
            </w:pPr>
            <w:r>
              <w:rPr>
                <w:rFonts w:ascii="Arial" w:hAnsi="Arial"/>
                <w:sz w:val="22"/>
              </w:rPr>
              <w:t>Ensure that appropriate systems and information management processes are in place to comply with Information Governance Requirements, Data Protection and FOI legislation.</w:t>
            </w:r>
          </w:p>
        </w:tc>
      </w:tr>
    </w:tbl>
    <w:p w14:paraId="62EBF3C5" w14:textId="77777777" w:rsidR="00967A75" w:rsidRPr="00912657" w:rsidRDefault="00967A75">
      <w:pPr>
        <w:ind w:right="-288"/>
        <w:rPr>
          <w:rFonts w:ascii="Arial" w:hAnsi="Arial"/>
          <w:b/>
          <w:sz w:val="20"/>
          <w:szCs w:val="20"/>
          <w:u w:val="single"/>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A77D1C" w:rsidRPr="00912657" w14:paraId="13757ACF" w14:textId="77777777" w:rsidTr="21E3ED2D">
        <w:tc>
          <w:tcPr>
            <w:tcW w:w="10800" w:type="dxa"/>
            <w:tcBorders>
              <w:top w:val="single" w:sz="6" w:space="0" w:color="auto"/>
              <w:left w:val="single" w:sz="4" w:space="0" w:color="auto"/>
              <w:bottom w:val="single" w:sz="6" w:space="0" w:color="auto"/>
              <w:right w:val="single" w:sz="4" w:space="0" w:color="auto"/>
            </w:tcBorders>
          </w:tcPr>
          <w:p w14:paraId="48FE179C" w14:textId="77777777" w:rsidR="00A77D1C" w:rsidRPr="00912657" w:rsidRDefault="00A77D1C">
            <w:pPr>
              <w:pStyle w:val="Heading3"/>
              <w:numPr>
                <w:ilvl w:val="0"/>
                <w:numId w:val="2"/>
              </w:numPr>
              <w:spacing w:before="120" w:after="120"/>
              <w:rPr>
                <w:sz w:val="20"/>
                <w:szCs w:val="20"/>
              </w:rPr>
            </w:pPr>
            <w:r w:rsidRPr="00912657">
              <w:rPr>
                <w:b w:val="0"/>
                <w:sz w:val="20"/>
                <w:szCs w:val="20"/>
                <w:u w:val="single"/>
              </w:rPr>
              <w:lastRenderedPageBreak/>
              <w:br w:type="page"/>
            </w:r>
            <w:r w:rsidRPr="00912657">
              <w:rPr>
                <w:sz w:val="20"/>
                <w:szCs w:val="20"/>
              </w:rPr>
              <w:t>KEY RESULT AREAS</w:t>
            </w:r>
          </w:p>
        </w:tc>
      </w:tr>
      <w:tr w:rsidR="00FD1733" w:rsidRPr="00CA1563" w14:paraId="33D3171E" w14:textId="77777777" w:rsidTr="21E3ED2D">
        <w:trPr>
          <w:trHeight w:val="527"/>
        </w:trPr>
        <w:tc>
          <w:tcPr>
            <w:tcW w:w="10800" w:type="dxa"/>
            <w:tcBorders>
              <w:top w:val="single" w:sz="6" w:space="0" w:color="auto"/>
              <w:left w:val="single" w:sz="4" w:space="0" w:color="auto"/>
              <w:bottom w:val="single" w:sz="4" w:space="0" w:color="auto"/>
              <w:right w:val="single" w:sz="4" w:space="0" w:color="auto"/>
            </w:tcBorders>
          </w:tcPr>
          <w:p w14:paraId="5A597EC9" w14:textId="77777777" w:rsidR="004905DA" w:rsidRDefault="004905DA" w:rsidP="007050CB">
            <w:pPr>
              <w:jc w:val="both"/>
              <w:outlineLvl w:val="0"/>
              <w:rPr>
                <w:rFonts w:ascii="Arial" w:hAnsi="Arial" w:cs="Arial"/>
              </w:rPr>
            </w:pPr>
            <w:r>
              <w:rPr>
                <w:rFonts w:ascii="Arial" w:hAnsi="Arial" w:cs="Arial"/>
              </w:rPr>
              <w:t>It is a key feature of these result areas that the postholder will adopt matrix working practices within and across the teams that he/she will be involved with</w:t>
            </w:r>
            <w:r w:rsidR="00E34B1B">
              <w:rPr>
                <w:rFonts w:ascii="Arial" w:hAnsi="Arial" w:cs="Arial"/>
              </w:rPr>
              <w:t>,</w:t>
            </w:r>
            <w:r>
              <w:rPr>
                <w:rFonts w:ascii="Arial" w:hAnsi="Arial" w:cs="Arial"/>
              </w:rPr>
              <w:t xml:space="preserve"> to support the delivery of </w:t>
            </w:r>
            <w:r w:rsidR="00E34B1B">
              <w:rPr>
                <w:rFonts w:ascii="Arial" w:hAnsi="Arial" w:cs="Arial"/>
              </w:rPr>
              <w:t xml:space="preserve">Integrated </w:t>
            </w:r>
            <w:r w:rsidR="00B86515">
              <w:rPr>
                <w:rFonts w:ascii="Arial" w:hAnsi="Arial" w:cs="Arial"/>
              </w:rPr>
              <w:t xml:space="preserve">information delivery to support </w:t>
            </w:r>
            <w:r w:rsidR="00E34B1B">
              <w:rPr>
                <w:rFonts w:ascii="Arial" w:hAnsi="Arial" w:cs="Arial"/>
              </w:rPr>
              <w:t>Care Pathways and Shifting the Balance of Care.</w:t>
            </w:r>
          </w:p>
          <w:p w14:paraId="6D98A12B" w14:textId="77777777" w:rsidR="00E34B1B" w:rsidRDefault="00E34B1B" w:rsidP="007050CB">
            <w:pPr>
              <w:jc w:val="both"/>
              <w:outlineLvl w:val="0"/>
              <w:rPr>
                <w:rFonts w:ascii="Arial" w:hAnsi="Arial" w:cs="Arial"/>
                <w:b/>
              </w:rPr>
            </w:pPr>
          </w:p>
          <w:p w14:paraId="5923C6DF" w14:textId="2E0F18B8" w:rsidR="00B86515" w:rsidRPr="00B86515" w:rsidRDefault="00B86515" w:rsidP="21E3ED2D">
            <w:pPr>
              <w:numPr>
                <w:ilvl w:val="0"/>
                <w:numId w:val="31"/>
              </w:numPr>
              <w:overflowPunct w:val="0"/>
              <w:autoSpaceDE w:val="0"/>
              <w:autoSpaceDN w:val="0"/>
              <w:adjustRightInd w:val="0"/>
              <w:ind w:left="720"/>
              <w:jc w:val="both"/>
              <w:textAlignment w:val="baseline"/>
              <w:rPr>
                <w:rFonts w:ascii="Arial" w:hAnsi="Arial" w:cs="Arial"/>
                <w:sz w:val="22"/>
                <w:szCs w:val="22"/>
              </w:rPr>
            </w:pPr>
            <w:r w:rsidRPr="21E3ED2D">
              <w:rPr>
                <w:rFonts w:ascii="Arial" w:hAnsi="Arial" w:cs="Arial"/>
                <w:sz w:val="22"/>
                <w:szCs w:val="22"/>
              </w:rPr>
              <w:t xml:space="preserve">Liaising with customers to specify their </w:t>
            </w:r>
            <w:r w:rsidR="2AFDFD2B" w:rsidRPr="21E3ED2D">
              <w:rPr>
                <w:rFonts w:ascii="Arial" w:hAnsi="Arial" w:cs="Arial"/>
                <w:sz w:val="22"/>
                <w:szCs w:val="22"/>
              </w:rPr>
              <w:t>information needs and thereafter</w:t>
            </w:r>
            <w:r w:rsidRPr="21E3ED2D">
              <w:rPr>
                <w:rFonts w:ascii="Arial" w:hAnsi="Arial" w:cs="Arial"/>
                <w:sz w:val="22"/>
                <w:szCs w:val="22"/>
              </w:rPr>
              <w:t xml:space="preserve"> </w:t>
            </w:r>
            <w:r w:rsidR="2AFDFD2B" w:rsidRPr="21E3ED2D">
              <w:rPr>
                <w:rFonts w:ascii="Arial" w:hAnsi="Arial" w:cs="Arial"/>
                <w:sz w:val="22"/>
                <w:szCs w:val="22"/>
              </w:rPr>
              <w:t>to</w:t>
            </w:r>
            <w:r w:rsidRPr="21E3ED2D">
              <w:rPr>
                <w:rFonts w:ascii="Arial" w:hAnsi="Arial" w:cs="Arial"/>
                <w:sz w:val="22"/>
                <w:szCs w:val="22"/>
              </w:rPr>
              <w:t xml:space="preserve"> design, develop, </w:t>
            </w:r>
            <w:r w:rsidR="5368F6B8" w:rsidRPr="21E3ED2D">
              <w:rPr>
                <w:rFonts w:ascii="Arial" w:hAnsi="Arial" w:cs="Arial"/>
                <w:sz w:val="22"/>
                <w:szCs w:val="22"/>
              </w:rPr>
              <w:t>implement,</w:t>
            </w:r>
            <w:r w:rsidRPr="21E3ED2D">
              <w:rPr>
                <w:rFonts w:ascii="Arial" w:hAnsi="Arial" w:cs="Arial"/>
                <w:sz w:val="22"/>
                <w:szCs w:val="22"/>
              </w:rPr>
              <w:t xml:space="preserve"> and maint</w:t>
            </w:r>
            <w:r w:rsidR="2AFDFD2B" w:rsidRPr="21E3ED2D">
              <w:rPr>
                <w:rFonts w:ascii="Arial" w:hAnsi="Arial" w:cs="Arial"/>
                <w:sz w:val="22"/>
                <w:szCs w:val="22"/>
              </w:rPr>
              <w:t>ain</w:t>
            </w:r>
            <w:r w:rsidRPr="21E3ED2D">
              <w:rPr>
                <w:rFonts w:ascii="Arial" w:hAnsi="Arial" w:cs="Arial"/>
                <w:sz w:val="22"/>
                <w:szCs w:val="22"/>
              </w:rPr>
              <w:t xml:space="preserve"> </w:t>
            </w:r>
            <w:r w:rsidR="2AFDFD2B" w:rsidRPr="21E3ED2D">
              <w:rPr>
                <w:rFonts w:ascii="Arial" w:hAnsi="Arial" w:cs="Arial"/>
                <w:sz w:val="22"/>
                <w:szCs w:val="22"/>
              </w:rPr>
              <w:t xml:space="preserve">report development by ensuring </w:t>
            </w:r>
            <w:r w:rsidRPr="21E3ED2D">
              <w:rPr>
                <w:rFonts w:ascii="Arial" w:hAnsi="Arial" w:cs="Arial"/>
                <w:sz w:val="22"/>
                <w:szCs w:val="22"/>
              </w:rPr>
              <w:t>technological solutions to support information systems that fulfil the customer requirements and meet internal and external audit requirements.</w:t>
            </w:r>
          </w:p>
          <w:p w14:paraId="2946DB82" w14:textId="77777777" w:rsidR="00B86515" w:rsidRPr="00B86515" w:rsidRDefault="00B86515" w:rsidP="00B86515">
            <w:pPr>
              <w:numPr>
                <w:ilvl w:val="12"/>
                <w:numId w:val="0"/>
              </w:numPr>
              <w:jc w:val="both"/>
              <w:rPr>
                <w:rFonts w:ascii="Arial" w:hAnsi="Arial" w:cs="Arial"/>
                <w:sz w:val="22"/>
              </w:rPr>
            </w:pPr>
          </w:p>
          <w:p w14:paraId="6C57FEF6" w14:textId="69812A5C" w:rsidR="00B86515" w:rsidRPr="00B86515" w:rsidRDefault="00B86515" w:rsidP="21E3ED2D">
            <w:pPr>
              <w:pStyle w:val="BodyText3"/>
              <w:numPr>
                <w:ilvl w:val="0"/>
                <w:numId w:val="31"/>
              </w:numPr>
              <w:overflowPunct w:val="0"/>
              <w:autoSpaceDE w:val="0"/>
              <w:autoSpaceDN w:val="0"/>
              <w:adjustRightInd w:val="0"/>
              <w:spacing w:after="0"/>
              <w:ind w:left="720" w:right="-45"/>
              <w:jc w:val="both"/>
              <w:textAlignment w:val="baseline"/>
              <w:rPr>
                <w:rFonts w:ascii="Arial" w:hAnsi="Arial" w:cs="Arial"/>
                <w:sz w:val="22"/>
                <w:szCs w:val="22"/>
              </w:rPr>
            </w:pPr>
            <w:r w:rsidRPr="21E3ED2D">
              <w:rPr>
                <w:rFonts w:ascii="Arial" w:hAnsi="Arial" w:cs="Arial"/>
                <w:sz w:val="22"/>
                <w:szCs w:val="22"/>
              </w:rPr>
              <w:t>Responsible for the provision of technical support</w:t>
            </w:r>
            <w:r w:rsidR="08E7F4A9" w:rsidRPr="21E3ED2D">
              <w:rPr>
                <w:rFonts w:ascii="Arial" w:hAnsi="Arial" w:cs="Arial"/>
                <w:sz w:val="22"/>
                <w:szCs w:val="22"/>
              </w:rPr>
              <w:t xml:space="preserve"> </w:t>
            </w:r>
            <w:r w:rsidR="2AFDFD2B" w:rsidRPr="21E3ED2D">
              <w:rPr>
                <w:rFonts w:ascii="Arial" w:hAnsi="Arial" w:cs="Arial"/>
                <w:sz w:val="22"/>
                <w:szCs w:val="22"/>
              </w:rPr>
              <w:t xml:space="preserve">of the Business Objects </w:t>
            </w:r>
            <w:r w:rsidR="002837F7" w:rsidRPr="21E3ED2D">
              <w:rPr>
                <w:rFonts w:ascii="Arial" w:hAnsi="Arial" w:cs="Arial"/>
                <w:sz w:val="22"/>
                <w:szCs w:val="22"/>
              </w:rPr>
              <w:t>environment to</w:t>
            </w:r>
            <w:r w:rsidR="2AFDFD2B" w:rsidRPr="21E3ED2D">
              <w:rPr>
                <w:rFonts w:ascii="Arial" w:hAnsi="Arial" w:cs="Arial"/>
                <w:sz w:val="22"/>
                <w:szCs w:val="22"/>
              </w:rPr>
              <w:t xml:space="preserve"> ensure that error messages and report running issues are resolved within an agreed timescale</w:t>
            </w:r>
            <w:r w:rsidR="5EB9AB83" w:rsidRPr="21E3ED2D">
              <w:rPr>
                <w:rFonts w:ascii="Arial" w:hAnsi="Arial" w:cs="Arial"/>
                <w:sz w:val="22"/>
                <w:szCs w:val="22"/>
              </w:rPr>
              <w:t xml:space="preserve">. </w:t>
            </w:r>
            <w:r w:rsidR="2AFDFD2B" w:rsidRPr="21E3ED2D">
              <w:rPr>
                <w:rFonts w:ascii="Arial" w:hAnsi="Arial" w:cs="Arial"/>
                <w:sz w:val="22"/>
                <w:szCs w:val="22"/>
              </w:rPr>
              <w:t>The officer will resolve issues locally or via technical discussion with the Business Objects suppliers to ensure that</w:t>
            </w:r>
            <w:r w:rsidRPr="21E3ED2D">
              <w:rPr>
                <w:rFonts w:ascii="Arial" w:hAnsi="Arial" w:cs="Arial"/>
                <w:sz w:val="22"/>
                <w:szCs w:val="22"/>
              </w:rPr>
              <w:t xml:space="preserve"> new innovative solutions </w:t>
            </w:r>
            <w:r w:rsidR="2AFDFD2B" w:rsidRPr="21E3ED2D">
              <w:rPr>
                <w:rFonts w:ascii="Arial" w:hAnsi="Arial" w:cs="Arial"/>
                <w:sz w:val="22"/>
                <w:szCs w:val="22"/>
              </w:rPr>
              <w:t>will</w:t>
            </w:r>
            <w:r w:rsidRPr="21E3ED2D">
              <w:rPr>
                <w:rFonts w:ascii="Arial" w:hAnsi="Arial" w:cs="Arial"/>
                <w:sz w:val="22"/>
                <w:szCs w:val="22"/>
              </w:rPr>
              <w:t xml:space="preserve"> consolidate and improve existing data capture and storage systems to expand the range, depth, </w:t>
            </w:r>
            <w:r w:rsidR="02EED84F" w:rsidRPr="21E3ED2D">
              <w:rPr>
                <w:rFonts w:ascii="Arial" w:hAnsi="Arial" w:cs="Arial"/>
                <w:sz w:val="22"/>
                <w:szCs w:val="22"/>
              </w:rPr>
              <w:t>quality,</w:t>
            </w:r>
            <w:r w:rsidRPr="21E3ED2D">
              <w:rPr>
                <w:rFonts w:ascii="Arial" w:hAnsi="Arial" w:cs="Arial"/>
                <w:sz w:val="22"/>
                <w:szCs w:val="22"/>
              </w:rPr>
              <w:t xml:space="preserve"> and timeliness of information available for routine and ad-hoc analysis and reporting</w:t>
            </w:r>
            <w:r w:rsidR="2AFDFD2B" w:rsidRPr="21E3ED2D">
              <w:rPr>
                <w:rFonts w:ascii="Arial" w:hAnsi="Arial" w:cs="Arial"/>
                <w:sz w:val="22"/>
                <w:szCs w:val="22"/>
              </w:rPr>
              <w:t xml:space="preserve"> within the </w:t>
            </w:r>
            <w:r w:rsidR="757F49EE" w:rsidRPr="21E3ED2D">
              <w:rPr>
                <w:rFonts w:ascii="Arial" w:hAnsi="Arial" w:cs="Arial"/>
                <w:sz w:val="22"/>
                <w:szCs w:val="22"/>
              </w:rPr>
              <w:t>Information</w:t>
            </w:r>
            <w:r w:rsidR="2AFDFD2B" w:rsidRPr="21E3ED2D">
              <w:rPr>
                <w:rFonts w:ascii="Arial" w:hAnsi="Arial" w:cs="Arial"/>
                <w:sz w:val="22"/>
                <w:szCs w:val="22"/>
              </w:rPr>
              <w:t xml:space="preserve"> System environment</w:t>
            </w:r>
            <w:r w:rsidRPr="21E3ED2D">
              <w:rPr>
                <w:rFonts w:ascii="Arial" w:hAnsi="Arial" w:cs="Arial"/>
                <w:sz w:val="22"/>
                <w:szCs w:val="22"/>
              </w:rPr>
              <w:t>.</w:t>
            </w:r>
          </w:p>
          <w:p w14:paraId="5997CC1D" w14:textId="77777777" w:rsidR="00B86515" w:rsidRPr="00B86515" w:rsidRDefault="00B86515" w:rsidP="00B86515">
            <w:pPr>
              <w:pStyle w:val="BodyText3"/>
              <w:numPr>
                <w:ilvl w:val="12"/>
                <w:numId w:val="0"/>
              </w:numPr>
              <w:jc w:val="both"/>
              <w:rPr>
                <w:rFonts w:ascii="Arial" w:hAnsi="Arial" w:cs="Arial"/>
                <w:sz w:val="22"/>
              </w:rPr>
            </w:pPr>
          </w:p>
          <w:p w14:paraId="7DCA8896" w14:textId="502F322A" w:rsidR="00B86515" w:rsidRPr="00B86515" w:rsidRDefault="00B86515" w:rsidP="21E3ED2D">
            <w:pPr>
              <w:numPr>
                <w:ilvl w:val="0"/>
                <w:numId w:val="31"/>
              </w:numPr>
              <w:overflowPunct w:val="0"/>
              <w:autoSpaceDE w:val="0"/>
              <w:autoSpaceDN w:val="0"/>
              <w:adjustRightInd w:val="0"/>
              <w:ind w:left="720"/>
              <w:jc w:val="both"/>
              <w:textAlignment w:val="baseline"/>
              <w:rPr>
                <w:rFonts w:ascii="Arial" w:hAnsi="Arial" w:cs="Arial"/>
                <w:sz w:val="22"/>
                <w:szCs w:val="22"/>
              </w:rPr>
            </w:pPr>
            <w:r w:rsidRPr="21E3ED2D">
              <w:rPr>
                <w:rFonts w:ascii="Arial" w:hAnsi="Arial" w:cs="Arial"/>
                <w:sz w:val="22"/>
                <w:szCs w:val="22"/>
              </w:rPr>
              <w:t xml:space="preserve">Investigate and understand a range of complex problems commensurate with a degree qualified graduate in software development / design, identifying </w:t>
            </w:r>
            <w:r w:rsidR="09A2FC8F" w:rsidRPr="21E3ED2D">
              <w:rPr>
                <w:rFonts w:ascii="Arial" w:hAnsi="Arial" w:cs="Arial"/>
                <w:sz w:val="22"/>
                <w:szCs w:val="22"/>
              </w:rPr>
              <w:t>workable solutions</w:t>
            </w:r>
            <w:r w:rsidRPr="21E3ED2D">
              <w:rPr>
                <w:rFonts w:ascii="Arial" w:hAnsi="Arial" w:cs="Arial"/>
                <w:sz w:val="22"/>
                <w:szCs w:val="22"/>
              </w:rPr>
              <w:t xml:space="preserve"> and recommending best options where appropriate which may involve provision of complex information to people with little knowledge of the specialist area in a way that is easily understood. </w:t>
            </w:r>
          </w:p>
          <w:p w14:paraId="110FFD37" w14:textId="77777777" w:rsidR="00B86515" w:rsidRPr="00B86515" w:rsidRDefault="00B86515" w:rsidP="00B86515">
            <w:pPr>
              <w:numPr>
                <w:ilvl w:val="12"/>
                <w:numId w:val="0"/>
              </w:numPr>
              <w:jc w:val="both"/>
              <w:rPr>
                <w:rFonts w:ascii="Arial" w:hAnsi="Arial" w:cs="Arial"/>
                <w:sz w:val="22"/>
              </w:rPr>
            </w:pPr>
          </w:p>
          <w:p w14:paraId="47E1C450" w14:textId="773C4A07" w:rsidR="00B86515" w:rsidRPr="00B86515" w:rsidRDefault="00B86515" w:rsidP="21E3ED2D">
            <w:pPr>
              <w:numPr>
                <w:ilvl w:val="0"/>
                <w:numId w:val="31"/>
              </w:numPr>
              <w:overflowPunct w:val="0"/>
              <w:autoSpaceDE w:val="0"/>
              <w:autoSpaceDN w:val="0"/>
              <w:adjustRightInd w:val="0"/>
              <w:ind w:left="720"/>
              <w:jc w:val="both"/>
              <w:textAlignment w:val="baseline"/>
              <w:rPr>
                <w:rFonts w:ascii="Arial" w:hAnsi="Arial" w:cs="Arial"/>
                <w:sz w:val="22"/>
                <w:szCs w:val="22"/>
              </w:rPr>
            </w:pPr>
            <w:r w:rsidRPr="21E3ED2D">
              <w:rPr>
                <w:rFonts w:ascii="Arial" w:hAnsi="Arial" w:cs="Arial"/>
                <w:sz w:val="22"/>
                <w:szCs w:val="22"/>
              </w:rPr>
              <w:t xml:space="preserve">Working in collaboration with </w:t>
            </w:r>
            <w:r w:rsidR="0BB03391" w:rsidRPr="21E3ED2D">
              <w:rPr>
                <w:rFonts w:ascii="Arial" w:hAnsi="Arial" w:cs="Arial"/>
                <w:sz w:val="22"/>
                <w:szCs w:val="22"/>
              </w:rPr>
              <w:t>IT (Information Technology)</w:t>
            </w:r>
            <w:r w:rsidRPr="21E3ED2D">
              <w:rPr>
                <w:rFonts w:ascii="Arial" w:hAnsi="Arial" w:cs="Arial"/>
                <w:sz w:val="22"/>
                <w:szCs w:val="22"/>
              </w:rPr>
              <w:t xml:space="preserve"> colleagues and suppliers</w:t>
            </w:r>
            <w:r w:rsidR="2AFDFD2B" w:rsidRPr="21E3ED2D">
              <w:rPr>
                <w:rFonts w:ascii="Arial" w:hAnsi="Arial" w:cs="Arial"/>
                <w:sz w:val="22"/>
                <w:szCs w:val="22"/>
              </w:rPr>
              <w:t xml:space="preserve"> to enable</w:t>
            </w:r>
            <w:r w:rsidRPr="21E3ED2D">
              <w:rPr>
                <w:rFonts w:ascii="Arial" w:hAnsi="Arial" w:cs="Arial"/>
                <w:sz w:val="22"/>
                <w:szCs w:val="22"/>
              </w:rPr>
              <w:t xml:space="preserve"> NHS Ayrshire &amp; Arran to take early and </w:t>
            </w:r>
            <w:r w:rsidR="5C7FAFE7" w:rsidRPr="21E3ED2D">
              <w:rPr>
                <w:rFonts w:ascii="Arial" w:hAnsi="Arial" w:cs="Arial"/>
                <w:sz w:val="22"/>
                <w:szCs w:val="22"/>
              </w:rPr>
              <w:t>cost-effective</w:t>
            </w:r>
            <w:r w:rsidRPr="21E3ED2D">
              <w:rPr>
                <w:rFonts w:ascii="Arial" w:hAnsi="Arial" w:cs="Arial"/>
                <w:sz w:val="22"/>
                <w:szCs w:val="22"/>
              </w:rPr>
              <w:t xml:space="preserve"> advantage of beneficial technological innovations and more effective ways of working</w:t>
            </w:r>
            <w:r w:rsidR="2AFDFD2B" w:rsidRPr="21E3ED2D">
              <w:rPr>
                <w:rFonts w:ascii="Arial" w:hAnsi="Arial" w:cs="Arial"/>
                <w:sz w:val="22"/>
                <w:szCs w:val="22"/>
              </w:rPr>
              <w:t xml:space="preserve">, by keeping up to date with appropriate technical journals and trades conventions, </w:t>
            </w:r>
            <w:r w:rsidR="16018F0E" w:rsidRPr="21E3ED2D">
              <w:rPr>
                <w:rFonts w:ascii="Arial" w:hAnsi="Arial" w:cs="Arial"/>
                <w:sz w:val="22"/>
                <w:szCs w:val="22"/>
              </w:rPr>
              <w:t>seminars,</w:t>
            </w:r>
            <w:r w:rsidR="2AFDFD2B" w:rsidRPr="21E3ED2D">
              <w:rPr>
                <w:rFonts w:ascii="Arial" w:hAnsi="Arial" w:cs="Arial"/>
                <w:sz w:val="22"/>
                <w:szCs w:val="22"/>
              </w:rPr>
              <w:t xml:space="preserve"> and Internet updates relevant to database reporting toolsets.</w:t>
            </w:r>
          </w:p>
          <w:p w14:paraId="6B699379" w14:textId="77777777" w:rsidR="00B86515" w:rsidRPr="00B86515" w:rsidRDefault="00B86515" w:rsidP="00B86515">
            <w:pPr>
              <w:numPr>
                <w:ilvl w:val="12"/>
                <w:numId w:val="0"/>
              </w:numPr>
              <w:jc w:val="both"/>
              <w:rPr>
                <w:rFonts w:ascii="Arial" w:hAnsi="Arial" w:cs="Arial"/>
                <w:sz w:val="22"/>
              </w:rPr>
            </w:pPr>
          </w:p>
          <w:p w14:paraId="72ED038F" w14:textId="5BC3B758" w:rsidR="00B86515" w:rsidRPr="00B86515" w:rsidRDefault="00B86515" w:rsidP="21E3ED2D">
            <w:pPr>
              <w:numPr>
                <w:ilvl w:val="0"/>
                <w:numId w:val="31"/>
              </w:numPr>
              <w:overflowPunct w:val="0"/>
              <w:autoSpaceDE w:val="0"/>
              <w:autoSpaceDN w:val="0"/>
              <w:adjustRightInd w:val="0"/>
              <w:ind w:left="720"/>
              <w:jc w:val="both"/>
              <w:textAlignment w:val="baseline"/>
              <w:rPr>
                <w:rFonts w:ascii="Arial" w:hAnsi="Arial" w:cs="Arial"/>
                <w:sz w:val="22"/>
                <w:szCs w:val="22"/>
              </w:rPr>
            </w:pPr>
            <w:r w:rsidRPr="21E3ED2D">
              <w:rPr>
                <w:rFonts w:ascii="Arial" w:hAnsi="Arial" w:cs="Arial"/>
                <w:sz w:val="22"/>
                <w:szCs w:val="22"/>
              </w:rPr>
              <w:t xml:space="preserve">Responsible for the configuration, </w:t>
            </w:r>
            <w:r w:rsidR="01C220D1" w:rsidRPr="21E3ED2D">
              <w:rPr>
                <w:rFonts w:ascii="Arial" w:hAnsi="Arial" w:cs="Arial"/>
                <w:sz w:val="22"/>
                <w:szCs w:val="22"/>
              </w:rPr>
              <w:t>support,</w:t>
            </w:r>
            <w:r w:rsidRPr="21E3ED2D">
              <w:rPr>
                <w:rFonts w:ascii="Arial" w:hAnsi="Arial" w:cs="Arial"/>
                <w:sz w:val="22"/>
                <w:szCs w:val="22"/>
              </w:rPr>
              <w:t xml:space="preserve"> and maintenance of technical infrastructure for data warehousing. This will include the secure manipulation of data across multiple databases and/or technical platforms and the amendment and subsequent testing of systems to ensure continuing support of user requirements. </w:t>
            </w:r>
          </w:p>
          <w:p w14:paraId="3FE9F23F" w14:textId="77777777" w:rsidR="00B86515" w:rsidRPr="00B86515" w:rsidRDefault="00B86515" w:rsidP="00B86515">
            <w:pPr>
              <w:numPr>
                <w:ilvl w:val="12"/>
                <w:numId w:val="0"/>
              </w:numPr>
              <w:jc w:val="both"/>
              <w:rPr>
                <w:rFonts w:ascii="Arial" w:hAnsi="Arial" w:cs="Arial"/>
                <w:sz w:val="22"/>
              </w:rPr>
            </w:pPr>
          </w:p>
          <w:p w14:paraId="417674D7" w14:textId="77777777" w:rsidR="00B86515" w:rsidRPr="00B86515" w:rsidRDefault="00B86515" w:rsidP="00B86515">
            <w:pPr>
              <w:numPr>
                <w:ilvl w:val="0"/>
                <w:numId w:val="31"/>
              </w:numPr>
              <w:overflowPunct w:val="0"/>
              <w:autoSpaceDE w:val="0"/>
              <w:autoSpaceDN w:val="0"/>
              <w:adjustRightInd w:val="0"/>
              <w:ind w:left="720"/>
              <w:jc w:val="both"/>
              <w:textAlignment w:val="baseline"/>
              <w:rPr>
                <w:rFonts w:ascii="Arial" w:hAnsi="Arial" w:cs="Arial"/>
                <w:sz w:val="22"/>
              </w:rPr>
            </w:pPr>
            <w:r w:rsidRPr="00B86515">
              <w:rPr>
                <w:rFonts w:ascii="Arial" w:hAnsi="Arial" w:cs="Arial"/>
                <w:sz w:val="22"/>
              </w:rPr>
              <w:t xml:space="preserve">Design and deliver training and supporting documentation for (a) colleagues, within </w:t>
            </w:r>
            <w:r w:rsidR="000C5D4A">
              <w:rPr>
                <w:rFonts w:ascii="Arial" w:hAnsi="Arial" w:cs="Arial"/>
                <w:sz w:val="22"/>
              </w:rPr>
              <w:t xml:space="preserve">the </w:t>
            </w:r>
            <w:r w:rsidRPr="00B86515">
              <w:rPr>
                <w:rFonts w:ascii="Arial" w:hAnsi="Arial" w:cs="Arial"/>
                <w:sz w:val="22"/>
              </w:rPr>
              <w:t xml:space="preserve">Business Intelligence </w:t>
            </w:r>
            <w:r w:rsidR="000C5D4A">
              <w:rPr>
                <w:rFonts w:ascii="Arial" w:hAnsi="Arial" w:cs="Arial"/>
                <w:sz w:val="22"/>
              </w:rPr>
              <w:t xml:space="preserve">Development </w:t>
            </w:r>
            <w:r w:rsidRPr="00B86515">
              <w:rPr>
                <w:rFonts w:ascii="Arial" w:hAnsi="Arial" w:cs="Arial"/>
                <w:sz w:val="22"/>
              </w:rPr>
              <w:t>Team, and (b) customers in use of technical infrastructure and tools to meet the information requirements of NHS Ayrshire &amp; Arran.</w:t>
            </w:r>
          </w:p>
          <w:p w14:paraId="1F72F646" w14:textId="77777777" w:rsidR="00B86515" w:rsidRPr="00B86515" w:rsidRDefault="00B86515" w:rsidP="00B86515">
            <w:pPr>
              <w:numPr>
                <w:ilvl w:val="12"/>
                <w:numId w:val="0"/>
              </w:numPr>
              <w:jc w:val="both"/>
              <w:rPr>
                <w:rFonts w:ascii="Arial" w:hAnsi="Arial" w:cs="Arial"/>
                <w:sz w:val="22"/>
              </w:rPr>
            </w:pPr>
          </w:p>
          <w:p w14:paraId="002AB5A1" w14:textId="137C2079" w:rsidR="00B86515" w:rsidRPr="00B86515" w:rsidRDefault="00B86515" w:rsidP="21E3ED2D">
            <w:pPr>
              <w:numPr>
                <w:ilvl w:val="0"/>
                <w:numId w:val="31"/>
              </w:numPr>
              <w:overflowPunct w:val="0"/>
              <w:autoSpaceDE w:val="0"/>
              <w:autoSpaceDN w:val="0"/>
              <w:adjustRightInd w:val="0"/>
              <w:ind w:left="720"/>
              <w:jc w:val="both"/>
              <w:textAlignment w:val="baseline"/>
              <w:rPr>
                <w:rFonts w:ascii="Arial" w:hAnsi="Arial" w:cs="Arial"/>
                <w:sz w:val="22"/>
                <w:szCs w:val="22"/>
              </w:rPr>
            </w:pPr>
            <w:r w:rsidRPr="21E3ED2D">
              <w:rPr>
                <w:rFonts w:ascii="Arial" w:hAnsi="Arial" w:cs="Arial"/>
                <w:sz w:val="22"/>
                <w:szCs w:val="22"/>
              </w:rPr>
              <w:t xml:space="preserve">Provide appropriate technical advice and occasionally represent NHS Ayrshire &amp; Arran on national groups to influence the development of standards of data management and work collaboratively with colleagues in, SGHD, </w:t>
            </w:r>
            <w:r w:rsidR="4727B978" w:rsidRPr="21E3ED2D">
              <w:rPr>
                <w:rFonts w:ascii="Arial" w:hAnsi="Arial" w:cs="Arial"/>
                <w:sz w:val="22"/>
                <w:szCs w:val="22"/>
              </w:rPr>
              <w:t>PHS (Public Health Scotland)</w:t>
            </w:r>
            <w:r w:rsidR="757F49EE" w:rsidRPr="21E3ED2D">
              <w:rPr>
                <w:rFonts w:ascii="Arial" w:hAnsi="Arial" w:cs="Arial"/>
                <w:sz w:val="22"/>
                <w:szCs w:val="22"/>
              </w:rPr>
              <w:t xml:space="preserve"> </w:t>
            </w:r>
            <w:r w:rsidRPr="21E3ED2D">
              <w:rPr>
                <w:rFonts w:ascii="Arial" w:hAnsi="Arial" w:cs="Arial"/>
                <w:sz w:val="22"/>
                <w:szCs w:val="22"/>
              </w:rPr>
              <w:t>and other Health Boards to develop knowledge and skills</w:t>
            </w:r>
            <w:r w:rsidR="2AFDFD2B" w:rsidRPr="21E3ED2D">
              <w:rPr>
                <w:rFonts w:ascii="Arial" w:hAnsi="Arial" w:cs="Arial"/>
                <w:sz w:val="22"/>
                <w:szCs w:val="22"/>
              </w:rPr>
              <w:t xml:space="preserve"> of Business Intelligence and Operational Staff</w:t>
            </w:r>
            <w:r w:rsidR="08E7F4A9" w:rsidRPr="21E3ED2D">
              <w:rPr>
                <w:rFonts w:ascii="Arial" w:hAnsi="Arial" w:cs="Arial"/>
                <w:color w:val="FF0000"/>
                <w:sz w:val="22"/>
                <w:szCs w:val="22"/>
              </w:rPr>
              <w:t xml:space="preserve"> </w:t>
            </w:r>
            <w:r w:rsidRPr="21E3ED2D">
              <w:rPr>
                <w:rFonts w:ascii="Arial" w:hAnsi="Arial" w:cs="Arial"/>
                <w:sz w:val="22"/>
                <w:szCs w:val="22"/>
              </w:rPr>
              <w:t xml:space="preserve">across NHS </w:t>
            </w:r>
            <w:r w:rsidR="2AFDFD2B" w:rsidRPr="21E3ED2D">
              <w:rPr>
                <w:rFonts w:ascii="Arial" w:hAnsi="Arial" w:cs="Arial"/>
                <w:sz w:val="22"/>
                <w:szCs w:val="22"/>
              </w:rPr>
              <w:t>Ayrshire &amp; Arran</w:t>
            </w:r>
            <w:r w:rsidRPr="21E3ED2D">
              <w:rPr>
                <w:rFonts w:ascii="Arial" w:hAnsi="Arial" w:cs="Arial"/>
                <w:sz w:val="22"/>
                <w:szCs w:val="22"/>
              </w:rPr>
              <w:t>.</w:t>
            </w:r>
          </w:p>
          <w:p w14:paraId="08CE6F91" w14:textId="77777777" w:rsidR="00B86515" w:rsidRPr="00B86515" w:rsidRDefault="00B86515" w:rsidP="00B86515">
            <w:pPr>
              <w:jc w:val="both"/>
              <w:rPr>
                <w:rFonts w:ascii="Arial" w:hAnsi="Arial" w:cs="Arial"/>
                <w:sz w:val="22"/>
              </w:rPr>
            </w:pPr>
          </w:p>
          <w:p w14:paraId="475B4D64" w14:textId="77777777" w:rsidR="00B86515" w:rsidRPr="00B86515" w:rsidRDefault="00B86515" w:rsidP="000C5D4A">
            <w:pPr>
              <w:pStyle w:val="BodyText3"/>
              <w:numPr>
                <w:ilvl w:val="0"/>
                <w:numId w:val="32"/>
              </w:numPr>
              <w:overflowPunct w:val="0"/>
              <w:autoSpaceDE w:val="0"/>
              <w:autoSpaceDN w:val="0"/>
              <w:adjustRightInd w:val="0"/>
              <w:spacing w:after="0"/>
              <w:ind w:left="720" w:right="-45"/>
              <w:jc w:val="both"/>
              <w:textAlignment w:val="baseline"/>
              <w:rPr>
                <w:rFonts w:ascii="Arial" w:hAnsi="Arial" w:cs="Arial"/>
                <w:sz w:val="22"/>
              </w:rPr>
            </w:pPr>
            <w:r w:rsidRPr="00B86515">
              <w:rPr>
                <w:rFonts w:ascii="Arial" w:hAnsi="Arial" w:cs="Arial"/>
                <w:sz w:val="22"/>
              </w:rPr>
              <w:t>Assist</w:t>
            </w:r>
            <w:r w:rsidR="00F14B6F">
              <w:rPr>
                <w:rFonts w:ascii="Arial" w:hAnsi="Arial" w:cs="Arial"/>
                <w:sz w:val="22"/>
              </w:rPr>
              <w:t xml:space="preserve"> </w:t>
            </w:r>
            <w:r w:rsidRPr="00B86515">
              <w:rPr>
                <w:rFonts w:ascii="Arial" w:hAnsi="Arial" w:cs="Arial"/>
                <w:sz w:val="22"/>
              </w:rPr>
              <w:t xml:space="preserve">the Information Development Manager in the </w:t>
            </w:r>
            <w:r w:rsidR="00F14B6F">
              <w:rPr>
                <w:rFonts w:ascii="Arial" w:hAnsi="Arial" w:cs="Arial"/>
                <w:sz w:val="22"/>
              </w:rPr>
              <w:t>creation of usable Business Objects reports which are created using the right data, at the right time to answer specified questions for service users.</w:t>
            </w:r>
          </w:p>
          <w:p w14:paraId="61CDCEAD" w14:textId="77777777" w:rsidR="00B86515" w:rsidRPr="00B86515" w:rsidRDefault="00B86515" w:rsidP="00B86515">
            <w:pPr>
              <w:pStyle w:val="BodyText3"/>
              <w:numPr>
                <w:ilvl w:val="12"/>
                <w:numId w:val="0"/>
              </w:numPr>
              <w:jc w:val="both"/>
              <w:rPr>
                <w:rFonts w:ascii="Arial" w:hAnsi="Arial" w:cs="Arial"/>
                <w:sz w:val="22"/>
              </w:rPr>
            </w:pPr>
          </w:p>
          <w:p w14:paraId="4DA77888" w14:textId="77777777" w:rsidR="00B86515" w:rsidRPr="00B86515" w:rsidRDefault="00F14B6F" w:rsidP="00BF0E15">
            <w:pPr>
              <w:pStyle w:val="BodyText3"/>
              <w:numPr>
                <w:ilvl w:val="0"/>
                <w:numId w:val="32"/>
              </w:numPr>
              <w:overflowPunct w:val="0"/>
              <w:autoSpaceDE w:val="0"/>
              <w:autoSpaceDN w:val="0"/>
              <w:adjustRightInd w:val="0"/>
              <w:spacing w:after="0"/>
              <w:ind w:left="720" w:right="-45"/>
              <w:jc w:val="both"/>
              <w:textAlignment w:val="baseline"/>
              <w:rPr>
                <w:rFonts w:ascii="Arial" w:hAnsi="Arial" w:cs="Arial"/>
                <w:sz w:val="22"/>
              </w:rPr>
            </w:pPr>
            <w:r>
              <w:rPr>
                <w:rFonts w:ascii="Arial" w:hAnsi="Arial" w:cs="Arial"/>
                <w:sz w:val="22"/>
              </w:rPr>
              <w:t xml:space="preserve">Identify by interacting with data users where </w:t>
            </w:r>
            <w:r w:rsidR="002837F7">
              <w:rPr>
                <w:rFonts w:ascii="Arial" w:hAnsi="Arial" w:cs="Arial"/>
                <w:sz w:val="22"/>
              </w:rPr>
              <w:t>manuals</w:t>
            </w:r>
            <w:r>
              <w:rPr>
                <w:rFonts w:ascii="Arial" w:hAnsi="Arial" w:cs="Arial"/>
                <w:sz w:val="22"/>
              </w:rPr>
              <w:t xml:space="preserve">, training and policy requires to be developed to ensure the successful roll out of </w:t>
            </w:r>
            <w:r w:rsidR="002837F7">
              <w:rPr>
                <w:rFonts w:ascii="Arial" w:hAnsi="Arial" w:cs="Arial"/>
                <w:sz w:val="22"/>
              </w:rPr>
              <w:t>Business</w:t>
            </w:r>
            <w:r>
              <w:rPr>
                <w:rFonts w:ascii="Arial" w:hAnsi="Arial" w:cs="Arial"/>
                <w:sz w:val="22"/>
              </w:rPr>
              <w:t xml:space="preserve"> Objects as the standard information gathering tool in NHS Ayrshire &amp; Arran.</w:t>
            </w:r>
          </w:p>
          <w:p w14:paraId="6BB9E253" w14:textId="77777777" w:rsidR="00B86515" w:rsidRPr="00B86515" w:rsidRDefault="00B86515" w:rsidP="00B86515">
            <w:pPr>
              <w:jc w:val="both"/>
              <w:rPr>
                <w:rFonts w:ascii="Arial" w:hAnsi="Arial" w:cs="Arial"/>
                <w:sz w:val="22"/>
              </w:rPr>
            </w:pPr>
          </w:p>
          <w:p w14:paraId="7352A001" w14:textId="77777777" w:rsidR="00FD1733" w:rsidRPr="00D40C48" w:rsidRDefault="00700E07" w:rsidP="006A6E62">
            <w:pPr>
              <w:numPr>
                <w:ilvl w:val="0"/>
                <w:numId w:val="21"/>
              </w:numPr>
              <w:tabs>
                <w:tab w:val="clear" w:pos="360"/>
                <w:tab w:val="num" w:pos="706"/>
              </w:tabs>
              <w:ind w:left="706" w:hanging="283"/>
              <w:jc w:val="both"/>
            </w:pPr>
            <w:r w:rsidRPr="00B86515">
              <w:rPr>
                <w:rFonts w:ascii="Arial" w:hAnsi="Arial" w:cs="Arial"/>
                <w:sz w:val="22"/>
              </w:rPr>
              <w:t>Create</w:t>
            </w:r>
            <w:r w:rsidR="0076513B">
              <w:rPr>
                <w:rFonts w:ascii="Arial" w:hAnsi="Arial" w:cs="Arial"/>
                <w:color w:val="FF0000"/>
                <w:sz w:val="22"/>
              </w:rPr>
              <w:t xml:space="preserve"> </w:t>
            </w:r>
            <w:r w:rsidRPr="00B86515">
              <w:rPr>
                <w:rFonts w:ascii="Arial" w:hAnsi="Arial" w:cs="Arial"/>
                <w:sz w:val="22"/>
              </w:rPr>
              <w:t>and maintain project documentation regarding data universes, data dictionaries and appropriate ancillary documentation to enable other appropriately trained officers to understand the development and mainte</w:t>
            </w:r>
            <w:r>
              <w:rPr>
                <w:rFonts w:ascii="Arial" w:hAnsi="Arial" w:cs="Arial"/>
                <w:sz w:val="22"/>
              </w:rPr>
              <w:t>n</w:t>
            </w:r>
            <w:r w:rsidRPr="00B86515">
              <w:rPr>
                <w:rFonts w:ascii="Arial" w:hAnsi="Arial" w:cs="Arial"/>
                <w:sz w:val="22"/>
              </w:rPr>
              <w:t>a</w:t>
            </w:r>
            <w:r>
              <w:rPr>
                <w:rFonts w:ascii="Arial" w:hAnsi="Arial" w:cs="Arial"/>
                <w:sz w:val="22"/>
              </w:rPr>
              <w:t>nc</w:t>
            </w:r>
            <w:r w:rsidRPr="00B86515">
              <w:rPr>
                <w:rFonts w:ascii="Arial" w:hAnsi="Arial" w:cs="Arial"/>
                <w:sz w:val="22"/>
              </w:rPr>
              <w:t xml:space="preserve">e requirements of the Business Objects </w:t>
            </w:r>
            <w:r w:rsidR="00BF0E15">
              <w:rPr>
                <w:rFonts w:ascii="Arial" w:hAnsi="Arial" w:cs="Arial"/>
                <w:sz w:val="22"/>
              </w:rPr>
              <w:t>Environment</w:t>
            </w:r>
            <w:r w:rsidRPr="00B86515">
              <w:rPr>
                <w:rFonts w:ascii="Arial" w:hAnsi="Arial" w:cs="Arial"/>
                <w:sz w:val="22"/>
              </w:rPr>
              <w:t>.</w:t>
            </w:r>
          </w:p>
          <w:p w14:paraId="23DE523C" w14:textId="77777777" w:rsidR="006A6E62" w:rsidRPr="005B35D1" w:rsidRDefault="006A6E62" w:rsidP="00D40C48">
            <w:pPr>
              <w:ind w:left="706"/>
              <w:jc w:val="both"/>
            </w:pPr>
          </w:p>
        </w:tc>
      </w:tr>
      <w:tr w:rsidR="00FD1733" w:rsidRPr="005B35D1" w14:paraId="23ED69B2" w14:textId="77777777" w:rsidTr="21E3ED2D">
        <w:tc>
          <w:tcPr>
            <w:tcW w:w="10800" w:type="dxa"/>
            <w:tcBorders>
              <w:top w:val="single" w:sz="4" w:space="0" w:color="auto"/>
              <w:left w:val="single" w:sz="4" w:space="0" w:color="auto"/>
              <w:bottom w:val="single" w:sz="4" w:space="0" w:color="auto"/>
              <w:right w:val="single" w:sz="4" w:space="0" w:color="auto"/>
            </w:tcBorders>
          </w:tcPr>
          <w:p w14:paraId="74375CC8" w14:textId="77777777" w:rsidR="00FD1733" w:rsidRPr="005B35D1" w:rsidRDefault="00FD1733" w:rsidP="007050CB">
            <w:pPr>
              <w:pStyle w:val="Heading3"/>
              <w:spacing w:before="120" w:after="120"/>
              <w:rPr>
                <w:sz w:val="20"/>
                <w:szCs w:val="20"/>
              </w:rPr>
            </w:pPr>
            <w:r w:rsidRPr="005B35D1">
              <w:rPr>
                <w:sz w:val="20"/>
                <w:szCs w:val="20"/>
              </w:rPr>
              <w:t>7a. EQUIPMENT AND MACHINERY</w:t>
            </w:r>
          </w:p>
        </w:tc>
      </w:tr>
      <w:tr w:rsidR="00FD1733" w:rsidRPr="005B35D1" w14:paraId="2ABE8485" w14:textId="77777777" w:rsidTr="21E3ED2D">
        <w:tc>
          <w:tcPr>
            <w:tcW w:w="10800" w:type="dxa"/>
            <w:tcBorders>
              <w:top w:val="single" w:sz="4" w:space="0" w:color="auto"/>
              <w:left w:val="single" w:sz="4" w:space="0" w:color="auto"/>
              <w:bottom w:val="single" w:sz="4" w:space="0" w:color="auto"/>
              <w:right w:val="single" w:sz="4" w:space="0" w:color="auto"/>
            </w:tcBorders>
          </w:tcPr>
          <w:p w14:paraId="2128CD2C" w14:textId="77777777" w:rsidR="00FD1733" w:rsidRPr="005B35D1" w:rsidRDefault="00FD1733" w:rsidP="007050CB">
            <w:pPr>
              <w:tabs>
                <w:tab w:val="left" w:pos="360"/>
              </w:tabs>
              <w:spacing w:before="120"/>
              <w:ind w:left="360" w:right="74" w:hanging="357"/>
              <w:rPr>
                <w:rFonts w:ascii="Arial" w:hAnsi="Arial" w:cs="Arial"/>
              </w:rPr>
            </w:pPr>
            <w:r w:rsidRPr="005B35D1">
              <w:rPr>
                <w:rFonts w:ascii="Arial" w:hAnsi="Arial" w:cs="Arial"/>
              </w:rPr>
              <w:t xml:space="preserve">Operation of a wide range of office machinery/equipment, </w:t>
            </w:r>
            <w:proofErr w:type="gramStart"/>
            <w:r w:rsidRPr="005B35D1">
              <w:rPr>
                <w:rFonts w:ascii="Arial" w:hAnsi="Arial" w:cs="Arial"/>
              </w:rPr>
              <w:t>including;</w:t>
            </w:r>
            <w:proofErr w:type="gramEnd"/>
          </w:p>
          <w:p w14:paraId="46072A97" w14:textId="77777777" w:rsidR="00FD1733" w:rsidRPr="005B35D1" w:rsidRDefault="00FD1733" w:rsidP="007050CB">
            <w:pPr>
              <w:widowControl w:val="0"/>
              <w:numPr>
                <w:ilvl w:val="0"/>
                <w:numId w:val="9"/>
              </w:numPr>
              <w:tabs>
                <w:tab w:val="left" w:pos="743"/>
              </w:tabs>
              <w:autoSpaceDE w:val="0"/>
              <w:autoSpaceDN w:val="0"/>
              <w:spacing w:before="120"/>
              <w:ind w:left="720" w:right="74" w:hanging="360"/>
              <w:rPr>
                <w:rFonts w:ascii="Arial" w:hAnsi="Arial" w:cs="Arial"/>
              </w:rPr>
            </w:pPr>
            <w:r w:rsidRPr="005B35D1">
              <w:rPr>
                <w:rFonts w:ascii="Arial" w:hAnsi="Arial" w:cs="Arial"/>
              </w:rPr>
              <w:t>Personal computer for production of relevant documentation and use of e-mail.</w:t>
            </w:r>
          </w:p>
          <w:p w14:paraId="01BEB5DE" w14:textId="77777777" w:rsidR="00FD1733" w:rsidRPr="005B35D1"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5B35D1">
              <w:rPr>
                <w:rFonts w:ascii="Arial" w:hAnsi="Arial" w:cs="Arial"/>
              </w:rPr>
              <w:t xml:space="preserve">Laptop and </w:t>
            </w:r>
            <w:r>
              <w:rPr>
                <w:rFonts w:ascii="Arial" w:hAnsi="Arial" w:cs="Arial"/>
              </w:rPr>
              <w:t>data</w:t>
            </w:r>
            <w:r w:rsidRPr="005B35D1">
              <w:rPr>
                <w:rFonts w:ascii="Arial" w:hAnsi="Arial" w:cs="Arial"/>
              </w:rPr>
              <w:t xml:space="preserve"> projector for delivering PowerPoint presentations.</w:t>
            </w:r>
          </w:p>
          <w:p w14:paraId="129BAD0C" w14:textId="77777777" w:rsidR="00FD1733" w:rsidRPr="005B35D1"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5B35D1">
              <w:rPr>
                <w:rFonts w:ascii="Arial" w:hAnsi="Arial" w:cs="Arial"/>
              </w:rPr>
              <w:t>Fax machine for the transfer of information in a timeous manner.</w:t>
            </w:r>
          </w:p>
          <w:p w14:paraId="6CFA8D46" w14:textId="77777777" w:rsidR="00FD1733"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5B35D1">
              <w:rPr>
                <w:rFonts w:ascii="Arial" w:hAnsi="Arial" w:cs="Arial"/>
              </w:rPr>
              <w:t>Car for transportation between sites.</w:t>
            </w:r>
          </w:p>
          <w:p w14:paraId="2503BB7A" w14:textId="77777777" w:rsidR="00FD1733" w:rsidRPr="005B35D1"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Pr>
                <w:rFonts w:ascii="Arial" w:hAnsi="Arial" w:cs="Arial"/>
              </w:rPr>
              <w:t>Telecommunications</w:t>
            </w:r>
          </w:p>
          <w:p w14:paraId="52E56223" w14:textId="77777777" w:rsidR="00FD1733" w:rsidRPr="005B35D1" w:rsidRDefault="00FD1733" w:rsidP="007050CB">
            <w:pPr>
              <w:spacing w:line="360" w:lineRule="auto"/>
              <w:ind w:right="-274"/>
              <w:jc w:val="both"/>
              <w:rPr>
                <w:rFonts w:ascii="Arial" w:hAnsi="Arial"/>
                <w:sz w:val="20"/>
                <w:szCs w:val="20"/>
              </w:rPr>
            </w:pPr>
          </w:p>
        </w:tc>
      </w:tr>
      <w:tr w:rsidR="00FD1733" w:rsidRPr="005B35D1" w14:paraId="4DE18304" w14:textId="77777777" w:rsidTr="21E3ED2D">
        <w:tc>
          <w:tcPr>
            <w:tcW w:w="10800" w:type="dxa"/>
            <w:tcBorders>
              <w:top w:val="single" w:sz="4" w:space="0" w:color="auto"/>
              <w:left w:val="single" w:sz="4" w:space="0" w:color="auto"/>
              <w:bottom w:val="single" w:sz="4" w:space="0" w:color="auto"/>
              <w:right w:val="single" w:sz="4" w:space="0" w:color="auto"/>
            </w:tcBorders>
          </w:tcPr>
          <w:p w14:paraId="1096CC6C" w14:textId="42BB839E" w:rsidR="00FD1733" w:rsidRPr="005B35D1" w:rsidRDefault="2A629DE3" w:rsidP="21E3ED2D">
            <w:pPr>
              <w:spacing w:before="120" w:after="120"/>
              <w:ind w:right="72"/>
              <w:jc w:val="both"/>
              <w:rPr>
                <w:rFonts w:ascii="Arial" w:hAnsi="Arial"/>
                <w:b/>
                <w:bCs/>
                <w:sz w:val="20"/>
                <w:szCs w:val="20"/>
              </w:rPr>
            </w:pPr>
            <w:r w:rsidRPr="21E3ED2D">
              <w:rPr>
                <w:rFonts w:ascii="Arial" w:hAnsi="Arial"/>
                <w:b/>
                <w:bCs/>
                <w:sz w:val="20"/>
                <w:szCs w:val="20"/>
              </w:rPr>
              <w:t>7</w:t>
            </w:r>
            <w:r w:rsidR="0E9F1197" w:rsidRPr="21E3ED2D">
              <w:rPr>
                <w:rFonts w:ascii="Arial" w:hAnsi="Arial"/>
                <w:b/>
                <w:bCs/>
                <w:sz w:val="20"/>
                <w:szCs w:val="20"/>
              </w:rPr>
              <w:t xml:space="preserve">b. </w:t>
            </w:r>
            <w:r w:rsidRPr="21E3ED2D">
              <w:rPr>
                <w:rFonts w:ascii="Arial" w:hAnsi="Arial"/>
                <w:b/>
                <w:bCs/>
                <w:sz w:val="20"/>
                <w:szCs w:val="20"/>
              </w:rPr>
              <w:t>SYSTEMS</w:t>
            </w:r>
          </w:p>
        </w:tc>
      </w:tr>
      <w:tr w:rsidR="00FD1733" w:rsidRPr="005B35D1" w14:paraId="4596603E" w14:textId="77777777" w:rsidTr="21E3ED2D">
        <w:tc>
          <w:tcPr>
            <w:tcW w:w="1080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bottom w:val="single" w:sz="6" w:space="0" w:color="auto"/>
              </w:tblBorders>
              <w:tblLayout w:type="fixed"/>
              <w:tblLook w:val="0000" w:firstRow="0" w:lastRow="0" w:firstColumn="0" w:lastColumn="0" w:noHBand="0" w:noVBand="0"/>
            </w:tblPr>
            <w:tblGrid>
              <w:gridCol w:w="10440"/>
            </w:tblGrid>
            <w:tr w:rsidR="00975CDD" w:rsidRPr="00D85D2A" w14:paraId="53558AC8" w14:textId="77777777" w:rsidTr="21E3ED2D">
              <w:tc>
                <w:tcPr>
                  <w:tcW w:w="10440" w:type="dxa"/>
                </w:tcPr>
                <w:p w14:paraId="1C07ADE5" w14:textId="77777777" w:rsidR="00975CDD" w:rsidRDefault="00975CDD" w:rsidP="00975CDD">
                  <w:pPr>
                    <w:numPr>
                      <w:ilvl w:val="0"/>
                      <w:numId w:val="37"/>
                    </w:numPr>
                    <w:ind w:left="394" w:right="72" w:hanging="394"/>
                    <w:jc w:val="both"/>
                    <w:rPr>
                      <w:rFonts w:ascii="Arial" w:hAnsi="Arial" w:cs="Arial"/>
                    </w:rPr>
                  </w:pPr>
                  <w:r w:rsidRPr="005B35D1">
                    <w:rPr>
                      <w:rFonts w:ascii="Arial" w:hAnsi="Arial" w:cs="Arial"/>
                    </w:rPr>
                    <w:t xml:space="preserve">The </w:t>
                  </w:r>
                  <w:r w:rsidR="00B82506">
                    <w:rPr>
                      <w:rFonts w:ascii="Arial" w:hAnsi="Arial" w:cs="Arial"/>
                    </w:rPr>
                    <w:t>post</w:t>
                  </w:r>
                  <w:r w:rsidR="00B82506" w:rsidRPr="005B35D1">
                    <w:rPr>
                      <w:rFonts w:ascii="Arial" w:hAnsi="Arial" w:cs="Arial"/>
                    </w:rPr>
                    <w:t>holder</w:t>
                  </w:r>
                  <w:r w:rsidRPr="005B35D1">
                    <w:rPr>
                      <w:rFonts w:ascii="Arial" w:hAnsi="Arial" w:cs="Arial"/>
                    </w:rPr>
                    <w:t xml:space="preserve"> has primary responsibility for the security, maintenance and confidentiality of databases and information held on their own computer.</w:t>
                  </w:r>
                </w:p>
                <w:p w14:paraId="07547A01" w14:textId="77777777" w:rsidR="00975CDD" w:rsidRDefault="00975CDD" w:rsidP="00975CDD">
                  <w:pPr>
                    <w:ind w:right="72"/>
                    <w:jc w:val="both"/>
                    <w:rPr>
                      <w:rFonts w:ascii="Arial" w:hAnsi="Arial" w:cs="Arial"/>
                    </w:rPr>
                  </w:pPr>
                </w:p>
                <w:p w14:paraId="605AC937" w14:textId="1D46DBC1" w:rsidR="00975CDD" w:rsidRPr="00B82506" w:rsidRDefault="40ED3064" w:rsidP="21E3ED2D">
                  <w:pPr>
                    <w:pStyle w:val="BodyText2"/>
                    <w:overflowPunct w:val="0"/>
                    <w:autoSpaceDE w:val="0"/>
                    <w:autoSpaceDN w:val="0"/>
                    <w:adjustRightInd w:val="0"/>
                    <w:ind w:left="360" w:right="-272"/>
                    <w:textAlignment w:val="baseline"/>
                    <w:rPr>
                      <w:sz w:val="22"/>
                      <w:szCs w:val="22"/>
                    </w:rPr>
                  </w:pPr>
                  <w:r w:rsidRPr="21E3ED2D">
                    <w:rPr>
                      <w:sz w:val="22"/>
                      <w:szCs w:val="22"/>
                    </w:rPr>
                    <w:t xml:space="preserve">Development, maintenance and management of </w:t>
                  </w:r>
                  <w:r w:rsidR="517AF4A6" w:rsidRPr="21E3ED2D">
                    <w:rPr>
                      <w:sz w:val="22"/>
                      <w:szCs w:val="22"/>
                    </w:rPr>
                    <w:t>several</w:t>
                  </w:r>
                  <w:r w:rsidRPr="21E3ED2D">
                    <w:rPr>
                      <w:sz w:val="22"/>
                      <w:szCs w:val="22"/>
                    </w:rPr>
                    <w:t xml:space="preserve"> wider system and departmental databases. </w:t>
                  </w:r>
                  <w:r w:rsidR="296FA2D0" w:rsidRPr="21E3ED2D">
                    <w:rPr>
                      <w:sz w:val="22"/>
                      <w:szCs w:val="22"/>
                    </w:rPr>
                    <w:t>E.g.,</w:t>
                  </w:r>
                  <w:r w:rsidRPr="21E3ED2D">
                    <w:rPr>
                      <w:sz w:val="22"/>
                      <w:szCs w:val="22"/>
                    </w:rPr>
                    <w:t xml:space="preserve"> Weekly Community Health Index update of new registrations and deaths.</w:t>
                  </w:r>
                </w:p>
                <w:p w14:paraId="5043CB0F" w14:textId="77777777" w:rsidR="00975CDD" w:rsidRPr="00B86515" w:rsidRDefault="00975CDD" w:rsidP="00975CDD">
                  <w:pPr>
                    <w:pStyle w:val="BodyText2"/>
                    <w:numPr>
                      <w:ilvl w:val="12"/>
                      <w:numId w:val="0"/>
                    </w:numPr>
                    <w:ind w:left="360"/>
                    <w:rPr>
                      <w:sz w:val="22"/>
                    </w:rPr>
                  </w:pPr>
                </w:p>
                <w:p w14:paraId="1BF86E7A" w14:textId="77777777" w:rsidR="00975CDD" w:rsidRPr="00B86515" w:rsidRDefault="00975CDD" w:rsidP="00975CDD">
                  <w:pPr>
                    <w:pStyle w:val="BodyText2"/>
                    <w:numPr>
                      <w:ilvl w:val="0"/>
                      <w:numId w:val="33"/>
                    </w:numPr>
                    <w:overflowPunct w:val="0"/>
                    <w:autoSpaceDE w:val="0"/>
                    <w:autoSpaceDN w:val="0"/>
                    <w:adjustRightInd w:val="0"/>
                    <w:ind w:right="-270"/>
                    <w:textAlignment w:val="baseline"/>
                    <w:rPr>
                      <w:sz w:val="22"/>
                    </w:rPr>
                  </w:pPr>
                  <w:r w:rsidRPr="00B86515">
                    <w:rPr>
                      <w:sz w:val="22"/>
                    </w:rPr>
                    <w:t>Direct interrogation and operational reporting and report development from Primary Care and Acute</w:t>
                  </w:r>
                  <w:r w:rsidR="00B82506">
                    <w:rPr>
                      <w:sz w:val="22"/>
                    </w:rPr>
                    <w:t xml:space="preserve"> </w:t>
                  </w:r>
                </w:p>
                <w:p w14:paraId="6C70C119" w14:textId="6C677A96" w:rsidR="00975CDD" w:rsidRDefault="40ED3064" w:rsidP="21E3ED2D">
                  <w:pPr>
                    <w:pStyle w:val="BodyText2"/>
                    <w:ind w:left="360"/>
                    <w:rPr>
                      <w:sz w:val="22"/>
                      <w:szCs w:val="22"/>
                    </w:rPr>
                  </w:pPr>
                  <w:r w:rsidRPr="21E3ED2D">
                    <w:rPr>
                      <w:sz w:val="22"/>
                      <w:szCs w:val="22"/>
                    </w:rPr>
                    <w:t xml:space="preserve">patient and clinical management systems. </w:t>
                  </w:r>
                  <w:r w:rsidR="39BC4128" w:rsidRPr="21E3ED2D">
                    <w:rPr>
                      <w:sz w:val="22"/>
                      <w:szCs w:val="22"/>
                    </w:rPr>
                    <w:t>E.g.,</w:t>
                  </w:r>
                  <w:r w:rsidRPr="21E3ED2D">
                    <w:rPr>
                      <w:sz w:val="22"/>
                      <w:szCs w:val="22"/>
                    </w:rPr>
                    <w:t xml:space="preserve"> </w:t>
                  </w:r>
                  <w:proofErr w:type="spellStart"/>
                  <w:r w:rsidR="42A37DE0" w:rsidRPr="21E3ED2D">
                    <w:rPr>
                      <w:sz w:val="22"/>
                      <w:szCs w:val="22"/>
                    </w:rPr>
                    <w:t>TrakCare</w:t>
                  </w:r>
                  <w:proofErr w:type="spellEnd"/>
                  <w:r w:rsidR="42A37DE0" w:rsidRPr="21E3ED2D">
                    <w:rPr>
                      <w:sz w:val="22"/>
                      <w:szCs w:val="22"/>
                    </w:rPr>
                    <w:t>, Care Partner,</w:t>
                  </w:r>
                  <w:r w:rsidRPr="21E3ED2D">
                    <w:rPr>
                      <w:sz w:val="22"/>
                      <w:szCs w:val="22"/>
                    </w:rPr>
                    <w:t xml:space="preserve"> Symphony</w:t>
                  </w:r>
                </w:p>
                <w:p w14:paraId="07459315" w14:textId="77777777" w:rsidR="00975CDD" w:rsidRPr="00B86515" w:rsidRDefault="00975CDD" w:rsidP="00975CDD">
                  <w:pPr>
                    <w:pStyle w:val="BodyText2"/>
                    <w:numPr>
                      <w:ilvl w:val="12"/>
                      <w:numId w:val="0"/>
                    </w:numPr>
                    <w:ind w:left="360"/>
                    <w:rPr>
                      <w:sz w:val="22"/>
                    </w:rPr>
                  </w:pPr>
                </w:p>
                <w:p w14:paraId="3AABD68B" w14:textId="77777777" w:rsidR="00975CDD" w:rsidRPr="00B86515" w:rsidRDefault="00975CDD" w:rsidP="00975CDD">
                  <w:pPr>
                    <w:pStyle w:val="BodyText2"/>
                    <w:numPr>
                      <w:ilvl w:val="0"/>
                      <w:numId w:val="33"/>
                    </w:numPr>
                    <w:overflowPunct w:val="0"/>
                    <w:autoSpaceDE w:val="0"/>
                    <w:autoSpaceDN w:val="0"/>
                    <w:adjustRightInd w:val="0"/>
                    <w:ind w:right="-270"/>
                    <w:textAlignment w:val="baseline"/>
                    <w:rPr>
                      <w:sz w:val="22"/>
                    </w:rPr>
                  </w:pPr>
                  <w:r w:rsidRPr="00B86515">
                    <w:rPr>
                      <w:sz w:val="22"/>
                    </w:rPr>
                    <w:t>Analytical input and modelling/scenario development to support Operational, Redesign and</w:t>
                  </w:r>
                </w:p>
                <w:p w14:paraId="4203892A" w14:textId="77777777" w:rsidR="00975CDD" w:rsidRDefault="00975CDD" w:rsidP="00975CDD">
                  <w:pPr>
                    <w:pStyle w:val="BodyText2"/>
                    <w:numPr>
                      <w:ilvl w:val="12"/>
                      <w:numId w:val="0"/>
                    </w:numPr>
                    <w:ind w:left="360"/>
                    <w:rPr>
                      <w:sz w:val="22"/>
                    </w:rPr>
                  </w:pPr>
                  <w:r w:rsidRPr="00B86515">
                    <w:rPr>
                      <w:sz w:val="22"/>
                    </w:rPr>
                    <w:t>Capacity Planning systems</w:t>
                  </w:r>
                </w:p>
                <w:p w14:paraId="6537F28F" w14:textId="77777777" w:rsidR="00975CDD" w:rsidRPr="00B86515" w:rsidRDefault="00975CDD" w:rsidP="00975CDD">
                  <w:pPr>
                    <w:pStyle w:val="BodyText2"/>
                    <w:numPr>
                      <w:ilvl w:val="12"/>
                      <w:numId w:val="0"/>
                    </w:numPr>
                    <w:ind w:left="360"/>
                    <w:rPr>
                      <w:sz w:val="22"/>
                    </w:rPr>
                  </w:pPr>
                </w:p>
                <w:p w14:paraId="5CA0C4C4" w14:textId="77777777" w:rsidR="00975CDD" w:rsidRPr="00D40C48" w:rsidRDefault="00975CDD" w:rsidP="00D40C48">
                  <w:pPr>
                    <w:numPr>
                      <w:ilvl w:val="0"/>
                      <w:numId w:val="36"/>
                    </w:numPr>
                    <w:jc w:val="both"/>
                    <w:rPr>
                      <w:rFonts w:ascii="Arial" w:hAnsi="Arial"/>
                      <w:szCs w:val="20"/>
                    </w:rPr>
                  </w:pPr>
                  <w:r w:rsidRPr="00E5666E">
                    <w:rPr>
                      <w:rFonts w:ascii="Arial" w:hAnsi="Arial"/>
                      <w:sz w:val="22"/>
                    </w:rPr>
                    <w:t xml:space="preserve">Business Objects local </w:t>
                  </w:r>
                  <w:r w:rsidRPr="00F31C6E">
                    <w:rPr>
                      <w:rFonts w:ascii="Arial" w:hAnsi="Arial"/>
                      <w:sz w:val="22"/>
                    </w:rPr>
                    <w:t>data warehouses.</w:t>
                  </w:r>
                </w:p>
                <w:p w14:paraId="6DFB9E20" w14:textId="77777777" w:rsidR="00975CDD" w:rsidRPr="00E5666E" w:rsidRDefault="00975CDD" w:rsidP="00D40C48">
                  <w:pPr>
                    <w:ind w:left="720"/>
                    <w:jc w:val="both"/>
                    <w:rPr>
                      <w:rFonts w:ascii="Arial" w:hAnsi="Arial"/>
                      <w:szCs w:val="20"/>
                    </w:rPr>
                  </w:pPr>
                </w:p>
                <w:p w14:paraId="4303EC08" w14:textId="0846097E" w:rsidR="00975CDD" w:rsidRPr="0076433D" w:rsidRDefault="40ED3064" w:rsidP="21E3ED2D">
                  <w:pPr>
                    <w:numPr>
                      <w:ilvl w:val="0"/>
                      <w:numId w:val="36"/>
                    </w:numPr>
                    <w:jc w:val="both"/>
                    <w:rPr>
                      <w:rFonts w:ascii="Arial" w:hAnsi="Arial"/>
                    </w:rPr>
                  </w:pPr>
                  <w:r w:rsidRPr="21E3ED2D">
                    <w:rPr>
                      <w:rFonts w:ascii="Arial" w:hAnsi="Arial"/>
                    </w:rPr>
                    <w:t xml:space="preserve">Electronic data storage </w:t>
                  </w:r>
                  <w:r w:rsidR="4D0B4E5F" w:rsidRPr="21E3ED2D">
                    <w:rPr>
                      <w:rFonts w:ascii="Arial" w:hAnsi="Arial"/>
                    </w:rPr>
                    <w:t>e.g.,</w:t>
                  </w:r>
                  <w:r w:rsidRPr="21E3ED2D">
                    <w:rPr>
                      <w:rFonts w:ascii="Arial" w:hAnsi="Arial"/>
                    </w:rPr>
                    <w:t xml:space="preserve"> Word, Access, Excel</w:t>
                  </w:r>
                  <w:r w:rsidR="42A37DE0" w:rsidRPr="21E3ED2D">
                    <w:rPr>
                      <w:rFonts w:ascii="Arial" w:hAnsi="Arial"/>
                    </w:rPr>
                    <w:t xml:space="preserve">, </w:t>
                  </w:r>
                  <w:proofErr w:type="spellStart"/>
                  <w:r w:rsidRPr="21E3ED2D">
                    <w:rPr>
                      <w:rFonts w:ascii="Arial" w:hAnsi="Arial"/>
                    </w:rPr>
                    <w:t>Powerpoint</w:t>
                  </w:r>
                  <w:proofErr w:type="spellEnd"/>
                </w:p>
                <w:p w14:paraId="70DF9E56" w14:textId="77777777" w:rsidR="00975CDD" w:rsidRDefault="00975CDD" w:rsidP="00975CDD">
                  <w:pPr>
                    <w:ind w:left="720"/>
                    <w:jc w:val="both"/>
                    <w:rPr>
                      <w:rFonts w:ascii="Arial" w:hAnsi="Arial"/>
                      <w:szCs w:val="20"/>
                    </w:rPr>
                  </w:pPr>
                </w:p>
                <w:p w14:paraId="4AE57D5F" w14:textId="77777777" w:rsidR="00975CDD" w:rsidRDefault="00975CDD" w:rsidP="00E5666E">
                  <w:pPr>
                    <w:numPr>
                      <w:ilvl w:val="0"/>
                      <w:numId w:val="6"/>
                    </w:numPr>
                    <w:spacing w:line="360" w:lineRule="auto"/>
                    <w:ind w:right="74"/>
                    <w:jc w:val="both"/>
                    <w:rPr>
                      <w:rFonts w:ascii="Arial" w:hAnsi="Arial"/>
                      <w:szCs w:val="20"/>
                    </w:rPr>
                  </w:pPr>
                  <w:r w:rsidRPr="00E5666E">
                    <w:rPr>
                      <w:rFonts w:ascii="Arial" w:hAnsi="Arial"/>
                      <w:szCs w:val="20"/>
                    </w:rPr>
                    <w:t>Personal Development Planning System – E-KSF</w:t>
                  </w:r>
                </w:p>
                <w:p w14:paraId="4DF25A5D" w14:textId="77777777" w:rsidR="00975CDD" w:rsidRPr="00D40C48" w:rsidRDefault="00975CDD" w:rsidP="00E5666E">
                  <w:pPr>
                    <w:numPr>
                      <w:ilvl w:val="0"/>
                      <w:numId w:val="6"/>
                    </w:numPr>
                    <w:spacing w:line="360" w:lineRule="auto"/>
                    <w:ind w:right="72"/>
                    <w:jc w:val="both"/>
                    <w:rPr>
                      <w:rFonts w:ascii="Arial" w:hAnsi="Arial"/>
                      <w:sz w:val="20"/>
                      <w:szCs w:val="20"/>
                    </w:rPr>
                  </w:pPr>
                  <w:r w:rsidRPr="00E5666E">
                    <w:rPr>
                      <w:rFonts w:ascii="Arial" w:hAnsi="Arial"/>
                      <w:szCs w:val="20"/>
                    </w:rPr>
                    <w:t>Audit and monitoring reporting systems</w:t>
                  </w:r>
                </w:p>
                <w:p w14:paraId="63C8DB0F" w14:textId="77777777" w:rsidR="00975CDD" w:rsidRPr="00E5666E" w:rsidRDefault="00975CDD" w:rsidP="00F31C6E">
                  <w:pPr>
                    <w:numPr>
                      <w:ilvl w:val="0"/>
                      <w:numId w:val="6"/>
                    </w:numPr>
                    <w:spacing w:line="360" w:lineRule="auto"/>
                    <w:ind w:right="72"/>
                    <w:jc w:val="both"/>
                    <w:rPr>
                      <w:rFonts w:ascii="Arial" w:hAnsi="Arial"/>
                      <w:sz w:val="20"/>
                      <w:szCs w:val="20"/>
                    </w:rPr>
                  </w:pPr>
                  <w:r w:rsidRPr="00E5666E">
                    <w:rPr>
                      <w:rFonts w:ascii="Arial" w:hAnsi="Arial"/>
                      <w:szCs w:val="20"/>
                    </w:rPr>
                    <w:t xml:space="preserve">Intranet / Internet / </w:t>
                  </w:r>
                  <w:proofErr w:type="spellStart"/>
                  <w:r w:rsidRPr="00E5666E">
                    <w:rPr>
                      <w:rFonts w:ascii="Arial" w:hAnsi="Arial"/>
                      <w:szCs w:val="20"/>
                    </w:rPr>
                    <w:t>Sharepoint</w:t>
                  </w:r>
                  <w:proofErr w:type="spellEnd"/>
                </w:p>
                <w:p w14:paraId="36770F6C" w14:textId="2FB68618" w:rsidR="00975CDD" w:rsidRPr="0090698C" w:rsidRDefault="40ED3064" w:rsidP="00975CDD">
                  <w:pPr>
                    <w:spacing w:before="120"/>
                    <w:ind w:right="-45"/>
                    <w:jc w:val="both"/>
                    <w:rPr>
                      <w:rFonts w:ascii="Arial" w:hAnsi="Arial" w:cs="Arial"/>
                    </w:rPr>
                  </w:pPr>
                  <w:r w:rsidRPr="21E3ED2D">
                    <w:rPr>
                      <w:rFonts w:ascii="Arial" w:hAnsi="Arial" w:cs="Arial"/>
                    </w:rPr>
                    <w:t xml:space="preserve">The postholder will require extensive knowledge of software systems using some or </w:t>
                  </w:r>
                  <w:r w:rsidR="35CEFEC6" w:rsidRPr="21E3ED2D">
                    <w:rPr>
                      <w:rFonts w:ascii="Arial" w:hAnsi="Arial" w:cs="Arial"/>
                    </w:rPr>
                    <w:t>all</w:t>
                  </w:r>
                  <w:r w:rsidRPr="21E3ED2D">
                    <w:rPr>
                      <w:rFonts w:ascii="Arial" w:hAnsi="Arial" w:cs="Arial"/>
                    </w:rPr>
                    <w:t xml:space="preserve"> the following technologies:</w:t>
                  </w:r>
                </w:p>
                <w:p w14:paraId="4C4FB4F8" w14:textId="77777777" w:rsidR="00975CDD" w:rsidRPr="00D32FC4" w:rsidRDefault="00975CDD" w:rsidP="00975CDD">
                  <w:pPr>
                    <w:pStyle w:val="ListParagraph"/>
                    <w:numPr>
                      <w:ilvl w:val="0"/>
                      <w:numId w:val="34"/>
                    </w:numPr>
                    <w:spacing w:before="120"/>
                    <w:ind w:right="-126"/>
                    <w:contextualSpacing/>
                    <w:jc w:val="both"/>
                    <w:rPr>
                      <w:rFonts w:ascii="Arial" w:hAnsi="Arial" w:cs="Arial"/>
                      <w:b/>
                    </w:rPr>
                  </w:pPr>
                  <w:r w:rsidRPr="00131B8E">
                    <w:rPr>
                      <w:rFonts w:ascii="Arial" w:hAnsi="Arial" w:cs="Arial"/>
                      <w:b/>
                    </w:rPr>
                    <w:t>Business Objects</w:t>
                  </w:r>
                </w:p>
                <w:p w14:paraId="264A2EDF" w14:textId="77777777" w:rsidR="00975CDD" w:rsidRPr="008851D5" w:rsidRDefault="00975CDD" w:rsidP="00975CDD">
                  <w:pPr>
                    <w:numPr>
                      <w:ilvl w:val="1"/>
                      <w:numId w:val="34"/>
                    </w:numPr>
                    <w:spacing w:before="120"/>
                    <w:ind w:right="-126"/>
                    <w:jc w:val="both"/>
                    <w:rPr>
                      <w:rFonts w:ascii="Arial" w:eastAsia="Arial" w:hAnsi="Arial" w:cs="Arial"/>
                    </w:rPr>
                  </w:pPr>
                  <w:r w:rsidRPr="008851D5">
                    <w:rPr>
                      <w:rFonts w:ascii="Arial" w:hAnsi="Arial" w:cs="Arial"/>
                    </w:rPr>
                    <w:t>Data Services</w:t>
                  </w:r>
                </w:p>
                <w:p w14:paraId="644C56F0" w14:textId="77777777" w:rsidR="00975CDD" w:rsidRPr="00131B8E" w:rsidRDefault="00975CDD" w:rsidP="00975CDD">
                  <w:pPr>
                    <w:numPr>
                      <w:ilvl w:val="1"/>
                      <w:numId w:val="34"/>
                    </w:numPr>
                    <w:spacing w:before="120"/>
                    <w:ind w:right="-126"/>
                    <w:jc w:val="both"/>
                    <w:rPr>
                      <w:rFonts w:ascii="Arial" w:eastAsia="Arial" w:hAnsi="Arial" w:cs="Arial"/>
                    </w:rPr>
                  </w:pPr>
                  <w:r w:rsidRPr="00131B8E">
                    <w:rPr>
                      <w:rFonts w:ascii="Arial" w:hAnsi="Arial" w:cs="Arial"/>
                    </w:rPr>
                    <w:t xml:space="preserve">Information Design Tool </w:t>
                  </w:r>
                </w:p>
                <w:p w14:paraId="5AD8D01B" w14:textId="77777777" w:rsidR="00975CDD" w:rsidRPr="00D32FC4" w:rsidRDefault="00975CDD" w:rsidP="00975CDD">
                  <w:pPr>
                    <w:numPr>
                      <w:ilvl w:val="1"/>
                      <w:numId w:val="34"/>
                    </w:numPr>
                    <w:spacing w:before="120"/>
                    <w:ind w:right="-126"/>
                    <w:jc w:val="both"/>
                    <w:rPr>
                      <w:rFonts w:ascii="Arial" w:hAnsi="Arial" w:cs="Arial"/>
                    </w:rPr>
                  </w:pPr>
                  <w:r w:rsidRPr="00131B8E">
                    <w:rPr>
                      <w:rFonts w:ascii="Arial" w:hAnsi="Arial" w:cs="Arial"/>
                    </w:rPr>
                    <w:t>Web-intelligence</w:t>
                  </w:r>
                </w:p>
                <w:p w14:paraId="729E5171" w14:textId="77777777" w:rsidR="00975CDD" w:rsidRPr="008851D5" w:rsidRDefault="00975CDD" w:rsidP="00975CDD">
                  <w:pPr>
                    <w:numPr>
                      <w:ilvl w:val="1"/>
                      <w:numId w:val="34"/>
                    </w:numPr>
                    <w:spacing w:before="120"/>
                    <w:ind w:right="-126"/>
                    <w:jc w:val="both"/>
                    <w:rPr>
                      <w:rFonts w:ascii="Arial" w:hAnsi="Arial" w:cs="Arial"/>
                    </w:rPr>
                  </w:pPr>
                  <w:r w:rsidRPr="008851D5">
                    <w:rPr>
                      <w:rFonts w:ascii="Arial" w:hAnsi="Arial" w:cs="Arial"/>
                    </w:rPr>
                    <w:t>Central Management Console</w:t>
                  </w:r>
                </w:p>
                <w:p w14:paraId="15D6C9FC" w14:textId="77777777" w:rsidR="00975CDD" w:rsidRPr="00131B8E" w:rsidRDefault="00975CDD" w:rsidP="00975CDD">
                  <w:pPr>
                    <w:numPr>
                      <w:ilvl w:val="0"/>
                      <w:numId w:val="34"/>
                    </w:numPr>
                    <w:spacing w:before="120"/>
                    <w:ind w:right="-126"/>
                    <w:jc w:val="both"/>
                    <w:rPr>
                      <w:rFonts w:ascii="Arial" w:hAnsi="Arial" w:cs="Arial"/>
                      <w:b/>
                    </w:rPr>
                  </w:pPr>
                  <w:r w:rsidRPr="00131B8E">
                    <w:rPr>
                      <w:rFonts w:ascii="Arial" w:hAnsi="Arial" w:cs="Arial"/>
                      <w:b/>
                    </w:rPr>
                    <w:t>Other software</w:t>
                  </w:r>
                </w:p>
                <w:p w14:paraId="2E425A66" w14:textId="77777777" w:rsidR="00975CDD" w:rsidRPr="00131B8E" w:rsidRDefault="40ED3064" w:rsidP="00975CDD">
                  <w:pPr>
                    <w:numPr>
                      <w:ilvl w:val="1"/>
                      <w:numId w:val="34"/>
                    </w:numPr>
                    <w:spacing w:before="120"/>
                    <w:ind w:right="-126"/>
                    <w:jc w:val="both"/>
                    <w:rPr>
                      <w:rFonts w:ascii="Arial" w:eastAsia="Arial" w:hAnsi="Arial" w:cs="Arial"/>
                    </w:rPr>
                  </w:pPr>
                  <w:bookmarkStart w:id="2" w:name="_Int_qVHzl2bO"/>
                  <w:r w:rsidRPr="21E3ED2D">
                    <w:rPr>
                      <w:rFonts w:ascii="Arial" w:hAnsi="Arial" w:cs="Arial"/>
                    </w:rPr>
                    <w:t>MS</w:t>
                  </w:r>
                  <w:bookmarkEnd w:id="2"/>
                  <w:r w:rsidRPr="21E3ED2D">
                    <w:rPr>
                      <w:rFonts w:ascii="Arial" w:hAnsi="Arial" w:cs="Arial"/>
                    </w:rPr>
                    <w:t xml:space="preserve"> SQL Server (current and past editions) </w:t>
                  </w:r>
                </w:p>
                <w:p w14:paraId="1B572F51" w14:textId="77777777" w:rsidR="00975CDD" w:rsidRPr="00131B8E" w:rsidRDefault="00975CDD" w:rsidP="00975CDD">
                  <w:pPr>
                    <w:numPr>
                      <w:ilvl w:val="1"/>
                      <w:numId w:val="34"/>
                    </w:numPr>
                    <w:spacing w:before="120"/>
                    <w:ind w:right="-126"/>
                    <w:jc w:val="both"/>
                    <w:rPr>
                      <w:rFonts w:ascii="Arial" w:eastAsia="Arial" w:hAnsi="Arial" w:cs="Arial"/>
                    </w:rPr>
                  </w:pPr>
                  <w:r w:rsidRPr="00131B8E">
                    <w:rPr>
                      <w:rFonts w:ascii="Arial" w:hAnsi="Arial" w:cs="Arial"/>
                    </w:rPr>
                    <w:t>Microsoft Office</w:t>
                  </w:r>
                </w:p>
                <w:p w14:paraId="242D7C8B" w14:textId="77777777" w:rsidR="00975CDD" w:rsidRDefault="00975CDD" w:rsidP="00975CDD">
                  <w:pPr>
                    <w:numPr>
                      <w:ilvl w:val="1"/>
                      <w:numId w:val="34"/>
                    </w:numPr>
                    <w:spacing w:before="120"/>
                    <w:ind w:right="-126"/>
                    <w:jc w:val="both"/>
                    <w:rPr>
                      <w:rFonts w:ascii="Arial" w:hAnsi="Arial" w:cs="Arial"/>
                    </w:rPr>
                  </w:pPr>
                  <w:r w:rsidRPr="00131B8E">
                    <w:rPr>
                      <w:rFonts w:ascii="Arial" w:hAnsi="Arial" w:cs="Arial"/>
                    </w:rPr>
                    <w:t>Microsoft365 (</w:t>
                  </w:r>
                  <w:proofErr w:type="spellStart"/>
                  <w:r w:rsidRPr="00131B8E">
                    <w:rPr>
                      <w:rFonts w:ascii="Arial" w:hAnsi="Arial" w:cs="Arial"/>
                    </w:rPr>
                    <w:t>PowerBI</w:t>
                  </w:r>
                  <w:proofErr w:type="spellEnd"/>
                  <w:r w:rsidRPr="00131B8E">
                    <w:rPr>
                      <w:rFonts w:ascii="Arial" w:hAnsi="Arial" w:cs="Arial"/>
                    </w:rPr>
                    <w:t>, Power Apps)</w:t>
                  </w:r>
                </w:p>
                <w:p w14:paraId="03E35BE7" w14:textId="77777777" w:rsidR="00975CDD" w:rsidRPr="00D85D2A" w:rsidRDefault="00975CDD" w:rsidP="00D40C48">
                  <w:pPr>
                    <w:numPr>
                      <w:ilvl w:val="1"/>
                      <w:numId w:val="34"/>
                    </w:numPr>
                    <w:spacing w:before="120"/>
                    <w:ind w:right="-126"/>
                    <w:jc w:val="both"/>
                    <w:rPr>
                      <w:rFonts w:ascii="Arial" w:hAnsi="Arial"/>
                      <w:sz w:val="22"/>
                    </w:rPr>
                  </w:pPr>
                  <w:r w:rsidRPr="00131B8E">
                    <w:rPr>
                      <w:rFonts w:ascii="Arial" w:hAnsi="Arial" w:cs="Arial"/>
                    </w:rPr>
                    <w:t>QlikView</w:t>
                  </w:r>
                </w:p>
              </w:tc>
            </w:tr>
            <w:tr w:rsidR="00975CDD" w:rsidRPr="005B35D1" w14:paraId="44E871BC" w14:textId="77777777" w:rsidTr="21E3ED2D">
              <w:tc>
                <w:tcPr>
                  <w:tcW w:w="10440" w:type="dxa"/>
                </w:tcPr>
                <w:p w14:paraId="144A5D23" w14:textId="77777777" w:rsidR="00975CDD" w:rsidRPr="005B35D1" w:rsidRDefault="00975CDD" w:rsidP="00975CDD">
                  <w:pPr>
                    <w:pStyle w:val="BodyText2"/>
                    <w:overflowPunct w:val="0"/>
                    <w:autoSpaceDE w:val="0"/>
                    <w:autoSpaceDN w:val="0"/>
                    <w:adjustRightInd w:val="0"/>
                    <w:ind w:left="357" w:right="-272"/>
                    <w:textAlignment w:val="baseline"/>
                  </w:pPr>
                </w:p>
              </w:tc>
            </w:tr>
            <w:tr w:rsidR="00975CDD" w:rsidRPr="005B35D1" w14:paraId="738610EB" w14:textId="77777777" w:rsidTr="21E3ED2D">
              <w:tc>
                <w:tcPr>
                  <w:tcW w:w="10440" w:type="dxa"/>
                </w:tcPr>
                <w:p w14:paraId="637805D2" w14:textId="77777777" w:rsidR="00975CDD" w:rsidRPr="005B35D1" w:rsidRDefault="00975CDD" w:rsidP="00975CDD">
                  <w:pPr>
                    <w:pStyle w:val="BodyText2"/>
                    <w:overflowPunct w:val="0"/>
                    <w:autoSpaceDE w:val="0"/>
                    <w:autoSpaceDN w:val="0"/>
                    <w:adjustRightInd w:val="0"/>
                    <w:ind w:left="357" w:right="-272"/>
                    <w:textAlignment w:val="baseline"/>
                  </w:pPr>
                </w:p>
              </w:tc>
            </w:tr>
          </w:tbl>
          <w:p w14:paraId="463F29E8" w14:textId="77777777" w:rsidR="00FD1733" w:rsidRPr="005B35D1" w:rsidRDefault="00FD1733" w:rsidP="00D40C48">
            <w:pPr>
              <w:spacing w:line="360" w:lineRule="auto"/>
              <w:ind w:right="72"/>
              <w:jc w:val="both"/>
              <w:rPr>
                <w:rFonts w:ascii="Arial" w:hAnsi="Arial"/>
                <w:sz w:val="20"/>
                <w:szCs w:val="20"/>
              </w:rPr>
            </w:pPr>
          </w:p>
        </w:tc>
      </w:tr>
    </w:tbl>
    <w:p w14:paraId="3B7B4B86" w14:textId="77777777" w:rsidR="00FD1733" w:rsidRPr="005B35D1" w:rsidRDefault="00FD1733" w:rsidP="00FD1733">
      <w:pPr>
        <w:rPr>
          <w:rFonts w:ascii="Arial" w:hAnsi="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FD1733" w:rsidRPr="005B35D1" w14:paraId="5787AC63" w14:textId="77777777" w:rsidTr="21E3ED2D">
        <w:tc>
          <w:tcPr>
            <w:tcW w:w="10800" w:type="dxa"/>
            <w:tcBorders>
              <w:top w:val="single" w:sz="4" w:space="0" w:color="auto"/>
              <w:left w:val="single" w:sz="4" w:space="0" w:color="auto"/>
              <w:bottom w:val="single" w:sz="4" w:space="0" w:color="auto"/>
              <w:right w:val="single" w:sz="4" w:space="0" w:color="auto"/>
            </w:tcBorders>
          </w:tcPr>
          <w:p w14:paraId="72A3244B" w14:textId="77777777" w:rsidR="00FD1733" w:rsidRPr="005B35D1" w:rsidRDefault="00FD1733" w:rsidP="007050CB">
            <w:pPr>
              <w:pStyle w:val="Heading3"/>
              <w:numPr>
                <w:ilvl w:val="0"/>
                <w:numId w:val="3"/>
              </w:numPr>
              <w:spacing w:before="120" w:after="120"/>
              <w:rPr>
                <w:sz w:val="20"/>
                <w:szCs w:val="20"/>
              </w:rPr>
            </w:pPr>
            <w:r w:rsidRPr="005B35D1">
              <w:rPr>
                <w:sz w:val="20"/>
                <w:szCs w:val="20"/>
              </w:rPr>
              <w:t>ASSIGNMENT AND REVIEW OF WORK</w:t>
            </w:r>
          </w:p>
        </w:tc>
      </w:tr>
      <w:tr w:rsidR="00FD1733" w:rsidRPr="005B35D1" w14:paraId="7DB9403B" w14:textId="77777777" w:rsidTr="21E3ED2D">
        <w:tc>
          <w:tcPr>
            <w:tcW w:w="10800" w:type="dxa"/>
            <w:tcBorders>
              <w:top w:val="single" w:sz="4" w:space="0" w:color="auto"/>
              <w:left w:val="single" w:sz="4" w:space="0" w:color="auto"/>
              <w:bottom w:val="single" w:sz="4" w:space="0" w:color="auto"/>
              <w:right w:val="single" w:sz="4" w:space="0" w:color="auto"/>
            </w:tcBorders>
          </w:tcPr>
          <w:p w14:paraId="4E0AB6E0" w14:textId="39F2A061" w:rsidR="00B86515" w:rsidRDefault="00B86515" w:rsidP="21E3ED2D">
            <w:pPr>
              <w:rPr>
                <w:rFonts w:ascii="Arial" w:hAnsi="Arial"/>
                <w:sz w:val="22"/>
                <w:szCs w:val="22"/>
              </w:rPr>
            </w:pPr>
            <w:r w:rsidRPr="21E3ED2D">
              <w:rPr>
                <w:rFonts w:ascii="Arial" w:hAnsi="Arial"/>
                <w:sz w:val="22"/>
                <w:szCs w:val="22"/>
              </w:rPr>
              <w:t xml:space="preserve">The post holder will be responsible for managing their own workload within broad guidelines, subject to the overall direction of the Information Development Manager, prioritising requests and ensuring, where specified, timetables for the collection, submission, </w:t>
            </w:r>
            <w:r w:rsidR="7EA5B938" w:rsidRPr="21E3ED2D">
              <w:rPr>
                <w:rFonts w:ascii="Arial" w:hAnsi="Arial"/>
                <w:sz w:val="22"/>
                <w:szCs w:val="22"/>
              </w:rPr>
              <w:t>analysis,</w:t>
            </w:r>
            <w:r w:rsidRPr="21E3ED2D">
              <w:rPr>
                <w:rFonts w:ascii="Arial" w:hAnsi="Arial"/>
                <w:sz w:val="22"/>
                <w:szCs w:val="22"/>
              </w:rPr>
              <w:t xml:space="preserve"> and dissemination of information through data warehouse are met</w:t>
            </w:r>
            <w:r w:rsidR="5EA414A0" w:rsidRPr="21E3ED2D">
              <w:rPr>
                <w:rFonts w:ascii="Arial" w:hAnsi="Arial"/>
                <w:sz w:val="22"/>
                <w:szCs w:val="22"/>
              </w:rPr>
              <w:t xml:space="preserve">. </w:t>
            </w:r>
            <w:r w:rsidRPr="21E3ED2D">
              <w:rPr>
                <w:rFonts w:ascii="Arial" w:hAnsi="Arial"/>
                <w:sz w:val="22"/>
                <w:szCs w:val="22"/>
              </w:rPr>
              <w:t>The post holder will be required to re-prioritise workload frequently as ad-hoc requests arise</w:t>
            </w:r>
            <w:r w:rsidR="36EB9440" w:rsidRPr="21E3ED2D">
              <w:rPr>
                <w:rFonts w:ascii="Arial" w:hAnsi="Arial"/>
                <w:sz w:val="22"/>
                <w:szCs w:val="22"/>
              </w:rPr>
              <w:t xml:space="preserve">. </w:t>
            </w:r>
            <w:r w:rsidR="0E7947A4" w:rsidRPr="21E3ED2D">
              <w:rPr>
                <w:rFonts w:ascii="Arial" w:hAnsi="Arial"/>
                <w:sz w:val="22"/>
                <w:szCs w:val="22"/>
              </w:rPr>
              <w:t>The post holder will also work as a member of the Project Team</w:t>
            </w:r>
            <w:r w:rsidR="4EC05016" w:rsidRPr="21E3ED2D">
              <w:rPr>
                <w:rFonts w:ascii="Arial" w:hAnsi="Arial"/>
                <w:sz w:val="22"/>
                <w:szCs w:val="22"/>
              </w:rPr>
              <w:t>s</w:t>
            </w:r>
            <w:r w:rsidR="2AA6BDC5" w:rsidRPr="21E3ED2D">
              <w:rPr>
                <w:rFonts w:ascii="Arial" w:hAnsi="Arial"/>
                <w:sz w:val="22"/>
                <w:szCs w:val="22"/>
              </w:rPr>
              <w:t xml:space="preserve">. </w:t>
            </w:r>
            <w:r w:rsidR="0E7947A4" w:rsidRPr="21E3ED2D">
              <w:rPr>
                <w:rFonts w:ascii="Arial" w:hAnsi="Arial"/>
                <w:sz w:val="22"/>
                <w:szCs w:val="22"/>
              </w:rPr>
              <w:t>In that role they will be accountable to the Project Manager.</w:t>
            </w:r>
          </w:p>
          <w:p w14:paraId="3A0FF5F2" w14:textId="77777777" w:rsidR="00B86515" w:rsidRDefault="00B86515" w:rsidP="00B86515">
            <w:pPr>
              <w:rPr>
                <w:rFonts w:ascii="Arial" w:hAnsi="Arial"/>
                <w:sz w:val="22"/>
              </w:rPr>
            </w:pPr>
          </w:p>
          <w:p w14:paraId="6617A394" w14:textId="77777777" w:rsidR="00B86515" w:rsidRDefault="00B86515" w:rsidP="00B86515">
            <w:pPr>
              <w:rPr>
                <w:rFonts w:ascii="Arial" w:hAnsi="Arial"/>
                <w:sz w:val="22"/>
              </w:rPr>
            </w:pPr>
            <w:r>
              <w:rPr>
                <w:rFonts w:ascii="Arial" w:hAnsi="Arial"/>
                <w:sz w:val="22"/>
              </w:rPr>
              <w:t xml:space="preserve">The post holder acts as a specialist with reference to manager who has the freedom to make informed decisions within departmental policies, working to the key results and outcomes to support the </w:t>
            </w:r>
            <w:r w:rsidR="00E527B0">
              <w:rPr>
                <w:rFonts w:ascii="Arial" w:hAnsi="Arial"/>
                <w:sz w:val="22"/>
              </w:rPr>
              <w:t>Digital Services</w:t>
            </w:r>
            <w:r>
              <w:rPr>
                <w:rFonts w:ascii="Arial" w:hAnsi="Arial"/>
                <w:sz w:val="22"/>
              </w:rPr>
              <w:t xml:space="preserve"> Strategy.</w:t>
            </w:r>
          </w:p>
          <w:p w14:paraId="5630AD66" w14:textId="77777777" w:rsidR="00B86515" w:rsidRDefault="00B86515" w:rsidP="00B86515">
            <w:pPr>
              <w:rPr>
                <w:rFonts w:ascii="Arial" w:hAnsi="Arial"/>
                <w:sz w:val="22"/>
              </w:rPr>
            </w:pPr>
          </w:p>
          <w:p w14:paraId="09DDD28F" w14:textId="4AC24826" w:rsidR="00B86515" w:rsidRDefault="00B86515" w:rsidP="21E3ED2D">
            <w:pPr>
              <w:rPr>
                <w:rFonts w:ascii="Arial" w:hAnsi="Arial"/>
                <w:sz w:val="22"/>
                <w:szCs w:val="22"/>
              </w:rPr>
            </w:pPr>
            <w:r w:rsidRPr="21E3ED2D">
              <w:rPr>
                <w:rFonts w:ascii="Arial" w:hAnsi="Arial"/>
                <w:sz w:val="22"/>
                <w:szCs w:val="22"/>
              </w:rPr>
              <w:t xml:space="preserve">The post holder will also make specific recommendations to Project Boards or Management Teams </w:t>
            </w:r>
            <w:r w:rsidR="4DFBBCDC" w:rsidRPr="21E3ED2D">
              <w:rPr>
                <w:rFonts w:ascii="Arial" w:hAnsi="Arial"/>
                <w:sz w:val="22"/>
                <w:szCs w:val="22"/>
              </w:rPr>
              <w:t>e.g.,</w:t>
            </w:r>
            <w:r w:rsidRPr="21E3ED2D">
              <w:rPr>
                <w:rFonts w:ascii="Arial" w:hAnsi="Arial"/>
                <w:sz w:val="22"/>
                <w:szCs w:val="22"/>
              </w:rPr>
              <w:t xml:space="preserve"> on various technical issues or solutions relating to the provision of information.</w:t>
            </w:r>
          </w:p>
          <w:p w14:paraId="61829076" w14:textId="77777777" w:rsidR="00F41C89" w:rsidRPr="005B35D1" w:rsidRDefault="00F41C89" w:rsidP="007050CB">
            <w:pPr>
              <w:spacing w:line="360" w:lineRule="auto"/>
              <w:rPr>
                <w:rFonts w:ascii="Arial" w:hAnsi="Arial"/>
                <w:sz w:val="20"/>
                <w:szCs w:val="20"/>
              </w:rPr>
            </w:pPr>
          </w:p>
        </w:tc>
      </w:tr>
    </w:tbl>
    <w:p w14:paraId="2BA226A1" w14:textId="77777777" w:rsidR="00FD1733" w:rsidRPr="005B35D1" w:rsidRDefault="00FD1733" w:rsidP="00FD1733"/>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FD1733" w:rsidRPr="005B35D1" w14:paraId="1D91212C" w14:textId="77777777" w:rsidTr="21E3ED2D">
        <w:tc>
          <w:tcPr>
            <w:tcW w:w="10800" w:type="dxa"/>
            <w:tcBorders>
              <w:top w:val="single" w:sz="4" w:space="0" w:color="auto"/>
              <w:left w:val="single" w:sz="4" w:space="0" w:color="auto"/>
              <w:bottom w:val="single" w:sz="4" w:space="0" w:color="auto"/>
              <w:right w:val="single" w:sz="4" w:space="0" w:color="auto"/>
            </w:tcBorders>
          </w:tcPr>
          <w:p w14:paraId="6C178261" w14:textId="77777777" w:rsidR="00FD1733" w:rsidRPr="005B35D1" w:rsidRDefault="00FD1733" w:rsidP="007050CB">
            <w:pPr>
              <w:numPr>
                <w:ilvl w:val="0"/>
                <w:numId w:val="4"/>
              </w:numPr>
              <w:spacing w:before="120" w:after="120"/>
              <w:ind w:right="-274"/>
              <w:jc w:val="both"/>
              <w:rPr>
                <w:rFonts w:ascii="Arial" w:hAnsi="Arial"/>
                <w:b/>
                <w:sz w:val="20"/>
                <w:szCs w:val="20"/>
              </w:rPr>
            </w:pPr>
            <w:r w:rsidRPr="005B35D1">
              <w:rPr>
                <w:rFonts w:ascii="Arial" w:hAnsi="Arial"/>
                <w:b/>
                <w:sz w:val="20"/>
                <w:szCs w:val="20"/>
              </w:rPr>
              <w:t>DECISIONS AND JUDGEMENTS</w:t>
            </w:r>
          </w:p>
        </w:tc>
      </w:tr>
      <w:tr w:rsidR="00FD1733" w:rsidRPr="005B35D1" w14:paraId="28318B6C" w14:textId="77777777" w:rsidTr="21E3ED2D">
        <w:tc>
          <w:tcPr>
            <w:tcW w:w="10800" w:type="dxa"/>
            <w:tcBorders>
              <w:top w:val="single" w:sz="4" w:space="0" w:color="auto"/>
              <w:left w:val="single" w:sz="4" w:space="0" w:color="auto"/>
              <w:bottom w:val="single" w:sz="4" w:space="0" w:color="auto"/>
              <w:right w:val="single" w:sz="4" w:space="0" w:color="auto"/>
            </w:tcBorders>
          </w:tcPr>
          <w:p w14:paraId="5B0330D0" w14:textId="77777777" w:rsidR="00FD1733" w:rsidRPr="005B35D1" w:rsidRDefault="00FD1733" w:rsidP="007050CB">
            <w:pPr>
              <w:numPr>
                <w:ilvl w:val="0"/>
                <w:numId w:val="22"/>
              </w:numPr>
              <w:ind w:left="431" w:right="249" w:hanging="357"/>
              <w:jc w:val="both"/>
              <w:rPr>
                <w:rFonts w:ascii="Arial" w:hAnsi="Arial" w:cs="Arial"/>
              </w:rPr>
            </w:pPr>
            <w:r w:rsidRPr="005B35D1">
              <w:rPr>
                <w:rFonts w:ascii="Arial" w:hAnsi="Arial" w:cs="Arial"/>
              </w:rPr>
              <w:t xml:space="preserve">The postholder will identify and implement appropriate action plans to develop and improve </w:t>
            </w:r>
            <w:r>
              <w:rPr>
                <w:rFonts w:ascii="Arial" w:hAnsi="Arial" w:cs="Arial"/>
              </w:rPr>
              <w:t>services</w:t>
            </w:r>
            <w:r w:rsidR="00E020FC">
              <w:rPr>
                <w:rFonts w:ascii="Arial" w:hAnsi="Arial" w:cs="Arial"/>
              </w:rPr>
              <w:t xml:space="preserve"> within areas of responsibility</w:t>
            </w:r>
            <w:r w:rsidRPr="005B35D1">
              <w:rPr>
                <w:rFonts w:ascii="Arial" w:hAnsi="Arial" w:cs="Arial"/>
              </w:rPr>
              <w:t>.</w:t>
            </w:r>
          </w:p>
          <w:p w14:paraId="17AD93B2" w14:textId="77777777" w:rsidR="00FD1733" w:rsidRPr="005B35D1" w:rsidRDefault="00FD1733" w:rsidP="007050CB">
            <w:pPr>
              <w:ind w:right="249"/>
              <w:jc w:val="both"/>
              <w:rPr>
                <w:rFonts w:ascii="Arial" w:hAnsi="Arial" w:cs="Arial"/>
              </w:rPr>
            </w:pPr>
          </w:p>
          <w:p w14:paraId="5B6B0DBF" w14:textId="46F3F1AC" w:rsidR="00FD1733" w:rsidRDefault="2A629DE3" w:rsidP="007050CB">
            <w:pPr>
              <w:numPr>
                <w:ilvl w:val="0"/>
                <w:numId w:val="22"/>
              </w:numPr>
              <w:ind w:left="431" w:right="249" w:hanging="357"/>
              <w:jc w:val="both"/>
              <w:rPr>
                <w:rFonts w:ascii="Arial" w:hAnsi="Arial" w:cs="Arial"/>
              </w:rPr>
            </w:pPr>
            <w:r w:rsidRPr="21E3ED2D">
              <w:rPr>
                <w:rFonts w:ascii="Arial" w:hAnsi="Arial" w:cs="Arial"/>
              </w:rPr>
              <w:t xml:space="preserve">The postholder will be responsible for a range of </w:t>
            </w:r>
            <w:r w:rsidR="4E109F18" w:rsidRPr="21E3ED2D">
              <w:rPr>
                <w:rFonts w:ascii="Arial" w:hAnsi="Arial" w:cs="Arial"/>
              </w:rPr>
              <w:t>complex</w:t>
            </w:r>
            <w:r w:rsidRPr="21E3ED2D">
              <w:rPr>
                <w:rFonts w:ascii="Arial" w:hAnsi="Arial" w:cs="Arial"/>
              </w:rPr>
              <w:t xml:space="preserve"> decisions and judgements</w:t>
            </w:r>
            <w:r w:rsidR="1B085D19" w:rsidRPr="21E3ED2D">
              <w:rPr>
                <w:rFonts w:ascii="Arial" w:hAnsi="Arial" w:cs="Arial"/>
              </w:rPr>
              <w:t xml:space="preserve"> within areas of responsibility including</w:t>
            </w:r>
            <w:r w:rsidRPr="21E3ED2D">
              <w:rPr>
                <w:rFonts w:ascii="Arial" w:hAnsi="Arial" w:cs="Arial"/>
              </w:rPr>
              <w:t xml:space="preserve"> </w:t>
            </w:r>
            <w:r w:rsidR="51DE8020" w:rsidRPr="21E3ED2D">
              <w:rPr>
                <w:rFonts w:ascii="Arial" w:hAnsi="Arial" w:cs="Arial"/>
              </w:rPr>
              <w:t>information extraction, information reporting and efficient database design</w:t>
            </w:r>
            <w:r w:rsidRPr="21E3ED2D">
              <w:rPr>
                <w:rFonts w:ascii="Arial" w:hAnsi="Arial" w:cs="Arial"/>
              </w:rPr>
              <w:t>.</w:t>
            </w:r>
          </w:p>
          <w:p w14:paraId="0DE4B5B7" w14:textId="77777777" w:rsidR="00C60FF8" w:rsidRPr="001E2133" w:rsidRDefault="00C60FF8" w:rsidP="00C60FF8">
            <w:pPr>
              <w:ind w:right="249"/>
              <w:jc w:val="both"/>
              <w:rPr>
                <w:rFonts w:ascii="Arial" w:hAnsi="Arial" w:cs="Arial"/>
              </w:rPr>
            </w:pPr>
          </w:p>
          <w:p w14:paraId="56AA60F2" w14:textId="77777777" w:rsidR="00C60FF8" w:rsidRPr="001E2133" w:rsidRDefault="00C60FF8" w:rsidP="007050CB">
            <w:pPr>
              <w:numPr>
                <w:ilvl w:val="0"/>
                <w:numId w:val="22"/>
              </w:numPr>
              <w:ind w:left="431" w:right="249" w:hanging="357"/>
              <w:jc w:val="both"/>
              <w:rPr>
                <w:rFonts w:ascii="Arial" w:hAnsi="Arial" w:cs="Arial"/>
              </w:rPr>
            </w:pPr>
            <w:r w:rsidRPr="001E2133">
              <w:rPr>
                <w:rFonts w:ascii="Arial" w:hAnsi="Arial" w:cs="Arial"/>
              </w:rPr>
              <w:t xml:space="preserve">The </w:t>
            </w:r>
            <w:r w:rsidR="00700E07" w:rsidRPr="001E2133">
              <w:rPr>
                <w:rFonts w:ascii="Arial" w:hAnsi="Arial" w:cs="Arial"/>
              </w:rPr>
              <w:t>post holder</w:t>
            </w:r>
            <w:r w:rsidRPr="001E2133">
              <w:rPr>
                <w:rFonts w:ascii="Arial" w:hAnsi="Arial" w:cs="Arial"/>
              </w:rPr>
              <w:t xml:space="preserve"> is expected to anticipate and resolve problems independently. Typical judgements include decisions around local priorities for </w:t>
            </w:r>
            <w:r w:rsidR="00472321">
              <w:rPr>
                <w:rFonts w:ascii="Arial" w:hAnsi="Arial" w:cs="Arial"/>
              </w:rPr>
              <w:t xml:space="preserve">information </w:t>
            </w:r>
            <w:r w:rsidRPr="001E2133">
              <w:rPr>
                <w:rFonts w:ascii="Arial" w:hAnsi="Arial" w:cs="Arial"/>
              </w:rPr>
              <w:t>services, actions to ensure delivery of challenging targets and operational actions in response to service delivery</w:t>
            </w:r>
            <w:r w:rsidR="00472321">
              <w:rPr>
                <w:rFonts w:ascii="Arial" w:hAnsi="Arial" w:cs="Arial"/>
              </w:rPr>
              <w:t>.</w:t>
            </w:r>
            <w:r w:rsidRPr="001E2133">
              <w:rPr>
                <w:rFonts w:ascii="Arial" w:hAnsi="Arial" w:cs="Arial"/>
              </w:rPr>
              <w:t xml:space="preserve"> </w:t>
            </w:r>
          </w:p>
          <w:p w14:paraId="66204FF1" w14:textId="77777777" w:rsidR="00FD1733" w:rsidRPr="00C60FF8" w:rsidRDefault="00FD1733" w:rsidP="001E2133">
            <w:pPr>
              <w:ind w:left="74" w:right="249"/>
              <w:jc w:val="both"/>
              <w:rPr>
                <w:rFonts w:ascii="Arial" w:hAnsi="Arial" w:cs="Arial"/>
                <w:strike/>
                <w:sz w:val="20"/>
                <w:szCs w:val="20"/>
              </w:rPr>
            </w:pPr>
          </w:p>
        </w:tc>
      </w:tr>
    </w:tbl>
    <w:p w14:paraId="2DBF0D7D" w14:textId="77777777" w:rsidR="00FD1733" w:rsidRPr="005B35D1" w:rsidRDefault="00FD1733" w:rsidP="00FD1733">
      <w:pPr>
        <w:rPr>
          <w:rFonts w:ascii="Arial" w:hAnsi="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FD1733" w:rsidRPr="005B35D1" w14:paraId="102BDC67" w14:textId="77777777" w:rsidTr="21E3ED2D">
        <w:tc>
          <w:tcPr>
            <w:tcW w:w="10800" w:type="dxa"/>
            <w:tcBorders>
              <w:top w:val="single" w:sz="4" w:space="0" w:color="auto"/>
              <w:left w:val="single" w:sz="4" w:space="0" w:color="auto"/>
              <w:bottom w:val="single" w:sz="4" w:space="0" w:color="auto"/>
              <w:right w:val="single" w:sz="4" w:space="0" w:color="auto"/>
            </w:tcBorders>
          </w:tcPr>
          <w:p w14:paraId="6F1A2B27" w14:textId="77777777" w:rsidR="00FD1733" w:rsidRPr="005B35D1" w:rsidRDefault="00FD1733" w:rsidP="007050CB">
            <w:pPr>
              <w:pStyle w:val="Heading3"/>
              <w:numPr>
                <w:ilvl w:val="0"/>
                <w:numId w:val="5"/>
              </w:numPr>
              <w:spacing w:before="120" w:after="120"/>
              <w:rPr>
                <w:sz w:val="20"/>
                <w:szCs w:val="20"/>
              </w:rPr>
            </w:pPr>
            <w:r w:rsidRPr="005B35D1">
              <w:rPr>
                <w:sz w:val="20"/>
                <w:szCs w:val="20"/>
              </w:rPr>
              <w:t>MOST CHALLENGING/DIFFICULT PARTS OF THE JOB</w:t>
            </w:r>
          </w:p>
        </w:tc>
      </w:tr>
      <w:tr w:rsidR="00FD1733" w:rsidRPr="005B35D1" w14:paraId="029B0431" w14:textId="77777777" w:rsidTr="21E3ED2D">
        <w:tc>
          <w:tcPr>
            <w:tcW w:w="10800" w:type="dxa"/>
            <w:tcBorders>
              <w:top w:val="single" w:sz="4" w:space="0" w:color="auto"/>
              <w:left w:val="single" w:sz="4" w:space="0" w:color="auto"/>
              <w:bottom w:val="single" w:sz="4" w:space="0" w:color="auto"/>
              <w:right w:val="single" w:sz="4" w:space="0" w:color="auto"/>
            </w:tcBorders>
          </w:tcPr>
          <w:p w14:paraId="7BC8E701" w14:textId="5081EBC4" w:rsidR="00472321" w:rsidRPr="00472321" w:rsidRDefault="51DE8020" w:rsidP="21E3ED2D">
            <w:pPr>
              <w:pStyle w:val="BodyText2"/>
              <w:rPr>
                <w:sz w:val="22"/>
                <w:szCs w:val="22"/>
              </w:rPr>
            </w:pPr>
            <w:r w:rsidRPr="21E3ED2D">
              <w:rPr>
                <w:sz w:val="22"/>
                <w:szCs w:val="22"/>
              </w:rPr>
              <w:t xml:space="preserve">Developing, </w:t>
            </w:r>
            <w:r w:rsidR="5D92C59E" w:rsidRPr="21E3ED2D">
              <w:rPr>
                <w:sz w:val="22"/>
                <w:szCs w:val="22"/>
              </w:rPr>
              <w:t>adapting,</w:t>
            </w:r>
            <w:r w:rsidRPr="21E3ED2D">
              <w:rPr>
                <w:sz w:val="22"/>
                <w:szCs w:val="22"/>
              </w:rPr>
              <w:t xml:space="preserve"> and implementing the technical infrastructure and reporting tools which will </w:t>
            </w:r>
          </w:p>
          <w:p w14:paraId="46D00917" w14:textId="77777777" w:rsidR="00472321" w:rsidRPr="00472321" w:rsidRDefault="00472321" w:rsidP="00472321">
            <w:pPr>
              <w:pStyle w:val="BodyText2"/>
              <w:rPr>
                <w:sz w:val="22"/>
              </w:rPr>
            </w:pPr>
            <w:r w:rsidRPr="00472321">
              <w:rPr>
                <w:sz w:val="22"/>
              </w:rPr>
              <w:t>facilitate an improvement in response to the significantly increasing demands for quality information to support decision making and planning within NHS Ayrshire &amp; Arran.</w:t>
            </w:r>
          </w:p>
          <w:p w14:paraId="6B62F1B3" w14:textId="77777777" w:rsidR="00472321" w:rsidRPr="00472321" w:rsidRDefault="00472321" w:rsidP="00472321">
            <w:pPr>
              <w:ind w:right="-270"/>
              <w:jc w:val="both"/>
              <w:rPr>
                <w:rFonts w:ascii="Arial" w:hAnsi="Arial"/>
                <w:sz w:val="22"/>
              </w:rPr>
            </w:pPr>
          </w:p>
          <w:p w14:paraId="672BD6B3" w14:textId="77777777" w:rsidR="00472321" w:rsidRPr="00472321" w:rsidRDefault="00472321" w:rsidP="00472321">
            <w:pPr>
              <w:ind w:right="-270"/>
              <w:jc w:val="both"/>
              <w:rPr>
                <w:rFonts w:ascii="Arial" w:hAnsi="Arial"/>
                <w:sz w:val="22"/>
              </w:rPr>
            </w:pPr>
            <w:r w:rsidRPr="00472321">
              <w:rPr>
                <w:rFonts w:ascii="Arial" w:hAnsi="Arial"/>
                <w:sz w:val="22"/>
              </w:rPr>
              <w:t>Explaining complex technical issues to customers in terms which can be understood and acted upon.</w:t>
            </w:r>
          </w:p>
          <w:p w14:paraId="02F2C34E" w14:textId="77777777" w:rsidR="00472321" w:rsidRPr="00472321" w:rsidRDefault="00472321" w:rsidP="00472321">
            <w:pPr>
              <w:ind w:right="-270"/>
              <w:jc w:val="both"/>
              <w:rPr>
                <w:rFonts w:ascii="Arial" w:hAnsi="Arial"/>
                <w:sz w:val="22"/>
              </w:rPr>
            </w:pPr>
          </w:p>
          <w:p w14:paraId="259C7618" w14:textId="77777777" w:rsidR="00472321" w:rsidRPr="00472321" w:rsidRDefault="00472321" w:rsidP="00E527B0">
            <w:pPr>
              <w:ind w:right="-45"/>
              <w:jc w:val="both"/>
              <w:rPr>
                <w:rFonts w:ascii="Arial" w:hAnsi="Arial"/>
                <w:sz w:val="22"/>
              </w:rPr>
            </w:pPr>
            <w:r w:rsidRPr="00472321">
              <w:rPr>
                <w:rFonts w:ascii="Arial" w:hAnsi="Arial"/>
                <w:sz w:val="22"/>
              </w:rPr>
              <w:t>Managing conflicting priorities and demands of multiple projects and customer requests will be extremely challenging.</w:t>
            </w:r>
          </w:p>
          <w:p w14:paraId="680A4E5D" w14:textId="77777777" w:rsidR="00472321" w:rsidRPr="00472321" w:rsidRDefault="00472321" w:rsidP="00472321">
            <w:pPr>
              <w:ind w:right="-270"/>
              <w:jc w:val="both"/>
              <w:rPr>
                <w:rFonts w:ascii="Arial" w:hAnsi="Arial"/>
                <w:sz w:val="22"/>
              </w:rPr>
            </w:pPr>
          </w:p>
          <w:p w14:paraId="6736652F" w14:textId="4396C614" w:rsidR="00FD1733" w:rsidRPr="005B35D1" w:rsidRDefault="06847E6D" w:rsidP="21E3ED2D">
            <w:pPr>
              <w:ind w:right="74"/>
              <w:jc w:val="both"/>
              <w:rPr>
                <w:rFonts w:ascii="Arial" w:hAnsi="Arial"/>
                <w:b/>
                <w:bCs/>
                <w:sz w:val="20"/>
                <w:szCs w:val="20"/>
              </w:rPr>
            </w:pPr>
            <w:r w:rsidRPr="21E3ED2D">
              <w:rPr>
                <w:rFonts w:ascii="Arial" w:hAnsi="Arial"/>
                <w:sz w:val="22"/>
                <w:szCs w:val="22"/>
              </w:rPr>
              <w:t>Establishing an in-depth knowledge, understanding of the customers business,</w:t>
            </w:r>
            <w:r w:rsidR="51DE8020" w:rsidRPr="21E3ED2D">
              <w:rPr>
                <w:rFonts w:ascii="Arial" w:hAnsi="Arial"/>
                <w:sz w:val="22"/>
                <w:szCs w:val="22"/>
              </w:rPr>
              <w:t xml:space="preserve"> and managing </w:t>
            </w:r>
            <w:r w:rsidR="0CE6C5BB" w:rsidRPr="21E3ED2D">
              <w:rPr>
                <w:rFonts w:ascii="Arial" w:hAnsi="Arial"/>
                <w:sz w:val="22"/>
                <w:szCs w:val="22"/>
              </w:rPr>
              <w:t>customers'</w:t>
            </w:r>
            <w:r w:rsidR="51DE8020" w:rsidRPr="21E3ED2D">
              <w:rPr>
                <w:rFonts w:ascii="Arial" w:hAnsi="Arial"/>
                <w:sz w:val="22"/>
                <w:szCs w:val="22"/>
              </w:rPr>
              <w:t xml:space="preserve"> expectations.</w:t>
            </w:r>
          </w:p>
        </w:tc>
      </w:tr>
    </w:tbl>
    <w:p w14:paraId="19219836" w14:textId="77777777" w:rsidR="00FD1733" w:rsidRPr="005B35D1" w:rsidRDefault="00FD1733" w:rsidP="00FD1733">
      <w:pPr>
        <w:rPr>
          <w:rFonts w:ascii="Arial" w:hAnsi="Arial"/>
          <w:sz w:val="20"/>
          <w:szCs w:val="20"/>
        </w:rPr>
      </w:pPr>
    </w:p>
    <w:p w14:paraId="296FEF7D" w14:textId="77777777" w:rsidR="00FD1733" w:rsidRPr="005B35D1" w:rsidRDefault="00FD1733" w:rsidP="00FD1733">
      <w:pPr>
        <w:rPr>
          <w:rFonts w:ascii="Arial" w:hAnsi="Arial"/>
          <w:sz w:val="20"/>
          <w:szCs w:val="20"/>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FD1733" w:rsidRPr="005B35D1" w14:paraId="024C36BE" w14:textId="77777777" w:rsidTr="21E3ED2D">
        <w:tc>
          <w:tcPr>
            <w:tcW w:w="10800" w:type="dxa"/>
            <w:tcBorders>
              <w:top w:val="single" w:sz="4" w:space="0" w:color="auto"/>
              <w:left w:val="single" w:sz="4" w:space="0" w:color="auto"/>
              <w:bottom w:val="single" w:sz="4" w:space="0" w:color="auto"/>
              <w:right w:val="single" w:sz="4" w:space="0" w:color="auto"/>
            </w:tcBorders>
          </w:tcPr>
          <w:p w14:paraId="5B3B67E2" w14:textId="77777777" w:rsidR="00FD1733" w:rsidRPr="005B35D1" w:rsidRDefault="00FD1733" w:rsidP="007050CB">
            <w:pPr>
              <w:spacing w:before="120" w:after="120"/>
              <w:ind w:right="-274"/>
              <w:jc w:val="both"/>
              <w:rPr>
                <w:rFonts w:ascii="Arial" w:hAnsi="Arial"/>
                <w:b/>
                <w:sz w:val="20"/>
                <w:szCs w:val="20"/>
              </w:rPr>
            </w:pPr>
            <w:r w:rsidRPr="005B35D1">
              <w:rPr>
                <w:rFonts w:ascii="Arial" w:hAnsi="Arial"/>
                <w:b/>
                <w:sz w:val="20"/>
                <w:szCs w:val="20"/>
              </w:rPr>
              <w:t>11.  COMMUNICATIONS AND RELATIONSHIPS</w:t>
            </w:r>
          </w:p>
        </w:tc>
      </w:tr>
      <w:tr w:rsidR="00FD1733" w:rsidRPr="005B35D1" w14:paraId="7BB04917" w14:textId="77777777" w:rsidTr="21E3ED2D">
        <w:tc>
          <w:tcPr>
            <w:tcW w:w="10800" w:type="dxa"/>
            <w:tcBorders>
              <w:top w:val="single" w:sz="4" w:space="0" w:color="auto"/>
              <w:left w:val="single" w:sz="4" w:space="0" w:color="auto"/>
              <w:bottom w:val="single" w:sz="4" w:space="0" w:color="auto"/>
              <w:right w:val="single" w:sz="4" w:space="0" w:color="auto"/>
            </w:tcBorders>
          </w:tcPr>
          <w:p w14:paraId="7CBB83DA" w14:textId="77777777" w:rsidR="00FD1733" w:rsidRPr="005B35D1" w:rsidRDefault="00FD1733" w:rsidP="007050CB">
            <w:pPr>
              <w:spacing w:line="360" w:lineRule="auto"/>
              <w:rPr>
                <w:rFonts w:ascii="Arial" w:hAnsi="Arial" w:cs="Arial"/>
                <w:u w:val="single"/>
              </w:rPr>
            </w:pPr>
            <w:r w:rsidRPr="005B35D1">
              <w:rPr>
                <w:rFonts w:ascii="Arial" w:hAnsi="Arial" w:cs="Arial"/>
                <w:u w:val="single"/>
              </w:rPr>
              <w:t>Internal</w:t>
            </w:r>
          </w:p>
          <w:p w14:paraId="6B0B0C64" w14:textId="77777777" w:rsidR="00FD1733" w:rsidRPr="005B35D1" w:rsidRDefault="00FD1733" w:rsidP="007050CB">
            <w:pPr>
              <w:rPr>
                <w:rFonts w:ascii="Arial" w:hAnsi="Arial" w:cs="Arial"/>
              </w:rPr>
            </w:pPr>
            <w:r w:rsidRPr="005B35D1">
              <w:rPr>
                <w:rFonts w:ascii="Arial" w:hAnsi="Arial" w:cs="Arial"/>
              </w:rPr>
              <w:t xml:space="preserve">The post holder will have key working relationships with staff at all levels within NHS Ayrshire and </w:t>
            </w:r>
            <w:smartTag w:uri="urn:schemas-microsoft-com:office:smarttags" w:element="place">
              <w:r w:rsidRPr="005B35D1">
                <w:rPr>
                  <w:rFonts w:ascii="Arial" w:hAnsi="Arial" w:cs="Arial"/>
                </w:rPr>
                <w:t>Arran</w:t>
              </w:r>
            </w:smartTag>
            <w:r w:rsidRPr="005B35D1">
              <w:rPr>
                <w:rFonts w:ascii="Arial" w:hAnsi="Arial" w:cs="Arial"/>
              </w:rPr>
              <w:t>, for example:</w:t>
            </w:r>
          </w:p>
          <w:p w14:paraId="7194DBDC" w14:textId="77777777" w:rsidR="00FD1733" w:rsidRPr="005B35D1" w:rsidRDefault="00FD1733" w:rsidP="007050CB">
            <w:pPr>
              <w:rPr>
                <w:rFonts w:ascii="Arial" w:hAnsi="Arial" w:cs="Arial"/>
              </w:rPr>
            </w:pPr>
          </w:p>
          <w:p w14:paraId="62B84D81" w14:textId="77777777" w:rsidR="00FD1733" w:rsidRPr="005B35D1" w:rsidRDefault="00FD1733" w:rsidP="007050CB">
            <w:pPr>
              <w:numPr>
                <w:ilvl w:val="0"/>
                <w:numId w:val="7"/>
              </w:numPr>
              <w:spacing w:line="360" w:lineRule="auto"/>
              <w:rPr>
                <w:rFonts w:ascii="Arial" w:hAnsi="Arial" w:cs="Arial"/>
              </w:rPr>
            </w:pPr>
            <w:r w:rsidRPr="005B35D1">
              <w:rPr>
                <w:rFonts w:ascii="Arial" w:hAnsi="Arial" w:cs="Arial"/>
              </w:rPr>
              <w:t>Directors</w:t>
            </w:r>
          </w:p>
          <w:p w14:paraId="6C1AD6BD" w14:textId="77777777" w:rsidR="00FD1733" w:rsidRPr="005B35D1" w:rsidRDefault="00FC429B" w:rsidP="007050CB">
            <w:pPr>
              <w:numPr>
                <w:ilvl w:val="0"/>
                <w:numId w:val="7"/>
              </w:numPr>
              <w:spacing w:line="360" w:lineRule="auto"/>
              <w:rPr>
                <w:rFonts w:ascii="Arial" w:hAnsi="Arial" w:cs="Arial"/>
              </w:rPr>
            </w:pPr>
            <w:r>
              <w:rPr>
                <w:rFonts w:ascii="Arial" w:hAnsi="Arial" w:cs="Arial"/>
              </w:rPr>
              <w:t>Health Care</w:t>
            </w:r>
            <w:r w:rsidR="00FD1733" w:rsidRPr="005B35D1">
              <w:rPr>
                <w:rFonts w:ascii="Arial" w:hAnsi="Arial" w:cs="Arial"/>
              </w:rPr>
              <w:t xml:space="preserve"> Managers</w:t>
            </w:r>
          </w:p>
          <w:p w14:paraId="6C4167FF" w14:textId="77777777" w:rsidR="00FD1733" w:rsidRPr="005B35D1" w:rsidRDefault="00C94494" w:rsidP="007050CB">
            <w:pPr>
              <w:numPr>
                <w:ilvl w:val="0"/>
                <w:numId w:val="7"/>
              </w:numPr>
              <w:spacing w:line="360" w:lineRule="auto"/>
              <w:rPr>
                <w:rFonts w:ascii="Arial" w:hAnsi="Arial" w:cs="Arial"/>
              </w:rPr>
            </w:pPr>
            <w:r>
              <w:rPr>
                <w:rFonts w:ascii="Arial" w:hAnsi="Arial" w:cs="Arial"/>
              </w:rPr>
              <w:t>Clinical Directors</w:t>
            </w:r>
          </w:p>
          <w:p w14:paraId="38A7D985" w14:textId="77777777" w:rsidR="00FD1733" w:rsidRPr="005B35D1" w:rsidRDefault="00FD1733" w:rsidP="007050CB">
            <w:pPr>
              <w:numPr>
                <w:ilvl w:val="0"/>
                <w:numId w:val="7"/>
              </w:numPr>
              <w:spacing w:line="360" w:lineRule="auto"/>
              <w:rPr>
                <w:rFonts w:ascii="Arial" w:hAnsi="Arial" w:cs="Arial"/>
              </w:rPr>
            </w:pPr>
            <w:r w:rsidRPr="005B35D1">
              <w:rPr>
                <w:rFonts w:ascii="Arial" w:hAnsi="Arial" w:cs="Arial"/>
              </w:rPr>
              <w:t>Senior Nurses</w:t>
            </w:r>
          </w:p>
          <w:p w14:paraId="33DE1B55" w14:textId="77777777" w:rsidR="00FD1733" w:rsidRPr="005B35D1" w:rsidRDefault="00FD1733" w:rsidP="007050CB">
            <w:pPr>
              <w:numPr>
                <w:ilvl w:val="0"/>
                <w:numId w:val="7"/>
              </w:numPr>
              <w:spacing w:line="360" w:lineRule="auto"/>
              <w:rPr>
                <w:rFonts w:ascii="Arial" w:hAnsi="Arial" w:cs="Arial"/>
              </w:rPr>
            </w:pPr>
            <w:r w:rsidRPr="005B35D1">
              <w:rPr>
                <w:rFonts w:ascii="Arial" w:hAnsi="Arial" w:cs="Arial"/>
              </w:rPr>
              <w:t>Frontline staff</w:t>
            </w:r>
          </w:p>
          <w:p w14:paraId="0EA138F5" w14:textId="77777777" w:rsidR="00FD1733" w:rsidRDefault="00FD1733" w:rsidP="007050CB">
            <w:pPr>
              <w:numPr>
                <w:ilvl w:val="0"/>
                <w:numId w:val="7"/>
              </w:numPr>
              <w:spacing w:line="360" w:lineRule="auto"/>
              <w:rPr>
                <w:rFonts w:ascii="Arial" w:hAnsi="Arial" w:cs="Arial"/>
              </w:rPr>
            </w:pPr>
            <w:r w:rsidRPr="005B35D1">
              <w:rPr>
                <w:rFonts w:ascii="Arial" w:hAnsi="Arial" w:cs="Arial"/>
              </w:rPr>
              <w:t xml:space="preserve">Finance </w:t>
            </w:r>
          </w:p>
          <w:p w14:paraId="3301C11D" w14:textId="77777777" w:rsidR="00E020FC" w:rsidRPr="005B35D1" w:rsidRDefault="00E020FC" w:rsidP="007050CB">
            <w:pPr>
              <w:numPr>
                <w:ilvl w:val="0"/>
                <w:numId w:val="7"/>
              </w:numPr>
              <w:spacing w:line="360" w:lineRule="auto"/>
              <w:rPr>
                <w:rFonts w:ascii="Arial" w:hAnsi="Arial" w:cs="Arial"/>
              </w:rPr>
            </w:pPr>
            <w:r>
              <w:rPr>
                <w:rFonts w:ascii="Arial" w:hAnsi="Arial" w:cs="Arial"/>
              </w:rPr>
              <w:t>Information and Knowledge Management</w:t>
            </w:r>
          </w:p>
          <w:p w14:paraId="5D859681" w14:textId="77777777" w:rsidR="00FD1733" w:rsidRPr="005B35D1" w:rsidRDefault="00FD1733" w:rsidP="007050CB">
            <w:pPr>
              <w:numPr>
                <w:ilvl w:val="0"/>
                <w:numId w:val="7"/>
              </w:numPr>
              <w:spacing w:line="360" w:lineRule="auto"/>
              <w:rPr>
                <w:rFonts w:ascii="Arial" w:hAnsi="Arial" w:cs="Arial"/>
              </w:rPr>
            </w:pPr>
            <w:r w:rsidRPr="005B35D1">
              <w:rPr>
                <w:rFonts w:ascii="Arial" w:hAnsi="Arial" w:cs="Arial"/>
              </w:rPr>
              <w:t xml:space="preserve">Health and Safety </w:t>
            </w:r>
          </w:p>
          <w:p w14:paraId="34476AF3" w14:textId="77777777" w:rsidR="00FD1733" w:rsidRPr="005B35D1" w:rsidRDefault="00FD1733" w:rsidP="007050CB">
            <w:pPr>
              <w:numPr>
                <w:ilvl w:val="0"/>
                <w:numId w:val="7"/>
              </w:numPr>
              <w:spacing w:line="360" w:lineRule="auto"/>
              <w:rPr>
                <w:rFonts w:ascii="Arial" w:hAnsi="Arial" w:cs="Arial"/>
              </w:rPr>
            </w:pPr>
            <w:r w:rsidRPr="005B35D1">
              <w:rPr>
                <w:rFonts w:ascii="Arial" w:hAnsi="Arial" w:cs="Arial"/>
              </w:rPr>
              <w:t xml:space="preserve">Department of O&amp;HRD </w:t>
            </w:r>
          </w:p>
          <w:p w14:paraId="217F9F76" w14:textId="77777777" w:rsidR="00FD1733" w:rsidRPr="005B35D1" w:rsidRDefault="00FD1733" w:rsidP="007050CB">
            <w:pPr>
              <w:numPr>
                <w:ilvl w:val="0"/>
                <w:numId w:val="7"/>
              </w:numPr>
              <w:spacing w:line="360" w:lineRule="auto"/>
              <w:rPr>
                <w:rFonts w:ascii="Arial" w:hAnsi="Arial" w:cs="Arial"/>
              </w:rPr>
            </w:pPr>
            <w:r w:rsidRPr="005B35D1">
              <w:rPr>
                <w:rFonts w:ascii="Arial" w:hAnsi="Arial" w:cs="Arial"/>
              </w:rPr>
              <w:t>Administrative personnel</w:t>
            </w:r>
          </w:p>
          <w:p w14:paraId="691099A1" w14:textId="77777777" w:rsidR="00FD1733" w:rsidRPr="005B35D1" w:rsidRDefault="00FD1733" w:rsidP="007050CB">
            <w:pPr>
              <w:spacing w:line="360" w:lineRule="auto"/>
              <w:rPr>
                <w:rFonts w:ascii="Arial" w:hAnsi="Arial" w:cs="Arial"/>
                <w:u w:val="single"/>
              </w:rPr>
            </w:pPr>
            <w:r w:rsidRPr="005B35D1">
              <w:rPr>
                <w:rFonts w:ascii="Arial" w:hAnsi="Arial" w:cs="Arial"/>
                <w:u w:val="single"/>
              </w:rPr>
              <w:t>External</w:t>
            </w:r>
          </w:p>
          <w:p w14:paraId="2AD7D6A6" w14:textId="77CBB9D7" w:rsidR="00FD1733" w:rsidRPr="005B35D1" w:rsidRDefault="2A629DE3" w:rsidP="007050CB">
            <w:pPr>
              <w:rPr>
                <w:rFonts w:ascii="Arial" w:hAnsi="Arial" w:cs="Arial"/>
              </w:rPr>
            </w:pPr>
            <w:r w:rsidRPr="21E3ED2D">
              <w:rPr>
                <w:rFonts w:ascii="Arial" w:hAnsi="Arial" w:cs="Arial"/>
              </w:rPr>
              <w:t xml:space="preserve">The postholder requires to participate in diverse communication processes throughout Ayrshire and Arran with </w:t>
            </w:r>
            <w:r w:rsidR="3C141BBE" w:rsidRPr="21E3ED2D">
              <w:rPr>
                <w:rFonts w:ascii="Arial" w:hAnsi="Arial" w:cs="Arial"/>
              </w:rPr>
              <w:t>several</w:t>
            </w:r>
            <w:r w:rsidRPr="21E3ED2D">
              <w:rPr>
                <w:rFonts w:ascii="Arial" w:hAnsi="Arial" w:cs="Arial"/>
              </w:rPr>
              <w:t xml:space="preserve"> partner agencies, including:</w:t>
            </w:r>
            <w:smartTag w:uri="urn:schemas-microsoft-com:office:smarttags" w:element="place"/>
          </w:p>
          <w:p w14:paraId="769D0D3C" w14:textId="77777777" w:rsidR="00FD1733" w:rsidRPr="005B35D1" w:rsidRDefault="00FD1733" w:rsidP="007050CB">
            <w:pPr>
              <w:rPr>
                <w:rFonts w:ascii="Arial" w:hAnsi="Arial" w:cs="Arial"/>
              </w:rPr>
            </w:pPr>
          </w:p>
          <w:p w14:paraId="5FCE0292" w14:textId="77777777" w:rsidR="00FD1733" w:rsidRDefault="00E527B0" w:rsidP="007050CB">
            <w:pPr>
              <w:numPr>
                <w:ilvl w:val="0"/>
                <w:numId w:val="7"/>
              </w:numPr>
              <w:spacing w:line="360" w:lineRule="auto"/>
              <w:rPr>
                <w:rFonts w:ascii="Arial" w:hAnsi="Arial" w:cs="Arial"/>
              </w:rPr>
            </w:pPr>
            <w:r>
              <w:rPr>
                <w:rFonts w:ascii="Arial" w:hAnsi="Arial" w:cs="Arial"/>
              </w:rPr>
              <w:t>PHS</w:t>
            </w:r>
          </w:p>
          <w:p w14:paraId="3B53B5F8" w14:textId="77777777" w:rsidR="00472321" w:rsidRPr="005B35D1" w:rsidRDefault="00472321" w:rsidP="007050CB">
            <w:pPr>
              <w:numPr>
                <w:ilvl w:val="0"/>
                <w:numId w:val="7"/>
              </w:numPr>
              <w:spacing w:line="360" w:lineRule="auto"/>
              <w:rPr>
                <w:rFonts w:ascii="Arial" w:hAnsi="Arial" w:cs="Arial"/>
              </w:rPr>
            </w:pPr>
            <w:r>
              <w:rPr>
                <w:rFonts w:ascii="Arial" w:hAnsi="Arial" w:cs="Arial"/>
              </w:rPr>
              <w:t>Software Suppliers</w:t>
            </w:r>
          </w:p>
          <w:p w14:paraId="0688E900" w14:textId="24B18A62" w:rsidR="00410C6F" w:rsidRDefault="2A629DE3" w:rsidP="007050CB">
            <w:pPr>
              <w:rPr>
                <w:rFonts w:ascii="Arial" w:hAnsi="Arial" w:cs="Arial"/>
              </w:rPr>
            </w:pPr>
            <w:r w:rsidRPr="21E3ED2D">
              <w:rPr>
                <w:rFonts w:ascii="Arial" w:hAnsi="Arial" w:cs="Arial"/>
              </w:rPr>
              <w:t>All communication within this post will involve verbal, written, formal and informal, individual and group contacts. Excellent communication skills are essential to the post, as it will involve communicating sensitive or highly contentious and complex information to staff</w:t>
            </w:r>
            <w:r w:rsidR="51DE8020" w:rsidRPr="21E3ED2D">
              <w:rPr>
                <w:rFonts w:ascii="Arial" w:hAnsi="Arial" w:cs="Arial"/>
              </w:rPr>
              <w:t xml:space="preserve"> groups</w:t>
            </w:r>
            <w:r w:rsidRPr="21E3ED2D">
              <w:rPr>
                <w:rFonts w:ascii="Arial" w:hAnsi="Arial" w:cs="Arial"/>
              </w:rPr>
              <w:t xml:space="preserve"> This may include formal presentations or across the table</w:t>
            </w:r>
            <w:r w:rsidR="1B085D19" w:rsidRPr="21E3ED2D">
              <w:rPr>
                <w:rFonts w:ascii="Arial" w:hAnsi="Arial" w:cs="Arial"/>
              </w:rPr>
              <w:t>,</w:t>
            </w:r>
            <w:r w:rsidRPr="21E3ED2D">
              <w:rPr>
                <w:rFonts w:ascii="Arial" w:hAnsi="Arial" w:cs="Arial"/>
              </w:rPr>
              <w:t xml:space="preserve"> negotiations with service partners</w:t>
            </w:r>
            <w:r w:rsidR="1B085D19" w:rsidRPr="21E3ED2D">
              <w:rPr>
                <w:rFonts w:ascii="Arial" w:hAnsi="Arial" w:cs="Arial"/>
              </w:rPr>
              <w:t xml:space="preserve">, face to face discussions with </w:t>
            </w:r>
            <w:r w:rsidR="51DE8020" w:rsidRPr="21E3ED2D">
              <w:rPr>
                <w:rFonts w:ascii="Arial" w:hAnsi="Arial" w:cs="Arial"/>
              </w:rPr>
              <w:t>staff and suppliers</w:t>
            </w:r>
            <w:r w:rsidR="097360BC" w:rsidRPr="21E3ED2D">
              <w:rPr>
                <w:rFonts w:ascii="Arial" w:hAnsi="Arial" w:cs="Arial"/>
              </w:rPr>
              <w:t xml:space="preserve">. </w:t>
            </w:r>
          </w:p>
          <w:p w14:paraId="54CD245A" w14:textId="77777777" w:rsidR="00472321" w:rsidRPr="001E2133" w:rsidRDefault="00472321" w:rsidP="007050CB">
            <w:pPr>
              <w:rPr>
                <w:rFonts w:ascii="Arial" w:hAnsi="Arial" w:cs="Arial"/>
              </w:rPr>
            </w:pPr>
          </w:p>
          <w:p w14:paraId="5FF5B4C3" w14:textId="2CDDB4E0" w:rsidR="00C60FF8" w:rsidRDefault="77DA05CC" w:rsidP="007050CB">
            <w:pPr>
              <w:rPr>
                <w:rFonts w:ascii="Arial" w:hAnsi="Arial" w:cs="Arial"/>
              </w:rPr>
            </w:pPr>
            <w:r w:rsidRPr="21E3ED2D">
              <w:rPr>
                <w:rFonts w:ascii="Arial" w:hAnsi="Arial" w:cs="Arial"/>
              </w:rPr>
              <w:t xml:space="preserve">The </w:t>
            </w:r>
            <w:r w:rsidR="6AB112E7" w:rsidRPr="21E3ED2D">
              <w:rPr>
                <w:rFonts w:ascii="Arial" w:hAnsi="Arial" w:cs="Arial"/>
              </w:rPr>
              <w:t>post holder</w:t>
            </w:r>
            <w:r w:rsidRPr="21E3ED2D">
              <w:rPr>
                <w:rFonts w:ascii="Arial" w:hAnsi="Arial" w:cs="Arial"/>
              </w:rPr>
              <w:t xml:space="preserve"> will be responsible for ensuring effective communication</w:t>
            </w:r>
            <w:r w:rsidR="72B91934" w:rsidRPr="21E3ED2D">
              <w:rPr>
                <w:rFonts w:ascii="Arial" w:hAnsi="Arial" w:cs="Arial"/>
              </w:rPr>
              <w:t>s</w:t>
            </w:r>
            <w:r w:rsidRPr="21E3ED2D">
              <w:rPr>
                <w:rFonts w:ascii="Arial" w:hAnsi="Arial" w:cs="Arial"/>
              </w:rPr>
              <w:t xml:space="preserve"> with the </w:t>
            </w:r>
            <w:r w:rsidR="51DE8020" w:rsidRPr="21E3ED2D">
              <w:rPr>
                <w:rFonts w:ascii="Arial" w:hAnsi="Arial" w:cs="Arial"/>
              </w:rPr>
              <w:t xml:space="preserve">Head of </w:t>
            </w:r>
            <w:r w:rsidR="42A37DE0" w:rsidRPr="21E3ED2D">
              <w:rPr>
                <w:rFonts w:ascii="Arial" w:hAnsi="Arial" w:cs="Arial"/>
              </w:rPr>
              <w:t>System Development and Implementation,</w:t>
            </w:r>
            <w:r w:rsidR="51DE8020" w:rsidRPr="21E3ED2D">
              <w:rPr>
                <w:rFonts w:ascii="Arial" w:hAnsi="Arial" w:cs="Arial"/>
              </w:rPr>
              <w:t xml:space="preserve"> and the </w:t>
            </w:r>
            <w:r w:rsidR="42A37DE0" w:rsidRPr="21E3ED2D">
              <w:rPr>
                <w:rFonts w:ascii="Arial" w:hAnsi="Arial" w:cs="Arial"/>
              </w:rPr>
              <w:t>P</w:t>
            </w:r>
            <w:r w:rsidR="51DE8020" w:rsidRPr="21E3ED2D">
              <w:rPr>
                <w:rFonts w:ascii="Arial" w:hAnsi="Arial" w:cs="Arial"/>
              </w:rPr>
              <w:t>roject Manager</w:t>
            </w:r>
            <w:r w:rsidRPr="21E3ED2D">
              <w:rPr>
                <w:rFonts w:ascii="Arial" w:hAnsi="Arial" w:cs="Arial"/>
              </w:rPr>
              <w:t xml:space="preserve"> especially when </w:t>
            </w:r>
            <w:r w:rsidR="47A3B32A" w:rsidRPr="21E3ED2D">
              <w:rPr>
                <w:rFonts w:ascii="Arial" w:hAnsi="Arial" w:cs="Arial"/>
              </w:rPr>
              <w:t xml:space="preserve">making decisions that </w:t>
            </w:r>
            <w:r w:rsidR="4341CF36" w:rsidRPr="21E3ED2D">
              <w:rPr>
                <w:rFonts w:ascii="Arial" w:hAnsi="Arial" w:cs="Arial"/>
              </w:rPr>
              <w:t>affect</w:t>
            </w:r>
            <w:r w:rsidR="47A3B32A" w:rsidRPr="21E3ED2D">
              <w:rPr>
                <w:rFonts w:ascii="Arial" w:hAnsi="Arial" w:cs="Arial"/>
              </w:rPr>
              <w:t xml:space="preserve"> </w:t>
            </w:r>
            <w:r w:rsidR="51DE8020" w:rsidRPr="21E3ED2D">
              <w:rPr>
                <w:rFonts w:ascii="Arial" w:hAnsi="Arial" w:cs="Arial"/>
              </w:rPr>
              <w:t>database design</w:t>
            </w:r>
            <w:r w:rsidR="47A3B32A" w:rsidRPr="21E3ED2D">
              <w:rPr>
                <w:rFonts w:ascii="Arial" w:hAnsi="Arial" w:cs="Arial"/>
              </w:rPr>
              <w:t xml:space="preserve"> and </w:t>
            </w:r>
            <w:r w:rsidR="51DE8020" w:rsidRPr="21E3ED2D">
              <w:rPr>
                <w:rFonts w:ascii="Arial" w:hAnsi="Arial" w:cs="Arial"/>
              </w:rPr>
              <w:t>system integration</w:t>
            </w:r>
            <w:r w:rsidR="47A3B32A" w:rsidRPr="21E3ED2D">
              <w:rPr>
                <w:rFonts w:ascii="Arial" w:hAnsi="Arial" w:cs="Arial"/>
              </w:rPr>
              <w:t>.</w:t>
            </w:r>
          </w:p>
          <w:p w14:paraId="1231BE67" w14:textId="77777777" w:rsidR="00FD1733" w:rsidRPr="005B35D1" w:rsidRDefault="00FD1733" w:rsidP="00C60FF8">
            <w:pPr>
              <w:rPr>
                <w:sz w:val="20"/>
              </w:rPr>
            </w:pPr>
          </w:p>
        </w:tc>
      </w:tr>
    </w:tbl>
    <w:p w14:paraId="36FEB5B0" w14:textId="77777777" w:rsidR="00FD1733" w:rsidRPr="005B35D1" w:rsidRDefault="00FD1733" w:rsidP="00FD1733">
      <w:pPr>
        <w:rPr>
          <w:rFonts w:ascii="Arial" w:hAnsi="Arial"/>
          <w:sz w:val="20"/>
          <w:szCs w:val="20"/>
        </w:rPr>
      </w:pPr>
    </w:p>
    <w:p w14:paraId="30D7AA69" w14:textId="77777777" w:rsidR="00FD1733" w:rsidRPr="005B35D1" w:rsidRDefault="00FD1733" w:rsidP="00FD1733">
      <w:pPr>
        <w:rPr>
          <w:rFonts w:ascii="Arial" w:hAnsi="Arial"/>
          <w:sz w:val="20"/>
          <w:szCs w:val="20"/>
        </w:rPr>
      </w:pPr>
    </w:p>
    <w:tbl>
      <w:tblPr>
        <w:tblW w:w="10800" w:type="dxa"/>
        <w:tblInd w:w="-252" w:type="dxa"/>
        <w:tblBorders>
          <w:insideV w:val="single" w:sz="4" w:space="0" w:color="auto"/>
        </w:tblBorders>
        <w:tblLayout w:type="fixed"/>
        <w:tblLook w:val="0000" w:firstRow="0" w:lastRow="0" w:firstColumn="0" w:lastColumn="0" w:noHBand="0" w:noVBand="0"/>
      </w:tblPr>
      <w:tblGrid>
        <w:gridCol w:w="10620"/>
        <w:gridCol w:w="180"/>
      </w:tblGrid>
      <w:tr w:rsidR="00FD1733" w:rsidRPr="005B35D1" w14:paraId="31A4FBDF" w14:textId="77777777" w:rsidTr="21E3ED2D">
        <w:tc>
          <w:tcPr>
            <w:tcW w:w="10800" w:type="dxa"/>
            <w:gridSpan w:val="2"/>
            <w:tcBorders>
              <w:top w:val="single" w:sz="4" w:space="0" w:color="auto"/>
              <w:left w:val="single" w:sz="4" w:space="0" w:color="auto"/>
              <w:bottom w:val="single" w:sz="4" w:space="0" w:color="auto"/>
              <w:right w:val="single" w:sz="4" w:space="0" w:color="auto"/>
            </w:tcBorders>
          </w:tcPr>
          <w:p w14:paraId="564B8E6D" w14:textId="77777777" w:rsidR="00FD1733" w:rsidRPr="005B35D1" w:rsidRDefault="00FD1733" w:rsidP="007050CB">
            <w:pPr>
              <w:spacing w:before="120" w:after="120"/>
              <w:ind w:right="-274"/>
              <w:jc w:val="both"/>
              <w:rPr>
                <w:rFonts w:ascii="Arial" w:hAnsi="Arial"/>
                <w:b/>
                <w:sz w:val="20"/>
                <w:szCs w:val="20"/>
              </w:rPr>
            </w:pPr>
            <w:r w:rsidRPr="005B35D1">
              <w:rPr>
                <w:rFonts w:ascii="Arial" w:hAnsi="Arial"/>
                <w:b/>
                <w:sz w:val="20"/>
                <w:szCs w:val="20"/>
              </w:rPr>
              <w:t>12. PHYSICAL, MENTAL, EMOTIONAL AND ENVIRONMENTAL DEMANDS OF THE JOB</w:t>
            </w:r>
          </w:p>
        </w:tc>
      </w:tr>
      <w:tr w:rsidR="00FD1733" w:rsidRPr="005B35D1" w14:paraId="2E663050" w14:textId="77777777" w:rsidTr="21E3ED2D">
        <w:tc>
          <w:tcPr>
            <w:tcW w:w="10800" w:type="dxa"/>
            <w:gridSpan w:val="2"/>
            <w:tcBorders>
              <w:top w:val="single" w:sz="4" w:space="0" w:color="auto"/>
              <w:left w:val="single" w:sz="4" w:space="0" w:color="auto"/>
              <w:bottom w:val="single" w:sz="4" w:space="0" w:color="auto"/>
              <w:right w:val="single" w:sz="4" w:space="0" w:color="auto"/>
            </w:tcBorders>
          </w:tcPr>
          <w:p w14:paraId="7196D064" w14:textId="77777777" w:rsidR="00FD1733" w:rsidRPr="005B35D1" w:rsidRDefault="00FD1733" w:rsidP="007050CB">
            <w:pPr>
              <w:rPr>
                <w:rFonts w:ascii="Arial" w:hAnsi="Arial" w:cs="Arial"/>
                <w:b/>
                <w:bCs/>
                <w:sz w:val="22"/>
                <w:szCs w:val="22"/>
              </w:rPr>
            </w:pPr>
          </w:p>
          <w:p w14:paraId="7F507602" w14:textId="77777777" w:rsidR="00FD1733" w:rsidRPr="005B35D1" w:rsidRDefault="00FD1733" w:rsidP="007050CB">
            <w:pPr>
              <w:rPr>
                <w:rFonts w:ascii="Arial" w:hAnsi="Arial" w:cs="Arial"/>
                <w:b/>
                <w:bCs/>
                <w:sz w:val="22"/>
                <w:szCs w:val="22"/>
              </w:rPr>
            </w:pPr>
            <w:r w:rsidRPr="005B35D1">
              <w:rPr>
                <w:rFonts w:ascii="Arial" w:hAnsi="Arial" w:cs="Arial"/>
                <w:b/>
                <w:bCs/>
                <w:sz w:val="22"/>
                <w:szCs w:val="22"/>
              </w:rPr>
              <w:t xml:space="preserve">PHYSICAL </w:t>
            </w:r>
          </w:p>
          <w:p w14:paraId="030F439D" w14:textId="57952356" w:rsidR="00FD1733" w:rsidRPr="005B35D1" w:rsidRDefault="2A629DE3" w:rsidP="007050CB">
            <w:pPr>
              <w:pStyle w:val="BodyText"/>
              <w:numPr>
                <w:ilvl w:val="0"/>
                <w:numId w:val="13"/>
              </w:numPr>
              <w:autoSpaceDE w:val="0"/>
              <w:autoSpaceDN w:val="0"/>
              <w:jc w:val="left"/>
              <w:rPr>
                <w:rFonts w:cs="Arial"/>
                <w:sz w:val="24"/>
                <w:szCs w:val="24"/>
              </w:rPr>
            </w:pPr>
            <w:r w:rsidRPr="21E3ED2D">
              <w:rPr>
                <w:sz w:val="24"/>
                <w:szCs w:val="24"/>
              </w:rPr>
              <w:t xml:space="preserve">The post will involve </w:t>
            </w:r>
            <w:r w:rsidR="4EC05016" w:rsidRPr="21E3ED2D">
              <w:rPr>
                <w:sz w:val="24"/>
                <w:szCs w:val="24"/>
              </w:rPr>
              <w:t xml:space="preserve">home and </w:t>
            </w:r>
            <w:r w:rsidR="7851DFBD" w:rsidRPr="21E3ED2D">
              <w:rPr>
                <w:sz w:val="24"/>
                <w:szCs w:val="24"/>
              </w:rPr>
              <w:t>office-based</w:t>
            </w:r>
            <w:r w:rsidRPr="21E3ED2D">
              <w:rPr>
                <w:sz w:val="24"/>
                <w:szCs w:val="24"/>
              </w:rPr>
              <w:t xml:space="preserve"> work, which will involve the use of a VDU but will also involve the postholder travelling between sites.</w:t>
            </w:r>
          </w:p>
          <w:p w14:paraId="45E11649" w14:textId="77777777" w:rsidR="00FD1733" w:rsidRPr="005B35D1" w:rsidRDefault="00FD1733" w:rsidP="007050CB">
            <w:pPr>
              <w:pStyle w:val="BodyText"/>
              <w:numPr>
                <w:ilvl w:val="0"/>
                <w:numId w:val="13"/>
              </w:numPr>
              <w:autoSpaceDE w:val="0"/>
              <w:autoSpaceDN w:val="0"/>
              <w:jc w:val="left"/>
              <w:rPr>
                <w:rFonts w:cs="Arial"/>
                <w:sz w:val="24"/>
                <w:szCs w:val="24"/>
              </w:rPr>
            </w:pPr>
            <w:r w:rsidRPr="005B35D1">
              <w:rPr>
                <w:sz w:val="24"/>
                <w:szCs w:val="24"/>
              </w:rPr>
              <w:t>Keyboard skills for production of paperwork and reports</w:t>
            </w:r>
          </w:p>
          <w:p w14:paraId="04ED86B2" w14:textId="77777777" w:rsidR="00FD1733" w:rsidRPr="005B35D1" w:rsidRDefault="00E020FC" w:rsidP="007050CB">
            <w:pPr>
              <w:pStyle w:val="BodyText"/>
              <w:numPr>
                <w:ilvl w:val="0"/>
                <w:numId w:val="13"/>
              </w:numPr>
              <w:autoSpaceDE w:val="0"/>
              <w:autoSpaceDN w:val="0"/>
              <w:jc w:val="left"/>
              <w:rPr>
                <w:rFonts w:cs="Arial"/>
                <w:sz w:val="24"/>
                <w:szCs w:val="24"/>
              </w:rPr>
            </w:pPr>
            <w:r>
              <w:rPr>
                <w:sz w:val="24"/>
                <w:szCs w:val="24"/>
              </w:rPr>
              <w:t>Driving and w</w:t>
            </w:r>
            <w:r w:rsidR="00FD1733" w:rsidRPr="005B35D1">
              <w:rPr>
                <w:sz w:val="24"/>
                <w:szCs w:val="24"/>
              </w:rPr>
              <w:t>alking between meetings.</w:t>
            </w:r>
          </w:p>
          <w:p w14:paraId="34FF1C98" w14:textId="77777777" w:rsidR="00655230" w:rsidRDefault="00655230" w:rsidP="007050CB">
            <w:pPr>
              <w:rPr>
                <w:rFonts w:ascii="Arial" w:hAnsi="Arial" w:cs="Arial"/>
                <w:b/>
                <w:bCs/>
                <w:sz w:val="22"/>
                <w:szCs w:val="22"/>
              </w:rPr>
            </w:pPr>
          </w:p>
          <w:p w14:paraId="707B600A" w14:textId="77777777" w:rsidR="00FD1733" w:rsidRPr="005B35D1" w:rsidRDefault="00FD1733" w:rsidP="007050CB">
            <w:pPr>
              <w:rPr>
                <w:rFonts w:ascii="Arial" w:hAnsi="Arial" w:cs="Arial"/>
                <w:b/>
                <w:bCs/>
                <w:sz w:val="22"/>
                <w:szCs w:val="22"/>
              </w:rPr>
            </w:pPr>
            <w:r w:rsidRPr="005B35D1">
              <w:rPr>
                <w:rFonts w:ascii="Arial" w:hAnsi="Arial" w:cs="Arial"/>
                <w:b/>
                <w:bCs/>
                <w:sz w:val="22"/>
                <w:szCs w:val="22"/>
              </w:rPr>
              <w:t>MENTAL</w:t>
            </w:r>
          </w:p>
          <w:p w14:paraId="2A09FBEE" w14:textId="1FB00F46" w:rsidR="00FD1733" w:rsidRPr="005B35D1" w:rsidRDefault="2A629DE3" w:rsidP="007050CB">
            <w:pPr>
              <w:pStyle w:val="BodyText"/>
              <w:numPr>
                <w:ilvl w:val="0"/>
                <w:numId w:val="14"/>
              </w:numPr>
              <w:autoSpaceDE w:val="0"/>
              <w:autoSpaceDN w:val="0"/>
              <w:jc w:val="left"/>
              <w:rPr>
                <w:rFonts w:cs="Arial"/>
                <w:sz w:val="24"/>
                <w:szCs w:val="24"/>
              </w:rPr>
            </w:pPr>
            <w:r w:rsidRPr="21E3ED2D">
              <w:rPr>
                <w:rFonts w:cs="Arial"/>
                <w:sz w:val="24"/>
                <w:szCs w:val="24"/>
              </w:rPr>
              <w:t xml:space="preserve">Frequent concentration for periods of approximately 2 hours at a time </w:t>
            </w:r>
            <w:r w:rsidR="29C9B6F6" w:rsidRPr="21E3ED2D">
              <w:rPr>
                <w:rFonts w:cs="Arial"/>
                <w:sz w:val="24"/>
                <w:szCs w:val="24"/>
              </w:rPr>
              <w:t>e.g.,</w:t>
            </w:r>
            <w:r w:rsidRPr="21E3ED2D">
              <w:rPr>
                <w:rFonts w:cs="Arial"/>
                <w:sz w:val="24"/>
                <w:szCs w:val="24"/>
              </w:rPr>
              <w:t xml:space="preserve"> attending meetings, reviewing, </w:t>
            </w:r>
            <w:r w:rsidR="1012CDEE" w:rsidRPr="21E3ED2D">
              <w:rPr>
                <w:rFonts w:cs="Arial"/>
                <w:sz w:val="24"/>
                <w:szCs w:val="24"/>
              </w:rPr>
              <w:t>checking,</w:t>
            </w:r>
            <w:r w:rsidRPr="21E3ED2D">
              <w:rPr>
                <w:rFonts w:cs="Arial"/>
                <w:sz w:val="24"/>
                <w:szCs w:val="24"/>
              </w:rPr>
              <w:t xml:space="preserve"> and amending documentation. </w:t>
            </w:r>
          </w:p>
          <w:p w14:paraId="1556839F" w14:textId="534548B4" w:rsidR="00FD1733" w:rsidRPr="005B35D1" w:rsidRDefault="2A629DE3" w:rsidP="007050CB">
            <w:pPr>
              <w:pStyle w:val="BodyText"/>
              <w:numPr>
                <w:ilvl w:val="0"/>
                <w:numId w:val="14"/>
              </w:numPr>
              <w:autoSpaceDE w:val="0"/>
              <w:autoSpaceDN w:val="0"/>
              <w:jc w:val="left"/>
              <w:rPr>
                <w:rFonts w:cs="Arial"/>
                <w:sz w:val="24"/>
                <w:szCs w:val="24"/>
              </w:rPr>
            </w:pPr>
            <w:r w:rsidRPr="21E3ED2D">
              <w:rPr>
                <w:rFonts w:cs="Arial"/>
                <w:sz w:val="24"/>
                <w:szCs w:val="24"/>
              </w:rPr>
              <w:t xml:space="preserve">Intense concentration for </w:t>
            </w:r>
            <w:r w:rsidR="53B31A4D" w:rsidRPr="21E3ED2D">
              <w:rPr>
                <w:rFonts w:cs="Arial"/>
                <w:sz w:val="24"/>
                <w:szCs w:val="24"/>
              </w:rPr>
              <w:t>extended periods</w:t>
            </w:r>
            <w:r w:rsidRPr="21E3ED2D">
              <w:rPr>
                <w:rFonts w:cs="Arial"/>
                <w:sz w:val="24"/>
                <w:szCs w:val="24"/>
              </w:rPr>
              <w:t xml:space="preserve"> when </w:t>
            </w:r>
            <w:r w:rsidR="51DE8020" w:rsidRPr="21E3ED2D">
              <w:rPr>
                <w:rFonts w:cs="Arial"/>
                <w:sz w:val="24"/>
                <w:szCs w:val="24"/>
              </w:rPr>
              <w:t>designing data extraction methods and checking quality of extract to ensure accuracy of data extracted</w:t>
            </w:r>
            <w:r w:rsidRPr="21E3ED2D">
              <w:rPr>
                <w:rFonts w:cs="Arial"/>
                <w:sz w:val="24"/>
                <w:szCs w:val="24"/>
              </w:rPr>
              <w:t>.</w:t>
            </w:r>
          </w:p>
          <w:p w14:paraId="6D072C0D" w14:textId="77777777" w:rsidR="00FD1733" w:rsidRDefault="00FD1733" w:rsidP="007050CB">
            <w:pPr>
              <w:rPr>
                <w:rFonts w:ascii="Arial" w:hAnsi="Arial" w:cs="Arial"/>
                <w:sz w:val="22"/>
                <w:szCs w:val="22"/>
              </w:rPr>
            </w:pPr>
          </w:p>
          <w:p w14:paraId="6255B852" w14:textId="77777777" w:rsidR="00FD1733" w:rsidRPr="005B35D1" w:rsidRDefault="00FD1733" w:rsidP="007050CB">
            <w:pPr>
              <w:rPr>
                <w:rFonts w:ascii="Arial" w:hAnsi="Arial" w:cs="Arial"/>
                <w:b/>
                <w:bCs/>
                <w:sz w:val="22"/>
                <w:szCs w:val="22"/>
              </w:rPr>
            </w:pPr>
            <w:r w:rsidRPr="005B35D1">
              <w:rPr>
                <w:rFonts w:ascii="Arial" w:hAnsi="Arial" w:cs="Arial"/>
                <w:b/>
                <w:bCs/>
                <w:sz w:val="22"/>
                <w:szCs w:val="22"/>
              </w:rPr>
              <w:t>EMOTIONAL</w:t>
            </w:r>
          </w:p>
          <w:p w14:paraId="55DA3277" w14:textId="5125FAB8" w:rsidR="00FD1733" w:rsidRPr="005B35D1" w:rsidRDefault="2A629DE3" w:rsidP="007050CB">
            <w:pPr>
              <w:widowControl w:val="0"/>
              <w:numPr>
                <w:ilvl w:val="0"/>
                <w:numId w:val="15"/>
              </w:numPr>
              <w:tabs>
                <w:tab w:val="left" w:pos="360"/>
              </w:tabs>
              <w:autoSpaceDE w:val="0"/>
              <w:autoSpaceDN w:val="0"/>
              <w:rPr>
                <w:rFonts w:ascii="Arial" w:hAnsi="Arial" w:cs="Arial"/>
              </w:rPr>
            </w:pPr>
            <w:r w:rsidRPr="21E3ED2D">
              <w:rPr>
                <w:rFonts w:ascii="Arial" w:hAnsi="Arial" w:cs="Arial"/>
              </w:rPr>
              <w:t>Dealing with conflicting views</w:t>
            </w:r>
            <w:r w:rsidR="4C04D228" w:rsidRPr="21E3ED2D">
              <w:rPr>
                <w:rFonts w:ascii="Arial" w:hAnsi="Arial" w:cs="Arial"/>
              </w:rPr>
              <w:t xml:space="preserve">, </w:t>
            </w:r>
            <w:r w:rsidR="485ACB8E" w:rsidRPr="21E3ED2D">
              <w:rPr>
                <w:rFonts w:ascii="Arial" w:hAnsi="Arial" w:cs="Arial"/>
              </w:rPr>
              <w:t>hostility,</w:t>
            </w:r>
            <w:r w:rsidRPr="21E3ED2D">
              <w:rPr>
                <w:rFonts w:ascii="Arial" w:hAnsi="Arial" w:cs="Arial"/>
              </w:rPr>
              <w:t xml:space="preserve"> and confrontational behaviours, especially when trying to facilitate major changes or reviews within the service or partners agencies.</w:t>
            </w:r>
          </w:p>
          <w:p w14:paraId="0861FC84" w14:textId="77777777" w:rsidR="00FD1733" w:rsidRPr="005B35D1" w:rsidRDefault="00E020FC" w:rsidP="007050CB">
            <w:pPr>
              <w:widowControl w:val="0"/>
              <w:numPr>
                <w:ilvl w:val="0"/>
                <w:numId w:val="15"/>
              </w:numPr>
              <w:tabs>
                <w:tab w:val="left" w:pos="360"/>
              </w:tabs>
              <w:autoSpaceDE w:val="0"/>
              <w:autoSpaceDN w:val="0"/>
              <w:rPr>
                <w:rFonts w:ascii="Arial" w:hAnsi="Arial" w:cs="Arial"/>
              </w:rPr>
            </w:pPr>
            <w:r>
              <w:rPr>
                <w:rFonts w:ascii="Arial" w:hAnsi="Arial" w:cs="Arial"/>
              </w:rPr>
              <w:t>D</w:t>
            </w:r>
            <w:r w:rsidR="00FD1733" w:rsidRPr="005B35D1">
              <w:rPr>
                <w:rFonts w:ascii="Arial" w:hAnsi="Arial" w:cs="Arial"/>
              </w:rPr>
              <w:t xml:space="preserve">ealing with people with challenging </w:t>
            </w:r>
            <w:r w:rsidR="00FD1733">
              <w:rPr>
                <w:rFonts w:ascii="Arial" w:hAnsi="Arial" w:cs="Arial"/>
              </w:rPr>
              <w:t xml:space="preserve">and aggressive </w:t>
            </w:r>
            <w:r w:rsidR="00FD1733" w:rsidRPr="005B35D1">
              <w:rPr>
                <w:rFonts w:ascii="Arial" w:hAnsi="Arial" w:cs="Arial"/>
              </w:rPr>
              <w:t>behaviour and overcoming barriers to understanding especially when communicating contentious information.</w:t>
            </w:r>
          </w:p>
          <w:p w14:paraId="429343E2" w14:textId="77777777" w:rsidR="00FD1733" w:rsidRDefault="00FD1733" w:rsidP="007050CB">
            <w:pPr>
              <w:widowControl w:val="0"/>
              <w:numPr>
                <w:ilvl w:val="0"/>
                <w:numId w:val="15"/>
              </w:numPr>
              <w:tabs>
                <w:tab w:val="left" w:pos="360"/>
              </w:tabs>
              <w:autoSpaceDE w:val="0"/>
              <w:autoSpaceDN w:val="0"/>
              <w:rPr>
                <w:rFonts w:ascii="Arial" w:hAnsi="Arial" w:cs="Arial"/>
              </w:rPr>
            </w:pPr>
            <w:r w:rsidRPr="005B35D1">
              <w:rPr>
                <w:rFonts w:ascii="Arial" w:hAnsi="Arial" w:cs="Arial"/>
              </w:rPr>
              <w:t>The ability to maintain professionalism and not be provoked by displays of challenging</w:t>
            </w:r>
            <w:r w:rsidR="00E020FC">
              <w:rPr>
                <w:rFonts w:ascii="Arial" w:hAnsi="Arial" w:cs="Arial"/>
              </w:rPr>
              <w:t xml:space="preserve"> and </w:t>
            </w:r>
            <w:r w:rsidR="00C94494">
              <w:rPr>
                <w:rFonts w:ascii="Arial" w:hAnsi="Arial" w:cs="Arial"/>
              </w:rPr>
              <w:t xml:space="preserve">hostile </w:t>
            </w:r>
            <w:r w:rsidRPr="005B35D1">
              <w:rPr>
                <w:rFonts w:ascii="Arial" w:hAnsi="Arial" w:cs="Arial"/>
              </w:rPr>
              <w:t>behaviour.</w:t>
            </w:r>
          </w:p>
          <w:p w14:paraId="4554A918" w14:textId="77777777" w:rsidR="00507FC6" w:rsidRPr="001E2133" w:rsidRDefault="00507FC6" w:rsidP="007050CB">
            <w:pPr>
              <w:widowControl w:val="0"/>
              <w:numPr>
                <w:ilvl w:val="0"/>
                <w:numId w:val="15"/>
              </w:numPr>
              <w:tabs>
                <w:tab w:val="left" w:pos="360"/>
              </w:tabs>
              <w:autoSpaceDE w:val="0"/>
              <w:autoSpaceDN w:val="0"/>
              <w:rPr>
                <w:rFonts w:ascii="Arial" w:hAnsi="Arial" w:cs="Arial"/>
              </w:rPr>
            </w:pPr>
            <w:r w:rsidRPr="001E2133">
              <w:rPr>
                <w:rFonts w:ascii="Arial" w:hAnsi="Arial" w:cs="Arial"/>
              </w:rPr>
              <w:t xml:space="preserve">Dealing with complaints and meeting with </w:t>
            </w:r>
            <w:r w:rsidR="00472321">
              <w:rPr>
                <w:rFonts w:ascii="Arial" w:hAnsi="Arial" w:cs="Arial"/>
              </w:rPr>
              <w:t>staff and service vendors</w:t>
            </w:r>
            <w:r w:rsidRPr="001E2133">
              <w:rPr>
                <w:rFonts w:ascii="Arial" w:hAnsi="Arial" w:cs="Arial"/>
              </w:rPr>
              <w:t>.</w:t>
            </w:r>
          </w:p>
          <w:p w14:paraId="48A21919" w14:textId="77777777" w:rsidR="00FD1733" w:rsidRPr="005B35D1" w:rsidRDefault="00FD1733" w:rsidP="00472321">
            <w:pPr>
              <w:widowControl w:val="0"/>
              <w:tabs>
                <w:tab w:val="left" w:pos="360"/>
              </w:tabs>
              <w:autoSpaceDE w:val="0"/>
              <w:autoSpaceDN w:val="0"/>
              <w:ind w:left="360"/>
              <w:rPr>
                <w:rFonts w:ascii="Arial" w:hAnsi="Arial"/>
                <w:sz w:val="20"/>
                <w:szCs w:val="20"/>
              </w:rPr>
            </w:pPr>
          </w:p>
        </w:tc>
      </w:tr>
      <w:tr w:rsidR="00FD1733" w:rsidRPr="005B35D1" w14:paraId="152F1EEA" w14:textId="77777777" w:rsidTr="21E3ED2D">
        <w:trPr>
          <w:gridAfter w:val="1"/>
          <w:wAfter w:w="180" w:type="dxa"/>
        </w:trPr>
        <w:tc>
          <w:tcPr>
            <w:tcW w:w="10620" w:type="dxa"/>
            <w:tcBorders>
              <w:top w:val="single" w:sz="4" w:space="0" w:color="auto"/>
              <w:left w:val="single" w:sz="4" w:space="0" w:color="auto"/>
              <w:bottom w:val="single" w:sz="4" w:space="0" w:color="auto"/>
              <w:right w:val="single" w:sz="4" w:space="0" w:color="auto"/>
            </w:tcBorders>
          </w:tcPr>
          <w:p w14:paraId="72D859B1" w14:textId="77777777" w:rsidR="00FD1733" w:rsidRPr="005B35D1" w:rsidRDefault="00FD1733" w:rsidP="007050CB">
            <w:pPr>
              <w:pStyle w:val="Heading3"/>
              <w:spacing w:before="120" w:after="120"/>
              <w:rPr>
                <w:sz w:val="20"/>
                <w:szCs w:val="20"/>
              </w:rPr>
            </w:pPr>
            <w:r w:rsidRPr="005B35D1">
              <w:rPr>
                <w:sz w:val="20"/>
                <w:szCs w:val="20"/>
              </w:rPr>
              <w:t>13.  KNOWLEDGE, TRAINING AND EXPERIENCE REQUIRED TO DO THE JOB</w:t>
            </w:r>
          </w:p>
        </w:tc>
      </w:tr>
      <w:tr w:rsidR="00FD1733" w:rsidRPr="005B35D1" w14:paraId="4D1401AB" w14:textId="77777777" w:rsidTr="21E3ED2D">
        <w:trPr>
          <w:gridAfter w:val="1"/>
          <w:wAfter w:w="180" w:type="dxa"/>
        </w:trPr>
        <w:tc>
          <w:tcPr>
            <w:tcW w:w="10620" w:type="dxa"/>
            <w:tcBorders>
              <w:top w:val="single" w:sz="4" w:space="0" w:color="auto"/>
              <w:left w:val="single" w:sz="4" w:space="0" w:color="auto"/>
              <w:bottom w:val="single" w:sz="4" w:space="0" w:color="auto"/>
              <w:right w:val="single" w:sz="4" w:space="0" w:color="auto"/>
            </w:tcBorders>
          </w:tcPr>
          <w:p w14:paraId="69D0C959" w14:textId="77777777" w:rsidR="00FD1733" w:rsidRPr="005B35D1" w:rsidRDefault="00FD1733" w:rsidP="007050CB">
            <w:pPr>
              <w:jc w:val="both"/>
              <w:rPr>
                <w:rFonts w:ascii="Arial" w:hAnsi="Arial"/>
              </w:rPr>
            </w:pPr>
            <w:r w:rsidRPr="005B35D1">
              <w:rPr>
                <w:rFonts w:ascii="Arial" w:hAnsi="Arial"/>
                <w:b/>
              </w:rPr>
              <w:t>Education</w:t>
            </w:r>
          </w:p>
          <w:p w14:paraId="0B83B87E" w14:textId="77777777" w:rsidR="00472321" w:rsidRDefault="00FD1733" w:rsidP="00472321">
            <w:pPr>
              <w:numPr>
                <w:ilvl w:val="0"/>
                <w:numId w:val="35"/>
              </w:numPr>
              <w:overflowPunct w:val="0"/>
              <w:autoSpaceDE w:val="0"/>
              <w:autoSpaceDN w:val="0"/>
              <w:adjustRightInd w:val="0"/>
              <w:ind w:left="720"/>
              <w:textAlignment w:val="baseline"/>
              <w:rPr>
                <w:rFonts w:ascii="Arial" w:hAnsi="Arial"/>
                <w:sz w:val="22"/>
              </w:rPr>
            </w:pPr>
            <w:r w:rsidRPr="005B35D1">
              <w:rPr>
                <w:rFonts w:ascii="Arial" w:hAnsi="Arial"/>
              </w:rPr>
              <w:t xml:space="preserve">Educated to degree level </w:t>
            </w:r>
            <w:r w:rsidR="00472321">
              <w:rPr>
                <w:rFonts w:ascii="Arial" w:hAnsi="Arial"/>
                <w:sz w:val="22"/>
              </w:rPr>
              <w:t>Honours Degree in Information Technology or Software Design</w:t>
            </w:r>
          </w:p>
          <w:p w14:paraId="591720E1" w14:textId="4613A728" w:rsidR="00472321" w:rsidRDefault="51DE8020" w:rsidP="21E3ED2D">
            <w:pPr>
              <w:numPr>
                <w:ilvl w:val="0"/>
                <w:numId w:val="35"/>
              </w:numPr>
              <w:overflowPunct w:val="0"/>
              <w:autoSpaceDE w:val="0"/>
              <w:autoSpaceDN w:val="0"/>
              <w:adjustRightInd w:val="0"/>
              <w:ind w:left="720"/>
              <w:textAlignment w:val="baseline"/>
              <w:rPr>
                <w:rFonts w:ascii="Arial" w:hAnsi="Arial"/>
                <w:sz w:val="22"/>
                <w:szCs w:val="22"/>
              </w:rPr>
            </w:pPr>
            <w:r w:rsidRPr="21E3ED2D">
              <w:rPr>
                <w:rFonts w:ascii="Arial" w:hAnsi="Arial"/>
                <w:sz w:val="22"/>
                <w:szCs w:val="22"/>
              </w:rPr>
              <w:t>Skills</w:t>
            </w:r>
            <w:r w:rsidR="08DB536C" w:rsidRPr="21E3ED2D">
              <w:rPr>
                <w:rFonts w:ascii="Arial" w:hAnsi="Arial"/>
                <w:sz w:val="22"/>
                <w:szCs w:val="22"/>
              </w:rPr>
              <w:t xml:space="preserve"> </w:t>
            </w:r>
            <w:r w:rsidR="002837F7" w:rsidRPr="21E3ED2D">
              <w:rPr>
                <w:rFonts w:ascii="Arial" w:hAnsi="Arial"/>
                <w:sz w:val="22"/>
                <w:szCs w:val="22"/>
              </w:rPr>
              <w:t>in the</w:t>
            </w:r>
            <w:r w:rsidR="08DB536C" w:rsidRPr="21E3ED2D">
              <w:rPr>
                <w:rFonts w:ascii="Arial" w:hAnsi="Arial"/>
                <w:sz w:val="22"/>
                <w:szCs w:val="22"/>
              </w:rPr>
              <w:t xml:space="preserve"> development of tools to manage large </w:t>
            </w:r>
            <w:r w:rsidR="002837F7" w:rsidRPr="21E3ED2D">
              <w:rPr>
                <w:rFonts w:ascii="Arial" w:hAnsi="Arial"/>
                <w:sz w:val="22"/>
                <w:szCs w:val="22"/>
              </w:rPr>
              <w:t>disparate</w:t>
            </w:r>
            <w:r w:rsidR="08DB536C" w:rsidRPr="21E3ED2D">
              <w:rPr>
                <w:rFonts w:ascii="Arial" w:hAnsi="Arial"/>
                <w:sz w:val="22"/>
                <w:szCs w:val="22"/>
              </w:rPr>
              <w:t xml:space="preserve"> data marts, reporting formats and plain </w:t>
            </w:r>
            <w:r w:rsidR="002837F7" w:rsidRPr="21E3ED2D">
              <w:rPr>
                <w:rFonts w:ascii="Arial" w:hAnsi="Arial"/>
                <w:sz w:val="22"/>
                <w:szCs w:val="22"/>
              </w:rPr>
              <w:t>English</w:t>
            </w:r>
            <w:r w:rsidRPr="21E3ED2D">
              <w:rPr>
                <w:rFonts w:ascii="Arial" w:hAnsi="Arial"/>
                <w:sz w:val="22"/>
                <w:szCs w:val="22"/>
              </w:rPr>
              <w:t xml:space="preserve"> gained through a mixture of internal and external formal training,</w:t>
            </w:r>
            <w:r w:rsidR="08DB536C" w:rsidRPr="21E3ED2D">
              <w:rPr>
                <w:rFonts w:ascii="Arial" w:hAnsi="Arial"/>
                <w:sz w:val="22"/>
                <w:szCs w:val="22"/>
              </w:rPr>
              <w:t xml:space="preserve"> </w:t>
            </w:r>
            <w:r w:rsidR="08E7F4A9" w:rsidRPr="21E3ED2D">
              <w:rPr>
                <w:rFonts w:ascii="Arial" w:hAnsi="Arial"/>
                <w:color w:val="000000" w:themeColor="text1"/>
                <w:sz w:val="22"/>
                <w:szCs w:val="22"/>
              </w:rPr>
              <w:t xml:space="preserve">equivalent to postgraduate level qualification. </w:t>
            </w:r>
            <w:r w:rsidR="2F316F7D" w:rsidRPr="21E3ED2D">
              <w:rPr>
                <w:rFonts w:ascii="Arial" w:hAnsi="Arial"/>
                <w:sz w:val="22"/>
                <w:szCs w:val="22"/>
              </w:rPr>
              <w:t>e.g.,</w:t>
            </w:r>
            <w:r w:rsidRPr="21E3ED2D">
              <w:rPr>
                <w:rFonts w:ascii="Arial" w:hAnsi="Arial"/>
                <w:sz w:val="22"/>
                <w:szCs w:val="22"/>
              </w:rPr>
              <w:t xml:space="preserve"> graduate diploma qualification</w:t>
            </w:r>
          </w:p>
          <w:p w14:paraId="03D333F3" w14:textId="0770A7B8" w:rsidR="00472321" w:rsidRDefault="51DE8020" w:rsidP="21E3ED2D">
            <w:pPr>
              <w:numPr>
                <w:ilvl w:val="0"/>
                <w:numId w:val="35"/>
              </w:numPr>
              <w:overflowPunct w:val="0"/>
              <w:autoSpaceDE w:val="0"/>
              <w:autoSpaceDN w:val="0"/>
              <w:adjustRightInd w:val="0"/>
              <w:ind w:left="720"/>
              <w:textAlignment w:val="baseline"/>
              <w:rPr>
                <w:rFonts w:ascii="Arial" w:hAnsi="Arial"/>
                <w:sz w:val="22"/>
                <w:szCs w:val="22"/>
              </w:rPr>
            </w:pPr>
            <w:r w:rsidRPr="21E3ED2D">
              <w:rPr>
                <w:rFonts w:ascii="Arial" w:hAnsi="Arial"/>
                <w:sz w:val="22"/>
                <w:szCs w:val="22"/>
              </w:rPr>
              <w:t xml:space="preserve">Substantial experience of technical development &amp; support in a Health Care environment </w:t>
            </w:r>
            <w:r w:rsidR="5A871306" w:rsidRPr="21E3ED2D">
              <w:rPr>
                <w:rFonts w:ascii="Arial" w:hAnsi="Arial"/>
                <w:sz w:val="22"/>
                <w:szCs w:val="22"/>
              </w:rPr>
              <w:t>with experience</w:t>
            </w:r>
            <w:r w:rsidRPr="21E3ED2D">
              <w:rPr>
                <w:rFonts w:ascii="Arial" w:hAnsi="Arial"/>
                <w:sz w:val="22"/>
                <w:szCs w:val="22"/>
              </w:rPr>
              <w:t xml:space="preserve"> at a senior level</w:t>
            </w:r>
          </w:p>
          <w:p w14:paraId="68B2269B" w14:textId="77777777" w:rsidR="00472321" w:rsidRDefault="00472321" w:rsidP="00472321">
            <w:pPr>
              <w:numPr>
                <w:ilvl w:val="0"/>
                <w:numId w:val="35"/>
              </w:numPr>
              <w:overflowPunct w:val="0"/>
              <w:autoSpaceDE w:val="0"/>
              <w:autoSpaceDN w:val="0"/>
              <w:adjustRightInd w:val="0"/>
              <w:ind w:left="720"/>
              <w:textAlignment w:val="baseline"/>
              <w:rPr>
                <w:rFonts w:ascii="Arial" w:hAnsi="Arial"/>
                <w:sz w:val="22"/>
              </w:rPr>
            </w:pPr>
            <w:r>
              <w:rPr>
                <w:rFonts w:ascii="Arial" w:hAnsi="Arial"/>
                <w:sz w:val="22"/>
              </w:rPr>
              <w:t>Specialist knowledge of the organisation’s information requirements</w:t>
            </w:r>
          </w:p>
          <w:p w14:paraId="1B6798E8" w14:textId="6FC297A0" w:rsidR="00472321" w:rsidRDefault="51DE8020" w:rsidP="21E3ED2D">
            <w:pPr>
              <w:numPr>
                <w:ilvl w:val="0"/>
                <w:numId w:val="35"/>
              </w:numPr>
              <w:overflowPunct w:val="0"/>
              <w:autoSpaceDE w:val="0"/>
              <w:autoSpaceDN w:val="0"/>
              <w:adjustRightInd w:val="0"/>
              <w:ind w:left="720"/>
              <w:textAlignment w:val="baseline"/>
              <w:rPr>
                <w:rFonts w:ascii="Arial" w:hAnsi="Arial"/>
                <w:sz w:val="22"/>
                <w:szCs w:val="22"/>
              </w:rPr>
            </w:pPr>
            <w:r w:rsidRPr="21E3ED2D">
              <w:rPr>
                <w:rFonts w:ascii="Arial" w:hAnsi="Arial"/>
                <w:sz w:val="22"/>
                <w:szCs w:val="22"/>
              </w:rPr>
              <w:t xml:space="preserve">Highly developed IT and </w:t>
            </w:r>
            <w:r w:rsidR="1195ACD3" w:rsidRPr="21E3ED2D">
              <w:rPr>
                <w:rFonts w:ascii="Arial" w:hAnsi="Arial"/>
                <w:sz w:val="22"/>
                <w:szCs w:val="22"/>
              </w:rPr>
              <w:t>problem-solving</w:t>
            </w:r>
            <w:r w:rsidRPr="21E3ED2D">
              <w:rPr>
                <w:rFonts w:ascii="Arial" w:hAnsi="Arial"/>
                <w:sz w:val="22"/>
                <w:szCs w:val="22"/>
              </w:rPr>
              <w:t xml:space="preserve"> skills with an in-depth specialist technical knowledge and experience of application of NHS data definitions, information standards and policies </w:t>
            </w:r>
            <w:r w:rsidR="10FBCD1F" w:rsidRPr="21E3ED2D">
              <w:rPr>
                <w:rFonts w:ascii="Arial" w:hAnsi="Arial"/>
                <w:sz w:val="22"/>
                <w:szCs w:val="22"/>
              </w:rPr>
              <w:t>are</w:t>
            </w:r>
            <w:r w:rsidRPr="21E3ED2D">
              <w:rPr>
                <w:rFonts w:ascii="Arial" w:hAnsi="Arial"/>
                <w:sz w:val="22"/>
                <w:szCs w:val="22"/>
              </w:rPr>
              <w:t xml:space="preserve"> essential</w:t>
            </w:r>
          </w:p>
          <w:p w14:paraId="01A38929" w14:textId="105CFEFD" w:rsidR="00472321" w:rsidRDefault="51DE8020" w:rsidP="21E3ED2D">
            <w:pPr>
              <w:numPr>
                <w:ilvl w:val="0"/>
                <w:numId w:val="35"/>
              </w:numPr>
              <w:overflowPunct w:val="0"/>
              <w:autoSpaceDE w:val="0"/>
              <w:autoSpaceDN w:val="0"/>
              <w:adjustRightInd w:val="0"/>
              <w:ind w:left="720"/>
              <w:textAlignment w:val="baseline"/>
              <w:rPr>
                <w:rFonts w:ascii="Arial" w:hAnsi="Arial"/>
                <w:sz w:val="22"/>
                <w:szCs w:val="22"/>
              </w:rPr>
            </w:pPr>
            <w:r w:rsidRPr="21E3ED2D">
              <w:rPr>
                <w:rFonts w:ascii="Arial" w:hAnsi="Arial"/>
                <w:sz w:val="22"/>
                <w:szCs w:val="22"/>
              </w:rPr>
              <w:t xml:space="preserve">The post holder should have a theoretical knowledge base and practical experience of working with a </w:t>
            </w:r>
            <w:r w:rsidR="7D78B96A" w:rsidRPr="21E3ED2D">
              <w:rPr>
                <w:rFonts w:ascii="Arial" w:hAnsi="Arial"/>
                <w:sz w:val="22"/>
                <w:szCs w:val="22"/>
              </w:rPr>
              <w:t>skills-based</w:t>
            </w:r>
            <w:r w:rsidRPr="21E3ED2D">
              <w:rPr>
                <w:rFonts w:ascii="Arial" w:hAnsi="Arial"/>
                <w:sz w:val="22"/>
                <w:szCs w:val="22"/>
              </w:rPr>
              <w:t xml:space="preserve"> staff.</w:t>
            </w:r>
          </w:p>
          <w:p w14:paraId="196E9973" w14:textId="32A52E6C" w:rsidR="00472321" w:rsidRDefault="51DE8020" w:rsidP="21E3ED2D">
            <w:pPr>
              <w:numPr>
                <w:ilvl w:val="0"/>
                <w:numId w:val="35"/>
              </w:numPr>
              <w:overflowPunct w:val="0"/>
              <w:autoSpaceDE w:val="0"/>
              <w:autoSpaceDN w:val="0"/>
              <w:adjustRightInd w:val="0"/>
              <w:ind w:left="720"/>
              <w:textAlignment w:val="baseline"/>
              <w:rPr>
                <w:rFonts w:ascii="Arial" w:hAnsi="Arial"/>
                <w:sz w:val="22"/>
                <w:szCs w:val="22"/>
              </w:rPr>
            </w:pPr>
            <w:r w:rsidRPr="21E3ED2D">
              <w:rPr>
                <w:rFonts w:ascii="Arial" w:hAnsi="Arial"/>
                <w:sz w:val="22"/>
                <w:szCs w:val="22"/>
              </w:rPr>
              <w:t xml:space="preserve">Effective and confident communication skills are required to present, </w:t>
            </w:r>
            <w:r w:rsidR="1C33FF05" w:rsidRPr="21E3ED2D">
              <w:rPr>
                <w:rFonts w:ascii="Arial" w:hAnsi="Arial"/>
                <w:sz w:val="22"/>
                <w:szCs w:val="22"/>
              </w:rPr>
              <w:t>advise,</w:t>
            </w:r>
            <w:r w:rsidRPr="21E3ED2D">
              <w:rPr>
                <w:rFonts w:ascii="Arial" w:hAnsi="Arial"/>
                <w:sz w:val="22"/>
                <w:szCs w:val="22"/>
              </w:rPr>
              <w:t xml:space="preserve"> and instruct analysis, </w:t>
            </w:r>
            <w:r w:rsidR="602DCFA6" w:rsidRPr="21E3ED2D">
              <w:rPr>
                <w:rFonts w:ascii="Arial" w:hAnsi="Arial"/>
                <w:sz w:val="22"/>
                <w:szCs w:val="22"/>
              </w:rPr>
              <w:t>procedures,</w:t>
            </w:r>
            <w:r w:rsidRPr="21E3ED2D">
              <w:rPr>
                <w:rFonts w:ascii="Arial" w:hAnsi="Arial"/>
                <w:sz w:val="22"/>
                <w:szCs w:val="22"/>
              </w:rPr>
              <w:t xml:space="preserve"> and standards to a senior audience.</w:t>
            </w:r>
          </w:p>
          <w:p w14:paraId="0DFAE634" w14:textId="77777777" w:rsidR="00FD1733" w:rsidRPr="005B35D1" w:rsidRDefault="00472321" w:rsidP="00472321">
            <w:pPr>
              <w:numPr>
                <w:ilvl w:val="0"/>
                <w:numId w:val="12"/>
              </w:numPr>
              <w:tabs>
                <w:tab w:val="clear" w:pos="720"/>
              </w:tabs>
              <w:ind w:left="432" w:hanging="432"/>
              <w:jc w:val="both"/>
              <w:rPr>
                <w:rFonts w:ascii="Arial" w:hAnsi="Arial"/>
              </w:rPr>
            </w:pPr>
            <w:r>
              <w:rPr>
                <w:rFonts w:ascii="Arial" w:hAnsi="Arial"/>
                <w:sz w:val="22"/>
              </w:rPr>
              <w:t xml:space="preserve">  </w:t>
            </w:r>
          </w:p>
          <w:p w14:paraId="6BD18F9B" w14:textId="77777777" w:rsidR="00FD1733" w:rsidRPr="005B35D1" w:rsidRDefault="00FD1733" w:rsidP="007050CB">
            <w:pPr>
              <w:jc w:val="both"/>
              <w:rPr>
                <w:rFonts w:ascii="Arial" w:hAnsi="Arial"/>
              </w:rPr>
            </w:pPr>
          </w:p>
          <w:p w14:paraId="6DE4543C" w14:textId="77777777" w:rsidR="00FD1733" w:rsidRPr="005B35D1" w:rsidRDefault="00FD1733" w:rsidP="007050CB">
            <w:pPr>
              <w:jc w:val="both"/>
              <w:rPr>
                <w:rFonts w:ascii="Arial" w:hAnsi="Arial"/>
              </w:rPr>
            </w:pPr>
            <w:r w:rsidRPr="005B35D1">
              <w:rPr>
                <w:rFonts w:ascii="Arial" w:hAnsi="Arial"/>
                <w:b/>
              </w:rPr>
              <w:t>Professional Experience</w:t>
            </w:r>
          </w:p>
          <w:p w14:paraId="2A56CDB7" w14:textId="10530CCE" w:rsidR="00FD1733" w:rsidRDefault="2A629DE3" w:rsidP="007050CB">
            <w:pPr>
              <w:numPr>
                <w:ilvl w:val="0"/>
                <w:numId w:val="11"/>
              </w:numPr>
              <w:jc w:val="both"/>
              <w:rPr>
                <w:rFonts w:ascii="Arial" w:hAnsi="Arial"/>
              </w:rPr>
            </w:pPr>
            <w:r w:rsidRPr="21E3ED2D">
              <w:rPr>
                <w:rFonts w:ascii="Arial" w:hAnsi="Arial"/>
              </w:rPr>
              <w:t xml:space="preserve">Evidence of </w:t>
            </w:r>
            <w:r w:rsidR="51DE8020" w:rsidRPr="21E3ED2D">
              <w:rPr>
                <w:rFonts w:ascii="Arial" w:hAnsi="Arial"/>
              </w:rPr>
              <w:t xml:space="preserve">previous experience in systems development with </w:t>
            </w:r>
            <w:r w:rsidR="06FEA845" w:rsidRPr="21E3ED2D">
              <w:rPr>
                <w:rFonts w:ascii="Arial" w:hAnsi="Arial"/>
              </w:rPr>
              <w:t>reference</w:t>
            </w:r>
            <w:r w:rsidR="51DE8020" w:rsidRPr="21E3ED2D">
              <w:rPr>
                <w:rFonts w:ascii="Arial" w:hAnsi="Arial"/>
              </w:rPr>
              <w:t xml:space="preserve"> to Business Objects</w:t>
            </w:r>
            <w:r w:rsidRPr="21E3ED2D">
              <w:rPr>
                <w:rFonts w:ascii="Arial" w:hAnsi="Arial"/>
              </w:rPr>
              <w:t>.</w:t>
            </w:r>
          </w:p>
          <w:p w14:paraId="238601FE" w14:textId="77777777" w:rsidR="00C94494" w:rsidRDefault="00C94494" w:rsidP="00C94494">
            <w:pPr>
              <w:jc w:val="both"/>
              <w:rPr>
                <w:rFonts w:ascii="Arial" w:hAnsi="Arial"/>
              </w:rPr>
            </w:pPr>
          </w:p>
          <w:p w14:paraId="26F6DEFA" w14:textId="77777777" w:rsidR="00C94494" w:rsidRDefault="00C94494" w:rsidP="007050CB">
            <w:pPr>
              <w:numPr>
                <w:ilvl w:val="0"/>
                <w:numId w:val="11"/>
              </w:numPr>
              <w:jc w:val="both"/>
              <w:rPr>
                <w:rFonts w:ascii="Arial" w:hAnsi="Arial"/>
              </w:rPr>
            </w:pPr>
            <w:r>
              <w:rPr>
                <w:rFonts w:ascii="Arial" w:hAnsi="Arial"/>
              </w:rPr>
              <w:t xml:space="preserve">Experience and knowledge of </w:t>
            </w:r>
            <w:r w:rsidR="00FC429B">
              <w:rPr>
                <w:rFonts w:ascii="Arial" w:hAnsi="Arial"/>
              </w:rPr>
              <w:t>services within areas of responsibility</w:t>
            </w:r>
          </w:p>
          <w:p w14:paraId="0F3CABC7" w14:textId="77777777" w:rsidR="00FD1733" w:rsidRPr="005B35D1" w:rsidRDefault="00FD1733" w:rsidP="007050CB">
            <w:pPr>
              <w:jc w:val="both"/>
              <w:rPr>
                <w:rFonts w:ascii="Arial" w:hAnsi="Arial"/>
              </w:rPr>
            </w:pPr>
          </w:p>
          <w:p w14:paraId="3B1FFA20" w14:textId="77777777" w:rsidR="00FD1733" w:rsidRPr="005B35D1" w:rsidRDefault="00FD1733" w:rsidP="007050CB">
            <w:pPr>
              <w:numPr>
                <w:ilvl w:val="0"/>
                <w:numId w:val="11"/>
              </w:numPr>
              <w:jc w:val="both"/>
              <w:rPr>
                <w:rFonts w:ascii="Arial" w:hAnsi="Arial"/>
              </w:rPr>
            </w:pPr>
            <w:r w:rsidRPr="005B35D1">
              <w:rPr>
                <w:rFonts w:ascii="Arial" w:hAnsi="Arial"/>
              </w:rPr>
              <w:t>Demonstrate in-depth understanding of governance principles and the development of systems and frameworks to establish clear accountabilities based on effective p</w:t>
            </w:r>
            <w:r w:rsidR="00700E07">
              <w:rPr>
                <w:rFonts w:ascii="Arial" w:hAnsi="Arial"/>
              </w:rPr>
              <w:t>rogramme</w:t>
            </w:r>
            <w:r w:rsidRPr="005B35D1">
              <w:rPr>
                <w:rFonts w:ascii="Arial" w:hAnsi="Arial"/>
              </w:rPr>
              <w:t xml:space="preserve"> management protocols.</w:t>
            </w:r>
          </w:p>
          <w:p w14:paraId="5B08B5D1" w14:textId="77777777" w:rsidR="00FD1733" w:rsidRPr="005B35D1" w:rsidRDefault="00FD1733" w:rsidP="007050CB">
            <w:pPr>
              <w:jc w:val="both"/>
              <w:rPr>
                <w:rFonts w:ascii="Arial" w:hAnsi="Arial"/>
              </w:rPr>
            </w:pPr>
          </w:p>
          <w:p w14:paraId="4D6EB652" w14:textId="77777777" w:rsidR="00FD1733" w:rsidRPr="005B35D1" w:rsidRDefault="00FD1733" w:rsidP="007050CB">
            <w:pPr>
              <w:jc w:val="both"/>
              <w:rPr>
                <w:rFonts w:ascii="Arial" w:hAnsi="Arial"/>
                <w:b/>
              </w:rPr>
            </w:pPr>
            <w:r w:rsidRPr="005B35D1">
              <w:rPr>
                <w:rFonts w:ascii="Arial" w:hAnsi="Arial"/>
                <w:b/>
              </w:rPr>
              <w:t>Core Competencies</w:t>
            </w:r>
          </w:p>
          <w:p w14:paraId="16DEB4AB" w14:textId="77777777" w:rsidR="00FD1733" w:rsidRPr="005B35D1" w:rsidRDefault="00FD1733" w:rsidP="007050CB">
            <w:pPr>
              <w:jc w:val="both"/>
              <w:rPr>
                <w:rFonts w:ascii="Arial" w:hAnsi="Arial"/>
              </w:rPr>
            </w:pPr>
          </w:p>
          <w:p w14:paraId="63405491" w14:textId="77777777" w:rsidR="00FD1733" w:rsidRPr="005B35D1" w:rsidRDefault="00FD1733" w:rsidP="007050CB">
            <w:pPr>
              <w:numPr>
                <w:ilvl w:val="0"/>
                <w:numId w:val="10"/>
              </w:numPr>
              <w:jc w:val="both"/>
              <w:rPr>
                <w:rFonts w:ascii="Arial" w:hAnsi="Arial"/>
              </w:rPr>
            </w:pPr>
            <w:r w:rsidRPr="005B35D1">
              <w:rPr>
                <w:rFonts w:ascii="Arial" w:hAnsi="Arial"/>
              </w:rPr>
              <w:t xml:space="preserve">Ability to align processes and systems to support </w:t>
            </w:r>
            <w:r w:rsidR="003878C2">
              <w:rPr>
                <w:rFonts w:ascii="Arial" w:hAnsi="Arial"/>
              </w:rPr>
              <w:t>service delivery.</w:t>
            </w:r>
          </w:p>
          <w:p w14:paraId="0AD9C6F4" w14:textId="77777777" w:rsidR="00FD1733" w:rsidRPr="005B35D1" w:rsidRDefault="00FD1733" w:rsidP="007050CB">
            <w:pPr>
              <w:jc w:val="both"/>
              <w:rPr>
                <w:rFonts w:ascii="Arial" w:hAnsi="Arial"/>
              </w:rPr>
            </w:pPr>
          </w:p>
          <w:p w14:paraId="24E8208B" w14:textId="77777777" w:rsidR="00FD1733" w:rsidRPr="005B35D1" w:rsidRDefault="00FD1733" w:rsidP="007050CB">
            <w:pPr>
              <w:numPr>
                <w:ilvl w:val="0"/>
                <w:numId w:val="10"/>
              </w:numPr>
              <w:jc w:val="both"/>
              <w:rPr>
                <w:rFonts w:ascii="Arial" w:hAnsi="Arial"/>
              </w:rPr>
            </w:pPr>
            <w:r w:rsidRPr="005B35D1">
              <w:rPr>
                <w:rFonts w:ascii="Arial" w:hAnsi="Arial"/>
              </w:rPr>
              <w:t xml:space="preserve">Demonstrate innovative approach, seeking new or alternative methods </w:t>
            </w:r>
            <w:r w:rsidR="00700E07" w:rsidRPr="005B35D1">
              <w:rPr>
                <w:rFonts w:ascii="Arial" w:hAnsi="Arial"/>
              </w:rPr>
              <w:t xml:space="preserve">of </w:t>
            </w:r>
            <w:r w:rsidR="00700E07">
              <w:rPr>
                <w:rFonts w:ascii="Arial" w:hAnsi="Arial"/>
              </w:rPr>
              <w:t xml:space="preserve">database design to enable </w:t>
            </w:r>
            <w:r w:rsidRPr="005B35D1">
              <w:rPr>
                <w:rFonts w:ascii="Arial" w:hAnsi="Arial"/>
              </w:rPr>
              <w:t>service delivery.</w:t>
            </w:r>
          </w:p>
          <w:p w14:paraId="4B1F511A" w14:textId="77777777" w:rsidR="00FD1733" w:rsidRPr="005B35D1" w:rsidRDefault="00FD1733" w:rsidP="007050CB">
            <w:pPr>
              <w:jc w:val="both"/>
              <w:rPr>
                <w:rFonts w:ascii="Arial" w:hAnsi="Arial"/>
              </w:rPr>
            </w:pPr>
          </w:p>
          <w:p w14:paraId="212EEEB5" w14:textId="77777777" w:rsidR="00FD1733" w:rsidRPr="005B35D1" w:rsidRDefault="00FD1733" w:rsidP="007050CB">
            <w:pPr>
              <w:numPr>
                <w:ilvl w:val="0"/>
                <w:numId w:val="10"/>
              </w:numPr>
              <w:jc w:val="both"/>
              <w:rPr>
                <w:rFonts w:ascii="Arial" w:hAnsi="Arial"/>
              </w:rPr>
            </w:pPr>
            <w:r w:rsidRPr="005B35D1">
              <w:rPr>
                <w:rFonts w:ascii="Arial" w:hAnsi="Arial"/>
              </w:rPr>
              <w:t xml:space="preserve">Awareness and understanding of relevant National and Local initiatives, imperatives and factors influencing </w:t>
            </w:r>
            <w:r w:rsidR="00700E07">
              <w:rPr>
                <w:rFonts w:ascii="Arial" w:hAnsi="Arial"/>
              </w:rPr>
              <w:t xml:space="preserve">information </w:t>
            </w:r>
            <w:r w:rsidRPr="005B35D1">
              <w:rPr>
                <w:rFonts w:ascii="Arial" w:hAnsi="Arial"/>
              </w:rPr>
              <w:t>service provision.</w:t>
            </w:r>
          </w:p>
          <w:p w14:paraId="65F9C3DC" w14:textId="77777777" w:rsidR="00FD1733" w:rsidRPr="005B35D1" w:rsidRDefault="00FD1733" w:rsidP="007050CB">
            <w:pPr>
              <w:jc w:val="both"/>
              <w:rPr>
                <w:rFonts w:ascii="Arial" w:hAnsi="Arial"/>
              </w:rPr>
            </w:pPr>
          </w:p>
          <w:p w14:paraId="2922B332" w14:textId="4F85D567" w:rsidR="00FD1733" w:rsidRPr="005B35D1" w:rsidRDefault="2A629DE3" w:rsidP="007050CB">
            <w:pPr>
              <w:numPr>
                <w:ilvl w:val="0"/>
                <w:numId w:val="10"/>
              </w:numPr>
              <w:jc w:val="both"/>
              <w:rPr>
                <w:rFonts w:ascii="Arial" w:hAnsi="Arial"/>
              </w:rPr>
            </w:pPr>
            <w:r w:rsidRPr="21E3ED2D">
              <w:rPr>
                <w:rFonts w:ascii="Arial" w:hAnsi="Arial"/>
              </w:rPr>
              <w:t xml:space="preserve">Demonstrates sound understanding of influencing and </w:t>
            </w:r>
            <w:r w:rsidR="3CAEAF31" w:rsidRPr="21E3ED2D">
              <w:rPr>
                <w:rFonts w:ascii="Arial" w:hAnsi="Arial"/>
              </w:rPr>
              <w:t>decision-making</w:t>
            </w:r>
            <w:r w:rsidRPr="21E3ED2D">
              <w:rPr>
                <w:rFonts w:ascii="Arial" w:hAnsi="Arial"/>
              </w:rPr>
              <w:t xml:space="preserve"> protocols across all stakeholders and ability to shape stakeholder opinions.</w:t>
            </w:r>
          </w:p>
          <w:p w14:paraId="5023141B" w14:textId="77777777" w:rsidR="00FD1733" w:rsidRPr="005B35D1" w:rsidRDefault="00FD1733" w:rsidP="007050CB">
            <w:pPr>
              <w:jc w:val="both"/>
              <w:rPr>
                <w:rFonts w:ascii="Arial" w:hAnsi="Arial"/>
              </w:rPr>
            </w:pPr>
          </w:p>
          <w:p w14:paraId="7E1B2286" w14:textId="77777777" w:rsidR="00C62E80" w:rsidRPr="005B35D1" w:rsidRDefault="00FD1733" w:rsidP="00C62E80">
            <w:pPr>
              <w:numPr>
                <w:ilvl w:val="0"/>
                <w:numId w:val="10"/>
              </w:numPr>
              <w:jc w:val="both"/>
              <w:rPr>
                <w:rFonts w:ascii="Arial" w:hAnsi="Arial"/>
              </w:rPr>
            </w:pPr>
            <w:r w:rsidRPr="00C62E80">
              <w:rPr>
                <w:rFonts w:ascii="Arial" w:hAnsi="Arial"/>
              </w:rPr>
              <w:t xml:space="preserve">Promote collaboration and team working across </w:t>
            </w:r>
            <w:r w:rsidR="003878C2" w:rsidRPr="00C62E80">
              <w:rPr>
                <w:rFonts w:ascii="Arial" w:hAnsi="Arial"/>
              </w:rPr>
              <w:t>s</w:t>
            </w:r>
            <w:r w:rsidRPr="00C62E80">
              <w:rPr>
                <w:rFonts w:ascii="Arial" w:hAnsi="Arial"/>
              </w:rPr>
              <w:t>ervice</w:t>
            </w:r>
            <w:r w:rsidR="003878C2" w:rsidRPr="00C62E80">
              <w:rPr>
                <w:rFonts w:ascii="Arial" w:hAnsi="Arial"/>
              </w:rPr>
              <w:t>s</w:t>
            </w:r>
            <w:r w:rsidRPr="00C62E80">
              <w:rPr>
                <w:rFonts w:ascii="Arial" w:hAnsi="Arial"/>
              </w:rPr>
              <w:t xml:space="preserve">, cultivating network of relationships internal and external to </w:t>
            </w:r>
            <w:r w:rsidR="003878C2" w:rsidRPr="00C62E80">
              <w:rPr>
                <w:rFonts w:ascii="Arial" w:hAnsi="Arial"/>
              </w:rPr>
              <w:t>NHS Ayrshire and Arran</w:t>
            </w:r>
          </w:p>
        </w:tc>
      </w:tr>
    </w:tbl>
    <w:p w14:paraId="1F3B1409" w14:textId="77777777" w:rsidR="00A77D1C" w:rsidRPr="00912657" w:rsidRDefault="00A77D1C" w:rsidP="00C62E80"/>
    <w:sectPr w:rsidR="00A77D1C" w:rsidRPr="00912657">
      <w:footerReference w:type="even" r:id="rId15"/>
      <w:footerReference w:type="default" r:id="rId16"/>
      <w:pgSz w:w="12240" w:h="15840"/>
      <w:pgMar w:top="85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0705" w14:textId="77777777" w:rsidR="005E0CCF" w:rsidRDefault="005E0CCF">
      <w:r>
        <w:separator/>
      </w:r>
    </w:p>
  </w:endnote>
  <w:endnote w:type="continuationSeparator" w:id="0">
    <w:p w14:paraId="4870AA0A" w14:textId="77777777" w:rsidR="005E0CCF" w:rsidRDefault="005E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425AB" w:rsidRDefault="003425AB" w:rsidP="00390E9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64355AD" w14:textId="77777777" w:rsidR="003425AB" w:rsidRDefault="003425AB" w:rsidP="00390E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3425AB" w:rsidRPr="003425AB" w:rsidRDefault="003425AB" w:rsidP="00390E9C">
    <w:pPr>
      <w:pStyle w:val="Footer"/>
      <w:framePr w:wrap="around" w:vAnchor="text" w:hAnchor="margin" w:y="1"/>
      <w:rPr>
        <w:rStyle w:val="PageNumber"/>
        <w:rFonts w:ascii="Arial" w:hAnsi="Arial" w:cs="Arial"/>
        <w:sz w:val="18"/>
        <w:szCs w:val="18"/>
      </w:rPr>
    </w:pPr>
    <w:r w:rsidRPr="003425AB">
      <w:rPr>
        <w:rStyle w:val="PageNumber"/>
        <w:rFonts w:ascii="Arial" w:hAnsi="Arial" w:cs="Arial"/>
        <w:sz w:val="18"/>
        <w:szCs w:val="18"/>
      </w:rPr>
      <w:fldChar w:fldCharType="begin"/>
    </w:r>
    <w:r w:rsidRPr="003425AB">
      <w:rPr>
        <w:rStyle w:val="PageNumber"/>
        <w:rFonts w:ascii="Arial" w:hAnsi="Arial" w:cs="Arial"/>
        <w:sz w:val="18"/>
        <w:szCs w:val="18"/>
      </w:rPr>
      <w:instrText xml:space="preserve">PAGE  </w:instrText>
    </w:r>
    <w:r w:rsidRPr="003425AB">
      <w:rPr>
        <w:rStyle w:val="PageNumber"/>
        <w:rFonts w:ascii="Arial" w:hAnsi="Arial" w:cs="Arial"/>
        <w:sz w:val="18"/>
        <w:szCs w:val="18"/>
      </w:rPr>
      <w:fldChar w:fldCharType="separate"/>
    </w:r>
    <w:r w:rsidR="001660A7">
      <w:rPr>
        <w:rStyle w:val="PageNumber"/>
        <w:rFonts w:ascii="Arial" w:hAnsi="Arial" w:cs="Arial"/>
        <w:noProof/>
        <w:sz w:val="18"/>
        <w:szCs w:val="18"/>
      </w:rPr>
      <w:t>1</w:t>
    </w:r>
    <w:r w:rsidRPr="003425AB">
      <w:rPr>
        <w:rStyle w:val="PageNumber"/>
        <w:rFonts w:ascii="Arial" w:hAnsi="Arial" w:cs="Arial"/>
        <w:sz w:val="18"/>
        <w:szCs w:val="18"/>
      </w:rPr>
      <w:fldChar w:fldCharType="end"/>
    </w:r>
  </w:p>
  <w:p w14:paraId="562C75D1" w14:textId="77777777" w:rsidR="003425AB" w:rsidRDefault="003425AB" w:rsidP="00EB0B15">
    <w:pPr>
      <w:pStyle w:val="Footer"/>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9FDA" w14:textId="77777777" w:rsidR="005E0CCF" w:rsidRDefault="005E0CCF">
      <w:r>
        <w:separator/>
      </w:r>
    </w:p>
  </w:footnote>
  <w:footnote w:type="continuationSeparator" w:id="0">
    <w:p w14:paraId="7B569315" w14:textId="77777777" w:rsidR="005E0CCF" w:rsidRDefault="005E0CC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JWpmkKkc0O664" int2:id="7LZ4GYOL">
      <int2:state int2:value="Rejected" int2:type="AugLoop_Text_Critique"/>
    </int2:textHash>
    <int2:textHash int2:hashCode="U1KHVfYIh3cCh9" int2:id="fUfM42q2">
      <int2:state int2:value="Rejected" int2:type="AugLoop_Text_Critique"/>
    </int2:textHash>
    <int2:textHash int2:hashCode="2s5vXI+8vE18qm" int2:id="iEMk49SR">
      <int2:state int2:value="Rejected" int2:type="AugLoop_Text_Critique"/>
    </int2:textHash>
    <int2:textHash int2:hashCode="aDFkBf/xTNRKVR" int2:id="S1LHjZYQ">
      <int2:state int2:value="Rejected" int2:type="AugLoop_Text_Critique"/>
    </int2:textHash>
    <int2:bookmark int2:bookmarkName="_Int_qVHzl2bO" int2:invalidationBookmarkName="" int2:hashCode="DySeTlqhxhrscn" int2:id="yXnzMBu5">
      <int2:state int2:value="Rejected" int2:type="AugLoop_Acronyms_AcronymsCritique"/>
    </int2:bookmark>
    <int2:bookmark int2:bookmarkName="_Int_PSxmVtEV" int2:invalidationBookmarkName="" int2:hashCode="hnLauypBW7E7za" int2:id="V6TKd8K7">
      <int2:state int2:value="Rejected" int2:type="AugLoop_Text_Critique"/>
    </int2:bookmark>
    <int2:bookmark int2:bookmarkName="_Int_f5ZGq4kP" int2:invalidationBookmarkName="" int2:hashCode="gj5v6xbXJu9AAb" int2:id="bZn2YFT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5CEDF8"/>
    <w:lvl w:ilvl="0">
      <w:numFmt w:val="decimal"/>
      <w:lvlText w:val="*"/>
      <w:lvlJc w:val="left"/>
    </w:lvl>
  </w:abstractNum>
  <w:abstractNum w:abstractNumId="1" w15:restartNumberingAfterBreak="0">
    <w:nsid w:val="04740B85"/>
    <w:multiLevelType w:val="multilevel"/>
    <w:tmpl w:val="56821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CC3C6F"/>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8E14456"/>
    <w:multiLevelType w:val="hybridMultilevel"/>
    <w:tmpl w:val="AD9E0A2A"/>
    <w:lvl w:ilvl="0" w:tplc="FFA611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748BC"/>
    <w:multiLevelType w:val="hybridMultilevel"/>
    <w:tmpl w:val="4476E50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C55ED"/>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0DA05FAF"/>
    <w:multiLevelType w:val="hybridMultilevel"/>
    <w:tmpl w:val="1F5215D4"/>
    <w:lvl w:ilvl="0" w:tplc="BE66CB7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A47352"/>
    <w:multiLevelType w:val="hybridMultilevel"/>
    <w:tmpl w:val="7ED07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A6534"/>
    <w:multiLevelType w:val="hybridMultilevel"/>
    <w:tmpl w:val="872282BA"/>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C72A9"/>
    <w:multiLevelType w:val="hybridMultilevel"/>
    <w:tmpl w:val="FBC07A74"/>
    <w:lvl w:ilvl="0" w:tplc="C700E12C">
      <w:start w:val="9"/>
      <w:numFmt w:val="bullet"/>
      <w:lvlText w:val=""/>
      <w:lvlJc w:val="left"/>
      <w:pPr>
        <w:tabs>
          <w:tab w:val="num" w:pos="714"/>
        </w:tabs>
        <w:ind w:left="714" w:hanging="357"/>
      </w:pPr>
      <w:rPr>
        <w:rFonts w:ascii="Symbol" w:hAnsi="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20017C00"/>
    <w:multiLevelType w:val="hybridMultilevel"/>
    <w:tmpl w:val="E848B9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1B26776"/>
    <w:multiLevelType w:val="hybridMultilevel"/>
    <w:tmpl w:val="CAE0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632C4"/>
    <w:multiLevelType w:val="multilevel"/>
    <w:tmpl w:val="C4C0A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94A363E"/>
    <w:multiLevelType w:val="hybridMultilevel"/>
    <w:tmpl w:val="6EAC38EC"/>
    <w:lvl w:ilvl="0" w:tplc="FFA611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07590"/>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33521027"/>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38F3236"/>
    <w:multiLevelType w:val="hybridMultilevel"/>
    <w:tmpl w:val="A15A882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F21109"/>
    <w:multiLevelType w:val="hybridMultilevel"/>
    <w:tmpl w:val="53901CFA"/>
    <w:lvl w:ilvl="0" w:tplc="4EC2EEAA">
      <w:start w:val="1"/>
      <w:numFmt w:val="bullet"/>
      <w:lvlText w:val=""/>
      <w:lvlJc w:val="left"/>
      <w:pPr>
        <w:tabs>
          <w:tab w:val="num" w:pos="360"/>
        </w:tabs>
        <w:ind w:left="36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36D63"/>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474F574B"/>
    <w:multiLevelType w:val="hybridMultilevel"/>
    <w:tmpl w:val="7B48ED26"/>
    <w:lvl w:ilvl="0" w:tplc="4EC2EEAA">
      <w:start w:val="1"/>
      <w:numFmt w:val="bullet"/>
      <w:lvlText w:val=""/>
      <w:lvlJc w:val="left"/>
      <w:pPr>
        <w:tabs>
          <w:tab w:val="num" w:pos="434"/>
        </w:tabs>
        <w:ind w:left="434" w:hanging="360"/>
      </w:pPr>
      <w:rPr>
        <w:rFonts w:ascii="Symbol" w:hAnsi="Symbol" w:hint="default"/>
        <w:sz w:val="18"/>
        <w:szCs w:val="18"/>
      </w:rPr>
    </w:lvl>
    <w:lvl w:ilvl="1" w:tplc="08090003" w:tentative="1">
      <w:start w:val="1"/>
      <w:numFmt w:val="bullet"/>
      <w:lvlText w:val="o"/>
      <w:lvlJc w:val="left"/>
      <w:pPr>
        <w:tabs>
          <w:tab w:val="num" w:pos="1514"/>
        </w:tabs>
        <w:ind w:left="1514" w:hanging="360"/>
      </w:pPr>
      <w:rPr>
        <w:rFonts w:ascii="Courier New" w:hAnsi="Courier New" w:cs="Courier New" w:hint="default"/>
      </w:rPr>
    </w:lvl>
    <w:lvl w:ilvl="2" w:tplc="08090005" w:tentative="1">
      <w:start w:val="1"/>
      <w:numFmt w:val="bullet"/>
      <w:lvlText w:val=""/>
      <w:lvlJc w:val="left"/>
      <w:pPr>
        <w:tabs>
          <w:tab w:val="num" w:pos="2234"/>
        </w:tabs>
        <w:ind w:left="2234" w:hanging="360"/>
      </w:pPr>
      <w:rPr>
        <w:rFonts w:ascii="Wingdings" w:hAnsi="Wingdings" w:hint="default"/>
      </w:rPr>
    </w:lvl>
    <w:lvl w:ilvl="3" w:tplc="08090001" w:tentative="1">
      <w:start w:val="1"/>
      <w:numFmt w:val="bullet"/>
      <w:lvlText w:val=""/>
      <w:lvlJc w:val="left"/>
      <w:pPr>
        <w:tabs>
          <w:tab w:val="num" w:pos="2954"/>
        </w:tabs>
        <w:ind w:left="2954" w:hanging="360"/>
      </w:pPr>
      <w:rPr>
        <w:rFonts w:ascii="Symbol" w:hAnsi="Symbol" w:hint="default"/>
      </w:rPr>
    </w:lvl>
    <w:lvl w:ilvl="4" w:tplc="08090003" w:tentative="1">
      <w:start w:val="1"/>
      <w:numFmt w:val="bullet"/>
      <w:lvlText w:val="o"/>
      <w:lvlJc w:val="left"/>
      <w:pPr>
        <w:tabs>
          <w:tab w:val="num" w:pos="3674"/>
        </w:tabs>
        <w:ind w:left="3674" w:hanging="360"/>
      </w:pPr>
      <w:rPr>
        <w:rFonts w:ascii="Courier New" w:hAnsi="Courier New" w:cs="Courier New" w:hint="default"/>
      </w:rPr>
    </w:lvl>
    <w:lvl w:ilvl="5" w:tplc="08090005" w:tentative="1">
      <w:start w:val="1"/>
      <w:numFmt w:val="bullet"/>
      <w:lvlText w:val=""/>
      <w:lvlJc w:val="left"/>
      <w:pPr>
        <w:tabs>
          <w:tab w:val="num" w:pos="4394"/>
        </w:tabs>
        <w:ind w:left="4394" w:hanging="360"/>
      </w:pPr>
      <w:rPr>
        <w:rFonts w:ascii="Wingdings" w:hAnsi="Wingdings" w:hint="default"/>
      </w:rPr>
    </w:lvl>
    <w:lvl w:ilvl="6" w:tplc="08090001" w:tentative="1">
      <w:start w:val="1"/>
      <w:numFmt w:val="bullet"/>
      <w:lvlText w:val=""/>
      <w:lvlJc w:val="left"/>
      <w:pPr>
        <w:tabs>
          <w:tab w:val="num" w:pos="5114"/>
        </w:tabs>
        <w:ind w:left="5114" w:hanging="360"/>
      </w:pPr>
      <w:rPr>
        <w:rFonts w:ascii="Symbol" w:hAnsi="Symbol" w:hint="default"/>
      </w:rPr>
    </w:lvl>
    <w:lvl w:ilvl="7" w:tplc="08090003" w:tentative="1">
      <w:start w:val="1"/>
      <w:numFmt w:val="bullet"/>
      <w:lvlText w:val="o"/>
      <w:lvlJc w:val="left"/>
      <w:pPr>
        <w:tabs>
          <w:tab w:val="num" w:pos="5834"/>
        </w:tabs>
        <w:ind w:left="5834" w:hanging="360"/>
      </w:pPr>
      <w:rPr>
        <w:rFonts w:ascii="Courier New" w:hAnsi="Courier New" w:cs="Courier New" w:hint="default"/>
      </w:rPr>
    </w:lvl>
    <w:lvl w:ilvl="8" w:tplc="0809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489076FF"/>
    <w:multiLevelType w:val="hybridMultilevel"/>
    <w:tmpl w:val="A9466C2C"/>
    <w:lvl w:ilvl="0" w:tplc="0AB873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514BF"/>
    <w:multiLevelType w:val="hybridMultilevel"/>
    <w:tmpl w:val="43683C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C1E5797"/>
    <w:multiLevelType w:val="hybridMultilevel"/>
    <w:tmpl w:val="E708CB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A0F80"/>
    <w:multiLevelType w:val="hybridMultilevel"/>
    <w:tmpl w:val="E6C802A2"/>
    <w:lvl w:ilvl="0" w:tplc="4EC2EEAA">
      <w:start w:val="1"/>
      <w:numFmt w:val="bullet"/>
      <w:lvlText w:val=""/>
      <w:lvlJc w:val="left"/>
      <w:pPr>
        <w:tabs>
          <w:tab w:val="num" w:pos="360"/>
        </w:tabs>
        <w:ind w:left="36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C0A44"/>
    <w:multiLevelType w:val="hybridMultilevel"/>
    <w:tmpl w:val="EB2C938C"/>
    <w:lvl w:ilvl="0" w:tplc="5EDA35F8">
      <w:start w:val="4"/>
      <w:numFmt w:val="decimal"/>
      <w:lvlText w:val="%1."/>
      <w:lvlJc w:val="left"/>
      <w:pPr>
        <w:tabs>
          <w:tab w:val="num" w:pos="360"/>
        </w:tabs>
        <w:ind w:left="360" w:hanging="360"/>
      </w:pPr>
      <w:rPr>
        <w:rFonts w:hint="default"/>
      </w:rPr>
    </w:lvl>
    <w:lvl w:ilvl="1" w:tplc="FFA611F6">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85479D"/>
    <w:multiLevelType w:val="hybridMultilevel"/>
    <w:tmpl w:val="493E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72682"/>
    <w:multiLevelType w:val="hybridMultilevel"/>
    <w:tmpl w:val="1D7A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B4AB1"/>
    <w:multiLevelType w:val="hybridMultilevel"/>
    <w:tmpl w:val="46C21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E5EDA"/>
    <w:multiLevelType w:val="hybridMultilevel"/>
    <w:tmpl w:val="13BA2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43732"/>
    <w:multiLevelType w:val="hybridMultilevel"/>
    <w:tmpl w:val="636458CE"/>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5853BF"/>
    <w:multiLevelType w:val="hybridMultilevel"/>
    <w:tmpl w:val="25F69FC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7861C0"/>
    <w:multiLevelType w:val="hybridMultilevel"/>
    <w:tmpl w:val="7A8CD950"/>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7386C"/>
    <w:multiLevelType w:val="hybridMultilevel"/>
    <w:tmpl w:val="E90C058E"/>
    <w:lvl w:ilvl="0" w:tplc="5FE41D42">
      <w:start w:val="9"/>
      <w:numFmt w:val="decimal"/>
      <w:lvlText w:val="%1."/>
      <w:lvlJc w:val="left"/>
      <w:pPr>
        <w:tabs>
          <w:tab w:val="num" w:pos="360"/>
        </w:tabs>
        <w:ind w:left="360" w:hanging="360"/>
      </w:pPr>
      <w:rPr>
        <w:rFonts w:hint="default"/>
      </w:rPr>
    </w:lvl>
    <w:lvl w:ilvl="1" w:tplc="7F0A49E2">
      <w:start w:val="9"/>
      <w:numFmt w:val="bullet"/>
      <w:lvlText w:val=""/>
      <w:lvlJc w:val="left"/>
      <w:pPr>
        <w:tabs>
          <w:tab w:val="num" w:pos="646"/>
        </w:tabs>
        <w:ind w:left="646"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3C52E6"/>
    <w:multiLevelType w:val="hybridMultilevel"/>
    <w:tmpl w:val="33FA5632"/>
    <w:lvl w:ilvl="0" w:tplc="04090001">
      <w:start w:val="1"/>
      <w:numFmt w:val="bullet"/>
      <w:lvlText w:val=""/>
      <w:lvlJc w:val="left"/>
      <w:pPr>
        <w:tabs>
          <w:tab w:val="num" w:pos="649"/>
        </w:tabs>
        <w:ind w:left="64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9A7649"/>
    <w:multiLevelType w:val="multilevel"/>
    <w:tmpl w:val="84FC33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CBA3F6E"/>
    <w:multiLevelType w:val="hybridMultilevel"/>
    <w:tmpl w:val="5E763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13354"/>
    <w:multiLevelType w:val="hybridMultilevel"/>
    <w:tmpl w:val="B96A8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903306">
    <w:abstractNumId w:val="10"/>
  </w:num>
  <w:num w:numId="2" w16cid:durableId="1793664965">
    <w:abstractNumId w:val="24"/>
  </w:num>
  <w:num w:numId="3" w16cid:durableId="103619703">
    <w:abstractNumId w:val="6"/>
  </w:num>
  <w:num w:numId="4" w16cid:durableId="544679407">
    <w:abstractNumId w:val="32"/>
  </w:num>
  <w:num w:numId="5" w16cid:durableId="816730531">
    <w:abstractNumId w:val="20"/>
  </w:num>
  <w:num w:numId="6" w16cid:durableId="1120227432">
    <w:abstractNumId w:val="9"/>
  </w:num>
  <w:num w:numId="7" w16cid:durableId="903104857">
    <w:abstractNumId w:val="33"/>
  </w:num>
  <w:num w:numId="8" w16cid:durableId="358548984">
    <w:abstractNumId w:val="28"/>
  </w:num>
  <w:num w:numId="9" w16cid:durableId="977146111">
    <w:abstractNumId w:val="0"/>
    <w:lvlOverride w:ilvl="0">
      <w:lvl w:ilvl="0">
        <w:numFmt w:val="bullet"/>
        <w:lvlText w:val=""/>
        <w:legacy w:legacy="1" w:legacySpace="0" w:legacyIndent="0"/>
        <w:lvlJc w:val="left"/>
        <w:rPr>
          <w:rFonts w:ascii="Symbol" w:hAnsi="Symbol" w:cs="Symbol" w:hint="default"/>
        </w:rPr>
      </w:lvl>
    </w:lvlOverride>
  </w:num>
  <w:num w:numId="10" w16cid:durableId="258375351">
    <w:abstractNumId w:val="4"/>
  </w:num>
  <w:num w:numId="11" w16cid:durableId="1521580953">
    <w:abstractNumId w:val="30"/>
  </w:num>
  <w:num w:numId="12" w16cid:durableId="1069883994">
    <w:abstractNumId w:val="22"/>
  </w:num>
  <w:num w:numId="13" w16cid:durableId="137771220">
    <w:abstractNumId w:val="34"/>
  </w:num>
  <w:num w:numId="14" w16cid:durableId="1130173369">
    <w:abstractNumId w:val="12"/>
  </w:num>
  <w:num w:numId="15" w16cid:durableId="171842511">
    <w:abstractNumId w:val="1"/>
  </w:num>
  <w:num w:numId="16" w16cid:durableId="2127238514">
    <w:abstractNumId w:val="16"/>
  </w:num>
  <w:num w:numId="17" w16cid:durableId="538906672">
    <w:abstractNumId w:val="8"/>
  </w:num>
  <w:num w:numId="18" w16cid:durableId="1426806540">
    <w:abstractNumId w:val="23"/>
  </w:num>
  <w:num w:numId="19" w16cid:durableId="571737801">
    <w:abstractNumId w:val="31"/>
  </w:num>
  <w:num w:numId="20" w16cid:durableId="1080175622">
    <w:abstractNumId w:val="17"/>
  </w:num>
  <w:num w:numId="21" w16cid:durableId="1000812327">
    <w:abstractNumId w:val="29"/>
  </w:num>
  <w:num w:numId="22" w16cid:durableId="774790976">
    <w:abstractNumId w:val="19"/>
  </w:num>
  <w:num w:numId="23" w16cid:durableId="1951088107">
    <w:abstractNumId w:val="36"/>
  </w:num>
  <w:num w:numId="24" w16cid:durableId="1347755150">
    <w:abstractNumId w:val="13"/>
  </w:num>
  <w:num w:numId="25" w16cid:durableId="1946230017">
    <w:abstractNumId w:val="3"/>
  </w:num>
  <w:num w:numId="26" w16cid:durableId="1736120702">
    <w:abstractNumId w:val="5"/>
  </w:num>
  <w:num w:numId="27" w16cid:durableId="288628962">
    <w:abstractNumId w:val="35"/>
  </w:num>
  <w:num w:numId="28" w16cid:durableId="616449689">
    <w:abstractNumId w:val="26"/>
  </w:num>
  <w:num w:numId="29" w16cid:durableId="1266427845">
    <w:abstractNumId w:val="11"/>
  </w:num>
  <w:num w:numId="30" w16cid:durableId="1439059756">
    <w:abstractNumId w:val="27"/>
  </w:num>
  <w:num w:numId="31" w16cid:durableId="1237352221">
    <w:abstractNumId w:val="18"/>
  </w:num>
  <w:num w:numId="32" w16cid:durableId="283119191">
    <w:abstractNumId w:val="14"/>
  </w:num>
  <w:num w:numId="33" w16cid:durableId="1651641525">
    <w:abstractNumId w:val="15"/>
  </w:num>
  <w:num w:numId="34" w16cid:durableId="1486816355">
    <w:abstractNumId w:val="7"/>
  </w:num>
  <w:num w:numId="35" w16cid:durableId="823551418">
    <w:abstractNumId w:val="2"/>
  </w:num>
  <w:num w:numId="36" w16cid:durableId="608049739">
    <w:abstractNumId w:val="25"/>
  </w:num>
  <w:num w:numId="37" w16cid:durableId="1317224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14"/>
    <w:rsid w:val="0001747F"/>
    <w:rsid w:val="00026A66"/>
    <w:rsid w:val="00027210"/>
    <w:rsid w:val="00056B41"/>
    <w:rsid w:val="00057D23"/>
    <w:rsid w:val="00060783"/>
    <w:rsid w:val="00090BA2"/>
    <w:rsid w:val="0009731C"/>
    <w:rsid w:val="000C0FCC"/>
    <w:rsid w:val="000C5D4A"/>
    <w:rsid w:val="000F32DD"/>
    <w:rsid w:val="000F70A6"/>
    <w:rsid w:val="001575D6"/>
    <w:rsid w:val="00157A7F"/>
    <w:rsid w:val="001660A7"/>
    <w:rsid w:val="00197DB5"/>
    <w:rsid w:val="001A5DA0"/>
    <w:rsid w:val="001C4CBF"/>
    <w:rsid w:val="001D1153"/>
    <w:rsid w:val="001E2133"/>
    <w:rsid w:val="001F00B7"/>
    <w:rsid w:val="001F302C"/>
    <w:rsid w:val="00207BB0"/>
    <w:rsid w:val="002223FC"/>
    <w:rsid w:val="00226BA3"/>
    <w:rsid w:val="00234358"/>
    <w:rsid w:val="00243E35"/>
    <w:rsid w:val="002476C9"/>
    <w:rsid w:val="00280707"/>
    <w:rsid w:val="00280BBC"/>
    <w:rsid w:val="002837F7"/>
    <w:rsid w:val="00284EDA"/>
    <w:rsid w:val="00285514"/>
    <w:rsid w:val="00285A14"/>
    <w:rsid w:val="00285D76"/>
    <w:rsid w:val="0029603A"/>
    <w:rsid w:val="002965BC"/>
    <w:rsid w:val="002A5F9C"/>
    <w:rsid w:val="002C0689"/>
    <w:rsid w:val="002C45EE"/>
    <w:rsid w:val="002E76BB"/>
    <w:rsid w:val="002F348A"/>
    <w:rsid w:val="00321A03"/>
    <w:rsid w:val="003425AB"/>
    <w:rsid w:val="003878C2"/>
    <w:rsid w:val="00390E9C"/>
    <w:rsid w:val="00396855"/>
    <w:rsid w:val="003A7B86"/>
    <w:rsid w:val="003C78FE"/>
    <w:rsid w:val="003F5D04"/>
    <w:rsid w:val="00410C6F"/>
    <w:rsid w:val="00443B75"/>
    <w:rsid w:val="00472321"/>
    <w:rsid w:val="0048462E"/>
    <w:rsid w:val="00487BF8"/>
    <w:rsid w:val="004905DA"/>
    <w:rsid w:val="00495F45"/>
    <w:rsid w:val="004C17B0"/>
    <w:rsid w:val="004D0466"/>
    <w:rsid w:val="005058EE"/>
    <w:rsid w:val="005061DE"/>
    <w:rsid w:val="00507FC6"/>
    <w:rsid w:val="00522A7E"/>
    <w:rsid w:val="005235C7"/>
    <w:rsid w:val="00554E6F"/>
    <w:rsid w:val="0056600F"/>
    <w:rsid w:val="00575D91"/>
    <w:rsid w:val="005776C5"/>
    <w:rsid w:val="00587EBF"/>
    <w:rsid w:val="005A037E"/>
    <w:rsid w:val="005B43A1"/>
    <w:rsid w:val="005E0CCF"/>
    <w:rsid w:val="005F06E4"/>
    <w:rsid w:val="005F6F67"/>
    <w:rsid w:val="00641099"/>
    <w:rsid w:val="00655230"/>
    <w:rsid w:val="00685D56"/>
    <w:rsid w:val="006A3F60"/>
    <w:rsid w:val="006A6E62"/>
    <w:rsid w:val="006B33A0"/>
    <w:rsid w:val="006C3B19"/>
    <w:rsid w:val="006C60B6"/>
    <w:rsid w:val="006D1707"/>
    <w:rsid w:val="006D4FB8"/>
    <w:rsid w:val="006D7B37"/>
    <w:rsid w:val="006F30A6"/>
    <w:rsid w:val="006F6B71"/>
    <w:rsid w:val="00700E07"/>
    <w:rsid w:val="0070239D"/>
    <w:rsid w:val="007050CB"/>
    <w:rsid w:val="00716453"/>
    <w:rsid w:val="00734D61"/>
    <w:rsid w:val="00744E4C"/>
    <w:rsid w:val="0075737A"/>
    <w:rsid w:val="00760D50"/>
    <w:rsid w:val="00764913"/>
    <w:rsid w:val="0076513B"/>
    <w:rsid w:val="007749D3"/>
    <w:rsid w:val="00791072"/>
    <w:rsid w:val="00791387"/>
    <w:rsid w:val="007F5DDE"/>
    <w:rsid w:val="00807ACF"/>
    <w:rsid w:val="00810635"/>
    <w:rsid w:val="00843B0F"/>
    <w:rsid w:val="00864C94"/>
    <w:rsid w:val="00890C37"/>
    <w:rsid w:val="008C35F5"/>
    <w:rsid w:val="008D3F24"/>
    <w:rsid w:val="008D5B3C"/>
    <w:rsid w:val="00912657"/>
    <w:rsid w:val="00924EC4"/>
    <w:rsid w:val="00926E7F"/>
    <w:rsid w:val="00934915"/>
    <w:rsid w:val="00957CD6"/>
    <w:rsid w:val="00967A75"/>
    <w:rsid w:val="00975CDD"/>
    <w:rsid w:val="009B075A"/>
    <w:rsid w:val="009D2167"/>
    <w:rsid w:val="009D2DE5"/>
    <w:rsid w:val="009F5F64"/>
    <w:rsid w:val="00A255B2"/>
    <w:rsid w:val="00A51FB6"/>
    <w:rsid w:val="00A558CD"/>
    <w:rsid w:val="00A77D1C"/>
    <w:rsid w:val="00A91360"/>
    <w:rsid w:val="00AA63C6"/>
    <w:rsid w:val="00B24910"/>
    <w:rsid w:val="00B261F0"/>
    <w:rsid w:val="00B424BD"/>
    <w:rsid w:val="00B42BB6"/>
    <w:rsid w:val="00B47711"/>
    <w:rsid w:val="00B82506"/>
    <w:rsid w:val="00B86515"/>
    <w:rsid w:val="00B95687"/>
    <w:rsid w:val="00B961E8"/>
    <w:rsid w:val="00BB5AE4"/>
    <w:rsid w:val="00BF0E15"/>
    <w:rsid w:val="00BF28EA"/>
    <w:rsid w:val="00C101EF"/>
    <w:rsid w:val="00C1216C"/>
    <w:rsid w:val="00C20123"/>
    <w:rsid w:val="00C3565B"/>
    <w:rsid w:val="00C42B2C"/>
    <w:rsid w:val="00C4648A"/>
    <w:rsid w:val="00C60FF8"/>
    <w:rsid w:val="00C62E80"/>
    <w:rsid w:val="00C74409"/>
    <w:rsid w:val="00C94494"/>
    <w:rsid w:val="00CB3ED7"/>
    <w:rsid w:val="00CB6CA4"/>
    <w:rsid w:val="00CE64C1"/>
    <w:rsid w:val="00D07B32"/>
    <w:rsid w:val="00D10A7A"/>
    <w:rsid w:val="00D40C48"/>
    <w:rsid w:val="00D44738"/>
    <w:rsid w:val="00D741F5"/>
    <w:rsid w:val="00DE0526"/>
    <w:rsid w:val="00DE4767"/>
    <w:rsid w:val="00DF2A03"/>
    <w:rsid w:val="00DF4991"/>
    <w:rsid w:val="00E020FC"/>
    <w:rsid w:val="00E034F1"/>
    <w:rsid w:val="00E205CB"/>
    <w:rsid w:val="00E34B1B"/>
    <w:rsid w:val="00E46BCF"/>
    <w:rsid w:val="00E527B0"/>
    <w:rsid w:val="00E52E12"/>
    <w:rsid w:val="00E5666E"/>
    <w:rsid w:val="00E67B2D"/>
    <w:rsid w:val="00E80395"/>
    <w:rsid w:val="00E93BB2"/>
    <w:rsid w:val="00E975B6"/>
    <w:rsid w:val="00EB0B15"/>
    <w:rsid w:val="00ED21F4"/>
    <w:rsid w:val="00ED5EB9"/>
    <w:rsid w:val="00ED71A7"/>
    <w:rsid w:val="00EE3B44"/>
    <w:rsid w:val="00F14B6F"/>
    <w:rsid w:val="00F168AD"/>
    <w:rsid w:val="00F2385F"/>
    <w:rsid w:val="00F31C6E"/>
    <w:rsid w:val="00F41C89"/>
    <w:rsid w:val="00F436CE"/>
    <w:rsid w:val="00F91A9B"/>
    <w:rsid w:val="00F91C7E"/>
    <w:rsid w:val="00FC429B"/>
    <w:rsid w:val="00FC42E9"/>
    <w:rsid w:val="00FD1733"/>
    <w:rsid w:val="00FD4CD5"/>
    <w:rsid w:val="00FD7010"/>
    <w:rsid w:val="00FF3544"/>
    <w:rsid w:val="01C220D1"/>
    <w:rsid w:val="02EED84F"/>
    <w:rsid w:val="06847E6D"/>
    <w:rsid w:val="06FEA845"/>
    <w:rsid w:val="08DB536C"/>
    <w:rsid w:val="08E7F4A9"/>
    <w:rsid w:val="097360BC"/>
    <w:rsid w:val="09A2FC8F"/>
    <w:rsid w:val="0BB03391"/>
    <w:rsid w:val="0CE6C5BB"/>
    <w:rsid w:val="0E7947A4"/>
    <w:rsid w:val="0E9F1197"/>
    <w:rsid w:val="0EEBF5C0"/>
    <w:rsid w:val="1012CDEE"/>
    <w:rsid w:val="1087C621"/>
    <w:rsid w:val="10FBCD1F"/>
    <w:rsid w:val="1195ACD3"/>
    <w:rsid w:val="1422C7DD"/>
    <w:rsid w:val="16018F0E"/>
    <w:rsid w:val="1A3695ED"/>
    <w:rsid w:val="1A608060"/>
    <w:rsid w:val="1B085D19"/>
    <w:rsid w:val="1BD2664E"/>
    <w:rsid w:val="1C33FF05"/>
    <w:rsid w:val="1C64658B"/>
    <w:rsid w:val="21E3ED2D"/>
    <w:rsid w:val="231454E2"/>
    <w:rsid w:val="24B02543"/>
    <w:rsid w:val="264BF5A4"/>
    <w:rsid w:val="296FA2D0"/>
    <w:rsid w:val="29C9B6F6"/>
    <w:rsid w:val="2A629DE3"/>
    <w:rsid w:val="2AA6BDC5"/>
    <w:rsid w:val="2AFDFD2B"/>
    <w:rsid w:val="2C5DC0F8"/>
    <w:rsid w:val="2F316F7D"/>
    <w:rsid w:val="319695D1"/>
    <w:rsid w:val="35A28C84"/>
    <w:rsid w:val="35CEFEC6"/>
    <w:rsid w:val="366A06F4"/>
    <w:rsid w:val="36EB9440"/>
    <w:rsid w:val="3755F276"/>
    <w:rsid w:val="39BC4128"/>
    <w:rsid w:val="3A5BBD55"/>
    <w:rsid w:val="3C141BBE"/>
    <w:rsid w:val="3CAEAF31"/>
    <w:rsid w:val="3E0C1E1C"/>
    <w:rsid w:val="3E9DBCC7"/>
    <w:rsid w:val="40ED3064"/>
    <w:rsid w:val="411ECC16"/>
    <w:rsid w:val="42A37DE0"/>
    <w:rsid w:val="4341CF36"/>
    <w:rsid w:val="4571B946"/>
    <w:rsid w:val="4727B978"/>
    <w:rsid w:val="47A3B32A"/>
    <w:rsid w:val="485ACB8E"/>
    <w:rsid w:val="48E1B58B"/>
    <w:rsid w:val="4B942171"/>
    <w:rsid w:val="4C04D228"/>
    <w:rsid w:val="4D0B4E5F"/>
    <w:rsid w:val="4DFBBCDC"/>
    <w:rsid w:val="4E109F18"/>
    <w:rsid w:val="4EC05016"/>
    <w:rsid w:val="5015D22D"/>
    <w:rsid w:val="517AF4A6"/>
    <w:rsid w:val="51DE8020"/>
    <w:rsid w:val="5368F6B8"/>
    <w:rsid w:val="5369416C"/>
    <w:rsid w:val="53B31A4D"/>
    <w:rsid w:val="59363E02"/>
    <w:rsid w:val="5A871306"/>
    <w:rsid w:val="5C7FAFE7"/>
    <w:rsid w:val="5D92C59E"/>
    <w:rsid w:val="5EA414A0"/>
    <w:rsid w:val="5EB9AB83"/>
    <w:rsid w:val="602DCFA6"/>
    <w:rsid w:val="6331793C"/>
    <w:rsid w:val="6A6D0BB0"/>
    <w:rsid w:val="6AB112E7"/>
    <w:rsid w:val="6F6DDD7D"/>
    <w:rsid w:val="72B91934"/>
    <w:rsid w:val="757F49EE"/>
    <w:rsid w:val="77DA05CC"/>
    <w:rsid w:val="7851DFBD"/>
    <w:rsid w:val="7D78B96A"/>
    <w:rsid w:val="7EA5B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346B58F"/>
  <w15:chartTrackingRefBased/>
  <w15:docId w15:val="{9D9BA712-3902-46B1-BC9D-2B0B69E1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lockText">
    <w:name w:val="Block Text"/>
    <w:basedOn w:val="Normal"/>
    <w:pPr>
      <w:ind w:left="367" w:right="-270"/>
      <w:jc w:val="both"/>
    </w:pPr>
    <w:rPr>
      <w:rFonts w:ascii="Arial" w:hAnsi="Arial" w:cs="Arial"/>
    </w:rPr>
  </w:style>
  <w:style w:type="paragraph" w:styleId="Footer">
    <w:name w:val="footer"/>
    <w:basedOn w:val="Normal"/>
    <w:rsid w:val="003425AB"/>
    <w:pPr>
      <w:tabs>
        <w:tab w:val="center" w:pos="4153"/>
        <w:tab w:val="right" w:pos="8306"/>
      </w:tabs>
    </w:pPr>
  </w:style>
  <w:style w:type="character" w:styleId="PageNumber">
    <w:name w:val="page number"/>
    <w:basedOn w:val="DefaultParagraphFont"/>
    <w:rsid w:val="003425AB"/>
  </w:style>
  <w:style w:type="paragraph" w:styleId="Header">
    <w:name w:val="header"/>
    <w:basedOn w:val="Normal"/>
    <w:rsid w:val="003425AB"/>
    <w:pPr>
      <w:tabs>
        <w:tab w:val="center" w:pos="4153"/>
        <w:tab w:val="right" w:pos="8306"/>
      </w:tabs>
    </w:pPr>
  </w:style>
  <w:style w:type="paragraph" w:styleId="BalloonText">
    <w:name w:val="Balloon Text"/>
    <w:basedOn w:val="Normal"/>
    <w:semiHidden/>
    <w:rsid w:val="00060783"/>
    <w:rPr>
      <w:rFonts w:ascii="Tahoma" w:hAnsi="Tahoma" w:cs="Tahoma"/>
      <w:sz w:val="16"/>
      <w:szCs w:val="16"/>
    </w:rPr>
  </w:style>
  <w:style w:type="paragraph" w:styleId="BodyText3">
    <w:name w:val="Body Text 3"/>
    <w:basedOn w:val="Normal"/>
    <w:rsid w:val="00B86515"/>
    <w:pPr>
      <w:spacing w:after="120"/>
    </w:pPr>
    <w:rPr>
      <w:sz w:val="16"/>
      <w:szCs w:val="16"/>
    </w:rPr>
  </w:style>
  <w:style w:type="paragraph" w:customStyle="1" w:styleId="Default">
    <w:name w:val="Default"/>
    <w:rsid w:val="0002721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D21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ntTable" Target="fontTable.xml" /><Relationship Id="rId16"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diagramData" Target="diagrams/data1.xml" /><Relationship Id="rId19" Type="http://schemas.microsoft.com/office/2020/10/relationships/intelligence" Target="intelligence2.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24CB43-BB75-4D53-A101-202FF53CD734}" type="doc">
      <dgm:prSet loTypeId="urn:microsoft.com/office/officeart/2005/8/layout/orgChart1" loCatId="hierarchy" qsTypeId="urn:microsoft.com/office/officeart/2005/8/quickstyle/simple1" qsCatId="simple" csTypeId="urn:microsoft.com/office/officeart/2005/8/colors/accent1_2" csCatId="accent1" phldr="1"/>
      <dgm:spPr/>
    </dgm:pt>
    <dgm:pt modelId="{827D3952-0F68-40BF-9CE4-3281838037F3}">
      <dgm:prSet/>
      <dgm:spPr/>
      <dgm:t>
        <a:bodyPr/>
        <a:lstStyle/>
        <a:p>
          <a:pPr marR="0" algn="ctr" rtl="0"/>
          <a:r>
            <a:rPr lang="en-GB" b="0" i="0" u="none" strike="noStrike" baseline="0">
              <a:latin typeface="Arial" panose="020B0604020202020204" pitchFamily="34" charset="0"/>
            </a:rPr>
            <a:t>Head of Systems, Development and Implementation</a:t>
          </a:r>
          <a:endParaRPr lang="en-GB"/>
        </a:p>
      </dgm:t>
    </dgm:pt>
    <dgm:pt modelId="{D4CBFD52-6879-4BF5-B121-B41A28D52A0F}" type="parTrans" cxnId="{61820939-9C2C-443B-BD7E-9BD642723A3F}">
      <dgm:prSet/>
      <dgm:spPr/>
      <dgm:t>
        <a:bodyPr/>
        <a:lstStyle/>
        <a:p>
          <a:pPr algn="ctr"/>
          <a:endParaRPr lang="en-GB"/>
        </a:p>
      </dgm:t>
    </dgm:pt>
    <dgm:pt modelId="{E8CE13C3-FDF9-4CFA-9CA2-7A9F2C5621B5}" type="sibTrans" cxnId="{61820939-9C2C-443B-BD7E-9BD642723A3F}">
      <dgm:prSet/>
      <dgm:spPr/>
      <dgm:t>
        <a:bodyPr/>
        <a:lstStyle/>
        <a:p>
          <a:pPr algn="ctr"/>
          <a:endParaRPr lang="en-GB"/>
        </a:p>
      </dgm:t>
    </dgm:pt>
    <dgm:pt modelId="{3AAAB4F9-2681-43C7-A333-F097DD6E4B83}">
      <dgm:prSet/>
      <dgm:spPr/>
      <dgm:t>
        <a:bodyPr/>
        <a:lstStyle/>
        <a:p>
          <a:pPr marR="0" algn="ctr" rtl="0"/>
          <a:r>
            <a:rPr lang="en-GB" b="0" i="0" u="none" strike="noStrike" baseline="0">
              <a:latin typeface="Arial" panose="020B0604020202020204" pitchFamily="34" charset="0"/>
            </a:rPr>
            <a:t>Information Development Manager</a:t>
          </a:r>
          <a:endParaRPr lang="en-GB"/>
        </a:p>
      </dgm:t>
    </dgm:pt>
    <dgm:pt modelId="{89416A8F-500B-436D-AB38-F7A193EE6D28}" type="parTrans" cxnId="{0462C6AD-2605-4FE4-A0DD-A6ECEC2C9701}">
      <dgm:prSet/>
      <dgm:spPr/>
      <dgm:t>
        <a:bodyPr/>
        <a:lstStyle/>
        <a:p>
          <a:pPr algn="ctr"/>
          <a:endParaRPr lang="en-GB"/>
        </a:p>
      </dgm:t>
    </dgm:pt>
    <dgm:pt modelId="{0FBFE15E-B656-4045-A3D9-E0A46CD364BE}" type="sibTrans" cxnId="{0462C6AD-2605-4FE4-A0DD-A6ECEC2C9701}">
      <dgm:prSet/>
      <dgm:spPr/>
      <dgm:t>
        <a:bodyPr/>
        <a:lstStyle/>
        <a:p>
          <a:pPr algn="ctr"/>
          <a:endParaRPr lang="en-GB"/>
        </a:p>
      </dgm:t>
    </dgm:pt>
    <dgm:pt modelId="{2BE80751-95D4-4FE4-98E4-3B8F1D4D7D9D}">
      <dgm:prSet/>
      <dgm:spPr/>
      <dgm:t>
        <a:bodyPr/>
        <a:lstStyle/>
        <a:p>
          <a:pPr marR="0" algn="ctr" rtl="0"/>
          <a:r>
            <a:rPr lang="en-GB" b="0" i="0" u="none" strike="noStrike" baseline="0">
              <a:solidFill>
                <a:srgbClr val="FF0000"/>
              </a:solidFill>
              <a:latin typeface="Arial" panose="020B0604020202020204" pitchFamily="34" charset="0"/>
            </a:rPr>
            <a:t>Senior Information Development Officer </a:t>
          </a:r>
        </a:p>
        <a:p>
          <a:pPr marR="0" algn="ctr" rtl="0"/>
          <a:r>
            <a:rPr lang="en-GB" b="0" i="0" u="none" strike="noStrike" baseline="0">
              <a:solidFill>
                <a:srgbClr val="FF0000"/>
              </a:solidFill>
              <a:latin typeface="Arial" panose="020B0604020202020204" pitchFamily="34" charset="0"/>
            </a:rPr>
            <a:t>(3) This Post</a:t>
          </a:r>
          <a:endParaRPr lang="en-GB" b="0" i="0">
            <a:solidFill>
              <a:srgbClr val="FF0000"/>
            </a:solidFill>
          </a:endParaRPr>
        </a:p>
      </dgm:t>
    </dgm:pt>
    <dgm:pt modelId="{E760AA91-A7BF-4E67-9046-B0AA095FAA15}" type="parTrans" cxnId="{C7519DC2-6071-4173-8C0B-5C74785FECB0}">
      <dgm:prSet/>
      <dgm:spPr/>
      <dgm:t>
        <a:bodyPr/>
        <a:lstStyle/>
        <a:p>
          <a:pPr algn="ctr"/>
          <a:endParaRPr lang="en-GB"/>
        </a:p>
      </dgm:t>
    </dgm:pt>
    <dgm:pt modelId="{63071737-0867-4274-8048-73BC645F731F}" type="sibTrans" cxnId="{C7519DC2-6071-4173-8C0B-5C74785FECB0}">
      <dgm:prSet/>
      <dgm:spPr/>
      <dgm:t>
        <a:bodyPr/>
        <a:lstStyle/>
        <a:p>
          <a:pPr algn="ctr"/>
          <a:endParaRPr lang="en-GB"/>
        </a:p>
      </dgm:t>
    </dgm:pt>
    <dgm:pt modelId="{7C90EFBF-5B1C-403B-94EC-5C87FB3C570B}">
      <dgm:prSet/>
      <dgm:spPr/>
      <dgm:t>
        <a:bodyPr/>
        <a:lstStyle/>
        <a:p>
          <a:pPr algn="ctr" rtl="0"/>
          <a:r>
            <a:rPr lang="en-GB" b="0" i="0" u="none" strike="noStrike" baseline="0">
              <a:latin typeface="Arial" panose="020B0604020202020204" pitchFamily="34" charset="0"/>
            </a:rPr>
            <a:t>System Administrator </a:t>
          </a:r>
        </a:p>
      </dgm:t>
    </dgm:pt>
    <dgm:pt modelId="{FFB889AF-016E-4B10-AD07-085B3948E1ED}" type="parTrans" cxnId="{C39D11F0-D063-4A3F-8661-8A3E3806CA85}">
      <dgm:prSet/>
      <dgm:spPr/>
      <dgm:t>
        <a:bodyPr/>
        <a:lstStyle/>
        <a:p>
          <a:pPr algn="ctr"/>
          <a:endParaRPr lang="en-GB"/>
        </a:p>
      </dgm:t>
    </dgm:pt>
    <dgm:pt modelId="{7FC6284B-4368-4C90-9752-1939920FE9C6}" type="sibTrans" cxnId="{C39D11F0-D063-4A3F-8661-8A3E3806CA85}">
      <dgm:prSet/>
      <dgm:spPr/>
      <dgm:t>
        <a:bodyPr/>
        <a:lstStyle/>
        <a:p>
          <a:pPr algn="ctr"/>
          <a:endParaRPr lang="en-GB"/>
        </a:p>
      </dgm:t>
    </dgm:pt>
    <dgm:pt modelId="{454ED6B9-D0A5-433E-BCF6-58D484DFA943}" type="pres">
      <dgm:prSet presAssocID="{6E24CB43-BB75-4D53-A101-202FF53CD734}" presName="hierChild1" presStyleCnt="0">
        <dgm:presLayoutVars>
          <dgm:orgChart val="1"/>
          <dgm:chPref val="1"/>
          <dgm:dir/>
          <dgm:animOne val="branch"/>
          <dgm:animLvl val="lvl"/>
          <dgm:resizeHandles/>
        </dgm:presLayoutVars>
      </dgm:prSet>
      <dgm:spPr/>
    </dgm:pt>
    <dgm:pt modelId="{36562DDD-5415-44C3-B35E-0B94F29D7AC6}" type="pres">
      <dgm:prSet presAssocID="{827D3952-0F68-40BF-9CE4-3281838037F3}" presName="hierRoot1" presStyleCnt="0">
        <dgm:presLayoutVars>
          <dgm:hierBranch/>
        </dgm:presLayoutVars>
      </dgm:prSet>
      <dgm:spPr/>
    </dgm:pt>
    <dgm:pt modelId="{DF935366-61AA-449F-B1B6-776725772854}" type="pres">
      <dgm:prSet presAssocID="{827D3952-0F68-40BF-9CE4-3281838037F3}" presName="rootComposite1" presStyleCnt="0"/>
      <dgm:spPr/>
    </dgm:pt>
    <dgm:pt modelId="{E055910A-9AA9-4B8B-9302-A644EE3AF9F2}" type="pres">
      <dgm:prSet presAssocID="{827D3952-0F68-40BF-9CE4-3281838037F3}" presName="rootText1" presStyleLbl="node0" presStyleIdx="0" presStyleCnt="1">
        <dgm:presLayoutVars>
          <dgm:chPref val="3"/>
        </dgm:presLayoutVars>
      </dgm:prSet>
      <dgm:spPr/>
    </dgm:pt>
    <dgm:pt modelId="{1769D9A0-749F-4874-8A27-81995D657E1C}" type="pres">
      <dgm:prSet presAssocID="{827D3952-0F68-40BF-9CE4-3281838037F3}" presName="rootConnector1" presStyleLbl="node1" presStyleIdx="0" presStyleCnt="0"/>
      <dgm:spPr/>
    </dgm:pt>
    <dgm:pt modelId="{F7C69A73-766B-4B51-B4AD-50EDFE0FCAD7}" type="pres">
      <dgm:prSet presAssocID="{827D3952-0F68-40BF-9CE4-3281838037F3}" presName="hierChild2" presStyleCnt="0"/>
      <dgm:spPr/>
    </dgm:pt>
    <dgm:pt modelId="{53BE98E2-AB79-44EB-B3CC-227F54AC2D19}" type="pres">
      <dgm:prSet presAssocID="{89416A8F-500B-436D-AB38-F7A193EE6D28}" presName="Name35" presStyleLbl="parChTrans1D2" presStyleIdx="0" presStyleCnt="1"/>
      <dgm:spPr/>
    </dgm:pt>
    <dgm:pt modelId="{5F0D35D2-4CF3-49C6-B3A0-3DC7F586A951}" type="pres">
      <dgm:prSet presAssocID="{3AAAB4F9-2681-43C7-A333-F097DD6E4B83}" presName="hierRoot2" presStyleCnt="0">
        <dgm:presLayoutVars>
          <dgm:hierBranch/>
        </dgm:presLayoutVars>
      </dgm:prSet>
      <dgm:spPr/>
    </dgm:pt>
    <dgm:pt modelId="{7028FFE3-8C6B-451B-8DF7-65991984E8A6}" type="pres">
      <dgm:prSet presAssocID="{3AAAB4F9-2681-43C7-A333-F097DD6E4B83}" presName="rootComposite" presStyleCnt="0"/>
      <dgm:spPr/>
    </dgm:pt>
    <dgm:pt modelId="{7708AA68-9A4C-49C9-B638-245057F27C47}" type="pres">
      <dgm:prSet presAssocID="{3AAAB4F9-2681-43C7-A333-F097DD6E4B83}" presName="rootText" presStyleLbl="node2" presStyleIdx="0" presStyleCnt="1">
        <dgm:presLayoutVars>
          <dgm:chPref val="3"/>
        </dgm:presLayoutVars>
      </dgm:prSet>
      <dgm:spPr/>
    </dgm:pt>
    <dgm:pt modelId="{55D8F221-8A73-42DB-8C25-ECD799FC67C9}" type="pres">
      <dgm:prSet presAssocID="{3AAAB4F9-2681-43C7-A333-F097DD6E4B83}" presName="rootConnector" presStyleLbl="node2" presStyleIdx="0" presStyleCnt="1"/>
      <dgm:spPr/>
    </dgm:pt>
    <dgm:pt modelId="{21F09A53-6FFE-4834-AF90-31E563F77209}" type="pres">
      <dgm:prSet presAssocID="{3AAAB4F9-2681-43C7-A333-F097DD6E4B83}" presName="hierChild4" presStyleCnt="0"/>
      <dgm:spPr/>
    </dgm:pt>
    <dgm:pt modelId="{EC0FDCA4-2E27-468B-8402-9F6C5B5DE0F9}" type="pres">
      <dgm:prSet presAssocID="{E760AA91-A7BF-4E67-9046-B0AA095FAA15}" presName="Name35" presStyleLbl="parChTrans1D3" presStyleIdx="0" presStyleCnt="2"/>
      <dgm:spPr/>
    </dgm:pt>
    <dgm:pt modelId="{3AD826FB-2DF5-4525-B796-97AC796420E5}" type="pres">
      <dgm:prSet presAssocID="{2BE80751-95D4-4FE4-98E4-3B8F1D4D7D9D}" presName="hierRoot2" presStyleCnt="0">
        <dgm:presLayoutVars>
          <dgm:hierBranch val="r"/>
        </dgm:presLayoutVars>
      </dgm:prSet>
      <dgm:spPr/>
    </dgm:pt>
    <dgm:pt modelId="{16C3C31D-B019-4B20-9DF3-FCA889171E1E}" type="pres">
      <dgm:prSet presAssocID="{2BE80751-95D4-4FE4-98E4-3B8F1D4D7D9D}" presName="rootComposite" presStyleCnt="0"/>
      <dgm:spPr/>
    </dgm:pt>
    <dgm:pt modelId="{E901185E-D142-4890-8059-02588264CD82}" type="pres">
      <dgm:prSet presAssocID="{2BE80751-95D4-4FE4-98E4-3B8F1D4D7D9D}" presName="rootText" presStyleLbl="node3" presStyleIdx="0" presStyleCnt="2">
        <dgm:presLayoutVars>
          <dgm:chPref val="3"/>
        </dgm:presLayoutVars>
      </dgm:prSet>
      <dgm:spPr/>
    </dgm:pt>
    <dgm:pt modelId="{A581AF03-07AA-4916-85C9-6EDCDBFF051C}" type="pres">
      <dgm:prSet presAssocID="{2BE80751-95D4-4FE4-98E4-3B8F1D4D7D9D}" presName="rootConnector" presStyleLbl="node3" presStyleIdx="0" presStyleCnt="2"/>
      <dgm:spPr/>
    </dgm:pt>
    <dgm:pt modelId="{A51C1B96-74A6-465B-8E93-BD247EF3F452}" type="pres">
      <dgm:prSet presAssocID="{2BE80751-95D4-4FE4-98E4-3B8F1D4D7D9D}" presName="hierChild4" presStyleCnt="0"/>
      <dgm:spPr/>
    </dgm:pt>
    <dgm:pt modelId="{C41BA723-E9C1-47B5-843B-CDE544E27286}" type="pres">
      <dgm:prSet presAssocID="{2BE80751-95D4-4FE4-98E4-3B8F1D4D7D9D}" presName="hierChild5" presStyleCnt="0"/>
      <dgm:spPr/>
    </dgm:pt>
    <dgm:pt modelId="{735A1ED6-EEED-4EAE-A554-EDC2E46739C7}" type="pres">
      <dgm:prSet presAssocID="{FFB889AF-016E-4B10-AD07-085B3948E1ED}" presName="Name35" presStyleLbl="parChTrans1D3" presStyleIdx="1" presStyleCnt="2"/>
      <dgm:spPr/>
    </dgm:pt>
    <dgm:pt modelId="{E70964DD-4DF7-4DE1-A893-F28796E34124}" type="pres">
      <dgm:prSet presAssocID="{7C90EFBF-5B1C-403B-94EC-5C87FB3C570B}" presName="hierRoot2" presStyleCnt="0">
        <dgm:presLayoutVars>
          <dgm:hierBranch val="init"/>
        </dgm:presLayoutVars>
      </dgm:prSet>
      <dgm:spPr/>
    </dgm:pt>
    <dgm:pt modelId="{53103F55-4A4B-43AF-A2C9-1E00B4CF10AD}" type="pres">
      <dgm:prSet presAssocID="{7C90EFBF-5B1C-403B-94EC-5C87FB3C570B}" presName="rootComposite" presStyleCnt="0"/>
      <dgm:spPr/>
    </dgm:pt>
    <dgm:pt modelId="{8810BD01-A0CA-49E7-8931-A1BF176FF4AF}" type="pres">
      <dgm:prSet presAssocID="{7C90EFBF-5B1C-403B-94EC-5C87FB3C570B}" presName="rootText" presStyleLbl="node3" presStyleIdx="1" presStyleCnt="2">
        <dgm:presLayoutVars>
          <dgm:chPref val="3"/>
        </dgm:presLayoutVars>
      </dgm:prSet>
      <dgm:spPr/>
    </dgm:pt>
    <dgm:pt modelId="{031DF2C9-E1E8-437D-9F27-2B0B3C1E51B9}" type="pres">
      <dgm:prSet presAssocID="{7C90EFBF-5B1C-403B-94EC-5C87FB3C570B}" presName="rootConnector" presStyleLbl="node3" presStyleIdx="1" presStyleCnt="2"/>
      <dgm:spPr/>
    </dgm:pt>
    <dgm:pt modelId="{C8A7D48C-6854-4C2F-8746-15CD698F237E}" type="pres">
      <dgm:prSet presAssocID="{7C90EFBF-5B1C-403B-94EC-5C87FB3C570B}" presName="hierChild4" presStyleCnt="0"/>
      <dgm:spPr/>
    </dgm:pt>
    <dgm:pt modelId="{D3861613-EBD9-4909-ACA7-89E5C4821DDF}" type="pres">
      <dgm:prSet presAssocID="{7C90EFBF-5B1C-403B-94EC-5C87FB3C570B}" presName="hierChild5" presStyleCnt="0"/>
      <dgm:spPr/>
    </dgm:pt>
    <dgm:pt modelId="{D9C0F056-F3D4-41C1-8396-C795EF158FB1}" type="pres">
      <dgm:prSet presAssocID="{3AAAB4F9-2681-43C7-A333-F097DD6E4B83}" presName="hierChild5" presStyleCnt="0"/>
      <dgm:spPr/>
    </dgm:pt>
    <dgm:pt modelId="{748B1074-3615-4E3B-84E8-5AFD60A29F66}" type="pres">
      <dgm:prSet presAssocID="{827D3952-0F68-40BF-9CE4-3281838037F3}" presName="hierChild3" presStyleCnt="0"/>
      <dgm:spPr/>
    </dgm:pt>
  </dgm:ptLst>
  <dgm:cxnLst>
    <dgm:cxn modelId="{8C92AD0F-1384-4667-8FA0-5CE9B9F4439E}" type="presOf" srcId="{FFB889AF-016E-4B10-AD07-085B3948E1ED}" destId="{735A1ED6-EEED-4EAE-A554-EDC2E46739C7}" srcOrd="0" destOrd="0" presId="urn:microsoft.com/office/officeart/2005/8/layout/orgChart1"/>
    <dgm:cxn modelId="{EF8A2128-3B5A-4506-BD2B-B7B684D8D9EF}" type="presOf" srcId="{3AAAB4F9-2681-43C7-A333-F097DD6E4B83}" destId="{55D8F221-8A73-42DB-8C25-ECD799FC67C9}" srcOrd="1" destOrd="0" presId="urn:microsoft.com/office/officeart/2005/8/layout/orgChart1"/>
    <dgm:cxn modelId="{61820939-9C2C-443B-BD7E-9BD642723A3F}" srcId="{6E24CB43-BB75-4D53-A101-202FF53CD734}" destId="{827D3952-0F68-40BF-9CE4-3281838037F3}" srcOrd="0" destOrd="0" parTransId="{D4CBFD52-6879-4BF5-B121-B41A28D52A0F}" sibTransId="{E8CE13C3-FDF9-4CFA-9CA2-7A9F2C5621B5}"/>
    <dgm:cxn modelId="{A1BE2061-1EFB-4F6F-9F89-DE31E7C3E85A}" type="presOf" srcId="{827D3952-0F68-40BF-9CE4-3281838037F3}" destId="{1769D9A0-749F-4874-8A27-81995D657E1C}" srcOrd="1" destOrd="0" presId="urn:microsoft.com/office/officeart/2005/8/layout/orgChart1"/>
    <dgm:cxn modelId="{3337246A-1E18-43C4-9DE1-58B7B2F4AACE}" type="presOf" srcId="{7C90EFBF-5B1C-403B-94EC-5C87FB3C570B}" destId="{8810BD01-A0CA-49E7-8931-A1BF176FF4AF}" srcOrd="0" destOrd="0" presId="urn:microsoft.com/office/officeart/2005/8/layout/orgChart1"/>
    <dgm:cxn modelId="{3473AF4C-C3AD-4B6E-B444-3A6BF9E9E8A6}" type="presOf" srcId="{3AAAB4F9-2681-43C7-A333-F097DD6E4B83}" destId="{7708AA68-9A4C-49C9-B638-245057F27C47}" srcOrd="0" destOrd="0" presId="urn:microsoft.com/office/officeart/2005/8/layout/orgChart1"/>
    <dgm:cxn modelId="{B8DC0C70-7A44-4735-B605-48677D249C9B}" type="presOf" srcId="{2BE80751-95D4-4FE4-98E4-3B8F1D4D7D9D}" destId="{A581AF03-07AA-4916-85C9-6EDCDBFF051C}" srcOrd="1" destOrd="0" presId="urn:microsoft.com/office/officeart/2005/8/layout/orgChart1"/>
    <dgm:cxn modelId="{9E21C27D-C210-479B-8C3F-3C8B749361E3}" type="presOf" srcId="{7C90EFBF-5B1C-403B-94EC-5C87FB3C570B}" destId="{031DF2C9-E1E8-437D-9F27-2B0B3C1E51B9}" srcOrd="1" destOrd="0" presId="urn:microsoft.com/office/officeart/2005/8/layout/orgChart1"/>
    <dgm:cxn modelId="{95BD5099-F1AF-4A82-990E-C38EEFDB972B}" type="presOf" srcId="{827D3952-0F68-40BF-9CE4-3281838037F3}" destId="{E055910A-9AA9-4B8B-9302-A644EE3AF9F2}" srcOrd="0" destOrd="0" presId="urn:microsoft.com/office/officeart/2005/8/layout/orgChart1"/>
    <dgm:cxn modelId="{0462C6AD-2605-4FE4-A0DD-A6ECEC2C9701}" srcId="{827D3952-0F68-40BF-9CE4-3281838037F3}" destId="{3AAAB4F9-2681-43C7-A333-F097DD6E4B83}" srcOrd="0" destOrd="0" parTransId="{89416A8F-500B-436D-AB38-F7A193EE6D28}" sibTransId="{0FBFE15E-B656-4045-A3D9-E0A46CD364BE}"/>
    <dgm:cxn modelId="{C6A50FBB-D427-44EC-A272-EC5750BF3B57}" type="presOf" srcId="{6E24CB43-BB75-4D53-A101-202FF53CD734}" destId="{454ED6B9-D0A5-433E-BCF6-58D484DFA943}" srcOrd="0" destOrd="0" presId="urn:microsoft.com/office/officeart/2005/8/layout/orgChart1"/>
    <dgm:cxn modelId="{C7519DC2-6071-4173-8C0B-5C74785FECB0}" srcId="{3AAAB4F9-2681-43C7-A333-F097DD6E4B83}" destId="{2BE80751-95D4-4FE4-98E4-3B8F1D4D7D9D}" srcOrd="0" destOrd="0" parTransId="{E760AA91-A7BF-4E67-9046-B0AA095FAA15}" sibTransId="{63071737-0867-4274-8048-73BC645F731F}"/>
    <dgm:cxn modelId="{CE1C2DC4-EC66-4712-A8BF-F51A1FDC5F2C}" type="presOf" srcId="{E760AA91-A7BF-4E67-9046-B0AA095FAA15}" destId="{EC0FDCA4-2E27-468B-8402-9F6C5B5DE0F9}" srcOrd="0" destOrd="0" presId="urn:microsoft.com/office/officeart/2005/8/layout/orgChart1"/>
    <dgm:cxn modelId="{F80775CE-14B5-4FEE-96B8-3E00F08D5FDE}" type="presOf" srcId="{89416A8F-500B-436D-AB38-F7A193EE6D28}" destId="{53BE98E2-AB79-44EB-B3CC-227F54AC2D19}" srcOrd="0" destOrd="0" presId="urn:microsoft.com/office/officeart/2005/8/layout/orgChart1"/>
    <dgm:cxn modelId="{C39D11F0-D063-4A3F-8661-8A3E3806CA85}" srcId="{3AAAB4F9-2681-43C7-A333-F097DD6E4B83}" destId="{7C90EFBF-5B1C-403B-94EC-5C87FB3C570B}" srcOrd="1" destOrd="0" parTransId="{FFB889AF-016E-4B10-AD07-085B3948E1ED}" sibTransId="{7FC6284B-4368-4C90-9752-1939920FE9C6}"/>
    <dgm:cxn modelId="{297EE8F6-C7E0-4C2F-B851-A721F86B52EB}" type="presOf" srcId="{2BE80751-95D4-4FE4-98E4-3B8F1D4D7D9D}" destId="{E901185E-D142-4890-8059-02588264CD82}" srcOrd="0" destOrd="0" presId="urn:microsoft.com/office/officeart/2005/8/layout/orgChart1"/>
    <dgm:cxn modelId="{DD0FF7C5-3DF1-42BD-A149-B61A38B9F7D5}" type="presParOf" srcId="{454ED6B9-D0A5-433E-BCF6-58D484DFA943}" destId="{36562DDD-5415-44C3-B35E-0B94F29D7AC6}" srcOrd="0" destOrd="0" presId="urn:microsoft.com/office/officeart/2005/8/layout/orgChart1"/>
    <dgm:cxn modelId="{A71130F1-3439-43F9-8918-AFB2928A989E}" type="presParOf" srcId="{36562DDD-5415-44C3-B35E-0B94F29D7AC6}" destId="{DF935366-61AA-449F-B1B6-776725772854}" srcOrd="0" destOrd="0" presId="urn:microsoft.com/office/officeart/2005/8/layout/orgChart1"/>
    <dgm:cxn modelId="{C63B370C-FCF3-4F2D-8A42-272817204088}" type="presParOf" srcId="{DF935366-61AA-449F-B1B6-776725772854}" destId="{E055910A-9AA9-4B8B-9302-A644EE3AF9F2}" srcOrd="0" destOrd="0" presId="urn:microsoft.com/office/officeart/2005/8/layout/orgChart1"/>
    <dgm:cxn modelId="{F0C613B9-31F0-4AFE-BBAE-F3B79B6A4143}" type="presParOf" srcId="{DF935366-61AA-449F-B1B6-776725772854}" destId="{1769D9A0-749F-4874-8A27-81995D657E1C}" srcOrd="1" destOrd="0" presId="urn:microsoft.com/office/officeart/2005/8/layout/orgChart1"/>
    <dgm:cxn modelId="{2A75C133-6B5A-4BDF-A171-EFDB974B83C9}" type="presParOf" srcId="{36562DDD-5415-44C3-B35E-0B94F29D7AC6}" destId="{F7C69A73-766B-4B51-B4AD-50EDFE0FCAD7}" srcOrd="1" destOrd="0" presId="urn:microsoft.com/office/officeart/2005/8/layout/orgChart1"/>
    <dgm:cxn modelId="{5E5ABD8D-C81B-4807-B2B6-D7FF80EB21B5}" type="presParOf" srcId="{F7C69A73-766B-4B51-B4AD-50EDFE0FCAD7}" destId="{53BE98E2-AB79-44EB-B3CC-227F54AC2D19}" srcOrd="0" destOrd="0" presId="urn:microsoft.com/office/officeart/2005/8/layout/orgChart1"/>
    <dgm:cxn modelId="{E4F40446-A069-48D9-82C7-DE3B325C0A10}" type="presParOf" srcId="{F7C69A73-766B-4B51-B4AD-50EDFE0FCAD7}" destId="{5F0D35D2-4CF3-49C6-B3A0-3DC7F586A951}" srcOrd="1" destOrd="0" presId="urn:microsoft.com/office/officeart/2005/8/layout/orgChart1"/>
    <dgm:cxn modelId="{95070823-7569-4038-B280-531A921CF7D2}" type="presParOf" srcId="{5F0D35D2-4CF3-49C6-B3A0-3DC7F586A951}" destId="{7028FFE3-8C6B-451B-8DF7-65991984E8A6}" srcOrd="0" destOrd="0" presId="urn:microsoft.com/office/officeart/2005/8/layout/orgChart1"/>
    <dgm:cxn modelId="{B1768487-4FAF-4792-9C6A-CA2253F3068F}" type="presParOf" srcId="{7028FFE3-8C6B-451B-8DF7-65991984E8A6}" destId="{7708AA68-9A4C-49C9-B638-245057F27C47}" srcOrd="0" destOrd="0" presId="urn:microsoft.com/office/officeart/2005/8/layout/orgChart1"/>
    <dgm:cxn modelId="{476BE7E0-E072-42B3-97F0-D60704CFD94D}" type="presParOf" srcId="{7028FFE3-8C6B-451B-8DF7-65991984E8A6}" destId="{55D8F221-8A73-42DB-8C25-ECD799FC67C9}" srcOrd="1" destOrd="0" presId="urn:microsoft.com/office/officeart/2005/8/layout/orgChart1"/>
    <dgm:cxn modelId="{5A04DCCF-49C2-41E0-AD87-49ACB11721E3}" type="presParOf" srcId="{5F0D35D2-4CF3-49C6-B3A0-3DC7F586A951}" destId="{21F09A53-6FFE-4834-AF90-31E563F77209}" srcOrd="1" destOrd="0" presId="urn:microsoft.com/office/officeart/2005/8/layout/orgChart1"/>
    <dgm:cxn modelId="{AA80E460-C52A-449E-9E78-43432BABC547}" type="presParOf" srcId="{21F09A53-6FFE-4834-AF90-31E563F77209}" destId="{EC0FDCA4-2E27-468B-8402-9F6C5B5DE0F9}" srcOrd="0" destOrd="0" presId="urn:microsoft.com/office/officeart/2005/8/layout/orgChart1"/>
    <dgm:cxn modelId="{FB1E0E87-AE7E-43C6-B928-1B2C796A87E0}" type="presParOf" srcId="{21F09A53-6FFE-4834-AF90-31E563F77209}" destId="{3AD826FB-2DF5-4525-B796-97AC796420E5}" srcOrd="1" destOrd="0" presId="urn:microsoft.com/office/officeart/2005/8/layout/orgChart1"/>
    <dgm:cxn modelId="{CD41B5C9-72A8-4635-9B15-6E5AC5DF8325}" type="presParOf" srcId="{3AD826FB-2DF5-4525-B796-97AC796420E5}" destId="{16C3C31D-B019-4B20-9DF3-FCA889171E1E}" srcOrd="0" destOrd="0" presId="urn:microsoft.com/office/officeart/2005/8/layout/orgChart1"/>
    <dgm:cxn modelId="{672D31C7-4B72-4F06-B442-2FE704379489}" type="presParOf" srcId="{16C3C31D-B019-4B20-9DF3-FCA889171E1E}" destId="{E901185E-D142-4890-8059-02588264CD82}" srcOrd="0" destOrd="0" presId="urn:microsoft.com/office/officeart/2005/8/layout/orgChart1"/>
    <dgm:cxn modelId="{C3BFDBAD-DE42-4A4C-9DF7-C1A4F8C5CD69}" type="presParOf" srcId="{16C3C31D-B019-4B20-9DF3-FCA889171E1E}" destId="{A581AF03-07AA-4916-85C9-6EDCDBFF051C}" srcOrd="1" destOrd="0" presId="urn:microsoft.com/office/officeart/2005/8/layout/orgChart1"/>
    <dgm:cxn modelId="{F5A5759C-7F4E-415B-8352-4EB66E69A48A}" type="presParOf" srcId="{3AD826FB-2DF5-4525-B796-97AC796420E5}" destId="{A51C1B96-74A6-465B-8E93-BD247EF3F452}" srcOrd="1" destOrd="0" presId="urn:microsoft.com/office/officeart/2005/8/layout/orgChart1"/>
    <dgm:cxn modelId="{0FEBD8CE-BB86-4226-A756-93FE4C631345}" type="presParOf" srcId="{3AD826FB-2DF5-4525-B796-97AC796420E5}" destId="{C41BA723-E9C1-47B5-843B-CDE544E27286}" srcOrd="2" destOrd="0" presId="urn:microsoft.com/office/officeart/2005/8/layout/orgChart1"/>
    <dgm:cxn modelId="{9C072408-0922-4D5B-90A0-F6F43F9D07A1}" type="presParOf" srcId="{21F09A53-6FFE-4834-AF90-31E563F77209}" destId="{735A1ED6-EEED-4EAE-A554-EDC2E46739C7}" srcOrd="2" destOrd="0" presId="urn:microsoft.com/office/officeart/2005/8/layout/orgChart1"/>
    <dgm:cxn modelId="{3B00AFC5-170F-48A5-AF22-BCCBBF1430EB}" type="presParOf" srcId="{21F09A53-6FFE-4834-AF90-31E563F77209}" destId="{E70964DD-4DF7-4DE1-A893-F28796E34124}" srcOrd="3" destOrd="0" presId="urn:microsoft.com/office/officeart/2005/8/layout/orgChart1"/>
    <dgm:cxn modelId="{B56CB2C1-73C9-4859-AD50-C262A6BEA876}" type="presParOf" srcId="{E70964DD-4DF7-4DE1-A893-F28796E34124}" destId="{53103F55-4A4B-43AF-A2C9-1E00B4CF10AD}" srcOrd="0" destOrd="0" presId="urn:microsoft.com/office/officeart/2005/8/layout/orgChart1"/>
    <dgm:cxn modelId="{7C63E72E-118C-443F-B1A8-6F376B00A6E8}" type="presParOf" srcId="{53103F55-4A4B-43AF-A2C9-1E00B4CF10AD}" destId="{8810BD01-A0CA-49E7-8931-A1BF176FF4AF}" srcOrd="0" destOrd="0" presId="urn:microsoft.com/office/officeart/2005/8/layout/orgChart1"/>
    <dgm:cxn modelId="{4A99B3BF-455B-4EB8-AF91-DBBCCD19E128}" type="presParOf" srcId="{53103F55-4A4B-43AF-A2C9-1E00B4CF10AD}" destId="{031DF2C9-E1E8-437D-9F27-2B0B3C1E51B9}" srcOrd="1" destOrd="0" presId="urn:microsoft.com/office/officeart/2005/8/layout/orgChart1"/>
    <dgm:cxn modelId="{44A89743-DE86-4B81-9431-A9F4C02A655E}" type="presParOf" srcId="{E70964DD-4DF7-4DE1-A893-F28796E34124}" destId="{C8A7D48C-6854-4C2F-8746-15CD698F237E}" srcOrd="1" destOrd="0" presId="urn:microsoft.com/office/officeart/2005/8/layout/orgChart1"/>
    <dgm:cxn modelId="{56D4BD40-8D54-4A37-AD69-6FCED272FB7F}" type="presParOf" srcId="{E70964DD-4DF7-4DE1-A893-F28796E34124}" destId="{D3861613-EBD9-4909-ACA7-89E5C4821DDF}" srcOrd="2" destOrd="0" presId="urn:microsoft.com/office/officeart/2005/8/layout/orgChart1"/>
    <dgm:cxn modelId="{6BF1F8CA-F428-46B8-9DEC-42EF96D3DFEC}" type="presParOf" srcId="{5F0D35D2-4CF3-49C6-B3A0-3DC7F586A951}" destId="{D9C0F056-F3D4-41C1-8396-C795EF158FB1}" srcOrd="2" destOrd="0" presId="urn:microsoft.com/office/officeart/2005/8/layout/orgChart1"/>
    <dgm:cxn modelId="{614E7AED-1DCF-4FB6-A5A5-CDB5768A9CE2}" type="presParOf" srcId="{36562DDD-5415-44C3-B35E-0B94F29D7AC6}" destId="{748B1074-3615-4E3B-84E8-5AFD60A29F6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5A1ED6-EEED-4EAE-A554-EDC2E46739C7}">
      <dsp:nvSpPr>
        <dsp:cNvPr id="0" name=""/>
        <dsp:cNvSpPr/>
      </dsp:nvSpPr>
      <dsp:spPr>
        <a:xfrm>
          <a:off x="3371850" y="1548231"/>
          <a:ext cx="773206" cy="268385"/>
        </a:xfrm>
        <a:custGeom>
          <a:avLst/>
          <a:gdLst/>
          <a:ahLst/>
          <a:cxnLst/>
          <a:rect l="0" t="0" r="0" b="0"/>
          <a:pathLst>
            <a:path>
              <a:moveTo>
                <a:pt x="0" y="0"/>
              </a:moveTo>
              <a:lnTo>
                <a:pt x="0" y="134192"/>
              </a:lnTo>
              <a:lnTo>
                <a:pt x="773206" y="134192"/>
              </a:lnTo>
              <a:lnTo>
                <a:pt x="773206" y="268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FDCA4-2E27-468B-8402-9F6C5B5DE0F9}">
      <dsp:nvSpPr>
        <dsp:cNvPr id="0" name=""/>
        <dsp:cNvSpPr/>
      </dsp:nvSpPr>
      <dsp:spPr>
        <a:xfrm>
          <a:off x="2598643" y="1548231"/>
          <a:ext cx="773206" cy="268385"/>
        </a:xfrm>
        <a:custGeom>
          <a:avLst/>
          <a:gdLst/>
          <a:ahLst/>
          <a:cxnLst/>
          <a:rect l="0" t="0" r="0" b="0"/>
          <a:pathLst>
            <a:path>
              <a:moveTo>
                <a:pt x="773206" y="0"/>
              </a:moveTo>
              <a:lnTo>
                <a:pt x="773206" y="134192"/>
              </a:lnTo>
              <a:lnTo>
                <a:pt x="0" y="134192"/>
              </a:lnTo>
              <a:lnTo>
                <a:pt x="0" y="268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BE98E2-AB79-44EB-B3CC-227F54AC2D19}">
      <dsp:nvSpPr>
        <dsp:cNvPr id="0" name=""/>
        <dsp:cNvSpPr/>
      </dsp:nvSpPr>
      <dsp:spPr>
        <a:xfrm>
          <a:off x="3326129" y="640832"/>
          <a:ext cx="91440" cy="268385"/>
        </a:xfrm>
        <a:custGeom>
          <a:avLst/>
          <a:gdLst/>
          <a:ahLst/>
          <a:cxnLst/>
          <a:rect l="0" t="0" r="0" b="0"/>
          <a:pathLst>
            <a:path>
              <a:moveTo>
                <a:pt x="45720" y="0"/>
              </a:moveTo>
              <a:lnTo>
                <a:pt x="45720" y="2683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5910A-9AA9-4B8B-9302-A644EE3AF9F2}">
      <dsp:nvSpPr>
        <dsp:cNvPr id="0" name=""/>
        <dsp:cNvSpPr/>
      </dsp:nvSpPr>
      <dsp:spPr>
        <a:xfrm>
          <a:off x="2732836" y="1819"/>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Arial" panose="020B0604020202020204" pitchFamily="34" charset="0"/>
            </a:rPr>
            <a:t>Head of Systems, Development and Implementation</a:t>
          </a:r>
          <a:endParaRPr lang="en-GB" sz="1000" kern="1200"/>
        </a:p>
      </dsp:txBody>
      <dsp:txXfrm>
        <a:off x="2732836" y="1819"/>
        <a:ext cx="1278026" cy="639013"/>
      </dsp:txXfrm>
    </dsp:sp>
    <dsp:sp modelId="{7708AA68-9A4C-49C9-B638-245057F27C47}">
      <dsp:nvSpPr>
        <dsp:cNvPr id="0" name=""/>
        <dsp:cNvSpPr/>
      </dsp:nvSpPr>
      <dsp:spPr>
        <a:xfrm>
          <a:off x="2732836" y="909218"/>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Arial" panose="020B0604020202020204" pitchFamily="34" charset="0"/>
            </a:rPr>
            <a:t>Information Development Manager</a:t>
          </a:r>
          <a:endParaRPr lang="en-GB" sz="1000" kern="1200"/>
        </a:p>
      </dsp:txBody>
      <dsp:txXfrm>
        <a:off x="2732836" y="909218"/>
        <a:ext cx="1278026" cy="639013"/>
      </dsp:txXfrm>
    </dsp:sp>
    <dsp:sp modelId="{E901185E-D142-4890-8059-02588264CD82}">
      <dsp:nvSpPr>
        <dsp:cNvPr id="0" name=""/>
        <dsp:cNvSpPr/>
      </dsp:nvSpPr>
      <dsp:spPr>
        <a:xfrm>
          <a:off x="1959630" y="1816617"/>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rgbClr val="FF0000"/>
              </a:solidFill>
              <a:latin typeface="Arial" panose="020B0604020202020204" pitchFamily="34" charset="0"/>
            </a:rPr>
            <a:t>Senior Information Development Officer </a:t>
          </a:r>
        </a:p>
        <a:p>
          <a:pPr marL="0" marR="0" lvl="0" indent="0" algn="ctr" defTabSz="444500" rtl="0">
            <a:lnSpc>
              <a:spcPct val="90000"/>
            </a:lnSpc>
            <a:spcBef>
              <a:spcPct val="0"/>
            </a:spcBef>
            <a:spcAft>
              <a:spcPct val="35000"/>
            </a:spcAft>
            <a:buNone/>
          </a:pPr>
          <a:r>
            <a:rPr lang="en-GB" sz="1000" b="0" i="0" u="none" strike="noStrike" kern="1200" baseline="0">
              <a:solidFill>
                <a:srgbClr val="FF0000"/>
              </a:solidFill>
              <a:latin typeface="Arial" panose="020B0604020202020204" pitchFamily="34" charset="0"/>
            </a:rPr>
            <a:t>(3) This Post</a:t>
          </a:r>
          <a:endParaRPr lang="en-GB" sz="1000" b="0" i="0" kern="1200">
            <a:solidFill>
              <a:srgbClr val="FF0000"/>
            </a:solidFill>
          </a:endParaRPr>
        </a:p>
      </dsp:txBody>
      <dsp:txXfrm>
        <a:off x="1959630" y="1816617"/>
        <a:ext cx="1278026" cy="639013"/>
      </dsp:txXfrm>
    </dsp:sp>
    <dsp:sp modelId="{8810BD01-A0CA-49E7-8931-A1BF176FF4AF}">
      <dsp:nvSpPr>
        <dsp:cNvPr id="0" name=""/>
        <dsp:cNvSpPr/>
      </dsp:nvSpPr>
      <dsp:spPr>
        <a:xfrm>
          <a:off x="3506042" y="1816617"/>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b="0" i="0" u="none" strike="noStrike" kern="1200" baseline="0">
              <a:latin typeface="Arial" panose="020B0604020202020204" pitchFamily="34" charset="0"/>
            </a:rPr>
            <a:t>System Administrator </a:t>
          </a:r>
        </a:p>
      </dsp:txBody>
      <dsp:txXfrm>
        <a:off x="3506042" y="1816617"/>
        <a:ext cx="1278026" cy="6390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13279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1</vt:lpstr>
    </vt:vector>
  </TitlesOfParts>
  <Company>NHS Ayrshire and Arran</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 Department</dc:creator>
  <cp:keywords/>
  <dc:description/>
  <cp:lastModifiedBy>Eve Richmond (AA O&amp;HRD)</cp:lastModifiedBy>
  <cp:revision>3</cp:revision>
  <cp:lastPrinted>2010-04-30T12:33:00Z</cp:lastPrinted>
  <dcterms:created xsi:type="dcterms:W3CDTF">2023-11-20T09:08:00Z</dcterms:created>
  <dcterms:modified xsi:type="dcterms:W3CDTF">2023-11-21T11:15:00Z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ies>
</file>