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B9081A">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3F8B9E8A"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0F407D">
                    <w:rPr>
                      <w:rFonts w:ascii="Arial" w:hAnsi="Arial" w:cs="Arial"/>
                      <w:b/>
                      <w:color w:val="FFFFFF"/>
                      <w:lang w:val="en-US"/>
                    </w:rPr>
                    <w:t xml:space="preserve">Clinical Fellows in Renal Medicine 2 posts </w:t>
                  </w:r>
                </w:p>
                <w:p w14:paraId="14721591" w14:textId="77777777" w:rsidR="00C43A7E" w:rsidRPr="00BD0AB3" w:rsidRDefault="00C43A7E" w:rsidP="00056DCE">
                  <w:pPr>
                    <w:rPr>
                      <w:rFonts w:ascii="Arial" w:hAnsi="Arial" w:cs="Arial"/>
                      <w:b/>
                      <w:color w:val="FFFFFF"/>
                      <w:lang w:val="en-US"/>
                    </w:rPr>
                  </w:pPr>
                </w:p>
                <w:p w14:paraId="77B20AF4" w14:textId="56F76EC7"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B9081A">
                    <w:rPr>
                      <w:rFonts w:ascii="Arial" w:hAnsi="Arial" w:cs="Arial"/>
                      <w:b/>
                      <w:color w:val="FFFFFF"/>
                    </w:rPr>
                    <w:t>178709</w:t>
                  </w:r>
                </w:p>
                <w:p w14:paraId="045B2416" w14:textId="77777777" w:rsidR="00C43A7E" w:rsidRPr="00BD0AB3" w:rsidRDefault="00C43A7E" w:rsidP="00E719AB">
                  <w:pPr>
                    <w:rPr>
                      <w:rFonts w:ascii="Arial" w:hAnsi="Arial" w:cs="Arial"/>
                      <w:b/>
                      <w:color w:val="FFFFFF"/>
                    </w:rPr>
                  </w:pPr>
                </w:p>
                <w:p w14:paraId="378413C5" w14:textId="249F587C"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0F407D">
                    <w:rPr>
                      <w:rFonts w:ascii="Arial" w:hAnsi="Arial" w:cs="Arial"/>
                      <w:b/>
                      <w:color w:val="FFFFFF"/>
                    </w:rPr>
                    <w:t>22</w:t>
                  </w:r>
                  <w:r w:rsidR="000F407D" w:rsidRPr="000F407D">
                    <w:rPr>
                      <w:rFonts w:ascii="Arial" w:hAnsi="Arial" w:cs="Arial"/>
                      <w:b/>
                      <w:color w:val="FFFFFF"/>
                      <w:vertAlign w:val="superscript"/>
                    </w:rPr>
                    <w:t>nd</w:t>
                  </w:r>
                  <w:r w:rsidR="000F407D">
                    <w:rPr>
                      <w:rFonts w:ascii="Arial" w:hAnsi="Arial" w:cs="Arial"/>
                      <w:b/>
                      <w:color w:val="FFFFFF"/>
                    </w:rPr>
                    <w:t xml:space="preserve"> February 2024</w:t>
                  </w:r>
                  <w:r w:rsidRPr="00BD0AB3">
                    <w:rPr>
                      <w:rFonts w:ascii="Arial" w:hAnsi="Arial" w:cs="Arial"/>
                      <w:b/>
                      <w:color w:val="FFFFFF"/>
                    </w:rPr>
                    <w:tab/>
                  </w:r>
                  <w:r w:rsidRPr="00BD0AB3">
                    <w:rPr>
                      <w:rFonts w:ascii="Arial" w:hAnsi="Arial" w:cs="Arial"/>
                      <w:b/>
                      <w:color w:val="FFFFFF"/>
                    </w:rPr>
                    <w:tab/>
                    <w:t xml:space="preserve">INTERVIEW DATE: </w:t>
                  </w:r>
                  <w:r w:rsidR="000F407D">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e cannot accept CV’s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country-region">
              <w:smartTag w:uri="urn:schemas-microsoft-com:office:smarttags" w:element="place">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3A67D14A" w14:textId="77777777" w:rsidR="000F407D"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0F407D" w:rsidRPr="008F7DB3" w14:paraId="709E3020" w14:textId="77777777" w:rsidTr="00122CDC">
        <w:trPr>
          <w:trHeight w:val="558"/>
        </w:trPr>
        <w:tc>
          <w:tcPr>
            <w:tcW w:w="9000" w:type="dxa"/>
            <w:shd w:val="clear" w:color="auto" w:fill="00B0F0"/>
            <w:vAlign w:val="center"/>
          </w:tcPr>
          <w:p w14:paraId="3BD4DFE5" w14:textId="77777777" w:rsidR="000F407D" w:rsidRPr="008F7DB3" w:rsidRDefault="000F407D" w:rsidP="00122CDC">
            <w:pPr>
              <w:rPr>
                <w:rFonts w:ascii="Arial" w:hAnsi="Arial" w:cs="Arial"/>
                <w:b/>
              </w:rPr>
            </w:pPr>
            <w:r w:rsidRPr="008F7DB3">
              <w:rPr>
                <w:rFonts w:ascii="Arial" w:hAnsi="Arial" w:cs="Arial"/>
                <w:b/>
              </w:rPr>
              <w:t>Section 1:</w:t>
            </w:r>
            <w:r w:rsidRPr="008F7DB3">
              <w:rPr>
                <w:rFonts w:ascii="Arial" w:hAnsi="Arial" w:cs="Arial"/>
                <w:b/>
              </w:rPr>
              <w:tab/>
              <w:t>Person Specification</w:t>
            </w:r>
          </w:p>
        </w:tc>
      </w:tr>
    </w:tbl>
    <w:p w14:paraId="7FA936F4" w14:textId="77777777" w:rsidR="000F407D" w:rsidRPr="006419B8" w:rsidRDefault="000F407D" w:rsidP="000F4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3673"/>
        <w:gridCol w:w="3509"/>
      </w:tblGrid>
      <w:tr w:rsidR="000F407D" w:rsidRPr="00D90CF9" w14:paraId="7B18CE16" w14:textId="77777777" w:rsidTr="000F407D">
        <w:tc>
          <w:tcPr>
            <w:tcW w:w="0" w:type="auto"/>
            <w:shd w:val="clear" w:color="auto" w:fill="BFBFBF"/>
            <w:tcMar>
              <w:top w:w="113" w:type="dxa"/>
              <w:bottom w:w="113" w:type="dxa"/>
            </w:tcMar>
          </w:tcPr>
          <w:p w14:paraId="19AE2E3F" w14:textId="77777777" w:rsidR="000F407D" w:rsidRPr="00D90CF9" w:rsidRDefault="000F407D" w:rsidP="00122CDC">
            <w:pPr>
              <w:pStyle w:val="Header"/>
              <w:jc w:val="center"/>
              <w:rPr>
                <w:color w:val="auto"/>
              </w:rPr>
            </w:pPr>
            <w:r w:rsidRPr="00D90CF9">
              <w:rPr>
                <w:color w:val="auto"/>
              </w:rPr>
              <w:t>REQUIREMENTS</w:t>
            </w:r>
          </w:p>
        </w:tc>
        <w:tc>
          <w:tcPr>
            <w:tcW w:w="0" w:type="auto"/>
            <w:shd w:val="clear" w:color="auto" w:fill="BFBFBF"/>
            <w:tcMar>
              <w:top w:w="113" w:type="dxa"/>
              <w:bottom w:w="113" w:type="dxa"/>
            </w:tcMar>
          </w:tcPr>
          <w:p w14:paraId="4A30E740" w14:textId="77777777" w:rsidR="000F407D" w:rsidRPr="00D90CF9" w:rsidRDefault="000F407D" w:rsidP="00122CDC">
            <w:pPr>
              <w:jc w:val="center"/>
              <w:rPr>
                <w:rFonts w:ascii="Arial" w:hAnsi="Arial" w:cs="Arial"/>
                <w:b/>
              </w:rPr>
            </w:pPr>
            <w:r w:rsidRPr="00D90CF9">
              <w:rPr>
                <w:rFonts w:ascii="Arial" w:hAnsi="Arial" w:cs="Arial"/>
                <w:b/>
              </w:rPr>
              <w:t>ESSENTIAL</w:t>
            </w:r>
          </w:p>
        </w:tc>
        <w:tc>
          <w:tcPr>
            <w:tcW w:w="0" w:type="auto"/>
            <w:shd w:val="clear" w:color="auto" w:fill="BFBFBF"/>
            <w:tcMar>
              <w:top w:w="113" w:type="dxa"/>
              <w:bottom w:w="113" w:type="dxa"/>
            </w:tcMar>
          </w:tcPr>
          <w:p w14:paraId="51245D36" w14:textId="77777777" w:rsidR="000F407D" w:rsidRPr="00D90CF9" w:rsidRDefault="000F407D" w:rsidP="00122CDC">
            <w:pPr>
              <w:jc w:val="center"/>
              <w:rPr>
                <w:rFonts w:ascii="Arial" w:hAnsi="Arial" w:cs="Arial"/>
                <w:b/>
              </w:rPr>
            </w:pPr>
            <w:r w:rsidRPr="00D90CF9">
              <w:rPr>
                <w:rFonts w:ascii="Arial" w:hAnsi="Arial" w:cs="Arial"/>
                <w:b/>
              </w:rPr>
              <w:t>DESIRABLE</w:t>
            </w:r>
          </w:p>
        </w:tc>
      </w:tr>
      <w:tr w:rsidR="000F407D" w:rsidRPr="00D90CF9" w14:paraId="58655A0D" w14:textId="77777777" w:rsidTr="00122CDC">
        <w:tc>
          <w:tcPr>
            <w:tcW w:w="0" w:type="auto"/>
            <w:tcMar>
              <w:top w:w="57" w:type="dxa"/>
              <w:bottom w:w="57" w:type="dxa"/>
            </w:tcMar>
          </w:tcPr>
          <w:p w14:paraId="01A70A4C" w14:textId="77777777" w:rsidR="000F407D" w:rsidRPr="00D90CF9" w:rsidRDefault="000F407D" w:rsidP="00122CDC">
            <w:pPr>
              <w:pStyle w:val="Header"/>
              <w:jc w:val="left"/>
            </w:pPr>
            <w:r w:rsidRPr="00D90CF9">
              <w:t>Qualifications and Training</w:t>
            </w:r>
          </w:p>
        </w:tc>
        <w:tc>
          <w:tcPr>
            <w:tcW w:w="0" w:type="auto"/>
            <w:tcMar>
              <w:top w:w="57" w:type="dxa"/>
              <w:bottom w:w="57" w:type="dxa"/>
            </w:tcMar>
          </w:tcPr>
          <w:p w14:paraId="0042B318" w14:textId="77777777" w:rsidR="000F407D" w:rsidRPr="00D90CF9" w:rsidRDefault="000F407D" w:rsidP="00122CDC">
            <w:pPr>
              <w:rPr>
                <w:rFonts w:ascii="Arial" w:hAnsi="Arial" w:cs="Arial"/>
              </w:rPr>
            </w:pPr>
            <w:r w:rsidRPr="00D90CF9">
              <w:rPr>
                <w:rFonts w:ascii="Arial" w:hAnsi="Arial" w:cs="Arial"/>
              </w:rPr>
              <w:t>GMC registered medical practitioner.</w:t>
            </w:r>
          </w:p>
          <w:p w14:paraId="19DD5D04" w14:textId="77777777" w:rsidR="000F407D" w:rsidRPr="00D90CF9" w:rsidRDefault="000F407D" w:rsidP="00122CDC">
            <w:pPr>
              <w:rPr>
                <w:rFonts w:ascii="Arial" w:hAnsi="Arial" w:cs="Arial"/>
              </w:rPr>
            </w:pPr>
          </w:p>
          <w:p w14:paraId="5C461164" w14:textId="77777777" w:rsidR="000F407D" w:rsidRPr="00D90CF9" w:rsidRDefault="000F407D" w:rsidP="00122CDC">
            <w:pPr>
              <w:rPr>
                <w:rFonts w:ascii="Arial" w:hAnsi="Arial" w:cs="Arial"/>
              </w:rPr>
            </w:pPr>
            <w:r w:rsidRPr="00D90CF9">
              <w:rPr>
                <w:rFonts w:ascii="Arial" w:hAnsi="Arial" w:cs="Arial"/>
              </w:rPr>
              <w:t>License to practice</w:t>
            </w:r>
          </w:p>
          <w:p w14:paraId="071620D8" w14:textId="77777777" w:rsidR="000F407D" w:rsidRPr="00D90CF9" w:rsidRDefault="000F407D" w:rsidP="00122CDC">
            <w:pPr>
              <w:rPr>
                <w:rFonts w:ascii="Arial" w:hAnsi="Arial" w:cs="Arial"/>
              </w:rPr>
            </w:pPr>
          </w:p>
          <w:p w14:paraId="76F6A714" w14:textId="77777777" w:rsidR="000F407D" w:rsidRDefault="000F407D" w:rsidP="00122CDC">
            <w:pPr>
              <w:rPr>
                <w:rFonts w:ascii="Arial" w:hAnsi="Arial" w:cs="Arial"/>
              </w:rPr>
            </w:pPr>
            <w:r>
              <w:rPr>
                <w:rFonts w:ascii="Arial" w:hAnsi="Arial" w:cs="Arial"/>
              </w:rPr>
              <w:t>MRCP</w:t>
            </w:r>
          </w:p>
          <w:p w14:paraId="6F749556" w14:textId="77777777" w:rsidR="000F407D" w:rsidRPr="00D90CF9" w:rsidRDefault="000F407D" w:rsidP="00122CDC">
            <w:pPr>
              <w:rPr>
                <w:rFonts w:ascii="Arial" w:hAnsi="Arial" w:cs="Arial"/>
              </w:rPr>
            </w:pPr>
          </w:p>
        </w:tc>
        <w:tc>
          <w:tcPr>
            <w:tcW w:w="0" w:type="auto"/>
            <w:tcMar>
              <w:top w:w="57" w:type="dxa"/>
              <w:bottom w:w="57" w:type="dxa"/>
            </w:tcMar>
          </w:tcPr>
          <w:p w14:paraId="6691F3CF" w14:textId="77777777" w:rsidR="000F407D" w:rsidRDefault="000F407D" w:rsidP="00122CDC">
            <w:pPr>
              <w:rPr>
                <w:rFonts w:ascii="Arial" w:hAnsi="Arial" w:cs="Arial"/>
              </w:rPr>
            </w:pPr>
            <w:r w:rsidRPr="00D90CF9">
              <w:rPr>
                <w:rFonts w:ascii="Arial" w:hAnsi="Arial" w:cs="Arial"/>
              </w:rPr>
              <w:t>Additional post-graduate qualifications</w:t>
            </w:r>
          </w:p>
          <w:p w14:paraId="084337E0" w14:textId="77777777" w:rsidR="000F407D" w:rsidRPr="00D90CF9" w:rsidRDefault="000F407D" w:rsidP="00122CDC">
            <w:pPr>
              <w:rPr>
                <w:rFonts w:ascii="Arial" w:hAnsi="Arial" w:cs="Arial"/>
              </w:rPr>
            </w:pPr>
          </w:p>
          <w:p w14:paraId="15C34087" w14:textId="77777777" w:rsidR="000F407D" w:rsidRPr="00D90CF9" w:rsidRDefault="000F407D" w:rsidP="00122CDC">
            <w:pPr>
              <w:rPr>
                <w:rFonts w:ascii="Arial" w:hAnsi="Arial" w:cs="Arial"/>
              </w:rPr>
            </w:pPr>
            <w:r w:rsidRPr="00D90CF9">
              <w:rPr>
                <w:rFonts w:ascii="Arial" w:hAnsi="Arial" w:cs="Arial"/>
              </w:rPr>
              <w:t xml:space="preserve">Additional sub-specialty </w:t>
            </w:r>
            <w:r>
              <w:rPr>
                <w:rFonts w:ascii="Arial" w:hAnsi="Arial" w:cs="Arial"/>
              </w:rPr>
              <w:t xml:space="preserve">nephrology </w:t>
            </w:r>
            <w:r w:rsidRPr="00D90CF9">
              <w:rPr>
                <w:rFonts w:ascii="Arial" w:hAnsi="Arial" w:cs="Arial"/>
              </w:rPr>
              <w:t>training</w:t>
            </w:r>
          </w:p>
          <w:p w14:paraId="7E8F3EB3" w14:textId="77777777" w:rsidR="000F407D" w:rsidRPr="00D90CF9" w:rsidRDefault="000F407D" w:rsidP="00122CDC">
            <w:pPr>
              <w:rPr>
                <w:rFonts w:ascii="Arial" w:hAnsi="Arial" w:cs="Arial"/>
              </w:rPr>
            </w:pPr>
          </w:p>
        </w:tc>
      </w:tr>
      <w:tr w:rsidR="000F407D" w:rsidRPr="00D90CF9" w14:paraId="01175718" w14:textId="77777777" w:rsidTr="00122CDC">
        <w:tc>
          <w:tcPr>
            <w:tcW w:w="0" w:type="auto"/>
            <w:tcMar>
              <w:top w:w="57" w:type="dxa"/>
              <w:bottom w:w="57" w:type="dxa"/>
            </w:tcMar>
          </w:tcPr>
          <w:p w14:paraId="433C9CD5" w14:textId="77777777" w:rsidR="000F407D" w:rsidRPr="00D90CF9" w:rsidRDefault="000F407D" w:rsidP="00122CDC">
            <w:pPr>
              <w:rPr>
                <w:rFonts w:ascii="Arial" w:hAnsi="Arial" w:cs="Arial"/>
                <w:b/>
              </w:rPr>
            </w:pPr>
            <w:r w:rsidRPr="00D90CF9">
              <w:rPr>
                <w:rFonts w:ascii="Arial" w:hAnsi="Arial" w:cs="Arial"/>
                <w:b/>
              </w:rPr>
              <w:t>Experience</w:t>
            </w:r>
          </w:p>
        </w:tc>
        <w:tc>
          <w:tcPr>
            <w:tcW w:w="0" w:type="auto"/>
            <w:tcMar>
              <w:top w:w="57" w:type="dxa"/>
              <w:bottom w:w="57" w:type="dxa"/>
            </w:tcMar>
          </w:tcPr>
          <w:p w14:paraId="075977BE" w14:textId="77777777" w:rsidR="000F407D" w:rsidRDefault="000F407D" w:rsidP="00122CDC">
            <w:pPr>
              <w:rPr>
                <w:rFonts w:ascii="Arial" w:hAnsi="Arial" w:cs="Arial"/>
              </w:rPr>
            </w:pPr>
            <w:r w:rsidRPr="00D90CF9">
              <w:rPr>
                <w:rFonts w:ascii="Arial" w:hAnsi="Arial" w:cs="Arial"/>
              </w:rPr>
              <w:t>Completed core medical training or equivalent</w:t>
            </w:r>
          </w:p>
          <w:p w14:paraId="0E5357C5" w14:textId="77777777" w:rsidR="000F407D" w:rsidRPr="00D90CF9" w:rsidRDefault="000F407D" w:rsidP="00122CDC">
            <w:pPr>
              <w:rPr>
                <w:rFonts w:ascii="Arial" w:hAnsi="Arial" w:cs="Arial"/>
              </w:rPr>
            </w:pPr>
          </w:p>
          <w:p w14:paraId="2E5AC655" w14:textId="77777777" w:rsidR="000F407D" w:rsidRDefault="000F407D" w:rsidP="00122CDC">
            <w:pPr>
              <w:rPr>
                <w:rFonts w:ascii="Arial" w:hAnsi="Arial" w:cs="Arial"/>
              </w:rPr>
            </w:pPr>
            <w:r>
              <w:rPr>
                <w:rFonts w:ascii="Arial" w:hAnsi="Arial" w:cs="Arial"/>
              </w:rPr>
              <w:t>E</w:t>
            </w:r>
            <w:r w:rsidRPr="00D90CF9">
              <w:rPr>
                <w:rFonts w:ascii="Arial" w:hAnsi="Arial" w:cs="Arial"/>
              </w:rPr>
              <w:t xml:space="preserve">xperience in Nephrology at StR </w:t>
            </w:r>
            <w:r>
              <w:rPr>
                <w:rFonts w:ascii="Arial" w:hAnsi="Arial" w:cs="Arial"/>
              </w:rPr>
              <w:t xml:space="preserve">/ registrar </w:t>
            </w:r>
            <w:r w:rsidRPr="00D90CF9">
              <w:rPr>
                <w:rFonts w:ascii="Arial" w:hAnsi="Arial" w:cs="Arial"/>
              </w:rPr>
              <w:t>level</w:t>
            </w:r>
            <w:r>
              <w:rPr>
                <w:rFonts w:ascii="Arial" w:hAnsi="Arial" w:cs="Arial"/>
              </w:rPr>
              <w:t xml:space="preserve"> </w:t>
            </w:r>
          </w:p>
          <w:p w14:paraId="6B777355" w14:textId="77777777" w:rsidR="000F407D" w:rsidRPr="00D90CF9" w:rsidRDefault="000F407D" w:rsidP="00122CDC">
            <w:pPr>
              <w:rPr>
                <w:rFonts w:ascii="Arial" w:hAnsi="Arial" w:cs="Arial"/>
              </w:rPr>
            </w:pPr>
          </w:p>
        </w:tc>
        <w:tc>
          <w:tcPr>
            <w:tcW w:w="0" w:type="auto"/>
            <w:tcMar>
              <w:top w:w="57" w:type="dxa"/>
              <w:bottom w:w="57" w:type="dxa"/>
            </w:tcMar>
          </w:tcPr>
          <w:p w14:paraId="60907684" w14:textId="77777777" w:rsidR="000F407D" w:rsidRDefault="000F407D" w:rsidP="00122CDC">
            <w:pPr>
              <w:rPr>
                <w:rFonts w:ascii="Arial" w:hAnsi="Arial" w:cs="Arial"/>
              </w:rPr>
            </w:pPr>
            <w:r>
              <w:rPr>
                <w:rFonts w:ascii="Arial" w:hAnsi="Arial" w:cs="Arial"/>
              </w:rPr>
              <w:t>CCT in Nephrology</w:t>
            </w:r>
          </w:p>
          <w:p w14:paraId="211FA2DC" w14:textId="77777777" w:rsidR="000F407D" w:rsidRDefault="000F407D" w:rsidP="00122CDC">
            <w:pPr>
              <w:rPr>
                <w:rFonts w:ascii="Arial" w:hAnsi="Arial" w:cs="Arial"/>
              </w:rPr>
            </w:pPr>
          </w:p>
          <w:p w14:paraId="55B7A3E4" w14:textId="77777777" w:rsidR="000F407D" w:rsidRPr="00D90CF9" w:rsidRDefault="000F407D" w:rsidP="00122CDC">
            <w:pPr>
              <w:rPr>
                <w:rFonts w:ascii="Arial" w:hAnsi="Arial" w:cs="Arial"/>
              </w:rPr>
            </w:pPr>
            <w:r>
              <w:rPr>
                <w:rFonts w:ascii="Arial" w:hAnsi="Arial" w:cs="Arial"/>
              </w:rPr>
              <w:t>Experience in kidney transplantation</w:t>
            </w:r>
          </w:p>
        </w:tc>
      </w:tr>
      <w:tr w:rsidR="000F407D" w:rsidRPr="00D90CF9" w14:paraId="288D777C" w14:textId="77777777" w:rsidTr="00122CDC">
        <w:tc>
          <w:tcPr>
            <w:tcW w:w="0" w:type="auto"/>
            <w:tcMar>
              <w:top w:w="57" w:type="dxa"/>
              <w:bottom w:w="57" w:type="dxa"/>
            </w:tcMar>
          </w:tcPr>
          <w:p w14:paraId="7774F175" w14:textId="77777777" w:rsidR="000F407D" w:rsidRPr="00D90CF9" w:rsidRDefault="000F407D" w:rsidP="00122CDC">
            <w:pPr>
              <w:rPr>
                <w:rFonts w:ascii="Arial" w:hAnsi="Arial" w:cs="Arial"/>
                <w:b/>
              </w:rPr>
            </w:pPr>
            <w:r w:rsidRPr="00D90CF9">
              <w:rPr>
                <w:rFonts w:ascii="Arial" w:hAnsi="Arial" w:cs="Arial"/>
                <w:b/>
              </w:rPr>
              <w:t>Ability</w:t>
            </w:r>
          </w:p>
        </w:tc>
        <w:tc>
          <w:tcPr>
            <w:tcW w:w="0" w:type="auto"/>
            <w:tcMar>
              <w:top w:w="57" w:type="dxa"/>
              <w:bottom w:w="57" w:type="dxa"/>
            </w:tcMar>
          </w:tcPr>
          <w:p w14:paraId="5C60091E" w14:textId="77777777" w:rsidR="000F407D" w:rsidRPr="00D90CF9" w:rsidRDefault="000F407D" w:rsidP="00122CDC">
            <w:pPr>
              <w:rPr>
                <w:rFonts w:ascii="Arial" w:hAnsi="Arial" w:cs="Arial"/>
              </w:rPr>
            </w:pPr>
            <w:r w:rsidRPr="00D90CF9">
              <w:rPr>
                <w:rFonts w:ascii="Arial" w:hAnsi="Arial" w:cs="Arial"/>
              </w:rPr>
              <w:t>Ability to take full responsibility for independent management of patients.</w:t>
            </w:r>
          </w:p>
          <w:p w14:paraId="6B4AB3C4" w14:textId="77777777" w:rsidR="000F407D" w:rsidRPr="00D90CF9" w:rsidRDefault="000F407D" w:rsidP="00122CDC">
            <w:pPr>
              <w:rPr>
                <w:rFonts w:ascii="Arial" w:hAnsi="Arial" w:cs="Arial"/>
              </w:rPr>
            </w:pPr>
          </w:p>
          <w:p w14:paraId="2BDF4750" w14:textId="77777777" w:rsidR="000F407D" w:rsidRPr="00D90CF9" w:rsidRDefault="000F407D" w:rsidP="00122CDC">
            <w:pPr>
              <w:rPr>
                <w:rFonts w:ascii="Arial" w:hAnsi="Arial" w:cs="Arial"/>
              </w:rPr>
            </w:pPr>
            <w:r w:rsidRPr="00D90CF9">
              <w:rPr>
                <w:rFonts w:ascii="Arial" w:hAnsi="Arial" w:cs="Arial"/>
              </w:rPr>
              <w:t>Ability to communicate effectively and clearly with patients and other team members</w:t>
            </w:r>
          </w:p>
          <w:p w14:paraId="2FBF8B20" w14:textId="77777777" w:rsidR="000F407D" w:rsidRPr="00D90CF9" w:rsidRDefault="000F407D" w:rsidP="00122CDC">
            <w:pPr>
              <w:rPr>
                <w:rFonts w:ascii="Arial" w:hAnsi="Arial" w:cs="Arial"/>
              </w:rPr>
            </w:pPr>
          </w:p>
        </w:tc>
        <w:tc>
          <w:tcPr>
            <w:tcW w:w="0" w:type="auto"/>
            <w:tcMar>
              <w:top w:w="57" w:type="dxa"/>
              <w:bottom w:w="57" w:type="dxa"/>
            </w:tcMar>
          </w:tcPr>
          <w:p w14:paraId="624913E7" w14:textId="77777777" w:rsidR="000F407D" w:rsidRPr="00D90CF9" w:rsidRDefault="000F407D" w:rsidP="00122CDC">
            <w:pPr>
              <w:rPr>
                <w:rFonts w:ascii="Arial" w:hAnsi="Arial" w:cs="Arial"/>
              </w:rPr>
            </w:pPr>
          </w:p>
        </w:tc>
      </w:tr>
      <w:tr w:rsidR="000F407D" w:rsidRPr="00D90CF9" w14:paraId="7A9A1E07" w14:textId="77777777" w:rsidTr="00122CDC">
        <w:tc>
          <w:tcPr>
            <w:tcW w:w="0" w:type="auto"/>
            <w:tcMar>
              <w:top w:w="57" w:type="dxa"/>
              <w:bottom w:w="57" w:type="dxa"/>
            </w:tcMar>
          </w:tcPr>
          <w:p w14:paraId="562D9F78" w14:textId="77777777" w:rsidR="000F407D" w:rsidRPr="00D90CF9" w:rsidRDefault="000F407D" w:rsidP="00122CDC">
            <w:pPr>
              <w:rPr>
                <w:rFonts w:ascii="Arial" w:hAnsi="Arial" w:cs="Arial"/>
                <w:b/>
              </w:rPr>
            </w:pPr>
            <w:r w:rsidRPr="00D90CF9">
              <w:rPr>
                <w:rFonts w:ascii="Arial" w:hAnsi="Arial" w:cs="Arial"/>
                <w:b/>
              </w:rPr>
              <w:t>Academic Achievements</w:t>
            </w:r>
          </w:p>
        </w:tc>
        <w:tc>
          <w:tcPr>
            <w:tcW w:w="0" w:type="auto"/>
            <w:tcMar>
              <w:top w:w="57" w:type="dxa"/>
              <w:bottom w:w="57" w:type="dxa"/>
            </w:tcMar>
          </w:tcPr>
          <w:p w14:paraId="2F4BAD1D" w14:textId="77777777" w:rsidR="000F407D" w:rsidRPr="00D90CF9" w:rsidRDefault="000F407D" w:rsidP="00122CDC">
            <w:pPr>
              <w:rPr>
                <w:rFonts w:ascii="Arial" w:hAnsi="Arial" w:cs="Arial"/>
              </w:rPr>
            </w:pPr>
            <w:r w:rsidRPr="00D90CF9">
              <w:rPr>
                <w:rFonts w:ascii="Arial" w:hAnsi="Arial" w:cs="Arial"/>
              </w:rPr>
              <w:t>Ev</w:t>
            </w:r>
            <w:r>
              <w:rPr>
                <w:rFonts w:ascii="Arial" w:hAnsi="Arial" w:cs="Arial"/>
              </w:rPr>
              <w:t>idence of research activity and</w:t>
            </w:r>
          </w:p>
          <w:p w14:paraId="053D084E" w14:textId="77777777" w:rsidR="000F407D" w:rsidRDefault="000F407D" w:rsidP="00122CDC">
            <w:pPr>
              <w:rPr>
                <w:rFonts w:ascii="Arial" w:hAnsi="Arial" w:cs="Arial"/>
              </w:rPr>
            </w:pPr>
            <w:r w:rsidRPr="00D90CF9">
              <w:rPr>
                <w:rFonts w:ascii="Arial" w:hAnsi="Arial" w:cs="Arial"/>
              </w:rPr>
              <w:t>poster or oral presentations at national or international meetings</w:t>
            </w:r>
            <w:r>
              <w:rPr>
                <w:rFonts w:ascii="Arial" w:hAnsi="Arial" w:cs="Arial"/>
              </w:rPr>
              <w:t>.</w:t>
            </w:r>
          </w:p>
          <w:p w14:paraId="117458DA" w14:textId="77777777" w:rsidR="000F407D" w:rsidRPr="00D90CF9" w:rsidRDefault="000F407D" w:rsidP="00122CDC">
            <w:pPr>
              <w:rPr>
                <w:rFonts w:ascii="Arial" w:hAnsi="Arial" w:cs="Arial"/>
              </w:rPr>
            </w:pPr>
          </w:p>
        </w:tc>
        <w:tc>
          <w:tcPr>
            <w:tcW w:w="0" w:type="auto"/>
            <w:tcMar>
              <w:top w:w="57" w:type="dxa"/>
              <w:bottom w:w="57" w:type="dxa"/>
            </w:tcMar>
          </w:tcPr>
          <w:p w14:paraId="378165BC" w14:textId="77777777" w:rsidR="000F407D" w:rsidRDefault="000F407D" w:rsidP="00122CDC">
            <w:pPr>
              <w:rPr>
                <w:rFonts w:ascii="Arial" w:hAnsi="Arial" w:cs="Arial"/>
              </w:rPr>
            </w:pPr>
            <w:r w:rsidRPr="00D90CF9">
              <w:rPr>
                <w:rFonts w:ascii="Arial" w:hAnsi="Arial" w:cs="Arial"/>
              </w:rPr>
              <w:t xml:space="preserve">Evidence of research </w:t>
            </w:r>
            <w:r>
              <w:rPr>
                <w:rFonts w:ascii="Arial" w:hAnsi="Arial" w:cs="Arial"/>
              </w:rPr>
              <w:t>such as</w:t>
            </w:r>
            <w:r w:rsidRPr="00D90CF9">
              <w:rPr>
                <w:rFonts w:ascii="Arial" w:hAnsi="Arial" w:cs="Arial"/>
              </w:rPr>
              <w:t xml:space="preserve"> publications in peer reviewed journals</w:t>
            </w:r>
            <w:r>
              <w:rPr>
                <w:rFonts w:ascii="Arial" w:hAnsi="Arial" w:cs="Arial"/>
              </w:rPr>
              <w:t xml:space="preserve"> or higher research degree.</w:t>
            </w:r>
          </w:p>
          <w:p w14:paraId="7A289C29" w14:textId="77777777" w:rsidR="000F407D" w:rsidRDefault="000F407D" w:rsidP="00122CDC">
            <w:pPr>
              <w:rPr>
                <w:rFonts w:ascii="Arial" w:hAnsi="Arial" w:cs="Arial"/>
              </w:rPr>
            </w:pPr>
          </w:p>
          <w:p w14:paraId="02FBB9F3" w14:textId="77777777" w:rsidR="000F407D" w:rsidRPr="00D90CF9" w:rsidRDefault="000F407D" w:rsidP="00122CDC">
            <w:pPr>
              <w:rPr>
                <w:rFonts w:ascii="Arial" w:hAnsi="Arial" w:cs="Arial"/>
              </w:rPr>
            </w:pPr>
            <w:r>
              <w:rPr>
                <w:rFonts w:ascii="Arial" w:hAnsi="Arial" w:cs="Arial"/>
              </w:rPr>
              <w:t>Experience in clinical research including handling datasets.</w:t>
            </w:r>
          </w:p>
          <w:p w14:paraId="0E1945DE" w14:textId="77777777" w:rsidR="000F407D" w:rsidRPr="00D90CF9" w:rsidRDefault="000F407D" w:rsidP="00122CDC">
            <w:pPr>
              <w:rPr>
                <w:rFonts w:ascii="Arial" w:hAnsi="Arial" w:cs="Arial"/>
              </w:rPr>
            </w:pPr>
          </w:p>
        </w:tc>
      </w:tr>
      <w:tr w:rsidR="000F407D" w:rsidRPr="00D90CF9" w14:paraId="1F9662D8" w14:textId="77777777" w:rsidTr="00122CDC">
        <w:trPr>
          <w:trHeight w:val="1762"/>
        </w:trPr>
        <w:tc>
          <w:tcPr>
            <w:tcW w:w="0" w:type="auto"/>
            <w:tcMar>
              <w:top w:w="57" w:type="dxa"/>
              <w:bottom w:w="57" w:type="dxa"/>
            </w:tcMar>
          </w:tcPr>
          <w:p w14:paraId="057EF539" w14:textId="77777777" w:rsidR="000F407D" w:rsidRPr="00D90CF9" w:rsidRDefault="000F407D" w:rsidP="00122CDC">
            <w:pPr>
              <w:rPr>
                <w:rFonts w:ascii="Arial" w:hAnsi="Arial" w:cs="Arial"/>
                <w:b/>
              </w:rPr>
            </w:pPr>
            <w:r w:rsidRPr="00D90CF9">
              <w:rPr>
                <w:rFonts w:ascii="Arial" w:hAnsi="Arial" w:cs="Arial"/>
                <w:b/>
              </w:rPr>
              <w:t>Teaching and Audit</w:t>
            </w:r>
          </w:p>
        </w:tc>
        <w:tc>
          <w:tcPr>
            <w:tcW w:w="0" w:type="auto"/>
            <w:tcMar>
              <w:top w:w="57" w:type="dxa"/>
              <w:bottom w:w="57" w:type="dxa"/>
            </w:tcMar>
          </w:tcPr>
          <w:p w14:paraId="729236CA" w14:textId="77777777" w:rsidR="000F407D" w:rsidRPr="00D90CF9" w:rsidRDefault="000F407D" w:rsidP="00122CDC">
            <w:pPr>
              <w:rPr>
                <w:rFonts w:ascii="Arial" w:hAnsi="Arial" w:cs="Arial"/>
              </w:rPr>
            </w:pPr>
            <w:r w:rsidRPr="00D90CF9">
              <w:rPr>
                <w:rFonts w:ascii="Arial" w:hAnsi="Arial" w:cs="Arial"/>
              </w:rPr>
              <w:t>Evidence of commitment to:</w:t>
            </w:r>
          </w:p>
          <w:p w14:paraId="6E4CCE3A" w14:textId="77777777" w:rsidR="000F407D" w:rsidRPr="00D90CF9" w:rsidRDefault="000F407D" w:rsidP="00122CDC">
            <w:pPr>
              <w:rPr>
                <w:rFonts w:ascii="Arial" w:hAnsi="Arial" w:cs="Arial"/>
              </w:rPr>
            </w:pPr>
          </w:p>
          <w:p w14:paraId="1390882D" w14:textId="77777777" w:rsidR="000F407D" w:rsidRPr="00D90CF9" w:rsidRDefault="000F407D" w:rsidP="00122CDC">
            <w:pPr>
              <w:rPr>
                <w:rFonts w:ascii="Arial" w:hAnsi="Arial" w:cs="Arial"/>
              </w:rPr>
            </w:pPr>
            <w:r w:rsidRPr="00D90CF9">
              <w:rPr>
                <w:rFonts w:ascii="Arial" w:hAnsi="Arial" w:cs="Arial"/>
              </w:rPr>
              <w:t>Formal and informal teaching and training of trainee doctors, medical students and other clinical staff.</w:t>
            </w:r>
          </w:p>
          <w:p w14:paraId="2AC4D8A0" w14:textId="77777777" w:rsidR="000F407D" w:rsidRPr="00D90CF9" w:rsidRDefault="000F407D" w:rsidP="00122CDC">
            <w:pPr>
              <w:rPr>
                <w:rFonts w:ascii="Arial" w:hAnsi="Arial" w:cs="Arial"/>
              </w:rPr>
            </w:pPr>
          </w:p>
          <w:p w14:paraId="5CB74764" w14:textId="77777777" w:rsidR="000F407D" w:rsidRDefault="000F407D" w:rsidP="00122CDC">
            <w:pPr>
              <w:rPr>
                <w:rFonts w:ascii="Arial" w:hAnsi="Arial" w:cs="Arial"/>
              </w:rPr>
            </w:pPr>
            <w:r w:rsidRPr="00D90CF9">
              <w:rPr>
                <w:rFonts w:ascii="Arial" w:hAnsi="Arial" w:cs="Arial"/>
              </w:rPr>
              <w:t>Learning and continuing professional development</w:t>
            </w:r>
          </w:p>
          <w:p w14:paraId="7E3ABC4A" w14:textId="77777777" w:rsidR="000F407D" w:rsidRDefault="000F407D" w:rsidP="00122CDC">
            <w:pPr>
              <w:rPr>
                <w:rFonts w:ascii="Arial" w:hAnsi="Arial" w:cs="Arial"/>
              </w:rPr>
            </w:pPr>
          </w:p>
          <w:p w14:paraId="2E56517A" w14:textId="77777777" w:rsidR="000F407D" w:rsidRPr="00D90CF9" w:rsidRDefault="000F407D" w:rsidP="00122CDC">
            <w:pPr>
              <w:rPr>
                <w:rFonts w:ascii="Arial" w:hAnsi="Arial" w:cs="Arial"/>
              </w:rPr>
            </w:pPr>
            <w:r w:rsidRPr="00D90CF9">
              <w:rPr>
                <w:rFonts w:ascii="Arial" w:hAnsi="Arial" w:cs="Arial"/>
              </w:rPr>
              <w:t xml:space="preserve">Experience of designing </w:t>
            </w:r>
            <w:r>
              <w:rPr>
                <w:rFonts w:ascii="Arial" w:hAnsi="Arial" w:cs="Arial"/>
              </w:rPr>
              <w:t xml:space="preserve">and completing </w:t>
            </w:r>
            <w:r w:rsidRPr="00D90CF9">
              <w:rPr>
                <w:rFonts w:ascii="Arial" w:hAnsi="Arial" w:cs="Arial"/>
              </w:rPr>
              <w:t>audits</w:t>
            </w:r>
          </w:p>
        </w:tc>
        <w:tc>
          <w:tcPr>
            <w:tcW w:w="0" w:type="auto"/>
            <w:tcMar>
              <w:top w:w="57" w:type="dxa"/>
              <w:bottom w:w="57" w:type="dxa"/>
            </w:tcMar>
          </w:tcPr>
          <w:p w14:paraId="4080930E" w14:textId="77777777" w:rsidR="000F407D" w:rsidRPr="00D90CF9" w:rsidRDefault="000F407D" w:rsidP="00122CDC">
            <w:pPr>
              <w:rPr>
                <w:rFonts w:ascii="Arial" w:hAnsi="Arial" w:cs="Arial"/>
              </w:rPr>
            </w:pPr>
            <w:r w:rsidRPr="00D90CF9">
              <w:rPr>
                <w:rFonts w:ascii="Arial" w:hAnsi="Arial" w:cs="Arial"/>
              </w:rPr>
              <w:t>Evidence of training in clinical and / or educational supervision</w:t>
            </w:r>
          </w:p>
        </w:tc>
      </w:tr>
      <w:tr w:rsidR="000F407D" w:rsidRPr="00D90CF9" w14:paraId="226EDC94" w14:textId="77777777" w:rsidTr="00122CDC">
        <w:tc>
          <w:tcPr>
            <w:tcW w:w="0" w:type="auto"/>
            <w:tcMar>
              <w:top w:w="57" w:type="dxa"/>
              <w:bottom w:w="57" w:type="dxa"/>
            </w:tcMar>
          </w:tcPr>
          <w:p w14:paraId="675ABB61" w14:textId="77777777" w:rsidR="000F407D" w:rsidRPr="00D90CF9" w:rsidRDefault="000F407D" w:rsidP="00122CDC">
            <w:pPr>
              <w:rPr>
                <w:rFonts w:ascii="Arial" w:hAnsi="Arial" w:cs="Arial"/>
                <w:b/>
              </w:rPr>
            </w:pPr>
            <w:r w:rsidRPr="00D90CF9">
              <w:rPr>
                <w:rFonts w:ascii="Arial" w:hAnsi="Arial" w:cs="Arial"/>
                <w:b/>
              </w:rPr>
              <w:t>Motivation</w:t>
            </w:r>
          </w:p>
        </w:tc>
        <w:tc>
          <w:tcPr>
            <w:tcW w:w="0" w:type="auto"/>
            <w:tcMar>
              <w:top w:w="57" w:type="dxa"/>
              <w:bottom w:w="57" w:type="dxa"/>
            </w:tcMar>
          </w:tcPr>
          <w:p w14:paraId="1ED359F2" w14:textId="77777777" w:rsidR="000F407D" w:rsidRPr="00D90CF9" w:rsidRDefault="000F407D" w:rsidP="00122CDC">
            <w:pPr>
              <w:rPr>
                <w:rFonts w:ascii="Arial" w:hAnsi="Arial" w:cs="Arial"/>
              </w:rPr>
            </w:pPr>
            <w:r w:rsidRPr="00D90CF9">
              <w:rPr>
                <w:rFonts w:ascii="Arial" w:hAnsi="Arial" w:cs="Arial"/>
              </w:rPr>
              <w:t>Evidence of commitment to:</w:t>
            </w:r>
          </w:p>
          <w:p w14:paraId="2D2E6D5C" w14:textId="77777777" w:rsidR="000F407D" w:rsidRPr="00D90CF9" w:rsidRDefault="000F407D" w:rsidP="00122CDC">
            <w:pPr>
              <w:rPr>
                <w:rFonts w:ascii="Arial" w:hAnsi="Arial" w:cs="Arial"/>
              </w:rPr>
            </w:pPr>
          </w:p>
          <w:p w14:paraId="69263118" w14:textId="77777777" w:rsidR="000F407D" w:rsidRPr="00D90CF9" w:rsidRDefault="000F407D" w:rsidP="00122CDC">
            <w:pPr>
              <w:rPr>
                <w:rFonts w:ascii="Arial" w:hAnsi="Arial" w:cs="Arial"/>
              </w:rPr>
            </w:pPr>
            <w:r w:rsidRPr="00D90CF9">
              <w:rPr>
                <w:rFonts w:ascii="Arial" w:hAnsi="Arial" w:cs="Arial"/>
              </w:rPr>
              <w:t xml:space="preserve">Patient-focused care including </w:t>
            </w:r>
            <w:r w:rsidRPr="00D90CF9">
              <w:rPr>
                <w:rFonts w:ascii="Arial" w:hAnsi="Arial" w:cs="Arial"/>
              </w:rPr>
              <w:lastRenderedPageBreak/>
              <w:t>patient safety</w:t>
            </w:r>
          </w:p>
          <w:p w14:paraId="79365B47" w14:textId="77777777" w:rsidR="000F407D" w:rsidRPr="00D90CF9" w:rsidRDefault="000F407D" w:rsidP="00122CDC">
            <w:pPr>
              <w:rPr>
                <w:rFonts w:ascii="Arial" w:hAnsi="Arial" w:cs="Arial"/>
              </w:rPr>
            </w:pPr>
          </w:p>
          <w:p w14:paraId="3558B2C5" w14:textId="77777777" w:rsidR="000F407D" w:rsidRPr="00D90CF9" w:rsidRDefault="000F407D" w:rsidP="00122CDC">
            <w:pPr>
              <w:rPr>
                <w:rFonts w:ascii="Arial" w:hAnsi="Arial" w:cs="Arial"/>
              </w:rPr>
            </w:pPr>
            <w:r w:rsidRPr="00D90CF9">
              <w:rPr>
                <w:rFonts w:ascii="Arial" w:hAnsi="Arial" w:cs="Arial"/>
              </w:rPr>
              <w:t>Continuous professional development and life-long learning</w:t>
            </w:r>
          </w:p>
          <w:p w14:paraId="26CF12B3" w14:textId="77777777" w:rsidR="000F407D" w:rsidRPr="00D90CF9" w:rsidRDefault="000F407D" w:rsidP="00122CDC">
            <w:pPr>
              <w:rPr>
                <w:rFonts w:ascii="Arial" w:hAnsi="Arial" w:cs="Arial"/>
              </w:rPr>
            </w:pPr>
          </w:p>
          <w:p w14:paraId="710D1C6A" w14:textId="77777777" w:rsidR="000F407D" w:rsidRPr="00D90CF9" w:rsidRDefault="000F407D" w:rsidP="00122CDC">
            <w:pPr>
              <w:rPr>
                <w:rFonts w:ascii="Arial" w:hAnsi="Arial" w:cs="Arial"/>
              </w:rPr>
            </w:pPr>
            <w:r w:rsidRPr="00D90CF9">
              <w:rPr>
                <w:rFonts w:ascii="Arial" w:hAnsi="Arial" w:cs="Arial"/>
              </w:rPr>
              <w:t>Effective and efficient use of resources</w:t>
            </w:r>
          </w:p>
          <w:p w14:paraId="1F0801FA" w14:textId="77777777" w:rsidR="000F407D" w:rsidRPr="00D90CF9" w:rsidRDefault="000F407D" w:rsidP="00122CDC">
            <w:pPr>
              <w:rPr>
                <w:rFonts w:ascii="Arial" w:hAnsi="Arial" w:cs="Arial"/>
              </w:rPr>
            </w:pPr>
          </w:p>
        </w:tc>
        <w:tc>
          <w:tcPr>
            <w:tcW w:w="0" w:type="auto"/>
            <w:tcMar>
              <w:top w:w="57" w:type="dxa"/>
              <w:bottom w:w="57" w:type="dxa"/>
            </w:tcMar>
          </w:tcPr>
          <w:p w14:paraId="114083DA" w14:textId="77777777" w:rsidR="000F407D" w:rsidRPr="00D90CF9" w:rsidRDefault="000F407D" w:rsidP="00122CDC">
            <w:pPr>
              <w:rPr>
                <w:rFonts w:ascii="Arial" w:hAnsi="Arial" w:cs="Arial"/>
              </w:rPr>
            </w:pPr>
            <w:r>
              <w:rPr>
                <w:rFonts w:ascii="Arial" w:hAnsi="Arial" w:cs="Arial"/>
              </w:rPr>
              <w:lastRenderedPageBreak/>
              <w:t>Evidence of</w:t>
            </w:r>
            <w:r w:rsidRPr="00D90CF9">
              <w:rPr>
                <w:rFonts w:ascii="Arial" w:hAnsi="Arial" w:cs="Arial"/>
              </w:rPr>
              <w:t xml:space="preserve"> develop</w:t>
            </w:r>
            <w:r>
              <w:rPr>
                <w:rFonts w:ascii="Arial" w:hAnsi="Arial" w:cs="Arial"/>
              </w:rPr>
              <w:t>ing</w:t>
            </w:r>
            <w:r w:rsidRPr="00D90CF9">
              <w:rPr>
                <w:rFonts w:ascii="Arial" w:hAnsi="Arial" w:cs="Arial"/>
              </w:rPr>
              <w:t xml:space="preserve"> services for patients</w:t>
            </w:r>
            <w:r>
              <w:rPr>
                <w:rFonts w:ascii="Arial" w:hAnsi="Arial" w:cs="Arial"/>
              </w:rPr>
              <w:t>.</w:t>
            </w:r>
          </w:p>
          <w:p w14:paraId="730F063A" w14:textId="77777777" w:rsidR="000F407D" w:rsidRPr="00D90CF9" w:rsidRDefault="000F407D" w:rsidP="00122CDC">
            <w:pPr>
              <w:rPr>
                <w:rFonts w:ascii="Arial" w:hAnsi="Arial" w:cs="Arial"/>
              </w:rPr>
            </w:pPr>
          </w:p>
        </w:tc>
      </w:tr>
      <w:tr w:rsidR="000F407D" w:rsidRPr="00D90CF9" w14:paraId="58F1B3C5" w14:textId="77777777" w:rsidTr="00122CDC">
        <w:tc>
          <w:tcPr>
            <w:tcW w:w="0" w:type="auto"/>
            <w:tcMar>
              <w:top w:w="57" w:type="dxa"/>
              <w:bottom w:w="57" w:type="dxa"/>
            </w:tcMar>
          </w:tcPr>
          <w:p w14:paraId="1210D6D6" w14:textId="77777777" w:rsidR="000F407D" w:rsidRPr="00D90CF9" w:rsidRDefault="000F407D" w:rsidP="00122CDC">
            <w:pPr>
              <w:rPr>
                <w:rFonts w:ascii="Arial" w:hAnsi="Arial" w:cs="Arial"/>
                <w:b/>
              </w:rPr>
            </w:pPr>
            <w:r w:rsidRPr="00D90CF9">
              <w:rPr>
                <w:rFonts w:ascii="Arial" w:hAnsi="Arial" w:cs="Arial"/>
                <w:b/>
              </w:rPr>
              <w:t>Team Working</w:t>
            </w:r>
          </w:p>
        </w:tc>
        <w:tc>
          <w:tcPr>
            <w:tcW w:w="0" w:type="auto"/>
            <w:tcMar>
              <w:top w:w="57" w:type="dxa"/>
              <w:bottom w:w="57" w:type="dxa"/>
            </w:tcMar>
          </w:tcPr>
          <w:p w14:paraId="2B0E84A5" w14:textId="77777777" w:rsidR="000F407D" w:rsidRPr="00D90CF9" w:rsidRDefault="000F407D" w:rsidP="00122CDC">
            <w:pPr>
              <w:rPr>
                <w:rFonts w:ascii="Arial" w:hAnsi="Arial" w:cs="Arial"/>
              </w:rPr>
            </w:pPr>
            <w:r w:rsidRPr="00D90CF9">
              <w:rPr>
                <w:rFonts w:ascii="Arial" w:hAnsi="Arial" w:cs="Arial"/>
              </w:rPr>
              <w:t>Ability to work in a team with colleagues in own and other disciplines</w:t>
            </w:r>
          </w:p>
          <w:p w14:paraId="67036A8E" w14:textId="77777777" w:rsidR="000F407D" w:rsidRPr="00D90CF9" w:rsidRDefault="000F407D" w:rsidP="00122CDC">
            <w:pPr>
              <w:rPr>
                <w:rFonts w:ascii="Arial" w:hAnsi="Arial" w:cs="Arial"/>
              </w:rPr>
            </w:pPr>
          </w:p>
          <w:p w14:paraId="091BC7C5" w14:textId="77777777" w:rsidR="000F407D" w:rsidRPr="00D90CF9" w:rsidRDefault="000F407D" w:rsidP="00122CDC">
            <w:pPr>
              <w:rPr>
                <w:rFonts w:ascii="Arial" w:hAnsi="Arial" w:cs="Arial"/>
              </w:rPr>
            </w:pPr>
            <w:r w:rsidRPr="00D90CF9">
              <w:rPr>
                <w:rFonts w:ascii="Arial" w:hAnsi="Arial" w:cs="Arial"/>
              </w:rPr>
              <w:t>Ability to organise time efficiently and effectively</w:t>
            </w:r>
          </w:p>
          <w:p w14:paraId="09CB7F8D" w14:textId="77777777" w:rsidR="000F407D" w:rsidRPr="00D90CF9" w:rsidRDefault="000F407D" w:rsidP="00122CDC">
            <w:pPr>
              <w:rPr>
                <w:rFonts w:ascii="Arial" w:hAnsi="Arial" w:cs="Arial"/>
              </w:rPr>
            </w:pPr>
          </w:p>
          <w:p w14:paraId="5EE8F36D" w14:textId="77777777" w:rsidR="000F407D" w:rsidRPr="00D90CF9" w:rsidRDefault="000F407D" w:rsidP="00122CDC">
            <w:pPr>
              <w:rPr>
                <w:rFonts w:ascii="Arial" w:hAnsi="Arial" w:cs="Arial"/>
              </w:rPr>
            </w:pPr>
            <w:r w:rsidRPr="00D90CF9">
              <w:rPr>
                <w:rFonts w:ascii="Arial" w:hAnsi="Arial" w:cs="Arial"/>
              </w:rPr>
              <w:t>Reliability</w:t>
            </w:r>
          </w:p>
          <w:p w14:paraId="29CF8713" w14:textId="77777777" w:rsidR="000F407D" w:rsidRPr="00D90CF9" w:rsidRDefault="000F407D" w:rsidP="00122CDC">
            <w:pPr>
              <w:rPr>
                <w:rFonts w:ascii="Arial" w:hAnsi="Arial" w:cs="Arial"/>
              </w:rPr>
            </w:pPr>
          </w:p>
          <w:p w14:paraId="197D9BA7" w14:textId="77777777" w:rsidR="000F407D" w:rsidRPr="00D90CF9" w:rsidRDefault="000F407D" w:rsidP="00122CDC">
            <w:pPr>
              <w:rPr>
                <w:rFonts w:ascii="Arial" w:hAnsi="Arial" w:cs="Arial"/>
              </w:rPr>
            </w:pPr>
            <w:r w:rsidRPr="00D90CF9">
              <w:rPr>
                <w:rFonts w:ascii="Arial" w:hAnsi="Arial" w:cs="Arial"/>
              </w:rPr>
              <w:t>Excellent communication skills</w:t>
            </w:r>
          </w:p>
          <w:p w14:paraId="02C90E8B" w14:textId="77777777" w:rsidR="000F407D" w:rsidRPr="00D90CF9" w:rsidRDefault="000F407D" w:rsidP="00122CDC">
            <w:pPr>
              <w:rPr>
                <w:rFonts w:ascii="Arial" w:hAnsi="Arial" w:cs="Arial"/>
              </w:rPr>
            </w:pPr>
          </w:p>
        </w:tc>
        <w:tc>
          <w:tcPr>
            <w:tcW w:w="0" w:type="auto"/>
            <w:tcMar>
              <w:top w:w="57" w:type="dxa"/>
              <w:bottom w:w="57" w:type="dxa"/>
            </w:tcMar>
          </w:tcPr>
          <w:p w14:paraId="763F98CC" w14:textId="77777777" w:rsidR="000F407D" w:rsidRPr="00D90CF9" w:rsidRDefault="000F407D" w:rsidP="00122CDC">
            <w:pPr>
              <w:rPr>
                <w:rFonts w:ascii="Arial" w:hAnsi="Arial" w:cs="Arial"/>
              </w:rPr>
            </w:pPr>
            <w:r w:rsidRPr="00D90CF9">
              <w:rPr>
                <w:rFonts w:ascii="Arial" w:hAnsi="Arial" w:cs="Arial"/>
              </w:rPr>
              <w:t>Ability to motivate colleagues</w:t>
            </w:r>
          </w:p>
          <w:p w14:paraId="00D5D40F" w14:textId="77777777" w:rsidR="000F407D" w:rsidRPr="00D90CF9" w:rsidRDefault="000F407D" w:rsidP="00122CDC">
            <w:pPr>
              <w:rPr>
                <w:rFonts w:ascii="Arial" w:hAnsi="Arial" w:cs="Arial"/>
              </w:rPr>
            </w:pPr>
          </w:p>
          <w:p w14:paraId="2634F6ED" w14:textId="77777777" w:rsidR="000F407D" w:rsidRPr="00D90CF9" w:rsidRDefault="000F407D" w:rsidP="00122CDC">
            <w:pPr>
              <w:rPr>
                <w:rFonts w:ascii="Arial" w:hAnsi="Arial" w:cs="Arial"/>
              </w:rPr>
            </w:pPr>
            <w:r w:rsidRPr="00D90CF9">
              <w:rPr>
                <w:rFonts w:ascii="Arial" w:hAnsi="Arial" w:cs="Arial"/>
              </w:rPr>
              <w:t>Evidence of previous managerial training and experience</w:t>
            </w:r>
            <w:r>
              <w:rPr>
                <w:rFonts w:ascii="Arial" w:hAnsi="Arial" w:cs="Arial"/>
              </w:rPr>
              <w:t>.</w:t>
            </w:r>
          </w:p>
        </w:tc>
      </w:tr>
      <w:tr w:rsidR="000F407D" w:rsidRPr="00D90CF9" w14:paraId="4FD800A2" w14:textId="77777777" w:rsidTr="00122CDC">
        <w:tc>
          <w:tcPr>
            <w:tcW w:w="0" w:type="auto"/>
            <w:tcMar>
              <w:top w:w="57" w:type="dxa"/>
              <w:bottom w:w="57" w:type="dxa"/>
            </w:tcMar>
          </w:tcPr>
          <w:p w14:paraId="4B8A7175" w14:textId="77777777" w:rsidR="000F407D" w:rsidRPr="00D90CF9" w:rsidRDefault="000F407D" w:rsidP="00122CDC">
            <w:pPr>
              <w:pStyle w:val="Heading1"/>
              <w:numPr>
                <w:ilvl w:val="0"/>
                <w:numId w:val="0"/>
              </w:numPr>
              <w:rPr>
                <w:rFonts w:eastAsia="Arial Unicode MS"/>
                <w:sz w:val="22"/>
                <w:szCs w:val="22"/>
              </w:rPr>
            </w:pPr>
            <w:r w:rsidRPr="00D90CF9">
              <w:rPr>
                <w:sz w:val="22"/>
                <w:szCs w:val="22"/>
              </w:rPr>
              <w:t>Circumstances of Job</w:t>
            </w:r>
          </w:p>
          <w:p w14:paraId="192F726B" w14:textId="77777777" w:rsidR="000F407D" w:rsidRPr="00D90CF9" w:rsidRDefault="000F407D" w:rsidP="00122CDC">
            <w:pPr>
              <w:rPr>
                <w:rFonts w:ascii="Arial" w:hAnsi="Arial" w:cs="Arial"/>
                <w:b/>
              </w:rPr>
            </w:pPr>
          </w:p>
        </w:tc>
        <w:tc>
          <w:tcPr>
            <w:tcW w:w="0" w:type="auto"/>
            <w:tcMar>
              <w:top w:w="57" w:type="dxa"/>
              <w:bottom w:w="57" w:type="dxa"/>
            </w:tcMar>
          </w:tcPr>
          <w:p w14:paraId="4C452F56" w14:textId="77777777" w:rsidR="000F407D" w:rsidRPr="00D90CF9" w:rsidRDefault="000F407D" w:rsidP="00122CDC">
            <w:pPr>
              <w:rPr>
                <w:rFonts w:ascii="Arial" w:hAnsi="Arial" w:cs="Arial"/>
              </w:rPr>
            </w:pPr>
            <w:r w:rsidRPr="00D90CF9">
              <w:rPr>
                <w:rFonts w:ascii="Arial" w:hAnsi="Arial" w:cs="Arial"/>
              </w:rPr>
              <w:t>May be required to work at any of NHS Edinburgh and the Lothian’s sites</w:t>
            </w:r>
          </w:p>
        </w:tc>
        <w:tc>
          <w:tcPr>
            <w:tcW w:w="0" w:type="auto"/>
            <w:tcMar>
              <w:top w:w="57" w:type="dxa"/>
              <w:bottom w:w="57" w:type="dxa"/>
            </w:tcMar>
          </w:tcPr>
          <w:p w14:paraId="1535E67D" w14:textId="77777777" w:rsidR="000F407D" w:rsidRPr="00D90CF9" w:rsidRDefault="000F407D" w:rsidP="00122CDC">
            <w:pPr>
              <w:pStyle w:val="BodyText"/>
              <w:rPr>
                <w:rFonts w:ascii="Arial" w:hAnsi="Arial" w:cs="Arial"/>
              </w:rPr>
            </w:pPr>
          </w:p>
        </w:tc>
      </w:tr>
    </w:tbl>
    <w:p w14:paraId="2C9D1BAC" w14:textId="77777777" w:rsidR="000F407D" w:rsidRDefault="000F407D" w:rsidP="000F407D">
      <w:pPr>
        <w:rPr>
          <w:rFonts w:ascii="Arial" w:hAnsi="Arial" w:cs="Arial"/>
        </w:rPr>
      </w:pPr>
    </w:p>
    <w:p w14:paraId="223B60A4" w14:textId="77777777" w:rsidR="000F407D" w:rsidRDefault="000F407D" w:rsidP="000F407D">
      <w:pPr>
        <w:rPr>
          <w:rFonts w:ascii="Arial" w:hAnsi="Arial" w:cs="Arial"/>
        </w:rPr>
      </w:pPr>
      <w:r>
        <w:rPr>
          <w:rFonts w:ascii="Arial" w:hAnsi="Arial" w:cs="Arial"/>
        </w:rPr>
        <w:br w:type="page"/>
      </w:r>
    </w:p>
    <w:p w14:paraId="5AF72E2C" w14:textId="77777777" w:rsidR="000F407D" w:rsidRDefault="000F407D" w:rsidP="000F407D">
      <w:pPr>
        <w:rPr>
          <w:rFonts w:ascii="Arial" w:hAnsi="Arial" w:cs="Arial"/>
        </w:rPr>
      </w:pPr>
    </w:p>
    <w:tbl>
      <w:tblPr>
        <w:tblW w:w="0" w:type="auto"/>
        <w:tblInd w:w="-14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63"/>
      </w:tblGrid>
      <w:tr w:rsidR="000F407D" w:rsidRPr="008F7DB3" w14:paraId="0F4AD87B" w14:textId="77777777" w:rsidTr="00122CDC">
        <w:trPr>
          <w:trHeight w:val="558"/>
        </w:trPr>
        <w:tc>
          <w:tcPr>
            <w:tcW w:w="9163" w:type="dxa"/>
            <w:tcBorders>
              <w:top w:val="single" w:sz="4" w:space="0" w:color="auto"/>
              <w:bottom w:val="single" w:sz="4" w:space="0" w:color="auto"/>
            </w:tcBorders>
            <w:shd w:val="clear" w:color="auto" w:fill="00B0F0"/>
            <w:vAlign w:val="center"/>
          </w:tcPr>
          <w:p w14:paraId="57B32978" w14:textId="77777777" w:rsidR="000F407D" w:rsidRPr="008F7DB3" w:rsidRDefault="000F407D" w:rsidP="00122CDC">
            <w:pPr>
              <w:rPr>
                <w:rFonts w:ascii="Arial" w:hAnsi="Arial" w:cs="Arial"/>
              </w:rPr>
            </w:pPr>
            <w:r w:rsidRPr="008F7DB3">
              <w:rPr>
                <w:rFonts w:ascii="Arial" w:hAnsi="Arial" w:cs="Arial"/>
                <w:b/>
              </w:rPr>
              <w:t>Section 2:</w:t>
            </w:r>
            <w:r w:rsidRPr="008F7DB3">
              <w:rPr>
                <w:rFonts w:ascii="Arial" w:hAnsi="Arial" w:cs="Arial"/>
                <w:b/>
              </w:rPr>
              <w:tab/>
              <w:t>Introduction to Appointment</w:t>
            </w:r>
          </w:p>
        </w:tc>
      </w:tr>
    </w:tbl>
    <w:p w14:paraId="455FB223" w14:textId="77777777" w:rsidR="000F407D" w:rsidRPr="00F13A0D" w:rsidRDefault="000F407D" w:rsidP="000F407D">
      <w:pPr>
        <w:rPr>
          <w:rFonts w:ascii="Arial" w:hAnsi="Arial" w:cs="Arial"/>
        </w:rPr>
      </w:pPr>
    </w:p>
    <w:p w14:paraId="0341BF30" w14:textId="77777777" w:rsidR="000F407D" w:rsidRPr="007A703E" w:rsidRDefault="000F407D" w:rsidP="000F407D">
      <w:pPr>
        <w:rPr>
          <w:rFonts w:ascii="Arial" w:hAnsi="Arial" w:cs="Arial"/>
        </w:rPr>
      </w:pPr>
      <w:r w:rsidRPr="00F13A0D">
        <w:rPr>
          <w:rFonts w:ascii="Arial" w:hAnsi="Arial" w:cs="Arial"/>
          <w:b/>
        </w:rPr>
        <w:t>Job Title:</w:t>
      </w:r>
      <w:r w:rsidRPr="007A703E">
        <w:rPr>
          <w:rFonts w:ascii="Arial" w:hAnsi="Arial" w:cs="Arial"/>
        </w:rPr>
        <w:tab/>
      </w:r>
      <w:r>
        <w:rPr>
          <w:rFonts w:ascii="Arial" w:hAnsi="Arial" w:cs="Arial"/>
        </w:rPr>
        <w:t>Clinical Fellow in Nephrology (2 posts)</w:t>
      </w:r>
    </w:p>
    <w:p w14:paraId="0C503915" w14:textId="77777777" w:rsidR="000F407D" w:rsidRPr="00F13A0D" w:rsidRDefault="000F407D" w:rsidP="000F407D">
      <w:pPr>
        <w:rPr>
          <w:rFonts w:ascii="Arial" w:hAnsi="Arial" w:cs="Arial"/>
        </w:rPr>
      </w:pPr>
    </w:p>
    <w:p w14:paraId="7CAA8749" w14:textId="77777777" w:rsidR="000F407D" w:rsidRPr="007A703E" w:rsidRDefault="000F407D" w:rsidP="000F407D">
      <w:pPr>
        <w:rPr>
          <w:rFonts w:ascii="Arial" w:hAnsi="Arial" w:cs="Arial"/>
        </w:rPr>
      </w:pPr>
      <w:r w:rsidRPr="00F13A0D">
        <w:rPr>
          <w:rFonts w:ascii="Arial" w:hAnsi="Arial" w:cs="Arial"/>
          <w:b/>
        </w:rPr>
        <w:t>Department:</w:t>
      </w:r>
      <w:r w:rsidRPr="007A703E">
        <w:rPr>
          <w:rFonts w:ascii="Arial" w:hAnsi="Arial" w:cs="Arial"/>
        </w:rPr>
        <w:tab/>
      </w:r>
      <w:r>
        <w:rPr>
          <w:rFonts w:ascii="Arial" w:hAnsi="Arial" w:cs="Arial"/>
        </w:rPr>
        <w:t>Renal Medicine</w:t>
      </w:r>
    </w:p>
    <w:p w14:paraId="3514F63E" w14:textId="77777777" w:rsidR="000F407D" w:rsidRPr="00F13A0D" w:rsidRDefault="000F407D" w:rsidP="000F407D">
      <w:pPr>
        <w:rPr>
          <w:rFonts w:ascii="Arial" w:hAnsi="Arial" w:cs="Arial"/>
        </w:rPr>
      </w:pPr>
    </w:p>
    <w:p w14:paraId="00378776" w14:textId="77777777" w:rsidR="000F407D" w:rsidRPr="007A703E" w:rsidRDefault="000F407D" w:rsidP="000F407D">
      <w:pPr>
        <w:rPr>
          <w:rFonts w:ascii="Arial" w:hAnsi="Arial" w:cs="Arial"/>
        </w:rPr>
      </w:pPr>
      <w:r w:rsidRPr="00F13A0D">
        <w:rPr>
          <w:rFonts w:ascii="Arial" w:hAnsi="Arial" w:cs="Arial"/>
          <w:b/>
        </w:rPr>
        <w:t>Base:</w:t>
      </w:r>
      <w:r w:rsidRPr="007A703E">
        <w:rPr>
          <w:rFonts w:ascii="Arial" w:hAnsi="Arial" w:cs="Arial"/>
        </w:rPr>
        <w:tab/>
      </w:r>
      <w:r>
        <w:rPr>
          <w:rFonts w:ascii="Arial" w:hAnsi="Arial" w:cs="Arial"/>
        </w:rPr>
        <w:tab/>
        <w:t>Royal Infirmary</w:t>
      </w:r>
    </w:p>
    <w:p w14:paraId="6D5472A9" w14:textId="77777777" w:rsidR="000F407D" w:rsidRPr="00F13A0D" w:rsidRDefault="000F407D" w:rsidP="000F407D">
      <w:pPr>
        <w:rPr>
          <w:rFonts w:ascii="Arial" w:hAnsi="Arial" w:cs="Arial"/>
        </w:rPr>
      </w:pPr>
    </w:p>
    <w:p w14:paraId="5BBFB175" w14:textId="77777777" w:rsidR="000F407D" w:rsidRPr="00D90CF9" w:rsidRDefault="000F407D" w:rsidP="000F407D">
      <w:pPr>
        <w:rPr>
          <w:rFonts w:ascii="Arial" w:hAnsi="Arial" w:cs="Arial"/>
          <w:b/>
        </w:rPr>
      </w:pPr>
      <w:r w:rsidRPr="00D90CF9">
        <w:rPr>
          <w:rFonts w:ascii="Arial" w:hAnsi="Arial" w:cs="Arial"/>
          <w:b/>
        </w:rPr>
        <w:t>You may also be required to work at any of NHS Lothian’s sites.</w:t>
      </w:r>
    </w:p>
    <w:p w14:paraId="6407CBAA" w14:textId="77777777" w:rsidR="000F407D" w:rsidRPr="00F13A0D" w:rsidRDefault="000F407D" w:rsidP="000F407D">
      <w:pPr>
        <w:rPr>
          <w:rFonts w:ascii="Arial" w:hAnsi="Arial" w:cs="Arial"/>
        </w:rPr>
      </w:pPr>
    </w:p>
    <w:p w14:paraId="1A1D23C2" w14:textId="77777777" w:rsidR="000F407D" w:rsidRPr="00D90CF9" w:rsidRDefault="000F407D" w:rsidP="000F407D">
      <w:pPr>
        <w:pStyle w:val="BodyText"/>
        <w:jc w:val="both"/>
        <w:rPr>
          <w:rFonts w:ascii="Arial" w:hAnsi="Arial" w:cs="Arial"/>
        </w:rPr>
      </w:pPr>
      <w:r w:rsidRPr="00F13A0D">
        <w:rPr>
          <w:rFonts w:ascii="Arial" w:hAnsi="Arial" w:cs="Arial"/>
          <w:b/>
        </w:rPr>
        <w:t>Post Summary:</w:t>
      </w:r>
      <w:r>
        <w:rPr>
          <w:rFonts w:ascii="Arial" w:hAnsi="Arial" w:cs="Arial"/>
        </w:rPr>
        <w:t xml:space="preserve"> </w:t>
      </w:r>
      <w:r w:rsidRPr="00D90CF9">
        <w:rPr>
          <w:rFonts w:ascii="Arial" w:hAnsi="Arial" w:cs="Arial"/>
        </w:rPr>
        <w:t>Further particulars are presented for a Clinical Fellow post in the Department of Renal Medicine at the Royal Infirmary of Edinburgh.</w:t>
      </w:r>
    </w:p>
    <w:p w14:paraId="6AF18BA3" w14:textId="5AB46143" w:rsidR="000F407D" w:rsidRPr="00D90CF9" w:rsidRDefault="000F407D" w:rsidP="000F407D">
      <w:pPr>
        <w:pStyle w:val="BodyText"/>
        <w:jc w:val="both"/>
        <w:rPr>
          <w:rFonts w:ascii="Arial" w:hAnsi="Arial" w:cs="Arial"/>
        </w:rPr>
      </w:pPr>
      <w:r w:rsidRPr="00D90CF9">
        <w:rPr>
          <w:rFonts w:ascii="Arial" w:hAnsi="Arial" w:cs="Arial"/>
        </w:rPr>
        <w:t>Th</w:t>
      </w:r>
      <w:r>
        <w:rPr>
          <w:rFonts w:ascii="Arial" w:hAnsi="Arial" w:cs="Arial"/>
        </w:rPr>
        <w:t xml:space="preserve">ese are </w:t>
      </w:r>
      <w:r w:rsidRPr="00D90CF9">
        <w:rPr>
          <w:rFonts w:ascii="Arial" w:hAnsi="Arial" w:cs="Arial"/>
        </w:rPr>
        <w:t>full-time post which has been funded by NHS Lo</w:t>
      </w:r>
      <w:r>
        <w:rPr>
          <w:rFonts w:ascii="Arial" w:hAnsi="Arial" w:cs="Arial"/>
        </w:rPr>
        <w:t>thian for 1 year from August 2024 to provide specialty experience in Nephrology</w:t>
      </w:r>
      <w:r w:rsidRPr="00D90CF9">
        <w:rPr>
          <w:rFonts w:ascii="Arial" w:hAnsi="Arial" w:cs="Arial"/>
        </w:rPr>
        <w:t xml:space="preserve">. </w:t>
      </w:r>
      <w:r>
        <w:rPr>
          <w:rFonts w:ascii="Arial" w:hAnsi="Arial" w:cs="Arial"/>
        </w:rPr>
        <w:t xml:space="preserve">The post would be suited to an in-program or post-CCT physician seeking additional experience in certain sub-specialty aspects of Nephrology such as transplantation, dialysis or vasculitis. Specific interests of the successful candidate such research will be </w:t>
      </w:r>
      <w:r>
        <w:rPr>
          <w:rFonts w:ascii="Arial" w:hAnsi="Arial" w:cs="Arial"/>
        </w:rPr>
        <w:t>accommodated</w:t>
      </w:r>
      <w:r>
        <w:rPr>
          <w:rFonts w:ascii="Arial" w:hAnsi="Arial" w:cs="Arial"/>
        </w:rPr>
        <w:t xml:space="preserve"> where applicable, and dedicated research blocks could be built into a job plan, subject to negotiation.</w:t>
      </w:r>
    </w:p>
    <w:p w14:paraId="4F86D4F7" w14:textId="77777777" w:rsidR="000F407D" w:rsidRPr="00D90CF9" w:rsidRDefault="000F407D" w:rsidP="000F407D">
      <w:pPr>
        <w:pStyle w:val="BodyText"/>
        <w:jc w:val="both"/>
        <w:rPr>
          <w:rFonts w:ascii="Arial" w:hAnsi="Arial" w:cs="Arial"/>
        </w:rPr>
      </w:pPr>
      <w:r w:rsidRPr="00D90CF9">
        <w:rPr>
          <w:rFonts w:ascii="Arial" w:hAnsi="Arial" w:cs="Arial"/>
        </w:rPr>
        <w:t xml:space="preserve">The Royal Infirmary of Edinburgh provides </w:t>
      </w:r>
      <w:r>
        <w:rPr>
          <w:rFonts w:ascii="Arial" w:hAnsi="Arial" w:cs="Arial"/>
        </w:rPr>
        <w:t>r</w:t>
      </w:r>
      <w:r w:rsidRPr="00D90CF9">
        <w:rPr>
          <w:rFonts w:ascii="Arial" w:hAnsi="Arial" w:cs="Arial"/>
        </w:rPr>
        <w:t xml:space="preserve">enal services to Lothian &amp; Borders and kidney transplantation to the North, East and South-East of Scotland, and kidney-pancreas transplantation for the whole of Scotland.  Through links with the University of Edinburgh, the Renal Department has an active focus on translational </w:t>
      </w:r>
      <w:r>
        <w:rPr>
          <w:rFonts w:ascii="Arial" w:hAnsi="Arial" w:cs="Arial"/>
        </w:rPr>
        <w:t>r</w:t>
      </w:r>
      <w:r w:rsidRPr="00D90CF9">
        <w:rPr>
          <w:rFonts w:ascii="Arial" w:hAnsi="Arial" w:cs="Arial"/>
        </w:rPr>
        <w:t>esearch, with a particular interest in senescence.</w:t>
      </w:r>
    </w:p>
    <w:p w14:paraId="02A4DF2D" w14:textId="77777777" w:rsidR="000F407D" w:rsidRPr="00D90CF9" w:rsidRDefault="000F407D" w:rsidP="000F407D">
      <w:pPr>
        <w:pStyle w:val="BodyText"/>
        <w:jc w:val="both"/>
        <w:rPr>
          <w:rFonts w:ascii="Arial" w:hAnsi="Arial" w:cs="Arial"/>
        </w:rPr>
      </w:pPr>
      <w:r w:rsidRPr="00D90CF9">
        <w:rPr>
          <w:rFonts w:ascii="Arial" w:hAnsi="Arial" w:cs="Arial"/>
        </w:rPr>
        <w:t>The post holder</w:t>
      </w:r>
      <w:r>
        <w:rPr>
          <w:rFonts w:ascii="Arial" w:hAnsi="Arial" w:cs="Arial"/>
        </w:rPr>
        <w:t>(s)</w:t>
      </w:r>
      <w:r w:rsidRPr="00D90CF9">
        <w:rPr>
          <w:rFonts w:ascii="Arial" w:hAnsi="Arial" w:cs="Arial"/>
        </w:rPr>
        <w:t xml:space="preserve"> will be based in the Department of Renal Medicine at the Royal Infirmary of Edinburgh and would particip</w:t>
      </w:r>
      <w:r>
        <w:rPr>
          <w:rFonts w:ascii="Arial" w:hAnsi="Arial" w:cs="Arial"/>
        </w:rPr>
        <w:t>ate in the renal St</w:t>
      </w:r>
      <w:r w:rsidRPr="00D90CF9">
        <w:rPr>
          <w:rFonts w:ascii="Arial" w:hAnsi="Arial" w:cs="Arial"/>
        </w:rPr>
        <w:t>R on call rota</w:t>
      </w:r>
      <w:r>
        <w:rPr>
          <w:rFonts w:ascii="Arial" w:hAnsi="Arial" w:cs="Arial"/>
        </w:rPr>
        <w:t>.</w:t>
      </w:r>
    </w:p>
    <w:p w14:paraId="0A1273DA" w14:textId="77777777" w:rsidR="000F407D" w:rsidRPr="00F13A0D" w:rsidRDefault="000F407D" w:rsidP="000F407D">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0F407D" w:rsidRPr="008F7DB3" w14:paraId="0D6BC3F6" w14:textId="77777777" w:rsidTr="00122CDC">
        <w:trPr>
          <w:trHeight w:val="493"/>
        </w:trPr>
        <w:tc>
          <w:tcPr>
            <w:tcW w:w="9000" w:type="dxa"/>
            <w:shd w:val="clear" w:color="auto" w:fill="00B0F0"/>
            <w:vAlign w:val="center"/>
          </w:tcPr>
          <w:p w14:paraId="00F33603" w14:textId="77777777" w:rsidR="000F407D" w:rsidRPr="008F7DB3" w:rsidRDefault="000F407D" w:rsidP="00122CDC">
            <w:pPr>
              <w:rPr>
                <w:rFonts w:ascii="Arial" w:hAnsi="Arial" w:cs="Arial"/>
              </w:rPr>
            </w:pPr>
            <w:r w:rsidRPr="008F7DB3">
              <w:rPr>
                <w:rFonts w:ascii="Arial" w:hAnsi="Arial" w:cs="Arial"/>
                <w:b/>
              </w:rPr>
              <w:t>Section 3:</w:t>
            </w:r>
            <w:r w:rsidRPr="008F7DB3">
              <w:rPr>
                <w:rFonts w:ascii="Arial" w:hAnsi="Arial" w:cs="Arial"/>
                <w:b/>
              </w:rPr>
              <w:tab/>
              <w:t>Departmental and Directorate Information</w:t>
            </w:r>
          </w:p>
        </w:tc>
      </w:tr>
    </w:tbl>
    <w:p w14:paraId="7A496565" w14:textId="77777777" w:rsidR="000F407D" w:rsidRDefault="000F407D" w:rsidP="000F407D">
      <w:pPr>
        <w:rPr>
          <w:rFonts w:ascii="Arial" w:hAnsi="Arial" w:cs="Arial"/>
        </w:rPr>
      </w:pPr>
    </w:p>
    <w:p w14:paraId="6CC3DED9" w14:textId="77777777" w:rsidR="000F407D" w:rsidRPr="00D90CF9" w:rsidRDefault="000F407D" w:rsidP="000F407D">
      <w:pPr>
        <w:pStyle w:val="BodyText"/>
        <w:jc w:val="both"/>
        <w:rPr>
          <w:rFonts w:ascii="Arial" w:hAnsi="Arial" w:cs="Arial"/>
        </w:rPr>
      </w:pPr>
      <w:r w:rsidRPr="00D90CF9">
        <w:rPr>
          <w:rFonts w:ascii="Arial" w:hAnsi="Arial" w:cs="Arial"/>
        </w:rPr>
        <w:t xml:space="preserve">The Department provides an area renal service for Edinburgh, Lothian and Borders (population </w:t>
      </w:r>
      <w:r>
        <w:rPr>
          <w:rFonts w:ascii="Arial" w:hAnsi="Arial" w:cs="Arial"/>
        </w:rPr>
        <w:t>&gt;9</w:t>
      </w:r>
      <w:r w:rsidRPr="00D90CF9">
        <w:rPr>
          <w:rFonts w:ascii="Arial" w:hAnsi="Arial" w:cs="Arial"/>
        </w:rPr>
        <w:t>00,000). There are 1</w:t>
      </w:r>
      <w:r>
        <w:rPr>
          <w:rFonts w:ascii="Arial" w:hAnsi="Arial" w:cs="Arial"/>
        </w:rPr>
        <w:t>2</w:t>
      </w:r>
      <w:r w:rsidRPr="00D90CF9">
        <w:rPr>
          <w:rFonts w:ascii="Arial" w:hAnsi="Arial" w:cs="Arial"/>
        </w:rPr>
        <w:t xml:space="preserve"> NHS consultants </w:t>
      </w:r>
      <w:r>
        <w:rPr>
          <w:rFonts w:ascii="Arial" w:hAnsi="Arial" w:cs="Arial"/>
        </w:rPr>
        <w:t>[</w:t>
      </w:r>
      <w:r w:rsidRPr="00D90CF9">
        <w:rPr>
          <w:rFonts w:ascii="Arial" w:hAnsi="Arial" w:cs="Arial"/>
        </w:rPr>
        <w:t>Dr W Metcalfe</w:t>
      </w:r>
      <w:r>
        <w:rPr>
          <w:rFonts w:ascii="Arial" w:hAnsi="Arial" w:cs="Arial"/>
        </w:rPr>
        <w:t xml:space="preserve"> </w:t>
      </w:r>
      <w:r w:rsidRPr="00D90CF9">
        <w:rPr>
          <w:rFonts w:ascii="Arial" w:hAnsi="Arial" w:cs="Arial"/>
        </w:rPr>
        <w:t xml:space="preserve">(Clinical Director), </w:t>
      </w:r>
      <w:smartTag w:uri="urn:schemas-microsoft-com:office:smarttags" w:element="PersonName">
        <w:r w:rsidRPr="00D90CF9">
          <w:rPr>
            <w:rFonts w:ascii="Arial" w:hAnsi="Arial" w:cs="Arial"/>
          </w:rPr>
          <w:t>Dr</w:t>
        </w:r>
      </w:smartTag>
      <w:r w:rsidRPr="00D90CF9">
        <w:rPr>
          <w:rFonts w:ascii="Arial" w:hAnsi="Arial" w:cs="Arial"/>
        </w:rPr>
        <w:t xml:space="preserve"> C Whitworth (A</w:t>
      </w:r>
      <w:r>
        <w:rPr>
          <w:rFonts w:ascii="Arial" w:hAnsi="Arial" w:cs="Arial"/>
        </w:rPr>
        <w:t xml:space="preserve">cute services </w:t>
      </w:r>
      <w:r w:rsidRPr="00D90CF9">
        <w:rPr>
          <w:rFonts w:ascii="Arial" w:hAnsi="Arial" w:cs="Arial"/>
        </w:rPr>
        <w:t xml:space="preserve">MD), </w:t>
      </w:r>
      <w:smartTag w:uri="urn:schemas-microsoft-com:office:smarttags" w:element="PersonName">
        <w:r w:rsidRPr="00D90CF9">
          <w:rPr>
            <w:rFonts w:ascii="Arial" w:hAnsi="Arial" w:cs="Arial"/>
          </w:rPr>
          <w:t>Dr</w:t>
        </w:r>
      </w:smartTag>
      <w:r w:rsidRPr="00D90CF9">
        <w:rPr>
          <w:rFonts w:ascii="Arial" w:hAnsi="Arial" w:cs="Arial"/>
        </w:rPr>
        <w:t xml:space="preserve"> P Gibson, </w:t>
      </w:r>
      <w:smartTag w:uri="urn:schemas-microsoft-com:office:smarttags" w:element="PersonName">
        <w:r w:rsidRPr="00D90CF9">
          <w:rPr>
            <w:rFonts w:ascii="Arial" w:hAnsi="Arial" w:cs="Arial"/>
          </w:rPr>
          <w:t>Dr</w:t>
        </w:r>
      </w:smartTag>
      <w:r w:rsidRPr="00D90CF9">
        <w:rPr>
          <w:rFonts w:ascii="Arial" w:hAnsi="Arial" w:cs="Arial"/>
        </w:rPr>
        <w:t xml:space="preserve"> J Goddard</w:t>
      </w:r>
      <w:r>
        <w:rPr>
          <w:rFonts w:ascii="Arial" w:hAnsi="Arial" w:cs="Arial"/>
        </w:rPr>
        <w:t>,</w:t>
      </w:r>
      <w:r w:rsidRPr="00D90CF9">
        <w:rPr>
          <w:rFonts w:ascii="Arial" w:hAnsi="Arial" w:cs="Arial"/>
        </w:rPr>
        <w:t xml:space="preserve"> Dr J Neary, </w:t>
      </w:r>
      <w:smartTag w:uri="urn:schemas-microsoft-com:office:smarttags" w:element="PersonName">
        <w:r w:rsidRPr="00D90CF9">
          <w:rPr>
            <w:rFonts w:ascii="Arial" w:hAnsi="Arial" w:cs="Arial"/>
          </w:rPr>
          <w:t>Dr</w:t>
        </w:r>
      </w:smartTag>
      <w:r w:rsidRPr="00D90CF9">
        <w:rPr>
          <w:rFonts w:ascii="Arial" w:hAnsi="Arial" w:cs="Arial"/>
        </w:rPr>
        <w:t xml:space="preserve"> S Watson , </w:t>
      </w:r>
      <w:smartTag w:uri="urn:schemas-microsoft-com:office:smarttags" w:element="PersonName">
        <w:r w:rsidRPr="00D90CF9">
          <w:rPr>
            <w:rFonts w:ascii="Arial" w:hAnsi="Arial" w:cs="Arial"/>
          </w:rPr>
          <w:t>Dr</w:t>
        </w:r>
      </w:smartTag>
      <w:r w:rsidRPr="00D90CF9">
        <w:rPr>
          <w:rFonts w:ascii="Arial" w:hAnsi="Arial" w:cs="Arial"/>
        </w:rPr>
        <w:t xml:space="preserve"> L Henderson, </w:t>
      </w:r>
      <w:smartTag w:uri="urn:schemas-microsoft-com:office:smarttags" w:element="PersonName">
        <w:r w:rsidRPr="00D90CF9">
          <w:rPr>
            <w:rFonts w:ascii="Arial" w:hAnsi="Arial" w:cs="Arial"/>
          </w:rPr>
          <w:t>Dr</w:t>
        </w:r>
      </w:smartTag>
      <w:r>
        <w:rPr>
          <w:rFonts w:ascii="Arial" w:hAnsi="Arial" w:cs="Arial"/>
        </w:rPr>
        <w:t xml:space="preserve"> P Phelan (TPD), Dr I MacIntyre, </w:t>
      </w:r>
      <w:r w:rsidRPr="00D90CF9">
        <w:rPr>
          <w:rFonts w:ascii="Arial" w:hAnsi="Arial" w:cs="Arial"/>
        </w:rPr>
        <w:t>Dr M Petrie</w:t>
      </w:r>
      <w:r>
        <w:rPr>
          <w:rFonts w:ascii="Arial" w:hAnsi="Arial" w:cs="Arial"/>
        </w:rPr>
        <w:t>, Dr T Rennie, Dr F Duthie]</w:t>
      </w:r>
      <w:r w:rsidRPr="00D90CF9">
        <w:rPr>
          <w:rFonts w:ascii="Arial" w:hAnsi="Arial" w:cs="Arial"/>
        </w:rPr>
        <w:t xml:space="preserve"> and </w:t>
      </w:r>
      <w:r>
        <w:rPr>
          <w:rFonts w:ascii="Arial" w:hAnsi="Arial" w:cs="Arial"/>
        </w:rPr>
        <w:t xml:space="preserve">six </w:t>
      </w:r>
      <w:r w:rsidRPr="00D90CF9">
        <w:rPr>
          <w:rFonts w:ascii="Arial" w:hAnsi="Arial" w:cs="Arial"/>
        </w:rPr>
        <w:t>Honorary Consultants (</w:t>
      </w:r>
      <w:r>
        <w:rPr>
          <w:rFonts w:ascii="Arial" w:hAnsi="Arial" w:cs="Arial"/>
        </w:rPr>
        <w:t xml:space="preserve">Dr R Hunter, </w:t>
      </w:r>
      <w:r w:rsidRPr="00D90CF9">
        <w:rPr>
          <w:rFonts w:ascii="Arial" w:hAnsi="Arial" w:cs="Arial"/>
        </w:rPr>
        <w:t xml:space="preserve">Dr D Kluth, </w:t>
      </w:r>
      <w:r>
        <w:rPr>
          <w:rFonts w:ascii="Arial" w:hAnsi="Arial" w:cs="Arial"/>
        </w:rPr>
        <w:t>Prof</w:t>
      </w:r>
      <w:r w:rsidRPr="00D90CF9">
        <w:rPr>
          <w:rFonts w:ascii="Arial" w:hAnsi="Arial" w:cs="Arial"/>
        </w:rPr>
        <w:t xml:space="preserve"> J Hughes, </w:t>
      </w:r>
      <w:smartTag w:uri="urn:schemas-microsoft-com:office:smarttags" w:element="PersonName">
        <w:r w:rsidRPr="00D90CF9">
          <w:rPr>
            <w:rFonts w:ascii="Arial" w:hAnsi="Arial" w:cs="Arial"/>
          </w:rPr>
          <w:t>Dr</w:t>
        </w:r>
      </w:smartTag>
      <w:r w:rsidRPr="00D90CF9">
        <w:rPr>
          <w:rFonts w:ascii="Arial" w:hAnsi="Arial" w:cs="Arial"/>
        </w:rPr>
        <w:t xml:space="preserve"> B Conway, </w:t>
      </w:r>
      <w:r>
        <w:rPr>
          <w:rFonts w:ascii="Arial" w:hAnsi="Arial" w:cs="Arial"/>
        </w:rPr>
        <w:t>Prof</w:t>
      </w:r>
      <w:r w:rsidRPr="00D90CF9">
        <w:rPr>
          <w:rFonts w:ascii="Arial" w:hAnsi="Arial" w:cs="Arial"/>
        </w:rPr>
        <w:t xml:space="preserve"> N Dhaun and </w:t>
      </w:r>
      <w:r>
        <w:rPr>
          <w:rFonts w:ascii="Arial" w:hAnsi="Arial" w:cs="Arial"/>
        </w:rPr>
        <w:t>Prof</w:t>
      </w:r>
      <w:r w:rsidRPr="00D90CF9">
        <w:rPr>
          <w:rFonts w:ascii="Arial" w:hAnsi="Arial" w:cs="Arial"/>
        </w:rPr>
        <w:t xml:space="preserve"> D Ferenbach) who all contribute to the clinical services both in Renal and Transplant. There is a Specialty Doctor, </w:t>
      </w:r>
      <w:smartTag w:uri="urn:schemas-microsoft-com:office:smarttags" w:element="PersonName">
        <w:r w:rsidRPr="00D90CF9">
          <w:rPr>
            <w:rFonts w:ascii="Arial" w:hAnsi="Arial" w:cs="Arial"/>
          </w:rPr>
          <w:t>Dr</w:t>
        </w:r>
      </w:smartTag>
      <w:r w:rsidRPr="00D90CF9">
        <w:rPr>
          <w:rFonts w:ascii="Arial" w:hAnsi="Arial" w:cs="Arial"/>
        </w:rPr>
        <w:t xml:space="preserve"> S Miya, who has a primary responsibility to the out-patient dialysis service.</w:t>
      </w:r>
    </w:p>
    <w:p w14:paraId="31492F15" w14:textId="78CDB01D" w:rsidR="000F407D" w:rsidRPr="00D90CF9" w:rsidRDefault="000F407D" w:rsidP="000F407D">
      <w:pPr>
        <w:pStyle w:val="BodyText"/>
        <w:jc w:val="both"/>
        <w:rPr>
          <w:rFonts w:ascii="Arial" w:hAnsi="Arial" w:cs="Arial"/>
        </w:rPr>
      </w:pPr>
      <w:r w:rsidRPr="00D90CF9">
        <w:rPr>
          <w:rFonts w:ascii="Arial" w:hAnsi="Arial" w:cs="Arial"/>
        </w:rPr>
        <w:t xml:space="preserve">There are 8 Specialty trainees in Renal Medicine who rotate out to General Medicine and also Nephrology </w:t>
      </w:r>
      <w:r>
        <w:rPr>
          <w:rFonts w:ascii="Arial" w:hAnsi="Arial" w:cs="Arial"/>
        </w:rPr>
        <w:t xml:space="preserve">across the region </w:t>
      </w:r>
      <w:r w:rsidRPr="00D90CF9">
        <w:rPr>
          <w:rFonts w:ascii="Arial" w:hAnsi="Arial" w:cs="Arial"/>
        </w:rPr>
        <w:t>and 7 CMTs/FY2s.</w:t>
      </w:r>
      <w:r>
        <w:rPr>
          <w:rFonts w:ascii="Arial" w:hAnsi="Arial" w:cs="Arial"/>
        </w:rPr>
        <w:t xml:space="preserve"> </w:t>
      </w:r>
      <w:r>
        <w:rPr>
          <w:rFonts w:ascii="Arial" w:hAnsi="Arial" w:cs="Arial"/>
        </w:rPr>
        <w:t>Additionally</w:t>
      </w:r>
      <w:r>
        <w:rPr>
          <w:rFonts w:ascii="Arial" w:hAnsi="Arial" w:cs="Arial"/>
        </w:rPr>
        <w:t>, non-training fellowship posts often support the StR rota when in-post. This post will be pure Nephrology based at RIE.</w:t>
      </w:r>
    </w:p>
    <w:p w14:paraId="5FA00308" w14:textId="77777777" w:rsidR="000F407D" w:rsidRPr="00D90CF9" w:rsidRDefault="000F407D" w:rsidP="000F407D">
      <w:pPr>
        <w:pStyle w:val="BodyText"/>
        <w:jc w:val="both"/>
        <w:rPr>
          <w:rFonts w:ascii="Arial" w:hAnsi="Arial" w:cs="Arial"/>
        </w:rPr>
      </w:pPr>
      <w:r w:rsidRPr="00D90CF9">
        <w:rPr>
          <w:rFonts w:ascii="Arial" w:hAnsi="Arial" w:cs="Arial"/>
        </w:rPr>
        <w:t xml:space="preserve">The Renal Unit at present has a 12 bed renal high dependency ward with dialysis stations for unstable patients shared with the Transplant Unit. There is a 22 bed general nephrology ward and 21 bed transplant ward and an outpatient area for renal patients to be assessed and treated </w:t>
      </w:r>
      <w:r>
        <w:rPr>
          <w:rFonts w:ascii="Arial" w:hAnsi="Arial" w:cs="Arial"/>
        </w:rPr>
        <w:t>as day cases where appropriate.</w:t>
      </w:r>
      <w:r w:rsidRPr="00D90CF9">
        <w:rPr>
          <w:rFonts w:ascii="Arial" w:hAnsi="Arial" w:cs="Arial"/>
        </w:rPr>
        <w:t xml:space="preserve"> The hospital also has a Medical Day-case unit and a Day-bed Surgical unit for patients admitted for procedures such as renal biopsy, angiography and vascular access. </w:t>
      </w:r>
    </w:p>
    <w:p w14:paraId="18A131E9" w14:textId="77777777" w:rsidR="000F407D" w:rsidRPr="00D90CF9" w:rsidRDefault="000F407D" w:rsidP="000F407D">
      <w:pPr>
        <w:pStyle w:val="BodyText"/>
        <w:jc w:val="both"/>
        <w:rPr>
          <w:rFonts w:ascii="Arial" w:hAnsi="Arial" w:cs="Arial"/>
        </w:rPr>
      </w:pPr>
      <w:r w:rsidRPr="00D90CF9">
        <w:rPr>
          <w:rFonts w:ascii="Arial" w:hAnsi="Arial" w:cs="Arial"/>
        </w:rPr>
        <w:t>There is a 38 station haemodialysis unit at t</w:t>
      </w:r>
      <w:r>
        <w:rPr>
          <w:rFonts w:ascii="Arial" w:hAnsi="Arial" w:cs="Arial"/>
        </w:rPr>
        <w:t>he Royal Infirmary of Edinburgh</w:t>
      </w:r>
      <w:r w:rsidRPr="00D90CF9">
        <w:rPr>
          <w:rFonts w:ascii="Arial" w:hAnsi="Arial" w:cs="Arial"/>
        </w:rPr>
        <w:t>. There is a 9 station satellite haemodialysis unit at the Western General Hospital, a 12 station satellite haemodialysis unit at the Borders General, and a 10 station Satellite unit at St Johns Hospital, Livingston all operating 3 shifts per day.  There are currently approximately 275 haemodialysis patients under the care of the unit, five home haemodialysis patients and approximately 35 peritoneal dialysis patients</w:t>
      </w:r>
      <w:r>
        <w:rPr>
          <w:rFonts w:ascii="Arial" w:hAnsi="Arial" w:cs="Arial"/>
        </w:rPr>
        <w:t>.</w:t>
      </w:r>
      <w:r w:rsidRPr="00D90CF9">
        <w:rPr>
          <w:rFonts w:ascii="Arial" w:hAnsi="Arial" w:cs="Arial"/>
        </w:rPr>
        <w:t xml:space="preserve"> The Royal Infirmary has a busy Intensive Care Unit and a general High Dependency unit, the regional </w:t>
      </w:r>
      <w:r w:rsidRPr="00D90CF9">
        <w:rPr>
          <w:rFonts w:ascii="Arial" w:hAnsi="Arial" w:cs="Arial"/>
        </w:rPr>
        <w:lastRenderedPageBreak/>
        <w:t>Cardiothoracic Unit and the Scottish Liver Transplant Service and Ful</w:t>
      </w:r>
      <w:r>
        <w:rPr>
          <w:rFonts w:ascii="Arial" w:hAnsi="Arial" w:cs="Arial"/>
        </w:rPr>
        <w:t>minant Hepatic Failure Service:</w:t>
      </w:r>
      <w:r w:rsidRPr="00D90CF9">
        <w:rPr>
          <w:rFonts w:ascii="Arial" w:hAnsi="Arial" w:cs="Arial"/>
        </w:rPr>
        <w:t xml:space="preserve"> a renal advisory service and renal replacement suppo</w:t>
      </w:r>
      <w:r>
        <w:rPr>
          <w:rFonts w:ascii="Arial" w:hAnsi="Arial" w:cs="Arial"/>
        </w:rPr>
        <w:t>rt are provided to these areas.</w:t>
      </w:r>
      <w:r w:rsidRPr="00D90CF9">
        <w:rPr>
          <w:rFonts w:ascii="Arial" w:hAnsi="Arial" w:cs="Arial"/>
        </w:rPr>
        <w:t xml:space="preserve"> The Renal Unit also provides an area advisory service for other hospitals in Lothian and Borders.</w:t>
      </w:r>
    </w:p>
    <w:p w14:paraId="7B046F9D" w14:textId="77777777" w:rsidR="000F407D" w:rsidRPr="00D90CF9" w:rsidRDefault="000F407D" w:rsidP="000F407D">
      <w:pPr>
        <w:pStyle w:val="BodyText"/>
        <w:jc w:val="both"/>
        <w:rPr>
          <w:rFonts w:ascii="Arial" w:hAnsi="Arial" w:cs="Arial"/>
        </w:rPr>
      </w:pPr>
      <w:r w:rsidRPr="00D90CF9">
        <w:rPr>
          <w:rFonts w:ascii="Arial" w:hAnsi="Arial" w:cs="Arial"/>
        </w:rPr>
        <w:t xml:space="preserve">There are weekly general renal clinics and </w:t>
      </w:r>
      <w:r>
        <w:rPr>
          <w:rFonts w:ascii="Arial" w:hAnsi="Arial" w:cs="Arial"/>
        </w:rPr>
        <w:t>multiple subspecialty</w:t>
      </w:r>
      <w:r w:rsidRPr="00D90CF9">
        <w:rPr>
          <w:rFonts w:ascii="Arial" w:hAnsi="Arial" w:cs="Arial"/>
        </w:rPr>
        <w:t xml:space="preserve"> clinic</w:t>
      </w:r>
      <w:r>
        <w:rPr>
          <w:rFonts w:ascii="Arial" w:hAnsi="Arial" w:cs="Arial"/>
        </w:rPr>
        <w:t>s</w:t>
      </w:r>
      <w:r w:rsidRPr="00D90CF9">
        <w:rPr>
          <w:rFonts w:ascii="Arial" w:hAnsi="Arial" w:cs="Arial"/>
        </w:rPr>
        <w:t xml:space="preserve"> </w:t>
      </w:r>
      <w:r>
        <w:rPr>
          <w:rFonts w:ascii="Arial" w:hAnsi="Arial" w:cs="Arial"/>
        </w:rPr>
        <w:t xml:space="preserve">(including vasculitis, transition, cystic disease and genetic nephrology) </w:t>
      </w:r>
      <w:r w:rsidRPr="00D90CF9">
        <w:rPr>
          <w:rFonts w:ascii="Arial" w:hAnsi="Arial" w:cs="Arial"/>
        </w:rPr>
        <w:t xml:space="preserve">at the Royal Infirmary of Edinburgh as well as weekly outreach general renal </w:t>
      </w:r>
      <w:r>
        <w:rPr>
          <w:rFonts w:ascii="Arial" w:hAnsi="Arial" w:cs="Arial"/>
        </w:rPr>
        <w:t xml:space="preserve">&amp; transplant </w:t>
      </w:r>
      <w:r w:rsidRPr="00D90CF9">
        <w:rPr>
          <w:rFonts w:ascii="Arial" w:hAnsi="Arial" w:cs="Arial"/>
        </w:rPr>
        <w:t>clinics at the Western General Hospital and at S</w:t>
      </w:r>
      <w:r>
        <w:rPr>
          <w:rFonts w:ascii="Arial" w:hAnsi="Arial" w:cs="Arial"/>
        </w:rPr>
        <w:t>t John’s Hospital, Livingston.</w:t>
      </w:r>
      <w:r w:rsidRPr="00D90CF9">
        <w:rPr>
          <w:rFonts w:ascii="Arial" w:hAnsi="Arial" w:cs="Arial"/>
        </w:rPr>
        <w:t xml:space="preserve"> In the Royal Infirmary of Edinburgh there are also a weekly end-stage clinics for peritoneal dialysis, home haemodialysis patients and hospital haemodialysis. </w:t>
      </w:r>
    </w:p>
    <w:p w14:paraId="743ACE2C" w14:textId="77777777" w:rsidR="000F407D" w:rsidRPr="00D90CF9" w:rsidRDefault="000F407D" w:rsidP="000F407D">
      <w:pPr>
        <w:pStyle w:val="BodyText"/>
        <w:jc w:val="both"/>
        <w:rPr>
          <w:rFonts w:ascii="Arial" w:hAnsi="Arial" w:cs="Arial"/>
        </w:rPr>
      </w:pPr>
      <w:r w:rsidRPr="00D90CF9">
        <w:rPr>
          <w:rFonts w:ascii="Arial" w:hAnsi="Arial" w:cs="Arial"/>
        </w:rPr>
        <w:t xml:space="preserve">There is a weekly programme of Renal research/audit/clinical meetings during term time and joint meetings with the Transplant Unit.  There is a </w:t>
      </w:r>
      <w:r>
        <w:rPr>
          <w:rFonts w:ascii="Arial" w:hAnsi="Arial" w:cs="Arial"/>
        </w:rPr>
        <w:t>bi</w:t>
      </w:r>
      <w:r w:rsidRPr="00D90CF9">
        <w:rPr>
          <w:rFonts w:ascii="Arial" w:hAnsi="Arial" w:cs="Arial"/>
        </w:rPr>
        <w:t xml:space="preserve">weekly renal biopsy review meeting.  There is also a monthly multi-disciplinary meeting where renal replacement therapy is planned for patients approaching dialysis, a monthly Community Dialysis meeting (home haemodialysis and peritoneal dialysis), and a weekly transplant meeting to review new patients and patients on the transplant list.  There is also a two monthly multidisciplinary Directorate meeting.  </w:t>
      </w:r>
    </w:p>
    <w:p w14:paraId="0F045CCE" w14:textId="77777777" w:rsidR="000F407D" w:rsidRPr="00D90CF9" w:rsidRDefault="000F407D" w:rsidP="000F407D">
      <w:pPr>
        <w:pStyle w:val="BodyText"/>
        <w:jc w:val="both"/>
        <w:rPr>
          <w:rFonts w:ascii="Arial" w:hAnsi="Arial" w:cs="Arial"/>
        </w:rPr>
      </w:pPr>
      <w:r w:rsidRPr="00D90CF9">
        <w:rPr>
          <w:rFonts w:ascii="Arial" w:hAnsi="Arial" w:cs="Arial"/>
        </w:rPr>
        <w:t>The Unit has a well-established computer database (</w:t>
      </w:r>
      <w:r w:rsidRPr="00D90CF9">
        <w:rPr>
          <w:rFonts w:ascii="Arial" w:hAnsi="Arial" w:cs="Arial"/>
          <w:i/>
        </w:rPr>
        <w:t>Vitaldata</w:t>
      </w:r>
      <w:r w:rsidRPr="00D90CF9">
        <w:rPr>
          <w:rFonts w:ascii="Arial" w:hAnsi="Arial" w:cs="Arial"/>
        </w:rPr>
        <w:t>) for the dialysis and transplant patients, with</w:t>
      </w:r>
      <w:r>
        <w:rPr>
          <w:rFonts w:ascii="Arial" w:hAnsi="Arial" w:cs="Arial"/>
        </w:rPr>
        <w:t xml:space="preserve"> terminals throughout the Unit.</w:t>
      </w:r>
      <w:r w:rsidRPr="00D90CF9">
        <w:rPr>
          <w:rFonts w:ascii="Arial" w:hAnsi="Arial" w:cs="Arial"/>
        </w:rPr>
        <w:t xml:space="preserve"> Computer links to laboratories enable automatic updating of laboratory results. </w:t>
      </w:r>
    </w:p>
    <w:p w14:paraId="35691730" w14:textId="77777777" w:rsidR="000F407D" w:rsidRPr="00D90CF9" w:rsidRDefault="000F407D" w:rsidP="000F407D">
      <w:pPr>
        <w:pStyle w:val="BodyText"/>
        <w:jc w:val="both"/>
        <w:rPr>
          <w:rFonts w:ascii="Arial" w:hAnsi="Arial" w:cs="Arial"/>
        </w:rPr>
      </w:pPr>
      <w:r w:rsidRPr="00D90CF9">
        <w:rPr>
          <w:rFonts w:ascii="Arial" w:hAnsi="Arial" w:cs="Arial"/>
          <w:bCs/>
        </w:rPr>
        <w:t>The Renal Transplant Service</w:t>
      </w:r>
      <w:r w:rsidRPr="00D90CF9">
        <w:rPr>
          <w:rFonts w:ascii="Arial" w:hAnsi="Arial" w:cs="Arial"/>
        </w:rPr>
        <w:t xml:space="preserve"> is based on a combined renal, pancreas and liver transplant ward with 6 high dependency beds and 21 ward beds for transplant patients although there is considerable flexibility with bed usage with the Renal Unit as above. A renal transplant service (living </w:t>
      </w:r>
      <w:r>
        <w:rPr>
          <w:rFonts w:ascii="Arial" w:hAnsi="Arial" w:cs="Arial"/>
        </w:rPr>
        <w:t xml:space="preserve">and deceased </w:t>
      </w:r>
      <w:r w:rsidRPr="00D90CF9">
        <w:rPr>
          <w:rFonts w:ascii="Arial" w:hAnsi="Arial" w:cs="Arial"/>
        </w:rPr>
        <w:t>donor) is provided for Lothian, Borders, Fife, Tayside, Grampian and Highland giving a catchm</w:t>
      </w:r>
      <w:r>
        <w:rPr>
          <w:rFonts w:ascii="Arial" w:hAnsi="Arial" w:cs="Arial"/>
        </w:rPr>
        <w:t xml:space="preserve">ent population of 2.6 million. </w:t>
      </w:r>
      <w:r w:rsidRPr="00D90CF9">
        <w:rPr>
          <w:rFonts w:ascii="Arial" w:hAnsi="Arial" w:cs="Arial"/>
        </w:rPr>
        <w:t>The Transplant Unit also provides pancreas transplantation for the whole of Scotland (5.1 million)</w:t>
      </w:r>
      <w:r>
        <w:rPr>
          <w:rFonts w:ascii="Arial" w:hAnsi="Arial" w:cs="Arial"/>
        </w:rPr>
        <w:t xml:space="preserve"> and Northern Ireland (1.9 million)</w:t>
      </w:r>
      <w:r w:rsidRPr="00D90CF9">
        <w:rPr>
          <w:rFonts w:ascii="Arial" w:hAnsi="Arial" w:cs="Arial"/>
        </w:rPr>
        <w:t xml:space="preserve">.  </w:t>
      </w:r>
    </w:p>
    <w:p w14:paraId="1BAB69CD" w14:textId="77777777" w:rsidR="000F407D" w:rsidRPr="00D90CF9" w:rsidRDefault="000F407D" w:rsidP="000F407D">
      <w:pPr>
        <w:pStyle w:val="BodyText"/>
        <w:jc w:val="both"/>
        <w:rPr>
          <w:rFonts w:ascii="Arial" w:hAnsi="Arial" w:cs="Arial"/>
        </w:rPr>
      </w:pPr>
      <w:r w:rsidRPr="00D90CF9">
        <w:rPr>
          <w:rFonts w:ascii="Arial" w:hAnsi="Arial" w:cs="Arial"/>
        </w:rPr>
        <w:t>Approx 1</w:t>
      </w:r>
      <w:r>
        <w:rPr>
          <w:rFonts w:ascii="Arial" w:hAnsi="Arial" w:cs="Arial"/>
        </w:rPr>
        <w:t xml:space="preserve">20 renal transplants and </w:t>
      </w:r>
      <w:r w:rsidRPr="00D90CF9">
        <w:rPr>
          <w:rFonts w:ascii="Arial" w:hAnsi="Arial" w:cs="Arial"/>
        </w:rPr>
        <w:t>15-20 combined kidney and pancreas transplants</w:t>
      </w:r>
      <w:r>
        <w:rPr>
          <w:rFonts w:ascii="Arial" w:hAnsi="Arial" w:cs="Arial"/>
        </w:rPr>
        <w:t xml:space="preserve"> </w:t>
      </w:r>
      <w:r w:rsidRPr="00D90CF9">
        <w:rPr>
          <w:rFonts w:ascii="Arial" w:hAnsi="Arial" w:cs="Arial"/>
        </w:rPr>
        <w:t>are c</w:t>
      </w:r>
      <w:r>
        <w:rPr>
          <w:rFonts w:ascii="Arial" w:hAnsi="Arial" w:cs="Arial"/>
        </w:rPr>
        <w:t>arried out per year at present.</w:t>
      </w:r>
      <w:r w:rsidRPr="00D90CF9">
        <w:rPr>
          <w:rFonts w:ascii="Arial" w:hAnsi="Arial" w:cs="Arial"/>
        </w:rPr>
        <w:t xml:space="preserve"> The Transplant Unit is also centre to The Scottish National Pancreatic Islet Transplant Programme</w:t>
      </w:r>
      <w:r>
        <w:rPr>
          <w:rFonts w:ascii="Arial" w:hAnsi="Arial" w:cs="Arial"/>
        </w:rPr>
        <w:t xml:space="preserve"> who are the responsibility of the inpatient kidney transplant team. Additionally about 3 </w:t>
      </w:r>
      <w:r w:rsidRPr="00D90CF9">
        <w:rPr>
          <w:rFonts w:ascii="Arial" w:hAnsi="Arial" w:cs="Arial"/>
        </w:rPr>
        <w:t>combined</w:t>
      </w:r>
      <w:r>
        <w:rPr>
          <w:rFonts w:ascii="Arial" w:hAnsi="Arial" w:cs="Arial"/>
        </w:rPr>
        <w:t xml:space="preserve"> islet-kidney transplants</w:t>
      </w:r>
      <w:r w:rsidRPr="00D90CF9">
        <w:rPr>
          <w:rFonts w:ascii="Arial" w:hAnsi="Arial" w:cs="Arial"/>
        </w:rPr>
        <w:t xml:space="preserve"> </w:t>
      </w:r>
      <w:r>
        <w:rPr>
          <w:rFonts w:ascii="Arial" w:hAnsi="Arial" w:cs="Arial"/>
        </w:rPr>
        <w:t xml:space="preserve">are performed each year. </w:t>
      </w:r>
      <w:r w:rsidRPr="00D90CF9">
        <w:rPr>
          <w:rFonts w:ascii="Arial" w:hAnsi="Arial" w:cs="Arial"/>
        </w:rPr>
        <w:t>At present there is a local renal transplant follow up population of approximately 400 but with additional follow–up of patients who are ultimately repatriated to referring areas when stable, approx</w:t>
      </w:r>
      <w:r>
        <w:rPr>
          <w:rFonts w:ascii="Arial" w:hAnsi="Arial" w:cs="Arial"/>
        </w:rPr>
        <w:t>i</w:t>
      </w:r>
      <w:r w:rsidRPr="00D90CF9">
        <w:rPr>
          <w:rFonts w:ascii="Arial" w:hAnsi="Arial" w:cs="Arial"/>
        </w:rPr>
        <w:t xml:space="preserve">mately 3000 follow-up appointments per year are currently required. Currently there are three renal transplant follow up clinics per week. In addition, there is a Renal Transplant Assessment clinic which is primarily provided by Transplant Surgeons, Transplant Nephrologist, Transplant Coordinators and anaesthetists. </w:t>
      </w:r>
    </w:p>
    <w:p w14:paraId="1A069D64" w14:textId="77777777" w:rsidR="000F407D" w:rsidRDefault="000F407D" w:rsidP="000F407D">
      <w:pPr>
        <w:pStyle w:val="BodyText"/>
        <w:rPr>
          <w:rFonts w:ascii="Arial" w:hAnsi="Arial" w:cs="Arial"/>
          <w:b/>
        </w:rPr>
      </w:pPr>
    </w:p>
    <w:p w14:paraId="0AD0B67C" w14:textId="77777777" w:rsidR="000F407D" w:rsidRPr="0021584B" w:rsidRDefault="000F407D" w:rsidP="000F407D">
      <w:pPr>
        <w:pStyle w:val="BodyText"/>
        <w:rPr>
          <w:rFonts w:ascii="Arial" w:hAnsi="Arial" w:cs="Arial"/>
          <w:b/>
        </w:rPr>
      </w:pPr>
      <w:r w:rsidRPr="00D90CF9">
        <w:rPr>
          <w:rFonts w:ascii="Arial" w:hAnsi="Arial" w:cs="Arial"/>
          <w:b/>
        </w:rPr>
        <w:t>Research and Development</w:t>
      </w:r>
    </w:p>
    <w:p w14:paraId="03F56C85" w14:textId="77777777" w:rsidR="000F407D" w:rsidRDefault="000F407D" w:rsidP="000F407D">
      <w:pPr>
        <w:pStyle w:val="BodyText"/>
        <w:jc w:val="both"/>
        <w:rPr>
          <w:rFonts w:ascii="Arial" w:hAnsi="Arial" w:cs="Arial"/>
        </w:rPr>
      </w:pPr>
      <w:r>
        <w:rPr>
          <w:rFonts w:ascii="Arial" w:hAnsi="Arial" w:cs="Arial"/>
        </w:rPr>
        <w:t xml:space="preserve">There is scope within the post to develop the successful candidates research interests. </w:t>
      </w:r>
      <w:r w:rsidRPr="00D90CF9">
        <w:rPr>
          <w:rFonts w:ascii="Arial" w:hAnsi="Arial" w:cs="Arial"/>
        </w:rPr>
        <w:t>The department is supported by well-established research groups based in the Centre for Inflammation Research led by Dr D Kluth, Prof J Hughes, Dr B Conway, Dr N Dhaun</w:t>
      </w:r>
      <w:r>
        <w:rPr>
          <w:rFonts w:ascii="Arial" w:hAnsi="Arial" w:cs="Arial"/>
        </w:rPr>
        <w:t>, Dr Hunter</w:t>
      </w:r>
      <w:r w:rsidRPr="00D90CF9">
        <w:rPr>
          <w:rFonts w:ascii="Arial" w:hAnsi="Arial" w:cs="Arial"/>
        </w:rPr>
        <w:t xml:space="preserve"> and Dr D Ferenbach. Dr I MacIntyre also lead</w:t>
      </w:r>
      <w:r>
        <w:rPr>
          <w:rFonts w:ascii="Arial" w:hAnsi="Arial" w:cs="Arial"/>
        </w:rPr>
        <w:t>s</w:t>
      </w:r>
      <w:r w:rsidRPr="00D90CF9">
        <w:rPr>
          <w:rFonts w:ascii="Arial" w:hAnsi="Arial" w:cs="Arial"/>
        </w:rPr>
        <w:t xml:space="preserve"> a group looking at endothelial</w:t>
      </w:r>
      <w:r>
        <w:rPr>
          <w:rFonts w:ascii="Arial" w:hAnsi="Arial" w:cs="Arial"/>
        </w:rPr>
        <w:t xml:space="preserve"> dysfunction and renal disease. </w:t>
      </w:r>
      <w:r w:rsidRPr="00D90CF9">
        <w:rPr>
          <w:rFonts w:ascii="Arial" w:hAnsi="Arial" w:cs="Arial"/>
        </w:rPr>
        <w:t xml:space="preserve">There are also Transplant Surgery Research groups led by Professor S Wigmore and Miss L Marson. Dr W Metcalfe </w:t>
      </w:r>
      <w:r>
        <w:rPr>
          <w:rFonts w:ascii="Arial" w:hAnsi="Arial" w:cs="Arial"/>
        </w:rPr>
        <w:t>and Dr M Petrie are</w:t>
      </w:r>
      <w:r w:rsidRPr="00D90CF9">
        <w:rPr>
          <w:rFonts w:ascii="Arial" w:hAnsi="Arial" w:cs="Arial"/>
        </w:rPr>
        <w:t xml:space="preserve"> </w:t>
      </w:r>
      <w:r>
        <w:rPr>
          <w:rFonts w:ascii="Arial" w:hAnsi="Arial" w:cs="Arial"/>
        </w:rPr>
        <w:t xml:space="preserve">actively involved in </w:t>
      </w:r>
      <w:r w:rsidRPr="00D90CF9">
        <w:rPr>
          <w:rFonts w:ascii="Arial" w:hAnsi="Arial" w:cs="Arial"/>
        </w:rPr>
        <w:t>the Scottish Renal Registry</w:t>
      </w:r>
      <w:r>
        <w:rPr>
          <w:rFonts w:ascii="Arial" w:hAnsi="Arial" w:cs="Arial"/>
        </w:rPr>
        <w:t xml:space="preserve"> which present opportunities for additional clinical research projects</w:t>
      </w:r>
      <w:r w:rsidRPr="00D90CF9">
        <w:rPr>
          <w:rFonts w:ascii="Arial" w:hAnsi="Arial" w:cs="Arial"/>
        </w:rPr>
        <w:t>.</w:t>
      </w:r>
      <w:r>
        <w:rPr>
          <w:rFonts w:ascii="Arial" w:hAnsi="Arial" w:cs="Arial"/>
        </w:rPr>
        <w:t xml:space="preserve"> </w:t>
      </w:r>
    </w:p>
    <w:p w14:paraId="7950EA01" w14:textId="77777777" w:rsidR="000F407D" w:rsidRDefault="000F407D" w:rsidP="000F407D">
      <w:pPr>
        <w:rPr>
          <w:rFonts w:ascii="Arial" w:hAnsi="Arial" w:cs="Arial"/>
        </w:rPr>
      </w:pPr>
    </w:p>
    <w:p w14:paraId="302E1157" w14:textId="77777777" w:rsidR="000F407D" w:rsidRDefault="000F407D" w:rsidP="000F407D">
      <w:pPr>
        <w:pStyle w:val="BodyText"/>
        <w:jc w:val="both"/>
        <w:rPr>
          <w:rFonts w:ascii="Arial" w:hAnsi="Arial" w:cs="Arial"/>
        </w:rPr>
      </w:pPr>
      <w:r w:rsidRPr="00D90CF9">
        <w:rPr>
          <w:rFonts w:ascii="Arial" w:hAnsi="Arial" w:cs="Arial"/>
        </w:rPr>
        <w:t>NHS Lothian is also committed to improving the quality and safety of its services for patients.  NHS Lothian is participating in the Scottish Patient Safety Programme and it is evident that this initiative is strongly supported by clinical staff with many elements of the programme impacting on Renal Medicine.  Dr S Watson has a National role in patient safety and can support development of interested candidates in this field.</w:t>
      </w:r>
    </w:p>
    <w:p w14:paraId="45038521" w14:textId="77777777" w:rsidR="000F407D" w:rsidRDefault="000F407D" w:rsidP="000F407D">
      <w:pPr>
        <w:pStyle w:val="BodyText"/>
        <w:jc w:val="both"/>
        <w:rPr>
          <w:rFonts w:ascii="Arial" w:hAnsi="Arial" w:cs="Arial"/>
        </w:rPr>
      </w:pPr>
    </w:p>
    <w:p w14:paraId="1A68EF4B" w14:textId="77777777" w:rsidR="000F407D" w:rsidRDefault="000F407D" w:rsidP="000F407D">
      <w:pPr>
        <w:pStyle w:val="BodyText"/>
        <w:jc w:val="both"/>
        <w:rPr>
          <w:rFonts w:ascii="Arial" w:hAnsi="Arial" w:cs="Arial"/>
        </w:rPr>
      </w:pPr>
    </w:p>
    <w:p w14:paraId="05996A29" w14:textId="77777777" w:rsidR="000F407D" w:rsidRPr="00D90CF9" w:rsidRDefault="000F407D" w:rsidP="000F407D">
      <w:pPr>
        <w:pStyle w:val="BodyText"/>
        <w:jc w:val="both"/>
        <w:rPr>
          <w:rFonts w:ascii="Arial" w:hAnsi="Arial" w:cs="Arial"/>
        </w:rPr>
      </w:pPr>
    </w:p>
    <w:p w14:paraId="725BFC83" w14:textId="77777777" w:rsidR="000F407D" w:rsidRDefault="000F407D" w:rsidP="000F407D"/>
    <w:p w14:paraId="777D47E3" w14:textId="77777777" w:rsidR="000F407D" w:rsidRDefault="000F407D" w:rsidP="000F407D">
      <w:pPr>
        <w:rPr>
          <w:rFonts w:ascii="Arial" w:hAnsi="Arial" w:cs="Arial"/>
        </w:rPr>
      </w:pPr>
    </w:p>
    <w:p w14:paraId="1C3BD19F" w14:textId="77777777" w:rsidR="000F407D" w:rsidRPr="00D90CF9" w:rsidRDefault="000F407D" w:rsidP="000F407D">
      <w:pPr>
        <w:pStyle w:val="BodyText"/>
        <w:spacing w:after="0"/>
        <w:jc w:val="both"/>
        <w:rPr>
          <w:rFonts w:ascii="Arial" w:hAnsi="Arial" w:cs="Arial"/>
          <w:b/>
        </w:rPr>
      </w:pPr>
      <w:r w:rsidRPr="00D90CF9">
        <w:rPr>
          <w:rFonts w:ascii="Arial" w:hAnsi="Arial" w:cs="Arial"/>
          <w:b/>
        </w:rPr>
        <w:t xml:space="preserve">Clinical </w:t>
      </w:r>
    </w:p>
    <w:tbl>
      <w:tblPr>
        <w:tblpPr w:leftFromText="180" w:rightFromText="180" w:vertAnchor="text" w:horzAnchor="margin" w:tblpY="-6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0F407D" w:rsidRPr="008F7DB3" w14:paraId="2644CC97" w14:textId="77777777" w:rsidTr="000F407D">
        <w:trPr>
          <w:trHeight w:val="463"/>
        </w:trPr>
        <w:tc>
          <w:tcPr>
            <w:tcW w:w="9000" w:type="dxa"/>
            <w:shd w:val="clear" w:color="auto" w:fill="00B0F0"/>
            <w:vAlign w:val="center"/>
          </w:tcPr>
          <w:p w14:paraId="7F3EC627" w14:textId="77777777" w:rsidR="000F407D" w:rsidRPr="008F7DB3" w:rsidRDefault="000F407D" w:rsidP="000F407D">
            <w:pPr>
              <w:rPr>
                <w:rFonts w:ascii="Arial" w:hAnsi="Arial" w:cs="Arial"/>
              </w:rPr>
            </w:pPr>
            <w:r w:rsidRPr="008F7DB3">
              <w:rPr>
                <w:rFonts w:ascii="Arial" w:hAnsi="Arial" w:cs="Arial"/>
                <w:b/>
              </w:rPr>
              <w:t>Section 4:</w:t>
            </w:r>
            <w:r w:rsidRPr="008F7DB3">
              <w:rPr>
                <w:rFonts w:ascii="Arial" w:hAnsi="Arial" w:cs="Arial"/>
                <w:b/>
              </w:rPr>
              <w:tab/>
              <w:t>Main Duties and Responsibilities</w:t>
            </w:r>
          </w:p>
        </w:tc>
      </w:tr>
    </w:tbl>
    <w:p w14:paraId="3DE5786F" w14:textId="77777777" w:rsidR="000F407D" w:rsidRDefault="000F407D" w:rsidP="000F407D">
      <w:pPr>
        <w:pStyle w:val="BodyText"/>
        <w:spacing w:after="0"/>
        <w:jc w:val="both"/>
        <w:rPr>
          <w:rFonts w:ascii="Arial" w:hAnsi="Arial" w:cs="Arial"/>
        </w:rPr>
      </w:pPr>
      <w:r w:rsidRPr="00D90CF9">
        <w:rPr>
          <w:rFonts w:ascii="Arial" w:hAnsi="Arial" w:cs="Arial"/>
        </w:rPr>
        <w:t xml:space="preserve">The successful candidate will provide clinical commitment to the </w:t>
      </w:r>
      <w:r>
        <w:rPr>
          <w:rFonts w:ascii="Arial" w:hAnsi="Arial" w:cs="Arial"/>
        </w:rPr>
        <w:t>nephrology and transplant s</w:t>
      </w:r>
      <w:r w:rsidRPr="00D90CF9">
        <w:rPr>
          <w:rFonts w:ascii="Arial" w:hAnsi="Arial" w:cs="Arial"/>
        </w:rPr>
        <w:t xml:space="preserve">ervice. </w:t>
      </w:r>
      <w:r>
        <w:rPr>
          <w:rFonts w:ascii="Arial" w:hAnsi="Arial" w:cs="Arial"/>
        </w:rPr>
        <w:t>A post CCT physician could spend periods of time ’acting up’ with adequate supervision and support</w:t>
      </w:r>
      <w:r w:rsidRPr="00D90CF9">
        <w:rPr>
          <w:rFonts w:ascii="Arial" w:hAnsi="Arial" w:cs="Arial"/>
        </w:rPr>
        <w:t>.</w:t>
      </w:r>
      <w:r>
        <w:rPr>
          <w:rFonts w:ascii="Arial" w:hAnsi="Arial" w:cs="Arial"/>
        </w:rPr>
        <w:t xml:space="preserve"> </w:t>
      </w:r>
      <w:r w:rsidRPr="00D90CF9">
        <w:rPr>
          <w:rFonts w:ascii="Arial" w:hAnsi="Arial" w:cs="Arial"/>
        </w:rPr>
        <w:t xml:space="preserve">This is an </w:t>
      </w:r>
      <w:r>
        <w:rPr>
          <w:rFonts w:ascii="Arial" w:hAnsi="Arial" w:cs="Arial"/>
        </w:rPr>
        <w:t>e</w:t>
      </w:r>
      <w:r w:rsidRPr="00D90CF9">
        <w:rPr>
          <w:rFonts w:ascii="Arial" w:hAnsi="Arial" w:cs="Arial"/>
        </w:rPr>
        <w:t xml:space="preserve">xposure </w:t>
      </w:r>
      <w:r>
        <w:rPr>
          <w:rFonts w:ascii="Arial" w:hAnsi="Arial" w:cs="Arial"/>
        </w:rPr>
        <w:t>p</w:t>
      </w:r>
      <w:r w:rsidRPr="00D90CF9">
        <w:rPr>
          <w:rFonts w:ascii="Arial" w:hAnsi="Arial" w:cs="Arial"/>
        </w:rPr>
        <w:t>rone post</w:t>
      </w:r>
      <w:r>
        <w:rPr>
          <w:rFonts w:ascii="Arial" w:hAnsi="Arial" w:cs="Arial"/>
        </w:rPr>
        <w:t>.</w:t>
      </w:r>
    </w:p>
    <w:p w14:paraId="274A1297" w14:textId="77777777" w:rsidR="000F407D" w:rsidRPr="00D90CF9" w:rsidRDefault="000F407D" w:rsidP="000F407D">
      <w:pPr>
        <w:pStyle w:val="BodyText"/>
        <w:spacing w:after="0"/>
        <w:jc w:val="both"/>
        <w:rPr>
          <w:rFonts w:ascii="Arial" w:hAnsi="Arial" w:cs="Arial"/>
        </w:rPr>
      </w:pPr>
    </w:p>
    <w:p w14:paraId="5FB803A5" w14:textId="77777777" w:rsidR="000F407D" w:rsidRPr="00D90CF9" w:rsidRDefault="000F407D" w:rsidP="000F407D">
      <w:pPr>
        <w:pStyle w:val="BodyText"/>
        <w:spacing w:after="0"/>
        <w:jc w:val="both"/>
        <w:rPr>
          <w:rFonts w:ascii="Arial" w:hAnsi="Arial" w:cs="Arial"/>
          <w:b/>
        </w:rPr>
      </w:pPr>
      <w:r w:rsidRPr="00D90CF9">
        <w:rPr>
          <w:rFonts w:ascii="Arial" w:hAnsi="Arial" w:cs="Arial"/>
          <w:b/>
        </w:rPr>
        <w:t>Out of Hours Commitments</w:t>
      </w:r>
    </w:p>
    <w:p w14:paraId="3170B426" w14:textId="77777777" w:rsidR="000F407D" w:rsidRPr="00D90CF9" w:rsidRDefault="000F407D" w:rsidP="000F407D">
      <w:pPr>
        <w:pStyle w:val="BodyText"/>
        <w:spacing w:after="0"/>
        <w:jc w:val="both"/>
        <w:rPr>
          <w:rFonts w:ascii="Arial" w:hAnsi="Arial" w:cs="Arial"/>
        </w:rPr>
      </w:pPr>
      <w:r w:rsidRPr="00303742">
        <w:rPr>
          <w:rFonts w:ascii="Arial" w:hAnsi="Arial" w:cs="Arial"/>
        </w:rPr>
        <w:t>The on-call commitment would be on the Renal StR rota and is Currently a 1b banding covering non-resident on-call week nights and weekend daytime cover (approximately 10 sets of weeknights and 10 weekends a year) with occasional HAN commitment (~1 set of week nights and 1 set of weekend nights a year).</w:t>
      </w:r>
      <w:r w:rsidRPr="00D90CF9">
        <w:rPr>
          <w:rFonts w:ascii="Arial" w:hAnsi="Arial" w:cs="Arial"/>
        </w:rPr>
        <w:t xml:space="preserve"> In addition to in-patient transplantation (Wards </w:t>
      </w:r>
      <w:r>
        <w:rPr>
          <w:rFonts w:ascii="Arial" w:hAnsi="Arial" w:cs="Arial"/>
        </w:rPr>
        <w:t>215</w:t>
      </w:r>
      <w:r w:rsidRPr="00D90CF9">
        <w:rPr>
          <w:rFonts w:ascii="Arial" w:hAnsi="Arial" w:cs="Arial"/>
        </w:rPr>
        <w:t xml:space="preserve"> and 206T), on call cover will include the care of patients with acute renal failure (mainly on Renal HDU </w:t>
      </w:r>
      <w:r>
        <w:rPr>
          <w:rFonts w:ascii="Arial" w:hAnsi="Arial" w:cs="Arial"/>
        </w:rPr>
        <w:t xml:space="preserve">/ </w:t>
      </w:r>
      <w:r w:rsidRPr="00D90CF9">
        <w:rPr>
          <w:rFonts w:ascii="Arial" w:hAnsi="Arial" w:cs="Arial"/>
        </w:rPr>
        <w:t xml:space="preserve">Ward 215 and Ward 206) and general </w:t>
      </w:r>
      <w:r>
        <w:rPr>
          <w:rFonts w:ascii="Arial" w:hAnsi="Arial" w:cs="Arial"/>
        </w:rPr>
        <w:t>nephrology inpatients (Ward 206</w:t>
      </w:r>
      <w:r w:rsidRPr="00D90CF9">
        <w:rPr>
          <w:rFonts w:ascii="Arial" w:hAnsi="Arial" w:cs="Arial"/>
        </w:rPr>
        <w:t>). The successful candidate will be expected to reside within 10 miles of the Royal Infirmary of Edinburgh, and to provide reciprocal cover for colleagues during periods of annual/professional and sick leave. The successful candidate would have the opportunity to develop complementary interests</w:t>
      </w:r>
      <w:r>
        <w:rPr>
          <w:rFonts w:ascii="Arial" w:hAnsi="Arial" w:cs="Arial"/>
        </w:rPr>
        <w:t>.</w:t>
      </w:r>
    </w:p>
    <w:p w14:paraId="4BBBDC29" w14:textId="77777777" w:rsidR="000F407D" w:rsidRPr="00D90CF9" w:rsidRDefault="000F407D" w:rsidP="000F407D">
      <w:pPr>
        <w:pStyle w:val="BodyText"/>
        <w:spacing w:after="0"/>
        <w:rPr>
          <w:rFonts w:ascii="Arial" w:hAnsi="Arial" w:cs="Arial"/>
        </w:rPr>
      </w:pPr>
    </w:p>
    <w:p w14:paraId="00FA003E" w14:textId="77777777" w:rsidR="000F407D" w:rsidRPr="00D90CF9" w:rsidRDefault="000F407D" w:rsidP="000F407D">
      <w:pPr>
        <w:pStyle w:val="BodyText"/>
        <w:spacing w:after="0"/>
        <w:jc w:val="both"/>
        <w:rPr>
          <w:rFonts w:ascii="Arial" w:hAnsi="Arial" w:cs="Arial"/>
          <w:b/>
        </w:rPr>
      </w:pPr>
      <w:r w:rsidRPr="00D90CF9">
        <w:rPr>
          <w:rFonts w:ascii="Arial" w:hAnsi="Arial" w:cs="Arial"/>
          <w:b/>
        </w:rPr>
        <w:t>Location</w:t>
      </w:r>
    </w:p>
    <w:p w14:paraId="11E7FADB" w14:textId="77777777" w:rsidR="000F407D" w:rsidRPr="00D90CF9" w:rsidRDefault="000F407D" w:rsidP="000F407D">
      <w:pPr>
        <w:pStyle w:val="BodyText"/>
        <w:spacing w:after="0"/>
        <w:jc w:val="both"/>
        <w:rPr>
          <w:rFonts w:ascii="Arial" w:hAnsi="Arial" w:cs="Arial"/>
        </w:rPr>
      </w:pPr>
      <w:r w:rsidRPr="00D90CF9">
        <w:rPr>
          <w:rFonts w:ascii="Arial" w:hAnsi="Arial" w:cs="Arial"/>
        </w:rPr>
        <w:t>It is anticipated the principal base of work will be Royal Infirmary of Edinburgh</w:t>
      </w:r>
      <w:r>
        <w:rPr>
          <w:rFonts w:ascii="Arial" w:hAnsi="Arial" w:cs="Arial"/>
        </w:rPr>
        <w:t xml:space="preserve">. </w:t>
      </w:r>
      <w:r w:rsidRPr="00D90CF9">
        <w:rPr>
          <w:rFonts w:ascii="Arial" w:hAnsi="Arial" w:cs="Arial"/>
        </w:rPr>
        <w:t>As part of your role, you may be required to work at any of NHS Edinburgh and the Lothian’s sites.</w:t>
      </w:r>
    </w:p>
    <w:p w14:paraId="0B8F5D1C" w14:textId="77777777" w:rsidR="000F407D" w:rsidRPr="00D90CF9" w:rsidRDefault="000F407D" w:rsidP="000F407D">
      <w:pPr>
        <w:pStyle w:val="BodyText"/>
        <w:spacing w:after="0"/>
        <w:jc w:val="both"/>
        <w:rPr>
          <w:rFonts w:ascii="Arial" w:hAnsi="Arial" w:cs="Arial"/>
        </w:rPr>
      </w:pPr>
    </w:p>
    <w:p w14:paraId="15F3A6F8" w14:textId="77777777" w:rsidR="000F407D" w:rsidRDefault="000F407D" w:rsidP="000F407D">
      <w:pPr>
        <w:rPr>
          <w:rFonts w:ascii="Arial" w:hAnsi="Arial" w:cs="Arial"/>
          <w:b/>
        </w:rPr>
      </w:pPr>
      <w:r>
        <w:rPr>
          <w:rFonts w:ascii="Arial" w:hAnsi="Arial" w:cs="Arial"/>
          <w:b/>
        </w:rPr>
        <w:br w:type="page"/>
      </w:r>
    </w:p>
    <w:p w14:paraId="3F59453C" w14:textId="77777777" w:rsidR="000F407D" w:rsidRPr="00D90CF9" w:rsidRDefault="000F407D" w:rsidP="000F407D">
      <w:pPr>
        <w:pStyle w:val="BodyText"/>
        <w:spacing w:after="0"/>
        <w:jc w:val="both"/>
        <w:rPr>
          <w:rFonts w:ascii="Arial" w:hAnsi="Arial" w:cs="Arial"/>
          <w:b/>
        </w:rPr>
      </w:pPr>
      <w:r w:rsidRPr="00D90CF9">
        <w:rPr>
          <w:rFonts w:ascii="Arial" w:hAnsi="Arial" w:cs="Arial"/>
          <w:b/>
        </w:rPr>
        <w:t>Provide High Quality Care to patients</w:t>
      </w:r>
    </w:p>
    <w:p w14:paraId="5EC1D56A" w14:textId="77777777" w:rsidR="000F407D" w:rsidRPr="00D90CF9" w:rsidRDefault="000F407D" w:rsidP="000F407D">
      <w:pPr>
        <w:pStyle w:val="BodyText"/>
        <w:spacing w:after="0"/>
        <w:jc w:val="both"/>
        <w:rPr>
          <w:rFonts w:ascii="Arial" w:hAnsi="Arial" w:cs="Arial"/>
        </w:rPr>
      </w:pPr>
      <w:r w:rsidRPr="00D90CF9">
        <w:rPr>
          <w:rFonts w:ascii="Arial" w:hAnsi="Arial" w:cs="Arial"/>
        </w:rPr>
        <w:t>Maintain GMC specialist registration and hold a licence to practice</w:t>
      </w:r>
    </w:p>
    <w:p w14:paraId="4D253819" w14:textId="77777777" w:rsidR="000F407D" w:rsidRPr="00D90CF9" w:rsidRDefault="000F407D" w:rsidP="000F407D">
      <w:pPr>
        <w:pStyle w:val="BodyText"/>
        <w:spacing w:after="0"/>
        <w:jc w:val="both"/>
        <w:rPr>
          <w:rFonts w:ascii="Arial" w:hAnsi="Arial" w:cs="Arial"/>
        </w:rPr>
      </w:pPr>
      <w:r w:rsidRPr="00D90CF9">
        <w:rPr>
          <w:rFonts w:ascii="Arial" w:hAnsi="Arial" w:cs="Arial"/>
        </w:rPr>
        <w:t>Develop and maintain the competencies required to carry out the duties of the post</w:t>
      </w:r>
    </w:p>
    <w:p w14:paraId="27E5E2D6" w14:textId="77777777" w:rsidR="000F407D" w:rsidRPr="00D90CF9" w:rsidRDefault="000F407D" w:rsidP="000F407D">
      <w:pPr>
        <w:pStyle w:val="BodyText"/>
        <w:spacing w:after="0"/>
        <w:jc w:val="both"/>
        <w:rPr>
          <w:rFonts w:ascii="Arial" w:hAnsi="Arial" w:cs="Arial"/>
        </w:rPr>
      </w:pPr>
      <w:r w:rsidRPr="00D90CF9">
        <w:rPr>
          <w:rFonts w:ascii="Arial" w:hAnsi="Arial" w:cs="Arial"/>
        </w:rPr>
        <w:t>Ensure patients are involved in decisions about their care and respond to their views.</w:t>
      </w:r>
    </w:p>
    <w:p w14:paraId="393BF7B8" w14:textId="77777777" w:rsidR="000F407D" w:rsidRPr="00D90CF9" w:rsidRDefault="000F407D" w:rsidP="000F407D">
      <w:pPr>
        <w:pStyle w:val="BodyText"/>
        <w:spacing w:after="0"/>
        <w:jc w:val="both"/>
        <w:rPr>
          <w:rFonts w:ascii="Arial" w:hAnsi="Arial" w:cs="Arial"/>
        </w:rPr>
      </w:pPr>
    </w:p>
    <w:p w14:paraId="4C9B2EBA" w14:textId="77777777" w:rsidR="000F407D" w:rsidRPr="00D90CF9" w:rsidRDefault="000F407D" w:rsidP="000F407D">
      <w:pPr>
        <w:pStyle w:val="BodyText"/>
        <w:spacing w:after="0"/>
        <w:jc w:val="both"/>
        <w:rPr>
          <w:rFonts w:ascii="Arial" w:hAnsi="Arial" w:cs="Arial"/>
          <w:b/>
        </w:rPr>
      </w:pPr>
      <w:r w:rsidRPr="00D90CF9">
        <w:rPr>
          <w:rFonts w:ascii="Arial" w:hAnsi="Arial" w:cs="Arial"/>
          <w:b/>
        </w:rPr>
        <w:t xml:space="preserve">Team Working </w:t>
      </w:r>
    </w:p>
    <w:p w14:paraId="785C6A16" w14:textId="77777777" w:rsidR="000F407D" w:rsidRPr="00D90CF9" w:rsidRDefault="000F407D" w:rsidP="000F407D">
      <w:pPr>
        <w:pStyle w:val="BodyText"/>
        <w:spacing w:after="0"/>
        <w:jc w:val="both"/>
        <w:rPr>
          <w:rFonts w:ascii="Arial" w:hAnsi="Arial" w:cs="Arial"/>
        </w:rPr>
      </w:pPr>
      <w:r w:rsidRPr="00D90CF9">
        <w:rPr>
          <w:rFonts w:ascii="Arial" w:hAnsi="Arial" w:cs="Arial"/>
        </w:rPr>
        <w:t xml:space="preserve">To work collaboratively with all members of the team </w:t>
      </w:r>
      <w:r>
        <w:rPr>
          <w:rFonts w:ascii="Arial" w:hAnsi="Arial" w:cs="Arial"/>
        </w:rPr>
        <w:t>t</w:t>
      </w:r>
      <w:r w:rsidRPr="00D90CF9">
        <w:rPr>
          <w:rFonts w:ascii="Arial" w:hAnsi="Arial" w:cs="Arial"/>
        </w:rPr>
        <w:t>o practice and demonstrate the  values  of NHS Lothian at all times.</w:t>
      </w:r>
      <w:r>
        <w:rPr>
          <w:rFonts w:ascii="Arial" w:hAnsi="Arial" w:cs="Arial"/>
        </w:rPr>
        <w:t xml:space="preserve"> </w:t>
      </w:r>
      <w:r w:rsidRPr="00D90CF9">
        <w:rPr>
          <w:rFonts w:ascii="Arial" w:hAnsi="Arial" w:cs="Arial"/>
        </w:rPr>
        <w:t xml:space="preserve">Adhere to NHS Lothian and departmental guidelines on leave including reporting absence.    </w:t>
      </w:r>
    </w:p>
    <w:p w14:paraId="0C5ECA01" w14:textId="77777777" w:rsidR="000F407D" w:rsidRDefault="000F407D" w:rsidP="000F407D">
      <w:pPr>
        <w:rPr>
          <w:rFonts w:ascii="Arial" w:hAnsi="Arial" w:cs="Arial"/>
        </w:rPr>
      </w:pPr>
    </w:p>
    <w:p w14:paraId="2B782D28" w14:textId="77777777" w:rsidR="000F407D" w:rsidRDefault="000F407D" w:rsidP="000F407D">
      <w:pPr>
        <w:rPr>
          <w:rFonts w:ascii="Arial" w:hAnsi="Arial" w:cs="Arial"/>
          <w:b/>
        </w:rPr>
      </w:pPr>
      <w:r w:rsidRPr="00C53A9D">
        <w:rPr>
          <w:rFonts w:ascii="Arial" w:hAnsi="Arial" w:cs="Arial"/>
          <w:b/>
        </w:rPr>
        <w:t>Teaching</w:t>
      </w:r>
    </w:p>
    <w:p w14:paraId="3C691220" w14:textId="775D72D5" w:rsidR="000F407D" w:rsidRPr="00C53A9D" w:rsidRDefault="000F407D" w:rsidP="000F407D">
      <w:pPr>
        <w:rPr>
          <w:rFonts w:ascii="Arial" w:hAnsi="Arial" w:cs="Arial"/>
        </w:rPr>
      </w:pPr>
      <w:r w:rsidRPr="00C53A9D">
        <w:rPr>
          <w:rFonts w:ascii="Arial" w:hAnsi="Arial" w:cs="Arial"/>
        </w:rPr>
        <w:t xml:space="preserve">The post holder will be expected to partake in formal and informal teaching of medical students, nurses and junior doctors. </w:t>
      </w:r>
      <w:r>
        <w:rPr>
          <w:rFonts w:ascii="Arial" w:hAnsi="Arial" w:cs="Arial"/>
        </w:rPr>
        <w:t>There is a local S</w:t>
      </w:r>
      <w:r>
        <w:rPr>
          <w:rFonts w:ascii="Arial" w:hAnsi="Arial" w:cs="Arial"/>
        </w:rPr>
        <w:t>T</w:t>
      </w:r>
      <w:r>
        <w:rPr>
          <w:rFonts w:ascii="Arial" w:hAnsi="Arial" w:cs="Arial"/>
        </w:rPr>
        <w:t>R teaching program that the fellow would be expected to partipate in.</w:t>
      </w:r>
      <w:r w:rsidRPr="00C53A9D">
        <w:rPr>
          <w:rFonts w:ascii="Arial" w:hAnsi="Arial" w:cs="Arial"/>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0F407D" w:rsidRPr="008F7DB3" w14:paraId="7E0DF70E" w14:textId="77777777" w:rsidTr="00122CDC">
        <w:trPr>
          <w:trHeight w:val="558"/>
        </w:trPr>
        <w:tc>
          <w:tcPr>
            <w:tcW w:w="9021" w:type="dxa"/>
            <w:shd w:val="clear" w:color="auto" w:fill="00B0F0"/>
            <w:vAlign w:val="center"/>
          </w:tcPr>
          <w:p w14:paraId="25E9311D" w14:textId="77777777" w:rsidR="000F407D" w:rsidRPr="008F7DB3" w:rsidRDefault="000F407D" w:rsidP="00122CDC">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 xml:space="preserve">Section 5: </w:t>
            </w:r>
            <w:r w:rsidRPr="008F7DB3">
              <w:rPr>
                <w:rFonts w:ascii="Arial" w:hAnsi="Arial" w:cs="Arial"/>
                <w:b/>
              </w:rPr>
              <w:tab/>
            </w:r>
            <w:r>
              <w:rPr>
                <w:rFonts w:ascii="Arial" w:hAnsi="Arial" w:cs="Arial"/>
                <w:b/>
              </w:rPr>
              <w:t>Indicative Job Plan</w:t>
            </w:r>
          </w:p>
        </w:tc>
      </w:tr>
    </w:tbl>
    <w:p w14:paraId="78CBC5E6" w14:textId="77777777" w:rsidR="000F407D" w:rsidRDefault="000F407D" w:rsidP="000F407D"/>
    <w:p w14:paraId="3C740576" w14:textId="77777777" w:rsidR="000F407D" w:rsidRPr="00042538" w:rsidRDefault="000F407D" w:rsidP="000F407D">
      <w:pPr>
        <w:pStyle w:val="BodyText"/>
        <w:rPr>
          <w:rFonts w:ascii="Arial" w:hAnsi="Arial" w:cs="Arial"/>
        </w:rPr>
      </w:pPr>
      <w:r w:rsidRPr="00992B27">
        <w:rPr>
          <w:rFonts w:ascii="Arial" w:hAnsi="Arial" w:cs="Arial"/>
          <w:b/>
        </w:rPr>
        <w:t>Post</w:t>
      </w:r>
      <w:r w:rsidRPr="00992B27">
        <w:rPr>
          <w:rFonts w:ascii="Arial" w:hAnsi="Arial" w:cs="Arial"/>
        </w:rPr>
        <w:t>:</w:t>
      </w:r>
      <w:r w:rsidRPr="00992B2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Clinical Fellow</w:t>
      </w:r>
    </w:p>
    <w:p w14:paraId="4A0251EA" w14:textId="77777777" w:rsidR="000F407D" w:rsidRPr="00042538" w:rsidRDefault="000F407D" w:rsidP="000F407D">
      <w:pPr>
        <w:pStyle w:val="BodyText"/>
        <w:rPr>
          <w:rFonts w:ascii="Arial" w:hAnsi="Arial" w:cs="Arial"/>
        </w:rPr>
      </w:pPr>
      <w:r w:rsidRPr="00042538">
        <w:rPr>
          <w:rFonts w:ascii="Arial" w:hAnsi="Arial" w:cs="Arial"/>
          <w:b/>
        </w:rPr>
        <w:t>Specialty:</w:t>
      </w:r>
      <w:r w:rsidRPr="00042538">
        <w:rPr>
          <w:rFonts w:ascii="Arial" w:hAnsi="Arial" w:cs="Arial"/>
        </w:rPr>
        <w:tab/>
      </w:r>
      <w:r>
        <w:rPr>
          <w:rFonts w:ascii="Arial" w:hAnsi="Arial" w:cs="Arial"/>
        </w:rPr>
        <w:tab/>
      </w:r>
      <w:r>
        <w:rPr>
          <w:rFonts w:ascii="Arial" w:hAnsi="Arial" w:cs="Arial"/>
        </w:rPr>
        <w:tab/>
      </w:r>
      <w:r>
        <w:rPr>
          <w:rFonts w:ascii="Arial" w:hAnsi="Arial" w:cs="Arial"/>
        </w:rPr>
        <w:tab/>
        <w:t>Renal Medicine</w:t>
      </w:r>
    </w:p>
    <w:p w14:paraId="560D53E0" w14:textId="77777777" w:rsidR="000F407D" w:rsidRPr="00042538" w:rsidRDefault="000F407D" w:rsidP="000F407D">
      <w:pPr>
        <w:pStyle w:val="BodyText"/>
        <w:rPr>
          <w:rFonts w:ascii="Arial" w:hAnsi="Arial" w:cs="Arial"/>
        </w:rPr>
      </w:pPr>
      <w:r w:rsidRPr="00042538">
        <w:rPr>
          <w:rFonts w:ascii="Arial" w:hAnsi="Arial" w:cs="Arial"/>
          <w:b/>
        </w:rPr>
        <w:t>Principal Place of Work:</w:t>
      </w:r>
      <w:r w:rsidRPr="00042538">
        <w:rPr>
          <w:rFonts w:ascii="Arial" w:hAnsi="Arial" w:cs="Arial"/>
        </w:rPr>
        <w:tab/>
      </w:r>
      <w:r>
        <w:rPr>
          <w:rFonts w:ascii="Arial" w:hAnsi="Arial" w:cs="Arial"/>
        </w:rPr>
        <w:tab/>
        <w:t>Royal Infirmary</w:t>
      </w:r>
    </w:p>
    <w:p w14:paraId="5857985B" w14:textId="77777777" w:rsidR="000F407D" w:rsidRPr="00D912AD" w:rsidRDefault="000F407D" w:rsidP="000F407D">
      <w:pPr>
        <w:pStyle w:val="BodyText"/>
        <w:rPr>
          <w:rFonts w:ascii="Arial" w:hAnsi="Arial" w:cs="Arial"/>
          <w:vertAlign w:val="subscript"/>
        </w:rPr>
      </w:pPr>
      <w:r w:rsidRPr="00042538">
        <w:rPr>
          <w:rFonts w:ascii="Arial" w:hAnsi="Arial" w:cs="Arial"/>
          <w:b/>
        </w:rPr>
        <w:t>Contract:</w:t>
      </w:r>
      <w:r w:rsidRPr="00042538">
        <w:rPr>
          <w:rFonts w:ascii="Arial" w:hAnsi="Arial" w:cs="Arial"/>
        </w:rPr>
        <w:tab/>
      </w:r>
      <w:r>
        <w:rPr>
          <w:rFonts w:ascii="Arial" w:hAnsi="Arial" w:cs="Arial"/>
        </w:rPr>
        <w:tab/>
      </w:r>
      <w:r>
        <w:rPr>
          <w:rFonts w:ascii="Arial" w:hAnsi="Arial" w:cs="Arial"/>
        </w:rPr>
        <w:tab/>
      </w:r>
      <w:r>
        <w:rPr>
          <w:rFonts w:ascii="Arial" w:hAnsi="Arial" w:cs="Arial"/>
        </w:rPr>
        <w:tab/>
        <w:t xml:space="preserve">48 hours  </w:t>
      </w:r>
    </w:p>
    <w:p w14:paraId="337CCF0C" w14:textId="77777777" w:rsidR="000F407D" w:rsidRPr="00042538" w:rsidRDefault="000F407D" w:rsidP="000F407D">
      <w:pPr>
        <w:pStyle w:val="BodyText"/>
        <w:rPr>
          <w:rFonts w:ascii="Arial" w:hAnsi="Arial" w:cs="Arial"/>
        </w:rPr>
      </w:pPr>
      <w:r w:rsidRPr="00042538">
        <w:rPr>
          <w:rFonts w:ascii="Arial" w:hAnsi="Arial" w:cs="Arial"/>
          <w:b/>
        </w:rPr>
        <w:t>Availability Supplement:</w:t>
      </w:r>
      <w:r w:rsidRPr="00042538">
        <w:rPr>
          <w:rFonts w:ascii="Arial" w:hAnsi="Arial" w:cs="Arial"/>
        </w:rPr>
        <w:tab/>
      </w:r>
      <w:r>
        <w:rPr>
          <w:rFonts w:ascii="Arial" w:hAnsi="Arial" w:cs="Arial"/>
        </w:rPr>
        <w:tab/>
        <w:t xml:space="preserve">Rota banding – currently 1B </w:t>
      </w:r>
    </w:p>
    <w:p w14:paraId="561FE017" w14:textId="7267E6EC" w:rsidR="000F407D" w:rsidRPr="00042538" w:rsidRDefault="000F407D" w:rsidP="000F407D">
      <w:pPr>
        <w:pStyle w:val="BodyText"/>
        <w:spacing w:after="0"/>
        <w:rPr>
          <w:rFonts w:ascii="Arial" w:hAnsi="Arial" w:cs="Arial"/>
        </w:rPr>
      </w:pPr>
      <w:r w:rsidRPr="00042538">
        <w:rPr>
          <w:rFonts w:ascii="Arial" w:hAnsi="Arial" w:cs="Arial"/>
          <w:b/>
        </w:rPr>
        <w:t>Managerially responsible to:</w:t>
      </w:r>
      <w:r w:rsidRPr="00042538">
        <w:rPr>
          <w:rFonts w:ascii="Arial" w:hAnsi="Arial" w:cs="Arial"/>
        </w:rPr>
        <w:tab/>
      </w:r>
      <w:r>
        <w:rPr>
          <w:rFonts w:ascii="Arial" w:hAnsi="Arial" w:cs="Arial"/>
          <w:lang w:val="en-GB"/>
        </w:rPr>
        <w:t xml:space="preserve">            </w:t>
      </w:r>
      <w:r>
        <w:rPr>
          <w:rFonts w:ascii="Arial" w:hAnsi="Arial" w:cs="Arial"/>
        </w:rPr>
        <w:t>Dr. Metcalfe, Clinical Director</w:t>
      </w:r>
    </w:p>
    <w:p w14:paraId="1FE4BF4E" w14:textId="77777777" w:rsidR="000F407D" w:rsidRPr="00042538" w:rsidRDefault="000F407D" w:rsidP="000F407D">
      <w:pPr>
        <w:pStyle w:val="BodyText"/>
        <w:spacing w:after="0"/>
        <w:rPr>
          <w:rFonts w:ascii="Arial" w:hAnsi="Arial" w:cs="Arial"/>
          <w:b/>
        </w:rPr>
      </w:pPr>
    </w:p>
    <w:p w14:paraId="258BCADC" w14:textId="77777777" w:rsidR="000F407D" w:rsidRPr="00042538" w:rsidRDefault="000F407D" w:rsidP="000F407D">
      <w:pPr>
        <w:pStyle w:val="BodyText"/>
        <w:spacing w:after="0"/>
        <w:rPr>
          <w:rFonts w:ascii="Arial" w:hAnsi="Arial" w:cs="Arial"/>
          <w:b/>
        </w:rPr>
      </w:pPr>
    </w:p>
    <w:p w14:paraId="7EF2243F" w14:textId="77777777" w:rsidR="000F407D" w:rsidRDefault="000F407D" w:rsidP="000F407D">
      <w:pPr>
        <w:pStyle w:val="BodyText"/>
        <w:spacing w:after="0"/>
        <w:rPr>
          <w:rFonts w:ascii="Arial" w:hAnsi="Arial" w:cs="Arial"/>
          <w:b/>
        </w:rPr>
      </w:pPr>
      <w:r w:rsidRPr="00042538">
        <w:rPr>
          <w:rFonts w:ascii="Arial" w:hAnsi="Arial" w:cs="Arial"/>
          <w:b/>
        </w:rPr>
        <w:t>Indicative Job Plan</w:t>
      </w:r>
    </w:p>
    <w:p w14:paraId="2A658C49" w14:textId="77777777" w:rsidR="000F407D" w:rsidRDefault="000F407D" w:rsidP="000F407D">
      <w:pPr>
        <w:pStyle w:val="BodyText"/>
        <w:spacing w:after="0"/>
        <w:rPr>
          <w:rFonts w:ascii="Arial" w:hAnsi="Arial" w:cs="Arial"/>
          <w:b/>
        </w:rPr>
      </w:pPr>
    </w:p>
    <w:p w14:paraId="14C388B1" w14:textId="77777777" w:rsidR="000F407D" w:rsidRDefault="000F407D" w:rsidP="000F407D">
      <w:pPr>
        <w:pStyle w:val="BodyText"/>
        <w:spacing w:after="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C5F9C4F" w14:textId="77777777" w:rsidR="000F407D" w:rsidRDefault="000F407D" w:rsidP="000F407D">
      <w:pPr>
        <w:pStyle w:val="BodyText"/>
        <w:spacing w:after="0"/>
        <w:rPr>
          <w:rFonts w:ascii="Arial" w:hAnsi="Arial" w:cs="Arial"/>
        </w:rPr>
      </w:pPr>
      <w:r>
        <w:rPr>
          <w:rFonts w:ascii="Arial" w:hAnsi="Arial" w:cs="Arial"/>
          <w:b/>
        </w:rPr>
        <w:t>Monday</w:t>
      </w:r>
      <w:r>
        <w:rPr>
          <w:rFonts w:ascii="Arial" w:hAnsi="Arial" w:cs="Arial"/>
          <w:b/>
        </w:rPr>
        <w:tab/>
      </w:r>
      <w:r>
        <w:rPr>
          <w:rFonts w:ascii="Arial" w:hAnsi="Arial" w:cs="Arial"/>
        </w:rPr>
        <w:t>0800-17</w:t>
      </w:r>
      <w:r w:rsidRPr="007E377E">
        <w:rPr>
          <w:rFonts w:ascii="Arial" w:hAnsi="Arial" w:cs="Arial"/>
        </w:rPr>
        <w:t>00</w:t>
      </w:r>
      <w:r w:rsidRPr="007E377E">
        <w:rPr>
          <w:rFonts w:ascii="Arial" w:hAnsi="Arial" w:cs="Arial"/>
        </w:rPr>
        <w:tab/>
      </w:r>
      <w:r w:rsidRPr="00A41E21">
        <w:rPr>
          <w:rFonts w:ascii="Arial" w:hAnsi="Arial" w:cs="Arial"/>
        </w:rPr>
        <w:t>Ward Rounds</w:t>
      </w:r>
      <w:r>
        <w:rPr>
          <w:rFonts w:ascii="Arial" w:hAnsi="Arial" w:cs="Arial"/>
        </w:rPr>
        <w:t xml:space="preserve"> </w:t>
      </w:r>
    </w:p>
    <w:p w14:paraId="6AFC4A67" w14:textId="77777777" w:rsidR="000F407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Clinical Research/Teaching</w:t>
      </w:r>
    </w:p>
    <w:p w14:paraId="6BBF4B19" w14:textId="77777777" w:rsidR="000F407D" w:rsidRPr="001C54F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p>
    <w:p w14:paraId="24B0FDB0" w14:textId="77777777" w:rsidR="000F407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b/>
        </w:rPr>
        <w:t>Tuesday</w:t>
      </w:r>
      <w:r>
        <w:rPr>
          <w:rFonts w:ascii="Arial" w:hAnsi="Arial" w:cs="Arial"/>
          <w:b/>
        </w:rPr>
        <w:tab/>
      </w:r>
      <w:r>
        <w:rPr>
          <w:rFonts w:ascii="Arial" w:hAnsi="Arial" w:cs="Arial"/>
          <w:b/>
        </w:rPr>
        <w:tab/>
      </w:r>
      <w:r>
        <w:rPr>
          <w:rFonts w:ascii="Arial" w:hAnsi="Arial" w:cs="Arial"/>
        </w:rPr>
        <w:t>0800-1700</w:t>
      </w:r>
      <w:r>
        <w:rPr>
          <w:rFonts w:ascii="Arial" w:hAnsi="Arial" w:cs="Arial"/>
        </w:rPr>
        <w:tab/>
      </w:r>
      <w:r w:rsidRPr="00A41E21">
        <w:rPr>
          <w:rFonts w:ascii="Arial" w:hAnsi="Arial" w:cs="Arial"/>
        </w:rPr>
        <w:t>Ward Rounds</w:t>
      </w:r>
      <w:r>
        <w:rPr>
          <w:rFonts w:ascii="Arial" w:hAnsi="Arial" w:cs="Arial"/>
        </w:rPr>
        <w:tab/>
      </w:r>
      <w:r>
        <w:rPr>
          <w:rFonts w:ascii="Arial" w:hAnsi="Arial" w:cs="Arial"/>
        </w:rPr>
        <w:tab/>
      </w:r>
    </w:p>
    <w:p w14:paraId="3501094D" w14:textId="77777777" w:rsidR="000F407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t>Dialysis rounds/Inpatient Consultations</w:t>
      </w:r>
      <w:r>
        <w:rPr>
          <w:rFonts w:ascii="Arial" w:hAnsi="Arial" w:cs="Arial"/>
          <w:b/>
        </w:rPr>
        <w:tab/>
      </w:r>
      <w:r>
        <w:rPr>
          <w:rFonts w:ascii="Arial" w:hAnsi="Arial" w:cs="Arial"/>
          <w:b/>
        </w:rPr>
        <w:tab/>
      </w:r>
      <w:r>
        <w:rPr>
          <w:rFonts w:ascii="Arial" w:hAnsi="Arial" w:cs="Arial"/>
          <w:b/>
        </w:rPr>
        <w:tab/>
      </w:r>
    </w:p>
    <w:p w14:paraId="03CEA9F1" w14:textId="77777777" w:rsidR="000F407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2A5A234C" w14:textId="77777777" w:rsidR="000F407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b/>
        </w:rPr>
      </w:pPr>
    </w:p>
    <w:p w14:paraId="5F08DC8B" w14:textId="77777777" w:rsidR="000F407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b/>
        </w:rPr>
        <w:t>Wednesday</w:t>
      </w:r>
      <w:r>
        <w:rPr>
          <w:rFonts w:ascii="Arial" w:hAnsi="Arial" w:cs="Arial"/>
          <w:b/>
        </w:rPr>
        <w:tab/>
      </w:r>
      <w:r>
        <w:rPr>
          <w:rFonts w:ascii="Arial" w:hAnsi="Arial" w:cs="Arial"/>
        </w:rPr>
        <w:t>0800-17</w:t>
      </w:r>
      <w:r w:rsidRPr="007E377E">
        <w:rPr>
          <w:rFonts w:ascii="Arial" w:hAnsi="Arial" w:cs="Arial"/>
        </w:rPr>
        <w:t>00</w:t>
      </w:r>
      <w:r w:rsidRPr="007E377E">
        <w:rPr>
          <w:rFonts w:ascii="Arial" w:hAnsi="Arial" w:cs="Arial"/>
        </w:rPr>
        <w:tab/>
      </w:r>
      <w:r w:rsidRPr="00A41E21">
        <w:rPr>
          <w:rFonts w:ascii="Arial" w:hAnsi="Arial" w:cs="Arial"/>
        </w:rPr>
        <w:t>Ward Rounds</w:t>
      </w:r>
      <w:r>
        <w:rPr>
          <w:rFonts w:ascii="Arial" w:hAnsi="Arial" w:cs="Arial"/>
        </w:rPr>
        <w:t xml:space="preserve"> </w:t>
      </w:r>
    </w:p>
    <w:p w14:paraId="7201BAB4" w14:textId="77777777" w:rsidR="000F407D" w:rsidRPr="007E377E"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Clinic</w:t>
      </w:r>
      <w:r>
        <w:rPr>
          <w:rFonts w:ascii="Arial" w:hAnsi="Arial" w:cs="Arial"/>
        </w:rPr>
        <w:tab/>
      </w:r>
    </w:p>
    <w:p w14:paraId="47646F0C" w14:textId="77777777" w:rsidR="000F407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b/>
        </w:rPr>
      </w:pPr>
    </w:p>
    <w:p w14:paraId="7304E950" w14:textId="77777777" w:rsidR="000F407D" w:rsidRPr="00A41E21"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b/>
        </w:rPr>
        <w:t>Thursday</w:t>
      </w:r>
      <w:r>
        <w:rPr>
          <w:rFonts w:ascii="Arial" w:hAnsi="Arial" w:cs="Arial"/>
          <w:b/>
        </w:rPr>
        <w:tab/>
      </w:r>
      <w:r w:rsidRPr="00A41E21">
        <w:rPr>
          <w:rFonts w:ascii="Arial" w:hAnsi="Arial" w:cs="Arial"/>
        </w:rPr>
        <w:t>0800-1700</w:t>
      </w:r>
      <w:r>
        <w:rPr>
          <w:rFonts w:ascii="Arial" w:hAnsi="Arial" w:cs="Arial"/>
          <w:b/>
        </w:rPr>
        <w:tab/>
      </w:r>
      <w:r w:rsidRPr="00A41E21">
        <w:rPr>
          <w:rFonts w:ascii="Arial" w:hAnsi="Arial" w:cs="Arial"/>
        </w:rPr>
        <w:t>Ward Rounds</w:t>
      </w:r>
      <w:r w:rsidRPr="00A41E21">
        <w:rPr>
          <w:rFonts w:ascii="Arial" w:hAnsi="Arial" w:cs="Arial"/>
        </w:rPr>
        <w:tab/>
      </w:r>
      <w:r w:rsidRPr="00A41E21">
        <w:rPr>
          <w:rFonts w:ascii="Arial" w:hAnsi="Arial" w:cs="Arial"/>
        </w:rPr>
        <w:tab/>
      </w:r>
      <w:r>
        <w:rPr>
          <w:rFonts w:ascii="Arial" w:hAnsi="Arial" w:cs="Arial"/>
        </w:rPr>
        <w:tab/>
      </w:r>
      <w:r>
        <w:rPr>
          <w:rFonts w:ascii="Arial" w:hAnsi="Arial" w:cs="Arial"/>
        </w:rPr>
        <w:tab/>
      </w:r>
    </w:p>
    <w:p w14:paraId="1E77869E" w14:textId="77777777" w:rsidR="000F407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t>Clinical Research/Teaching</w:t>
      </w:r>
      <w:r>
        <w:rPr>
          <w:rFonts w:ascii="Arial" w:hAnsi="Arial" w:cs="Arial"/>
          <w:b/>
        </w:rPr>
        <w:tab/>
      </w:r>
    </w:p>
    <w:p w14:paraId="6A742C3E" w14:textId="77777777" w:rsidR="000F407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ab/>
      </w:r>
      <w:r>
        <w:rPr>
          <w:rFonts w:ascii="Arial" w:hAnsi="Arial" w:cs="Arial"/>
          <w:b/>
        </w:rPr>
        <w:tab/>
      </w:r>
      <w:r>
        <w:rPr>
          <w:rFonts w:ascii="Arial" w:hAnsi="Arial" w:cs="Arial"/>
          <w:b/>
        </w:rPr>
        <w:tab/>
      </w:r>
    </w:p>
    <w:p w14:paraId="05D2465B" w14:textId="77777777" w:rsidR="000F407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b/>
        </w:rPr>
        <w:t xml:space="preserve">Friday </w:t>
      </w:r>
      <w:r>
        <w:rPr>
          <w:rFonts w:ascii="Arial" w:hAnsi="Arial" w:cs="Arial"/>
          <w:b/>
        </w:rPr>
        <w:tab/>
      </w:r>
      <w:r>
        <w:rPr>
          <w:rFonts w:ascii="Arial" w:hAnsi="Arial" w:cs="Arial"/>
          <w:b/>
        </w:rPr>
        <w:tab/>
      </w:r>
      <w:r w:rsidRPr="007E377E">
        <w:rPr>
          <w:rFonts w:ascii="Arial" w:hAnsi="Arial" w:cs="Arial"/>
        </w:rPr>
        <w:t>0800-</w:t>
      </w:r>
      <w:r>
        <w:rPr>
          <w:rFonts w:ascii="Arial" w:hAnsi="Arial" w:cs="Arial"/>
        </w:rPr>
        <w:t>1700</w:t>
      </w:r>
      <w:r>
        <w:rPr>
          <w:rFonts w:ascii="Arial" w:hAnsi="Arial" w:cs="Arial"/>
        </w:rPr>
        <w:tab/>
        <w:t>Ward Rounds</w:t>
      </w:r>
      <w:r>
        <w:rPr>
          <w:rFonts w:ascii="Arial" w:hAnsi="Arial" w:cs="Arial"/>
        </w:rPr>
        <w:tab/>
        <w:t>/ Transplant clinic</w:t>
      </w:r>
      <w:r>
        <w:rPr>
          <w:rFonts w:ascii="Arial" w:hAnsi="Arial" w:cs="Arial"/>
        </w:rPr>
        <w:tab/>
      </w:r>
      <w:r>
        <w:rPr>
          <w:rFonts w:ascii="Arial" w:hAnsi="Arial" w:cs="Arial"/>
        </w:rPr>
        <w:tab/>
      </w:r>
    </w:p>
    <w:p w14:paraId="6EE1BFE3" w14:textId="77777777" w:rsidR="000F407D" w:rsidRPr="007E377E"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Dialysis rounds/Inpatient Consultation</w:t>
      </w:r>
    </w:p>
    <w:p w14:paraId="658B5575" w14:textId="77777777" w:rsidR="000F407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2D5A5C38" w14:textId="77777777" w:rsidR="000F407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b/>
        </w:rPr>
      </w:pPr>
    </w:p>
    <w:p w14:paraId="7E90ADB3" w14:textId="39608708" w:rsidR="000F407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Weekend</w:t>
      </w:r>
      <w:r>
        <w:rPr>
          <w:rFonts w:ascii="Arial" w:hAnsi="Arial" w:cs="Arial"/>
          <w:b/>
        </w:rPr>
        <w:tab/>
      </w:r>
      <w:r>
        <w:rPr>
          <w:rFonts w:ascii="Arial" w:hAnsi="Arial" w:cs="Arial"/>
        </w:rPr>
        <w:t>0800-0800</w:t>
      </w:r>
      <w:r>
        <w:rPr>
          <w:rFonts w:ascii="Arial" w:hAnsi="Arial" w:cs="Arial"/>
        </w:rPr>
        <w:tab/>
        <w:t>On Call 10 weekends/ year</w:t>
      </w:r>
      <w:r>
        <w:rPr>
          <w:rFonts w:ascii="Arial" w:hAnsi="Arial" w:cs="Arial"/>
          <w:lang w:val="en-GB"/>
        </w:rPr>
        <w:t xml:space="preserve"> </w:t>
      </w:r>
      <w:r>
        <w:rPr>
          <w:rFonts w:ascii="Arial" w:hAnsi="Arial" w:cs="Arial"/>
        </w:rPr>
        <w:t>(and weeknights 10 weeks/year)</w:t>
      </w:r>
      <w:r>
        <w:rPr>
          <w:rFonts w:ascii="Arial" w:hAnsi="Arial" w:cs="Arial"/>
        </w:rPr>
        <w:tab/>
      </w:r>
      <w:r w:rsidRPr="007E377E">
        <w:rPr>
          <w:rFonts w:ascii="Arial" w:hAnsi="Arial" w:cs="Arial"/>
        </w:rPr>
        <w:tab/>
      </w:r>
    </w:p>
    <w:p w14:paraId="0F64B8AC" w14:textId="77777777" w:rsidR="000F407D" w:rsidRPr="008035D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r w:rsidRPr="008035DD">
        <w:rPr>
          <w:rFonts w:ascii="Arial" w:hAnsi="Arial" w:cs="Arial"/>
        </w:rPr>
        <w:t xml:space="preserve">Where applicable, blocks of non-clincal time may be rostered to allow for </w:t>
      </w:r>
      <w:r>
        <w:rPr>
          <w:rFonts w:ascii="Arial" w:hAnsi="Arial" w:cs="Arial"/>
        </w:rPr>
        <w:t>development of research projects.</w:t>
      </w:r>
    </w:p>
    <w:p w14:paraId="260D4FB7" w14:textId="77777777" w:rsidR="000F407D" w:rsidRPr="00042538"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p>
    <w:p w14:paraId="67B7DFEB" w14:textId="77777777" w:rsidR="000F407D" w:rsidRPr="00042538"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r w:rsidRPr="00042538">
        <w:rPr>
          <w:rFonts w:ascii="Arial" w:hAnsi="Arial" w:cs="Arial"/>
        </w:rPr>
        <w:t xml:space="preserve">The Job Plan is negotiable and will be agreed between the successful applicant, and the Clinical Director.  </w:t>
      </w:r>
    </w:p>
    <w:p w14:paraId="14161C4E" w14:textId="77777777" w:rsidR="000F407D" w:rsidRDefault="000F407D" w:rsidP="000F407D"/>
    <w:p w14:paraId="2F489F53" w14:textId="77777777" w:rsidR="000F407D" w:rsidRDefault="000F407D" w:rsidP="000F407D"/>
    <w:p w14:paraId="1014F578" w14:textId="77777777" w:rsidR="000F407D" w:rsidRDefault="000F407D" w:rsidP="000F407D">
      <w:r>
        <w:br/>
      </w:r>
    </w:p>
    <w:p w14:paraId="0F19A68F" w14:textId="77777777" w:rsidR="000F407D" w:rsidRDefault="000F407D" w:rsidP="000F407D">
      <w:r>
        <w:br w:type="page"/>
      </w:r>
    </w:p>
    <w:p w14:paraId="661764A2" w14:textId="77777777" w:rsidR="000F407D" w:rsidRDefault="000F407D" w:rsidP="000F407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0F407D" w:rsidRPr="008F7DB3" w14:paraId="0735F234" w14:textId="77777777" w:rsidTr="00122CDC">
        <w:trPr>
          <w:trHeight w:val="558"/>
        </w:trPr>
        <w:tc>
          <w:tcPr>
            <w:tcW w:w="9021" w:type="dxa"/>
            <w:shd w:val="clear" w:color="auto" w:fill="00B0F0"/>
            <w:vAlign w:val="center"/>
          </w:tcPr>
          <w:p w14:paraId="2A7C8CE5" w14:textId="77777777" w:rsidR="000F407D" w:rsidRPr="008F7DB3" w:rsidRDefault="000F407D" w:rsidP="00122CDC">
            <w:pPr>
              <w:pStyle w:val="BodyText"/>
              <w:tabs>
                <w:tab w:val="left" w:pos="900"/>
              </w:tabs>
              <w:overflowPunct w:val="0"/>
              <w:autoSpaceDE w:val="0"/>
              <w:autoSpaceDN w:val="0"/>
              <w:adjustRightInd w:val="0"/>
              <w:spacing w:after="0"/>
              <w:textAlignment w:val="baseline"/>
              <w:rPr>
                <w:rFonts w:ascii="Arial" w:hAnsi="Arial" w:cs="Arial"/>
                <w:b/>
              </w:rPr>
            </w:pPr>
            <w:r>
              <w:br w:type="page"/>
            </w:r>
            <w:r>
              <w:rPr>
                <w:rFonts w:ascii="Arial" w:hAnsi="Arial" w:cs="Arial"/>
                <w:b/>
              </w:rPr>
              <w:t>Section 6: Contact Information</w:t>
            </w:r>
          </w:p>
        </w:tc>
      </w:tr>
    </w:tbl>
    <w:p w14:paraId="3B997388" w14:textId="77777777" w:rsidR="000F407D" w:rsidRPr="00112984"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p>
    <w:p w14:paraId="08F1FC8E" w14:textId="77777777" w:rsidR="000F407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p>
    <w:p w14:paraId="46728663" w14:textId="77777777" w:rsidR="000F407D" w:rsidRDefault="000F407D" w:rsidP="000F407D"/>
    <w:p w14:paraId="329A63A6" w14:textId="77777777" w:rsidR="000F407D" w:rsidRPr="00D90CF9" w:rsidRDefault="000F407D" w:rsidP="000F407D">
      <w:pPr>
        <w:rPr>
          <w:rFonts w:ascii="Arial" w:hAnsi="Arial" w:cs="Arial"/>
        </w:rPr>
      </w:pPr>
      <w:r>
        <w:rPr>
          <w:rFonts w:ascii="Arial" w:hAnsi="Arial" w:cs="Arial"/>
        </w:rPr>
        <w:t>Dr Paul J Phelan</w:t>
      </w:r>
    </w:p>
    <w:p w14:paraId="67EDAF6B" w14:textId="77777777" w:rsidR="000F407D" w:rsidRDefault="000F407D" w:rsidP="000F407D">
      <w:pPr>
        <w:rPr>
          <w:rFonts w:ascii="Arial" w:hAnsi="Arial" w:cs="Arial"/>
        </w:rPr>
      </w:pPr>
      <w:r w:rsidRPr="00D90CF9">
        <w:rPr>
          <w:rFonts w:ascii="Arial" w:hAnsi="Arial" w:cs="Arial"/>
        </w:rPr>
        <w:t xml:space="preserve">Consultant </w:t>
      </w:r>
      <w:r>
        <w:rPr>
          <w:rFonts w:ascii="Arial" w:hAnsi="Arial" w:cs="Arial"/>
        </w:rPr>
        <w:t xml:space="preserve">Nephrologist </w:t>
      </w:r>
    </w:p>
    <w:p w14:paraId="246F8D17" w14:textId="77777777" w:rsidR="000F407D" w:rsidRPr="00D90CF9" w:rsidRDefault="000F407D" w:rsidP="000F407D">
      <w:pPr>
        <w:rPr>
          <w:rFonts w:ascii="Arial" w:hAnsi="Arial" w:cs="Arial"/>
        </w:rPr>
      </w:pPr>
      <w:r w:rsidRPr="00D90CF9">
        <w:rPr>
          <w:rFonts w:ascii="Arial" w:hAnsi="Arial" w:cs="Arial"/>
        </w:rPr>
        <w:t>Department of Renal Medicine</w:t>
      </w:r>
    </w:p>
    <w:p w14:paraId="66847070" w14:textId="77777777" w:rsidR="000F407D" w:rsidRPr="00D90CF9" w:rsidRDefault="000F407D" w:rsidP="000F407D">
      <w:pPr>
        <w:rPr>
          <w:rFonts w:ascii="Arial" w:hAnsi="Arial" w:cs="Arial"/>
        </w:rPr>
      </w:pPr>
      <w:r w:rsidRPr="00D90CF9">
        <w:rPr>
          <w:rFonts w:ascii="Arial" w:hAnsi="Arial" w:cs="Arial"/>
        </w:rPr>
        <w:t xml:space="preserve">Royal Infirmary of </w:t>
      </w:r>
      <w:smartTag w:uri="urn:schemas-microsoft-com:office:smarttags" w:element="place">
        <w:smartTag w:uri="urn:schemas-microsoft-com:office:smarttags" w:element="City">
          <w:r w:rsidRPr="00D90CF9">
            <w:rPr>
              <w:rFonts w:ascii="Arial" w:hAnsi="Arial" w:cs="Arial"/>
            </w:rPr>
            <w:t>Edinburgh</w:t>
          </w:r>
        </w:smartTag>
      </w:smartTag>
    </w:p>
    <w:p w14:paraId="01DA64AA" w14:textId="77777777" w:rsidR="000F407D" w:rsidRPr="00D90CF9" w:rsidRDefault="000F407D" w:rsidP="000F407D">
      <w:pPr>
        <w:rPr>
          <w:rFonts w:ascii="Arial" w:hAnsi="Arial" w:cs="Arial"/>
        </w:rPr>
      </w:pPr>
      <w:r w:rsidRPr="00D90CF9">
        <w:rPr>
          <w:rFonts w:ascii="Arial" w:hAnsi="Arial" w:cs="Arial"/>
        </w:rPr>
        <w:t xml:space="preserve">51 Little </w:t>
      </w:r>
      <w:smartTag w:uri="urn:schemas-microsoft-com:office:smarttags" w:element="Street">
        <w:smartTag w:uri="urn:schemas-microsoft-com:office:smarttags" w:element="address">
          <w:r w:rsidRPr="00D90CF9">
            <w:rPr>
              <w:rFonts w:ascii="Arial" w:hAnsi="Arial" w:cs="Arial"/>
            </w:rPr>
            <w:t>France Crescent</w:t>
          </w:r>
        </w:smartTag>
      </w:smartTag>
    </w:p>
    <w:p w14:paraId="3254776B" w14:textId="77777777" w:rsidR="000F407D" w:rsidRPr="00D90CF9" w:rsidRDefault="000F407D" w:rsidP="000F407D">
      <w:pPr>
        <w:rPr>
          <w:rFonts w:ascii="Arial" w:hAnsi="Arial" w:cs="Arial"/>
        </w:rPr>
      </w:pPr>
      <w:r w:rsidRPr="00D90CF9">
        <w:rPr>
          <w:rFonts w:ascii="Arial" w:hAnsi="Arial" w:cs="Arial"/>
        </w:rPr>
        <w:t xml:space="preserve">Old </w:t>
      </w:r>
      <w:smartTag w:uri="urn:schemas-microsoft-com:office:smarttags" w:element="Street">
        <w:smartTag w:uri="urn:schemas-microsoft-com:office:smarttags" w:element="address">
          <w:r w:rsidRPr="00D90CF9">
            <w:rPr>
              <w:rFonts w:ascii="Arial" w:hAnsi="Arial" w:cs="Arial"/>
            </w:rPr>
            <w:t>Dalkeith Road</w:t>
          </w:r>
        </w:smartTag>
      </w:smartTag>
    </w:p>
    <w:p w14:paraId="6D761D69" w14:textId="77777777" w:rsidR="000F407D" w:rsidRPr="00D90CF9" w:rsidRDefault="000F407D" w:rsidP="000F407D">
      <w:pPr>
        <w:rPr>
          <w:rFonts w:ascii="Arial" w:hAnsi="Arial" w:cs="Arial"/>
        </w:rPr>
      </w:pPr>
      <w:smartTag w:uri="urn:schemas-microsoft-com:office:smarttags" w:element="place">
        <w:smartTag w:uri="urn:schemas-microsoft-com:office:smarttags" w:element="City">
          <w:r w:rsidRPr="00D90CF9">
            <w:rPr>
              <w:rFonts w:ascii="Arial" w:hAnsi="Arial" w:cs="Arial"/>
            </w:rPr>
            <w:t>EDINBURGH</w:t>
          </w:r>
        </w:smartTag>
      </w:smartTag>
    </w:p>
    <w:p w14:paraId="6753384F" w14:textId="77777777" w:rsidR="000F407D" w:rsidRPr="00D90CF9" w:rsidRDefault="000F407D" w:rsidP="000F407D">
      <w:pPr>
        <w:rPr>
          <w:rFonts w:ascii="Arial" w:hAnsi="Arial" w:cs="Arial"/>
        </w:rPr>
      </w:pPr>
      <w:r w:rsidRPr="00D90CF9">
        <w:rPr>
          <w:rFonts w:ascii="Arial" w:hAnsi="Arial" w:cs="Arial"/>
        </w:rPr>
        <w:t>EH16 4SA</w:t>
      </w:r>
    </w:p>
    <w:p w14:paraId="7EA40F94" w14:textId="77777777" w:rsidR="000F407D" w:rsidRDefault="000F407D" w:rsidP="000F407D">
      <w:pPr>
        <w:rPr>
          <w:rFonts w:ascii="Arial" w:hAnsi="Arial" w:cs="Arial"/>
        </w:rPr>
      </w:pPr>
      <w:r>
        <w:rPr>
          <w:rFonts w:ascii="Arial" w:hAnsi="Arial" w:cs="Arial"/>
        </w:rPr>
        <w:t>Email:</w:t>
      </w:r>
      <w:r>
        <w:rPr>
          <w:rFonts w:ascii="Arial" w:hAnsi="Arial" w:cs="Arial"/>
        </w:rPr>
        <w:tab/>
      </w:r>
      <w:hyperlink r:id="rId12" w:history="1">
        <w:r w:rsidRPr="00E23903">
          <w:rPr>
            <w:rStyle w:val="Hyperlink"/>
            <w:rFonts w:ascii="Arial" w:hAnsi="Arial" w:cs="Arial"/>
          </w:rPr>
          <w:t>paul.phelan@nhslothian.scot.nhs.uk</w:t>
        </w:r>
      </w:hyperlink>
    </w:p>
    <w:p w14:paraId="76F69BA5" w14:textId="77777777" w:rsidR="000F407D" w:rsidRDefault="000F407D" w:rsidP="000F407D">
      <w:pPr>
        <w:pStyle w:val="BodyText"/>
        <w:spacing w:after="0"/>
        <w:rPr>
          <w:rFonts w:ascii="Arial" w:hAnsi="Arial" w:cs="Arial"/>
        </w:rPr>
      </w:pPr>
    </w:p>
    <w:p w14:paraId="6DBE04F2" w14:textId="77777777" w:rsidR="000F407D" w:rsidRPr="00F40034" w:rsidRDefault="000F407D" w:rsidP="000F407D">
      <w:pPr>
        <w:pStyle w:val="BodyText"/>
        <w:spacing w:after="0"/>
        <w:rPr>
          <w:rFonts w:ascii="Arial" w:hAnsi="Arial" w:cs="Arial"/>
        </w:rPr>
      </w:pPr>
      <w:smartTag w:uri="urn:schemas-microsoft-com:office:smarttags" w:element="PersonName">
        <w:r w:rsidRPr="00F40034">
          <w:rPr>
            <w:rFonts w:ascii="Arial" w:hAnsi="Arial" w:cs="Arial"/>
          </w:rPr>
          <w:t>Dr</w:t>
        </w:r>
      </w:smartTag>
      <w:r w:rsidRPr="00F40034">
        <w:rPr>
          <w:rFonts w:ascii="Arial" w:hAnsi="Arial" w:cs="Arial"/>
        </w:rPr>
        <w:t xml:space="preserve"> </w:t>
      </w:r>
      <w:r>
        <w:rPr>
          <w:rFonts w:ascii="Arial" w:hAnsi="Arial" w:cs="Arial"/>
        </w:rPr>
        <w:t>Wendy Metcalfe</w:t>
      </w:r>
    </w:p>
    <w:p w14:paraId="2DD0A96F" w14:textId="77777777" w:rsidR="000F407D" w:rsidRDefault="000F407D" w:rsidP="000F407D">
      <w:pPr>
        <w:rPr>
          <w:rFonts w:ascii="Arial" w:hAnsi="Arial" w:cs="Arial"/>
        </w:rPr>
      </w:pPr>
      <w:r w:rsidRPr="00D90CF9">
        <w:rPr>
          <w:rFonts w:ascii="Arial" w:hAnsi="Arial" w:cs="Arial"/>
        </w:rPr>
        <w:t xml:space="preserve">Consultant </w:t>
      </w:r>
      <w:r>
        <w:rPr>
          <w:rFonts w:ascii="Arial" w:hAnsi="Arial" w:cs="Arial"/>
        </w:rPr>
        <w:t>Nephrologist &amp; Clinical Director</w:t>
      </w:r>
    </w:p>
    <w:p w14:paraId="3900C1FE" w14:textId="77777777" w:rsidR="000F407D" w:rsidRPr="00F40034" w:rsidRDefault="000F407D" w:rsidP="000F407D">
      <w:pPr>
        <w:pStyle w:val="BodyText"/>
        <w:spacing w:after="0"/>
        <w:rPr>
          <w:rFonts w:ascii="Arial" w:hAnsi="Arial" w:cs="Arial"/>
        </w:rPr>
      </w:pPr>
      <w:r w:rsidRPr="00F40034">
        <w:rPr>
          <w:rFonts w:ascii="Arial" w:hAnsi="Arial" w:cs="Arial"/>
        </w:rPr>
        <w:t>Department of Renal Medicine</w:t>
      </w:r>
    </w:p>
    <w:p w14:paraId="6D1F0FBA" w14:textId="77777777" w:rsidR="000F407D" w:rsidRPr="00F40034" w:rsidRDefault="000F407D" w:rsidP="000F407D">
      <w:pPr>
        <w:pStyle w:val="BodyText"/>
        <w:spacing w:after="0"/>
        <w:rPr>
          <w:rFonts w:ascii="Arial" w:hAnsi="Arial" w:cs="Arial"/>
        </w:rPr>
      </w:pPr>
      <w:r w:rsidRPr="00F40034">
        <w:rPr>
          <w:rFonts w:ascii="Arial" w:hAnsi="Arial" w:cs="Arial"/>
        </w:rPr>
        <w:t>Royal Infirmary of Edinburgh</w:t>
      </w:r>
    </w:p>
    <w:p w14:paraId="5BAB4655" w14:textId="77777777" w:rsidR="000F407D" w:rsidRPr="00F40034" w:rsidRDefault="000F407D" w:rsidP="000F407D">
      <w:pPr>
        <w:pStyle w:val="BodyText"/>
        <w:spacing w:after="0"/>
        <w:rPr>
          <w:rFonts w:ascii="Arial" w:hAnsi="Arial" w:cs="Arial"/>
        </w:rPr>
      </w:pPr>
      <w:r w:rsidRPr="00F40034">
        <w:rPr>
          <w:rFonts w:ascii="Arial" w:hAnsi="Arial" w:cs="Arial"/>
        </w:rPr>
        <w:t>51 Little France Crescent</w:t>
      </w:r>
    </w:p>
    <w:p w14:paraId="54B61D25" w14:textId="77777777" w:rsidR="000F407D" w:rsidRPr="00F40034" w:rsidRDefault="000F407D" w:rsidP="000F407D">
      <w:pPr>
        <w:pStyle w:val="BodyText"/>
        <w:spacing w:after="0"/>
        <w:rPr>
          <w:rFonts w:ascii="Arial" w:hAnsi="Arial" w:cs="Arial"/>
        </w:rPr>
      </w:pPr>
      <w:r w:rsidRPr="00F40034">
        <w:rPr>
          <w:rFonts w:ascii="Arial" w:hAnsi="Arial" w:cs="Arial"/>
        </w:rPr>
        <w:t>Old Dalkeith Road</w:t>
      </w:r>
    </w:p>
    <w:p w14:paraId="6988EE5A" w14:textId="77777777" w:rsidR="000F407D" w:rsidRPr="00F40034" w:rsidRDefault="000F407D" w:rsidP="000F407D">
      <w:pPr>
        <w:pStyle w:val="BodyText"/>
        <w:spacing w:after="0"/>
        <w:rPr>
          <w:rFonts w:ascii="Arial" w:hAnsi="Arial" w:cs="Arial"/>
        </w:rPr>
      </w:pPr>
      <w:r w:rsidRPr="00F40034">
        <w:rPr>
          <w:rFonts w:ascii="Arial" w:hAnsi="Arial" w:cs="Arial"/>
        </w:rPr>
        <w:t>EDINBURGH</w:t>
      </w:r>
    </w:p>
    <w:p w14:paraId="452CF1B3" w14:textId="77777777" w:rsidR="000F407D" w:rsidRPr="00F40034" w:rsidRDefault="000F407D" w:rsidP="000F407D">
      <w:pPr>
        <w:pStyle w:val="BodyText"/>
        <w:spacing w:after="0"/>
        <w:rPr>
          <w:rFonts w:ascii="Arial" w:hAnsi="Arial" w:cs="Arial"/>
        </w:rPr>
      </w:pPr>
      <w:r w:rsidRPr="00F40034">
        <w:rPr>
          <w:rFonts w:ascii="Arial" w:hAnsi="Arial" w:cs="Arial"/>
        </w:rPr>
        <w:t>EH16 4SA</w:t>
      </w:r>
    </w:p>
    <w:p w14:paraId="6841354B" w14:textId="77777777" w:rsidR="000F407D" w:rsidRPr="00F40034" w:rsidRDefault="000F407D" w:rsidP="000F407D">
      <w:pPr>
        <w:pStyle w:val="BodyText"/>
        <w:spacing w:after="0"/>
        <w:rPr>
          <w:rFonts w:ascii="Arial" w:hAnsi="Arial" w:cs="Arial"/>
        </w:rPr>
      </w:pPr>
      <w:r w:rsidRPr="00F40034">
        <w:rPr>
          <w:rFonts w:ascii="Arial" w:hAnsi="Arial" w:cs="Arial"/>
        </w:rPr>
        <w:t>Email:</w:t>
      </w:r>
      <w:r w:rsidRPr="00F40034">
        <w:rPr>
          <w:rFonts w:ascii="Arial" w:hAnsi="Arial" w:cs="Arial"/>
        </w:rPr>
        <w:tab/>
      </w:r>
      <w:hyperlink r:id="rId13" w:history="1">
        <w:r w:rsidRPr="00322285">
          <w:rPr>
            <w:rStyle w:val="Hyperlink"/>
            <w:rFonts w:ascii="Arial" w:hAnsi="Arial" w:cs="Arial"/>
          </w:rPr>
          <w:t>wendy.metcalfe@nhslothian.scot.nhs.uk</w:t>
        </w:r>
      </w:hyperlink>
      <w:r w:rsidRPr="00F40034">
        <w:rPr>
          <w:rFonts w:ascii="Arial" w:hAnsi="Arial" w:cs="Arial"/>
        </w:rPr>
        <w:t xml:space="preserve"> </w:t>
      </w:r>
    </w:p>
    <w:p w14:paraId="28A67336" w14:textId="77777777" w:rsidR="000F407D" w:rsidRDefault="000F407D" w:rsidP="000F407D">
      <w:pPr>
        <w:pStyle w:val="BodyText"/>
        <w:tabs>
          <w:tab w:val="left" w:pos="900"/>
        </w:tabs>
        <w:overflowPunct w:val="0"/>
        <w:autoSpaceDE w:val="0"/>
        <w:autoSpaceDN w:val="0"/>
        <w:adjustRightInd w:val="0"/>
        <w:spacing w:after="0"/>
        <w:jc w:val="both"/>
        <w:textAlignment w:val="baseline"/>
        <w:rPr>
          <w:rFonts w:ascii="Arial" w:hAnsi="Arial" w:cs="Arial"/>
        </w:rPr>
      </w:pPr>
    </w:p>
    <w:p w14:paraId="71272116" w14:textId="435BF8E2"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2CC65B56"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FB35E8">
              <w:rPr>
                <w:rFonts w:ascii="Arial" w:eastAsia="Times New Roman" w:hAnsi="Arial" w:cs="Arial"/>
                <w:b/>
                <w:sz w:val="22"/>
                <w:szCs w:val="22"/>
                <w:lang w:val="en-GB"/>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Professor John Connaghan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4"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place">
        <w:smartTag w:uri="urn:schemas-microsoft-com:office:smarttags" w:element="City">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5"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please visit the City of Edinburgh Council Website at: </w:t>
      </w:r>
      <w:hyperlink r:id="rId16"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place">
        <w:smartTag w:uri="urn:schemas-microsoft-com:office:smarttags" w:element="City">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websites can be found at </w:t>
      </w:r>
      <w:hyperlink r:id="rId17" w:history="1">
        <w:r w:rsidRPr="00E361F6">
          <w:rPr>
            <w:rStyle w:val="Hyperlink"/>
            <w:rFonts w:ascii="Arial" w:hAnsi="Arial" w:cs="Arial"/>
          </w:rPr>
          <w:t>http://www.scotmt.scot.nhs.uk/</w:t>
        </w:r>
      </w:hyperlink>
      <w:r w:rsidRPr="00E361F6">
        <w:rPr>
          <w:rFonts w:ascii="Arial" w:hAnsi="Arial" w:cs="Arial"/>
        </w:rPr>
        <w:t xml:space="preserve"> and </w:t>
      </w:r>
      <w:hyperlink r:id="rId18"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9"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20"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B9081A" w:rsidP="00DB1825">
      <w:pPr>
        <w:jc w:val="both"/>
        <w:rPr>
          <w:rFonts w:ascii="Arial" w:hAnsi="Arial" w:cs="Arial"/>
        </w:rPr>
      </w:pPr>
      <w:hyperlink r:id="rId21"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B9081A" w:rsidP="00DB1825">
      <w:pPr>
        <w:jc w:val="both"/>
        <w:rPr>
          <w:rFonts w:ascii="Arial" w:hAnsi="Arial" w:cs="Arial"/>
        </w:rPr>
      </w:pPr>
      <w:hyperlink r:id="rId22"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3CD9ABC" w:rsidR="00A45454" w:rsidRPr="008F7DB3" w:rsidRDefault="00A45454" w:rsidP="00D70B34">
            <w:pPr>
              <w:rPr>
                <w:rFonts w:ascii="Arial" w:hAnsi="Arial" w:cs="Arial"/>
                <w:b/>
              </w:rPr>
            </w:pPr>
            <w:r w:rsidRPr="008F7DB3">
              <w:rPr>
                <w:rFonts w:ascii="Arial" w:hAnsi="Arial" w:cs="Arial"/>
                <w:b/>
              </w:rPr>
              <w:t xml:space="preserve">Section </w:t>
            </w:r>
            <w:r w:rsidR="00180D45">
              <w:rPr>
                <w:rFonts w:ascii="Arial" w:hAnsi="Arial" w:cs="Arial"/>
                <w:b/>
              </w:rPr>
              <w:t>7</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3"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7777777" w:rsidR="00A45454" w:rsidRPr="00C43A7E" w:rsidRDefault="00C43A7E" w:rsidP="008F7DB3">
            <w:pPr>
              <w:spacing w:before="120" w:after="120"/>
              <w:rPr>
                <w:rFonts w:ascii="Arial" w:hAnsi="Arial" w:cs="Arial"/>
                <w:color w:val="FF0000"/>
              </w:rPr>
            </w:pPr>
            <w:r w:rsidRPr="00C43A7E">
              <w:rPr>
                <w:rFonts w:ascii="Arial" w:hAnsi="Arial" w:cs="Arial"/>
                <w:color w:val="FF0000"/>
              </w:rPr>
              <w:t>FIXED TERM:  INSERT DURATION</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7777777" w:rsidR="00A45454" w:rsidRPr="00C43A7E" w:rsidRDefault="00C43A7E" w:rsidP="008C57B3">
            <w:pPr>
              <w:spacing w:before="120" w:after="120"/>
              <w:rPr>
                <w:rFonts w:ascii="Arial" w:hAnsi="Arial" w:cs="Arial"/>
                <w:color w:val="FF0000"/>
              </w:rPr>
            </w:pPr>
            <w:r w:rsidRPr="00C43A7E">
              <w:rPr>
                <w:rFonts w:ascii="Arial" w:hAnsi="Arial" w:cs="Arial"/>
                <w:color w:val="FF0000"/>
              </w:rPr>
              <w:t>INSERT GRADE</w:t>
            </w:r>
          </w:p>
          <w:p w14:paraId="3D0232A5" w14:textId="77777777" w:rsidR="00C43A7E" w:rsidRPr="00C43A7E" w:rsidRDefault="00C43A7E" w:rsidP="008C57B3">
            <w:pPr>
              <w:spacing w:before="120" w:after="120"/>
              <w:rPr>
                <w:rFonts w:ascii="Arial" w:hAnsi="Arial" w:cs="Arial"/>
                <w:color w:val="FF0000"/>
              </w:rPr>
            </w:pPr>
            <w:r w:rsidRPr="00C43A7E">
              <w:rPr>
                <w:rFonts w:ascii="Arial" w:hAnsi="Arial" w:cs="Arial"/>
                <w:color w:val="FF0000"/>
              </w:rPr>
              <w:t>INSERT SALARY SCALE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7777777" w:rsidR="00A45454" w:rsidRPr="00C43A7E" w:rsidRDefault="00C43A7E" w:rsidP="008F7DB3">
            <w:pPr>
              <w:spacing w:before="120" w:after="120"/>
              <w:rPr>
                <w:rFonts w:ascii="Arial" w:hAnsi="Arial" w:cs="Arial"/>
                <w:color w:val="FF0000"/>
              </w:rPr>
            </w:pPr>
            <w:r w:rsidRPr="00C43A7E">
              <w:rPr>
                <w:rFonts w:ascii="Arial" w:hAnsi="Arial" w:cs="Arial"/>
                <w:color w:val="FF0000"/>
              </w:rPr>
              <w:t xml:space="preserve">XX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4"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place">
              <w:smartTag w:uri="urn:schemas-microsoft-com:office:smarttags" w:element="country-region">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place">
              <w:smartTag w:uri="urn:schemas-microsoft-com:office:smarttags" w:element="country-region">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5"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6"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7"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8"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9"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0F407D"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sidR="00B9081A">
      <w:rPr>
        <w:noProof/>
        <w:lang w:eastAsia="en-GB"/>
      </w:rPr>
      <w:pict w14:anchorId="6CC2482B">
        <v:shape id="Picture 3" o:spid="_x0000_i1027" type="#_x0000_t75" style="width:150pt;height:40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27"/>
  </w:num>
  <w:num w:numId="2" w16cid:durableId="327908210">
    <w:abstractNumId w:val="4"/>
  </w:num>
  <w:num w:numId="3" w16cid:durableId="127477520">
    <w:abstractNumId w:val="23"/>
  </w:num>
  <w:num w:numId="4" w16cid:durableId="963468472">
    <w:abstractNumId w:val="34"/>
  </w:num>
  <w:num w:numId="5" w16cid:durableId="1117413213">
    <w:abstractNumId w:val="10"/>
  </w:num>
  <w:num w:numId="6" w16cid:durableId="1796870839">
    <w:abstractNumId w:val="9"/>
  </w:num>
  <w:num w:numId="7" w16cid:durableId="1699236718">
    <w:abstractNumId w:val="15"/>
  </w:num>
  <w:num w:numId="8" w16cid:durableId="107701798">
    <w:abstractNumId w:val="12"/>
  </w:num>
  <w:num w:numId="9" w16cid:durableId="2036078009">
    <w:abstractNumId w:val="26"/>
  </w:num>
  <w:num w:numId="10" w16cid:durableId="1924801073">
    <w:abstractNumId w:val="17"/>
  </w:num>
  <w:num w:numId="11" w16cid:durableId="1880050021">
    <w:abstractNumId w:val="22"/>
  </w:num>
  <w:num w:numId="12" w16cid:durableId="819153558">
    <w:abstractNumId w:val="37"/>
  </w:num>
  <w:num w:numId="13" w16cid:durableId="2025281633">
    <w:abstractNumId w:val="3"/>
  </w:num>
  <w:num w:numId="14" w16cid:durableId="1953897165">
    <w:abstractNumId w:val="28"/>
  </w:num>
  <w:num w:numId="15" w16cid:durableId="527917564">
    <w:abstractNumId w:val="35"/>
  </w:num>
  <w:num w:numId="16" w16cid:durableId="1936550400">
    <w:abstractNumId w:val="13"/>
  </w:num>
  <w:num w:numId="17" w16cid:durableId="1703439156">
    <w:abstractNumId w:val="29"/>
  </w:num>
  <w:num w:numId="18" w16cid:durableId="1270351587">
    <w:abstractNumId w:val="8"/>
  </w:num>
  <w:num w:numId="19" w16cid:durableId="1517501206">
    <w:abstractNumId w:val="0"/>
  </w:num>
  <w:num w:numId="20" w16cid:durableId="1264193925">
    <w:abstractNumId w:val="18"/>
  </w:num>
  <w:num w:numId="21" w16cid:durableId="2118061036">
    <w:abstractNumId w:val="36"/>
  </w:num>
  <w:num w:numId="22" w16cid:durableId="1499269363">
    <w:abstractNumId w:val="31"/>
  </w:num>
  <w:num w:numId="23" w16cid:durableId="1534004606">
    <w:abstractNumId w:val="38"/>
  </w:num>
  <w:num w:numId="24" w16cid:durableId="1040668973">
    <w:abstractNumId w:val="2"/>
  </w:num>
  <w:num w:numId="25" w16cid:durableId="453985506">
    <w:abstractNumId w:val="6"/>
  </w:num>
  <w:num w:numId="26" w16cid:durableId="1628395516">
    <w:abstractNumId w:val="20"/>
  </w:num>
  <w:num w:numId="27" w16cid:durableId="482090512">
    <w:abstractNumId w:val="19"/>
  </w:num>
  <w:num w:numId="28" w16cid:durableId="1669675589">
    <w:abstractNumId w:val="1"/>
  </w:num>
  <w:num w:numId="29" w16cid:durableId="4329543">
    <w:abstractNumId w:val="25"/>
  </w:num>
  <w:num w:numId="30" w16cid:durableId="882450183">
    <w:abstractNumId w:val="16"/>
  </w:num>
  <w:num w:numId="31" w16cid:durableId="1925841629">
    <w:abstractNumId w:val="11"/>
  </w:num>
  <w:num w:numId="32" w16cid:durableId="252055700">
    <w:abstractNumId w:val="14"/>
  </w:num>
  <w:num w:numId="33" w16cid:durableId="1124739211">
    <w:abstractNumId w:val="21"/>
  </w:num>
  <w:num w:numId="34" w16cid:durableId="1812091511">
    <w:abstractNumId w:val="5"/>
  </w:num>
  <w:num w:numId="35" w16cid:durableId="16468030">
    <w:abstractNumId w:val="32"/>
  </w:num>
  <w:num w:numId="36" w16cid:durableId="849873869">
    <w:abstractNumId w:val="33"/>
  </w:num>
  <w:num w:numId="37" w16cid:durableId="1764567316">
    <w:abstractNumId w:val="24"/>
  </w:num>
  <w:num w:numId="38" w16cid:durableId="235088716">
    <w:abstractNumId w:val="30"/>
  </w:num>
  <w:num w:numId="39" w16cid:durableId="1295255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hdrShapeDefaults>
    <o:shapedefaults v:ext="edit" spidmax="1331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0F407D"/>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081A"/>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3316"/>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ntTable" Target="fontTable.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20</Pages>
  <Words>5397</Words>
  <Characters>30764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36089</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14</cp:revision>
  <dcterms:created xsi:type="dcterms:W3CDTF">2021-07-16T09:16:00Z</dcterms:created>
  <dcterms:modified xsi:type="dcterms:W3CDTF">2024-02-08T15:31:00Z</dcterms:modified>
</cp:coreProperties>
</file>