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920" w:rsidRDefault="001C2920">
      <w:pPr>
        <w:pStyle w:val="Heading4"/>
        <w:jc w:val="center"/>
        <w:rPr>
          <w:b/>
        </w:rPr>
      </w:pPr>
      <w:r>
        <w:rPr>
          <w:b/>
        </w:rPr>
        <w:t xml:space="preserve">JOB DESCRIPTION </w:t>
      </w:r>
    </w:p>
    <w:p w:rsidR="001C2920" w:rsidRPr="00F000DE" w:rsidRDefault="001C2920">
      <w:pPr>
        <w:rPr>
          <w:sz w:val="8"/>
        </w:rPr>
      </w:pPr>
    </w:p>
    <w:p w:rsidR="001C2920" w:rsidRDefault="001C2920">
      <w:pPr>
        <w:jc w:val="both"/>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1C2920" w:rsidTr="005B50EF">
        <w:tc>
          <w:tcPr>
            <w:tcW w:w="10440" w:type="dxa"/>
            <w:tcBorders>
              <w:top w:val="single" w:sz="4" w:space="0" w:color="auto"/>
            </w:tcBorders>
          </w:tcPr>
          <w:p w:rsidR="001C2920" w:rsidRPr="007A7804" w:rsidRDefault="001C2920" w:rsidP="00690439">
            <w:pPr>
              <w:pStyle w:val="Heading3"/>
              <w:numPr>
                <w:ilvl w:val="0"/>
                <w:numId w:val="1"/>
              </w:numPr>
              <w:spacing w:before="120" w:after="120"/>
              <w:jc w:val="left"/>
              <w:rPr>
                <w:rFonts w:ascii="Calibri" w:hAnsi="Calibri"/>
              </w:rPr>
            </w:pPr>
            <w:r w:rsidRPr="007A7804">
              <w:rPr>
                <w:rFonts w:ascii="Calibri" w:hAnsi="Calibri"/>
              </w:rPr>
              <w:t>JOB IDENTIFICATION</w:t>
            </w:r>
          </w:p>
        </w:tc>
      </w:tr>
      <w:tr w:rsidR="001C2920" w:rsidTr="005B50EF">
        <w:tc>
          <w:tcPr>
            <w:tcW w:w="10440" w:type="dxa"/>
          </w:tcPr>
          <w:p w:rsidR="001C2920" w:rsidRPr="005B50EF" w:rsidRDefault="001C2920" w:rsidP="008A584D">
            <w:pPr>
              <w:pStyle w:val="BodyText"/>
              <w:jc w:val="left"/>
              <w:rPr>
                <w:rFonts w:cs="Arial"/>
                <w:sz w:val="24"/>
                <w:szCs w:val="24"/>
              </w:rPr>
            </w:pPr>
            <w:r w:rsidRPr="005B50EF">
              <w:rPr>
                <w:rFonts w:cs="Arial"/>
                <w:sz w:val="24"/>
                <w:szCs w:val="24"/>
              </w:rPr>
              <w:t xml:space="preserve"> Job Title:</w:t>
            </w:r>
            <w:r w:rsidRPr="005B50EF">
              <w:rPr>
                <w:rFonts w:cs="Arial"/>
                <w:sz w:val="24"/>
                <w:szCs w:val="24"/>
              </w:rPr>
              <w:tab/>
            </w:r>
            <w:r w:rsidRPr="005B50EF">
              <w:rPr>
                <w:rFonts w:cs="Arial"/>
                <w:sz w:val="24"/>
                <w:szCs w:val="24"/>
              </w:rPr>
              <w:tab/>
            </w:r>
            <w:r w:rsidRPr="005B50EF">
              <w:rPr>
                <w:rFonts w:cs="Arial"/>
                <w:sz w:val="24"/>
                <w:szCs w:val="24"/>
              </w:rPr>
              <w:tab/>
            </w:r>
            <w:r w:rsidRPr="005B50EF">
              <w:rPr>
                <w:rFonts w:cs="Arial"/>
                <w:sz w:val="24"/>
                <w:szCs w:val="24"/>
              </w:rPr>
              <w:tab/>
            </w:r>
            <w:r w:rsidRPr="005B50EF">
              <w:rPr>
                <w:rFonts w:cs="Arial"/>
                <w:b/>
                <w:sz w:val="24"/>
                <w:szCs w:val="24"/>
              </w:rPr>
              <w:t>Person-Centred Care Officer</w:t>
            </w:r>
          </w:p>
          <w:p w:rsidR="001C2920" w:rsidRPr="005B50EF" w:rsidRDefault="001C2920" w:rsidP="00690439">
            <w:pPr>
              <w:tabs>
                <w:tab w:val="left" w:pos="3255"/>
              </w:tabs>
              <w:rPr>
                <w:rFonts w:ascii="Arial" w:hAnsi="Arial" w:cs="Arial"/>
              </w:rPr>
            </w:pPr>
            <w:r w:rsidRPr="005B50EF">
              <w:rPr>
                <w:rFonts w:ascii="Arial" w:hAnsi="Arial" w:cs="Arial"/>
              </w:rPr>
              <w:tab/>
              <w:t xml:space="preserve">      </w:t>
            </w:r>
          </w:p>
          <w:p w:rsidR="001C2920" w:rsidRPr="005B50EF" w:rsidRDefault="001C2920" w:rsidP="00690439">
            <w:pPr>
              <w:rPr>
                <w:rFonts w:ascii="Arial" w:hAnsi="Arial" w:cs="Arial"/>
                <w:strike/>
                <w:color w:val="0000FF"/>
              </w:rPr>
            </w:pPr>
            <w:r w:rsidRPr="005B50EF">
              <w:rPr>
                <w:rFonts w:ascii="Arial" w:hAnsi="Arial" w:cs="Arial"/>
              </w:rPr>
              <w:t xml:space="preserve">Responsible </w:t>
            </w:r>
            <w:r w:rsidR="005B50EF">
              <w:rPr>
                <w:rFonts w:ascii="Arial" w:hAnsi="Arial" w:cs="Arial"/>
              </w:rPr>
              <w:t xml:space="preserve">to (insert job title):    </w:t>
            </w:r>
            <w:bookmarkStart w:id="0" w:name="_GoBack"/>
            <w:bookmarkEnd w:id="0"/>
            <w:r w:rsidRPr="005B50EF">
              <w:rPr>
                <w:rFonts w:ascii="Arial" w:hAnsi="Arial" w:cs="Arial"/>
              </w:rPr>
              <w:t>Person-Centred Care Manager</w:t>
            </w:r>
          </w:p>
          <w:p w:rsidR="001C2920" w:rsidRPr="005B50EF" w:rsidRDefault="001C2920" w:rsidP="00690439">
            <w:pPr>
              <w:rPr>
                <w:rFonts w:ascii="Arial" w:hAnsi="Arial" w:cs="Arial"/>
              </w:rPr>
            </w:pPr>
          </w:p>
          <w:p w:rsidR="001C2920" w:rsidRPr="005B50EF" w:rsidRDefault="001C2920" w:rsidP="00690439">
            <w:pPr>
              <w:rPr>
                <w:rFonts w:ascii="Arial" w:hAnsi="Arial" w:cs="Arial"/>
                <w:strike/>
                <w:color w:val="FF0000"/>
              </w:rPr>
            </w:pPr>
            <w:r w:rsidRPr="005B50EF">
              <w:rPr>
                <w:rFonts w:ascii="Arial" w:hAnsi="Arial" w:cs="Arial"/>
              </w:rPr>
              <w:t>Department(s):</w:t>
            </w:r>
            <w:r w:rsidRPr="005B50EF">
              <w:rPr>
                <w:rFonts w:ascii="Arial" w:hAnsi="Arial" w:cs="Arial"/>
              </w:rPr>
              <w:tab/>
            </w:r>
            <w:r w:rsidRPr="005B50EF">
              <w:rPr>
                <w:rFonts w:ascii="Arial" w:hAnsi="Arial" w:cs="Arial"/>
              </w:rPr>
              <w:tab/>
            </w:r>
            <w:r w:rsidRPr="005B50EF">
              <w:rPr>
                <w:rFonts w:ascii="Arial" w:hAnsi="Arial" w:cs="Arial"/>
              </w:rPr>
              <w:tab/>
              <w:t>Person-Centred Care Team</w:t>
            </w:r>
            <w:r w:rsidRPr="005B50EF">
              <w:rPr>
                <w:rFonts w:ascii="Arial" w:hAnsi="Arial" w:cs="Arial"/>
                <w:color w:val="0000FF"/>
              </w:rPr>
              <w:t xml:space="preserve"> </w:t>
            </w:r>
          </w:p>
          <w:p w:rsidR="001C2920" w:rsidRPr="005B50EF" w:rsidRDefault="001C2920" w:rsidP="00690439">
            <w:pPr>
              <w:rPr>
                <w:rFonts w:ascii="Arial" w:hAnsi="Arial" w:cs="Arial"/>
              </w:rPr>
            </w:pPr>
          </w:p>
          <w:p w:rsidR="001C2920" w:rsidRPr="005B50EF" w:rsidRDefault="001C2920" w:rsidP="00690439">
            <w:pPr>
              <w:rPr>
                <w:rFonts w:ascii="Arial" w:hAnsi="Arial" w:cs="Arial"/>
              </w:rPr>
            </w:pPr>
            <w:r w:rsidRPr="005B50EF">
              <w:rPr>
                <w:rFonts w:ascii="Arial" w:hAnsi="Arial" w:cs="Arial"/>
              </w:rPr>
              <w:t>Directorate:</w:t>
            </w:r>
            <w:r w:rsidRPr="005B50EF">
              <w:rPr>
                <w:rFonts w:ascii="Arial" w:hAnsi="Arial" w:cs="Arial"/>
              </w:rPr>
              <w:tab/>
            </w:r>
            <w:r w:rsidRPr="005B50EF">
              <w:rPr>
                <w:rFonts w:ascii="Arial" w:hAnsi="Arial" w:cs="Arial"/>
              </w:rPr>
              <w:tab/>
            </w:r>
            <w:r w:rsidRPr="005B50EF">
              <w:rPr>
                <w:rFonts w:ascii="Arial" w:hAnsi="Arial" w:cs="Arial"/>
              </w:rPr>
              <w:tab/>
            </w:r>
            <w:r w:rsidRPr="005B50EF">
              <w:rPr>
                <w:rFonts w:ascii="Arial" w:hAnsi="Arial" w:cs="Arial"/>
              </w:rPr>
              <w:tab/>
              <w:t xml:space="preserve">Executive Nurse Director </w:t>
            </w:r>
          </w:p>
          <w:p w:rsidR="001C2920" w:rsidRPr="005B50EF" w:rsidRDefault="001C2920" w:rsidP="00690439">
            <w:pPr>
              <w:rPr>
                <w:rFonts w:ascii="Arial" w:hAnsi="Arial" w:cs="Arial"/>
              </w:rPr>
            </w:pPr>
          </w:p>
          <w:p w:rsidR="001C2920" w:rsidRPr="005B50EF" w:rsidRDefault="001C2920" w:rsidP="00690439">
            <w:pPr>
              <w:rPr>
                <w:rFonts w:ascii="Arial" w:hAnsi="Arial" w:cs="Arial"/>
              </w:rPr>
            </w:pPr>
            <w:r w:rsidRPr="005B50EF">
              <w:rPr>
                <w:rFonts w:ascii="Arial" w:hAnsi="Arial" w:cs="Arial"/>
              </w:rPr>
              <w:t>Operating Division:</w:t>
            </w:r>
            <w:r w:rsidRPr="005B50EF">
              <w:rPr>
                <w:rFonts w:ascii="Arial" w:hAnsi="Arial" w:cs="Arial"/>
              </w:rPr>
              <w:tab/>
            </w:r>
            <w:r w:rsidRPr="005B50EF">
              <w:rPr>
                <w:rFonts w:ascii="Arial" w:hAnsi="Arial" w:cs="Arial"/>
              </w:rPr>
              <w:tab/>
            </w:r>
            <w:r w:rsidRPr="005B50EF">
              <w:rPr>
                <w:rFonts w:ascii="Arial" w:hAnsi="Arial" w:cs="Arial"/>
              </w:rPr>
              <w:tab/>
              <w:t xml:space="preserve">NHS Ayrshire &amp; Arran </w:t>
            </w:r>
          </w:p>
          <w:p w:rsidR="001C2920" w:rsidRPr="005B50EF" w:rsidRDefault="001C2920" w:rsidP="00690439">
            <w:pPr>
              <w:rPr>
                <w:rFonts w:ascii="Arial" w:hAnsi="Arial" w:cs="Arial"/>
              </w:rPr>
            </w:pPr>
          </w:p>
          <w:p w:rsidR="001C2920" w:rsidRPr="005B50EF" w:rsidRDefault="001C2920" w:rsidP="00690439">
            <w:pPr>
              <w:rPr>
                <w:rFonts w:ascii="Arial" w:hAnsi="Arial" w:cs="Arial"/>
              </w:rPr>
            </w:pPr>
            <w:r w:rsidRPr="005B50EF">
              <w:rPr>
                <w:rFonts w:ascii="Arial" w:hAnsi="Arial" w:cs="Arial"/>
              </w:rPr>
              <w:t>Job Reference:</w:t>
            </w:r>
            <w:r w:rsidRPr="005B50EF">
              <w:rPr>
                <w:rFonts w:ascii="Arial" w:hAnsi="Arial" w:cs="Arial"/>
              </w:rPr>
              <w:tab/>
            </w:r>
            <w:r w:rsidRPr="005B50EF">
              <w:rPr>
                <w:rFonts w:ascii="Arial" w:hAnsi="Arial" w:cs="Arial"/>
              </w:rPr>
              <w:tab/>
            </w:r>
            <w:r w:rsidRPr="005B50EF">
              <w:rPr>
                <w:rFonts w:ascii="Arial" w:hAnsi="Arial" w:cs="Arial"/>
              </w:rPr>
              <w:tab/>
            </w:r>
          </w:p>
          <w:p w:rsidR="001C2920" w:rsidRPr="005B50EF" w:rsidRDefault="001C2920" w:rsidP="00690439">
            <w:pPr>
              <w:rPr>
                <w:rFonts w:ascii="Arial" w:hAnsi="Arial" w:cs="Arial"/>
              </w:rPr>
            </w:pPr>
          </w:p>
          <w:p w:rsidR="001C2920" w:rsidRPr="005B50EF" w:rsidRDefault="001C2920" w:rsidP="00690439">
            <w:pPr>
              <w:rPr>
                <w:rFonts w:ascii="Arial" w:hAnsi="Arial" w:cs="Arial"/>
              </w:rPr>
            </w:pPr>
            <w:r w:rsidRPr="005B50EF">
              <w:rPr>
                <w:rFonts w:ascii="Arial" w:hAnsi="Arial" w:cs="Arial"/>
              </w:rPr>
              <w:t>No of Job Holders:</w:t>
            </w:r>
            <w:r w:rsidRPr="005B50EF">
              <w:rPr>
                <w:rFonts w:ascii="Arial" w:hAnsi="Arial" w:cs="Arial"/>
              </w:rPr>
              <w:tab/>
            </w:r>
            <w:r w:rsidRPr="005B50EF">
              <w:rPr>
                <w:rFonts w:ascii="Arial" w:hAnsi="Arial" w:cs="Arial"/>
              </w:rPr>
              <w:tab/>
            </w:r>
            <w:r w:rsidRPr="005B50EF">
              <w:rPr>
                <w:rFonts w:ascii="Arial" w:hAnsi="Arial" w:cs="Arial"/>
              </w:rPr>
              <w:tab/>
              <w:t>3</w:t>
            </w:r>
          </w:p>
          <w:p w:rsidR="001C2920" w:rsidRPr="005B50EF" w:rsidRDefault="001C2920" w:rsidP="00690439">
            <w:pPr>
              <w:rPr>
                <w:rFonts w:ascii="Arial" w:hAnsi="Arial" w:cs="Arial"/>
              </w:rPr>
            </w:pPr>
          </w:p>
          <w:p w:rsidR="001C2920" w:rsidRPr="005B50EF" w:rsidRDefault="001C2920" w:rsidP="00690439">
            <w:pPr>
              <w:rPr>
                <w:rFonts w:ascii="Arial" w:hAnsi="Arial" w:cs="Arial"/>
              </w:rPr>
            </w:pPr>
            <w:r w:rsidRPr="005B50EF">
              <w:rPr>
                <w:rFonts w:ascii="Arial" w:hAnsi="Arial" w:cs="Arial"/>
              </w:rPr>
              <w:t>Last Upda</w:t>
            </w:r>
            <w:r w:rsidR="00773C3B" w:rsidRPr="005B50EF">
              <w:rPr>
                <w:rFonts w:ascii="Arial" w:hAnsi="Arial" w:cs="Arial"/>
              </w:rPr>
              <w:t>te (insert date):</w:t>
            </w:r>
            <w:r w:rsidR="00773C3B" w:rsidRPr="005B50EF">
              <w:rPr>
                <w:rFonts w:ascii="Arial" w:hAnsi="Arial" w:cs="Arial"/>
              </w:rPr>
              <w:tab/>
            </w:r>
            <w:r w:rsidR="00773C3B" w:rsidRPr="005B50EF">
              <w:rPr>
                <w:rFonts w:ascii="Arial" w:hAnsi="Arial" w:cs="Arial"/>
              </w:rPr>
              <w:tab/>
              <w:t>October 2018</w:t>
            </w:r>
          </w:p>
        </w:tc>
      </w:tr>
      <w:tr w:rsidR="001C2920" w:rsidTr="005B50EF">
        <w:tblPrEx>
          <w:tblBorders>
            <w:insideH w:val="single" w:sz="4" w:space="0" w:color="auto"/>
            <w:insideV w:val="single" w:sz="4" w:space="0" w:color="auto"/>
          </w:tblBorders>
        </w:tblPrEx>
        <w:tc>
          <w:tcPr>
            <w:tcW w:w="10440" w:type="dxa"/>
          </w:tcPr>
          <w:p w:rsidR="001C2920" w:rsidRPr="007A7804" w:rsidRDefault="001C2920" w:rsidP="00690439">
            <w:pPr>
              <w:pStyle w:val="Heading3"/>
              <w:spacing w:before="120" w:after="120"/>
              <w:jc w:val="left"/>
              <w:rPr>
                <w:rFonts w:ascii="Calibri" w:hAnsi="Calibri"/>
              </w:rPr>
            </w:pPr>
            <w:r w:rsidRPr="007A7804">
              <w:rPr>
                <w:rFonts w:ascii="Calibri" w:hAnsi="Calibri"/>
              </w:rPr>
              <w:t>2.  JOB PURPOSE</w:t>
            </w:r>
          </w:p>
        </w:tc>
      </w:tr>
      <w:tr w:rsidR="001C2920" w:rsidTr="005B50EF">
        <w:tblPrEx>
          <w:tblBorders>
            <w:insideH w:val="single" w:sz="4" w:space="0" w:color="auto"/>
            <w:insideV w:val="single" w:sz="4" w:space="0" w:color="auto"/>
          </w:tblBorders>
        </w:tblPrEx>
        <w:trPr>
          <w:trHeight w:val="1813"/>
        </w:trPr>
        <w:tc>
          <w:tcPr>
            <w:tcW w:w="10440" w:type="dxa"/>
          </w:tcPr>
          <w:p w:rsidR="007116A6" w:rsidRPr="005B50EF" w:rsidRDefault="007116A6" w:rsidP="007116A6">
            <w:pPr>
              <w:rPr>
                <w:rStyle w:val="normalchar1"/>
                <w:rFonts w:ascii="Arial" w:hAnsi="Arial" w:cs="Arial"/>
                <w:sz w:val="24"/>
                <w:szCs w:val="24"/>
              </w:rPr>
            </w:pPr>
            <w:r w:rsidRPr="005B50EF">
              <w:rPr>
                <w:rStyle w:val="table0020normalchar1"/>
                <w:rFonts w:ascii="Arial" w:hAnsi="Arial" w:cs="Arial"/>
              </w:rPr>
              <w:t>The person centred agenda is one of the three national Quality Ambitions and a key strategic priority for NHS Scotland. Patien</w:t>
            </w:r>
            <w:r w:rsidRPr="005B50EF">
              <w:rPr>
                <w:rStyle w:val="normalchar1"/>
                <w:rFonts w:ascii="Arial" w:hAnsi="Arial" w:cs="Arial"/>
                <w:sz w:val="24"/>
                <w:szCs w:val="24"/>
              </w:rPr>
              <w:t xml:space="preserve">t Centred Care Programme is a nationally sponsored change programme to deploy improvement methods aimed at making NHS Boards/Health and Social Care Partnerships better informed by what matters to the people who use the health and care services and by their feedback, insight and experience.  </w:t>
            </w:r>
          </w:p>
          <w:p w:rsidR="007116A6" w:rsidRPr="005B50EF" w:rsidRDefault="007116A6" w:rsidP="00AC0B13">
            <w:pPr>
              <w:rPr>
                <w:rFonts w:ascii="Arial" w:hAnsi="Arial" w:cs="Arial"/>
              </w:rPr>
            </w:pPr>
          </w:p>
          <w:p w:rsidR="00B76714" w:rsidRPr="005B50EF" w:rsidRDefault="00B76714" w:rsidP="00B76714">
            <w:pPr>
              <w:jc w:val="both"/>
              <w:rPr>
                <w:rFonts w:ascii="Arial" w:hAnsi="Arial" w:cs="Arial"/>
              </w:rPr>
            </w:pPr>
            <w:r w:rsidRPr="005B50EF">
              <w:rPr>
                <w:rFonts w:ascii="Arial" w:hAnsi="Arial" w:cs="Arial"/>
              </w:rPr>
              <w:t xml:space="preserve">NHS Ayrshire &amp; Arran are committed to creating effective partnerships with patients, their families and staff, as this involvement is viewed as an integral and essential part of improving the quality of our services.    </w:t>
            </w:r>
            <w:r w:rsidRPr="005B50EF">
              <w:rPr>
                <w:rFonts w:ascii="Arial" w:hAnsi="Arial" w:cs="Arial"/>
                <w:szCs w:val="22"/>
              </w:rPr>
              <w:t>The post holder will have a key role in creating the will to change, developing the ideas for actions that will lead to improvement and enable local systems to develop the capacity and capability to implement improvements.</w:t>
            </w:r>
          </w:p>
          <w:p w:rsidR="00AC0B13" w:rsidRPr="005B50EF" w:rsidRDefault="00AC0B13" w:rsidP="00AC0B13">
            <w:pPr>
              <w:rPr>
                <w:rFonts w:ascii="Arial" w:hAnsi="Arial" w:cs="Arial"/>
              </w:rPr>
            </w:pPr>
          </w:p>
          <w:p w:rsidR="008A584D" w:rsidRPr="005B50EF" w:rsidRDefault="008A584D" w:rsidP="008A584D">
            <w:pPr>
              <w:pStyle w:val="BodyText2"/>
              <w:rPr>
                <w:color w:val="000000"/>
              </w:rPr>
            </w:pPr>
            <w:r w:rsidRPr="005B50EF">
              <w:rPr>
                <w:color w:val="000000"/>
              </w:rPr>
              <w:t>With a particular focus on person-centred health and care the post holder will be required to evidence a strong motivation for putting patient/family and staff experience at the heart of improvement work, and support the delivery of a portfolio of work across all NHS Ayrshire and Arran sites which will demonstrate improvement in the c</w:t>
            </w:r>
            <w:r w:rsidR="00B76714" w:rsidRPr="005B50EF">
              <w:rPr>
                <w:color w:val="000000"/>
              </w:rPr>
              <w:t xml:space="preserve">are experience for patients, their </w:t>
            </w:r>
            <w:r w:rsidRPr="005B50EF">
              <w:rPr>
                <w:color w:val="000000"/>
              </w:rPr>
              <w:t>families</w:t>
            </w:r>
            <w:r w:rsidR="00B76714" w:rsidRPr="005B50EF">
              <w:rPr>
                <w:color w:val="000000"/>
              </w:rPr>
              <w:t>, staff and the public</w:t>
            </w:r>
            <w:r w:rsidRPr="005B50EF">
              <w:rPr>
                <w:color w:val="000000"/>
              </w:rPr>
              <w:t>.</w:t>
            </w:r>
            <w:r w:rsidR="00AC0B13" w:rsidRPr="005B50EF">
              <w:rPr>
                <w:color w:val="000000"/>
              </w:rPr>
              <w:t xml:space="preserve">  This work will include leading on the following local work streams.</w:t>
            </w:r>
          </w:p>
          <w:p w:rsidR="00AC0B13" w:rsidRPr="005B50EF" w:rsidRDefault="00AC0B13" w:rsidP="008A584D">
            <w:pPr>
              <w:pStyle w:val="BodyText2"/>
              <w:rPr>
                <w:color w:val="000000"/>
              </w:rPr>
            </w:pPr>
          </w:p>
          <w:p w:rsidR="00AC0B13" w:rsidRPr="005B50EF" w:rsidRDefault="00AC0B13" w:rsidP="00AC0B13">
            <w:pPr>
              <w:pStyle w:val="BodyText2"/>
              <w:numPr>
                <w:ilvl w:val="0"/>
                <w:numId w:val="30"/>
              </w:numPr>
              <w:rPr>
                <w:color w:val="000000"/>
              </w:rPr>
            </w:pPr>
            <w:r w:rsidRPr="005B50EF">
              <w:rPr>
                <w:color w:val="000000"/>
              </w:rPr>
              <w:t>Ward Experience programme</w:t>
            </w:r>
          </w:p>
          <w:p w:rsidR="00AC0B13" w:rsidRPr="005B50EF" w:rsidRDefault="00AC0B13" w:rsidP="00AC0B13">
            <w:pPr>
              <w:pStyle w:val="BodyText2"/>
              <w:numPr>
                <w:ilvl w:val="0"/>
                <w:numId w:val="30"/>
              </w:numPr>
              <w:rPr>
                <w:color w:val="000000"/>
              </w:rPr>
            </w:pPr>
            <w:r w:rsidRPr="005B50EF">
              <w:rPr>
                <w:color w:val="000000"/>
              </w:rPr>
              <w:t>Caring Connections Staff Workshops</w:t>
            </w:r>
          </w:p>
          <w:p w:rsidR="00AC0B13" w:rsidRPr="005B50EF" w:rsidRDefault="00AC0B13" w:rsidP="00AC0B13">
            <w:pPr>
              <w:pStyle w:val="BodyText2"/>
              <w:numPr>
                <w:ilvl w:val="0"/>
                <w:numId w:val="30"/>
              </w:numPr>
              <w:rPr>
                <w:color w:val="000000"/>
              </w:rPr>
            </w:pPr>
            <w:r w:rsidRPr="005B50EF">
              <w:rPr>
                <w:color w:val="000000"/>
              </w:rPr>
              <w:t>Public Involvement network</w:t>
            </w:r>
          </w:p>
          <w:p w:rsidR="00AC0B13" w:rsidRPr="005B50EF" w:rsidRDefault="00AC0B13" w:rsidP="00AC0B13">
            <w:pPr>
              <w:pStyle w:val="BodyText2"/>
              <w:numPr>
                <w:ilvl w:val="0"/>
                <w:numId w:val="30"/>
              </w:numPr>
              <w:rPr>
                <w:color w:val="000000"/>
              </w:rPr>
            </w:pPr>
            <w:r w:rsidRPr="005B50EF">
              <w:rPr>
                <w:color w:val="000000"/>
              </w:rPr>
              <w:t xml:space="preserve">Volunteering </w:t>
            </w:r>
          </w:p>
          <w:p w:rsidR="001C2920" w:rsidRDefault="008A584D" w:rsidP="008A584D">
            <w:pPr>
              <w:pStyle w:val="BodyText2"/>
              <w:rPr>
                <w:color w:val="000000"/>
              </w:rPr>
            </w:pPr>
            <w:r w:rsidRPr="005B50EF">
              <w:rPr>
                <w:color w:val="000000"/>
              </w:rPr>
              <w:t xml:space="preserve"> </w:t>
            </w:r>
          </w:p>
          <w:p w:rsidR="005B50EF" w:rsidRDefault="005B50EF" w:rsidP="008A584D">
            <w:pPr>
              <w:pStyle w:val="BodyText2"/>
              <w:rPr>
                <w:color w:val="000000"/>
              </w:rPr>
            </w:pPr>
          </w:p>
          <w:p w:rsidR="005B50EF" w:rsidRPr="005B50EF" w:rsidRDefault="005B50EF" w:rsidP="008A584D">
            <w:pPr>
              <w:pStyle w:val="BodyText2"/>
              <w:rPr>
                <w:color w:val="000000"/>
              </w:rPr>
            </w:pPr>
          </w:p>
          <w:p w:rsidR="008A584D" w:rsidRPr="005B50EF" w:rsidRDefault="008A584D" w:rsidP="00B76714">
            <w:pPr>
              <w:rPr>
                <w:rFonts w:ascii="Arial" w:hAnsi="Arial" w:cs="Arial"/>
                <w:sz w:val="14"/>
              </w:rPr>
            </w:pPr>
          </w:p>
        </w:tc>
      </w:tr>
      <w:tr w:rsidR="001C2920" w:rsidRPr="00447588" w:rsidTr="005B50EF">
        <w:tblPrEx>
          <w:tblBorders>
            <w:insideH w:val="single" w:sz="4" w:space="0" w:color="auto"/>
            <w:insideV w:val="single" w:sz="4" w:space="0" w:color="auto"/>
          </w:tblBorders>
        </w:tblPrEx>
        <w:trPr>
          <w:trHeight w:val="370"/>
        </w:trPr>
        <w:tc>
          <w:tcPr>
            <w:tcW w:w="10440" w:type="dxa"/>
          </w:tcPr>
          <w:p w:rsidR="001C2920" w:rsidRPr="00447588" w:rsidRDefault="001C2920" w:rsidP="00690439">
            <w:pPr>
              <w:pStyle w:val="BodyText2"/>
              <w:spacing w:before="120" w:after="120"/>
              <w:jc w:val="left"/>
              <w:rPr>
                <w:rFonts w:ascii="Calibri" w:hAnsi="Calibri"/>
                <w:b/>
              </w:rPr>
            </w:pPr>
            <w:r w:rsidRPr="00447588">
              <w:rPr>
                <w:rFonts w:ascii="Calibri" w:hAnsi="Calibri"/>
                <w:b/>
              </w:rPr>
              <w:lastRenderedPageBreak/>
              <w:t>3.  DIMENSIONS</w:t>
            </w:r>
          </w:p>
        </w:tc>
      </w:tr>
      <w:tr w:rsidR="001C2920" w:rsidTr="005B50EF">
        <w:tblPrEx>
          <w:tblBorders>
            <w:insideH w:val="single" w:sz="4" w:space="0" w:color="auto"/>
            <w:insideV w:val="single" w:sz="4" w:space="0" w:color="auto"/>
          </w:tblBorders>
        </w:tblPrEx>
        <w:trPr>
          <w:trHeight w:val="415"/>
        </w:trPr>
        <w:tc>
          <w:tcPr>
            <w:tcW w:w="10440" w:type="dxa"/>
          </w:tcPr>
          <w:p w:rsidR="001C2920" w:rsidRPr="005B50EF" w:rsidRDefault="00FF57DD" w:rsidP="00744AD0">
            <w:pPr>
              <w:pStyle w:val="BodyTextIndent3"/>
              <w:numPr>
                <w:ilvl w:val="0"/>
                <w:numId w:val="25"/>
              </w:numPr>
              <w:jc w:val="left"/>
              <w:rPr>
                <w:rFonts w:ascii="Arial" w:hAnsi="Arial" w:cs="Arial"/>
                <w:sz w:val="24"/>
              </w:rPr>
            </w:pPr>
            <w:r w:rsidRPr="005B50EF">
              <w:rPr>
                <w:rFonts w:ascii="Arial" w:hAnsi="Arial" w:cs="Arial"/>
                <w:sz w:val="24"/>
              </w:rPr>
              <w:t xml:space="preserve">A </w:t>
            </w:r>
            <w:r w:rsidR="001C2920" w:rsidRPr="005B50EF">
              <w:rPr>
                <w:rFonts w:ascii="Arial" w:hAnsi="Arial" w:cs="Arial"/>
                <w:sz w:val="24"/>
              </w:rPr>
              <w:t>post delivering the NHS Ayrshire &amp; Arran’s Person Centred Health and Care and Patient Focus and Public Involvement functions in partnership with stakeholders.</w:t>
            </w:r>
          </w:p>
          <w:p w:rsidR="001C2920" w:rsidRPr="005B50EF" w:rsidRDefault="001C2920" w:rsidP="00744AD0">
            <w:pPr>
              <w:pStyle w:val="BodyTextIndent3"/>
              <w:numPr>
                <w:ilvl w:val="0"/>
                <w:numId w:val="25"/>
              </w:numPr>
              <w:jc w:val="left"/>
              <w:rPr>
                <w:rFonts w:ascii="Arial" w:hAnsi="Arial" w:cs="Arial"/>
                <w:sz w:val="24"/>
              </w:rPr>
            </w:pPr>
            <w:r w:rsidRPr="005B50EF">
              <w:rPr>
                <w:rFonts w:ascii="Arial" w:hAnsi="Arial" w:cs="Arial"/>
                <w:sz w:val="24"/>
              </w:rPr>
              <w:t>The post holder will work within the Executive Nurse Directorate and will be employed by NHS Ayrshire &amp; Arran Board.</w:t>
            </w:r>
          </w:p>
          <w:p w:rsidR="00001255" w:rsidRPr="005B50EF" w:rsidRDefault="00001255" w:rsidP="00744AD0">
            <w:pPr>
              <w:pStyle w:val="BodyTextIndent3"/>
              <w:numPr>
                <w:ilvl w:val="0"/>
                <w:numId w:val="25"/>
              </w:numPr>
              <w:jc w:val="left"/>
              <w:rPr>
                <w:rFonts w:ascii="Arial" w:hAnsi="Arial" w:cs="Arial"/>
                <w:sz w:val="24"/>
              </w:rPr>
            </w:pPr>
            <w:r w:rsidRPr="005B50EF">
              <w:rPr>
                <w:rFonts w:ascii="Arial" w:hAnsi="Arial" w:cs="Arial"/>
                <w:sz w:val="24"/>
              </w:rPr>
              <w:t>To promote good links with colleagues, patients and the public both locally and nationally, and encouraging shared learning and good practice</w:t>
            </w:r>
          </w:p>
          <w:p w:rsidR="00001255" w:rsidRPr="005B50EF" w:rsidRDefault="001C2920" w:rsidP="00744AD0">
            <w:pPr>
              <w:pStyle w:val="BodyTextIndent3"/>
              <w:numPr>
                <w:ilvl w:val="0"/>
                <w:numId w:val="25"/>
              </w:numPr>
              <w:jc w:val="left"/>
              <w:rPr>
                <w:rFonts w:ascii="Arial" w:hAnsi="Arial" w:cs="Arial"/>
                <w:sz w:val="24"/>
              </w:rPr>
            </w:pPr>
            <w:r w:rsidRPr="005B50EF">
              <w:rPr>
                <w:rFonts w:ascii="Arial" w:hAnsi="Arial" w:cs="Arial"/>
                <w:sz w:val="24"/>
              </w:rPr>
              <w:t>The post holder will be involved in a range of strategic and operational issues that impact across the whole health board area.</w:t>
            </w:r>
          </w:p>
          <w:p w:rsidR="001C2920" w:rsidRPr="005B50EF" w:rsidRDefault="001C2920" w:rsidP="00744AD0">
            <w:pPr>
              <w:pStyle w:val="BodyTextIndent3"/>
              <w:numPr>
                <w:ilvl w:val="0"/>
                <w:numId w:val="25"/>
              </w:numPr>
              <w:jc w:val="left"/>
              <w:rPr>
                <w:rFonts w:ascii="Arial" w:hAnsi="Arial" w:cs="Arial"/>
                <w:sz w:val="24"/>
              </w:rPr>
            </w:pPr>
            <w:r w:rsidRPr="005B50EF">
              <w:rPr>
                <w:rFonts w:ascii="Arial" w:hAnsi="Arial" w:cs="Arial"/>
                <w:sz w:val="24"/>
              </w:rPr>
              <w:t>The post-holder will work directly to the Person Centred Care Manager, for whom they will deputise as required.</w:t>
            </w:r>
          </w:p>
        </w:tc>
      </w:tr>
      <w:tr w:rsidR="001C2920" w:rsidTr="005B50EF">
        <w:tblPrEx>
          <w:tblBorders>
            <w:insideH w:val="single" w:sz="4" w:space="0" w:color="auto"/>
            <w:insideV w:val="single" w:sz="4" w:space="0" w:color="auto"/>
          </w:tblBorders>
        </w:tblPrEx>
        <w:trPr>
          <w:trHeight w:val="161"/>
        </w:trPr>
        <w:tc>
          <w:tcPr>
            <w:tcW w:w="10440" w:type="dxa"/>
          </w:tcPr>
          <w:p w:rsidR="001C2920" w:rsidRPr="007A7804" w:rsidRDefault="001C2920" w:rsidP="00B50980">
            <w:pPr>
              <w:pStyle w:val="Heading3"/>
              <w:spacing w:before="120" w:after="120"/>
              <w:jc w:val="left"/>
              <w:rPr>
                <w:rFonts w:ascii="Calibri" w:hAnsi="Calibri"/>
              </w:rPr>
            </w:pPr>
            <w:r w:rsidRPr="007A7804">
              <w:rPr>
                <w:rFonts w:ascii="Calibri" w:hAnsi="Calibri"/>
              </w:rPr>
              <w:t>4.  ORGANISATIONAL POSITION</w:t>
            </w:r>
          </w:p>
        </w:tc>
      </w:tr>
      <w:tr w:rsidR="001C2920" w:rsidTr="005B50EF">
        <w:tblPrEx>
          <w:tblBorders>
            <w:insideH w:val="single" w:sz="4" w:space="0" w:color="auto"/>
            <w:insideV w:val="single" w:sz="4" w:space="0" w:color="auto"/>
          </w:tblBorders>
        </w:tblPrEx>
        <w:trPr>
          <w:trHeight w:val="161"/>
        </w:trPr>
        <w:tc>
          <w:tcPr>
            <w:tcW w:w="10440" w:type="dxa"/>
          </w:tcPr>
          <w:p w:rsidR="001C2920" w:rsidRPr="007A7804" w:rsidRDefault="0017061C" w:rsidP="00B50980">
            <w:pPr>
              <w:rPr>
                <w:rFonts w:ascii="Calibri" w:hAnsi="Calibri"/>
              </w:rPr>
            </w:pPr>
            <w:r>
              <w:rPr>
                <w:noProof/>
                <w:lang w:eastAsia="en-GB"/>
              </w:rPr>
              <w:drawing>
                <wp:anchor distT="0" distB="0" distL="1242060" distR="1233678" simplePos="0" relativeHeight="251658240" behindDoc="0" locked="0" layoutInCell="1" allowOverlap="1">
                  <wp:simplePos x="0" y="0"/>
                  <wp:positionH relativeFrom="column">
                    <wp:posOffset>87630</wp:posOffset>
                  </wp:positionH>
                  <wp:positionV relativeFrom="paragraph">
                    <wp:posOffset>109855</wp:posOffset>
                  </wp:positionV>
                  <wp:extent cx="6343650" cy="3590925"/>
                  <wp:effectExtent l="0" t="0" r="0" b="74295"/>
                  <wp:wrapNone/>
                  <wp:docPr id="2" name="Organization Chart 30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1C2920" w:rsidRPr="007A7804" w:rsidRDefault="001C2920" w:rsidP="00B50980">
            <w:pPr>
              <w:rPr>
                <w:rFonts w:ascii="Calibri" w:hAnsi="Calibri"/>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b/>
              </w:rPr>
            </w:pPr>
          </w:p>
          <w:p w:rsidR="001C2920" w:rsidRPr="007A7804" w:rsidRDefault="001C2920" w:rsidP="00B50980">
            <w:pPr>
              <w:rPr>
                <w:rFonts w:ascii="Calibri" w:hAnsi="Calibri"/>
              </w:rPr>
            </w:pPr>
          </w:p>
          <w:p w:rsidR="001C2920" w:rsidRPr="007A7804" w:rsidRDefault="001C2920" w:rsidP="00B50980">
            <w:pPr>
              <w:rPr>
                <w:rFonts w:ascii="Calibri" w:hAnsi="Calibri"/>
                <w:b/>
              </w:rPr>
            </w:pP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6" w:space="0" w:color="auto"/>
              <w:left w:val="single" w:sz="4" w:space="0" w:color="auto"/>
              <w:bottom w:val="single" w:sz="6" w:space="0" w:color="auto"/>
              <w:right w:val="single" w:sz="4" w:space="0" w:color="auto"/>
            </w:tcBorders>
          </w:tcPr>
          <w:p w:rsidR="001C2920" w:rsidRPr="007A7804" w:rsidRDefault="001C2920" w:rsidP="00B50980">
            <w:pPr>
              <w:pStyle w:val="Heading3"/>
              <w:spacing w:before="120" w:after="120"/>
              <w:jc w:val="left"/>
              <w:rPr>
                <w:rFonts w:ascii="Calibri" w:hAnsi="Calibri"/>
              </w:rPr>
            </w:pPr>
            <w:r w:rsidRPr="007A7804">
              <w:rPr>
                <w:rFonts w:ascii="Calibri" w:hAnsi="Calibri"/>
              </w:rPr>
              <w:t>5.   ROLE OF DEPARTMENT</w:t>
            </w: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6" w:space="0" w:color="auto"/>
              <w:left w:val="single" w:sz="4" w:space="0" w:color="auto"/>
              <w:bottom w:val="single" w:sz="6" w:space="0" w:color="auto"/>
              <w:right w:val="single" w:sz="4" w:space="0" w:color="auto"/>
            </w:tcBorders>
          </w:tcPr>
          <w:p w:rsidR="001C2920" w:rsidRPr="005B50EF" w:rsidRDefault="001C2920" w:rsidP="00B50980">
            <w:pPr>
              <w:rPr>
                <w:rFonts w:ascii="Arial" w:hAnsi="Arial" w:cs="Arial"/>
              </w:rPr>
            </w:pPr>
            <w:r w:rsidRPr="005B50EF">
              <w:rPr>
                <w:rFonts w:ascii="Arial" w:hAnsi="Arial" w:cs="Arial"/>
              </w:rPr>
              <w:t>The post is situated within the Person Centred Care Team within the Executive Nursing Directorate.</w:t>
            </w:r>
          </w:p>
          <w:p w:rsidR="001C2920" w:rsidRPr="005B50EF" w:rsidRDefault="001C2920" w:rsidP="00B50980">
            <w:pPr>
              <w:rPr>
                <w:rFonts w:ascii="Arial" w:hAnsi="Arial" w:cs="Arial"/>
              </w:rPr>
            </w:pPr>
          </w:p>
          <w:p w:rsidR="001C2920" w:rsidRPr="005B50EF" w:rsidRDefault="001C2920" w:rsidP="00B50980">
            <w:pPr>
              <w:rPr>
                <w:rFonts w:ascii="Arial" w:hAnsi="Arial" w:cs="Arial"/>
              </w:rPr>
            </w:pPr>
            <w:r w:rsidRPr="005B50EF">
              <w:rPr>
                <w:rFonts w:ascii="Arial" w:hAnsi="Arial" w:cs="Arial"/>
              </w:rPr>
              <w:t>The department provides a focus for the continuous improvement of person-centred practice across all geographical areas and services in Ayrshire and Arran, and works to ensure a positive relationship with users of services, families/relatives, carers, community and voluntary groups, and the population as a whole.</w:t>
            </w:r>
          </w:p>
          <w:p w:rsidR="001C2920" w:rsidRPr="005B50EF" w:rsidRDefault="001C2920" w:rsidP="00B50980">
            <w:pPr>
              <w:rPr>
                <w:rFonts w:ascii="Arial" w:hAnsi="Arial" w:cs="Arial"/>
              </w:rPr>
            </w:pPr>
          </w:p>
          <w:p w:rsidR="001C2920" w:rsidRPr="005B50EF" w:rsidRDefault="00F3140C" w:rsidP="00B50980">
            <w:pPr>
              <w:rPr>
                <w:rFonts w:ascii="Arial" w:hAnsi="Arial" w:cs="Arial"/>
              </w:rPr>
            </w:pPr>
            <w:r w:rsidRPr="005B50EF">
              <w:rPr>
                <w:rFonts w:ascii="Arial" w:hAnsi="Arial" w:cs="Arial"/>
              </w:rPr>
              <w:t>Excellence in person/relationship</w:t>
            </w:r>
            <w:r w:rsidR="00001255" w:rsidRPr="005B50EF">
              <w:rPr>
                <w:rFonts w:ascii="Arial" w:hAnsi="Arial" w:cs="Arial"/>
              </w:rPr>
              <w:t xml:space="preserve"> centred care</w:t>
            </w:r>
            <w:r w:rsidR="001C2920" w:rsidRPr="005B50EF">
              <w:rPr>
                <w:rFonts w:ascii="Arial" w:hAnsi="Arial" w:cs="Arial"/>
              </w:rPr>
              <w:t xml:space="preserve"> is the focus for all departmental activity, and underpins all ongoing development plans and proposals.</w:t>
            </w:r>
          </w:p>
          <w:p w:rsidR="001C2920" w:rsidRPr="005B50EF" w:rsidRDefault="001C2920" w:rsidP="00B50980">
            <w:pPr>
              <w:rPr>
                <w:rFonts w:ascii="Arial" w:hAnsi="Arial" w:cs="Arial"/>
              </w:rPr>
            </w:pP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6" w:space="0" w:color="auto"/>
              <w:left w:val="single" w:sz="4" w:space="0" w:color="auto"/>
              <w:bottom w:val="single" w:sz="6" w:space="0" w:color="auto"/>
              <w:right w:val="single" w:sz="4" w:space="0" w:color="auto"/>
            </w:tcBorders>
          </w:tcPr>
          <w:p w:rsidR="001C2920" w:rsidRPr="007A7804" w:rsidRDefault="001C2920" w:rsidP="00B50980">
            <w:pPr>
              <w:pStyle w:val="Heading3"/>
              <w:spacing w:before="120" w:after="120"/>
              <w:jc w:val="left"/>
              <w:rPr>
                <w:rFonts w:ascii="Calibri" w:hAnsi="Calibri"/>
                <w:b w:val="0"/>
              </w:rPr>
            </w:pPr>
            <w:r w:rsidRPr="007A7804">
              <w:rPr>
                <w:rFonts w:ascii="Calibri" w:hAnsi="Calibri"/>
              </w:rPr>
              <w:lastRenderedPageBreak/>
              <w:t>6.  KEY RESULT AREAS</w:t>
            </w: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tcBorders>
              <w:top w:val="single" w:sz="6" w:space="0" w:color="auto"/>
              <w:left w:val="single" w:sz="6" w:space="0" w:color="auto"/>
              <w:bottom w:val="single" w:sz="6" w:space="0" w:color="auto"/>
              <w:right w:val="single" w:sz="12" w:space="0" w:color="auto"/>
            </w:tcBorders>
          </w:tcPr>
          <w:p w:rsidR="00D97682" w:rsidRPr="005B50EF" w:rsidRDefault="00D97682" w:rsidP="00D97682">
            <w:pPr>
              <w:pStyle w:val="BodyText2"/>
              <w:ind w:left="1080"/>
            </w:pPr>
          </w:p>
          <w:p w:rsidR="001C2920" w:rsidRPr="005B50EF" w:rsidRDefault="00D97682" w:rsidP="00744AD0">
            <w:pPr>
              <w:pStyle w:val="ListParagraph"/>
              <w:numPr>
                <w:ilvl w:val="0"/>
                <w:numId w:val="26"/>
              </w:numPr>
              <w:rPr>
                <w:rFonts w:ascii="Arial" w:hAnsi="Arial" w:cs="Arial"/>
              </w:rPr>
            </w:pPr>
            <w:r w:rsidRPr="005B50EF">
              <w:rPr>
                <w:rFonts w:ascii="Arial" w:hAnsi="Arial" w:cs="Arial"/>
              </w:rPr>
              <w:t>To work with NHS staff and services to develop robust engagement and involvement plans that meet current standards of best practice and national involvement guidance.</w:t>
            </w:r>
          </w:p>
          <w:p w:rsidR="001C2920" w:rsidRPr="005B50EF" w:rsidRDefault="001C2920" w:rsidP="00744AD0">
            <w:pPr>
              <w:pStyle w:val="ListParagraph"/>
              <w:numPr>
                <w:ilvl w:val="0"/>
                <w:numId w:val="27"/>
              </w:numPr>
              <w:rPr>
                <w:rFonts w:ascii="Arial" w:hAnsi="Arial" w:cs="Arial"/>
              </w:rPr>
            </w:pPr>
            <w:r w:rsidRPr="005B50EF">
              <w:rPr>
                <w:rFonts w:ascii="Arial" w:hAnsi="Arial" w:cs="Arial"/>
              </w:rPr>
              <w:t>To lead on specific projects and tests of change relating to improving the care and experience of patients, their families or carers</w:t>
            </w:r>
            <w:r w:rsidR="00EB624E" w:rsidRPr="005B50EF">
              <w:rPr>
                <w:rFonts w:ascii="Arial" w:hAnsi="Arial" w:cs="Arial"/>
              </w:rPr>
              <w:t xml:space="preserve"> and staff</w:t>
            </w:r>
          </w:p>
          <w:p w:rsidR="00F23E3F" w:rsidRPr="005B50EF" w:rsidRDefault="001C2920" w:rsidP="00744AD0">
            <w:pPr>
              <w:pStyle w:val="ListParagraph"/>
              <w:numPr>
                <w:ilvl w:val="0"/>
                <w:numId w:val="27"/>
              </w:numPr>
              <w:rPr>
                <w:rFonts w:ascii="Arial" w:hAnsi="Arial" w:cs="Arial"/>
              </w:rPr>
            </w:pPr>
            <w:r w:rsidRPr="005B50EF">
              <w:rPr>
                <w:rFonts w:ascii="Arial" w:hAnsi="Arial" w:cs="Arial"/>
              </w:rPr>
              <w:t>To participate in projects relating to the Person Centred Health and Care Programme in order to contribute to the development and delivery of a wide ranging, person-centred agenda across the organisation.</w:t>
            </w:r>
          </w:p>
          <w:p w:rsidR="001C2920" w:rsidRPr="005B50EF" w:rsidRDefault="00F23E3F" w:rsidP="00744AD0">
            <w:pPr>
              <w:pStyle w:val="ListParagraph"/>
              <w:numPr>
                <w:ilvl w:val="0"/>
                <w:numId w:val="27"/>
              </w:numPr>
              <w:rPr>
                <w:rFonts w:ascii="Arial" w:hAnsi="Arial" w:cs="Arial"/>
              </w:rPr>
            </w:pPr>
            <w:r w:rsidRPr="005B50EF">
              <w:rPr>
                <w:rFonts w:ascii="Arial" w:hAnsi="Arial" w:cs="Arial"/>
              </w:rPr>
              <w:t>To ensure alignment of Person Centred Health and care programme with system wide goals and processes</w:t>
            </w:r>
          </w:p>
          <w:p w:rsidR="001C2920" w:rsidRPr="005B50EF" w:rsidRDefault="001C2920" w:rsidP="00744AD0">
            <w:pPr>
              <w:pStyle w:val="ListParagraph"/>
              <w:numPr>
                <w:ilvl w:val="0"/>
                <w:numId w:val="27"/>
              </w:numPr>
              <w:rPr>
                <w:rFonts w:ascii="Arial" w:hAnsi="Arial" w:cs="Arial"/>
              </w:rPr>
            </w:pPr>
            <w:r w:rsidRPr="005B50EF">
              <w:rPr>
                <w:rFonts w:ascii="Arial" w:hAnsi="Arial" w:cs="Arial"/>
              </w:rPr>
              <w:t xml:space="preserve">To ensure </w:t>
            </w:r>
            <w:r w:rsidR="00656BFB" w:rsidRPr="005B50EF">
              <w:rPr>
                <w:rFonts w:ascii="Arial" w:hAnsi="Arial" w:cs="Arial"/>
              </w:rPr>
              <w:t xml:space="preserve">that person-centredness </w:t>
            </w:r>
            <w:r w:rsidRPr="005B50EF">
              <w:rPr>
                <w:rFonts w:ascii="Arial" w:hAnsi="Arial" w:cs="Arial"/>
              </w:rPr>
              <w:t>underpin</w:t>
            </w:r>
            <w:r w:rsidR="00656BFB" w:rsidRPr="005B50EF">
              <w:rPr>
                <w:rFonts w:ascii="Arial" w:hAnsi="Arial" w:cs="Arial"/>
              </w:rPr>
              <w:t>s</w:t>
            </w:r>
            <w:r w:rsidRPr="005B50EF">
              <w:rPr>
                <w:rFonts w:ascii="Arial" w:hAnsi="Arial" w:cs="Arial"/>
              </w:rPr>
              <w:t xml:space="preserve"> all areas of service delivery by providing dedicated project management and s</w:t>
            </w:r>
            <w:r w:rsidR="00656BFB" w:rsidRPr="005B50EF">
              <w:rPr>
                <w:rFonts w:ascii="Arial" w:hAnsi="Arial" w:cs="Arial"/>
              </w:rPr>
              <w:t>upport to the corporate feedback</w:t>
            </w:r>
            <w:r w:rsidRPr="005B50EF">
              <w:rPr>
                <w:rFonts w:ascii="Arial" w:hAnsi="Arial" w:cs="Arial"/>
              </w:rPr>
              <w:t xml:space="preserve"> programme and through the provision of advice, support and training to service staff and volunteers on aspects of person-centred care, values and behaviours across a</w:t>
            </w:r>
            <w:r w:rsidR="00F23E3F" w:rsidRPr="005B50EF">
              <w:rPr>
                <w:rFonts w:ascii="Arial" w:hAnsi="Arial" w:cs="Arial"/>
              </w:rPr>
              <w:t>ll acute and community settings</w:t>
            </w:r>
          </w:p>
          <w:p w:rsidR="001C2920" w:rsidRPr="005B50EF" w:rsidRDefault="001C2920" w:rsidP="00744AD0">
            <w:pPr>
              <w:pStyle w:val="ListParagraph"/>
              <w:numPr>
                <w:ilvl w:val="0"/>
                <w:numId w:val="27"/>
              </w:numPr>
              <w:rPr>
                <w:rFonts w:ascii="Arial" w:hAnsi="Arial" w:cs="Arial"/>
              </w:rPr>
            </w:pPr>
            <w:r w:rsidRPr="005B50EF">
              <w:rPr>
                <w:rFonts w:ascii="Arial" w:hAnsi="Arial" w:cs="Arial"/>
              </w:rPr>
              <w:t>To ensure the person-centred care agenda is integrated across all organisational functions by:</w:t>
            </w:r>
          </w:p>
          <w:p w:rsidR="00D97682" w:rsidRPr="005B50EF" w:rsidRDefault="00D97682" w:rsidP="00D97682">
            <w:pPr>
              <w:pStyle w:val="ListParagraph"/>
              <w:rPr>
                <w:rFonts w:ascii="Arial" w:hAnsi="Arial" w:cs="Arial"/>
              </w:rPr>
            </w:pPr>
          </w:p>
          <w:p w:rsidR="001C2920" w:rsidRPr="005B50EF" w:rsidRDefault="001C2920" w:rsidP="00744AD0">
            <w:pPr>
              <w:pStyle w:val="ListParagraph"/>
              <w:numPr>
                <w:ilvl w:val="0"/>
                <w:numId w:val="29"/>
              </w:numPr>
              <w:rPr>
                <w:rFonts w:ascii="Arial" w:hAnsi="Arial" w:cs="Arial"/>
              </w:rPr>
            </w:pPr>
            <w:r w:rsidRPr="005B50EF">
              <w:rPr>
                <w:rFonts w:ascii="Arial" w:hAnsi="Arial" w:cs="Arial"/>
              </w:rPr>
              <w:t>Engaging with a wide range of internal and external stakeholders to provide expert advice that ensures joined up approaches to person-centred care and activity is being developed across NHS Ayrshire &amp; Arran.</w:t>
            </w:r>
          </w:p>
          <w:p w:rsidR="001C2920" w:rsidRPr="005B50EF" w:rsidRDefault="001C2920" w:rsidP="00744AD0">
            <w:pPr>
              <w:pStyle w:val="ListParagraph"/>
              <w:numPr>
                <w:ilvl w:val="0"/>
                <w:numId w:val="29"/>
              </w:numPr>
              <w:rPr>
                <w:rFonts w:ascii="Arial" w:hAnsi="Arial" w:cs="Arial"/>
              </w:rPr>
            </w:pPr>
            <w:r w:rsidRPr="005B50EF">
              <w:rPr>
                <w:rFonts w:ascii="Arial" w:hAnsi="Arial" w:cs="Arial"/>
              </w:rPr>
              <w:t>Linking closely with the community planning process to ensure appropriate links are made with partner agencies, local communities,</w:t>
            </w:r>
            <w:r w:rsidR="00F23E3F" w:rsidRPr="005B50EF">
              <w:rPr>
                <w:rFonts w:ascii="Arial" w:hAnsi="Arial" w:cs="Arial"/>
              </w:rPr>
              <w:t xml:space="preserve"> and proposed joint initiatives</w:t>
            </w:r>
          </w:p>
          <w:p w:rsidR="001C2920" w:rsidRPr="005B50EF" w:rsidRDefault="001C2920" w:rsidP="00744AD0">
            <w:pPr>
              <w:pStyle w:val="ListParagraph"/>
              <w:numPr>
                <w:ilvl w:val="0"/>
                <w:numId w:val="28"/>
              </w:numPr>
              <w:rPr>
                <w:rFonts w:ascii="Arial" w:hAnsi="Arial" w:cs="Arial"/>
              </w:rPr>
            </w:pPr>
            <w:r w:rsidRPr="005B50EF">
              <w:rPr>
                <w:rFonts w:ascii="Arial" w:hAnsi="Arial" w:cs="Arial"/>
              </w:rPr>
              <w:t>To support and encourage patients and members of the public to participate in volunteering, engagement and consultation opportunities available across NHS Ayrshire &amp; Arran</w:t>
            </w:r>
          </w:p>
          <w:p w:rsidR="00D97682" w:rsidRPr="005B50EF" w:rsidRDefault="00D97682" w:rsidP="00744AD0">
            <w:pPr>
              <w:pStyle w:val="ListParagraph"/>
              <w:numPr>
                <w:ilvl w:val="0"/>
                <w:numId w:val="28"/>
              </w:numPr>
              <w:rPr>
                <w:rFonts w:ascii="Arial" w:hAnsi="Arial" w:cs="Arial"/>
              </w:rPr>
            </w:pPr>
            <w:r w:rsidRPr="005B50EF">
              <w:rPr>
                <w:rFonts w:ascii="Arial" w:hAnsi="Arial" w:cs="Arial"/>
              </w:rPr>
              <w:t>Provide advice and guidance on quality Improvement methodologies to support the front line teams in developing, testing and implementing change using the model for improvement</w:t>
            </w:r>
          </w:p>
          <w:p w:rsidR="001C2920" w:rsidRPr="005B50EF" w:rsidRDefault="001C2920" w:rsidP="00744AD0">
            <w:pPr>
              <w:pStyle w:val="ListParagraph"/>
              <w:numPr>
                <w:ilvl w:val="0"/>
                <w:numId w:val="28"/>
              </w:numPr>
              <w:rPr>
                <w:rFonts w:ascii="Arial" w:hAnsi="Arial" w:cs="Arial"/>
              </w:rPr>
            </w:pPr>
            <w:r w:rsidRPr="005B50EF">
              <w:rPr>
                <w:rFonts w:ascii="Arial" w:hAnsi="Arial" w:cs="Arial"/>
              </w:rPr>
              <w:t>To develop, implement and manage robust systems for capturing, assessing and disseminating information relating to the impact of public involvement or person-centred care activity across NH</w:t>
            </w:r>
            <w:r w:rsidR="00F23E3F" w:rsidRPr="005B50EF">
              <w:rPr>
                <w:rFonts w:ascii="Arial" w:hAnsi="Arial" w:cs="Arial"/>
              </w:rPr>
              <w:t>S Ayrshire and Arran</w:t>
            </w:r>
            <w:r w:rsidRPr="005B50EF">
              <w:rPr>
                <w:rFonts w:ascii="Arial" w:hAnsi="Arial" w:cs="Arial"/>
              </w:rPr>
              <w:t xml:space="preserve"> </w:t>
            </w:r>
          </w:p>
          <w:p w:rsidR="00F23E3F" w:rsidRPr="005B50EF" w:rsidRDefault="001C2920" w:rsidP="00744AD0">
            <w:pPr>
              <w:pStyle w:val="ListParagraph"/>
              <w:numPr>
                <w:ilvl w:val="0"/>
                <w:numId w:val="28"/>
              </w:numPr>
              <w:rPr>
                <w:rFonts w:ascii="Arial" w:hAnsi="Arial" w:cs="Arial"/>
              </w:rPr>
            </w:pPr>
            <w:r w:rsidRPr="005B50EF">
              <w:rPr>
                <w:rFonts w:ascii="Arial" w:hAnsi="Arial" w:cs="Arial"/>
              </w:rPr>
              <w:t>To engage with NHS staff, patients, family members, carers, independent contractors, community groups, voluntary and other partner organisations using the most appropriate methodologies to capture and act</w:t>
            </w:r>
            <w:r w:rsidR="00F3140C" w:rsidRPr="005B50EF">
              <w:rPr>
                <w:rFonts w:ascii="Arial" w:hAnsi="Arial" w:cs="Arial"/>
              </w:rPr>
              <w:t xml:space="preserve"> on</w:t>
            </w:r>
            <w:r w:rsidRPr="005B50EF">
              <w:rPr>
                <w:rFonts w:ascii="Arial" w:hAnsi="Arial" w:cs="Arial"/>
              </w:rPr>
              <w:t xml:space="preserve"> experience and ‘feedback, comments and concerns’ about NHS health care services</w:t>
            </w:r>
          </w:p>
          <w:p w:rsidR="001C2920" w:rsidRPr="005B50EF" w:rsidRDefault="001C2920" w:rsidP="00744AD0">
            <w:pPr>
              <w:pStyle w:val="ListParagraph"/>
              <w:numPr>
                <w:ilvl w:val="0"/>
                <w:numId w:val="28"/>
              </w:numPr>
              <w:rPr>
                <w:rFonts w:ascii="Arial" w:hAnsi="Arial" w:cs="Arial"/>
              </w:rPr>
            </w:pPr>
            <w:r w:rsidRPr="005B50EF">
              <w:rPr>
                <w:rFonts w:ascii="Arial" w:hAnsi="Arial" w:cs="Arial"/>
              </w:rPr>
              <w:t>To work closely with strategic and operational staff to advise on the handling of feedback, actions required, reporting and monitoring arrangements so as to be able to offer assurance to the organisation that service-level improvements are bei</w:t>
            </w:r>
            <w:r w:rsidR="00F23E3F" w:rsidRPr="005B50EF">
              <w:rPr>
                <w:rFonts w:ascii="Arial" w:hAnsi="Arial" w:cs="Arial"/>
              </w:rPr>
              <w:t>ng made as a result of feedback</w:t>
            </w:r>
          </w:p>
          <w:p w:rsidR="001C2920" w:rsidRPr="005B50EF" w:rsidRDefault="001C2920" w:rsidP="00744AD0">
            <w:pPr>
              <w:pStyle w:val="ListParagraph"/>
              <w:numPr>
                <w:ilvl w:val="0"/>
                <w:numId w:val="28"/>
              </w:numPr>
              <w:rPr>
                <w:rFonts w:ascii="Arial" w:hAnsi="Arial" w:cs="Arial"/>
              </w:rPr>
            </w:pPr>
            <w:r w:rsidRPr="005B50EF">
              <w:rPr>
                <w:rFonts w:ascii="Arial" w:hAnsi="Arial" w:cs="Arial"/>
              </w:rPr>
              <w:t>To support the Person Centred Care Manager with all aspects</w:t>
            </w:r>
            <w:r w:rsidR="00F3140C" w:rsidRPr="005B50EF">
              <w:rPr>
                <w:rFonts w:ascii="Arial" w:hAnsi="Arial" w:cs="Arial"/>
              </w:rPr>
              <w:t xml:space="preserve"> of person centred care, </w:t>
            </w:r>
            <w:r w:rsidRPr="005B50EF">
              <w:rPr>
                <w:rFonts w:ascii="Arial" w:hAnsi="Arial" w:cs="Arial"/>
              </w:rPr>
              <w:t>Participation Standard and other national priorities as and when req</w:t>
            </w:r>
            <w:r w:rsidR="00F23E3F" w:rsidRPr="005B50EF">
              <w:rPr>
                <w:rFonts w:ascii="Arial" w:hAnsi="Arial" w:cs="Arial"/>
              </w:rPr>
              <w:t>uired</w:t>
            </w:r>
            <w:r w:rsidRPr="005B50EF">
              <w:rPr>
                <w:rFonts w:ascii="Arial" w:hAnsi="Arial" w:cs="Arial"/>
              </w:rPr>
              <w:t xml:space="preserve">  </w:t>
            </w:r>
          </w:p>
          <w:p w:rsidR="00F3140C" w:rsidRPr="005B50EF" w:rsidRDefault="001C2920" w:rsidP="00744AD0">
            <w:pPr>
              <w:pStyle w:val="ListParagraph"/>
              <w:numPr>
                <w:ilvl w:val="0"/>
                <w:numId w:val="28"/>
              </w:numPr>
              <w:rPr>
                <w:rFonts w:ascii="Arial" w:hAnsi="Arial" w:cs="Arial"/>
              </w:rPr>
            </w:pPr>
            <w:r w:rsidRPr="005B50EF">
              <w:rPr>
                <w:rFonts w:ascii="Arial" w:hAnsi="Arial" w:cs="Arial"/>
              </w:rPr>
              <w:t>To develop, adapt or revise evidence based approaches to delivering person</w:t>
            </w:r>
            <w:r w:rsidR="00F23E3F" w:rsidRPr="005B50EF">
              <w:rPr>
                <w:rFonts w:ascii="Arial" w:hAnsi="Arial" w:cs="Arial"/>
              </w:rPr>
              <w:t xml:space="preserve"> centred care/public engagement</w:t>
            </w:r>
          </w:p>
          <w:p w:rsidR="00FF39D4" w:rsidRPr="005B50EF" w:rsidRDefault="00656BFB" w:rsidP="00744AD0">
            <w:pPr>
              <w:pStyle w:val="ListParagraph"/>
              <w:numPr>
                <w:ilvl w:val="0"/>
                <w:numId w:val="28"/>
              </w:numPr>
              <w:rPr>
                <w:rFonts w:ascii="Arial" w:hAnsi="Arial" w:cs="Arial"/>
              </w:rPr>
            </w:pPr>
            <w:r w:rsidRPr="005B50EF">
              <w:rPr>
                <w:rFonts w:ascii="Arial" w:hAnsi="Arial" w:cs="Arial"/>
              </w:rPr>
              <w:t>To develop and deliver relationship focussed workshops/interventions to support Senior Charge Nurses and ward teams by</w:t>
            </w:r>
            <w:r w:rsidR="00F3140C" w:rsidRPr="005B50EF">
              <w:rPr>
                <w:rFonts w:ascii="Arial" w:hAnsi="Arial" w:cs="Arial"/>
              </w:rPr>
              <w:t xml:space="preserve"> working closely with staff care and other relevant agencies to improve</w:t>
            </w:r>
            <w:r w:rsidRPr="005B50EF">
              <w:rPr>
                <w:rFonts w:ascii="Arial" w:hAnsi="Arial" w:cs="Arial"/>
              </w:rPr>
              <w:t xml:space="preserve"> team building skills, </w:t>
            </w:r>
            <w:r w:rsidR="00587F27" w:rsidRPr="005B50EF">
              <w:rPr>
                <w:rFonts w:ascii="Arial" w:hAnsi="Arial" w:cs="Arial"/>
              </w:rPr>
              <w:t>communication, resilience and</w:t>
            </w:r>
            <w:r w:rsidRPr="005B50EF">
              <w:rPr>
                <w:rFonts w:ascii="Arial" w:hAnsi="Arial" w:cs="Arial"/>
              </w:rPr>
              <w:t xml:space="preserve"> well-being</w:t>
            </w:r>
          </w:p>
          <w:p w:rsidR="001C2920" w:rsidRPr="005B50EF" w:rsidRDefault="00656BFB" w:rsidP="00FF39D4">
            <w:pPr>
              <w:pStyle w:val="ListParagraph"/>
              <w:ind w:left="360"/>
              <w:rPr>
                <w:rFonts w:ascii="Arial" w:hAnsi="Arial" w:cs="Arial"/>
              </w:rPr>
            </w:pPr>
            <w:r w:rsidRPr="005B50EF">
              <w:rPr>
                <w:rFonts w:ascii="Arial" w:hAnsi="Arial" w:cs="Arial"/>
              </w:rPr>
              <w:t xml:space="preserve"> </w:t>
            </w: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1C2920" w:rsidRPr="007A7804" w:rsidRDefault="001C2920" w:rsidP="00B50980">
            <w:pPr>
              <w:pStyle w:val="Heading3"/>
              <w:spacing w:before="120" w:after="120"/>
              <w:jc w:val="left"/>
              <w:rPr>
                <w:rFonts w:ascii="Calibri" w:hAnsi="Calibri"/>
              </w:rPr>
            </w:pPr>
            <w:r w:rsidRPr="007A7804">
              <w:rPr>
                <w:rFonts w:ascii="Calibri" w:hAnsi="Calibri"/>
              </w:rPr>
              <w:lastRenderedPageBreak/>
              <w:t>7a. EQUIPMENT AND MACHINERY</w:t>
            </w: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F23E3F" w:rsidRPr="005B50EF" w:rsidRDefault="00D31C21" w:rsidP="00744AD0">
            <w:pPr>
              <w:pStyle w:val="ListParagraph"/>
              <w:numPr>
                <w:ilvl w:val="0"/>
                <w:numId w:val="21"/>
              </w:numPr>
              <w:spacing w:line="276" w:lineRule="auto"/>
              <w:ind w:right="-360"/>
              <w:rPr>
                <w:rFonts w:ascii="Arial" w:hAnsi="Arial" w:cs="Arial"/>
              </w:rPr>
            </w:pPr>
            <w:r w:rsidRPr="005B50EF">
              <w:rPr>
                <w:rFonts w:ascii="Arial" w:hAnsi="Arial" w:cs="Arial"/>
              </w:rPr>
              <w:t>Computers – for the production of communication administrative and educative</w:t>
            </w:r>
            <w:r w:rsidR="00F23E3F" w:rsidRPr="005B50EF">
              <w:rPr>
                <w:rFonts w:ascii="Arial" w:hAnsi="Arial" w:cs="Arial"/>
              </w:rPr>
              <w:t xml:space="preserve"> materials, reports </w:t>
            </w:r>
          </w:p>
          <w:p w:rsidR="00D31C21" w:rsidRPr="005B50EF" w:rsidRDefault="002361D0" w:rsidP="00F23E3F">
            <w:pPr>
              <w:spacing w:line="276" w:lineRule="auto"/>
              <w:ind w:left="360" w:right="-360"/>
              <w:rPr>
                <w:rFonts w:ascii="Arial" w:hAnsi="Arial" w:cs="Arial"/>
              </w:rPr>
            </w:pPr>
            <w:r w:rsidRPr="005B50EF">
              <w:rPr>
                <w:rFonts w:ascii="Arial" w:hAnsi="Arial" w:cs="Arial"/>
              </w:rPr>
              <w:t xml:space="preserve">       </w:t>
            </w:r>
            <w:r w:rsidR="00F23E3F" w:rsidRPr="005B50EF">
              <w:rPr>
                <w:rFonts w:ascii="Arial" w:hAnsi="Arial" w:cs="Arial"/>
              </w:rPr>
              <w:t>and letters</w:t>
            </w:r>
          </w:p>
          <w:p w:rsidR="00D31C21" w:rsidRPr="005B50EF" w:rsidRDefault="00D31C21" w:rsidP="00744AD0">
            <w:pPr>
              <w:pStyle w:val="ListParagraph"/>
              <w:numPr>
                <w:ilvl w:val="0"/>
                <w:numId w:val="21"/>
              </w:numPr>
              <w:spacing w:line="276" w:lineRule="auto"/>
              <w:ind w:right="-360"/>
              <w:rPr>
                <w:rFonts w:ascii="Arial" w:hAnsi="Arial" w:cs="Arial"/>
              </w:rPr>
            </w:pPr>
            <w:r w:rsidRPr="005B50EF">
              <w:rPr>
                <w:rFonts w:ascii="Arial" w:hAnsi="Arial" w:cs="Arial"/>
              </w:rPr>
              <w:t>Video-conferencing facilities – to</w:t>
            </w:r>
            <w:r w:rsidR="00F23E3F" w:rsidRPr="005B50EF">
              <w:rPr>
                <w:rFonts w:ascii="Arial" w:hAnsi="Arial" w:cs="Arial"/>
              </w:rPr>
              <w:t xml:space="preserve"> aid face-to-face communication</w:t>
            </w:r>
          </w:p>
          <w:p w:rsidR="00D31C21" w:rsidRPr="005B50EF" w:rsidRDefault="00D31C21" w:rsidP="00744AD0">
            <w:pPr>
              <w:pStyle w:val="ListParagraph"/>
              <w:numPr>
                <w:ilvl w:val="0"/>
                <w:numId w:val="21"/>
              </w:numPr>
              <w:spacing w:line="276" w:lineRule="auto"/>
              <w:ind w:right="-360"/>
              <w:rPr>
                <w:rFonts w:ascii="Arial" w:hAnsi="Arial" w:cs="Arial"/>
              </w:rPr>
            </w:pPr>
            <w:r w:rsidRPr="005B50EF">
              <w:rPr>
                <w:rFonts w:ascii="Arial" w:hAnsi="Arial" w:cs="Arial"/>
              </w:rPr>
              <w:t xml:space="preserve">Over-head projectors and PowerPoint projectors - for </w:t>
            </w:r>
            <w:r w:rsidR="00F23E3F" w:rsidRPr="005B50EF">
              <w:rPr>
                <w:rFonts w:ascii="Arial" w:hAnsi="Arial" w:cs="Arial"/>
              </w:rPr>
              <w:t>the presentation of information</w:t>
            </w:r>
          </w:p>
          <w:p w:rsidR="00D31C21" w:rsidRPr="005B50EF" w:rsidRDefault="00D31C21" w:rsidP="00744AD0">
            <w:pPr>
              <w:pStyle w:val="ListParagraph"/>
              <w:numPr>
                <w:ilvl w:val="0"/>
                <w:numId w:val="21"/>
              </w:numPr>
              <w:spacing w:line="276" w:lineRule="auto"/>
              <w:ind w:right="-360"/>
              <w:rPr>
                <w:rFonts w:ascii="Arial" w:hAnsi="Arial" w:cs="Arial"/>
              </w:rPr>
            </w:pPr>
            <w:r w:rsidRPr="005B50EF">
              <w:rPr>
                <w:rFonts w:ascii="Arial" w:hAnsi="Arial" w:cs="Arial"/>
              </w:rPr>
              <w:t>Email and intranet – for communication, information an</w:t>
            </w:r>
            <w:r w:rsidR="00F23E3F" w:rsidRPr="005B50EF">
              <w:rPr>
                <w:rFonts w:ascii="Arial" w:hAnsi="Arial" w:cs="Arial"/>
              </w:rPr>
              <w:t>d personal development purposes</w:t>
            </w:r>
          </w:p>
          <w:p w:rsidR="00D31C21" w:rsidRPr="005B50EF" w:rsidRDefault="00D31C21" w:rsidP="00744AD0">
            <w:pPr>
              <w:pStyle w:val="ListParagraph"/>
              <w:numPr>
                <w:ilvl w:val="0"/>
                <w:numId w:val="21"/>
              </w:numPr>
              <w:spacing w:line="276" w:lineRule="auto"/>
              <w:ind w:right="-360"/>
              <w:rPr>
                <w:rFonts w:ascii="Arial" w:hAnsi="Arial" w:cs="Arial"/>
              </w:rPr>
            </w:pPr>
            <w:r w:rsidRPr="005B50EF">
              <w:rPr>
                <w:rFonts w:ascii="Arial" w:hAnsi="Arial" w:cs="Arial"/>
              </w:rPr>
              <w:t>Facsimile – for the transmitti</w:t>
            </w:r>
            <w:r w:rsidR="00F23E3F" w:rsidRPr="005B50EF">
              <w:rPr>
                <w:rFonts w:ascii="Arial" w:hAnsi="Arial" w:cs="Arial"/>
              </w:rPr>
              <w:t>ng and receiving of information</w:t>
            </w:r>
          </w:p>
          <w:p w:rsidR="00D31C21" w:rsidRPr="005B50EF" w:rsidRDefault="00D31C21" w:rsidP="00744AD0">
            <w:pPr>
              <w:pStyle w:val="ListParagraph"/>
              <w:numPr>
                <w:ilvl w:val="0"/>
                <w:numId w:val="21"/>
              </w:numPr>
              <w:spacing w:line="276" w:lineRule="auto"/>
              <w:ind w:right="-360"/>
              <w:rPr>
                <w:rFonts w:ascii="Arial" w:hAnsi="Arial" w:cs="Arial"/>
              </w:rPr>
            </w:pPr>
            <w:r w:rsidRPr="005B50EF">
              <w:rPr>
                <w:rFonts w:ascii="Arial" w:hAnsi="Arial" w:cs="Arial"/>
              </w:rPr>
              <w:t>Photocopier – to enable the p</w:t>
            </w:r>
            <w:r w:rsidR="00F23E3F" w:rsidRPr="005B50EF">
              <w:rPr>
                <w:rFonts w:ascii="Arial" w:hAnsi="Arial" w:cs="Arial"/>
              </w:rPr>
              <w:t>roduction of relevant materials</w:t>
            </w:r>
          </w:p>
          <w:p w:rsidR="00D31C21" w:rsidRPr="005B50EF" w:rsidRDefault="00D31C21" w:rsidP="00744AD0">
            <w:pPr>
              <w:pStyle w:val="ListParagraph"/>
              <w:numPr>
                <w:ilvl w:val="0"/>
                <w:numId w:val="21"/>
              </w:numPr>
              <w:spacing w:line="276" w:lineRule="auto"/>
              <w:ind w:right="-360"/>
              <w:rPr>
                <w:rFonts w:ascii="Arial" w:hAnsi="Arial" w:cs="Arial"/>
              </w:rPr>
            </w:pPr>
            <w:r w:rsidRPr="005B50EF">
              <w:rPr>
                <w:rFonts w:ascii="Arial" w:hAnsi="Arial" w:cs="Arial"/>
              </w:rPr>
              <w:t>Telephone and answering machin</w:t>
            </w:r>
            <w:r w:rsidR="00F23E3F" w:rsidRPr="005B50EF">
              <w:rPr>
                <w:rFonts w:ascii="Arial" w:hAnsi="Arial" w:cs="Arial"/>
              </w:rPr>
              <w:t>es – for communication purposes</w:t>
            </w:r>
          </w:p>
          <w:p w:rsidR="00D31C21" w:rsidRPr="005B50EF" w:rsidRDefault="00D31C21" w:rsidP="00744AD0">
            <w:pPr>
              <w:pStyle w:val="ListParagraph"/>
              <w:numPr>
                <w:ilvl w:val="0"/>
                <w:numId w:val="21"/>
              </w:numPr>
              <w:spacing w:line="276" w:lineRule="auto"/>
              <w:ind w:right="-360"/>
              <w:rPr>
                <w:rFonts w:ascii="Arial" w:hAnsi="Arial" w:cs="Arial"/>
              </w:rPr>
            </w:pPr>
            <w:r w:rsidRPr="005B50EF">
              <w:rPr>
                <w:rFonts w:ascii="Arial" w:hAnsi="Arial" w:cs="Arial"/>
              </w:rPr>
              <w:t xml:space="preserve">Car – to provide mobility between sites and to provide home and other assorted </w:t>
            </w:r>
          </w:p>
          <w:p w:rsidR="00D31C21" w:rsidRPr="005B50EF" w:rsidRDefault="002361D0" w:rsidP="00D31C21">
            <w:pPr>
              <w:spacing w:line="276" w:lineRule="auto"/>
              <w:ind w:left="360" w:right="-360"/>
              <w:rPr>
                <w:rFonts w:ascii="Arial" w:hAnsi="Arial" w:cs="Arial"/>
              </w:rPr>
            </w:pPr>
            <w:r w:rsidRPr="005B50EF">
              <w:rPr>
                <w:rFonts w:ascii="Arial" w:hAnsi="Arial" w:cs="Arial"/>
              </w:rPr>
              <w:t xml:space="preserve">       </w:t>
            </w:r>
            <w:r w:rsidR="00F23E3F" w:rsidRPr="005B50EF">
              <w:rPr>
                <w:rFonts w:ascii="Arial" w:hAnsi="Arial" w:cs="Arial"/>
              </w:rPr>
              <w:t>community-related visits</w:t>
            </w:r>
          </w:p>
          <w:p w:rsidR="001C2920" w:rsidRPr="005B50EF" w:rsidRDefault="001C2920" w:rsidP="00F23E3F">
            <w:pPr>
              <w:ind w:right="72"/>
              <w:rPr>
                <w:rFonts w:ascii="Arial" w:hAnsi="Arial" w:cs="Arial"/>
              </w:rPr>
            </w:pP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1C2920" w:rsidRPr="007A7804" w:rsidRDefault="001C2920" w:rsidP="00B50980">
            <w:pPr>
              <w:spacing w:before="120" w:after="120"/>
              <w:ind w:right="74"/>
              <w:rPr>
                <w:rFonts w:ascii="Calibri" w:hAnsi="Calibri"/>
                <w:b/>
              </w:rPr>
            </w:pPr>
            <w:r w:rsidRPr="007A7804">
              <w:rPr>
                <w:rFonts w:ascii="Calibri" w:hAnsi="Calibri"/>
                <w:b/>
              </w:rPr>
              <w:t>7b.  SYSTEMS</w:t>
            </w: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1C2920" w:rsidRPr="005B50EF" w:rsidRDefault="001C2920" w:rsidP="00744AD0">
            <w:pPr>
              <w:pStyle w:val="ListParagraph"/>
              <w:numPr>
                <w:ilvl w:val="0"/>
                <w:numId w:val="17"/>
              </w:numPr>
              <w:ind w:right="74"/>
              <w:rPr>
                <w:rFonts w:ascii="Arial" w:hAnsi="Arial" w:cs="Arial"/>
              </w:rPr>
            </w:pPr>
            <w:r w:rsidRPr="005B50EF">
              <w:rPr>
                <w:rFonts w:ascii="Arial" w:hAnsi="Arial" w:cs="Arial"/>
              </w:rPr>
              <w:t>Electronic data management (MS Word, Access, Outlook, Excel, etc)</w:t>
            </w:r>
          </w:p>
          <w:p w:rsidR="001C2920" w:rsidRPr="005B50EF" w:rsidRDefault="001C2920" w:rsidP="00744AD0">
            <w:pPr>
              <w:numPr>
                <w:ilvl w:val="0"/>
                <w:numId w:val="2"/>
              </w:numPr>
              <w:ind w:right="74"/>
              <w:rPr>
                <w:rFonts w:ascii="Arial" w:hAnsi="Arial" w:cs="Arial"/>
              </w:rPr>
            </w:pPr>
            <w:r w:rsidRPr="005B50EF">
              <w:rPr>
                <w:rFonts w:ascii="Arial" w:hAnsi="Arial" w:cs="Arial"/>
              </w:rPr>
              <w:t>Electronic presentation tools (MS PowerPoint, overhead projector, etc)</w:t>
            </w:r>
          </w:p>
          <w:p w:rsidR="001C2920" w:rsidRPr="005B50EF" w:rsidRDefault="001C2920" w:rsidP="00744AD0">
            <w:pPr>
              <w:numPr>
                <w:ilvl w:val="0"/>
                <w:numId w:val="2"/>
              </w:numPr>
              <w:ind w:right="74"/>
              <w:rPr>
                <w:rFonts w:ascii="Arial" w:hAnsi="Arial" w:cs="Arial"/>
              </w:rPr>
            </w:pPr>
            <w:r w:rsidRPr="005B50EF">
              <w:rPr>
                <w:rFonts w:ascii="Arial" w:hAnsi="Arial" w:cs="Arial"/>
              </w:rPr>
              <w:t>Health and Safety requirements (compliance, reporting, training, etc)</w:t>
            </w:r>
          </w:p>
          <w:p w:rsidR="001C2920" w:rsidRPr="005B50EF" w:rsidRDefault="001C2920" w:rsidP="00744AD0">
            <w:pPr>
              <w:numPr>
                <w:ilvl w:val="0"/>
                <w:numId w:val="2"/>
              </w:numPr>
              <w:ind w:right="74"/>
              <w:rPr>
                <w:rFonts w:ascii="Arial" w:hAnsi="Arial" w:cs="Arial"/>
                <w:b/>
              </w:rPr>
            </w:pPr>
            <w:r w:rsidRPr="005B50EF">
              <w:rPr>
                <w:rFonts w:ascii="Arial" w:hAnsi="Arial" w:cs="Arial"/>
              </w:rPr>
              <w:t>Performance Development / review systems and protocols</w:t>
            </w:r>
          </w:p>
          <w:p w:rsidR="00373AEC" w:rsidRPr="005B50EF" w:rsidRDefault="00373AEC" w:rsidP="00744AD0">
            <w:pPr>
              <w:pStyle w:val="ColorfulList-Accent11"/>
              <w:numPr>
                <w:ilvl w:val="0"/>
                <w:numId w:val="14"/>
              </w:numPr>
              <w:spacing w:line="276" w:lineRule="auto"/>
              <w:ind w:right="-360"/>
              <w:rPr>
                <w:rFonts w:ascii="Arial" w:hAnsi="Arial" w:cs="Arial"/>
              </w:rPr>
            </w:pPr>
            <w:r w:rsidRPr="005B50EF">
              <w:rPr>
                <w:rFonts w:ascii="Arial" w:hAnsi="Arial" w:cs="Arial"/>
              </w:rPr>
              <w:t xml:space="preserve">Interrogation of secure computer systems – for the retrieval of confidential and/or </w:t>
            </w:r>
          </w:p>
          <w:p w:rsidR="00373AEC" w:rsidRPr="005B50EF" w:rsidRDefault="00373AEC" w:rsidP="00373AEC">
            <w:pPr>
              <w:spacing w:line="276" w:lineRule="auto"/>
              <w:ind w:right="-360"/>
              <w:rPr>
                <w:rFonts w:ascii="Arial" w:hAnsi="Arial" w:cs="Arial"/>
              </w:rPr>
            </w:pPr>
            <w:r w:rsidRPr="005B50EF">
              <w:rPr>
                <w:rFonts w:ascii="Arial" w:hAnsi="Arial" w:cs="Arial"/>
              </w:rPr>
              <w:t xml:space="preserve">             patient-sensitive information.</w:t>
            </w:r>
          </w:p>
          <w:p w:rsidR="00373AEC" w:rsidRPr="005B50EF" w:rsidRDefault="00373AEC" w:rsidP="00744AD0">
            <w:pPr>
              <w:numPr>
                <w:ilvl w:val="0"/>
                <w:numId w:val="2"/>
              </w:numPr>
              <w:ind w:right="74"/>
              <w:rPr>
                <w:rFonts w:ascii="Arial" w:hAnsi="Arial" w:cs="Arial"/>
                <w:b/>
              </w:rPr>
            </w:pPr>
            <w:r w:rsidRPr="005B50EF">
              <w:rPr>
                <w:rFonts w:ascii="Arial" w:hAnsi="Arial" w:cs="Arial"/>
              </w:rPr>
              <w:t>Manual databases and/or information storage – for the updating and maintaining of departmental records</w:t>
            </w:r>
          </w:p>
          <w:p w:rsidR="001C2920" w:rsidRPr="005B50EF" w:rsidRDefault="001C2920" w:rsidP="00B50980">
            <w:pPr>
              <w:ind w:right="74"/>
              <w:rPr>
                <w:rFonts w:ascii="Arial" w:hAnsi="Arial" w:cs="Arial"/>
                <w:b/>
              </w:rPr>
            </w:pP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1C2920" w:rsidRPr="007A7804" w:rsidRDefault="001C2920" w:rsidP="00B50980">
            <w:pPr>
              <w:pStyle w:val="Heading3"/>
              <w:spacing w:before="120" w:after="120"/>
              <w:jc w:val="left"/>
              <w:rPr>
                <w:rFonts w:ascii="Calibri" w:hAnsi="Calibri"/>
              </w:rPr>
            </w:pPr>
            <w:r w:rsidRPr="007A7804">
              <w:rPr>
                <w:rFonts w:ascii="Calibri" w:hAnsi="Calibri"/>
              </w:rPr>
              <w:t>8. ASSIGNMENT AND REVIEW OF WORK</w:t>
            </w: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1C2920" w:rsidRPr="005B50EF" w:rsidRDefault="001C2920" w:rsidP="00744AD0">
            <w:pPr>
              <w:pStyle w:val="BodyTextIndent"/>
              <w:numPr>
                <w:ilvl w:val="0"/>
                <w:numId w:val="13"/>
              </w:numPr>
              <w:jc w:val="left"/>
              <w:rPr>
                <w:rFonts w:ascii="Arial" w:hAnsi="Arial" w:cs="Arial"/>
                <w:sz w:val="24"/>
              </w:rPr>
            </w:pPr>
            <w:r w:rsidRPr="005B50EF">
              <w:rPr>
                <w:rFonts w:ascii="Arial" w:hAnsi="Arial" w:cs="Arial"/>
                <w:sz w:val="24"/>
              </w:rPr>
              <w:t>The post holder will be expected to manage their own responsibilities and work schedule independently, ensuring the delivery of an effective service. When deputising for the Person Centred Care Manager they will delegate appropriately to ensure the effective management of the team and service.</w:t>
            </w:r>
          </w:p>
          <w:p w:rsidR="001C2920" w:rsidRPr="005B50EF" w:rsidRDefault="001C2920" w:rsidP="00744AD0">
            <w:pPr>
              <w:pStyle w:val="ListParagraph"/>
              <w:numPr>
                <w:ilvl w:val="0"/>
                <w:numId w:val="13"/>
              </w:numPr>
              <w:rPr>
                <w:rFonts w:ascii="Arial" w:hAnsi="Arial" w:cs="Arial"/>
              </w:rPr>
            </w:pPr>
            <w:r w:rsidRPr="005B50EF">
              <w:rPr>
                <w:rFonts w:ascii="Arial" w:hAnsi="Arial" w:cs="Arial"/>
              </w:rPr>
              <w:t>On occasion the post holder may be asked to deputise for the Person Centred Health and Care Programme Manager.</w:t>
            </w:r>
          </w:p>
          <w:p w:rsidR="001C2920" w:rsidRPr="005B50EF" w:rsidRDefault="001C2920" w:rsidP="00744AD0">
            <w:pPr>
              <w:pStyle w:val="BodyTextIndent"/>
              <w:numPr>
                <w:ilvl w:val="0"/>
                <w:numId w:val="13"/>
              </w:numPr>
              <w:jc w:val="left"/>
              <w:rPr>
                <w:rFonts w:ascii="Arial" w:hAnsi="Arial" w:cs="Arial"/>
                <w:sz w:val="24"/>
              </w:rPr>
            </w:pPr>
            <w:r w:rsidRPr="005B50EF">
              <w:rPr>
                <w:rFonts w:ascii="Arial" w:hAnsi="Arial" w:cs="Arial"/>
                <w:sz w:val="24"/>
              </w:rPr>
              <w:t>Objectives and personal development plans (PDR/KSF) will be agreed with the Person Centred Care Manager, with progress monitored.</w:t>
            </w:r>
          </w:p>
          <w:p w:rsidR="001C2920" w:rsidRPr="005B50EF" w:rsidRDefault="001C2920" w:rsidP="00B50980">
            <w:pPr>
              <w:pStyle w:val="BodyTextIndent"/>
              <w:ind w:left="0" w:firstLine="0"/>
              <w:jc w:val="left"/>
              <w:rPr>
                <w:rFonts w:ascii="Arial" w:hAnsi="Arial" w:cs="Arial"/>
                <w:sz w:val="24"/>
              </w:rPr>
            </w:pP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1C2920" w:rsidRPr="007A7804" w:rsidRDefault="001C2920" w:rsidP="00B50980">
            <w:pPr>
              <w:spacing w:before="120" w:after="120"/>
              <w:ind w:right="-274"/>
              <w:rPr>
                <w:rFonts w:ascii="Calibri" w:hAnsi="Calibri"/>
                <w:b/>
              </w:rPr>
            </w:pPr>
            <w:r w:rsidRPr="007A7804">
              <w:rPr>
                <w:rFonts w:ascii="Calibri" w:hAnsi="Calibri"/>
                <w:b/>
              </w:rPr>
              <w:t>9.  DECISIONS AND JUDGEMENTS</w:t>
            </w: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2361D0" w:rsidRPr="005B50EF" w:rsidRDefault="001C2920" w:rsidP="00744AD0">
            <w:pPr>
              <w:pStyle w:val="ListParagraph"/>
              <w:numPr>
                <w:ilvl w:val="0"/>
                <w:numId w:val="18"/>
              </w:numPr>
              <w:ind w:right="72"/>
              <w:rPr>
                <w:rFonts w:ascii="Arial" w:hAnsi="Arial" w:cs="Arial"/>
              </w:rPr>
            </w:pPr>
            <w:r w:rsidRPr="005B50EF">
              <w:rPr>
                <w:rFonts w:ascii="Arial" w:hAnsi="Arial" w:cs="Arial"/>
              </w:rPr>
              <w:t>The post holder will lead on specific projects relating to person centred care, public involvement and customer service excellence.</w:t>
            </w:r>
          </w:p>
          <w:p w:rsidR="00D60699" w:rsidRPr="005B50EF" w:rsidRDefault="001C2920" w:rsidP="00744AD0">
            <w:pPr>
              <w:pStyle w:val="BodyTextIndent"/>
              <w:numPr>
                <w:ilvl w:val="0"/>
                <w:numId w:val="12"/>
              </w:numPr>
              <w:jc w:val="left"/>
              <w:rPr>
                <w:rFonts w:ascii="Arial" w:hAnsi="Arial" w:cs="Arial"/>
                <w:sz w:val="24"/>
              </w:rPr>
            </w:pPr>
            <w:r w:rsidRPr="005B50EF">
              <w:rPr>
                <w:rFonts w:ascii="Arial" w:hAnsi="Arial" w:cs="Arial"/>
                <w:sz w:val="24"/>
              </w:rPr>
              <w:t>The post holder will operate with a notable degree of autonomy, working to broad plans and objectives agreed in advance with the Person Centred Care Manager.</w:t>
            </w:r>
          </w:p>
          <w:p w:rsidR="00D60699" w:rsidRPr="005B50EF" w:rsidRDefault="001C2920" w:rsidP="00744AD0">
            <w:pPr>
              <w:pStyle w:val="BodyTextIndent"/>
              <w:numPr>
                <w:ilvl w:val="0"/>
                <w:numId w:val="12"/>
              </w:numPr>
              <w:jc w:val="left"/>
              <w:rPr>
                <w:rFonts w:ascii="Arial" w:hAnsi="Arial" w:cs="Arial"/>
                <w:sz w:val="24"/>
              </w:rPr>
            </w:pPr>
            <w:r w:rsidRPr="005B50EF">
              <w:rPr>
                <w:rFonts w:ascii="Arial" w:hAnsi="Arial" w:cs="Arial"/>
              </w:rPr>
              <w:t>All decisions in relation to the operational management and development of assigned aspects of the service will be undertaken by the post-holder, working to broad objectives and outlines agreed in advance with the Person Centred Care Manager.</w:t>
            </w:r>
          </w:p>
          <w:p w:rsidR="001C2920" w:rsidRPr="005B50EF" w:rsidRDefault="001C2920" w:rsidP="00744AD0">
            <w:pPr>
              <w:pStyle w:val="BodyTextIndent"/>
              <w:numPr>
                <w:ilvl w:val="0"/>
                <w:numId w:val="12"/>
              </w:numPr>
              <w:jc w:val="left"/>
              <w:rPr>
                <w:rFonts w:ascii="Arial" w:hAnsi="Arial" w:cs="Arial"/>
                <w:sz w:val="24"/>
              </w:rPr>
            </w:pPr>
            <w:r w:rsidRPr="005B50EF">
              <w:rPr>
                <w:rFonts w:ascii="Arial" w:hAnsi="Arial" w:cs="Arial"/>
                <w:sz w:val="24"/>
              </w:rPr>
              <w:t>The post holder will be required to interpret high-level health policies/strategies and act upon such documents with minimal guidance, whilst ensuring actions, goals are set and achieved.</w:t>
            </w:r>
          </w:p>
          <w:p w:rsidR="001C2920" w:rsidRPr="005B50EF" w:rsidRDefault="001C2920" w:rsidP="00744AD0">
            <w:pPr>
              <w:pStyle w:val="BodyTextIndent"/>
              <w:numPr>
                <w:ilvl w:val="0"/>
                <w:numId w:val="12"/>
              </w:numPr>
              <w:jc w:val="left"/>
              <w:rPr>
                <w:rFonts w:ascii="Arial" w:hAnsi="Arial" w:cs="Arial"/>
              </w:rPr>
            </w:pPr>
            <w:r w:rsidRPr="005B50EF">
              <w:rPr>
                <w:rFonts w:ascii="Arial" w:hAnsi="Arial" w:cs="Arial"/>
                <w:sz w:val="24"/>
              </w:rPr>
              <w:t xml:space="preserve">The post holder will be expected to anticipate problem areas and to bring forward and act upon suitable solutions within their own capabilities or to appropriately seek support or advice from the </w:t>
            </w:r>
            <w:r w:rsidRPr="005B50EF">
              <w:rPr>
                <w:rFonts w:ascii="Arial" w:hAnsi="Arial" w:cs="Arial"/>
              </w:rPr>
              <w:t>Person Centred Care Manager.</w:t>
            </w:r>
          </w:p>
          <w:p w:rsidR="001C2920" w:rsidRPr="005B50EF" w:rsidRDefault="001C2920" w:rsidP="00892BF7">
            <w:pPr>
              <w:pStyle w:val="BodyTextIndent"/>
              <w:ind w:left="0" w:firstLine="0"/>
              <w:jc w:val="left"/>
              <w:rPr>
                <w:rFonts w:ascii="Arial" w:hAnsi="Arial" w:cs="Arial"/>
                <w:sz w:val="24"/>
              </w:rPr>
            </w:pP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1C2920" w:rsidRPr="007A7804" w:rsidRDefault="001C2920" w:rsidP="00B50980">
            <w:pPr>
              <w:pStyle w:val="Heading3"/>
              <w:spacing w:before="120" w:after="120"/>
              <w:jc w:val="left"/>
              <w:rPr>
                <w:rFonts w:ascii="Calibri" w:hAnsi="Calibri"/>
              </w:rPr>
            </w:pPr>
            <w:r w:rsidRPr="007A7804">
              <w:rPr>
                <w:rFonts w:ascii="Calibri" w:hAnsi="Calibri"/>
              </w:rPr>
              <w:t>10.  MOST CHALLENGING/DIFFICULT PARTS OF THE JOB</w:t>
            </w: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1C2920" w:rsidRPr="005B50EF" w:rsidRDefault="001C2920" w:rsidP="00744AD0">
            <w:pPr>
              <w:pStyle w:val="ListParagraph"/>
              <w:numPr>
                <w:ilvl w:val="0"/>
                <w:numId w:val="19"/>
              </w:numPr>
              <w:rPr>
                <w:rFonts w:ascii="Arial" w:hAnsi="Arial" w:cs="Arial"/>
              </w:rPr>
            </w:pPr>
            <w:r w:rsidRPr="005B50EF">
              <w:rPr>
                <w:rFonts w:ascii="Arial" w:hAnsi="Arial" w:cs="Arial"/>
              </w:rPr>
              <w:t>Ensuring systems in place are consistently delivered in line with the ethos and direction of the wider team and NHS Ayrshire &amp; Arran.</w:t>
            </w:r>
          </w:p>
          <w:p w:rsidR="001C2920" w:rsidRPr="005B50EF" w:rsidRDefault="001C2920" w:rsidP="00744AD0">
            <w:pPr>
              <w:pStyle w:val="ListParagraph"/>
              <w:numPr>
                <w:ilvl w:val="0"/>
                <w:numId w:val="11"/>
              </w:numPr>
              <w:rPr>
                <w:rFonts w:ascii="Arial" w:hAnsi="Arial" w:cs="Arial"/>
              </w:rPr>
            </w:pPr>
            <w:r w:rsidRPr="005B50EF">
              <w:rPr>
                <w:rFonts w:ascii="Arial" w:hAnsi="Arial" w:cs="Arial"/>
              </w:rPr>
              <w:t>Developing systems and processes whi</w:t>
            </w:r>
            <w:r w:rsidR="005C7FF2" w:rsidRPr="005B50EF">
              <w:rPr>
                <w:rFonts w:ascii="Arial" w:hAnsi="Arial" w:cs="Arial"/>
              </w:rPr>
              <w:t>ch promote person-centredness, care experience</w:t>
            </w:r>
            <w:r w:rsidRPr="005B50EF">
              <w:rPr>
                <w:rFonts w:ascii="Arial" w:hAnsi="Arial" w:cs="Arial"/>
              </w:rPr>
              <w:t xml:space="preserve"> and on-going service improvement, whilst maximising the involvement of other NHS staff, patients and the public in service development and planning.</w:t>
            </w:r>
          </w:p>
          <w:p w:rsidR="001C2920" w:rsidRPr="005B50EF" w:rsidRDefault="001C2920" w:rsidP="00744AD0">
            <w:pPr>
              <w:pStyle w:val="ListParagraph"/>
              <w:numPr>
                <w:ilvl w:val="0"/>
                <w:numId w:val="11"/>
              </w:numPr>
              <w:rPr>
                <w:rFonts w:ascii="Arial" w:hAnsi="Arial" w:cs="Arial"/>
              </w:rPr>
            </w:pPr>
            <w:r w:rsidRPr="005B50EF">
              <w:rPr>
                <w:rFonts w:ascii="Arial" w:hAnsi="Arial" w:cs="Arial"/>
              </w:rPr>
              <w:t>Interpreting policy and guidance in relation to patient focus, public involvement or person centred quality to effectively provide an expert consultancy to NHS service leads in support of new developments or changes in service and care.</w:t>
            </w:r>
          </w:p>
          <w:p w:rsidR="001C2920" w:rsidRPr="005B50EF" w:rsidRDefault="001C2920" w:rsidP="00744AD0">
            <w:pPr>
              <w:pStyle w:val="ListParagraph"/>
              <w:numPr>
                <w:ilvl w:val="0"/>
                <w:numId w:val="11"/>
              </w:numPr>
              <w:rPr>
                <w:rFonts w:ascii="Arial" w:hAnsi="Arial" w:cs="Arial"/>
              </w:rPr>
            </w:pPr>
            <w:r w:rsidRPr="005B50EF">
              <w:rPr>
                <w:rFonts w:ascii="Arial" w:hAnsi="Arial" w:cs="Arial"/>
              </w:rPr>
              <w:t>Undertaking and maintaining links and relationships with teams / colleagues from across NHS Ayrshire and Arran, and with external partner agencies and organisations.</w:t>
            </w:r>
          </w:p>
          <w:p w:rsidR="005C7FF2" w:rsidRPr="005B50EF" w:rsidRDefault="005C7FF2" w:rsidP="00744AD0">
            <w:pPr>
              <w:pStyle w:val="ListParagraph"/>
              <w:numPr>
                <w:ilvl w:val="0"/>
                <w:numId w:val="11"/>
              </w:numPr>
              <w:rPr>
                <w:rFonts w:ascii="Arial" w:hAnsi="Arial" w:cs="Arial"/>
              </w:rPr>
            </w:pPr>
            <w:r w:rsidRPr="005B50EF">
              <w:rPr>
                <w:rFonts w:ascii="Arial" w:hAnsi="Arial" w:cs="Arial"/>
              </w:rPr>
              <w:t>Working in areas of potential interpersonal conflict and manage using motivational persuasive, negotiation skills with staff who are working to competing priorities.</w:t>
            </w:r>
          </w:p>
          <w:p w:rsidR="005C7FF2" w:rsidRPr="005B50EF" w:rsidRDefault="005C7FF2" w:rsidP="00744AD0">
            <w:pPr>
              <w:pStyle w:val="ListParagraph"/>
              <w:numPr>
                <w:ilvl w:val="0"/>
                <w:numId w:val="11"/>
              </w:numPr>
              <w:rPr>
                <w:rFonts w:ascii="Arial" w:hAnsi="Arial" w:cs="Arial"/>
              </w:rPr>
            </w:pPr>
            <w:r w:rsidRPr="005B50EF">
              <w:rPr>
                <w:rFonts w:ascii="Arial" w:hAnsi="Arial" w:cs="Arial"/>
              </w:rPr>
              <w:t>Dealing with distressed patients, families and staff.</w:t>
            </w:r>
          </w:p>
          <w:p w:rsidR="005C7FF2" w:rsidRPr="005B50EF" w:rsidRDefault="005C7FF2" w:rsidP="00744AD0">
            <w:pPr>
              <w:pStyle w:val="ListParagraph"/>
              <w:numPr>
                <w:ilvl w:val="0"/>
                <w:numId w:val="11"/>
              </w:numPr>
              <w:rPr>
                <w:rFonts w:ascii="Arial" w:hAnsi="Arial" w:cs="Arial"/>
              </w:rPr>
            </w:pPr>
            <w:r w:rsidRPr="005B50EF">
              <w:rPr>
                <w:rFonts w:ascii="Arial" w:hAnsi="Arial" w:cs="Arial"/>
              </w:rPr>
              <w:t>Travel across multiple sites.</w:t>
            </w:r>
          </w:p>
          <w:p w:rsidR="00373AEC" w:rsidRPr="005B50EF" w:rsidRDefault="005C7FF2" w:rsidP="00744AD0">
            <w:pPr>
              <w:pStyle w:val="ListParagraph"/>
              <w:numPr>
                <w:ilvl w:val="0"/>
                <w:numId w:val="11"/>
              </w:numPr>
              <w:rPr>
                <w:rFonts w:ascii="Arial" w:hAnsi="Arial" w:cs="Arial"/>
              </w:rPr>
            </w:pPr>
            <w:r w:rsidRPr="005B50EF">
              <w:rPr>
                <w:rFonts w:ascii="Arial" w:hAnsi="Arial" w:cs="Arial"/>
              </w:rPr>
              <w:t>Changing demands.</w:t>
            </w:r>
          </w:p>
          <w:p w:rsidR="00A02583" w:rsidRPr="005B50EF" w:rsidRDefault="00A02583" w:rsidP="00A02583">
            <w:pPr>
              <w:pStyle w:val="ListParagraph"/>
              <w:rPr>
                <w:rFonts w:ascii="Arial" w:hAnsi="Arial" w:cs="Arial"/>
              </w:rPr>
            </w:pP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1C2920" w:rsidRPr="007A7804" w:rsidRDefault="001C2920" w:rsidP="00B50980">
            <w:pPr>
              <w:spacing w:before="120" w:after="120"/>
              <w:ind w:right="-274"/>
              <w:rPr>
                <w:rFonts w:ascii="Calibri" w:hAnsi="Calibri"/>
                <w:b/>
              </w:rPr>
            </w:pPr>
            <w:r w:rsidRPr="007A7804">
              <w:rPr>
                <w:rFonts w:ascii="Calibri" w:hAnsi="Calibri"/>
                <w:b/>
              </w:rPr>
              <w:t>11.  COMMUNICATIONS AND RELATIONSHIPS</w:t>
            </w: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1C2920" w:rsidRPr="005B50EF" w:rsidRDefault="001C2920" w:rsidP="00744AD0">
            <w:pPr>
              <w:pStyle w:val="ListParagraph"/>
              <w:numPr>
                <w:ilvl w:val="0"/>
                <w:numId w:val="20"/>
              </w:numPr>
              <w:ind w:right="191"/>
              <w:rPr>
                <w:rFonts w:ascii="Arial" w:hAnsi="Arial" w:cs="Arial"/>
              </w:rPr>
            </w:pPr>
            <w:r w:rsidRPr="005B50EF">
              <w:rPr>
                <w:rFonts w:ascii="Arial" w:hAnsi="Arial" w:cs="Arial"/>
              </w:rPr>
              <w:t xml:space="preserve">Effective and caring communication and relational skills are an essential component of this role. </w:t>
            </w:r>
          </w:p>
          <w:p w:rsidR="001C2920" w:rsidRPr="005B50EF" w:rsidRDefault="001C2920" w:rsidP="00744AD0">
            <w:pPr>
              <w:numPr>
                <w:ilvl w:val="0"/>
                <w:numId w:val="5"/>
              </w:numPr>
              <w:ind w:right="191"/>
              <w:rPr>
                <w:rFonts w:ascii="Arial" w:hAnsi="Arial" w:cs="Arial"/>
              </w:rPr>
            </w:pPr>
            <w:r w:rsidRPr="005B50EF">
              <w:rPr>
                <w:rFonts w:ascii="Arial" w:hAnsi="Arial" w:cs="Arial"/>
              </w:rPr>
              <w:t>Communication includes face to face (individual and group), written (reports, letters, emails), telephone and video conferencing at a local, regional and national level;</w:t>
            </w:r>
          </w:p>
          <w:p w:rsidR="001C2920" w:rsidRPr="005B50EF" w:rsidRDefault="001C2920" w:rsidP="00744AD0">
            <w:pPr>
              <w:numPr>
                <w:ilvl w:val="0"/>
                <w:numId w:val="5"/>
              </w:numPr>
              <w:ind w:right="191"/>
              <w:rPr>
                <w:rFonts w:ascii="Arial" w:hAnsi="Arial" w:cs="Arial"/>
              </w:rPr>
            </w:pPr>
            <w:r w:rsidRPr="005B50EF">
              <w:rPr>
                <w:rFonts w:ascii="Arial" w:hAnsi="Arial" w:cs="Arial"/>
              </w:rPr>
              <w:t>Includes representing NHS Ayrshire &amp; Arran on local, national and regional working groups and committees.</w:t>
            </w:r>
          </w:p>
          <w:p w:rsidR="005C7FF2" w:rsidRPr="005B50EF" w:rsidRDefault="001C2920" w:rsidP="00744AD0">
            <w:pPr>
              <w:numPr>
                <w:ilvl w:val="0"/>
                <w:numId w:val="5"/>
              </w:numPr>
              <w:ind w:right="191"/>
              <w:rPr>
                <w:rFonts w:ascii="Arial" w:hAnsi="Arial" w:cs="Arial"/>
              </w:rPr>
            </w:pPr>
            <w:r w:rsidRPr="005B50EF">
              <w:rPr>
                <w:rFonts w:ascii="Arial" w:hAnsi="Arial" w:cs="Arial"/>
              </w:rPr>
              <w:t>The post holder must demonstrate leadership to motivate, negotiate and influence internal and external partners to address a range of person-centred health and care issues. The role requires full understanding of issues and ability to communicate effectively the complexity of the person centred health and care agenda to internal departments and partners.</w:t>
            </w:r>
          </w:p>
          <w:p w:rsidR="001C2920" w:rsidRPr="005B50EF" w:rsidRDefault="001C2920" w:rsidP="00744AD0">
            <w:pPr>
              <w:numPr>
                <w:ilvl w:val="0"/>
                <w:numId w:val="5"/>
              </w:numPr>
              <w:ind w:right="191"/>
              <w:rPr>
                <w:rFonts w:ascii="Arial" w:hAnsi="Arial" w:cs="Arial"/>
              </w:rPr>
            </w:pPr>
            <w:r w:rsidRPr="005B50EF">
              <w:rPr>
                <w:rFonts w:ascii="Arial" w:hAnsi="Arial" w:cs="Arial"/>
              </w:rPr>
              <w:t>The post holder is expected to communicate to potentially large numbers of people (20 or more) complex information e.g. statistics, trends, policies, strategies and funding that is sensitive in nature and possibly contentious.</w:t>
            </w:r>
          </w:p>
          <w:p w:rsidR="001C2920" w:rsidRPr="005B50EF" w:rsidRDefault="001C2920" w:rsidP="00744AD0">
            <w:pPr>
              <w:numPr>
                <w:ilvl w:val="0"/>
                <w:numId w:val="5"/>
              </w:numPr>
              <w:ind w:right="191"/>
              <w:rPr>
                <w:rFonts w:ascii="Arial" w:hAnsi="Arial" w:cs="Arial"/>
              </w:rPr>
            </w:pPr>
            <w:r w:rsidRPr="005B50EF">
              <w:rPr>
                <w:rFonts w:ascii="Arial" w:hAnsi="Arial" w:cs="Arial"/>
              </w:rPr>
              <w:t>The post holder will regularly communicate with members of the public, voluntary and community organisations and wi</w:t>
            </w:r>
            <w:r w:rsidR="005C7FF2" w:rsidRPr="005B50EF">
              <w:rPr>
                <w:rFonts w:ascii="Arial" w:hAnsi="Arial" w:cs="Arial"/>
              </w:rPr>
              <w:t xml:space="preserve">ll require to </w:t>
            </w:r>
            <w:r w:rsidRPr="005B50EF">
              <w:rPr>
                <w:rFonts w:ascii="Arial" w:hAnsi="Arial" w:cs="Arial"/>
              </w:rPr>
              <w:t>impart information in a sensitive way with the ability to deal with hostility on occasion.</w:t>
            </w:r>
          </w:p>
          <w:p w:rsidR="001C2920" w:rsidRPr="005B50EF" w:rsidRDefault="005C7FF2" w:rsidP="00744AD0">
            <w:pPr>
              <w:pStyle w:val="ListParagraph"/>
              <w:numPr>
                <w:ilvl w:val="0"/>
                <w:numId w:val="5"/>
              </w:numPr>
              <w:ind w:right="191"/>
              <w:rPr>
                <w:rFonts w:ascii="Arial" w:hAnsi="Arial" w:cs="Arial"/>
              </w:rPr>
            </w:pPr>
            <w:r w:rsidRPr="005B50EF">
              <w:rPr>
                <w:rFonts w:ascii="Arial" w:hAnsi="Arial" w:cs="Arial"/>
              </w:rPr>
              <w:t>Contribute to a supportive environment in the interests of staff morale.</w:t>
            </w:r>
          </w:p>
          <w:p w:rsidR="005C7FF2" w:rsidRPr="005B50EF" w:rsidRDefault="005C7FF2" w:rsidP="00744AD0">
            <w:pPr>
              <w:pStyle w:val="ListParagraph"/>
              <w:numPr>
                <w:ilvl w:val="0"/>
                <w:numId w:val="5"/>
              </w:numPr>
              <w:ind w:right="191"/>
              <w:rPr>
                <w:rFonts w:ascii="Arial" w:hAnsi="Arial" w:cs="Arial"/>
              </w:rPr>
            </w:pPr>
            <w:r w:rsidRPr="005B50EF">
              <w:rPr>
                <w:rFonts w:ascii="Arial" w:hAnsi="Arial" w:cs="Arial"/>
              </w:rPr>
              <w:t xml:space="preserve">Dealing with other barriers to effective communication such as cognitive, sensory </w:t>
            </w:r>
            <w:r w:rsidR="0046745D" w:rsidRPr="005B50EF">
              <w:rPr>
                <w:rFonts w:ascii="Arial" w:hAnsi="Arial" w:cs="Arial"/>
              </w:rPr>
              <w:t>impairments and language barriers.</w:t>
            </w:r>
          </w:p>
          <w:p w:rsidR="0046745D" w:rsidRPr="005B50EF" w:rsidRDefault="0046745D" w:rsidP="00744AD0">
            <w:pPr>
              <w:pStyle w:val="ListParagraph"/>
              <w:numPr>
                <w:ilvl w:val="0"/>
                <w:numId w:val="5"/>
              </w:numPr>
              <w:ind w:right="191"/>
              <w:rPr>
                <w:rFonts w:ascii="Arial" w:hAnsi="Arial" w:cs="Arial"/>
              </w:rPr>
            </w:pPr>
            <w:r w:rsidRPr="005B50EF">
              <w:rPr>
                <w:rFonts w:ascii="Arial" w:hAnsi="Arial" w:cs="Arial"/>
              </w:rPr>
              <w:t>Undertake regular team/peer review.  Explore significant events cases emplaying reflective practice</w:t>
            </w:r>
          </w:p>
          <w:p w:rsidR="0046745D" w:rsidRPr="005B50EF" w:rsidRDefault="0046745D" w:rsidP="0046745D">
            <w:pPr>
              <w:pStyle w:val="ListParagraph"/>
              <w:ind w:right="191"/>
              <w:rPr>
                <w:rFonts w:ascii="Arial" w:hAnsi="Arial" w:cs="Arial"/>
              </w:rPr>
            </w:pPr>
          </w:p>
          <w:p w:rsidR="001C2920" w:rsidRPr="005B50EF" w:rsidRDefault="001C2920" w:rsidP="00B50980">
            <w:pPr>
              <w:ind w:right="191"/>
              <w:rPr>
                <w:rFonts w:ascii="Arial" w:hAnsi="Arial" w:cs="Arial"/>
              </w:rPr>
            </w:pPr>
            <w:r w:rsidRPr="005B50EF">
              <w:rPr>
                <w:rFonts w:ascii="Arial" w:hAnsi="Arial" w:cs="Arial"/>
              </w:rPr>
              <w:t>The post-holder will link / work with staff at all levels within NHS Ayrshire &amp; Arran, and externally with a range of partner organisations, including:</w:t>
            </w:r>
          </w:p>
          <w:p w:rsidR="001C2920" w:rsidRPr="005B50EF" w:rsidRDefault="001C2920" w:rsidP="00B50980">
            <w:pPr>
              <w:ind w:right="191"/>
              <w:rPr>
                <w:rFonts w:ascii="Arial" w:hAnsi="Arial" w:cs="Arial"/>
              </w:rPr>
            </w:pPr>
          </w:p>
          <w:p w:rsidR="001C2920" w:rsidRPr="005B50EF" w:rsidRDefault="001C2920" w:rsidP="00B50980">
            <w:pPr>
              <w:ind w:right="191"/>
              <w:rPr>
                <w:rFonts w:ascii="Arial" w:hAnsi="Arial" w:cs="Arial"/>
                <w:b/>
              </w:rPr>
            </w:pPr>
            <w:r w:rsidRPr="005B50EF">
              <w:rPr>
                <w:rFonts w:ascii="Arial" w:hAnsi="Arial" w:cs="Arial"/>
                <w:b/>
              </w:rPr>
              <w:t>Internal communications</w:t>
            </w:r>
          </w:p>
          <w:p w:rsidR="002361D0" w:rsidRPr="005B50EF" w:rsidRDefault="002361D0" w:rsidP="00B50980">
            <w:pPr>
              <w:ind w:right="191"/>
              <w:rPr>
                <w:rFonts w:ascii="Arial" w:hAnsi="Arial" w:cs="Arial"/>
                <w:b/>
              </w:rPr>
            </w:pPr>
          </w:p>
          <w:p w:rsidR="001C2920" w:rsidRPr="005B50EF" w:rsidRDefault="001C2920" w:rsidP="00744AD0">
            <w:pPr>
              <w:pStyle w:val="ListParagraph"/>
              <w:numPr>
                <w:ilvl w:val="0"/>
                <w:numId w:val="22"/>
              </w:numPr>
              <w:ind w:right="191"/>
              <w:rPr>
                <w:rFonts w:ascii="Arial" w:hAnsi="Arial" w:cs="Arial"/>
              </w:rPr>
            </w:pPr>
            <w:r w:rsidRPr="005B50EF">
              <w:rPr>
                <w:rFonts w:ascii="Arial" w:hAnsi="Arial" w:cs="Arial"/>
              </w:rPr>
              <w:t>Directors of NHS Board</w:t>
            </w:r>
          </w:p>
          <w:p w:rsidR="001C2920" w:rsidRPr="005B50EF" w:rsidRDefault="001C2920" w:rsidP="00744AD0">
            <w:pPr>
              <w:pStyle w:val="ListParagraph"/>
              <w:numPr>
                <w:ilvl w:val="0"/>
                <w:numId w:val="22"/>
              </w:numPr>
              <w:ind w:right="191"/>
              <w:rPr>
                <w:rFonts w:ascii="Arial" w:hAnsi="Arial" w:cs="Arial"/>
              </w:rPr>
            </w:pPr>
            <w:r w:rsidRPr="005B50EF">
              <w:rPr>
                <w:rFonts w:ascii="Arial" w:hAnsi="Arial" w:cs="Arial"/>
              </w:rPr>
              <w:t>Non Executive Directors</w:t>
            </w:r>
          </w:p>
          <w:p w:rsidR="001C2920" w:rsidRPr="005B50EF" w:rsidRDefault="001C2920" w:rsidP="00744AD0">
            <w:pPr>
              <w:pStyle w:val="ListParagraph"/>
              <w:numPr>
                <w:ilvl w:val="0"/>
                <w:numId w:val="22"/>
              </w:numPr>
              <w:ind w:right="191"/>
              <w:rPr>
                <w:rFonts w:ascii="Arial" w:hAnsi="Arial" w:cs="Arial"/>
              </w:rPr>
            </w:pPr>
            <w:r w:rsidRPr="005B50EF">
              <w:rPr>
                <w:rFonts w:ascii="Arial" w:hAnsi="Arial" w:cs="Arial"/>
              </w:rPr>
              <w:t>NHS Ayrshire &amp; Arran Senior Managers</w:t>
            </w:r>
          </w:p>
          <w:p w:rsidR="001C2920" w:rsidRPr="005B50EF" w:rsidRDefault="001C2920" w:rsidP="00744AD0">
            <w:pPr>
              <w:pStyle w:val="ListParagraph"/>
              <w:numPr>
                <w:ilvl w:val="0"/>
                <w:numId w:val="22"/>
              </w:numPr>
              <w:ind w:right="191"/>
              <w:rPr>
                <w:rFonts w:ascii="Arial" w:hAnsi="Arial" w:cs="Arial"/>
              </w:rPr>
            </w:pPr>
            <w:r w:rsidRPr="005B50EF">
              <w:rPr>
                <w:rFonts w:ascii="Arial" w:hAnsi="Arial" w:cs="Arial"/>
              </w:rPr>
              <w:t>NHS Ayrshire &amp; Arran Department Managers</w:t>
            </w:r>
          </w:p>
          <w:p w:rsidR="001C2920" w:rsidRPr="005B50EF" w:rsidRDefault="001C2920" w:rsidP="00744AD0">
            <w:pPr>
              <w:pStyle w:val="ListParagraph"/>
              <w:numPr>
                <w:ilvl w:val="0"/>
                <w:numId w:val="22"/>
              </w:numPr>
              <w:ind w:right="191"/>
              <w:rPr>
                <w:rFonts w:ascii="Arial" w:hAnsi="Arial" w:cs="Arial"/>
              </w:rPr>
            </w:pPr>
            <w:r w:rsidRPr="005B50EF">
              <w:rPr>
                <w:rFonts w:ascii="Arial" w:hAnsi="Arial" w:cs="Arial"/>
              </w:rPr>
              <w:t>Trade Union Representatives</w:t>
            </w:r>
          </w:p>
          <w:p w:rsidR="001C2920" w:rsidRPr="005B50EF" w:rsidRDefault="001C2920" w:rsidP="00744AD0">
            <w:pPr>
              <w:pStyle w:val="ListParagraph"/>
              <w:numPr>
                <w:ilvl w:val="0"/>
                <w:numId w:val="22"/>
              </w:numPr>
              <w:ind w:right="191"/>
              <w:rPr>
                <w:rFonts w:ascii="Arial" w:hAnsi="Arial" w:cs="Arial"/>
              </w:rPr>
            </w:pPr>
            <w:r w:rsidRPr="005B50EF">
              <w:rPr>
                <w:rFonts w:ascii="Arial" w:hAnsi="Arial" w:cs="Arial"/>
              </w:rPr>
              <w:t>Staff of NHS Ayrshire &amp; Arran</w:t>
            </w:r>
          </w:p>
          <w:p w:rsidR="005C7FF2" w:rsidRPr="005B50EF" w:rsidRDefault="005C7FF2" w:rsidP="00744AD0">
            <w:pPr>
              <w:pStyle w:val="ListParagraph"/>
              <w:numPr>
                <w:ilvl w:val="0"/>
                <w:numId w:val="22"/>
              </w:numPr>
              <w:ind w:right="191"/>
              <w:rPr>
                <w:rFonts w:ascii="Arial" w:hAnsi="Arial" w:cs="Arial"/>
              </w:rPr>
            </w:pPr>
            <w:r w:rsidRPr="005B50EF">
              <w:rPr>
                <w:rFonts w:ascii="Arial" w:hAnsi="Arial" w:cs="Arial"/>
              </w:rPr>
              <w:t>Chaplains and staff care</w:t>
            </w:r>
          </w:p>
          <w:p w:rsidR="005C7FF2" w:rsidRPr="005B50EF" w:rsidRDefault="005C7FF2" w:rsidP="00744AD0">
            <w:pPr>
              <w:pStyle w:val="ListParagraph"/>
              <w:numPr>
                <w:ilvl w:val="0"/>
                <w:numId w:val="22"/>
              </w:numPr>
              <w:ind w:right="191"/>
              <w:rPr>
                <w:rFonts w:ascii="Arial" w:hAnsi="Arial" w:cs="Arial"/>
              </w:rPr>
            </w:pPr>
            <w:r w:rsidRPr="005B50EF">
              <w:rPr>
                <w:rFonts w:ascii="Arial" w:hAnsi="Arial" w:cs="Arial"/>
              </w:rPr>
              <w:t>Occupational Health colleagues</w:t>
            </w:r>
          </w:p>
          <w:p w:rsidR="005C7FF2" w:rsidRPr="005B50EF" w:rsidRDefault="005C7FF2" w:rsidP="00744AD0">
            <w:pPr>
              <w:pStyle w:val="ListParagraph"/>
              <w:numPr>
                <w:ilvl w:val="0"/>
                <w:numId w:val="22"/>
              </w:numPr>
              <w:ind w:right="191"/>
              <w:rPr>
                <w:rFonts w:ascii="Arial" w:hAnsi="Arial" w:cs="Arial"/>
              </w:rPr>
            </w:pPr>
            <w:r w:rsidRPr="005B50EF">
              <w:rPr>
                <w:rFonts w:ascii="Arial" w:hAnsi="Arial" w:cs="Arial"/>
              </w:rPr>
              <w:t>Complaints and compliments team</w:t>
            </w:r>
          </w:p>
          <w:p w:rsidR="005C7FF2" w:rsidRPr="005B50EF" w:rsidRDefault="005C7FF2" w:rsidP="00744AD0">
            <w:pPr>
              <w:pStyle w:val="ListParagraph"/>
              <w:numPr>
                <w:ilvl w:val="0"/>
                <w:numId w:val="22"/>
              </w:numPr>
              <w:ind w:right="191"/>
              <w:rPr>
                <w:rFonts w:ascii="Arial" w:hAnsi="Arial" w:cs="Arial"/>
              </w:rPr>
            </w:pPr>
            <w:r w:rsidRPr="005B50EF">
              <w:rPr>
                <w:rFonts w:ascii="Arial" w:hAnsi="Arial" w:cs="Arial"/>
              </w:rPr>
              <w:t>Customer Care team leader</w:t>
            </w:r>
          </w:p>
          <w:p w:rsidR="00F23E3F" w:rsidRPr="005B50EF" w:rsidRDefault="00773C3B" w:rsidP="00744AD0">
            <w:pPr>
              <w:pStyle w:val="ListParagraph"/>
              <w:numPr>
                <w:ilvl w:val="0"/>
                <w:numId w:val="22"/>
              </w:numPr>
              <w:ind w:right="191"/>
              <w:rPr>
                <w:rFonts w:ascii="Arial" w:hAnsi="Arial" w:cs="Arial"/>
              </w:rPr>
            </w:pPr>
            <w:r w:rsidRPr="005B50EF">
              <w:rPr>
                <w:rFonts w:ascii="Arial" w:hAnsi="Arial" w:cs="Arial"/>
              </w:rPr>
              <w:t>Volunteers</w:t>
            </w:r>
          </w:p>
          <w:p w:rsidR="002361D0" w:rsidRPr="005B50EF" w:rsidRDefault="002361D0" w:rsidP="002361D0">
            <w:pPr>
              <w:ind w:right="191"/>
              <w:rPr>
                <w:rFonts w:ascii="Arial" w:hAnsi="Arial" w:cs="Arial"/>
                <w:b/>
              </w:rPr>
            </w:pPr>
          </w:p>
          <w:p w:rsidR="001C2920" w:rsidRPr="005B50EF" w:rsidRDefault="001C2920" w:rsidP="002361D0">
            <w:pPr>
              <w:ind w:right="191"/>
              <w:rPr>
                <w:rFonts w:ascii="Arial" w:hAnsi="Arial" w:cs="Arial"/>
                <w:b/>
              </w:rPr>
            </w:pPr>
            <w:r w:rsidRPr="005B50EF">
              <w:rPr>
                <w:rFonts w:ascii="Arial" w:hAnsi="Arial" w:cs="Arial"/>
                <w:b/>
              </w:rPr>
              <w:t xml:space="preserve">External communications  </w:t>
            </w:r>
          </w:p>
          <w:p w:rsidR="001C2920" w:rsidRPr="005B50EF" w:rsidRDefault="001C2920" w:rsidP="00744AD0">
            <w:pPr>
              <w:pStyle w:val="ListParagraph"/>
              <w:numPr>
                <w:ilvl w:val="0"/>
                <w:numId w:val="23"/>
              </w:numPr>
              <w:ind w:right="191"/>
              <w:rPr>
                <w:rFonts w:ascii="Arial" w:hAnsi="Arial" w:cs="Arial"/>
              </w:rPr>
            </w:pPr>
            <w:r w:rsidRPr="005B50EF">
              <w:rPr>
                <w:rFonts w:ascii="Arial" w:hAnsi="Arial" w:cs="Arial"/>
              </w:rPr>
              <w:t xml:space="preserve">Scottish Executive Health Department </w:t>
            </w:r>
          </w:p>
          <w:p w:rsidR="001C2920" w:rsidRPr="005B50EF" w:rsidRDefault="001C2920" w:rsidP="00744AD0">
            <w:pPr>
              <w:pStyle w:val="ListParagraph"/>
              <w:numPr>
                <w:ilvl w:val="0"/>
                <w:numId w:val="23"/>
              </w:numPr>
              <w:ind w:right="191"/>
              <w:rPr>
                <w:rFonts w:ascii="Arial" w:hAnsi="Arial" w:cs="Arial"/>
              </w:rPr>
            </w:pPr>
            <w:r w:rsidRPr="005B50EF">
              <w:rPr>
                <w:rFonts w:ascii="Arial" w:hAnsi="Arial" w:cs="Arial"/>
              </w:rPr>
              <w:t>Health Board management and staff from other areas</w:t>
            </w:r>
          </w:p>
          <w:p w:rsidR="001C2920" w:rsidRPr="005B50EF" w:rsidRDefault="001C2920" w:rsidP="00744AD0">
            <w:pPr>
              <w:pStyle w:val="ListParagraph"/>
              <w:numPr>
                <w:ilvl w:val="0"/>
                <w:numId w:val="23"/>
              </w:numPr>
              <w:ind w:right="191"/>
              <w:rPr>
                <w:rFonts w:ascii="Arial" w:hAnsi="Arial" w:cs="Arial"/>
              </w:rPr>
            </w:pPr>
            <w:r w:rsidRPr="005B50EF">
              <w:rPr>
                <w:rFonts w:ascii="Arial" w:hAnsi="Arial" w:cs="Arial"/>
              </w:rPr>
              <w:t>Local Authorities management and staff</w:t>
            </w:r>
          </w:p>
          <w:p w:rsidR="001C2920" w:rsidRPr="005B50EF" w:rsidRDefault="001C2920" w:rsidP="00744AD0">
            <w:pPr>
              <w:pStyle w:val="ListParagraph"/>
              <w:numPr>
                <w:ilvl w:val="0"/>
                <w:numId w:val="23"/>
              </w:numPr>
              <w:ind w:right="191"/>
              <w:rPr>
                <w:rFonts w:ascii="Arial" w:hAnsi="Arial" w:cs="Arial"/>
              </w:rPr>
            </w:pPr>
            <w:r w:rsidRPr="005B50EF">
              <w:rPr>
                <w:rFonts w:ascii="Arial" w:hAnsi="Arial" w:cs="Arial"/>
              </w:rPr>
              <w:t>Community and Voluntary Organisations</w:t>
            </w:r>
          </w:p>
          <w:p w:rsidR="001C2920" w:rsidRPr="005B50EF" w:rsidRDefault="001C2920" w:rsidP="00744AD0">
            <w:pPr>
              <w:pStyle w:val="ListParagraph"/>
              <w:numPr>
                <w:ilvl w:val="0"/>
                <w:numId w:val="23"/>
              </w:numPr>
              <w:ind w:right="191"/>
              <w:rPr>
                <w:rFonts w:ascii="Arial" w:hAnsi="Arial" w:cs="Arial"/>
              </w:rPr>
            </w:pPr>
            <w:r w:rsidRPr="005B50EF">
              <w:rPr>
                <w:rFonts w:ascii="Arial" w:hAnsi="Arial" w:cs="Arial"/>
              </w:rPr>
              <w:t>Patients</w:t>
            </w:r>
          </w:p>
          <w:p w:rsidR="001C2920" w:rsidRPr="005B50EF" w:rsidRDefault="001C2920" w:rsidP="00744AD0">
            <w:pPr>
              <w:pStyle w:val="ListParagraph"/>
              <w:numPr>
                <w:ilvl w:val="0"/>
                <w:numId w:val="23"/>
              </w:numPr>
              <w:ind w:right="191"/>
              <w:rPr>
                <w:rFonts w:ascii="Arial" w:hAnsi="Arial" w:cs="Arial"/>
              </w:rPr>
            </w:pPr>
            <w:r w:rsidRPr="005B50EF">
              <w:rPr>
                <w:rFonts w:ascii="Arial" w:hAnsi="Arial" w:cs="Arial"/>
              </w:rPr>
              <w:t>Relatives and carers</w:t>
            </w:r>
          </w:p>
          <w:p w:rsidR="001C2920" w:rsidRPr="005B50EF" w:rsidRDefault="001C2920" w:rsidP="00744AD0">
            <w:pPr>
              <w:pStyle w:val="ListParagraph"/>
              <w:numPr>
                <w:ilvl w:val="0"/>
                <w:numId w:val="23"/>
              </w:numPr>
              <w:ind w:right="191"/>
              <w:rPr>
                <w:rFonts w:ascii="Arial" w:hAnsi="Arial" w:cs="Arial"/>
              </w:rPr>
            </w:pPr>
            <w:r w:rsidRPr="005B50EF">
              <w:rPr>
                <w:rFonts w:ascii="Arial" w:hAnsi="Arial" w:cs="Arial"/>
              </w:rPr>
              <w:t>General Public</w:t>
            </w:r>
          </w:p>
          <w:p w:rsidR="001C2920" w:rsidRPr="005B50EF" w:rsidRDefault="001C2920" w:rsidP="00B50980">
            <w:pPr>
              <w:pStyle w:val="BodyText"/>
              <w:ind w:right="191"/>
              <w:jc w:val="left"/>
              <w:rPr>
                <w:rFonts w:cs="Arial"/>
              </w:rPr>
            </w:pP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1C2920" w:rsidRPr="007A7804" w:rsidRDefault="001C2920" w:rsidP="00B50980">
            <w:pPr>
              <w:spacing w:before="120" w:after="120"/>
              <w:ind w:right="-274"/>
              <w:rPr>
                <w:rFonts w:ascii="Calibri" w:hAnsi="Calibri"/>
                <w:b/>
              </w:rPr>
            </w:pPr>
            <w:r w:rsidRPr="007A7804">
              <w:rPr>
                <w:rFonts w:ascii="Calibri" w:hAnsi="Calibri"/>
                <w:b/>
              </w:rPr>
              <w:t>12. PHYSICAL, MENTAL, EMOTIONAL AND ENVIRONMENTAL DEMANDS OF THE JOB</w:t>
            </w: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1C2920" w:rsidRPr="005B50EF" w:rsidRDefault="001C2920" w:rsidP="00B50980">
            <w:pPr>
              <w:pStyle w:val="BodyText"/>
              <w:spacing w:line="264" w:lineRule="auto"/>
              <w:jc w:val="left"/>
              <w:rPr>
                <w:rFonts w:cs="Arial"/>
                <w:b/>
                <w:sz w:val="24"/>
              </w:rPr>
            </w:pPr>
            <w:r w:rsidRPr="005B50EF">
              <w:rPr>
                <w:rFonts w:cs="Arial"/>
                <w:b/>
                <w:sz w:val="24"/>
              </w:rPr>
              <w:t>Physical Skills</w:t>
            </w:r>
          </w:p>
          <w:p w:rsidR="001C2920" w:rsidRPr="005B50EF" w:rsidRDefault="001C2920" w:rsidP="00744AD0">
            <w:pPr>
              <w:pStyle w:val="BodyText"/>
              <w:numPr>
                <w:ilvl w:val="0"/>
                <w:numId w:val="3"/>
              </w:numPr>
              <w:spacing w:line="264" w:lineRule="auto"/>
              <w:jc w:val="left"/>
              <w:rPr>
                <w:rFonts w:cs="Arial"/>
                <w:sz w:val="24"/>
              </w:rPr>
            </w:pPr>
            <w:r w:rsidRPr="005B50EF">
              <w:rPr>
                <w:rFonts w:cs="Arial"/>
                <w:sz w:val="24"/>
              </w:rPr>
              <w:t>Standard keyboard skills for PC use.</w:t>
            </w:r>
          </w:p>
          <w:p w:rsidR="001C2920" w:rsidRPr="005B50EF" w:rsidRDefault="001C2920" w:rsidP="00744AD0">
            <w:pPr>
              <w:pStyle w:val="BodyText"/>
              <w:numPr>
                <w:ilvl w:val="0"/>
                <w:numId w:val="3"/>
              </w:numPr>
              <w:spacing w:line="264" w:lineRule="auto"/>
              <w:jc w:val="left"/>
              <w:rPr>
                <w:rFonts w:cs="Arial"/>
                <w:sz w:val="24"/>
              </w:rPr>
            </w:pPr>
            <w:r w:rsidRPr="005B50EF">
              <w:rPr>
                <w:rFonts w:cs="Arial"/>
                <w:sz w:val="24"/>
              </w:rPr>
              <w:t>Driving on a regular basis to attend meetings within and out</w:t>
            </w:r>
            <w:r w:rsidR="00F23E3F" w:rsidRPr="005B50EF">
              <w:rPr>
                <w:rFonts w:cs="Arial"/>
                <w:sz w:val="24"/>
              </w:rPr>
              <w:t xml:space="preserve"> </w:t>
            </w:r>
            <w:r w:rsidRPr="005B50EF">
              <w:rPr>
                <w:rFonts w:cs="Arial"/>
                <w:sz w:val="24"/>
              </w:rPr>
              <w:t>with Ayrshire and Arran.</w:t>
            </w:r>
          </w:p>
          <w:p w:rsidR="001C2920" w:rsidRPr="005B50EF" w:rsidRDefault="001C2920" w:rsidP="00B50980">
            <w:pPr>
              <w:pStyle w:val="BodyText"/>
              <w:spacing w:line="264" w:lineRule="auto"/>
              <w:jc w:val="left"/>
              <w:rPr>
                <w:rFonts w:cs="Arial"/>
                <w:sz w:val="24"/>
              </w:rPr>
            </w:pPr>
          </w:p>
          <w:p w:rsidR="001C2920" w:rsidRPr="005B50EF" w:rsidRDefault="001C2920" w:rsidP="00B50980">
            <w:pPr>
              <w:pStyle w:val="BodyText"/>
              <w:spacing w:line="264" w:lineRule="auto"/>
              <w:jc w:val="left"/>
              <w:rPr>
                <w:rFonts w:cs="Arial"/>
                <w:b/>
                <w:sz w:val="24"/>
              </w:rPr>
            </w:pPr>
            <w:r w:rsidRPr="005B50EF">
              <w:rPr>
                <w:rFonts w:cs="Arial"/>
                <w:b/>
                <w:sz w:val="24"/>
              </w:rPr>
              <w:t>Mental Demands</w:t>
            </w:r>
          </w:p>
          <w:p w:rsidR="001C2920" w:rsidRPr="005B50EF" w:rsidRDefault="001C2920" w:rsidP="00744AD0">
            <w:pPr>
              <w:pStyle w:val="BodyText"/>
              <w:numPr>
                <w:ilvl w:val="0"/>
                <w:numId w:val="3"/>
              </w:numPr>
              <w:spacing w:line="264" w:lineRule="auto"/>
              <w:jc w:val="left"/>
              <w:rPr>
                <w:rFonts w:cs="Arial"/>
                <w:sz w:val="24"/>
              </w:rPr>
            </w:pPr>
            <w:r w:rsidRPr="005B50EF">
              <w:rPr>
                <w:rFonts w:cs="Arial"/>
                <w:sz w:val="24"/>
              </w:rPr>
              <w:t>There will be a frequent requirement to concentrate on report preparation, reading and interpreting complex information relating to service development issues and preparing presentations.</w:t>
            </w:r>
          </w:p>
          <w:p w:rsidR="007C73D3" w:rsidRPr="005B50EF" w:rsidRDefault="007C73D3" w:rsidP="00744AD0">
            <w:pPr>
              <w:pStyle w:val="ListParagraph"/>
              <w:numPr>
                <w:ilvl w:val="0"/>
                <w:numId w:val="3"/>
              </w:numPr>
              <w:spacing w:line="276" w:lineRule="auto"/>
              <w:ind w:right="-270"/>
              <w:rPr>
                <w:rFonts w:ascii="Arial" w:hAnsi="Arial" w:cs="Arial"/>
                <w:b/>
              </w:rPr>
            </w:pPr>
            <w:r w:rsidRPr="005B50EF">
              <w:rPr>
                <w:rFonts w:ascii="Arial" w:hAnsi="Arial" w:cs="Arial"/>
              </w:rPr>
              <w:t>The skill of managing and balancing the routine and scheduled work with that which is unpredictable.</w:t>
            </w:r>
          </w:p>
          <w:p w:rsidR="001C2920" w:rsidRPr="005B50EF" w:rsidRDefault="001C2920" w:rsidP="00744AD0">
            <w:pPr>
              <w:pStyle w:val="BodyText"/>
              <w:numPr>
                <w:ilvl w:val="0"/>
                <w:numId w:val="3"/>
              </w:numPr>
              <w:spacing w:line="264" w:lineRule="auto"/>
              <w:jc w:val="left"/>
              <w:rPr>
                <w:rFonts w:cs="Arial"/>
                <w:sz w:val="24"/>
              </w:rPr>
            </w:pPr>
            <w:r w:rsidRPr="005B50EF">
              <w:rPr>
                <w:rFonts w:cs="Arial"/>
                <w:sz w:val="24"/>
              </w:rPr>
              <w:t xml:space="preserve">There will be competing demands on the post holder which will require to be managed appropriately. </w:t>
            </w:r>
          </w:p>
          <w:p w:rsidR="000F6010" w:rsidRPr="005B50EF" w:rsidRDefault="000F6010" w:rsidP="00744AD0">
            <w:pPr>
              <w:pStyle w:val="BodyText"/>
              <w:numPr>
                <w:ilvl w:val="0"/>
                <w:numId w:val="3"/>
              </w:numPr>
              <w:spacing w:line="264" w:lineRule="auto"/>
              <w:jc w:val="left"/>
              <w:rPr>
                <w:rFonts w:cs="Arial"/>
                <w:sz w:val="24"/>
              </w:rPr>
            </w:pPr>
            <w:r w:rsidRPr="005B50EF">
              <w:rPr>
                <w:rFonts w:cs="Arial"/>
                <w:sz w:val="24"/>
              </w:rPr>
              <w:t>Concentration required when working in groups when:</w:t>
            </w:r>
          </w:p>
          <w:p w:rsidR="000F6010" w:rsidRPr="005B50EF" w:rsidRDefault="000F6010" w:rsidP="00744AD0">
            <w:pPr>
              <w:pStyle w:val="BodyText"/>
              <w:numPr>
                <w:ilvl w:val="0"/>
                <w:numId w:val="6"/>
              </w:numPr>
              <w:spacing w:line="264" w:lineRule="auto"/>
              <w:jc w:val="left"/>
              <w:rPr>
                <w:rFonts w:cs="Arial"/>
                <w:sz w:val="24"/>
              </w:rPr>
            </w:pPr>
            <w:r w:rsidRPr="005B50EF">
              <w:rPr>
                <w:rFonts w:cs="Arial"/>
                <w:sz w:val="24"/>
              </w:rPr>
              <w:t xml:space="preserve">Delivering workshops </w:t>
            </w:r>
          </w:p>
          <w:p w:rsidR="000F6010" w:rsidRPr="005B50EF" w:rsidRDefault="000F6010" w:rsidP="00744AD0">
            <w:pPr>
              <w:pStyle w:val="BodyText"/>
              <w:numPr>
                <w:ilvl w:val="0"/>
                <w:numId w:val="6"/>
              </w:numPr>
              <w:spacing w:line="264" w:lineRule="auto"/>
              <w:jc w:val="left"/>
              <w:rPr>
                <w:rFonts w:cs="Arial"/>
                <w:sz w:val="24"/>
              </w:rPr>
            </w:pPr>
            <w:r w:rsidRPr="005B50EF">
              <w:rPr>
                <w:rFonts w:cs="Arial"/>
                <w:sz w:val="24"/>
              </w:rPr>
              <w:t xml:space="preserve">Audit activity </w:t>
            </w:r>
          </w:p>
          <w:p w:rsidR="000F6010" w:rsidRPr="005B50EF" w:rsidRDefault="000F6010" w:rsidP="00744AD0">
            <w:pPr>
              <w:pStyle w:val="BodyText"/>
              <w:numPr>
                <w:ilvl w:val="0"/>
                <w:numId w:val="6"/>
              </w:numPr>
              <w:spacing w:line="264" w:lineRule="auto"/>
              <w:jc w:val="left"/>
              <w:rPr>
                <w:rFonts w:cs="Arial"/>
                <w:sz w:val="24"/>
              </w:rPr>
            </w:pPr>
            <w:r w:rsidRPr="005B50EF">
              <w:rPr>
                <w:rFonts w:cs="Arial"/>
                <w:sz w:val="24"/>
              </w:rPr>
              <w:t>Group supervision</w:t>
            </w:r>
          </w:p>
          <w:p w:rsidR="001C2920" w:rsidRPr="005B50EF" w:rsidRDefault="000F6010" w:rsidP="00744AD0">
            <w:pPr>
              <w:pStyle w:val="BodyText"/>
              <w:numPr>
                <w:ilvl w:val="0"/>
                <w:numId w:val="7"/>
              </w:numPr>
              <w:spacing w:line="264" w:lineRule="auto"/>
              <w:jc w:val="left"/>
              <w:rPr>
                <w:rFonts w:cs="Arial"/>
                <w:sz w:val="24"/>
              </w:rPr>
            </w:pPr>
            <w:r w:rsidRPr="005B50EF">
              <w:rPr>
                <w:rFonts w:cs="Arial"/>
                <w:sz w:val="24"/>
              </w:rPr>
              <w:t>Communication complex information to busy staff</w:t>
            </w:r>
          </w:p>
          <w:p w:rsidR="000F6010" w:rsidRPr="005B50EF" w:rsidRDefault="000F6010" w:rsidP="00744AD0">
            <w:pPr>
              <w:pStyle w:val="BodyText"/>
              <w:numPr>
                <w:ilvl w:val="0"/>
                <w:numId w:val="7"/>
              </w:numPr>
              <w:spacing w:line="264" w:lineRule="auto"/>
              <w:jc w:val="left"/>
              <w:rPr>
                <w:rFonts w:cs="Arial"/>
                <w:sz w:val="24"/>
              </w:rPr>
            </w:pPr>
            <w:r w:rsidRPr="005B50EF">
              <w:rPr>
                <w:rFonts w:cs="Arial"/>
                <w:sz w:val="24"/>
              </w:rPr>
              <w:t>Communicating with cognitively impaired people</w:t>
            </w:r>
          </w:p>
          <w:p w:rsidR="000F6010" w:rsidRPr="005B50EF" w:rsidRDefault="000F6010" w:rsidP="00B50980">
            <w:pPr>
              <w:pStyle w:val="BodyText"/>
              <w:spacing w:line="264" w:lineRule="auto"/>
              <w:jc w:val="left"/>
              <w:rPr>
                <w:rFonts w:cs="Arial"/>
                <w:b/>
                <w:sz w:val="24"/>
              </w:rPr>
            </w:pPr>
          </w:p>
          <w:p w:rsidR="001C2920" w:rsidRPr="005B50EF" w:rsidRDefault="001C2920" w:rsidP="00B50980">
            <w:pPr>
              <w:pStyle w:val="BodyText"/>
              <w:spacing w:line="264" w:lineRule="auto"/>
              <w:jc w:val="left"/>
              <w:rPr>
                <w:rFonts w:cs="Arial"/>
                <w:b/>
                <w:sz w:val="24"/>
              </w:rPr>
            </w:pPr>
            <w:r w:rsidRPr="005B50EF">
              <w:rPr>
                <w:rFonts w:cs="Arial"/>
                <w:b/>
                <w:sz w:val="24"/>
              </w:rPr>
              <w:t>Emotional Demands</w:t>
            </w:r>
          </w:p>
          <w:p w:rsidR="001C2920" w:rsidRPr="005B50EF" w:rsidRDefault="001C2920" w:rsidP="00744AD0">
            <w:pPr>
              <w:pStyle w:val="BodyText"/>
              <w:numPr>
                <w:ilvl w:val="0"/>
                <w:numId w:val="3"/>
              </w:numPr>
              <w:spacing w:line="264" w:lineRule="auto"/>
              <w:jc w:val="left"/>
              <w:rPr>
                <w:rFonts w:cs="Arial"/>
                <w:sz w:val="24"/>
              </w:rPr>
            </w:pPr>
            <w:r w:rsidRPr="005B50EF">
              <w:rPr>
                <w:rFonts w:cs="Arial"/>
                <w:sz w:val="24"/>
              </w:rPr>
              <w:t>Dealing with staff issues in a sensitive manner</w:t>
            </w:r>
          </w:p>
          <w:p w:rsidR="001C2920" w:rsidRPr="005B50EF" w:rsidRDefault="001C2920" w:rsidP="00744AD0">
            <w:pPr>
              <w:pStyle w:val="BodyText"/>
              <w:numPr>
                <w:ilvl w:val="0"/>
                <w:numId w:val="3"/>
              </w:numPr>
              <w:spacing w:line="264" w:lineRule="auto"/>
              <w:jc w:val="left"/>
              <w:rPr>
                <w:rFonts w:cs="Arial"/>
                <w:sz w:val="24"/>
              </w:rPr>
            </w:pPr>
            <w:r w:rsidRPr="005B50EF">
              <w:rPr>
                <w:rFonts w:cs="Arial"/>
                <w:sz w:val="24"/>
              </w:rPr>
              <w:t>Dealing with complaints regarding service provision from patients/relatives</w:t>
            </w:r>
          </w:p>
          <w:p w:rsidR="000F6010" w:rsidRPr="005B50EF" w:rsidRDefault="000F6010" w:rsidP="00744AD0">
            <w:pPr>
              <w:pStyle w:val="BodyText"/>
              <w:numPr>
                <w:ilvl w:val="0"/>
                <w:numId w:val="3"/>
              </w:numPr>
              <w:spacing w:line="264" w:lineRule="auto"/>
              <w:jc w:val="left"/>
              <w:rPr>
                <w:rFonts w:cs="Arial"/>
                <w:sz w:val="24"/>
              </w:rPr>
            </w:pPr>
            <w:r w:rsidRPr="005B50EF">
              <w:rPr>
                <w:rFonts w:cs="Arial"/>
                <w:sz w:val="24"/>
              </w:rPr>
              <w:t>Reporting negative experience outcomes to staff</w:t>
            </w:r>
          </w:p>
          <w:p w:rsidR="000F6010" w:rsidRPr="005B50EF" w:rsidRDefault="000F6010" w:rsidP="00744AD0">
            <w:pPr>
              <w:pStyle w:val="BodyText"/>
              <w:numPr>
                <w:ilvl w:val="0"/>
                <w:numId w:val="3"/>
              </w:numPr>
              <w:spacing w:line="264" w:lineRule="auto"/>
              <w:jc w:val="left"/>
              <w:rPr>
                <w:rFonts w:cs="Arial"/>
                <w:sz w:val="24"/>
              </w:rPr>
            </w:pPr>
            <w:r w:rsidRPr="005B50EF">
              <w:rPr>
                <w:rFonts w:cs="Arial"/>
                <w:sz w:val="24"/>
              </w:rPr>
              <w:t>Challenging staff on suboptimal practice</w:t>
            </w:r>
          </w:p>
          <w:p w:rsidR="007C73D3" w:rsidRPr="005B50EF" w:rsidRDefault="007C73D3" w:rsidP="00744AD0">
            <w:pPr>
              <w:pStyle w:val="ListParagraph"/>
              <w:numPr>
                <w:ilvl w:val="0"/>
                <w:numId w:val="3"/>
              </w:numPr>
              <w:spacing w:line="276" w:lineRule="auto"/>
              <w:ind w:right="-270"/>
              <w:rPr>
                <w:rFonts w:ascii="Arial" w:hAnsi="Arial" w:cs="Arial"/>
                <w:b/>
              </w:rPr>
            </w:pPr>
            <w:r w:rsidRPr="005B50EF">
              <w:rPr>
                <w:rFonts w:ascii="Arial" w:hAnsi="Arial" w:cs="Arial"/>
              </w:rPr>
              <w:t xml:space="preserve">The ability to demonstrate a consistent level of maturity, empathy, awareness and self-awareness in encounters with other people. </w:t>
            </w:r>
          </w:p>
          <w:p w:rsidR="007C73D3" w:rsidRPr="005B50EF" w:rsidRDefault="007C73D3" w:rsidP="00744AD0">
            <w:pPr>
              <w:pStyle w:val="ListParagraph"/>
              <w:numPr>
                <w:ilvl w:val="0"/>
                <w:numId w:val="15"/>
              </w:numPr>
              <w:spacing w:line="276" w:lineRule="auto"/>
              <w:ind w:right="-270"/>
              <w:rPr>
                <w:rFonts w:ascii="Arial" w:hAnsi="Arial" w:cs="Arial"/>
              </w:rPr>
            </w:pPr>
            <w:r w:rsidRPr="005B50EF">
              <w:rPr>
                <w:rFonts w:ascii="Arial" w:hAnsi="Arial" w:cs="Arial"/>
              </w:rPr>
              <w:t>Frequently dealing with or managing emotionally ups</w:t>
            </w:r>
            <w:r w:rsidR="00F23E3F" w:rsidRPr="005B50EF">
              <w:rPr>
                <w:rFonts w:ascii="Arial" w:hAnsi="Arial" w:cs="Arial"/>
              </w:rPr>
              <w:t>et staff groups and individuals</w:t>
            </w:r>
          </w:p>
          <w:p w:rsidR="001C2920" w:rsidRPr="005B50EF" w:rsidRDefault="001C2920" w:rsidP="00B50980">
            <w:pPr>
              <w:pStyle w:val="BodyText"/>
              <w:spacing w:line="264" w:lineRule="auto"/>
              <w:jc w:val="left"/>
              <w:rPr>
                <w:rFonts w:cs="Arial"/>
                <w:sz w:val="24"/>
              </w:rPr>
            </w:pPr>
          </w:p>
          <w:p w:rsidR="000F6010" w:rsidRPr="005B50EF" w:rsidRDefault="001C2920" w:rsidP="00B50980">
            <w:pPr>
              <w:pStyle w:val="BodyText"/>
              <w:spacing w:line="264" w:lineRule="auto"/>
              <w:jc w:val="left"/>
              <w:rPr>
                <w:rFonts w:cs="Arial"/>
                <w:b/>
                <w:sz w:val="24"/>
              </w:rPr>
            </w:pPr>
            <w:r w:rsidRPr="005B50EF">
              <w:rPr>
                <w:rFonts w:cs="Arial"/>
                <w:b/>
                <w:sz w:val="24"/>
              </w:rPr>
              <w:t>Working Conditions</w:t>
            </w:r>
          </w:p>
          <w:p w:rsidR="001C2920" w:rsidRPr="005B50EF" w:rsidRDefault="000F6010" w:rsidP="00744AD0">
            <w:pPr>
              <w:pStyle w:val="BodyText"/>
              <w:numPr>
                <w:ilvl w:val="0"/>
                <w:numId w:val="8"/>
              </w:numPr>
              <w:spacing w:line="264" w:lineRule="auto"/>
              <w:jc w:val="left"/>
              <w:rPr>
                <w:rFonts w:cs="Arial"/>
                <w:sz w:val="24"/>
              </w:rPr>
            </w:pPr>
            <w:r w:rsidRPr="005B50EF">
              <w:rPr>
                <w:rFonts w:cs="Arial"/>
                <w:sz w:val="24"/>
              </w:rPr>
              <w:t>Communicating with and supporting distressed/anxious/worried patients/relatives and staff</w:t>
            </w:r>
          </w:p>
          <w:p w:rsidR="001C2920" w:rsidRPr="005B50EF" w:rsidRDefault="001C2920" w:rsidP="00744AD0">
            <w:pPr>
              <w:pStyle w:val="BodyText"/>
              <w:numPr>
                <w:ilvl w:val="0"/>
                <w:numId w:val="4"/>
              </w:numPr>
              <w:spacing w:line="264" w:lineRule="auto"/>
              <w:jc w:val="left"/>
              <w:rPr>
                <w:rFonts w:cs="Arial"/>
                <w:sz w:val="24"/>
              </w:rPr>
            </w:pPr>
            <w:r w:rsidRPr="005B50EF">
              <w:rPr>
                <w:rFonts w:cs="Arial"/>
                <w:sz w:val="24"/>
              </w:rPr>
              <w:t>Office conditions</w:t>
            </w:r>
          </w:p>
          <w:p w:rsidR="001C2920" w:rsidRPr="005B50EF" w:rsidRDefault="001C2920" w:rsidP="00744AD0">
            <w:pPr>
              <w:pStyle w:val="BodyText"/>
              <w:numPr>
                <w:ilvl w:val="0"/>
                <w:numId w:val="4"/>
              </w:numPr>
              <w:spacing w:line="264" w:lineRule="auto"/>
              <w:jc w:val="left"/>
              <w:rPr>
                <w:rFonts w:cs="Arial"/>
                <w:sz w:val="24"/>
              </w:rPr>
            </w:pPr>
            <w:r w:rsidRPr="005B50EF">
              <w:rPr>
                <w:rFonts w:cs="Arial"/>
                <w:sz w:val="24"/>
              </w:rPr>
              <w:t>Frequent requirement to travel within and out with Ayrshire and Arran, both by car and public transport to attend meetings etc.</w:t>
            </w:r>
          </w:p>
          <w:p w:rsidR="001C2920" w:rsidRPr="005B50EF" w:rsidRDefault="000F6010" w:rsidP="00744AD0">
            <w:pPr>
              <w:pStyle w:val="BodyText"/>
              <w:numPr>
                <w:ilvl w:val="0"/>
                <w:numId w:val="4"/>
              </w:numPr>
              <w:spacing w:line="264" w:lineRule="auto"/>
              <w:jc w:val="left"/>
              <w:rPr>
                <w:rFonts w:cs="Arial"/>
                <w:sz w:val="24"/>
              </w:rPr>
            </w:pPr>
            <w:r w:rsidRPr="005B50EF">
              <w:rPr>
                <w:rFonts w:cs="Arial"/>
                <w:sz w:val="24"/>
              </w:rPr>
              <w:t>Dealing with limited time and resources</w:t>
            </w: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1C2920" w:rsidRPr="007A7804" w:rsidRDefault="001C2920" w:rsidP="00B50980">
            <w:pPr>
              <w:pStyle w:val="Heading3"/>
              <w:spacing w:before="120" w:after="120"/>
              <w:jc w:val="left"/>
              <w:rPr>
                <w:rFonts w:ascii="Calibri" w:hAnsi="Calibri"/>
              </w:rPr>
            </w:pPr>
            <w:r w:rsidRPr="007A7804">
              <w:rPr>
                <w:rFonts w:ascii="Calibri" w:hAnsi="Calibri"/>
              </w:rPr>
              <w:t xml:space="preserve">13.  KNOWLEDGE, TRAINING AND EXPERIENCE REQUIRED </w:t>
            </w:r>
          </w:p>
        </w:tc>
      </w:tr>
      <w:tr w:rsidR="001C2920" w:rsidTr="005B50E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tcBorders>
              <w:top w:val="single" w:sz="4" w:space="0" w:color="auto"/>
              <w:left w:val="single" w:sz="4" w:space="0" w:color="auto"/>
              <w:bottom w:val="single" w:sz="4" w:space="0" w:color="auto"/>
              <w:right w:val="single" w:sz="4" w:space="0" w:color="auto"/>
            </w:tcBorders>
          </w:tcPr>
          <w:p w:rsidR="001C2920" w:rsidRPr="005B50EF" w:rsidRDefault="001C2920" w:rsidP="00B50980">
            <w:pPr>
              <w:rPr>
                <w:rFonts w:ascii="Arial" w:hAnsi="Arial" w:cs="Arial"/>
                <w:b/>
              </w:rPr>
            </w:pPr>
            <w:r w:rsidRPr="005B50EF">
              <w:rPr>
                <w:rFonts w:ascii="Arial" w:hAnsi="Arial" w:cs="Arial"/>
                <w:b/>
              </w:rPr>
              <w:t>Essential Experience and Knowledge</w:t>
            </w:r>
          </w:p>
          <w:p w:rsidR="001C2920" w:rsidRPr="005B50EF" w:rsidRDefault="001C2920" w:rsidP="00B50980">
            <w:pPr>
              <w:rPr>
                <w:rFonts w:ascii="Arial" w:hAnsi="Arial" w:cs="Arial"/>
              </w:rPr>
            </w:pPr>
          </w:p>
          <w:p w:rsidR="001C2920" w:rsidRPr="005B50EF" w:rsidRDefault="001C2920" w:rsidP="00744AD0">
            <w:pPr>
              <w:pStyle w:val="ListParagraph"/>
              <w:numPr>
                <w:ilvl w:val="0"/>
                <w:numId w:val="9"/>
              </w:numPr>
              <w:rPr>
                <w:rFonts w:ascii="Arial" w:hAnsi="Arial" w:cs="Arial"/>
              </w:rPr>
            </w:pPr>
            <w:r w:rsidRPr="005B50EF">
              <w:rPr>
                <w:rFonts w:ascii="Arial" w:hAnsi="Arial" w:cs="Arial"/>
              </w:rPr>
              <w:t xml:space="preserve">Educated to degree level, or equivalent </w:t>
            </w:r>
            <w:r w:rsidR="00F23E3F" w:rsidRPr="005B50EF">
              <w:rPr>
                <w:rFonts w:ascii="Arial" w:hAnsi="Arial" w:cs="Arial"/>
              </w:rPr>
              <w:t>qualification or knowledge base</w:t>
            </w:r>
          </w:p>
          <w:p w:rsidR="001C2920" w:rsidRPr="005B50EF" w:rsidRDefault="001C2920" w:rsidP="00744AD0">
            <w:pPr>
              <w:pStyle w:val="ListParagraph"/>
              <w:numPr>
                <w:ilvl w:val="0"/>
                <w:numId w:val="9"/>
              </w:numPr>
              <w:rPr>
                <w:rFonts w:ascii="Arial" w:hAnsi="Arial" w:cs="Arial"/>
              </w:rPr>
            </w:pPr>
            <w:r w:rsidRPr="005B50EF">
              <w:rPr>
                <w:rFonts w:ascii="Arial" w:hAnsi="Arial" w:cs="Arial"/>
              </w:rPr>
              <w:t>Demonstrable experience or</w:t>
            </w:r>
            <w:r w:rsidR="00F23E3F" w:rsidRPr="005B50EF">
              <w:rPr>
                <w:rFonts w:ascii="Arial" w:hAnsi="Arial" w:cs="Arial"/>
              </w:rPr>
              <w:t xml:space="preserve"> knowledge of managing projects</w:t>
            </w:r>
          </w:p>
          <w:p w:rsidR="001C2920" w:rsidRPr="005B50EF" w:rsidRDefault="001C2920" w:rsidP="00744AD0">
            <w:pPr>
              <w:pStyle w:val="ListParagraph"/>
              <w:numPr>
                <w:ilvl w:val="0"/>
                <w:numId w:val="9"/>
              </w:numPr>
              <w:rPr>
                <w:rFonts w:ascii="Arial" w:hAnsi="Arial" w:cs="Arial"/>
              </w:rPr>
            </w:pPr>
            <w:r w:rsidRPr="005B50EF">
              <w:rPr>
                <w:rFonts w:ascii="Arial" w:hAnsi="Arial" w:cs="Arial"/>
              </w:rPr>
              <w:t>A good understanding and experience of planning and employing community engagement or public involvem</w:t>
            </w:r>
            <w:r w:rsidR="00F23E3F" w:rsidRPr="005B50EF">
              <w:rPr>
                <w:rFonts w:ascii="Arial" w:hAnsi="Arial" w:cs="Arial"/>
              </w:rPr>
              <w:t>ent methodologies or techniques</w:t>
            </w:r>
          </w:p>
          <w:p w:rsidR="00D60699" w:rsidRPr="005B50EF" w:rsidRDefault="001C2920" w:rsidP="00744AD0">
            <w:pPr>
              <w:pStyle w:val="ListParagraph"/>
              <w:numPr>
                <w:ilvl w:val="0"/>
                <w:numId w:val="9"/>
              </w:numPr>
              <w:rPr>
                <w:rFonts w:ascii="Arial" w:hAnsi="Arial" w:cs="Arial"/>
              </w:rPr>
            </w:pPr>
            <w:r w:rsidRPr="005B50EF">
              <w:rPr>
                <w:rFonts w:ascii="Arial" w:hAnsi="Arial" w:cs="Arial"/>
              </w:rPr>
              <w:t>A good understanding of community engagement and public involvement guidance, legislati</w:t>
            </w:r>
            <w:r w:rsidR="00F23E3F" w:rsidRPr="005B50EF">
              <w:rPr>
                <w:rFonts w:ascii="Arial" w:hAnsi="Arial" w:cs="Arial"/>
              </w:rPr>
              <w:t>on and best practice in the NHS</w:t>
            </w:r>
          </w:p>
          <w:p w:rsidR="001C2920" w:rsidRPr="005B50EF" w:rsidRDefault="00D60699" w:rsidP="00744AD0">
            <w:pPr>
              <w:pStyle w:val="ListParagraph"/>
              <w:numPr>
                <w:ilvl w:val="0"/>
                <w:numId w:val="9"/>
              </w:numPr>
              <w:rPr>
                <w:rFonts w:ascii="Arial" w:hAnsi="Arial" w:cs="Arial"/>
              </w:rPr>
            </w:pPr>
            <w:r w:rsidRPr="005B50EF">
              <w:rPr>
                <w:rFonts w:ascii="Arial" w:hAnsi="Arial" w:cs="Arial"/>
              </w:rPr>
              <w:t>Ability to use own initiative and work effectively both autonomously and as part of a team</w:t>
            </w:r>
          </w:p>
          <w:p w:rsidR="001C2920" w:rsidRPr="005B50EF" w:rsidRDefault="001C2920" w:rsidP="00744AD0">
            <w:pPr>
              <w:pStyle w:val="ListParagraph"/>
              <w:numPr>
                <w:ilvl w:val="0"/>
                <w:numId w:val="9"/>
              </w:numPr>
              <w:rPr>
                <w:rFonts w:ascii="Arial" w:hAnsi="Arial" w:cs="Arial"/>
              </w:rPr>
            </w:pPr>
            <w:r w:rsidRPr="005B50EF">
              <w:rPr>
                <w:rFonts w:ascii="Arial" w:hAnsi="Arial" w:cs="Arial"/>
              </w:rPr>
              <w:t>A good understanding of the infrastructure of the NHS in Scotland and of community and</w:t>
            </w:r>
            <w:r w:rsidR="00F23E3F" w:rsidRPr="005B50EF">
              <w:rPr>
                <w:rFonts w:ascii="Arial" w:hAnsi="Arial" w:cs="Arial"/>
              </w:rPr>
              <w:t xml:space="preserve"> non-governmental organisations</w:t>
            </w:r>
          </w:p>
          <w:p w:rsidR="001C2920" w:rsidRPr="005B50EF" w:rsidRDefault="001C2920" w:rsidP="00B50980">
            <w:pPr>
              <w:rPr>
                <w:rFonts w:ascii="Arial" w:hAnsi="Arial" w:cs="Arial"/>
              </w:rPr>
            </w:pPr>
          </w:p>
          <w:p w:rsidR="001C2920" w:rsidRPr="005B50EF" w:rsidRDefault="001C2920" w:rsidP="00B50980">
            <w:pPr>
              <w:rPr>
                <w:rFonts w:ascii="Arial" w:hAnsi="Arial" w:cs="Arial"/>
                <w:b/>
              </w:rPr>
            </w:pPr>
            <w:r w:rsidRPr="005B50EF">
              <w:rPr>
                <w:rFonts w:ascii="Arial" w:hAnsi="Arial" w:cs="Arial"/>
                <w:b/>
              </w:rPr>
              <w:t>Desired but not essential Experience and Knowledge</w:t>
            </w:r>
          </w:p>
          <w:p w:rsidR="002361D0" w:rsidRPr="005B50EF" w:rsidRDefault="002361D0" w:rsidP="00B50980">
            <w:pPr>
              <w:rPr>
                <w:rFonts w:ascii="Arial" w:hAnsi="Arial" w:cs="Arial"/>
                <w:b/>
              </w:rPr>
            </w:pPr>
          </w:p>
          <w:p w:rsidR="001C2920" w:rsidRPr="005B50EF" w:rsidRDefault="001C2920" w:rsidP="00744AD0">
            <w:pPr>
              <w:pStyle w:val="ListParagraph"/>
              <w:numPr>
                <w:ilvl w:val="0"/>
                <w:numId w:val="10"/>
              </w:numPr>
              <w:rPr>
                <w:rFonts w:ascii="Arial" w:hAnsi="Arial" w:cs="Arial"/>
              </w:rPr>
            </w:pPr>
            <w:r w:rsidRPr="005B50EF">
              <w:rPr>
                <w:rFonts w:ascii="Arial" w:hAnsi="Arial" w:cs="Arial"/>
              </w:rPr>
              <w:t>Experience of workin</w:t>
            </w:r>
            <w:r w:rsidR="00F23E3F" w:rsidRPr="005B50EF">
              <w:rPr>
                <w:rFonts w:ascii="Arial" w:hAnsi="Arial" w:cs="Arial"/>
              </w:rPr>
              <w:t>g in the NHS or local authority</w:t>
            </w:r>
          </w:p>
          <w:p w:rsidR="001C2920" w:rsidRPr="005B50EF" w:rsidRDefault="001C2920" w:rsidP="00744AD0">
            <w:pPr>
              <w:pStyle w:val="ListParagraph"/>
              <w:numPr>
                <w:ilvl w:val="0"/>
                <w:numId w:val="10"/>
              </w:numPr>
              <w:rPr>
                <w:rFonts w:ascii="Arial" w:hAnsi="Arial" w:cs="Arial"/>
              </w:rPr>
            </w:pPr>
            <w:r w:rsidRPr="005B50EF">
              <w:rPr>
                <w:rFonts w:ascii="Arial" w:hAnsi="Arial" w:cs="Arial"/>
              </w:rPr>
              <w:t>Demonstrable knowledg</w:t>
            </w:r>
            <w:r w:rsidR="000F6010" w:rsidRPr="005B50EF">
              <w:rPr>
                <w:rFonts w:ascii="Arial" w:hAnsi="Arial" w:cs="Arial"/>
              </w:rPr>
              <w:t>e of care experience</w:t>
            </w:r>
            <w:r w:rsidRPr="005B50EF">
              <w:rPr>
                <w:rFonts w:ascii="Arial" w:hAnsi="Arial" w:cs="Arial"/>
              </w:rPr>
              <w:t>, complaints handling, performance and se</w:t>
            </w:r>
            <w:r w:rsidR="00F23E3F" w:rsidRPr="005B50EF">
              <w:rPr>
                <w:rFonts w:ascii="Arial" w:hAnsi="Arial" w:cs="Arial"/>
              </w:rPr>
              <w:t>rvice improvement methodologies</w:t>
            </w:r>
          </w:p>
          <w:p w:rsidR="001C2920" w:rsidRPr="005B50EF" w:rsidRDefault="001C2920" w:rsidP="00744AD0">
            <w:pPr>
              <w:pStyle w:val="ListParagraph"/>
              <w:numPr>
                <w:ilvl w:val="0"/>
                <w:numId w:val="10"/>
              </w:numPr>
              <w:rPr>
                <w:rFonts w:ascii="Arial" w:hAnsi="Arial" w:cs="Arial"/>
              </w:rPr>
            </w:pPr>
            <w:r w:rsidRPr="005B50EF">
              <w:rPr>
                <w:rFonts w:ascii="Arial" w:hAnsi="Arial" w:cs="Arial"/>
              </w:rPr>
              <w:t>Knowledge of continual improvement processes involved in service developmen</w:t>
            </w:r>
            <w:r w:rsidR="00F23E3F" w:rsidRPr="005B50EF">
              <w:rPr>
                <w:rFonts w:ascii="Arial" w:hAnsi="Arial" w:cs="Arial"/>
              </w:rPr>
              <w:t>t, ideally in a health setting</w:t>
            </w:r>
          </w:p>
          <w:p w:rsidR="00D60699" w:rsidRPr="005B50EF" w:rsidRDefault="001C2920" w:rsidP="00744AD0">
            <w:pPr>
              <w:pStyle w:val="ListParagraph"/>
              <w:numPr>
                <w:ilvl w:val="0"/>
                <w:numId w:val="10"/>
              </w:numPr>
              <w:rPr>
                <w:rFonts w:ascii="Arial" w:hAnsi="Arial" w:cs="Arial"/>
              </w:rPr>
            </w:pPr>
            <w:r w:rsidRPr="005B50EF">
              <w:rPr>
                <w:rFonts w:ascii="Arial" w:hAnsi="Arial" w:cs="Arial"/>
              </w:rPr>
              <w:t>Experience of report writing, analysing and interpreting information to identify im</w:t>
            </w:r>
            <w:r w:rsidR="00F23E3F" w:rsidRPr="005B50EF">
              <w:rPr>
                <w:rFonts w:ascii="Arial" w:hAnsi="Arial" w:cs="Arial"/>
              </w:rPr>
              <w:t>plications and actions required</w:t>
            </w:r>
          </w:p>
          <w:p w:rsidR="00D60699" w:rsidRPr="005B50EF" w:rsidRDefault="00D60699" w:rsidP="00744AD0">
            <w:pPr>
              <w:pStyle w:val="ListParagraph"/>
              <w:numPr>
                <w:ilvl w:val="0"/>
                <w:numId w:val="10"/>
              </w:numPr>
              <w:rPr>
                <w:rFonts w:ascii="Arial" w:hAnsi="Arial" w:cs="Arial"/>
              </w:rPr>
            </w:pPr>
            <w:r w:rsidRPr="005B50EF">
              <w:rPr>
                <w:rFonts w:ascii="Arial" w:hAnsi="Arial" w:cs="Arial"/>
              </w:rPr>
              <w:t>Evidence of facilitation, educating, coaching and mentoring skills.  Knowledge of practical application of</w:t>
            </w:r>
            <w:r w:rsidR="00F23E3F" w:rsidRPr="005B50EF">
              <w:rPr>
                <w:rFonts w:ascii="Arial" w:hAnsi="Arial" w:cs="Arial"/>
              </w:rPr>
              <w:t xml:space="preserve"> research and audit methods</w:t>
            </w:r>
          </w:p>
          <w:p w:rsidR="00D60699" w:rsidRPr="005B50EF" w:rsidRDefault="00D60699" w:rsidP="00B50980">
            <w:pPr>
              <w:rPr>
                <w:rFonts w:ascii="Arial" w:hAnsi="Arial" w:cs="Arial"/>
                <w:b/>
              </w:rPr>
            </w:pPr>
          </w:p>
          <w:p w:rsidR="001C2920" w:rsidRPr="005B50EF" w:rsidRDefault="001C2920" w:rsidP="00B50980">
            <w:pPr>
              <w:rPr>
                <w:rFonts w:ascii="Arial" w:hAnsi="Arial" w:cs="Arial"/>
                <w:b/>
              </w:rPr>
            </w:pPr>
            <w:r w:rsidRPr="005B50EF">
              <w:rPr>
                <w:rFonts w:ascii="Arial" w:hAnsi="Arial" w:cs="Arial"/>
                <w:b/>
              </w:rPr>
              <w:t>Competencies</w:t>
            </w:r>
          </w:p>
          <w:p w:rsidR="001C2920" w:rsidRPr="005B50EF" w:rsidRDefault="001C2920" w:rsidP="00B50980">
            <w:pPr>
              <w:rPr>
                <w:rFonts w:ascii="Arial" w:hAnsi="Arial" w:cs="Arial"/>
                <w:u w:val="single"/>
              </w:rPr>
            </w:pPr>
          </w:p>
          <w:p w:rsidR="00F23E3F" w:rsidRPr="005B50EF" w:rsidRDefault="001C2920" w:rsidP="00744AD0">
            <w:pPr>
              <w:pStyle w:val="ListParagraph"/>
              <w:numPr>
                <w:ilvl w:val="0"/>
                <w:numId w:val="24"/>
              </w:numPr>
              <w:rPr>
                <w:rFonts w:ascii="Arial" w:hAnsi="Arial" w:cs="Arial"/>
              </w:rPr>
            </w:pPr>
            <w:r w:rsidRPr="005B50EF">
              <w:rPr>
                <w:rFonts w:ascii="Arial" w:hAnsi="Arial" w:cs="Arial"/>
              </w:rPr>
              <w:t>Highly developed communication a</w:t>
            </w:r>
            <w:r w:rsidR="00F23E3F" w:rsidRPr="005B50EF">
              <w:rPr>
                <w:rFonts w:ascii="Arial" w:hAnsi="Arial" w:cs="Arial"/>
              </w:rPr>
              <w:t>nd relationship building skills</w:t>
            </w:r>
          </w:p>
          <w:p w:rsidR="00F23E3F" w:rsidRPr="005B50EF" w:rsidRDefault="001C2920" w:rsidP="00744AD0">
            <w:pPr>
              <w:pStyle w:val="ListParagraph"/>
              <w:numPr>
                <w:ilvl w:val="0"/>
                <w:numId w:val="24"/>
              </w:numPr>
              <w:rPr>
                <w:rFonts w:ascii="Arial" w:hAnsi="Arial" w:cs="Arial"/>
              </w:rPr>
            </w:pPr>
            <w:r w:rsidRPr="005B50EF">
              <w:rPr>
                <w:rFonts w:ascii="Arial" w:hAnsi="Arial" w:cs="Arial"/>
              </w:rPr>
              <w:t>Effective leadership, facilitation, negotiation and influencing skills</w:t>
            </w:r>
          </w:p>
          <w:p w:rsidR="001C2920" w:rsidRPr="005B50EF" w:rsidRDefault="001C2920" w:rsidP="00744AD0">
            <w:pPr>
              <w:pStyle w:val="ListParagraph"/>
              <w:numPr>
                <w:ilvl w:val="0"/>
                <w:numId w:val="24"/>
              </w:numPr>
              <w:rPr>
                <w:rFonts w:ascii="Arial" w:hAnsi="Arial" w:cs="Arial"/>
              </w:rPr>
            </w:pPr>
            <w:r w:rsidRPr="005B50EF">
              <w:rPr>
                <w:rFonts w:ascii="Arial" w:hAnsi="Arial" w:cs="Arial"/>
              </w:rPr>
              <w:t>Ability to deliver pres</w:t>
            </w:r>
            <w:r w:rsidR="00F23E3F" w:rsidRPr="005B50EF">
              <w:rPr>
                <w:rFonts w:ascii="Arial" w:hAnsi="Arial" w:cs="Arial"/>
              </w:rPr>
              <w:t>entations and training sessions</w:t>
            </w:r>
          </w:p>
          <w:p w:rsidR="001C2920" w:rsidRPr="005B50EF" w:rsidRDefault="001C2920" w:rsidP="00744AD0">
            <w:pPr>
              <w:pStyle w:val="ListParagraph"/>
              <w:numPr>
                <w:ilvl w:val="0"/>
                <w:numId w:val="24"/>
              </w:numPr>
              <w:rPr>
                <w:rFonts w:ascii="Arial" w:hAnsi="Arial" w:cs="Arial"/>
              </w:rPr>
            </w:pPr>
            <w:r w:rsidRPr="005B50EF">
              <w:rPr>
                <w:rFonts w:ascii="Arial" w:hAnsi="Arial" w:cs="Arial"/>
              </w:rPr>
              <w:t>Proficient in the use of Information Technology</w:t>
            </w:r>
          </w:p>
          <w:p w:rsidR="00F23E3F" w:rsidRPr="005B50EF" w:rsidRDefault="00F23E3F" w:rsidP="00B50980">
            <w:pPr>
              <w:rPr>
                <w:rFonts w:ascii="Arial" w:hAnsi="Arial" w:cs="Arial"/>
              </w:rPr>
            </w:pPr>
          </w:p>
        </w:tc>
      </w:tr>
    </w:tbl>
    <w:p w:rsidR="001C2920" w:rsidRDefault="001C2920" w:rsidP="001B310F"/>
    <w:p w:rsidR="001C2920" w:rsidRDefault="001C2920" w:rsidP="001B310F">
      <w:r>
        <w:t xml:space="preserve"> </w:t>
      </w:r>
    </w:p>
    <w:p w:rsidR="001C2920" w:rsidRDefault="001C2920" w:rsidP="001B310F">
      <w:r>
        <w:tab/>
      </w:r>
    </w:p>
    <w:p w:rsidR="001C2920" w:rsidRDefault="001C2920">
      <w:pPr>
        <w:jc w:val="both"/>
      </w:pPr>
    </w:p>
    <w:sectPr w:rsidR="001C2920" w:rsidSect="00F000DE">
      <w:footerReference w:type="default" r:id="rId12"/>
      <w:pgSz w:w="12240" w:h="15840"/>
      <w:pgMar w:top="993"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6EE" w:rsidRPr="00447588" w:rsidRDefault="009546EE" w:rsidP="00447588">
      <w:pPr>
        <w:pStyle w:val="Heading3"/>
        <w:rPr>
          <w:rFonts w:ascii="Times New Roman" w:hAnsi="Times New Roman" w:cs="Times New Roman"/>
          <w:b w:val="0"/>
          <w:bCs w:val="0"/>
        </w:rPr>
      </w:pPr>
      <w:r>
        <w:separator/>
      </w:r>
    </w:p>
  </w:endnote>
  <w:endnote w:type="continuationSeparator" w:id="0">
    <w:p w:rsidR="009546EE" w:rsidRPr="00447588" w:rsidRDefault="009546EE" w:rsidP="00447588">
      <w:pPr>
        <w:pStyle w:val="Heading3"/>
        <w:rPr>
          <w:rFonts w:ascii="Times New Roman" w:hAnsi="Times New Roman" w:cs="Times New Roman"/>
          <w:b w:val="0"/>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Omega">
    <w:altName w:val="Century Gothic"/>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920" w:rsidRPr="00447588" w:rsidRDefault="001C2920">
    <w:pPr>
      <w:pStyle w:val="Footer"/>
      <w:jc w:val="right"/>
      <w:rPr>
        <w:rFonts w:ascii="Calibri" w:hAnsi="Calibri"/>
      </w:rPr>
    </w:pPr>
    <w:r w:rsidRPr="00447588">
      <w:rPr>
        <w:rFonts w:ascii="Calibri" w:hAnsi="Calibri"/>
      </w:rPr>
      <w:t xml:space="preserve">Page | </w:t>
    </w:r>
    <w:r w:rsidR="00F82FAA" w:rsidRPr="00447588">
      <w:rPr>
        <w:rFonts w:ascii="Calibri" w:hAnsi="Calibri"/>
      </w:rPr>
      <w:fldChar w:fldCharType="begin"/>
    </w:r>
    <w:r w:rsidRPr="00447588">
      <w:rPr>
        <w:rFonts w:ascii="Calibri" w:hAnsi="Calibri"/>
      </w:rPr>
      <w:instrText xml:space="preserve"> PAGE   \* MERGEFORMAT </w:instrText>
    </w:r>
    <w:r w:rsidR="00F82FAA" w:rsidRPr="00447588">
      <w:rPr>
        <w:rFonts w:ascii="Calibri" w:hAnsi="Calibri"/>
      </w:rPr>
      <w:fldChar w:fldCharType="separate"/>
    </w:r>
    <w:r w:rsidR="005B50EF">
      <w:rPr>
        <w:rFonts w:ascii="Calibri" w:hAnsi="Calibri"/>
        <w:noProof/>
      </w:rPr>
      <w:t>2</w:t>
    </w:r>
    <w:r w:rsidR="00F82FAA" w:rsidRPr="00447588">
      <w:rPr>
        <w:rFonts w:ascii="Calibri" w:hAnsi="Calibri"/>
      </w:rPr>
      <w:fldChar w:fldCharType="end"/>
    </w:r>
    <w:r w:rsidRPr="00447588">
      <w:rPr>
        <w:rFonts w:ascii="Calibri" w:hAnsi="Calibri"/>
      </w:rPr>
      <w:t xml:space="preserve"> </w:t>
    </w:r>
  </w:p>
  <w:p w:rsidR="001C2920" w:rsidRDefault="001C2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6EE" w:rsidRPr="00447588" w:rsidRDefault="009546EE" w:rsidP="00447588">
      <w:pPr>
        <w:pStyle w:val="Heading3"/>
        <w:rPr>
          <w:rFonts w:ascii="Times New Roman" w:hAnsi="Times New Roman" w:cs="Times New Roman"/>
          <w:b w:val="0"/>
          <w:bCs w:val="0"/>
        </w:rPr>
      </w:pPr>
      <w:r>
        <w:separator/>
      </w:r>
    </w:p>
  </w:footnote>
  <w:footnote w:type="continuationSeparator" w:id="0">
    <w:p w:rsidR="009546EE" w:rsidRPr="00447588" w:rsidRDefault="009546EE" w:rsidP="00447588">
      <w:pPr>
        <w:pStyle w:val="Heading3"/>
        <w:rPr>
          <w:rFonts w:ascii="Times New Roman" w:hAnsi="Times New Roman" w:cs="Times New Roman"/>
          <w:b w:val="0"/>
          <w:bCs w:val="0"/>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369E"/>
    <w:multiLevelType w:val="hybridMultilevel"/>
    <w:tmpl w:val="D42635F0"/>
    <w:lvl w:ilvl="0" w:tplc="FFFFFFF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 w15:restartNumberingAfterBreak="0">
    <w:nsid w:val="12F629CF"/>
    <w:multiLevelType w:val="hybridMultilevel"/>
    <w:tmpl w:val="C25E442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3869C7"/>
    <w:multiLevelType w:val="hybridMultilevel"/>
    <w:tmpl w:val="9284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516F8"/>
    <w:multiLevelType w:val="hybridMultilevel"/>
    <w:tmpl w:val="AD0C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D634D"/>
    <w:multiLevelType w:val="hybridMultilevel"/>
    <w:tmpl w:val="A228753C"/>
    <w:lvl w:ilvl="0" w:tplc="08090001">
      <w:start w:val="1"/>
      <w:numFmt w:val="bullet"/>
      <w:lvlText w:val=""/>
      <w:lvlJc w:val="left"/>
      <w:pPr>
        <w:tabs>
          <w:tab w:val="num" w:pos="720"/>
        </w:tabs>
        <w:ind w:left="720" w:hanging="360"/>
      </w:pPr>
      <w:rPr>
        <w:rFonts w:ascii="Symbol" w:hAnsi="Symbol" w:hint="default"/>
      </w:rPr>
    </w:lvl>
    <w:lvl w:ilvl="1" w:tplc="01C42596">
      <w:numFmt w:val="bullet"/>
      <w:lvlText w:val="•"/>
      <w:lvlJc w:val="left"/>
      <w:pPr>
        <w:ind w:left="1800" w:hanging="720"/>
      </w:pPr>
      <w:rPr>
        <w:rFonts w:ascii="Calibri" w:eastAsia="Times New Roman" w:hAnsi="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057C6"/>
    <w:multiLevelType w:val="hybridMultilevel"/>
    <w:tmpl w:val="1A0201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B72B3"/>
    <w:multiLevelType w:val="hybridMultilevel"/>
    <w:tmpl w:val="C11A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147764"/>
    <w:multiLevelType w:val="hybridMultilevel"/>
    <w:tmpl w:val="FD7C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B2680"/>
    <w:multiLevelType w:val="hybridMultilevel"/>
    <w:tmpl w:val="7032B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97D2F"/>
    <w:multiLevelType w:val="hybridMultilevel"/>
    <w:tmpl w:val="79D8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00CA4"/>
    <w:multiLevelType w:val="hybridMultilevel"/>
    <w:tmpl w:val="57A0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66045"/>
    <w:multiLevelType w:val="hybridMultilevel"/>
    <w:tmpl w:val="88AA4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5C19E3"/>
    <w:multiLevelType w:val="hybridMultilevel"/>
    <w:tmpl w:val="8244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D4430"/>
    <w:multiLevelType w:val="hybridMultilevel"/>
    <w:tmpl w:val="C3D2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4C54EC"/>
    <w:multiLevelType w:val="hybridMultilevel"/>
    <w:tmpl w:val="761457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BE1889"/>
    <w:multiLevelType w:val="hybridMultilevel"/>
    <w:tmpl w:val="CAA2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6B72E5"/>
    <w:multiLevelType w:val="hybridMultilevel"/>
    <w:tmpl w:val="F6189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173C2"/>
    <w:multiLevelType w:val="hybridMultilevel"/>
    <w:tmpl w:val="A4DA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44633E"/>
    <w:multiLevelType w:val="hybridMultilevel"/>
    <w:tmpl w:val="9300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AC3207"/>
    <w:multiLevelType w:val="hybridMultilevel"/>
    <w:tmpl w:val="6BF648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4E7C17"/>
    <w:multiLevelType w:val="hybridMultilevel"/>
    <w:tmpl w:val="E3DE568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6615625"/>
    <w:multiLevelType w:val="hybridMultilevel"/>
    <w:tmpl w:val="25E2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C846D0"/>
    <w:multiLevelType w:val="hybridMultilevel"/>
    <w:tmpl w:val="65C6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89273D"/>
    <w:multiLevelType w:val="hybridMultilevel"/>
    <w:tmpl w:val="A248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F9146B"/>
    <w:multiLevelType w:val="hybridMultilevel"/>
    <w:tmpl w:val="06AA29A8"/>
    <w:lvl w:ilvl="0" w:tplc="0809000F">
      <w:start w:val="1"/>
      <w:numFmt w:val="decimal"/>
      <w:lvlText w:val="%1."/>
      <w:lvlJc w:val="left"/>
      <w:pPr>
        <w:ind w:left="1650" w:hanging="360"/>
      </w:p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5" w15:restartNumberingAfterBreak="0">
    <w:nsid w:val="76475D1E"/>
    <w:multiLevelType w:val="hybridMultilevel"/>
    <w:tmpl w:val="E3DC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DB0FD5"/>
    <w:multiLevelType w:val="hybridMultilevel"/>
    <w:tmpl w:val="5494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91134"/>
    <w:multiLevelType w:val="hybridMultilevel"/>
    <w:tmpl w:val="9AE2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9F7069"/>
    <w:multiLevelType w:val="hybridMultilevel"/>
    <w:tmpl w:val="8456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72C13"/>
    <w:multiLevelType w:val="hybridMultilevel"/>
    <w:tmpl w:val="2656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4"/>
  </w:num>
  <w:num w:numId="5">
    <w:abstractNumId w:val="19"/>
  </w:num>
  <w:num w:numId="6">
    <w:abstractNumId w:val="24"/>
  </w:num>
  <w:num w:numId="7">
    <w:abstractNumId w:val="15"/>
  </w:num>
  <w:num w:numId="8">
    <w:abstractNumId w:val="28"/>
  </w:num>
  <w:num w:numId="9">
    <w:abstractNumId w:val="13"/>
  </w:num>
  <w:num w:numId="10">
    <w:abstractNumId w:val="2"/>
  </w:num>
  <w:num w:numId="11">
    <w:abstractNumId w:val="18"/>
  </w:num>
  <w:num w:numId="12">
    <w:abstractNumId w:val="27"/>
  </w:num>
  <w:num w:numId="13">
    <w:abstractNumId w:val="12"/>
  </w:num>
  <w:num w:numId="14">
    <w:abstractNumId w:val="11"/>
  </w:num>
  <w:num w:numId="15">
    <w:abstractNumId w:val="9"/>
  </w:num>
  <w:num w:numId="16">
    <w:abstractNumId w:val="20"/>
  </w:num>
  <w:num w:numId="17">
    <w:abstractNumId w:val="21"/>
  </w:num>
  <w:num w:numId="18">
    <w:abstractNumId w:val="10"/>
  </w:num>
  <w:num w:numId="19">
    <w:abstractNumId w:val="29"/>
  </w:num>
  <w:num w:numId="20">
    <w:abstractNumId w:val="8"/>
  </w:num>
  <w:num w:numId="21">
    <w:abstractNumId w:val="26"/>
  </w:num>
  <w:num w:numId="22">
    <w:abstractNumId w:val="22"/>
  </w:num>
  <w:num w:numId="23">
    <w:abstractNumId w:val="7"/>
  </w:num>
  <w:num w:numId="24">
    <w:abstractNumId w:val="16"/>
  </w:num>
  <w:num w:numId="25">
    <w:abstractNumId w:val="25"/>
  </w:num>
  <w:num w:numId="26">
    <w:abstractNumId w:val="3"/>
  </w:num>
  <w:num w:numId="27">
    <w:abstractNumId w:val="23"/>
  </w:num>
  <w:num w:numId="28">
    <w:abstractNumId w:val="17"/>
  </w:num>
  <w:num w:numId="29">
    <w:abstractNumId w:val="1"/>
  </w:num>
  <w:num w:numId="30">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71"/>
    <w:rsid w:val="0000086E"/>
    <w:rsid w:val="00001255"/>
    <w:rsid w:val="00010030"/>
    <w:rsid w:val="000640EC"/>
    <w:rsid w:val="000A6422"/>
    <w:rsid w:val="000E2AAA"/>
    <w:rsid w:val="000F6010"/>
    <w:rsid w:val="00125D4D"/>
    <w:rsid w:val="00135A90"/>
    <w:rsid w:val="00152DF9"/>
    <w:rsid w:val="0017061C"/>
    <w:rsid w:val="00186DBC"/>
    <w:rsid w:val="001A6A13"/>
    <w:rsid w:val="001B1279"/>
    <w:rsid w:val="001B310F"/>
    <w:rsid w:val="001B799C"/>
    <w:rsid w:val="001C0B5C"/>
    <w:rsid w:val="001C2920"/>
    <w:rsid w:val="001E2A93"/>
    <w:rsid w:val="002361D0"/>
    <w:rsid w:val="00245272"/>
    <w:rsid w:val="00245A2E"/>
    <w:rsid w:val="00246ED9"/>
    <w:rsid w:val="002669A1"/>
    <w:rsid w:val="002A3943"/>
    <w:rsid w:val="002B5D9D"/>
    <w:rsid w:val="002D54CA"/>
    <w:rsid w:val="002F52ED"/>
    <w:rsid w:val="002F6CD7"/>
    <w:rsid w:val="00303A79"/>
    <w:rsid w:val="003722DC"/>
    <w:rsid w:val="00373AEC"/>
    <w:rsid w:val="0037405D"/>
    <w:rsid w:val="00375296"/>
    <w:rsid w:val="00384911"/>
    <w:rsid w:val="003902CF"/>
    <w:rsid w:val="003A537C"/>
    <w:rsid w:val="003D1BC0"/>
    <w:rsid w:val="003F6D45"/>
    <w:rsid w:val="00402A26"/>
    <w:rsid w:val="0041683A"/>
    <w:rsid w:val="00426C7D"/>
    <w:rsid w:val="00442F82"/>
    <w:rsid w:val="00447588"/>
    <w:rsid w:val="0045119E"/>
    <w:rsid w:val="0046745D"/>
    <w:rsid w:val="004D1D98"/>
    <w:rsid w:val="004D38C9"/>
    <w:rsid w:val="00503C87"/>
    <w:rsid w:val="005354F3"/>
    <w:rsid w:val="00570DCD"/>
    <w:rsid w:val="00587F27"/>
    <w:rsid w:val="005B50EF"/>
    <w:rsid w:val="005C7FF2"/>
    <w:rsid w:val="005E77CC"/>
    <w:rsid w:val="006166B2"/>
    <w:rsid w:val="00636D3D"/>
    <w:rsid w:val="00656BFB"/>
    <w:rsid w:val="00664AF5"/>
    <w:rsid w:val="00667D45"/>
    <w:rsid w:val="006743E3"/>
    <w:rsid w:val="00682C78"/>
    <w:rsid w:val="00690439"/>
    <w:rsid w:val="006A0C2E"/>
    <w:rsid w:val="006C41E3"/>
    <w:rsid w:val="006D3E5A"/>
    <w:rsid w:val="006E4875"/>
    <w:rsid w:val="006F0686"/>
    <w:rsid w:val="006F1C6A"/>
    <w:rsid w:val="006F4C52"/>
    <w:rsid w:val="0070039D"/>
    <w:rsid w:val="007116A6"/>
    <w:rsid w:val="0071182D"/>
    <w:rsid w:val="00720A63"/>
    <w:rsid w:val="00734A3A"/>
    <w:rsid w:val="0074390E"/>
    <w:rsid w:val="00744AD0"/>
    <w:rsid w:val="00746B70"/>
    <w:rsid w:val="00751C32"/>
    <w:rsid w:val="007626DB"/>
    <w:rsid w:val="00773C3B"/>
    <w:rsid w:val="00784A1C"/>
    <w:rsid w:val="007851E3"/>
    <w:rsid w:val="0078578B"/>
    <w:rsid w:val="007A7804"/>
    <w:rsid w:val="007C05AA"/>
    <w:rsid w:val="007C73D3"/>
    <w:rsid w:val="007D1808"/>
    <w:rsid w:val="007E2145"/>
    <w:rsid w:val="007E2431"/>
    <w:rsid w:val="007E771A"/>
    <w:rsid w:val="007F1FED"/>
    <w:rsid w:val="0081771F"/>
    <w:rsid w:val="00820694"/>
    <w:rsid w:val="00832D71"/>
    <w:rsid w:val="0084380D"/>
    <w:rsid w:val="00867ECB"/>
    <w:rsid w:val="008720F9"/>
    <w:rsid w:val="00892BF7"/>
    <w:rsid w:val="008A584D"/>
    <w:rsid w:val="008B7A2A"/>
    <w:rsid w:val="008C419A"/>
    <w:rsid w:val="008D2C52"/>
    <w:rsid w:val="008E651B"/>
    <w:rsid w:val="008E7055"/>
    <w:rsid w:val="008F6EAE"/>
    <w:rsid w:val="00901B70"/>
    <w:rsid w:val="00910EF3"/>
    <w:rsid w:val="00912AA8"/>
    <w:rsid w:val="009546EE"/>
    <w:rsid w:val="009974B3"/>
    <w:rsid w:val="009A7D45"/>
    <w:rsid w:val="009B7788"/>
    <w:rsid w:val="009D787D"/>
    <w:rsid w:val="009E792E"/>
    <w:rsid w:val="00A02583"/>
    <w:rsid w:val="00A0455C"/>
    <w:rsid w:val="00A06C4F"/>
    <w:rsid w:val="00A078BB"/>
    <w:rsid w:val="00A131A0"/>
    <w:rsid w:val="00A15307"/>
    <w:rsid w:val="00A15DEB"/>
    <w:rsid w:val="00A32EB0"/>
    <w:rsid w:val="00A45FE4"/>
    <w:rsid w:val="00A47EC9"/>
    <w:rsid w:val="00A50866"/>
    <w:rsid w:val="00A835E4"/>
    <w:rsid w:val="00A96CE8"/>
    <w:rsid w:val="00AC0B13"/>
    <w:rsid w:val="00AD1D5A"/>
    <w:rsid w:val="00B234BB"/>
    <w:rsid w:val="00B27D67"/>
    <w:rsid w:val="00B44919"/>
    <w:rsid w:val="00B47943"/>
    <w:rsid w:val="00B50980"/>
    <w:rsid w:val="00B53BDF"/>
    <w:rsid w:val="00B60C00"/>
    <w:rsid w:val="00B72016"/>
    <w:rsid w:val="00B76714"/>
    <w:rsid w:val="00B91CAA"/>
    <w:rsid w:val="00B93282"/>
    <w:rsid w:val="00BC60B0"/>
    <w:rsid w:val="00C03103"/>
    <w:rsid w:val="00C10345"/>
    <w:rsid w:val="00C42F04"/>
    <w:rsid w:val="00C430A6"/>
    <w:rsid w:val="00C44D48"/>
    <w:rsid w:val="00C824C4"/>
    <w:rsid w:val="00CB05E3"/>
    <w:rsid w:val="00CC38B8"/>
    <w:rsid w:val="00CD7E8B"/>
    <w:rsid w:val="00D02363"/>
    <w:rsid w:val="00D03208"/>
    <w:rsid w:val="00D06768"/>
    <w:rsid w:val="00D230A5"/>
    <w:rsid w:val="00D27F9F"/>
    <w:rsid w:val="00D31C21"/>
    <w:rsid w:val="00D60699"/>
    <w:rsid w:val="00D97682"/>
    <w:rsid w:val="00D97A0A"/>
    <w:rsid w:val="00DA0691"/>
    <w:rsid w:val="00DC270D"/>
    <w:rsid w:val="00DC6E5A"/>
    <w:rsid w:val="00DD2B50"/>
    <w:rsid w:val="00E03CBC"/>
    <w:rsid w:val="00E25F60"/>
    <w:rsid w:val="00E90836"/>
    <w:rsid w:val="00E955D5"/>
    <w:rsid w:val="00E97A78"/>
    <w:rsid w:val="00EB624E"/>
    <w:rsid w:val="00ED7A20"/>
    <w:rsid w:val="00EF519D"/>
    <w:rsid w:val="00F000DE"/>
    <w:rsid w:val="00F16098"/>
    <w:rsid w:val="00F23E3F"/>
    <w:rsid w:val="00F3140C"/>
    <w:rsid w:val="00F31CF1"/>
    <w:rsid w:val="00F47E24"/>
    <w:rsid w:val="00F82FAA"/>
    <w:rsid w:val="00FB1FAB"/>
    <w:rsid w:val="00FB7C47"/>
    <w:rsid w:val="00FF39D4"/>
    <w:rsid w:val="00FF5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E551CC-BAD4-4896-8A96-2EF8396C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83A"/>
    <w:rPr>
      <w:sz w:val="24"/>
      <w:szCs w:val="24"/>
      <w:lang w:eastAsia="en-US"/>
    </w:rPr>
  </w:style>
  <w:style w:type="paragraph" w:styleId="Heading1">
    <w:name w:val="heading 1"/>
    <w:basedOn w:val="Normal"/>
    <w:next w:val="Normal"/>
    <w:link w:val="Heading1Char"/>
    <w:uiPriority w:val="99"/>
    <w:qFormat/>
    <w:rsid w:val="0084380D"/>
    <w:pPr>
      <w:keepNext/>
      <w:ind w:right="-360"/>
      <w:outlineLvl w:val="0"/>
    </w:pPr>
    <w:rPr>
      <w:rFonts w:ascii="Arial" w:hAnsi="Arial" w:cs="Arial"/>
      <w:b/>
      <w:bCs/>
    </w:rPr>
  </w:style>
  <w:style w:type="paragraph" w:styleId="Heading2">
    <w:name w:val="heading 2"/>
    <w:basedOn w:val="Normal"/>
    <w:next w:val="Normal"/>
    <w:link w:val="Heading2Char"/>
    <w:uiPriority w:val="99"/>
    <w:qFormat/>
    <w:rsid w:val="0084380D"/>
    <w:pPr>
      <w:keepNext/>
      <w:jc w:val="both"/>
      <w:outlineLvl w:val="1"/>
    </w:pPr>
    <w:rPr>
      <w:rFonts w:ascii="Arial" w:hAnsi="Arial" w:cs="Arial"/>
      <w:b/>
      <w:bCs/>
    </w:rPr>
  </w:style>
  <w:style w:type="paragraph" w:styleId="Heading3">
    <w:name w:val="heading 3"/>
    <w:basedOn w:val="Normal"/>
    <w:next w:val="Normal"/>
    <w:link w:val="Heading3Char"/>
    <w:uiPriority w:val="99"/>
    <w:qFormat/>
    <w:rsid w:val="0084380D"/>
    <w:pPr>
      <w:keepNext/>
      <w:jc w:val="both"/>
      <w:outlineLvl w:val="2"/>
    </w:pPr>
    <w:rPr>
      <w:rFonts w:ascii="Arial" w:hAnsi="Arial" w:cs="Arial"/>
      <w:b/>
      <w:bCs/>
    </w:rPr>
  </w:style>
  <w:style w:type="paragraph" w:styleId="Heading4">
    <w:name w:val="heading 4"/>
    <w:basedOn w:val="Normal"/>
    <w:next w:val="Normal"/>
    <w:link w:val="Heading4Char"/>
    <w:uiPriority w:val="99"/>
    <w:qFormat/>
    <w:rsid w:val="0084380D"/>
    <w:pPr>
      <w:keepNext/>
      <w:outlineLvl w:val="3"/>
    </w:pPr>
    <w:rPr>
      <w:sz w:val="32"/>
    </w:rPr>
  </w:style>
  <w:style w:type="paragraph" w:styleId="Heading5">
    <w:name w:val="heading 5"/>
    <w:basedOn w:val="Normal"/>
    <w:next w:val="Normal"/>
    <w:link w:val="Heading5Char"/>
    <w:uiPriority w:val="99"/>
    <w:qFormat/>
    <w:rsid w:val="0084380D"/>
    <w:pPr>
      <w:keepNext/>
      <w:outlineLvl w:val="4"/>
    </w:pPr>
    <w:rPr>
      <w:b/>
      <w:u w:val="single"/>
    </w:rPr>
  </w:style>
  <w:style w:type="paragraph" w:styleId="Heading6">
    <w:name w:val="heading 6"/>
    <w:basedOn w:val="Normal"/>
    <w:next w:val="Normal"/>
    <w:link w:val="Heading6Char"/>
    <w:uiPriority w:val="99"/>
    <w:qFormat/>
    <w:rsid w:val="0084380D"/>
    <w:pPr>
      <w:keepNext/>
      <w:outlineLvl w:val="5"/>
    </w:pPr>
    <w:rPr>
      <w:rFonts w:ascii="Tahoma" w:hAnsi="Tahom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E7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F1E7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F1E7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F1E7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8F1E7D"/>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8F1E7D"/>
    <w:rPr>
      <w:rFonts w:asciiTheme="minorHAnsi" w:eastAsiaTheme="minorEastAsia" w:hAnsiTheme="minorHAnsi" w:cstheme="minorBidi"/>
      <w:b/>
      <w:bCs/>
      <w:lang w:eastAsia="en-US"/>
    </w:rPr>
  </w:style>
  <w:style w:type="paragraph" w:styleId="BodyText">
    <w:name w:val="Body Text"/>
    <w:basedOn w:val="Normal"/>
    <w:link w:val="BodyTextChar"/>
    <w:uiPriority w:val="99"/>
    <w:rsid w:val="0084380D"/>
    <w:pPr>
      <w:jc w:val="both"/>
    </w:pPr>
    <w:rPr>
      <w:rFonts w:ascii="Arial" w:hAnsi="Arial"/>
      <w:sz w:val="22"/>
      <w:szCs w:val="20"/>
    </w:rPr>
  </w:style>
  <w:style w:type="character" w:customStyle="1" w:styleId="BodyTextChar">
    <w:name w:val="Body Text Char"/>
    <w:basedOn w:val="DefaultParagraphFont"/>
    <w:link w:val="BodyText"/>
    <w:uiPriority w:val="99"/>
    <w:semiHidden/>
    <w:rsid w:val="008F1E7D"/>
    <w:rPr>
      <w:sz w:val="24"/>
      <w:szCs w:val="24"/>
      <w:lang w:eastAsia="en-US"/>
    </w:rPr>
  </w:style>
  <w:style w:type="paragraph" w:styleId="BodyText2">
    <w:name w:val="Body Text 2"/>
    <w:basedOn w:val="Normal"/>
    <w:link w:val="BodyText2Char"/>
    <w:rsid w:val="0084380D"/>
    <w:pPr>
      <w:jc w:val="both"/>
    </w:pPr>
    <w:rPr>
      <w:rFonts w:ascii="Arial" w:hAnsi="Arial" w:cs="Arial"/>
    </w:rPr>
  </w:style>
  <w:style w:type="character" w:customStyle="1" w:styleId="BodyText2Char">
    <w:name w:val="Body Text 2 Char"/>
    <w:basedOn w:val="DefaultParagraphFont"/>
    <w:link w:val="BodyText2"/>
    <w:rsid w:val="008F1E7D"/>
    <w:rPr>
      <w:sz w:val="24"/>
      <w:szCs w:val="24"/>
      <w:lang w:eastAsia="en-US"/>
    </w:rPr>
  </w:style>
  <w:style w:type="paragraph" w:styleId="BodyText3">
    <w:name w:val="Body Text 3"/>
    <w:basedOn w:val="Normal"/>
    <w:link w:val="BodyText3Char"/>
    <w:uiPriority w:val="99"/>
    <w:rsid w:val="0084380D"/>
    <w:pPr>
      <w:ind w:right="-270"/>
      <w:jc w:val="both"/>
    </w:pPr>
    <w:rPr>
      <w:rFonts w:ascii="Arial" w:hAnsi="Arial" w:cs="Arial"/>
    </w:rPr>
  </w:style>
  <w:style w:type="character" w:customStyle="1" w:styleId="BodyText3Char">
    <w:name w:val="Body Text 3 Char"/>
    <w:basedOn w:val="DefaultParagraphFont"/>
    <w:link w:val="BodyText3"/>
    <w:uiPriority w:val="99"/>
    <w:semiHidden/>
    <w:rsid w:val="008F1E7D"/>
    <w:rPr>
      <w:sz w:val="16"/>
      <w:szCs w:val="16"/>
      <w:lang w:eastAsia="en-US"/>
    </w:rPr>
  </w:style>
  <w:style w:type="paragraph" w:styleId="BodyTextIndent">
    <w:name w:val="Body Text Indent"/>
    <w:basedOn w:val="Normal"/>
    <w:link w:val="BodyTextIndentChar"/>
    <w:uiPriority w:val="99"/>
    <w:rsid w:val="0084380D"/>
    <w:pPr>
      <w:ind w:left="720" w:hanging="720"/>
      <w:jc w:val="both"/>
    </w:pPr>
    <w:rPr>
      <w:rFonts w:ascii="Tahoma" w:hAnsi="Tahoma"/>
      <w:sz w:val="22"/>
    </w:rPr>
  </w:style>
  <w:style w:type="character" w:customStyle="1" w:styleId="BodyTextIndentChar">
    <w:name w:val="Body Text Indent Char"/>
    <w:basedOn w:val="DefaultParagraphFont"/>
    <w:link w:val="BodyTextIndent"/>
    <w:uiPriority w:val="99"/>
    <w:semiHidden/>
    <w:rsid w:val="008F1E7D"/>
    <w:rPr>
      <w:sz w:val="24"/>
      <w:szCs w:val="24"/>
      <w:lang w:eastAsia="en-US"/>
    </w:rPr>
  </w:style>
  <w:style w:type="paragraph" w:styleId="BodyTextIndent2">
    <w:name w:val="Body Text Indent 2"/>
    <w:basedOn w:val="Normal"/>
    <w:link w:val="BodyTextIndent2Char"/>
    <w:uiPriority w:val="99"/>
    <w:rsid w:val="0084380D"/>
    <w:pPr>
      <w:ind w:left="720"/>
    </w:pPr>
    <w:rPr>
      <w:rFonts w:ascii="Tahoma" w:hAnsi="Tahoma"/>
      <w:sz w:val="22"/>
    </w:rPr>
  </w:style>
  <w:style w:type="character" w:customStyle="1" w:styleId="BodyTextIndent2Char">
    <w:name w:val="Body Text Indent 2 Char"/>
    <w:basedOn w:val="DefaultParagraphFont"/>
    <w:link w:val="BodyTextIndent2"/>
    <w:uiPriority w:val="99"/>
    <w:semiHidden/>
    <w:rsid w:val="008F1E7D"/>
    <w:rPr>
      <w:sz w:val="24"/>
      <w:szCs w:val="24"/>
      <w:lang w:eastAsia="en-US"/>
    </w:rPr>
  </w:style>
  <w:style w:type="paragraph" w:styleId="BodyTextIndent3">
    <w:name w:val="Body Text Indent 3"/>
    <w:basedOn w:val="Normal"/>
    <w:link w:val="BodyTextIndent3Char"/>
    <w:uiPriority w:val="99"/>
    <w:rsid w:val="0084380D"/>
    <w:pPr>
      <w:ind w:left="720"/>
      <w:jc w:val="both"/>
    </w:pPr>
    <w:rPr>
      <w:rFonts w:ascii="Tahoma" w:hAnsi="Tahoma"/>
      <w:sz w:val="22"/>
    </w:rPr>
  </w:style>
  <w:style w:type="character" w:customStyle="1" w:styleId="BodyTextIndent3Char">
    <w:name w:val="Body Text Indent 3 Char"/>
    <w:basedOn w:val="DefaultParagraphFont"/>
    <w:link w:val="BodyTextIndent3"/>
    <w:uiPriority w:val="99"/>
    <w:semiHidden/>
    <w:rsid w:val="008F1E7D"/>
    <w:rPr>
      <w:sz w:val="16"/>
      <w:szCs w:val="16"/>
      <w:lang w:eastAsia="en-US"/>
    </w:rPr>
  </w:style>
  <w:style w:type="paragraph" w:styleId="ListParagraph">
    <w:name w:val="List Paragraph"/>
    <w:basedOn w:val="Normal"/>
    <w:uiPriority w:val="99"/>
    <w:qFormat/>
    <w:rsid w:val="00186DBC"/>
    <w:pPr>
      <w:ind w:left="720"/>
    </w:pPr>
  </w:style>
  <w:style w:type="paragraph" w:styleId="Header">
    <w:name w:val="header"/>
    <w:basedOn w:val="Normal"/>
    <w:link w:val="HeaderChar"/>
    <w:uiPriority w:val="99"/>
    <w:rsid w:val="00447588"/>
    <w:pPr>
      <w:tabs>
        <w:tab w:val="center" w:pos="4680"/>
        <w:tab w:val="right" w:pos="9360"/>
      </w:tabs>
    </w:pPr>
  </w:style>
  <w:style w:type="character" w:customStyle="1" w:styleId="HeaderChar">
    <w:name w:val="Header Char"/>
    <w:basedOn w:val="DefaultParagraphFont"/>
    <w:link w:val="Header"/>
    <w:uiPriority w:val="99"/>
    <w:locked/>
    <w:rsid w:val="00447588"/>
    <w:rPr>
      <w:rFonts w:cs="Times New Roman"/>
      <w:sz w:val="24"/>
      <w:szCs w:val="24"/>
      <w:lang w:val="en-GB"/>
    </w:rPr>
  </w:style>
  <w:style w:type="paragraph" w:styleId="Footer">
    <w:name w:val="footer"/>
    <w:basedOn w:val="Normal"/>
    <w:link w:val="FooterChar"/>
    <w:uiPriority w:val="99"/>
    <w:rsid w:val="00447588"/>
    <w:pPr>
      <w:tabs>
        <w:tab w:val="center" w:pos="4680"/>
        <w:tab w:val="right" w:pos="9360"/>
      </w:tabs>
    </w:pPr>
  </w:style>
  <w:style w:type="character" w:customStyle="1" w:styleId="FooterChar">
    <w:name w:val="Footer Char"/>
    <w:basedOn w:val="DefaultParagraphFont"/>
    <w:link w:val="Footer"/>
    <w:uiPriority w:val="99"/>
    <w:locked/>
    <w:rsid w:val="00447588"/>
    <w:rPr>
      <w:rFonts w:cs="Times New Roman"/>
      <w:sz w:val="24"/>
      <w:szCs w:val="24"/>
      <w:lang w:val="en-GB"/>
    </w:rPr>
  </w:style>
  <w:style w:type="paragraph" w:customStyle="1" w:styleId="ColorfulList-Accent11">
    <w:name w:val="Colorful List - Accent 11"/>
    <w:basedOn w:val="Normal"/>
    <w:rsid w:val="00373AEC"/>
    <w:pPr>
      <w:ind w:left="720"/>
      <w:contextualSpacing/>
    </w:pPr>
  </w:style>
  <w:style w:type="character" w:customStyle="1" w:styleId="normalchar1">
    <w:name w:val="normal__char1"/>
    <w:basedOn w:val="DefaultParagraphFont"/>
    <w:rsid w:val="00C10345"/>
    <w:rPr>
      <w:rFonts w:ascii="CG Omega" w:hAnsi="CG Omega" w:hint="default"/>
      <w:strike w:val="0"/>
      <w:dstrike w:val="0"/>
      <w:sz w:val="22"/>
      <w:szCs w:val="22"/>
      <w:u w:val="none"/>
      <w:effect w:val="none"/>
    </w:rPr>
  </w:style>
  <w:style w:type="character" w:customStyle="1" w:styleId="table0020normalchar1">
    <w:name w:val="table_0020normal__char1"/>
    <w:basedOn w:val="DefaultParagraphFont"/>
    <w:rsid w:val="00C10345"/>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
<Relationships xmlns="http://schemas.openxmlformats.org/package/2006/relationships"><Relationship Id="rId8" Type="http://schemas.openxmlformats.org/officeDocument/2006/relationships/diagramLayout" Target="diagrams/layout1.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microsoft.com/office/2007/relationships/diagramDrawing" Target="diagrams/drawing1.xml" /><Relationship Id="rId5" Type="http://schemas.openxmlformats.org/officeDocument/2006/relationships/footnotes" Target="footnotes.xml"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Relationship Id="rId14" Type="http://schemas.openxmlformats.org/officeDocument/2006/relationships/theme" Target="theme/theme1.xml" /> </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8F87B5-B085-464C-9793-17C9EAB8D14B}" type="doc">
      <dgm:prSet loTypeId="urn:microsoft.com/office/officeart/2005/8/layout/orgChart1" loCatId="hierarchy" qsTypeId="urn:microsoft.com/office/officeart/2005/8/quickstyle/simple1#1" qsCatId="simple" csTypeId="urn:microsoft.com/office/officeart/2005/8/colors/accent1_2#1" csCatId="accent1" phldr="1"/>
      <dgm:spPr/>
      <dgm:t>
        <a:bodyPr/>
        <a:lstStyle/>
        <a:p>
          <a:endParaRPr lang="en-GB"/>
        </a:p>
      </dgm:t>
    </dgm:pt>
    <dgm:pt modelId="{4F0EB029-4A0F-44CA-8B0D-7037934EF037}">
      <dgm:prSet/>
      <dgm:spPr/>
      <dgm:t>
        <a:bodyPr/>
        <a:lstStyle/>
        <a:p>
          <a:pPr marR="0" algn="ctr" rtl="0"/>
          <a:r>
            <a:rPr lang="en-US" baseline="0" smtClean="0">
              <a:latin typeface="Calibri"/>
            </a:rPr>
            <a:t>Executive Nurse Director</a:t>
          </a:r>
          <a:endParaRPr lang="en-US" smtClean="0"/>
        </a:p>
      </dgm:t>
    </dgm:pt>
    <dgm:pt modelId="{8C61A6DE-F0CD-4CE7-975D-B3C871146D32}" type="parTrans" cxnId="{68901CF1-2661-4EE4-AAD9-89C627DDD43B}">
      <dgm:prSet/>
      <dgm:spPr/>
      <dgm:t>
        <a:bodyPr/>
        <a:lstStyle/>
        <a:p>
          <a:endParaRPr lang="en-GB"/>
        </a:p>
      </dgm:t>
    </dgm:pt>
    <dgm:pt modelId="{4E915D84-778D-4DFD-90BA-333840F5E0D3}" type="sibTrans" cxnId="{68901CF1-2661-4EE4-AAD9-89C627DDD43B}">
      <dgm:prSet/>
      <dgm:spPr/>
      <dgm:t>
        <a:bodyPr/>
        <a:lstStyle/>
        <a:p>
          <a:endParaRPr lang="en-GB"/>
        </a:p>
      </dgm:t>
    </dgm:pt>
    <dgm:pt modelId="{79AB7274-9232-4BDE-A5BD-82B89CE185E4}">
      <dgm:prSet/>
      <dgm:spPr/>
      <dgm:t>
        <a:bodyPr/>
        <a:lstStyle/>
        <a:p>
          <a:pPr marR="0" algn="ctr" rtl="0"/>
          <a:r>
            <a:rPr lang="en-US" smtClean="0"/>
            <a:t>Quality Improvement lead </a:t>
          </a:r>
        </a:p>
        <a:p>
          <a:pPr marR="0" algn="ctr" rtl="0"/>
          <a:r>
            <a:rPr lang="en-US" smtClean="0"/>
            <a:t>for  Staff, Customer and Person Centred Care</a:t>
          </a:r>
        </a:p>
      </dgm:t>
    </dgm:pt>
    <dgm:pt modelId="{AA6B5BE1-75F2-41ED-8C3F-E2B680D3D29B}" type="parTrans" cxnId="{E55CA853-A593-4B47-B5BA-BBC34ACA7C57}">
      <dgm:prSet/>
      <dgm:spPr/>
      <dgm:t>
        <a:bodyPr/>
        <a:lstStyle/>
        <a:p>
          <a:endParaRPr lang="en-GB"/>
        </a:p>
      </dgm:t>
    </dgm:pt>
    <dgm:pt modelId="{E76B8E88-B9A1-4B59-BD21-8FC4AEF7BF96}" type="sibTrans" cxnId="{E55CA853-A593-4B47-B5BA-BBC34ACA7C57}">
      <dgm:prSet/>
      <dgm:spPr/>
      <dgm:t>
        <a:bodyPr/>
        <a:lstStyle/>
        <a:p>
          <a:endParaRPr lang="en-GB"/>
        </a:p>
      </dgm:t>
    </dgm:pt>
    <dgm:pt modelId="{9AF87A70-3333-4E2A-BDCF-5CB5540D7DB1}">
      <dgm:prSet/>
      <dgm:spPr/>
      <dgm:t>
        <a:bodyPr/>
        <a:lstStyle/>
        <a:p>
          <a:pPr marR="0" algn="ctr" rtl="0"/>
          <a:r>
            <a:rPr lang="en-US" baseline="0" smtClean="0">
              <a:latin typeface="Calibri"/>
            </a:rPr>
            <a:t>Person-Centred Care Manager</a:t>
          </a:r>
          <a:endParaRPr lang="en-US" smtClean="0"/>
        </a:p>
      </dgm:t>
    </dgm:pt>
    <dgm:pt modelId="{DA27D198-7BA4-4CB1-AAD4-1C324CDC8D9B}" type="parTrans" cxnId="{630D8CDF-59E1-4BCA-9889-C8187D480E04}">
      <dgm:prSet/>
      <dgm:spPr/>
      <dgm:t>
        <a:bodyPr/>
        <a:lstStyle/>
        <a:p>
          <a:endParaRPr lang="en-GB"/>
        </a:p>
      </dgm:t>
    </dgm:pt>
    <dgm:pt modelId="{5E81677A-CBFD-405F-B940-483E34642CD4}" type="sibTrans" cxnId="{630D8CDF-59E1-4BCA-9889-C8187D480E04}">
      <dgm:prSet/>
      <dgm:spPr/>
      <dgm:t>
        <a:bodyPr/>
        <a:lstStyle/>
        <a:p>
          <a:endParaRPr lang="en-GB"/>
        </a:p>
      </dgm:t>
    </dgm:pt>
    <dgm:pt modelId="{907BD1A7-7D9C-4F2E-8E7B-46B4859ED68C}" type="asst">
      <dgm:prSet/>
      <dgm:spPr/>
      <dgm:t>
        <a:bodyPr/>
        <a:lstStyle/>
        <a:p>
          <a:pPr marR="0" algn="ctr" rtl="0"/>
          <a:r>
            <a:rPr lang="en-US" baseline="0" smtClean="0">
              <a:latin typeface="Calibri"/>
            </a:rPr>
            <a:t>Team Secretary</a:t>
          </a:r>
          <a:endParaRPr lang="en-US" smtClean="0"/>
        </a:p>
      </dgm:t>
    </dgm:pt>
    <dgm:pt modelId="{48665666-1C1E-484E-8495-835BE7F10710}" type="parTrans" cxnId="{C4BEADE2-B6EF-4F3C-8B5D-234BC8447D76}">
      <dgm:prSet/>
      <dgm:spPr/>
      <dgm:t>
        <a:bodyPr/>
        <a:lstStyle/>
        <a:p>
          <a:endParaRPr lang="en-GB"/>
        </a:p>
      </dgm:t>
    </dgm:pt>
    <dgm:pt modelId="{D6C8F97D-D988-4E7B-A2AC-2AA283530BDE}" type="sibTrans" cxnId="{C4BEADE2-B6EF-4F3C-8B5D-234BC8447D76}">
      <dgm:prSet/>
      <dgm:spPr/>
      <dgm:t>
        <a:bodyPr/>
        <a:lstStyle/>
        <a:p>
          <a:endParaRPr lang="en-GB"/>
        </a:p>
      </dgm:t>
    </dgm:pt>
    <dgm:pt modelId="{8F728D10-86B0-4F19-A3C3-F3EAB07F55FA}">
      <dgm:prSet/>
      <dgm:spPr/>
      <dgm:t>
        <a:bodyPr/>
        <a:lstStyle/>
        <a:p>
          <a:pPr marR="0" algn="ctr" rtl="0"/>
          <a:r>
            <a:rPr lang="en-US" baseline="0" smtClean="0">
              <a:latin typeface="Calibri"/>
            </a:rPr>
            <a:t>Person-Centred Care Officer </a:t>
          </a:r>
        </a:p>
        <a:p>
          <a:pPr marR="0" algn="ctr" rtl="0"/>
          <a:r>
            <a:rPr lang="en-US" baseline="0" smtClean="0">
              <a:latin typeface="Calibri"/>
            </a:rPr>
            <a:t>(Care Experience)</a:t>
          </a:r>
          <a:endParaRPr lang="en-US" smtClean="0"/>
        </a:p>
      </dgm:t>
    </dgm:pt>
    <dgm:pt modelId="{CFA4EDFA-6F31-4356-8A5F-916DC67808C3}" type="parTrans" cxnId="{50CDC2C8-CE7B-49CE-A35A-8F6F9046100B}">
      <dgm:prSet/>
      <dgm:spPr/>
      <dgm:t>
        <a:bodyPr/>
        <a:lstStyle/>
        <a:p>
          <a:endParaRPr lang="en-GB"/>
        </a:p>
      </dgm:t>
    </dgm:pt>
    <dgm:pt modelId="{2D27FFDF-E632-430C-9FB0-86DBE0920DFB}" type="sibTrans" cxnId="{50CDC2C8-CE7B-49CE-A35A-8F6F9046100B}">
      <dgm:prSet/>
      <dgm:spPr/>
      <dgm:t>
        <a:bodyPr/>
        <a:lstStyle/>
        <a:p>
          <a:endParaRPr lang="en-GB"/>
        </a:p>
      </dgm:t>
    </dgm:pt>
    <dgm:pt modelId="{1E65D44D-4EEB-4B12-877B-95F75D4E8EF0}">
      <dgm:prSet/>
      <dgm:spPr/>
      <dgm:t>
        <a:bodyPr/>
        <a:lstStyle/>
        <a:p>
          <a:pPr marR="0" algn="ctr" rtl="0"/>
          <a:r>
            <a:rPr lang="en-US" baseline="0" smtClean="0">
              <a:latin typeface="Calibri"/>
            </a:rPr>
            <a:t>Person-Centred Care Officer (Involvement)</a:t>
          </a:r>
          <a:endParaRPr lang="en-US" smtClean="0"/>
        </a:p>
      </dgm:t>
    </dgm:pt>
    <dgm:pt modelId="{2F845F0C-3EE9-4401-BA62-BBE8D45919BC}" type="parTrans" cxnId="{C71226B9-3E51-4CEF-9C4D-71D113A4C09A}">
      <dgm:prSet/>
      <dgm:spPr/>
      <dgm:t>
        <a:bodyPr/>
        <a:lstStyle/>
        <a:p>
          <a:endParaRPr lang="en-GB"/>
        </a:p>
      </dgm:t>
    </dgm:pt>
    <dgm:pt modelId="{5320052C-6C3F-4218-8C79-98B2DF44A7E3}" type="sibTrans" cxnId="{C71226B9-3E51-4CEF-9C4D-71D113A4C09A}">
      <dgm:prSet/>
      <dgm:spPr/>
      <dgm:t>
        <a:bodyPr/>
        <a:lstStyle/>
        <a:p>
          <a:endParaRPr lang="en-GB"/>
        </a:p>
      </dgm:t>
    </dgm:pt>
    <dgm:pt modelId="{B4977452-DC62-4338-94A1-57D43EDC529D}">
      <dgm:prSet/>
      <dgm:spPr/>
      <dgm:t>
        <a:bodyPr/>
        <a:lstStyle/>
        <a:p>
          <a:pPr marR="0" algn="ctr" rtl="0"/>
          <a:r>
            <a:rPr lang="en-US" smtClean="0"/>
            <a:t>Person- Centred Care Office    (Staff Support)</a:t>
          </a:r>
        </a:p>
      </dgm:t>
    </dgm:pt>
    <dgm:pt modelId="{1CE7084C-1B07-4E96-843C-D89F01665E0A}" type="parTrans" cxnId="{607A06B8-BD50-46E9-B903-9BF691B8A622}">
      <dgm:prSet/>
      <dgm:spPr/>
      <dgm:t>
        <a:bodyPr/>
        <a:lstStyle/>
        <a:p>
          <a:endParaRPr lang="en-GB"/>
        </a:p>
      </dgm:t>
    </dgm:pt>
    <dgm:pt modelId="{F0FA1AEE-8EF6-4B4F-BE68-0A932EB49FA0}" type="sibTrans" cxnId="{607A06B8-BD50-46E9-B903-9BF691B8A622}">
      <dgm:prSet/>
      <dgm:spPr/>
      <dgm:t>
        <a:bodyPr/>
        <a:lstStyle/>
        <a:p>
          <a:endParaRPr lang="en-GB"/>
        </a:p>
      </dgm:t>
    </dgm:pt>
    <dgm:pt modelId="{55118366-0141-4461-8C75-716F3A345C23}">
      <dgm:prSet/>
      <dgm:spPr/>
      <dgm:t>
        <a:bodyPr/>
        <a:lstStyle/>
        <a:p>
          <a:r>
            <a:rPr lang="en-GB"/>
            <a:t>Person-Centred care (Volunteering)                </a:t>
          </a:r>
        </a:p>
      </dgm:t>
    </dgm:pt>
    <dgm:pt modelId="{7482DAAF-DDE1-449B-B3DD-638FD8996F5A}" type="parTrans" cxnId="{7E7BFAC2-8BBF-4D7E-A939-14AD9D15E44D}">
      <dgm:prSet/>
      <dgm:spPr/>
      <dgm:t>
        <a:bodyPr/>
        <a:lstStyle/>
        <a:p>
          <a:endParaRPr lang="en-GB"/>
        </a:p>
      </dgm:t>
    </dgm:pt>
    <dgm:pt modelId="{30692566-F432-476D-B56F-46D24FB59058}" type="sibTrans" cxnId="{7E7BFAC2-8BBF-4D7E-A939-14AD9D15E44D}">
      <dgm:prSet/>
      <dgm:spPr/>
      <dgm:t>
        <a:bodyPr/>
        <a:lstStyle/>
        <a:p>
          <a:endParaRPr lang="en-GB"/>
        </a:p>
      </dgm:t>
    </dgm:pt>
    <dgm:pt modelId="{6D2ACAD4-5FF1-4642-B576-4C554C9D46C5}" type="pres">
      <dgm:prSet presAssocID="{5E8F87B5-B085-464C-9793-17C9EAB8D14B}" presName="hierChild1" presStyleCnt="0">
        <dgm:presLayoutVars>
          <dgm:orgChart val="1"/>
          <dgm:chPref val="1"/>
          <dgm:dir/>
          <dgm:animOne val="branch"/>
          <dgm:animLvl val="lvl"/>
          <dgm:resizeHandles/>
        </dgm:presLayoutVars>
      </dgm:prSet>
      <dgm:spPr/>
      <dgm:t>
        <a:bodyPr/>
        <a:lstStyle/>
        <a:p>
          <a:endParaRPr lang="en-GB"/>
        </a:p>
      </dgm:t>
    </dgm:pt>
    <dgm:pt modelId="{9737FEBB-3E5A-4101-B05D-81AE0F6F6BF0}" type="pres">
      <dgm:prSet presAssocID="{4F0EB029-4A0F-44CA-8B0D-7037934EF037}" presName="hierRoot1" presStyleCnt="0">
        <dgm:presLayoutVars>
          <dgm:hierBranch/>
        </dgm:presLayoutVars>
      </dgm:prSet>
      <dgm:spPr/>
    </dgm:pt>
    <dgm:pt modelId="{4F60D260-2F4E-4100-9B43-49088BA2D902}" type="pres">
      <dgm:prSet presAssocID="{4F0EB029-4A0F-44CA-8B0D-7037934EF037}" presName="rootComposite1" presStyleCnt="0"/>
      <dgm:spPr/>
    </dgm:pt>
    <dgm:pt modelId="{6EE92AEB-4FA3-483D-878C-CD0406C5411E}" type="pres">
      <dgm:prSet presAssocID="{4F0EB029-4A0F-44CA-8B0D-7037934EF037}" presName="rootText1" presStyleLbl="node0" presStyleIdx="0" presStyleCnt="1">
        <dgm:presLayoutVars>
          <dgm:chPref val="3"/>
        </dgm:presLayoutVars>
      </dgm:prSet>
      <dgm:spPr/>
      <dgm:t>
        <a:bodyPr/>
        <a:lstStyle/>
        <a:p>
          <a:endParaRPr lang="en-GB"/>
        </a:p>
      </dgm:t>
    </dgm:pt>
    <dgm:pt modelId="{F92E2585-A82C-44E3-AE43-B96E4886C3B5}" type="pres">
      <dgm:prSet presAssocID="{4F0EB029-4A0F-44CA-8B0D-7037934EF037}" presName="rootConnector1" presStyleLbl="node1" presStyleIdx="0" presStyleCnt="0"/>
      <dgm:spPr/>
      <dgm:t>
        <a:bodyPr/>
        <a:lstStyle/>
        <a:p>
          <a:endParaRPr lang="en-GB"/>
        </a:p>
      </dgm:t>
    </dgm:pt>
    <dgm:pt modelId="{9FFADBCB-4C29-4CFA-8D7A-4B1365A3C267}" type="pres">
      <dgm:prSet presAssocID="{4F0EB029-4A0F-44CA-8B0D-7037934EF037}" presName="hierChild2" presStyleCnt="0"/>
      <dgm:spPr/>
    </dgm:pt>
    <dgm:pt modelId="{44B93781-584D-4606-985D-D062BAAB29F0}" type="pres">
      <dgm:prSet presAssocID="{AA6B5BE1-75F2-41ED-8C3F-E2B680D3D29B}" presName="Name35" presStyleLbl="parChTrans1D2" presStyleIdx="0" presStyleCnt="1"/>
      <dgm:spPr/>
      <dgm:t>
        <a:bodyPr/>
        <a:lstStyle/>
        <a:p>
          <a:endParaRPr lang="en-GB"/>
        </a:p>
      </dgm:t>
    </dgm:pt>
    <dgm:pt modelId="{4D70B779-707D-4988-BD4C-10E65280E290}" type="pres">
      <dgm:prSet presAssocID="{79AB7274-9232-4BDE-A5BD-82B89CE185E4}" presName="hierRoot2" presStyleCnt="0">
        <dgm:presLayoutVars>
          <dgm:hierBranch/>
        </dgm:presLayoutVars>
      </dgm:prSet>
      <dgm:spPr/>
    </dgm:pt>
    <dgm:pt modelId="{06140D81-CB0B-430E-9BCB-FFB37A376633}" type="pres">
      <dgm:prSet presAssocID="{79AB7274-9232-4BDE-A5BD-82B89CE185E4}" presName="rootComposite" presStyleCnt="0"/>
      <dgm:spPr/>
    </dgm:pt>
    <dgm:pt modelId="{F631AA6D-7BED-49FE-9166-681BDEA12B47}" type="pres">
      <dgm:prSet presAssocID="{79AB7274-9232-4BDE-A5BD-82B89CE185E4}" presName="rootText" presStyleLbl="node2" presStyleIdx="0" presStyleCnt="1" custScaleX="157014">
        <dgm:presLayoutVars>
          <dgm:chPref val="3"/>
        </dgm:presLayoutVars>
      </dgm:prSet>
      <dgm:spPr/>
      <dgm:t>
        <a:bodyPr/>
        <a:lstStyle/>
        <a:p>
          <a:endParaRPr lang="en-GB"/>
        </a:p>
      </dgm:t>
    </dgm:pt>
    <dgm:pt modelId="{234F6370-2E28-4947-867C-A37F5A07E69A}" type="pres">
      <dgm:prSet presAssocID="{79AB7274-9232-4BDE-A5BD-82B89CE185E4}" presName="rootConnector" presStyleLbl="node2" presStyleIdx="0" presStyleCnt="1"/>
      <dgm:spPr/>
      <dgm:t>
        <a:bodyPr/>
        <a:lstStyle/>
        <a:p>
          <a:endParaRPr lang="en-GB"/>
        </a:p>
      </dgm:t>
    </dgm:pt>
    <dgm:pt modelId="{E48A2418-BDA2-4A9C-8AA5-14C861A86988}" type="pres">
      <dgm:prSet presAssocID="{79AB7274-9232-4BDE-A5BD-82B89CE185E4}" presName="hierChild4" presStyleCnt="0"/>
      <dgm:spPr/>
    </dgm:pt>
    <dgm:pt modelId="{1EBE3CF4-E1E0-4D5C-8A45-63658700239F}" type="pres">
      <dgm:prSet presAssocID="{DA27D198-7BA4-4CB1-AAD4-1C324CDC8D9B}" presName="Name35" presStyleLbl="parChTrans1D3" presStyleIdx="0" presStyleCnt="1"/>
      <dgm:spPr/>
      <dgm:t>
        <a:bodyPr/>
        <a:lstStyle/>
        <a:p>
          <a:endParaRPr lang="en-GB"/>
        </a:p>
      </dgm:t>
    </dgm:pt>
    <dgm:pt modelId="{3B819139-09FE-4CA1-9AAD-C5B34B2E4973}" type="pres">
      <dgm:prSet presAssocID="{9AF87A70-3333-4E2A-BDCF-5CB5540D7DB1}" presName="hierRoot2" presStyleCnt="0">
        <dgm:presLayoutVars>
          <dgm:hierBranch/>
        </dgm:presLayoutVars>
      </dgm:prSet>
      <dgm:spPr/>
    </dgm:pt>
    <dgm:pt modelId="{CA403C2D-8325-4B13-AF01-A5E6CEF8B5E1}" type="pres">
      <dgm:prSet presAssocID="{9AF87A70-3333-4E2A-BDCF-5CB5540D7DB1}" presName="rootComposite" presStyleCnt="0"/>
      <dgm:spPr/>
    </dgm:pt>
    <dgm:pt modelId="{9BD2EAB1-29C5-486C-AAE1-5B6F5FEB670D}" type="pres">
      <dgm:prSet presAssocID="{9AF87A70-3333-4E2A-BDCF-5CB5540D7DB1}" presName="rootText" presStyleLbl="node3" presStyleIdx="0" presStyleCnt="1" custScaleX="157014">
        <dgm:presLayoutVars>
          <dgm:chPref val="3"/>
        </dgm:presLayoutVars>
      </dgm:prSet>
      <dgm:spPr/>
      <dgm:t>
        <a:bodyPr/>
        <a:lstStyle/>
        <a:p>
          <a:endParaRPr lang="en-GB"/>
        </a:p>
      </dgm:t>
    </dgm:pt>
    <dgm:pt modelId="{447BA709-DC65-447D-B5AA-281FE7F88492}" type="pres">
      <dgm:prSet presAssocID="{9AF87A70-3333-4E2A-BDCF-5CB5540D7DB1}" presName="rootConnector" presStyleLbl="node3" presStyleIdx="0" presStyleCnt="1"/>
      <dgm:spPr/>
      <dgm:t>
        <a:bodyPr/>
        <a:lstStyle/>
        <a:p>
          <a:endParaRPr lang="en-GB"/>
        </a:p>
      </dgm:t>
    </dgm:pt>
    <dgm:pt modelId="{130729E8-47B9-4BF0-B305-FB1515C42868}" type="pres">
      <dgm:prSet presAssocID="{9AF87A70-3333-4E2A-BDCF-5CB5540D7DB1}" presName="hierChild4" presStyleCnt="0"/>
      <dgm:spPr/>
    </dgm:pt>
    <dgm:pt modelId="{1F6D5557-36AD-456D-A55B-791A09223F6E}" type="pres">
      <dgm:prSet presAssocID="{CFA4EDFA-6F31-4356-8A5F-916DC67808C3}" presName="Name35" presStyleLbl="parChTrans1D4" presStyleIdx="0" presStyleCnt="5"/>
      <dgm:spPr/>
      <dgm:t>
        <a:bodyPr/>
        <a:lstStyle/>
        <a:p>
          <a:endParaRPr lang="en-GB"/>
        </a:p>
      </dgm:t>
    </dgm:pt>
    <dgm:pt modelId="{48A69DE8-B7CD-4F45-B481-0254140C522E}" type="pres">
      <dgm:prSet presAssocID="{8F728D10-86B0-4F19-A3C3-F3EAB07F55FA}" presName="hierRoot2" presStyleCnt="0">
        <dgm:presLayoutVars>
          <dgm:hierBranch val="r"/>
        </dgm:presLayoutVars>
      </dgm:prSet>
      <dgm:spPr/>
    </dgm:pt>
    <dgm:pt modelId="{522EE283-998C-485A-B0F3-9D9C166CF50D}" type="pres">
      <dgm:prSet presAssocID="{8F728D10-86B0-4F19-A3C3-F3EAB07F55FA}" presName="rootComposite" presStyleCnt="0"/>
      <dgm:spPr/>
    </dgm:pt>
    <dgm:pt modelId="{D9221148-8332-4FCF-B555-A0B5EFF457B5}" type="pres">
      <dgm:prSet presAssocID="{8F728D10-86B0-4F19-A3C3-F3EAB07F55FA}" presName="rootText" presStyleLbl="node4" presStyleIdx="0" presStyleCnt="4">
        <dgm:presLayoutVars>
          <dgm:chPref val="3"/>
        </dgm:presLayoutVars>
      </dgm:prSet>
      <dgm:spPr/>
      <dgm:t>
        <a:bodyPr/>
        <a:lstStyle/>
        <a:p>
          <a:endParaRPr lang="en-GB"/>
        </a:p>
      </dgm:t>
    </dgm:pt>
    <dgm:pt modelId="{DE8EF9B1-40D7-4931-987D-663D2E70B1E0}" type="pres">
      <dgm:prSet presAssocID="{8F728D10-86B0-4F19-A3C3-F3EAB07F55FA}" presName="rootConnector" presStyleLbl="node4" presStyleIdx="0" presStyleCnt="4"/>
      <dgm:spPr/>
      <dgm:t>
        <a:bodyPr/>
        <a:lstStyle/>
        <a:p>
          <a:endParaRPr lang="en-GB"/>
        </a:p>
      </dgm:t>
    </dgm:pt>
    <dgm:pt modelId="{D5DA49C0-A023-4CCF-A37B-551787448C19}" type="pres">
      <dgm:prSet presAssocID="{8F728D10-86B0-4F19-A3C3-F3EAB07F55FA}" presName="hierChild4" presStyleCnt="0"/>
      <dgm:spPr/>
    </dgm:pt>
    <dgm:pt modelId="{2F103476-75D9-4399-B97A-F14C43E9B395}" type="pres">
      <dgm:prSet presAssocID="{8F728D10-86B0-4F19-A3C3-F3EAB07F55FA}" presName="hierChild5" presStyleCnt="0"/>
      <dgm:spPr/>
    </dgm:pt>
    <dgm:pt modelId="{835CCB93-25FD-4859-8CC5-15FFBA8C2C78}" type="pres">
      <dgm:prSet presAssocID="{2F845F0C-3EE9-4401-BA62-BBE8D45919BC}" presName="Name35" presStyleLbl="parChTrans1D4" presStyleIdx="1" presStyleCnt="5"/>
      <dgm:spPr/>
      <dgm:t>
        <a:bodyPr/>
        <a:lstStyle/>
        <a:p>
          <a:endParaRPr lang="en-GB"/>
        </a:p>
      </dgm:t>
    </dgm:pt>
    <dgm:pt modelId="{74E7CF57-F0F5-4FC9-A2B5-97B5E60C5EC9}" type="pres">
      <dgm:prSet presAssocID="{1E65D44D-4EEB-4B12-877B-95F75D4E8EF0}" presName="hierRoot2" presStyleCnt="0">
        <dgm:presLayoutVars>
          <dgm:hierBranch val="r"/>
        </dgm:presLayoutVars>
      </dgm:prSet>
      <dgm:spPr/>
    </dgm:pt>
    <dgm:pt modelId="{FB30AC4B-53B1-422B-B259-A5A937A90BEE}" type="pres">
      <dgm:prSet presAssocID="{1E65D44D-4EEB-4B12-877B-95F75D4E8EF0}" presName="rootComposite" presStyleCnt="0"/>
      <dgm:spPr/>
    </dgm:pt>
    <dgm:pt modelId="{C3A39DF0-3F46-4DA1-936F-43E0E7799883}" type="pres">
      <dgm:prSet presAssocID="{1E65D44D-4EEB-4B12-877B-95F75D4E8EF0}" presName="rootText" presStyleLbl="node4" presStyleIdx="1" presStyleCnt="4">
        <dgm:presLayoutVars>
          <dgm:chPref val="3"/>
        </dgm:presLayoutVars>
      </dgm:prSet>
      <dgm:spPr/>
      <dgm:t>
        <a:bodyPr/>
        <a:lstStyle/>
        <a:p>
          <a:endParaRPr lang="en-GB"/>
        </a:p>
      </dgm:t>
    </dgm:pt>
    <dgm:pt modelId="{0ECE3053-B767-4C0D-BB9D-4376C41FC634}" type="pres">
      <dgm:prSet presAssocID="{1E65D44D-4EEB-4B12-877B-95F75D4E8EF0}" presName="rootConnector" presStyleLbl="node4" presStyleIdx="1" presStyleCnt="4"/>
      <dgm:spPr/>
      <dgm:t>
        <a:bodyPr/>
        <a:lstStyle/>
        <a:p>
          <a:endParaRPr lang="en-GB"/>
        </a:p>
      </dgm:t>
    </dgm:pt>
    <dgm:pt modelId="{596C9138-B31F-47DB-933C-A7CFD2A6F531}" type="pres">
      <dgm:prSet presAssocID="{1E65D44D-4EEB-4B12-877B-95F75D4E8EF0}" presName="hierChild4" presStyleCnt="0"/>
      <dgm:spPr/>
    </dgm:pt>
    <dgm:pt modelId="{D953DE8A-8E22-4296-84CF-9EBFE6B2AE31}" type="pres">
      <dgm:prSet presAssocID="{1E65D44D-4EEB-4B12-877B-95F75D4E8EF0}" presName="hierChild5" presStyleCnt="0"/>
      <dgm:spPr/>
    </dgm:pt>
    <dgm:pt modelId="{9579B95A-6AF4-4248-8BB0-50B6EB10C90B}" type="pres">
      <dgm:prSet presAssocID="{1CE7084C-1B07-4E96-843C-D89F01665E0A}" presName="Name35" presStyleLbl="parChTrans1D4" presStyleIdx="2" presStyleCnt="5"/>
      <dgm:spPr/>
      <dgm:t>
        <a:bodyPr/>
        <a:lstStyle/>
        <a:p>
          <a:endParaRPr lang="en-GB"/>
        </a:p>
      </dgm:t>
    </dgm:pt>
    <dgm:pt modelId="{FBAA2E81-C08B-4559-9E18-4686283594E7}" type="pres">
      <dgm:prSet presAssocID="{B4977452-DC62-4338-94A1-57D43EDC529D}" presName="hierRoot2" presStyleCnt="0">
        <dgm:presLayoutVars>
          <dgm:hierBranch val="r"/>
        </dgm:presLayoutVars>
      </dgm:prSet>
      <dgm:spPr/>
    </dgm:pt>
    <dgm:pt modelId="{39751CDE-C33E-4AB7-87D6-BA4336229A80}" type="pres">
      <dgm:prSet presAssocID="{B4977452-DC62-4338-94A1-57D43EDC529D}" presName="rootComposite" presStyleCnt="0"/>
      <dgm:spPr/>
    </dgm:pt>
    <dgm:pt modelId="{2A7F79C0-3563-47C2-B29A-BDAC8B8AD29F}" type="pres">
      <dgm:prSet presAssocID="{B4977452-DC62-4338-94A1-57D43EDC529D}" presName="rootText" presStyleLbl="node4" presStyleIdx="2" presStyleCnt="4">
        <dgm:presLayoutVars>
          <dgm:chPref val="3"/>
        </dgm:presLayoutVars>
      </dgm:prSet>
      <dgm:spPr/>
      <dgm:t>
        <a:bodyPr/>
        <a:lstStyle/>
        <a:p>
          <a:endParaRPr lang="en-GB"/>
        </a:p>
      </dgm:t>
    </dgm:pt>
    <dgm:pt modelId="{3CDBB670-0494-4533-86A2-54F04164C00A}" type="pres">
      <dgm:prSet presAssocID="{B4977452-DC62-4338-94A1-57D43EDC529D}" presName="rootConnector" presStyleLbl="node4" presStyleIdx="2" presStyleCnt="4"/>
      <dgm:spPr/>
      <dgm:t>
        <a:bodyPr/>
        <a:lstStyle/>
        <a:p>
          <a:endParaRPr lang="en-GB"/>
        </a:p>
      </dgm:t>
    </dgm:pt>
    <dgm:pt modelId="{2A65EB47-141A-4A49-85C9-4BF150772261}" type="pres">
      <dgm:prSet presAssocID="{B4977452-DC62-4338-94A1-57D43EDC529D}" presName="hierChild4" presStyleCnt="0"/>
      <dgm:spPr/>
    </dgm:pt>
    <dgm:pt modelId="{659FAE32-787D-4FDB-9427-703FC479A7A7}" type="pres">
      <dgm:prSet presAssocID="{B4977452-DC62-4338-94A1-57D43EDC529D}" presName="hierChild5" presStyleCnt="0"/>
      <dgm:spPr/>
    </dgm:pt>
    <dgm:pt modelId="{5C580F9B-586A-45BD-AA9B-FB85BE2EEFC0}" type="pres">
      <dgm:prSet presAssocID="{7482DAAF-DDE1-449B-B3DD-638FD8996F5A}" presName="Name35" presStyleLbl="parChTrans1D4" presStyleIdx="3" presStyleCnt="5"/>
      <dgm:spPr/>
      <dgm:t>
        <a:bodyPr/>
        <a:lstStyle/>
        <a:p>
          <a:endParaRPr lang="en-GB"/>
        </a:p>
      </dgm:t>
    </dgm:pt>
    <dgm:pt modelId="{99657FA9-A231-4526-98C8-71166D0460D3}" type="pres">
      <dgm:prSet presAssocID="{55118366-0141-4461-8C75-716F3A345C23}" presName="hierRoot2" presStyleCnt="0">
        <dgm:presLayoutVars>
          <dgm:hierBranch val="init"/>
        </dgm:presLayoutVars>
      </dgm:prSet>
      <dgm:spPr/>
    </dgm:pt>
    <dgm:pt modelId="{E3218758-B9BE-4010-92C9-6DD46B41DAEC}" type="pres">
      <dgm:prSet presAssocID="{55118366-0141-4461-8C75-716F3A345C23}" presName="rootComposite" presStyleCnt="0"/>
      <dgm:spPr/>
    </dgm:pt>
    <dgm:pt modelId="{F1D84FE9-5BEF-41E0-8C7E-2627E19303E1}" type="pres">
      <dgm:prSet presAssocID="{55118366-0141-4461-8C75-716F3A345C23}" presName="rootText" presStyleLbl="node4" presStyleIdx="3" presStyleCnt="4">
        <dgm:presLayoutVars>
          <dgm:chPref val="3"/>
        </dgm:presLayoutVars>
      </dgm:prSet>
      <dgm:spPr/>
      <dgm:t>
        <a:bodyPr/>
        <a:lstStyle/>
        <a:p>
          <a:endParaRPr lang="en-GB"/>
        </a:p>
      </dgm:t>
    </dgm:pt>
    <dgm:pt modelId="{F98BA047-81A8-4E45-AED7-7D811A997F35}" type="pres">
      <dgm:prSet presAssocID="{55118366-0141-4461-8C75-716F3A345C23}" presName="rootConnector" presStyleLbl="node4" presStyleIdx="3" presStyleCnt="4"/>
      <dgm:spPr/>
      <dgm:t>
        <a:bodyPr/>
        <a:lstStyle/>
        <a:p>
          <a:endParaRPr lang="en-GB"/>
        </a:p>
      </dgm:t>
    </dgm:pt>
    <dgm:pt modelId="{257E502C-8102-46D8-B6A4-92FC68A3340E}" type="pres">
      <dgm:prSet presAssocID="{55118366-0141-4461-8C75-716F3A345C23}" presName="hierChild4" presStyleCnt="0"/>
      <dgm:spPr/>
    </dgm:pt>
    <dgm:pt modelId="{DD846D7E-CB65-45D6-AD2A-FBB083EE68E3}" type="pres">
      <dgm:prSet presAssocID="{55118366-0141-4461-8C75-716F3A345C23}" presName="hierChild5" presStyleCnt="0"/>
      <dgm:spPr/>
    </dgm:pt>
    <dgm:pt modelId="{4BA70DE3-F576-4000-995C-5F0A8D7D75A8}" type="pres">
      <dgm:prSet presAssocID="{9AF87A70-3333-4E2A-BDCF-5CB5540D7DB1}" presName="hierChild5" presStyleCnt="0"/>
      <dgm:spPr/>
    </dgm:pt>
    <dgm:pt modelId="{F0D68E7E-8DA4-475F-8913-2A0A140E2A8A}" type="pres">
      <dgm:prSet presAssocID="{48665666-1C1E-484E-8495-835BE7F10710}" presName="Name111" presStyleLbl="parChTrans1D4" presStyleIdx="4" presStyleCnt="5"/>
      <dgm:spPr/>
      <dgm:t>
        <a:bodyPr/>
        <a:lstStyle/>
        <a:p>
          <a:endParaRPr lang="en-GB"/>
        </a:p>
      </dgm:t>
    </dgm:pt>
    <dgm:pt modelId="{166DFEB4-AFE0-41D8-983B-BE0C92C02AE0}" type="pres">
      <dgm:prSet presAssocID="{907BD1A7-7D9C-4F2E-8E7B-46B4859ED68C}" presName="hierRoot3" presStyleCnt="0">
        <dgm:presLayoutVars>
          <dgm:hierBranch/>
        </dgm:presLayoutVars>
      </dgm:prSet>
      <dgm:spPr/>
    </dgm:pt>
    <dgm:pt modelId="{230E91D0-8E3B-4D34-8375-DBD8571A8904}" type="pres">
      <dgm:prSet presAssocID="{907BD1A7-7D9C-4F2E-8E7B-46B4859ED68C}" presName="rootComposite3" presStyleCnt="0"/>
      <dgm:spPr/>
    </dgm:pt>
    <dgm:pt modelId="{B3FCF0C8-E74E-4A8D-8BAB-81D01FD11165}" type="pres">
      <dgm:prSet presAssocID="{907BD1A7-7D9C-4F2E-8E7B-46B4859ED68C}" presName="rootText3" presStyleLbl="asst3" presStyleIdx="0" presStyleCnt="1">
        <dgm:presLayoutVars>
          <dgm:chPref val="3"/>
        </dgm:presLayoutVars>
      </dgm:prSet>
      <dgm:spPr/>
      <dgm:t>
        <a:bodyPr/>
        <a:lstStyle/>
        <a:p>
          <a:endParaRPr lang="en-GB"/>
        </a:p>
      </dgm:t>
    </dgm:pt>
    <dgm:pt modelId="{97746360-F071-4C20-8C49-E73543B5619E}" type="pres">
      <dgm:prSet presAssocID="{907BD1A7-7D9C-4F2E-8E7B-46B4859ED68C}" presName="rootConnector3" presStyleLbl="asst3" presStyleIdx="0" presStyleCnt="1"/>
      <dgm:spPr/>
      <dgm:t>
        <a:bodyPr/>
        <a:lstStyle/>
        <a:p>
          <a:endParaRPr lang="en-GB"/>
        </a:p>
      </dgm:t>
    </dgm:pt>
    <dgm:pt modelId="{233D9409-361F-4AEB-90E6-50F57E97BBEF}" type="pres">
      <dgm:prSet presAssocID="{907BD1A7-7D9C-4F2E-8E7B-46B4859ED68C}" presName="hierChild6" presStyleCnt="0"/>
      <dgm:spPr/>
    </dgm:pt>
    <dgm:pt modelId="{780307D7-47CF-4A7C-8E8F-69981719EAC6}" type="pres">
      <dgm:prSet presAssocID="{907BD1A7-7D9C-4F2E-8E7B-46B4859ED68C}" presName="hierChild7" presStyleCnt="0"/>
      <dgm:spPr/>
    </dgm:pt>
    <dgm:pt modelId="{274F8DDF-3FF7-4A2E-A43B-12ED8A9FA9E9}" type="pres">
      <dgm:prSet presAssocID="{79AB7274-9232-4BDE-A5BD-82B89CE185E4}" presName="hierChild5" presStyleCnt="0"/>
      <dgm:spPr/>
    </dgm:pt>
    <dgm:pt modelId="{677DEC5B-6C93-4AA0-AF48-8E74513B31FA}" type="pres">
      <dgm:prSet presAssocID="{4F0EB029-4A0F-44CA-8B0D-7037934EF037}" presName="hierChild3" presStyleCnt="0"/>
      <dgm:spPr/>
    </dgm:pt>
  </dgm:ptLst>
  <dgm:cxnLst>
    <dgm:cxn modelId="{0760B242-628B-4C8E-825A-6518DBC47862}" type="presOf" srcId="{1CE7084C-1B07-4E96-843C-D89F01665E0A}" destId="{9579B95A-6AF4-4248-8BB0-50B6EB10C90B}" srcOrd="0" destOrd="0" presId="urn:microsoft.com/office/officeart/2005/8/layout/orgChart1"/>
    <dgm:cxn modelId="{630D8CDF-59E1-4BCA-9889-C8187D480E04}" srcId="{79AB7274-9232-4BDE-A5BD-82B89CE185E4}" destId="{9AF87A70-3333-4E2A-BDCF-5CB5540D7DB1}" srcOrd="0" destOrd="0" parTransId="{DA27D198-7BA4-4CB1-AAD4-1C324CDC8D9B}" sibTransId="{5E81677A-CBFD-405F-B940-483E34642CD4}"/>
    <dgm:cxn modelId="{AC8C2DB5-7407-46E3-8321-E59DCAF5D72B}" type="presOf" srcId="{AA6B5BE1-75F2-41ED-8C3F-E2B680D3D29B}" destId="{44B93781-584D-4606-985D-D062BAAB29F0}" srcOrd="0" destOrd="0" presId="urn:microsoft.com/office/officeart/2005/8/layout/orgChart1"/>
    <dgm:cxn modelId="{E1D3EB58-308C-41DE-A539-BDC71775ACE6}" type="presOf" srcId="{9AF87A70-3333-4E2A-BDCF-5CB5540D7DB1}" destId="{447BA709-DC65-447D-B5AA-281FE7F88492}" srcOrd="1" destOrd="0" presId="urn:microsoft.com/office/officeart/2005/8/layout/orgChart1"/>
    <dgm:cxn modelId="{7DAC0A84-F11D-43AA-B13A-7B1F398F6E2E}" type="presOf" srcId="{55118366-0141-4461-8C75-716F3A345C23}" destId="{F1D84FE9-5BEF-41E0-8C7E-2627E19303E1}" srcOrd="0" destOrd="0" presId="urn:microsoft.com/office/officeart/2005/8/layout/orgChart1"/>
    <dgm:cxn modelId="{1B63B48A-72F8-473A-8CA7-23D67249F210}" type="presOf" srcId="{4F0EB029-4A0F-44CA-8B0D-7037934EF037}" destId="{6EE92AEB-4FA3-483D-878C-CD0406C5411E}" srcOrd="0" destOrd="0" presId="urn:microsoft.com/office/officeart/2005/8/layout/orgChart1"/>
    <dgm:cxn modelId="{B1F49022-3245-4AB1-9675-4EB62CCC42C7}" type="presOf" srcId="{7482DAAF-DDE1-449B-B3DD-638FD8996F5A}" destId="{5C580F9B-586A-45BD-AA9B-FB85BE2EEFC0}" srcOrd="0" destOrd="0" presId="urn:microsoft.com/office/officeart/2005/8/layout/orgChart1"/>
    <dgm:cxn modelId="{F523963E-C4E7-49B0-A307-F58A369B9616}" type="presOf" srcId="{1E65D44D-4EEB-4B12-877B-95F75D4E8EF0}" destId="{0ECE3053-B767-4C0D-BB9D-4376C41FC634}" srcOrd="1" destOrd="0" presId="urn:microsoft.com/office/officeart/2005/8/layout/orgChart1"/>
    <dgm:cxn modelId="{C71226B9-3E51-4CEF-9C4D-71D113A4C09A}" srcId="{9AF87A70-3333-4E2A-BDCF-5CB5540D7DB1}" destId="{1E65D44D-4EEB-4B12-877B-95F75D4E8EF0}" srcOrd="2" destOrd="0" parTransId="{2F845F0C-3EE9-4401-BA62-BBE8D45919BC}" sibTransId="{5320052C-6C3F-4218-8C79-98B2DF44A7E3}"/>
    <dgm:cxn modelId="{9115A1F6-5573-4822-84BF-CFC8CC92BDEC}" type="presOf" srcId="{48665666-1C1E-484E-8495-835BE7F10710}" destId="{F0D68E7E-8DA4-475F-8913-2A0A140E2A8A}" srcOrd="0" destOrd="0" presId="urn:microsoft.com/office/officeart/2005/8/layout/orgChart1"/>
    <dgm:cxn modelId="{9C265BD7-F41C-4D86-BA49-F47BB4D3B387}" type="presOf" srcId="{B4977452-DC62-4338-94A1-57D43EDC529D}" destId="{3CDBB670-0494-4533-86A2-54F04164C00A}" srcOrd="1" destOrd="0" presId="urn:microsoft.com/office/officeart/2005/8/layout/orgChart1"/>
    <dgm:cxn modelId="{0DAFBC7D-B10F-4A76-86D8-6F2430739BC2}" type="presOf" srcId="{1E65D44D-4EEB-4B12-877B-95F75D4E8EF0}" destId="{C3A39DF0-3F46-4DA1-936F-43E0E7799883}" srcOrd="0" destOrd="0" presId="urn:microsoft.com/office/officeart/2005/8/layout/orgChart1"/>
    <dgm:cxn modelId="{CD001BA8-92B7-479D-9056-88424BEA3DBC}" type="presOf" srcId="{5E8F87B5-B085-464C-9793-17C9EAB8D14B}" destId="{6D2ACAD4-5FF1-4642-B576-4C554C9D46C5}" srcOrd="0" destOrd="0" presId="urn:microsoft.com/office/officeart/2005/8/layout/orgChart1"/>
    <dgm:cxn modelId="{973DAF08-1F1F-4DF0-9FC8-377BBCAC375B}" type="presOf" srcId="{2F845F0C-3EE9-4401-BA62-BBE8D45919BC}" destId="{835CCB93-25FD-4859-8CC5-15FFBA8C2C78}" srcOrd="0" destOrd="0" presId="urn:microsoft.com/office/officeart/2005/8/layout/orgChart1"/>
    <dgm:cxn modelId="{7E7BFAC2-8BBF-4D7E-A939-14AD9D15E44D}" srcId="{9AF87A70-3333-4E2A-BDCF-5CB5540D7DB1}" destId="{55118366-0141-4461-8C75-716F3A345C23}" srcOrd="4" destOrd="0" parTransId="{7482DAAF-DDE1-449B-B3DD-638FD8996F5A}" sibTransId="{30692566-F432-476D-B56F-46D24FB59058}"/>
    <dgm:cxn modelId="{50CDC2C8-CE7B-49CE-A35A-8F6F9046100B}" srcId="{9AF87A70-3333-4E2A-BDCF-5CB5540D7DB1}" destId="{8F728D10-86B0-4F19-A3C3-F3EAB07F55FA}" srcOrd="1" destOrd="0" parTransId="{CFA4EDFA-6F31-4356-8A5F-916DC67808C3}" sibTransId="{2D27FFDF-E632-430C-9FB0-86DBE0920DFB}"/>
    <dgm:cxn modelId="{E55CA853-A593-4B47-B5BA-BBC34ACA7C57}" srcId="{4F0EB029-4A0F-44CA-8B0D-7037934EF037}" destId="{79AB7274-9232-4BDE-A5BD-82B89CE185E4}" srcOrd="0" destOrd="0" parTransId="{AA6B5BE1-75F2-41ED-8C3F-E2B680D3D29B}" sibTransId="{E76B8E88-B9A1-4B59-BD21-8FC4AEF7BF96}"/>
    <dgm:cxn modelId="{11BEEDF2-FA83-45B5-882C-AF983A3C6702}" type="presOf" srcId="{907BD1A7-7D9C-4F2E-8E7B-46B4859ED68C}" destId="{97746360-F071-4C20-8C49-E73543B5619E}" srcOrd="1" destOrd="0" presId="urn:microsoft.com/office/officeart/2005/8/layout/orgChart1"/>
    <dgm:cxn modelId="{F4EF9407-6B8B-46BA-9750-E8FE0E4F7843}" type="presOf" srcId="{907BD1A7-7D9C-4F2E-8E7B-46B4859ED68C}" destId="{B3FCF0C8-E74E-4A8D-8BAB-81D01FD11165}" srcOrd="0" destOrd="0" presId="urn:microsoft.com/office/officeart/2005/8/layout/orgChart1"/>
    <dgm:cxn modelId="{7063DF67-1EEB-4356-9659-E8D70426977B}" type="presOf" srcId="{CFA4EDFA-6F31-4356-8A5F-916DC67808C3}" destId="{1F6D5557-36AD-456D-A55B-791A09223F6E}" srcOrd="0" destOrd="0" presId="urn:microsoft.com/office/officeart/2005/8/layout/orgChart1"/>
    <dgm:cxn modelId="{E8647A56-905A-4E91-8C75-4C5EBEB6AFE6}" type="presOf" srcId="{DA27D198-7BA4-4CB1-AAD4-1C324CDC8D9B}" destId="{1EBE3CF4-E1E0-4D5C-8A45-63658700239F}" srcOrd="0" destOrd="0" presId="urn:microsoft.com/office/officeart/2005/8/layout/orgChart1"/>
    <dgm:cxn modelId="{037B02CD-79CF-4F16-8B7E-872B547FD614}" type="presOf" srcId="{8F728D10-86B0-4F19-A3C3-F3EAB07F55FA}" destId="{D9221148-8332-4FCF-B555-A0B5EFF457B5}" srcOrd="0" destOrd="0" presId="urn:microsoft.com/office/officeart/2005/8/layout/orgChart1"/>
    <dgm:cxn modelId="{A15AE4F6-0A0E-4D08-A4B6-069021BF46CE}" type="presOf" srcId="{79AB7274-9232-4BDE-A5BD-82B89CE185E4}" destId="{F631AA6D-7BED-49FE-9166-681BDEA12B47}" srcOrd="0" destOrd="0" presId="urn:microsoft.com/office/officeart/2005/8/layout/orgChart1"/>
    <dgm:cxn modelId="{A4096DE6-C10D-4C29-868D-A459A1F1C550}" type="presOf" srcId="{B4977452-DC62-4338-94A1-57D43EDC529D}" destId="{2A7F79C0-3563-47C2-B29A-BDAC8B8AD29F}" srcOrd="0" destOrd="0" presId="urn:microsoft.com/office/officeart/2005/8/layout/orgChart1"/>
    <dgm:cxn modelId="{FB646F94-ADAD-4DFB-97E3-26DB5A618C2C}" type="presOf" srcId="{55118366-0141-4461-8C75-716F3A345C23}" destId="{F98BA047-81A8-4E45-AED7-7D811A997F35}" srcOrd="1" destOrd="0" presId="urn:microsoft.com/office/officeart/2005/8/layout/orgChart1"/>
    <dgm:cxn modelId="{13DF95E3-4D6E-4A91-8254-9D3EDB464B9C}" type="presOf" srcId="{4F0EB029-4A0F-44CA-8B0D-7037934EF037}" destId="{F92E2585-A82C-44E3-AE43-B96E4886C3B5}" srcOrd="1" destOrd="0" presId="urn:microsoft.com/office/officeart/2005/8/layout/orgChart1"/>
    <dgm:cxn modelId="{607A06B8-BD50-46E9-B903-9BF691B8A622}" srcId="{9AF87A70-3333-4E2A-BDCF-5CB5540D7DB1}" destId="{B4977452-DC62-4338-94A1-57D43EDC529D}" srcOrd="3" destOrd="0" parTransId="{1CE7084C-1B07-4E96-843C-D89F01665E0A}" sibTransId="{F0FA1AEE-8EF6-4B4F-BE68-0A932EB49FA0}"/>
    <dgm:cxn modelId="{C0C90AF7-FFA6-4F1B-B079-09668D115C93}" type="presOf" srcId="{8F728D10-86B0-4F19-A3C3-F3EAB07F55FA}" destId="{DE8EF9B1-40D7-4931-987D-663D2E70B1E0}" srcOrd="1" destOrd="0" presId="urn:microsoft.com/office/officeart/2005/8/layout/orgChart1"/>
    <dgm:cxn modelId="{1C744136-DDEF-434D-A804-1A032EF7A69C}" type="presOf" srcId="{79AB7274-9232-4BDE-A5BD-82B89CE185E4}" destId="{234F6370-2E28-4947-867C-A37F5A07E69A}" srcOrd="1" destOrd="0" presId="urn:microsoft.com/office/officeart/2005/8/layout/orgChart1"/>
    <dgm:cxn modelId="{152D4BD5-2D8E-4D44-9364-E982E2E1E54F}" type="presOf" srcId="{9AF87A70-3333-4E2A-BDCF-5CB5540D7DB1}" destId="{9BD2EAB1-29C5-486C-AAE1-5B6F5FEB670D}" srcOrd="0" destOrd="0" presId="urn:microsoft.com/office/officeart/2005/8/layout/orgChart1"/>
    <dgm:cxn modelId="{C4BEADE2-B6EF-4F3C-8B5D-234BC8447D76}" srcId="{9AF87A70-3333-4E2A-BDCF-5CB5540D7DB1}" destId="{907BD1A7-7D9C-4F2E-8E7B-46B4859ED68C}" srcOrd="0" destOrd="0" parTransId="{48665666-1C1E-484E-8495-835BE7F10710}" sibTransId="{D6C8F97D-D988-4E7B-A2AC-2AA283530BDE}"/>
    <dgm:cxn modelId="{68901CF1-2661-4EE4-AAD9-89C627DDD43B}" srcId="{5E8F87B5-B085-464C-9793-17C9EAB8D14B}" destId="{4F0EB029-4A0F-44CA-8B0D-7037934EF037}" srcOrd="0" destOrd="0" parTransId="{8C61A6DE-F0CD-4CE7-975D-B3C871146D32}" sibTransId="{4E915D84-778D-4DFD-90BA-333840F5E0D3}"/>
    <dgm:cxn modelId="{368F09AF-7892-44E4-83F2-C8EBCC872E55}" type="presParOf" srcId="{6D2ACAD4-5FF1-4642-B576-4C554C9D46C5}" destId="{9737FEBB-3E5A-4101-B05D-81AE0F6F6BF0}" srcOrd="0" destOrd="0" presId="urn:microsoft.com/office/officeart/2005/8/layout/orgChart1"/>
    <dgm:cxn modelId="{10E828A3-3D50-420D-BD7D-B1785B1F59D1}" type="presParOf" srcId="{9737FEBB-3E5A-4101-B05D-81AE0F6F6BF0}" destId="{4F60D260-2F4E-4100-9B43-49088BA2D902}" srcOrd="0" destOrd="0" presId="urn:microsoft.com/office/officeart/2005/8/layout/orgChart1"/>
    <dgm:cxn modelId="{A17B8A21-A043-4A6C-8F71-152CF0354BE7}" type="presParOf" srcId="{4F60D260-2F4E-4100-9B43-49088BA2D902}" destId="{6EE92AEB-4FA3-483D-878C-CD0406C5411E}" srcOrd="0" destOrd="0" presId="urn:microsoft.com/office/officeart/2005/8/layout/orgChart1"/>
    <dgm:cxn modelId="{DF305A43-F888-4D6A-BE89-6D618DC2B751}" type="presParOf" srcId="{4F60D260-2F4E-4100-9B43-49088BA2D902}" destId="{F92E2585-A82C-44E3-AE43-B96E4886C3B5}" srcOrd="1" destOrd="0" presId="urn:microsoft.com/office/officeart/2005/8/layout/orgChart1"/>
    <dgm:cxn modelId="{CCD14A1F-5FB4-4FA5-A3E6-BEDBA5C1261E}" type="presParOf" srcId="{9737FEBB-3E5A-4101-B05D-81AE0F6F6BF0}" destId="{9FFADBCB-4C29-4CFA-8D7A-4B1365A3C267}" srcOrd="1" destOrd="0" presId="urn:microsoft.com/office/officeart/2005/8/layout/orgChart1"/>
    <dgm:cxn modelId="{3DE2935B-7960-4579-B687-B0ACD2157B5D}" type="presParOf" srcId="{9FFADBCB-4C29-4CFA-8D7A-4B1365A3C267}" destId="{44B93781-584D-4606-985D-D062BAAB29F0}" srcOrd="0" destOrd="0" presId="urn:microsoft.com/office/officeart/2005/8/layout/orgChart1"/>
    <dgm:cxn modelId="{9F549610-2BA0-4AFA-9886-D16A8489F42C}" type="presParOf" srcId="{9FFADBCB-4C29-4CFA-8D7A-4B1365A3C267}" destId="{4D70B779-707D-4988-BD4C-10E65280E290}" srcOrd="1" destOrd="0" presId="urn:microsoft.com/office/officeart/2005/8/layout/orgChart1"/>
    <dgm:cxn modelId="{FA6F3DFF-FFEC-4D11-9220-6AE3161AB2EA}" type="presParOf" srcId="{4D70B779-707D-4988-BD4C-10E65280E290}" destId="{06140D81-CB0B-430E-9BCB-FFB37A376633}" srcOrd="0" destOrd="0" presId="urn:microsoft.com/office/officeart/2005/8/layout/orgChart1"/>
    <dgm:cxn modelId="{E0483654-6B8B-4DD5-9A16-26FDB1F8A363}" type="presParOf" srcId="{06140D81-CB0B-430E-9BCB-FFB37A376633}" destId="{F631AA6D-7BED-49FE-9166-681BDEA12B47}" srcOrd="0" destOrd="0" presId="urn:microsoft.com/office/officeart/2005/8/layout/orgChart1"/>
    <dgm:cxn modelId="{878BA8EB-27E9-416D-A8FD-800718732D11}" type="presParOf" srcId="{06140D81-CB0B-430E-9BCB-FFB37A376633}" destId="{234F6370-2E28-4947-867C-A37F5A07E69A}" srcOrd="1" destOrd="0" presId="urn:microsoft.com/office/officeart/2005/8/layout/orgChart1"/>
    <dgm:cxn modelId="{60918B33-6BD7-46C7-9048-7E9E109D0E05}" type="presParOf" srcId="{4D70B779-707D-4988-BD4C-10E65280E290}" destId="{E48A2418-BDA2-4A9C-8AA5-14C861A86988}" srcOrd="1" destOrd="0" presId="urn:microsoft.com/office/officeart/2005/8/layout/orgChart1"/>
    <dgm:cxn modelId="{44D91CB6-72FF-467F-9BCA-69083127872E}" type="presParOf" srcId="{E48A2418-BDA2-4A9C-8AA5-14C861A86988}" destId="{1EBE3CF4-E1E0-4D5C-8A45-63658700239F}" srcOrd="0" destOrd="0" presId="urn:microsoft.com/office/officeart/2005/8/layout/orgChart1"/>
    <dgm:cxn modelId="{5E1F201E-094F-4E73-9339-4B83A3438442}" type="presParOf" srcId="{E48A2418-BDA2-4A9C-8AA5-14C861A86988}" destId="{3B819139-09FE-4CA1-9AAD-C5B34B2E4973}" srcOrd="1" destOrd="0" presId="urn:microsoft.com/office/officeart/2005/8/layout/orgChart1"/>
    <dgm:cxn modelId="{EE113AD2-2337-4D3D-A380-1E720CD2F215}" type="presParOf" srcId="{3B819139-09FE-4CA1-9AAD-C5B34B2E4973}" destId="{CA403C2D-8325-4B13-AF01-A5E6CEF8B5E1}" srcOrd="0" destOrd="0" presId="urn:microsoft.com/office/officeart/2005/8/layout/orgChart1"/>
    <dgm:cxn modelId="{35D37C20-C504-430C-9FB1-4056783FBE3E}" type="presParOf" srcId="{CA403C2D-8325-4B13-AF01-A5E6CEF8B5E1}" destId="{9BD2EAB1-29C5-486C-AAE1-5B6F5FEB670D}" srcOrd="0" destOrd="0" presId="urn:microsoft.com/office/officeart/2005/8/layout/orgChart1"/>
    <dgm:cxn modelId="{CCE5A67B-B0A8-4182-BCBA-53DBEFD98A56}" type="presParOf" srcId="{CA403C2D-8325-4B13-AF01-A5E6CEF8B5E1}" destId="{447BA709-DC65-447D-B5AA-281FE7F88492}" srcOrd="1" destOrd="0" presId="urn:microsoft.com/office/officeart/2005/8/layout/orgChart1"/>
    <dgm:cxn modelId="{C69094DD-18FB-4727-877E-935BE5B53CA9}" type="presParOf" srcId="{3B819139-09FE-4CA1-9AAD-C5B34B2E4973}" destId="{130729E8-47B9-4BF0-B305-FB1515C42868}" srcOrd="1" destOrd="0" presId="urn:microsoft.com/office/officeart/2005/8/layout/orgChart1"/>
    <dgm:cxn modelId="{24608CCD-4203-4C5B-89EF-940AD3F9E79D}" type="presParOf" srcId="{130729E8-47B9-4BF0-B305-FB1515C42868}" destId="{1F6D5557-36AD-456D-A55B-791A09223F6E}" srcOrd="0" destOrd="0" presId="urn:microsoft.com/office/officeart/2005/8/layout/orgChart1"/>
    <dgm:cxn modelId="{7E401833-82B2-4A97-A43C-33154E210219}" type="presParOf" srcId="{130729E8-47B9-4BF0-B305-FB1515C42868}" destId="{48A69DE8-B7CD-4F45-B481-0254140C522E}" srcOrd="1" destOrd="0" presId="urn:microsoft.com/office/officeart/2005/8/layout/orgChart1"/>
    <dgm:cxn modelId="{D3345F9A-A5F6-41E3-9629-0E883066AA53}" type="presParOf" srcId="{48A69DE8-B7CD-4F45-B481-0254140C522E}" destId="{522EE283-998C-485A-B0F3-9D9C166CF50D}" srcOrd="0" destOrd="0" presId="urn:microsoft.com/office/officeart/2005/8/layout/orgChart1"/>
    <dgm:cxn modelId="{623600BA-F535-487F-81D1-9F0C636E57C7}" type="presParOf" srcId="{522EE283-998C-485A-B0F3-9D9C166CF50D}" destId="{D9221148-8332-4FCF-B555-A0B5EFF457B5}" srcOrd="0" destOrd="0" presId="urn:microsoft.com/office/officeart/2005/8/layout/orgChart1"/>
    <dgm:cxn modelId="{E610720B-4FC4-4ED1-ACC5-96D58306D067}" type="presParOf" srcId="{522EE283-998C-485A-B0F3-9D9C166CF50D}" destId="{DE8EF9B1-40D7-4931-987D-663D2E70B1E0}" srcOrd="1" destOrd="0" presId="urn:microsoft.com/office/officeart/2005/8/layout/orgChart1"/>
    <dgm:cxn modelId="{E30ABA8D-E330-4EA2-B7B5-1A67D9E9001D}" type="presParOf" srcId="{48A69DE8-B7CD-4F45-B481-0254140C522E}" destId="{D5DA49C0-A023-4CCF-A37B-551787448C19}" srcOrd="1" destOrd="0" presId="urn:microsoft.com/office/officeart/2005/8/layout/orgChart1"/>
    <dgm:cxn modelId="{C519A6A0-C8B9-4319-9E42-B3772FE1DC35}" type="presParOf" srcId="{48A69DE8-B7CD-4F45-B481-0254140C522E}" destId="{2F103476-75D9-4399-B97A-F14C43E9B395}" srcOrd="2" destOrd="0" presId="urn:microsoft.com/office/officeart/2005/8/layout/orgChart1"/>
    <dgm:cxn modelId="{7FEB2778-4649-4CCE-ABB0-9E69FD231868}" type="presParOf" srcId="{130729E8-47B9-4BF0-B305-FB1515C42868}" destId="{835CCB93-25FD-4859-8CC5-15FFBA8C2C78}" srcOrd="2" destOrd="0" presId="urn:microsoft.com/office/officeart/2005/8/layout/orgChart1"/>
    <dgm:cxn modelId="{D9387E6E-479B-421D-81A2-14C6629EA32C}" type="presParOf" srcId="{130729E8-47B9-4BF0-B305-FB1515C42868}" destId="{74E7CF57-F0F5-4FC9-A2B5-97B5E60C5EC9}" srcOrd="3" destOrd="0" presId="urn:microsoft.com/office/officeart/2005/8/layout/orgChart1"/>
    <dgm:cxn modelId="{2D6424EB-AED8-403E-B681-FAB752511824}" type="presParOf" srcId="{74E7CF57-F0F5-4FC9-A2B5-97B5E60C5EC9}" destId="{FB30AC4B-53B1-422B-B259-A5A937A90BEE}" srcOrd="0" destOrd="0" presId="urn:microsoft.com/office/officeart/2005/8/layout/orgChart1"/>
    <dgm:cxn modelId="{5CA02770-BE0C-456B-AD40-44575740352A}" type="presParOf" srcId="{FB30AC4B-53B1-422B-B259-A5A937A90BEE}" destId="{C3A39DF0-3F46-4DA1-936F-43E0E7799883}" srcOrd="0" destOrd="0" presId="urn:microsoft.com/office/officeart/2005/8/layout/orgChart1"/>
    <dgm:cxn modelId="{3538A8CD-8E71-4C0F-AD43-6683F674CD36}" type="presParOf" srcId="{FB30AC4B-53B1-422B-B259-A5A937A90BEE}" destId="{0ECE3053-B767-4C0D-BB9D-4376C41FC634}" srcOrd="1" destOrd="0" presId="urn:microsoft.com/office/officeart/2005/8/layout/orgChart1"/>
    <dgm:cxn modelId="{4A0D6FB0-F053-418E-A357-D19A78C80A0B}" type="presParOf" srcId="{74E7CF57-F0F5-4FC9-A2B5-97B5E60C5EC9}" destId="{596C9138-B31F-47DB-933C-A7CFD2A6F531}" srcOrd="1" destOrd="0" presId="urn:microsoft.com/office/officeart/2005/8/layout/orgChart1"/>
    <dgm:cxn modelId="{D179AFDB-C58E-4577-B889-D1B0EE6D0A0D}" type="presParOf" srcId="{74E7CF57-F0F5-4FC9-A2B5-97B5E60C5EC9}" destId="{D953DE8A-8E22-4296-84CF-9EBFE6B2AE31}" srcOrd="2" destOrd="0" presId="urn:microsoft.com/office/officeart/2005/8/layout/orgChart1"/>
    <dgm:cxn modelId="{5FC4A6AB-72D8-4070-8197-4D3580447800}" type="presParOf" srcId="{130729E8-47B9-4BF0-B305-FB1515C42868}" destId="{9579B95A-6AF4-4248-8BB0-50B6EB10C90B}" srcOrd="4" destOrd="0" presId="urn:microsoft.com/office/officeart/2005/8/layout/orgChart1"/>
    <dgm:cxn modelId="{521FB17B-B584-425E-ACF9-023C9EF22DAD}" type="presParOf" srcId="{130729E8-47B9-4BF0-B305-FB1515C42868}" destId="{FBAA2E81-C08B-4559-9E18-4686283594E7}" srcOrd="5" destOrd="0" presId="urn:microsoft.com/office/officeart/2005/8/layout/orgChart1"/>
    <dgm:cxn modelId="{A9111BEA-5328-4B83-9D5B-DC183164FE9B}" type="presParOf" srcId="{FBAA2E81-C08B-4559-9E18-4686283594E7}" destId="{39751CDE-C33E-4AB7-87D6-BA4336229A80}" srcOrd="0" destOrd="0" presId="urn:microsoft.com/office/officeart/2005/8/layout/orgChart1"/>
    <dgm:cxn modelId="{19A25531-F42E-4247-885D-68B17241A512}" type="presParOf" srcId="{39751CDE-C33E-4AB7-87D6-BA4336229A80}" destId="{2A7F79C0-3563-47C2-B29A-BDAC8B8AD29F}" srcOrd="0" destOrd="0" presId="urn:microsoft.com/office/officeart/2005/8/layout/orgChart1"/>
    <dgm:cxn modelId="{033AB69D-0A5F-4B0F-B2ED-224AC3A0B69A}" type="presParOf" srcId="{39751CDE-C33E-4AB7-87D6-BA4336229A80}" destId="{3CDBB670-0494-4533-86A2-54F04164C00A}" srcOrd="1" destOrd="0" presId="urn:microsoft.com/office/officeart/2005/8/layout/orgChart1"/>
    <dgm:cxn modelId="{1051B5B8-DEAB-48A7-A4C8-85A19B0B6E1C}" type="presParOf" srcId="{FBAA2E81-C08B-4559-9E18-4686283594E7}" destId="{2A65EB47-141A-4A49-85C9-4BF150772261}" srcOrd="1" destOrd="0" presId="urn:microsoft.com/office/officeart/2005/8/layout/orgChart1"/>
    <dgm:cxn modelId="{57739DD1-24D7-44D8-8ADC-E9A072C31B29}" type="presParOf" srcId="{FBAA2E81-C08B-4559-9E18-4686283594E7}" destId="{659FAE32-787D-4FDB-9427-703FC479A7A7}" srcOrd="2" destOrd="0" presId="urn:microsoft.com/office/officeart/2005/8/layout/orgChart1"/>
    <dgm:cxn modelId="{72DDDAD6-F2B1-4EE7-B083-0A7E3E92E94E}" type="presParOf" srcId="{130729E8-47B9-4BF0-B305-FB1515C42868}" destId="{5C580F9B-586A-45BD-AA9B-FB85BE2EEFC0}" srcOrd="6" destOrd="0" presId="urn:microsoft.com/office/officeart/2005/8/layout/orgChart1"/>
    <dgm:cxn modelId="{B5A7756A-CB6D-4E6B-9F58-92DBB930B704}" type="presParOf" srcId="{130729E8-47B9-4BF0-B305-FB1515C42868}" destId="{99657FA9-A231-4526-98C8-71166D0460D3}" srcOrd="7" destOrd="0" presId="urn:microsoft.com/office/officeart/2005/8/layout/orgChart1"/>
    <dgm:cxn modelId="{C7C586D0-5638-4E43-B4A3-F7257A45A87A}" type="presParOf" srcId="{99657FA9-A231-4526-98C8-71166D0460D3}" destId="{E3218758-B9BE-4010-92C9-6DD46B41DAEC}" srcOrd="0" destOrd="0" presId="urn:microsoft.com/office/officeart/2005/8/layout/orgChart1"/>
    <dgm:cxn modelId="{AF071712-B656-4D0F-A620-4A7DEA2A48DD}" type="presParOf" srcId="{E3218758-B9BE-4010-92C9-6DD46B41DAEC}" destId="{F1D84FE9-5BEF-41E0-8C7E-2627E19303E1}" srcOrd="0" destOrd="0" presId="urn:microsoft.com/office/officeart/2005/8/layout/orgChart1"/>
    <dgm:cxn modelId="{A4477676-034D-44D0-9D03-A5BB9A73A9C2}" type="presParOf" srcId="{E3218758-B9BE-4010-92C9-6DD46B41DAEC}" destId="{F98BA047-81A8-4E45-AED7-7D811A997F35}" srcOrd="1" destOrd="0" presId="urn:microsoft.com/office/officeart/2005/8/layout/orgChart1"/>
    <dgm:cxn modelId="{E8D2124B-4B4B-46ED-A436-235D10CBCA1F}" type="presParOf" srcId="{99657FA9-A231-4526-98C8-71166D0460D3}" destId="{257E502C-8102-46D8-B6A4-92FC68A3340E}" srcOrd="1" destOrd="0" presId="urn:microsoft.com/office/officeart/2005/8/layout/orgChart1"/>
    <dgm:cxn modelId="{234C72D4-ED61-4110-892C-93DEE94BE134}" type="presParOf" srcId="{99657FA9-A231-4526-98C8-71166D0460D3}" destId="{DD846D7E-CB65-45D6-AD2A-FBB083EE68E3}" srcOrd="2" destOrd="0" presId="urn:microsoft.com/office/officeart/2005/8/layout/orgChart1"/>
    <dgm:cxn modelId="{12685803-C690-44BF-8B51-089035FBF35A}" type="presParOf" srcId="{3B819139-09FE-4CA1-9AAD-C5B34B2E4973}" destId="{4BA70DE3-F576-4000-995C-5F0A8D7D75A8}" srcOrd="2" destOrd="0" presId="urn:microsoft.com/office/officeart/2005/8/layout/orgChart1"/>
    <dgm:cxn modelId="{CE289202-9D47-466F-AA4F-2CD1308565CF}" type="presParOf" srcId="{4BA70DE3-F576-4000-995C-5F0A8D7D75A8}" destId="{F0D68E7E-8DA4-475F-8913-2A0A140E2A8A}" srcOrd="0" destOrd="0" presId="urn:microsoft.com/office/officeart/2005/8/layout/orgChart1"/>
    <dgm:cxn modelId="{79D8784F-251D-444C-8014-653C770B9C4D}" type="presParOf" srcId="{4BA70DE3-F576-4000-995C-5F0A8D7D75A8}" destId="{166DFEB4-AFE0-41D8-983B-BE0C92C02AE0}" srcOrd="1" destOrd="0" presId="urn:microsoft.com/office/officeart/2005/8/layout/orgChart1"/>
    <dgm:cxn modelId="{2B32D653-3151-4AC5-B849-D983EA485C98}" type="presParOf" srcId="{166DFEB4-AFE0-41D8-983B-BE0C92C02AE0}" destId="{230E91D0-8E3B-4D34-8375-DBD8571A8904}" srcOrd="0" destOrd="0" presId="urn:microsoft.com/office/officeart/2005/8/layout/orgChart1"/>
    <dgm:cxn modelId="{C906B51A-C19C-4294-9DBD-569BFEA5A70C}" type="presParOf" srcId="{230E91D0-8E3B-4D34-8375-DBD8571A8904}" destId="{B3FCF0C8-E74E-4A8D-8BAB-81D01FD11165}" srcOrd="0" destOrd="0" presId="urn:microsoft.com/office/officeart/2005/8/layout/orgChart1"/>
    <dgm:cxn modelId="{2F2DE6D8-3B2C-4EC4-A0B7-3FB1181676A1}" type="presParOf" srcId="{230E91D0-8E3B-4D34-8375-DBD8571A8904}" destId="{97746360-F071-4C20-8C49-E73543B5619E}" srcOrd="1" destOrd="0" presId="urn:microsoft.com/office/officeart/2005/8/layout/orgChart1"/>
    <dgm:cxn modelId="{934A91E6-EDD3-4986-920C-039386D57AEB}" type="presParOf" srcId="{166DFEB4-AFE0-41D8-983B-BE0C92C02AE0}" destId="{233D9409-361F-4AEB-90E6-50F57E97BBEF}" srcOrd="1" destOrd="0" presId="urn:microsoft.com/office/officeart/2005/8/layout/orgChart1"/>
    <dgm:cxn modelId="{29E4DA02-686E-40A5-AF28-57FBAA7316B5}" type="presParOf" srcId="{166DFEB4-AFE0-41D8-983B-BE0C92C02AE0}" destId="{780307D7-47CF-4A7C-8E8F-69981719EAC6}" srcOrd="2" destOrd="0" presId="urn:microsoft.com/office/officeart/2005/8/layout/orgChart1"/>
    <dgm:cxn modelId="{5EE8F460-9F7F-4ABE-859D-68503B1F5B67}" type="presParOf" srcId="{4D70B779-707D-4988-BD4C-10E65280E290}" destId="{274F8DDF-3FF7-4A2E-A43B-12ED8A9FA9E9}" srcOrd="2" destOrd="0" presId="urn:microsoft.com/office/officeart/2005/8/layout/orgChart1"/>
    <dgm:cxn modelId="{B36DBB55-F255-4CCD-8457-FD7A4CC55BA7}" type="presParOf" srcId="{9737FEBB-3E5A-4101-B05D-81AE0F6F6BF0}" destId="{677DEC5B-6C93-4AA0-AF48-8E74513B31FA}"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D68E7E-8DA4-475F-8913-2A0A140E2A8A}">
      <dsp:nvSpPr>
        <dsp:cNvPr id="0" name=""/>
        <dsp:cNvSpPr/>
      </dsp:nvSpPr>
      <dsp:spPr>
        <a:xfrm>
          <a:off x="3059008" y="2064072"/>
          <a:ext cx="112816" cy="494242"/>
        </a:xfrm>
        <a:custGeom>
          <a:avLst/>
          <a:gdLst/>
          <a:ahLst/>
          <a:cxnLst/>
          <a:rect l="0" t="0" r="0" b="0"/>
          <a:pathLst>
            <a:path>
              <a:moveTo>
                <a:pt x="112816" y="0"/>
              </a:moveTo>
              <a:lnTo>
                <a:pt x="112816" y="494242"/>
              </a:lnTo>
              <a:lnTo>
                <a:pt x="0" y="4942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580F9B-586A-45BD-AA9B-FB85BE2EEFC0}">
      <dsp:nvSpPr>
        <dsp:cNvPr id="0" name=""/>
        <dsp:cNvSpPr/>
      </dsp:nvSpPr>
      <dsp:spPr>
        <a:xfrm>
          <a:off x="3171824" y="2064072"/>
          <a:ext cx="1950109" cy="988485"/>
        </a:xfrm>
        <a:custGeom>
          <a:avLst/>
          <a:gdLst/>
          <a:ahLst/>
          <a:cxnLst/>
          <a:rect l="0" t="0" r="0" b="0"/>
          <a:pathLst>
            <a:path>
              <a:moveTo>
                <a:pt x="0" y="0"/>
              </a:moveTo>
              <a:lnTo>
                <a:pt x="0" y="875668"/>
              </a:lnTo>
              <a:lnTo>
                <a:pt x="1950109" y="875668"/>
              </a:lnTo>
              <a:lnTo>
                <a:pt x="1950109" y="9884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79B95A-6AF4-4248-8BB0-50B6EB10C90B}">
      <dsp:nvSpPr>
        <dsp:cNvPr id="0" name=""/>
        <dsp:cNvSpPr/>
      </dsp:nvSpPr>
      <dsp:spPr>
        <a:xfrm>
          <a:off x="3171824" y="2064072"/>
          <a:ext cx="650036" cy="988485"/>
        </a:xfrm>
        <a:custGeom>
          <a:avLst/>
          <a:gdLst/>
          <a:ahLst/>
          <a:cxnLst/>
          <a:rect l="0" t="0" r="0" b="0"/>
          <a:pathLst>
            <a:path>
              <a:moveTo>
                <a:pt x="0" y="0"/>
              </a:moveTo>
              <a:lnTo>
                <a:pt x="0" y="875668"/>
              </a:lnTo>
              <a:lnTo>
                <a:pt x="650036" y="875668"/>
              </a:lnTo>
              <a:lnTo>
                <a:pt x="650036" y="9884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5CCB93-25FD-4859-8CC5-15FFBA8C2C78}">
      <dsp:nvSpPr>
        <dsp:cNvPr id="0" name=""/>
        <dsp:cNvSpPr/>
      </dsp:nvSpPr>
      <dsp:spPr>
        <a:xfrm>
          <a:off x="2521788" y="2064072"/>
          <a:ext cx="650036" cy="988485"/>
        </a:xfrm>
        <a:custGeom>
          <a:avLst/>
          <a:gdLst/>
          <a:ahLst/>
          <a:cxnLst/>
          <a:rect l="0" t="0" r="0" b="0"/>
          <a:pathLst>
            <a:path>
              <a:moveTo>
                <a:pt x="650036" y="0"/>
              </a:moveTo>
              <a:lnTo>
                <a:pt x="650036" y="875668"/>
              </a:lnTo>
              <a:lnTo>
                <a:pt x="0" y="875668"/>
              </a:lnTo>
              <a:lnTo>
                <a:pt x="0" y="9884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6D5557-36AD-456D-A55B-791A09223F6E}">
      <dsp:nvSpPr>
        <dsp:cNvPr id="0" name=""/>
        <dsp:cNvSpPr/>
      </dsp:nvSpPr>
      <dsp:spPr>
        <a:xfrm>
          <a:off x="1221715" y="2064072"/>
          <a:ext cx="1950109" cy="988485"/>
        </a:xfrm>
        <a:custGeom>
          <a:avLst/>
          <a:gdLst/>
          <a:ahLst/>
          <a:cxnLst/>
          <a:rect l="0" t="0" r="0" b="0"/>
          <a:pathLst>
            <a:path>
              <a:moveTo>
                <a:pt x="1950109" y="0"/>
              </a:moveTo>
              <a:lnTo>
                <a:pt x="1950109" y="875668"/>
              </a:lnTo>
              <a:lnTo>
                <a:pt x="0" y="875668"/>
              </a:lnTo>
              <a:lnTo>
                <a:pt x="0" y="9884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BE3CF4-E1E0-4D5C-8A45-63658700239F}">
      <dsp:nvSpPr>
        <dsp:cNvPr id="0" name=""/>
        <dsp:cNvSpPr/>
      </dsp:nvSpPr>
      <dsp:spPr>
        <a:xfrm>
          <a:off x="3126104" y="1301219"/>
          <a:ext cx="91440" cy="225632"/>
        </a:xfrm>
        <a:custGeom>
          <a:avLst/>
          <a:gdLst/>
          <a:ahLst/>
          <a:cxnLst/>
          <a:rect l="0" t="0" r="0" b="0"/>
          <a:pathLst>
            <a:path>
              <a:moveTo>
                <a:pt x="45720" y="0"/>
              </a:moveTo>
              <a:lnTo>
                <a:pt x="45720" y="2256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B93781-584D-4606-985D-D062BAAB29F0}">
      <dsp:nvSpPr>
        <dsp:cNvPr id="0" name=""/>
        <dsp:cNvSpPr/>
      </dsp:nvSpPr>
      <dsp:spPr>
        <a:xfrm>
          <a:off x="3126104" y="538367"/>
          <a:ext cx="91440" cy="225632"/>
        </a:xfrm>
        <a:custGeom>
          <a:avLst/>
          <a:gdLst/>
          <a:ahLst/>
          <a:cxnLst/>
          <a:rect l="0" t="0" r="0" b="0"/>
          <a:pathLst>
            <a:path>
              <a:moveTo>
                <a:pt x="45720" y="0"/>
              </a:moveTo>
              <a:lnTo>
                <a:pt x="45720" y="225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E92AEB-4FA3-483D-878C-CD0406C5411E}">
      <dsp:nvSpPr>
        <dsp:cNvPr id="0" name=""/>
        <dsp:cNvSpPr/>
      </dsp:nvSpPr>
      <dsp:spPr>
        <a:xfrm>
          <a:off x="2634604" y="1147"/>
          <a:ext cx="1074440" cy="5372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baseline="0" smtClean="0">
              <a:latin typeface="Calibri"/>
            </a:rPr>
            <a:t>Executive Nurse Director</a:t>
          </a:r>
          <a:endParaRPr lang="en-US" sz="1100" kern="1200" smtClean="0"/>
        </a:p>
      </dsp:txBody>
      <dsp:txXfrm>
        <a:off x="2634604" y="1147"/>
        <a:ext cx="1074440" cy="537220"/>
      </dsp:txXfrm>
    </dsp:sp>
    <dsp:sp modelId="{F631AA6D-7BED-49FE-9166-681BDEA12B47}">
      <dsp:nvSpPr>
        <dsp:cNvPr id="0" name=""/>
        <dsp:cNvSpPr/>
      </dsp:nvSpPr>
      <dsp:spPr>
        <a:xfrm>
          <a:off x="2328314" y="763999"/>
          <a:ext cx="1687021" cy="5372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smtClean="0"/>
            <a:t>Quality Improvement lead </a:t>
          </a:r>
        </a:p>
        <a:p>
          <a:pPr marR="0" lvl="0" algn="ctr" defTabSz="488950" rtl="0">
            <a:lnSpc>
              <a:spcPct val="90000"/>
            </a:lnSpc>
            <a:spcBef>
              <a:spcPct val="0"/>
            </a:spcBef>
            <a:spcAft>
              <a:spcPct val="35000"/>
            </a:spcAft>
          </a:pPr>
          <a:r>
            <a:rPr lang="en-US" sz="1100" kern="1200" smtClean="0"/>
            <a:t>for  Staff, Customer and Person Centred Care</a:t>
          </a:r>
        </a:p>
      </dsp:txBody>
      <dsp:txXfrm>
        <a:off x="2328314" y="763999"/>
        <a:ext cx="1687021" cy="537220"/>
      </dsp:txXfrm>
    </dsp:sp>
    <dsp:sp modelId="{9BD2EAB1-29C5-486C-AAE1-5B6F5FEB670D}">
      <dsp:nvSpPr>
        <dsp:cNvPr id="0" name=""/>
        <dsp:cNvSpPr/>
      </dsp:nvSpPr>
      <dsp:spPr>
        <a:xfrm>
          <a:off x="2328314" y="1526852"/>
          <a:ext cx="1687021" cy="5372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baseline="0" smtClean="0">
              <a:latin typeface="Calibri"/>
            </a:rPr>
            <a:t>Person-Centred Care Manager</a:t>
          </a:r>
          <a:endParaRPr lang="en-US" sz="1100" kern="1200" smtClean="0"/>
        </a:p>
      </dsp:txBody>
      <dsp:txXfrm>
        <a:off x="2328314" y="1526852"/>
        <a:ext cx="1687021" cy="537220"/>
      </dsp:txXfrm>
    </dsp:sp>
    <dsp:sp modelId="{D9221148-8332-4FCF-B555-A0B5EFF457B5}">
      <dsp:nvSpPr>
        <dsp:cNvPr id="0" name=""/>
        <dsp:cNvSpPr/>
      </dsp:nvSpPr>
      <dsp:spPr>
        <a:xfrm>
          <a:off x="684495" y="3052557"/>
          <a:ext cx="1074440" cy="5372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baseline="0" smtClean="0">
              <a:latin typeface="Calibri"/>
            </a:rPr>
            <a:t>Person-Centred Care Officer </a:t>
          </a:r>
        </a:p>
        <a:p>
          <a:pPr marR="0" lvl="0" algn="ctr" defTabSz="488950" rtl="0">
            <a:lnSpc>
              <a:spcPct val="90000"/>
            </a:lnSpc>
            <a:spcBef>
              <a:spcPct val="0"/>
            </a:spcBef>
            <a:spcAft>
              <a:spcPct val="35000"/>
            </a:spcAft>
          </a:pPr>
          <a:r>
            <a:rPr lang="en-US" sz="1100" kern="1200" baseline="0" smtClean="0">
              <a:latin typeface="Calibri"/>
            </a:rPr>
            <a:t>(Care Experience)</a:t>
          </a:r>
          <a:endParaRPr lang="en-US" sz="1100" kern="1200" smtClean="0"/>
        </a:p>
      </dsp:txBody>
      <dsp:txXfrm>
        <a:off x="684495" y="3052557"/>
        <a:ext cx="1074440" cy="537220"/>
      </dsp:txXfrm>
    </dsp:sp>
    <dsp:sp modelId="{C3A39DF0-3F46-4DA1-936F-43E0E7799883}">
      <dsp:nvSpPr>
        <dsp:cNvPr id="0" name=""/>
        <dsp:cNvSpPr/>
      </dsp:nvSpPr>
      <dsp:spPr>
        <a:xfrm>
          <a:off x="1984568" y="3052557"/>
          <a:ext cx="1074440" cy="5372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baseline="0" smtClean="0">
              <a:latin typeface="Calibri"/>
            </a:rPr>
            <a:t>Person-Centred Care Officer (Involvement)</a:t>
          </a:r>
          <a:endParaRPr lang="en-US" sz="1100" kern="1200" smtClean="0"/>
        </a:p>
      </dsp:txBody>
      <dsp:txXfrm>
        <a:off x="1984568" y="3052557"/>
        <a:ext cx="1074440" cy="537220"/>
      </dsp:txXfrm>
    </dsp:sp>
    <dsp:sp modelId="{2A7F79C0-3563-47C2-B29A-BDAC8B8AD29F}">
      <dsp:nvSpPr>
        <dsp:cNvPr id="0" name=""/>
        <dsp:cNvSpPr/>
      </dsp:nvSpPr>
      <dsp:spPr>
        <a:xfrm>
          <a:off x="3284641" y="3052557"/>
          <a:ext cx="1074440" cy="5372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smtClean="0"/>
            <a:t>Person- Centred Care Office    (Staff Support)</a:t>
          </a:r>
        </a:p>
      </dsp:txBody>
      <dsp:txXfrm>
        <a:off x="3284641" y="3052557"/>
        <a:ext cx="1074440" cy="537220"/>
      </dsp:txXfrm>
    </dsp:sp>
    <dsp:sp modelId="{F1D84FE9-5BEF-41E0-8C7E-2627E19303E1}">
      <dsp:nvSpPr>
        <dsp:cNvPr id="0" name=""/>
        <dsp:cNvSpPr/>
      </dsp:nvSpPr>
      <dsp:spPr>
        <a:xfrm>
          <a:off x="4584713" y="3052557"/>
          <a:ext cx="1074440" cy="5372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Person-Centred care (Volunteering)                </a:t>
          </a:r>
        </a:p>
      </dsp:txBody>
      <dsp:txXfrm>
        <a:off x="4584713" y="3052557"/>
        <a:ext cx="1074440" cy="537220"/>
      </dsp:txXfrm>
    </dsp:sp>
    <dsp:sp modelId="{B3FCF0C8-E74E-4A8D-8BAB-81D01FD11165}">
      <dsp:nvSpPr>
        <dsp:cNvPr id="0" name=""/>
        <dsp:cNvSpPr/>
      </dsp:nvSpPr>
      <dsp:spPr>
        <a:xfrm>
          <a:off x="1984568" y="2289705"/>
          <a:ext cx="1074440" cy="5372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baseline="0" smtClean="0">
              <a:latin typeface="Calibri"/>
            </a:rPr>
            <a:t>Team Secretary</a:t>
          </a:r>
          <a:endParaRPr lang="en-US" sz="1100" kern="1200" smtClean="0"/>
        </a:p>
      </dsp:txBody>
      <dsp:txXfrm>
        <a:off x="1984568" y="2289705"/>
        <a:ext cx="1074440" cy="5372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2174</Words>
  <Characters>13221</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Black, Deborah</cp:lastModifiedBy>
  <cp:revision>2</cp:revision>
  <cp:lastPrinted>2018-10-29T14:06:00Z</cp:lastPrinted>
  <dcterms:created xsi:type="dcterms:W3CDTF">2020-01-15T09:27:00Z</dcterms:created>
  <dcterms:modified xsi:type="dcterms:W3CDTF">2020-01-15T09:27:00Z</dcterms:modified>
</cp:coreProperties>
</file>