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938E" w14:textId="675643BD" w:rsidR="009A3789" w:rsidRPr="009D3B42" w:rsidRDefault="000A6084">
      <w:pPr>
        <w:jc w:val="center"/>
        <w:rPr>
          <w:rFonts w:ascii="Arial" w:hAnsi="Arial" w:cs="Arial"/>
          <w:b/>
          <w:bCs/>
          <w:sz w:val="32"/>
          <w:szCs w:val="32"/>
        </w:rPr>
      </w:pPr>
      <w:r>
        <w:rPr>
          <w:noProof/>
        </w:rPr>
        <w:drawing>
          <wp:inline distT="0" distB="0" distL="0" distR="0" wp14:anchorId="061166D2" wp14:editId="537C6C5E">
            <wp:extent cx="9620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p>
    <w:p w14:paraId="621B8EA4" w14:textId="77777777" w:rsidR="009A3789" w:rsidRPr="009D3B42" w:rsidRDefault="009A3789">
      <w:pPr>
        <w:jc w:val="center"/>
        <w:rPr>
          <w:rFonts w:ascii="Arial" w:hAnsi="Arial" w:cs="Arial"/>
          <w:b/>
          <w:bCs/>
          <w:sz w:val="32"/>
          <w:szCs w:val="32"/>
        </w:rPr>
      </w:pPr>
    </w:p>
    <w:p w14:paraId="563C2489" w14:textId="77777777" w:rsidR="00841C84" w:rsidRPr="009D3B42" w:rsidRDefault="00841C84">
      <w:pPr>
        <w:jc w:val="center"/>
        <w:rPr>
          <w:rFonts w:ascii="Arial" w:hAnsi="Arial" w:cs="Arial"/>
          <w:b/>
          <w:bCs/>
          <w:sz w:val="32"/>
          <w:szCs w:val="32"/>
        </w:rPr>
      </w:pPr>
      <w:r w:rsidRPr="009D3B42">
        <w:rPr>
          <w:rFonts w:ascii="Arial" w:hAnsi="Arial" w:cs="Arial"/>
          <w:b/>
          <w:bCs/>
          <w:sz w:val="32"/>
          <w:szCs w:val="32"/>
        </w:rPr>
        <w:t>Scottish Ambulance Service</w:t>
      </w:r>
    </w:p>
    <w:p w14:paraId="5C527861" w14:textId="77777777" w:rsidR="00841C84" w:rsidRPr="009D3B42" w:rsidRDefault="00841C84">
      <w:pPr>
        <w:jc w:val="center"/>
        <w:rPr>
          <w:rFonts w:ascii="Arial" w:hAnsi="Arial" w:cs="Arial"/>
          <w:b/>
          <w:bCs/>
          <w:sz w:val="32"/>
          <w:szCs w:val="32"/>
        </w:rPr>
      </w:pPr>
    </w:p>
    <w:p w14:paraId="62E10E8F" w14:textId="77777777" w:rsidR="00841C84" w:rsidRPr="009D3B42" w:rsidRDefault="00841C84">
      <w:pPr>
        <w:jc w:val="center"/>
        <w:rPr>
          <w:rFonts w:ascii="Arial" w:hAnsi="Arial" w:cs="Arial"/>
          <w:b/>
          <w:bCs/>
          <w:sz w:val="32"/>
          <w:szCs w:val="32"/>
        </w:rPr>
      </w:pPr>
      <w:r w:rsidRPr="009D3B42">
        <w:rPr>
          <w:rFonts w:ascii="Arial" w:hAnsi="Arial" w:cs="Arial"/>
          <w:b/>
          <w:bCs/>
          <w:sz w:val="32"/>
          <w:szCs w:val="32"/>
        </w:rPr>
        <w:t>Job Description</w:t>
      </w:r>
    </w:p>
    <w:p w14:paraId="6EF85E4F" w14:textId="77777777" w:rsidR="00841C84" w:rsidRPr="009D3B42" w:rsidRDefault="00841C84">
      <w:pPr>
        <w:pStyle w:val="Header"/>
        <w:tabs>
          <w:tab w:val="left" w:pos="720"/>
        </w:tabs>
        <w:rPr>
          <w:rFonts w:ascii="Arial" w:hAnsi="Arial" w:cs="Arial"/>
          <w:sz w:val="22"/>
          <w:szCs w:val="22"/>
        </w:rPr>
      </w:pPr>
    </w:p>
    <w:p w14:paraId="4946FF26" w14:textId="77777777" w:rsidR="00841C84" w:rsidRPr="009D3B42" w:rsidRDefault="00841C84">
      <w:pPr>
        <w:jc w:val="center"/>
        <w:rPr>
          <w:rFonts w:ascii="Arial" w:hAnsi="Arial" w:cs="Arial"/>
          <w:sz w:val="22"/>
          <w:szCs w:val="22"/>
        </w:rPr>
      </w:pPr>
    </w:p>
    <w:tbl>
      <w:tblPr>
        <w:tblW w:w="10620" w:type="dxa"/>
        <w:tblInd w:w="-792" w:type="dxa"/>
        <w:tblLook w:val="0000" w:firstRow="0" w:lastRow="0" w:firstColumn="0" w:lastColumn="0" w:noHBand="0" w:noVBand="0"/>
      </w:tblPr>
      <w:tblGrid>
        <w:gridCol w:w="10620"/>
      </w:tblGrid>
      <w:tr w:rsidR="00841C84" w:rsidRPr="009D3B42" w14:paraId="67AE1ADC" w14:textId="77777777" w:rsidTr="00E11DAD">
        <w:tc>
          <w:tcPr>
            <w:tcW w:w="10620" w:type="dxa"/>
            <w:tcBorders>
              <w:top w:val="single" w:sz="4" w:space="0" w:color="auto"/>
              <w:left w:val="single" w:sz="4" w:space="0" w:color="auto"/>
              <w:bottom w:val="single" w:sz="4" w:space="0" w:color="auto"/>
              <w:right w:val="single" w:sz="4" w:space="0" w:color="auto"/>
            </w:tcBorders>
          </w:tcPr>
          <w:p w14:paraId="43B737C9" w14:textId="77777777" w:rsidR="00E11DAD" w:rsidRPr="009D3B42" w:rsidRDefault="00E11DAD">
            <w:pPr>
              <w:rPr>
                <w:rFonts w:ascii="Arial" w:hAnsi="Arial" w:cs="Arial"/>
                <w:b/>
                <w:bCs/>
                <w:sz w:val="22"/>
                <w:szCs w:val="22"/>
              </w:rPr>
            </w:pPr>
          </w:p>
          <w:p w14:paraId="66E3F1D5" w14:textId="77777777" w:rsidR="00841C84" w:rsidRPr="009D3B42" w:rsidRDefault="00841C84">
            <w:pPr>
              <w:rPr>
                <w:rFonts w:ascii="Arial" w:hAnsi="Arial" w:cs="Arial"/>
                <w:b/>
                <w:bCs/>
                <w:sz w:val="22"/>
                <w:szCs w:val="22"/>
              </w:rPr>
            </w:pPr>
            <w:r w:rsidRPr="009D3B42">
              <w:rPr>
                <w:rFonts w:ascii="Arial" w:hAnsi="Arial" w:cs="Arial"/>
                <w:b/>
                <w:bCs/>
                <w:sz w:val="22"/>
                <w:szCs w:val="22"/>
              </w:rPr>
              <w:t>1.  JOB IDENTIFICATION</w:t>
            </w:r>
          </w:p>
          <w:p w14:paraId="51C17416" w14:textId="77777777" w:rsidR="00841C84" w:rsidRPr="009D3B42" w:rsidRDefault="00841C84">
            <w:pPr>
              <w:pStyle w:val="BodyText"/>
              <w:rPr>
                <w:rFonts w:cs="Arial"/>
                <w:szCs w:val="22"/>
              </w:rPr>
            </w:pPr>
          </w:p>
          <w:p w14:paraId="058F4590" w14:textId="77777777" w:rsidR="00841C84" w:rsidRPr="009D3B42" w:rsidRDefault="00841C84">
            <w:pPr>
              <w:pStyle w:val="BodyText"/>
              <w:rPr>
                <w:rFonts w:cs="Arial"/>
                <w:szCs w:val="22"/>
              </w:rPr>
            </w:pPr>
          </w:p>
          <w:p w14:paraId="646C696C" w14:textId="77777777" w:rsidR="00841C84" w:rsidRPr="009D3B42" w:rsidRDefault="00841C84">
            <w:pPr>
              <w:pStyle w:val="BodyText"/>
              <w:rPr>
                <w:rFonts w:cs="Arial"/>
                <w:sz w:val="24"/>
                <w:szCs w:val="24"/>
              </w:rPr>
            </w:pPr>
          </w:p>
          <w:p w14:paraId="2E153259" w14:textId="1ACA7628" w:rsidR="00841C84" w:rsidRPr="009D3B42" w:rsidRDefault="00841C84">
            <w:pPr>
              <w:rPr>
                <w:rFonts w:ascii="Arial" w:hAnsi="Arial" w:cs="Arial"/>
                <w:b/>
              </w:rPr>
            </w:pPr>
            <w:r w:rsidRPr="009D3B42">
              <w:rPr>
                <w:rFonts w:ascii="Arial" w:hAnsi="Arial" w:cs="Arial"/>
                <w:b/>
              </w:rPr>
              <w:t>Job Title:</w:t>
            </w:r>
            <w:r w:rsidR="0013666C" w:rsidRPr="009D3B42">
              <w:rPr>
                <w:rFonts w:ascii="Arial" w:hAnsi="Arial" w:cs="Arial"/>
              </w:rPr>
              <w:tab/>
            </w:r>
            <w:r w:rsidR="0013666C" w:rsidRPr="009D3B42">
              <w:rPr>
                <w:rFonts w:ascii="Arial" w:hAnsi="Arial" w:cs="Arial"/>
              </w:rPr>
              <w:tab/>
            </w:r>
            <w:r w:rsidR="0013666C" w:rsidRPr="009D3B42">
              <w:rPr>
                <w:rFonts w:ascii="Arial" w:hAnsi="Arial" w:cs="Arial"/>
              </w:rPr>
              <w:tab/>
            </w:r>
            <w:r w:rsidR="0013666C" w:rsidRPr="009D3B42">
              <w:rPr>
                <w:rFonts w:ascii="Arial" w:hAnsi="Arial" w:cs="Arial"/>
              </w:rPr>
              <w:tab/>
            </w:r>
            <w:r w:rsidR="0005795E">
              <w:rPr>
                <w:rStyle w:val="normaltextrun"/>
                <w:rFonts w:ascii="Arial" w:hAnsi="Arial" w:cs="Arial"/>
                <w:b/>
                <w:bCs/>
                <w:sz w:val="22"/>
                <w:szCs w:val="22"/>
                <w:shd w:val="clear" w:color="auto" w:fill="FFFFFF"/>
              </w:rPr>
              <w:t>Head of Service (Mental Health and Dementia)</w:t>
            </w:r>
            <w:r w:rsidR="0005795E">
              <w:rPr>
                <w:rStyle w:val="eop"/>
                <w:rFonts w:ascii="Arial" w:hAnsi="Arial" w:cs="Arial"/>
                <w:sz w:val="22"/>
                <w:szCs w:val="22"/>
                <w:shd w:val="clear" w:color="auto" w:fill="FFFFFF"/>
              </w:rPr>
              <w:t> </w:t>
            </w:r>
          </w:p>
          <w:p w14:paraId="7E393933" w14:textId="77777777" w:rsidR="00841C84" w:rsidRPr="009D3B42" w:rsidRDefault="00841C84">
            <w:pPr>
              <w:rPr>
                <w:rFonts w:ascii="Arial" w:hAnsi="Arial" w:cs="Arial"/>
                <w:b/>
              </w:rPr>
            </w:pPr>
          </w:p>
          <w:p w14:paraId="35BDBFB2" w14:textId="6AAA1E7D" w:rsidR="0005795E" w:rsidRDefault="00841C84" w:rsidP="00551309">
            <w:pPr>
              <w:pStyle w:val="paragraph"/>
              <w:spacing w:before="0" w:beforeAutospacing="0" w:after="0" w:afterAutospacing="0"/>
              <w:ind w:left="3630" w:hanging="3630"/>
              <w:textAlignment w:val="baseline"/>
              <w:rPr>
                <w:rFonts w:ascii="Segoe UI" w:hAnsi="Segoe UI" w:cs="Segoe UI"/>
                <w:sz w:val="18"/>
                <w:szCs w:val="18"/>
              </w:rPr>
            </w:pPr>
            <w:r w:rsidRPr="009D3B42">
              <w:rPr>
                <w:rFonts w:ascii="Arial" w:hAnsi="Arial" w:cs="Arial"/>
                <w:b/>
              </w:rPr>
              <w:t>Department(s):</w:t>
            </w:r>
            <w:r w:rsidR="0013666C" w:rsidRPr="009D3B42">
              <w:rPr>
                <w:rFonts w:ascii="Arial" w:hAnsi="Arial" w:cs="Arial"/>
                <w:b/>
              </w:rPr>
              <w:tab/>
            </w:r>
            <w:r w:rsidR="0005795E">
              <w:rPr>
                <w:rStyle w:val="normaltextrun"/>
                <w:rFonts w:ascii="Arial" w:hAnsi="Arial" w:cs="Arial"/>
                <w:sz w:val="22"/>
                <w:szCs w:val="22"/>
              </w:rPr>
              <w:t xml:space="preserve">Mental Health and Dementia Care Team, </w:t>
            </w:r>
            <w:r w:rsidR="0005795E">
              <w:rPr>
                <w:rStyle w:val="eop"/>
                <w:rFonts w:ascii="Arial" w:hAnsi="Arial" w:cs="Arial"/>
                <w:sz w:val="22"/>
                <w:szCs w:val="22"/>
              </w:rPr>
              <w:t> </w:t>
            </w:r>
            <w:r w:rsidR="0005795E">
              <w:rPr>
                <w:rStyle w:val="normaltextrun"/>
                <w:rFonts w:ascii="Arial" w:hAnsi="Arial" w:cs="Arial"/>
                <w:sz w:val="22"/>
                <w:szCs w:val="22"/>
              </w:rPr>
              <w:t>Care Quality and Professional Development</w:t>
            </w:r>
            <w:r w:rsidR="0005795E">
              <w:rPr>
                <w:rStyle w:val="eop"/>
                <w:rFonts w:ascii="Arial" w:hAnsi="Arial" w:cs="Arial"/>
                <w:sz w:val="22"/>
                <w:szCs w:val="22"/>
              </w:rPr>
              <w:t> </w:t>
            </w:r>
          </w:p>
          <w:p w14:paraId="104DCD00" w14:textId="77777777" w:rsidR="00551309" w:rsidRDefault="00551309">
            <w:pPr>
              <w:rPr>
                <w:rFonts w:ascii="Arial" w:hAnsi="Arial" w:cs="Arial"/>
                <w:b/>
              </w:rPr>
            </w:pPr>
          </w:p>
          <w:p w14:paraId="51B0CB33" w14:textId="6D19C2A9" w:rsidR="00841C84" w:rsidRPr="009D3B42" w:rsidRDefault="00841C84">
            <w:pPr>
              <w:rPr>
                <w:rFonts w:ascii="Arial" w:hAnsi="Arial" w:cs="Arial"/>
                <w:color w:val="000000"/>
              </w:rPr>
            </w:pPr>
            <w:r w:rsidRPr="009D3B42">
              <w:rPr>
                <w:rFonts w:ascii="Arial" w:hAnsi="Arial" w:cs="Arial"/>
                <w:b/>
              </w:rPr>
              <w:t>Job Holder Reference:</w:t>
            </w:r>
            <w:r w:rsidR="0013666C" w:rsidRPr="009D3B42">
              <w:rPr>
                <w:rFonts w:ascii="Arial" w:hAnsi="Arial" w:cs="Arial"/>
                <w:b/>
              </w:rPr>
              <w:tab/>
            </w:r>
            <w:r w:rsidR="0013666C" w:rsidRPr="009D3B42">
              <w:rPr>
                <w:rFonts w:ascii="Arial" w:hAnsi="Arial" w:cs="Arial"/>
                <w:b/>
              </w:rPr>
              <w:tab/>
            </w:r>
            <w:r w:rsidR="0096737B" w:rsidRPr="009D3B42">
              <w:rPr>
                <w:rFonts w:ascii="Arial" w:hAnsi="Arial" w:cs="Arial"/>
                <w:b/>
                <w:color w:val="000000"/>
              </w:rPr>
              <w:t>MLPR 484</w:t>
            </w:r>
            <w:r w:rsidR="0005795E">
              <w:rPr>
                <w:rFonts w:ascii="Arial" w:hAnsi="Arial" w:cs="Arial"/>
                <w:b/>
                <w:color w:val="000000"/>
              </w:rPr>
              <w:t xml:space="preserve"> * </w:t>
            </w:r>
            <w:r w:rsidR="0005795E">
              <w:rPr>
                <w:rStyle w:val="normaltextrun"/>
                <w:rFonts w:ascii="Arial" w:hAnsi="Arial" w:cs="Arial"/>
                <w:sz w:val="22"/>
                <w:szCs w:val="22"/>
                <w:shd w:val="clear" w:color="auto" w:fill="FFFFFF"/>
              </w:rPr>
              <w:t>(Previously titled Clinical Lead for Mental Health) </w:t>
            </w:r>
            <w:r w:rsidR="0005795E">
              <w:rPr>
                <w:rStyle w:val="eop"/>
                <w:rFonts w:ascii="Arial" w:hAnsi="Arial" w:cs="Arial"/>
                <w:sz w:val="22"/>
                <w:szCs w:val="22"/>
                <w:shd w:val="clear" w:color="auto" w:fill="FFFFFF"/>
              </w:rPr>
              <w:t> </w:t>
            </w:r>
          </w:p>
          <w:p w14:paraId="06705187" w14:textId="77777777" w:rsidR="000B77CE" w:rsidRPr="009D3B42" w:rsidRDefault="000B77CE">
            <w:pPr>
              <w:rPr>
                <w:rFonts w:ascii="Arial" w:hAnsi="Arial" w:cs="Arial"/>
              </w:rPr>
            </w:pPr>
          </w:p>
          <w:p w14:paraId="1DF44E09" w14:textId="77777777" w:rsidR="00841C84" w:rsidRDefault="00841C84">
            <w:pPr>
              <w:rPr>
                <w:rFonts w:ascii="Arial" w:hAnsi="Arial" w:cs="Arial"/>
              </w:rPr>
            </w:pPr>
            <w:r w:rsidRPr="009D3B42">
              <w:rPr>
                <w:rFonts w:ascii="Arial" w:hAnsi="Arial" w:cs="Arial"/>
                <w:b/>
              </w:rPr>
              <w:t>No of Job Holders:</w:t>
            </w:r>
            <w:r w:rsidR="0013666C" w:rsidRPr="009D3B42">
              <w:rPr>
                <w:rFonts w:ascii="Arial" w:hAnsi="Arial" w:cs="Arial"/>
              </w:rPr>
              <w:tab/>
            </w:r>
            <w:r w:rsidR="0013666C" w:rsidRPr="009D3B42">
              <w:rPr>
                <w:rFonts w:ascii="Arial" w:hAnsi="Arial" w:cs="Arial"/>
              </w:rPr>
              <w:tab/>
            </w:r>
            <w:r w:rsidR="0013666C" w:rsidRPr="009D3B42">
              <w:rPr>
                <w:rFonts w:ascii="Arial" w:hAnsi="Arial" w:cs="Arial"/>
              </w:rPr>
              <w:tab/>
            </w:r>
            <w:r w:rsidR="00833C89" w:rsidRPr="009D3B42">
              <w:rPr>
                <w:rFonts w:ascii="Arial" w:hAnsi="Arial" w:cs="Arial"/>
              </w:rPr>
              <w:t>1</w:t>
            </w:r>
          </w:p>
          <w:p w14:paraId="1861839D" w14:textId="77777777" w:rsidR="0005795E" w:rsidRDefault="0005795E">
            <w:pPr>
              <w:rPr>
                <w:rFonts w:ascii="Arial" w:hAnsi="Arial" w:cs="Arial"/>
              </w:rPr>
            </w:pPr>
          </w:p>
          <w:p w14:paraId="6C19AAFC" w14:textId="45BFBEAC" w:rsidR="0005795E" w:rsidRPr="009D3B42" w:rsidRDefault="0005795E">
            <w:pPr>
              <w:rPr>
                <w:rFonts w:ascii="Arial" w:hAnsi="Arial" w:cs="Arial"/>
              </w:rPr>
            </w:pPr>
            <w:r w:rsidRPr="0005795E">
              <w:rPr>
                <w:rFonts w:ascii="Arial" w:hAnsi="Arial" w:cs="Arial"/>
              </w:rPr>
              <w:t xml:space="preserve">Date Job </w:t>
            </w:r>
            <w:r w:rsidR="00551309" w:rsidRPr="0005795E">
              <w:rPr>
                <w:rFonts w:ascii="Arial" w:hAnsi="Arial" w:cs="Arial"/>
              </w:rPr>
              <w:t>Description</w:t>
            </w:r>
            <w:r w:rsidRPr="0005795E">
              <w:rPr>
                <w:rFonts w:ascii="Arial" w:hAnsi="Arial" w:cs="Arial"/>
              </w:rPr>
              <w:t xml:space="preserve"> Agreed</w:t>
            </w:r>
            <w:r>
              <w:rPr>
                <w:rFonts w:ascii="Arial" w:hAnsi="Arial" w:cs="Arial"/>
              </w:rPr>
              <w:t>:        Pending</w:t>
            </w:r>
            <w:r w:rsidR="000A6084">
              <w:rPr>
                <w:rFonts w:ascii="Arial" w:hAnsi="Arial" w:cs="Arial"/>
              </w:rPr>
              <w:t xml:space="preserve"> </w:t>
            </w:r>
          </w:p>
          <w:p w14:paraId="40626644" w14:textId="77777777" w:rsidR="00841C84" w:rsidRPr="009D3B42" w:rsidRDefault="00841C84">
            <w:pPr>
              <w:rPr>
                <w:rFonts w:ascii="Arial" w:hAnsi="Arial" w:cs="Arial"/>
                <w:sz w:val="22"/>
                <w:szCs w:val="22"/>
              </w:rPr>
            </w:pPr>
          </w:p>
          <w:p w14:paraId="19FA24FC" w14:textId="77777777" w:rsidR="00841C84" w:rsidRPr="009D3B42" w:rsidRDefault="00841C84">
            <w:pPr>
              <w:rPr>
                <w:rFonts w:ascii="Arial" w:hAnsi="Arial" w:cs="Arial"/>
                <w:sz w:val="22"/>
                <w:szCs w:val="22"/>
              </w:rPr>
            </w:pPr>
          </w:p>
          <w:p w14:paraId="2C6988B4" w14:textId="77777777" w:rsidR="00841C84" w:rsidRPr="009D3B42" w:rsidRDefault="00841C84">
            <w:pPr>
              <w:rPr>
                <w:rFonts w:ascii="Arial" w:hAnsi="Arial" w:cs="Arial"/>
                <w:sz w:val="22"/>
                <w:szCs w:val="22"/>
              </w:rPr>
            </w:pPr>
          </w:p>
        </w:tc>
      </w:tr>
    </w:tbl>
    <w:p w14:paraId="1D494FFA" w14:textId="77777777" w:rsidR="00841C84" w:rsidRPr="009D3B42" w:rsidRDefault="00841C84">
      <w:pPr>
        <w:rPr>
          <w:rFonts w:ascii="Arial" w:hAnsi="Arial" w:cs="Arial"/>
          <w:sz w:val="22"/>
          <w:szCs w:val="22"/>
        </w:rPr>
      </w:pPr>
      <w:r w:rsidRPr="009D3B42">
        <w:rPr>
          <w:rFonts w:ascii="Arial" w:hAnsi="Arial" w:cs="Arial"/>
          <w:sz w:val="22"/>
          <w:szCs w:val="22"/>
        </w:rPr>
        <w:br w:type="page"/>
      </w:r>
    </w:p>
    <w:tbl>
      <w:tblPr>
        <w:tblW w:w="10440" w:type="dxa"/>
        <w:tblInd w:w="-792" w:type="dxa"/>
        <w:tblLook w:val="0000" w:firstRow="0" w:lastRow="0" w:firstColumn="0" w:lastColumn="0" w:noHBand="0" w:noVBand="0"/>
      </w:tblPr>
      <w:tblGrid>
        <w:gridCol w:w="5220"/>
        <w:gridCol w:w="5220"/>
      </w:tblGrid>
      <w:tr w:rsidR="00303315" w:rsidRPr="009D3B42" w14:paraId="5FDFF26C" w14:textId="77777777" w:rsidTr="26D512C3">
        <w:trPr>
          <w:trHeight w:val="2624"/>
        </w:trPr>
        <w:tc>
          <w:tcPr>
            <w:tcW w:w="10440" w:type="dxa"/>
            <w:gridSpan w:val="2"/>
          </w:tcPr>
          <w:p w14:paraId="208DEC6F" w14:textId="77777777" w:rsidR="00303315" w:rsidRPr="009D3B42" w:rsidRDefault="00303315" w:rsidP="007C0282"/>
          <w:p w14:paraId="729C5E26" w14:textId="5CAF37B4" w:rsidR="002034E5" w:rsidRPr="00551309" w:rsidRDefault="00911FEB" w:rsidP="00551309">
            <w:pPr>
              <w:pStyle w:val="Heading2"/>
              <w:numPr>
                <w:ilvl w:val="1"/>
                <w:numId w:val="0"/>
              </w:numPr>
              <w:tabs>
                <w:tab w:val="left" w:pos="720"/>
              </w:tabs>
              <w:rPr>
                <w:rFonts w:ascii="Arial" w:hAnsi="Arial" w:cs="Arial"/>
                <w:sz w:val="22"/>
                <w:szCs w:val="22"/>
              </w:rPr>
            </w:pPr>
            <w:r w:rsidRPr="0E6F1E65">
              <w:rPr>
                <w:rFonts w:ascii="Arial" w:hAnsi="Arial" w:cs="Arial"/>
                <w:sz w:val="22"/>
                <w:szCs w:val="22"/>
              </w:rPr>
              <w:t xml:space="preserve">2.  </w:t>
            </w:r>
            <w:r w:rsidR="004E28E9" w:rsidRPr="0E6F1E65">
              <w:rPr>
                <w:rFonts w:ascii="Arial" w:hAnsi="Arial" w:cs="Arial"/>
                <w:sz w:val="22"/>
                <w:szCs w:val="22"/>
              </w:rPr>
              <w:t xml:space="preserve">JOB PURPOSE </w:t>
            </w:r>
          </w:p>
          <w:p w14:paraId="73D4D95A" w14:textId="4B4872C0" w:rsidR="002034E5" w:rsidRDefault="002034E5" w:rsidP="002034E5">
            <w:pPr>
              <w:rPr>
                <w:rFonts w:ascii="Arial" w:hAnsi="Arial" w:cs="Arial"/>
              </w:rPr>
            </w:pPr>
          </w:p>
          <w:p w14:paraId="1EF69FBC" w14:textId="577DF738" w:rsidR="0005795E" w:rsidRDefault="41D35507" w:rsidP="0E6F1E65">
            <w:pPr>
              <w:pStyle w:val="BodyText3"/>
              <w:spacing w:after="0"/>
              <w:rPr>
                <w:rFonts w:ascii="Arial" w:hAnsi="Arial" w:cs="Arial"/>
                <w:sz w:val="24"/>
                <w:szCs w:val="24"/>
              </w:rPr>
            </w:pPr>
            <w:r w:rsidRPr="0E6F1E65">
              <w:rPr>
                <w:rFonts w:ascii="Arial" w:hAnsi="Arial" w:cs="Arial"/>
                <w:sz w:val="24"/>
                <w:szCs w:val="24"/>
              </w:rPr>
              <w:t xml:space="preserve">The purpose of the post is to lead and manage delivery of continuous clinical </w:t>
            </w:r>
            <w:r w:rsidR="00551309" w:rsidRPr="0E6F1E65">
              <w:rPr>
                <w:rFonts w:ascii="Arial" w:hAnsi="Arial" w:cs="Arial"/>
                <w:sz w:val="24"/>
                <w:szCs w:val="24"/>
              </w:rPr>
              <w:t>improvement.</w:t>
            </w:r>
            <w:r w:rsidRPr="0E6F1E65">
              <w:rPr>
                <w:rFonts w:ascii="Arial" w:hAnsi="Arial" w:cs="Arial"/>
                <w:sz w:val="24"/>
                <w:szCs w:val="24"/>
              </w:rPr>
              <w:t xml:space="preserve"> </w:t>
            </w:r>
          </w:p>
          <w:p w14:paraId="60DF9CB3" w14:textId="031CCDBC" w:rsidR="0005795E" w:rsidRPr="00551309" w:rsidRDefault="41D35507" w:rsidP="00551309">
            <w:pPr>
              <w:rPr>
                <w:rFonts w:ascii="Arial" w:hAnsi="Arial" w:cs="Arial"/>
              </w:rPr>
            </w:pPr>
            <w:r w:rsidRPr="0E6F1E65">
              <w:rPr>
                <w:rFonts w:ascii="Arial" w:hAnsi="Arial" w:cs="Arial"/>
              </w:rPr>
              <w:t xml:space="preserve">and clinical governance priorities in </w:t>
            </w:r>
            <w:r>
              <w:rPr>
                <w:rStyle w:val="normaltextrun"/>
                <w:rFonts w:ascii="Arial" w:hAnsi="Arial" w:cs="Arial"/>
                <w:color w:val="000000"/>
              </w:rPr>
              <w:t xml:space="preserve">relation </w:t>
            </w:r>
            <w:r w:rsidR="5577F665">
              <w:rPr>
                <w:rStyle w:val="normaltextrun"/>
                <w:rFonts w:ascii="Arial" w:hAnsi="Arial" w:cs="Arial"/>
                <w:color w:val="000000"/>
              </w:rPr>
              <w:t>to mental</w:t>
            </w:r>
            <w:r w:rsidRPr="0E6F1E65">
              <w:rPr>
                <w:rFonts w:ascii="Arial" w:hAnsi="Arial" w:cs="Arial"/>
              </w:rPr>
              <w:t xml:space="preserve"> health </w:t>
            </w:r>
            <w:r>
              <w:rPr>
                <w:rStyle w:val="normaltextrun"/>
                <w:rFonts w:ascii="Arial" w:hAnsi="Arial" w:cs="Arial"/>
                <w:color w:val="000000"/>
              </w:rPr>
              <w:t>and dementia care for the Scottish Ambulance Service (SAS</w:t>
            </w:r>
            <w:r w:rsidR="026E7E73">
              <w:rPr>
                <w:rStyle w:val="normaltextrun"/>
                <w:rFonts w:ascii="Arial" w:hAnsi="Arial" w:cs="Arial"/>
                <w:color w:val="000000"/>
              </w:rPr>
              <w:t>).</w:t>
            </w:r>
            <w:r w:rsidRPr="00551309">
              <w:rPr>
                <w:rFonts w:ascii="Arial" w:hAnsi="Arial" w:cs="Arial"/>
              </w:rPr>
              <w:t xml:space="preserve"> The post holder will have responsibility for the establishment of effective clinical governance systems and providing expert advice across the organisation on mental health </w:t>
            </w:r>
            <w:r w:rsidRPr="0E6F1E65">
              <w:rPr>
                <w:rFonts w:ascii="Arial" w:hAnsi="Arial" w:cs="Arial"/>
              </w:rPr>
              <w:t xml:space="preserve">and </w:t>
            </w:r>
            <w:r w:rsidR="065A9E7B" w:rsidRPr="0E6F1E65">
              <w:rPr>
                <w:rFonts w:ascii="Arial" w:hAnsi="Arial" w:cs="Arial"/>
              </w:rPr>
              <w:t xml:space="preserve">dementia </w:t>
            </w:r>
            <w:r w:rsidRPr="00551309">
              <w:rPr>
                <w:rFonts w:ascii="Arial" w:hAnsi="Arial" w:cs="Arial"/>
              </w:rPr>
              <w:t xml:space="preserve">governance.  </w:t>
            </w:r>
          </w:p>
          <w:p w14:paraId="0EAA877D" w14:textId="292DB64A" w:rsidR="0005795E" w:rsidRDefault="0005795E" w:rsidP="0E6F1E65">
            <w:pPr>
              <w:rPr>
                <w:rStyle w:val="normaltextrun"/>
                <w:rFonts w:ascii="Arial" w:hAnsi="Arial" w:cs="Arial"/>
                <w:color w:val="000000"/>
                <w:sz w:val="22"/>
                <w:szCs w:val="22"/>
              </w:rPr>
            </w:pPr>
          </w:p>
          <w:p w14:paraId="7954DB93" w14:textId="690CD444" w:rsidR="0005795E" w:rsidRPr="00551309" w:rsidRDefault="0005795E" w:rsidP="0E6F1E65">
            <w:pPr>
              <w:rPr>
                <w:rFonts w:ascii="Arial" w:hAnsi="Arial" w:cs="Arial"/>
                <w:lang w:eastAsia="en-GB"/>
              </w:rPr>
            </w:pPr>
            <w:r w:rsidRPr="00551309">
              <w:rPr>
                <w:rFonts w:ascii="Arial" w:hAnsi="Arial" w:cs="Arial"/>
                <w:lang w:eastAsia="en-GB"/>
              </w:rPr>
              <w:t xml:space="preserve">The post will provide senior leadership, management and coordination of the mental health and dementia care team within the service, including the mental health paramedic response unit service.  Additionally, the post holder will work across the organisation, providing assurance of processes and lead on the activity of the board to meet the governance responsibilities in relation to mental health and dementia care. The post will provide assurance through development and implementation of an annual work plan for the team in line with strategic goals and deliver these with and through staff and public engagement approaches.  Post will report progress and work being undertaken across a range of internal, and external, committees, professional networks, and governance groups.  Preparation of Board level reports and engagement with members of the Board and Executive Team to meet organisational </w:t>
            </w:r>
            <w:r w:rsidR="00551309" w:rsidRPr="00551309">
              <w:rPr>
                <w:rFonts w:ascii="Arial" w:hAnsi="Arial" w:cs="Arial"/>
                <w:lang w:eastAsia="en-GB"/>
              </w:rPr>
              <w:t>responsibilities.</w:t>
            </w:r>
            <w:r w:rsidRPr="00551309">
              <w:rPr>
                <w:rFonts w:ascii="Arial" w:hAnsi="Arial" w:cs="Arial"/>
                <w:lang w:eastAsia="en-GB"/>
              </w:rPr>
              <w:t xml:space="preserve">  </w:t>
            </w:r>
          </w:p>
          <w:p w14:paraId="1A39AA18" w14:textId="68468DF8" w:rsidR="0005795E" w:rsidRPr="0005795E" w:rsidRDefault="0005795E" w:rsidP="0005795E">
            <w:pPr>
              <w:rPr>
                <w:rFonts w:ascii="Arial" w:hAnsi="Arial" w:cs="Arial"/>
                <w:lang w:eastAsia="en-GB"/>
              </w:rPr>
            </w:pPr>
          </w:p>
          <w:p w14:paraId="313F2A12" w14:textId="77777777" w:rsidR="0005795E" w:rsidRPr="0005795E" w:rsidRDefault="0005795E" w:rsidP="0005795E">
            <w:pPr>
              <w:rPr>
                <w:rFonts w:ascii="Arial" w:hAnsi="Arial" w:cs="Arial"/>
                <w:lang w:eastAsia="en-GB"/>
              </w:rPr>
            </w:pPr>
            <w:r w:rsidRPr="0005795E">
              <w:rPr>
                <w:rFonts w:ascii="Arial" w:hAnsi="Arial" w:cs="Arial"/>
                <w:lang w:eastAsia="en-GB"/>
              </w:rPr>
              <w:t xml:space="preserve">The purpose of the role also includes identifying, establishing and maintaining key collaborative relationships with external stakeholders and organisations such as Scottish Government, NHS 24 and Police Scotland – as part of the mental health pathway – to facilitate identification, and delivery, of collaborative work streams and objectives.  Particularly in areas where collaboration can enhance the patient experiences and outcomes.   </w:t>
            </w:r>
          </w:p>
          <w:p w14:paraId="47A35425" w14:textId="77777777" w:rsidR="000B77CE" w:rsidRPr="009D3B42" w:rsidRDefault="000B77CE" w:rsidP="00303315"/>
        </w:tc>
      </w:tr>
      <w:tr w:rsidR="00841C84" w:rsidRPr="009D3B42" w14:paraId="66A96EFC" w14:textId="77777777" w:rsidTr="26D512C3">
        <w:trPr>
          <w:trHeight w:val="180"/>
        </w:trPr>
        <w:tc>
          <w:tcPr>
            <w:tcW w:w="10440" w:type="dxa"/>
            <w:gridSpan w:val="2"/>
          </w:tcPr>
          <w:p w14:paraId="2D63F10D" w14:textId="77777777" w:rsidR="00841C84" w:rsidRPr="009D3B42" w:rsidRDefault="00841C84">
            <w:pPr>
              <w:pStyle w:val="Heading2"/>
              <w:numPr>
                <w:ilvl w:val="0"/>
                <w:numId w:val="0"/>
              </w:numPr>
              <w:tabs>
                <w:tab w:val="left" w:pos="720"/>
              </w:tabs>
              <w:rPr>
                <w:rFonts w:ascii="Arial" w:hAnsi="Arial" w:cs="Arial"/>
                <w:sz w:val="22"/>
                <w:szCs w:val="22"/>
              </w:rPr>
            </w:pPr>
          </w:p>
          <w:p w14:paraId="6E235510" w14:textId="77777777" w:rsidR="00841C84" w:rsidRPr="009D3B42" w:rsidRDefault="00911FEB">
            <w:pPr>
              <w:pStyle w:val="Heading2"/>
              <w:numPr>
                <w:ilvl w:val="0"/>
                <w:numId w:val="0"/>
              </w:numPr>
              <w:tabs>
                <w:tab w:val="left" w:pos="720"/>
              </w:tabs>
              <w:rPr>
                <w:rFonts w:ascii="Arial" w:hAnsi="Arial" w:cs="Arial"/>
                <w:sz w:val="22"/>
                <w:szCs w:val="22"/>
              </w:rPr>
            </w:pPr>
            <w:r w:rsidRPr="009D3B42">
              <w:rPr>
                <w:rFonts w:ascii="Arial" w:hAnsi="Arial" w:cs="Arial"/>
                <w:sz w:val="22"/>
                <w:szCs w:val="22"/>
              </w:rPr>
              <w:t>3</w:t>
            </w:r>
            <w:r w:rsidR="00841C84" w:rsidRPr="009D3B42">
              <w:rPr>
                <w:rFonts w:ascii="Arial" w:hAnsi="Arial" w:cs="Arial"/>
                <w:sz w:val="22"/>
                <w:szCs w:val="22"/>
              </w:rPr>
              <w:t xml:space="preserve">.  </w:t>
            </w:r>
            <w:r w:rsidR="004E28E9" w:rsidRPr="009D3B42">
              <w:rPr>
                <w:rFonts w:ascii="Arial" w:hAnsi="Arial" w:cs="Arial"/>
                <w:sz w:val="22"/>
                <w:szCs w:val="22"/>
              </w:rPr>
              <w:t>DIMENS</w:t>
            </w:r>
            <w:r w:rsidR="005B4973" w:rsidRPr="009D3B42">
              <w:rPr>
                <w:rFonts w:ascii="Arial" w:hAnsi="Arial" w:cs="Arial"/>
                <w:sz w:val="22"/>
                <w:szCs w:val="22"/>
              </w:rPr>
              <w:t xml:space="preserve">IONS </w:t>
            </w:r>
          </w:p>
          <w:p w14:paraId="32A45DA6" w14:textId="157D55CD" w:rsidR="00841C84" w:rsidRPr="009D3B42" w:rsidRDefault="00122635">
            <w:pPr>
              <w:jc w:val="both"/>
              <w:rPr>
                <w:rFonts w:ascii="Arial" w:hAnsi="Arial" w:cs="Arial"/>
                <w:sz w:val="22"/>
                <w:szCs w:val="22"/>
              </w:rPr>
            </w:pPr>
            <w:r w:rsidRPr="00551309">
              <w:rPr>
                <w:rFonts w:ascii="Arial" w:hAnsi="Arial" w:cs="Arial"/>
                <w:lang w:eastAsia="en-GB"/>
              </w:rPr>
              <w:t xml:space="preserve">The post will report to the Director of Care Quality and Professional Development and sit within the Care Quality and Professional Development Directorate but, the nature, purpose and ambitions of the role will require organisation wide, national dimensions.  </w:t>
            </w:r>
            <w:r w:rsidR="005B4973" w:rsidRPr="00551309">
              <w:rPr>
                <w:rFonts w:ascii="Arial" w:hAnsi="Arial" w:cs="Arial"/>
                <w:lang w:eastAsia="en-GB"/>
              </w:rPr>
              <w:t xml:space="preserve">This post will operate system-wide and relationships will therefore be highly complex and span all aspects of </w:t>
            </w:r>
            <w:r w:rsidR="001E218D" w:rsidRPr="00551309">
              <w:rPr>
                <w:rFonts w:ascii="Arial" w:hAnsi="Arial" w:cs="Arial"/>
                <w:lang w:eastAsia="en-GB"/>
              </w:rPr>
              <w:t>mental health</w:t>
            </w:r>
            <w:r w:rsidR="00833C89" w:rsidRPr="00551309">
              <w:rPr>
                <w:rFonts w:ascii="Arial" w:hAnsi="Arial" w:cs="Arial"/>
                <w:lang w:eastAsia="en-GB"/>
              </w:rPr>
              <w:t xml:space="preserve"> </w:t>
            </w:r>
            <w:r w:rsidRPr="00551309">
              <w:rPr>
                <w:rFonts w:ascii="Arial" w:hAnsi="Arial"/>
                <w:lang w:eastAsia="en-GB"/>
              </w:rPr>
              <w:t xml:space="preserve">and dementia </w:t>
            </w:r>
            <w:r w:rsidR="00833C89" w:rsidRPr="00551309">
              <w:rPr>
                <w:rFonts w:ascii="Arial" w:hAnsi="Arial" w:cs="Arial"/>
                <w:lang w:eastAsia="en-GB"/>
              </w:rPr>
              <w:t xml:space="preserve">across </w:t>
            </w:r>
            <w:r w:rsidR="005B4973" w:rsidRPr="00551309">
              <w:rPr>
                <w:rFonts w:ascii="Arial" w:hAnsi="Arial" w:cs="Arial"/>
                <w:lang w:eastAsia="en-GB"/>
              </w:rPr>
              <w:t>health and social care agendas</w:t>
            </w:r>
            <w:r w:rsidRPr="00551309">
              <w:rPr>
                <w:rFonts w:ascii="Arial" w:hAnsi="Arial"/>
                <w:lang w:eastAsia="en-GB"/>
              </w:rPr>
              <w:t>, including statutory and non-statutory health and social care providers, and across the blue light services. </w:t>
            </w:r>
            <w:r w:rsidR="005B4973" w:rsidRPr="00551309">
              <w:rPr>
                <w:rFonts w:ascii="Arial" w:hAnsi="Arial" w:cs="Arial"/>
                <w:lang w:eastAsia="en-GB"/>
              </w:rPr>
              <w:t>. The post holder will engage with a complex array of networks, groups and individual practitioners in the course of this work. This will involve working across structures and boundaries, ensuring explicit</w:t>
            </w:r>
            <w:r w:rsidR="00833C89" w:rsidRPr="00551309">
              <w:rPr>
                <w:rFonts w:ascii="Arial" w:hAnsi="Arial" w:cs="Arial"/>
                <w:lang w:eastAsia="en-GB"/>
              </w:rPr>
              <w:t xml:space="preserve"> linkages are developed </w:t>
            </w:r>
            <w:r w:rsidR="005B4973" w:rsidRPr="00551309">
              <w:rPr>
                <w:rFonts w:ascii="Arial" w:hAnsi="Arial" w:cs="Arial"/>
                <w:lang w:eastAsia="en-GB"/>
              </w:rPr>
              <w:t>and simultaneously aligned with the personal and skills development of clinical staff. The dimensions for influencing and innovative working extend across all clinicians, clinical disciplines and Directorates</w:t>
            </w:r>
            <w:r w:rsidRPr="00551309">
              <w:rPr>
                <w:rFonts w:ascii="Arial" w:hAnsi="Arial" w:cs="Arial"/>
                <w:lang w:eastAsia="en-GB"/>
              </w:rPr>
              <w:t xml:space="preserve"> within the organisation. Additionally, external relationship will exist, and be formed with</w:t>
            </w:r>
            <w:r w:rsidR="00551309">
              <w:rPr>
                <w:rFonts w:ascii="Arial" w:hAnsi="Arial" w:cs="Arial"/>
                <w:lang w:eastAsia="en-GB"/>
              </w:rPr>
              <w:t xml:space="preserve"> </w:t>
            </w:r>
            <w:r w:rsidR="005B4973" w:rsidRPr="00551309">
              <w:rPr>
                <w:rFonts w:ascii="Arial" w:hAnsi="Arial" w:cs="Arial"/>
                <w:lang w:eastAsia="en-GB"/>
              </w:rPr>
              <w:t xml:space="preserve">local, regional and national organisations and with stakeholders </w:t>
            </w:r>
            <w:r w:rsidRPr="00551309">
              <w:rPr>
                <w:rFonts w:ascii="Arial" w:hAnsi="Arial" w:cs="Arial"/>
                <w:lang w:eastAsia="en-GB"/>
              </w:rPr>
              <w:t>to contribute to the enhancement of care, and organisation provision, in relation to mental health and dementia care.</w:t>
            </w:r>
            <w:r w:rsidRPr="00122635">
              <w:t xml:space="preserve"> </w:t>
            </w:r>
          </w:p>
        </w:tc>
      </w:tr>
      <w:tr w:rsidR="00841C84" w:rsidRPr="009D3B42" w14:paraId="3659FD50" w14:textId="77777777" w:rsidTr="26D512C3">
        <w:trPr>
          <w:trHeight w:val="180"/>
        </w:trPr>
        <w:tc>
          <w:tcPr>
            <w:tcW w:w="10440" w:type="dxa"/>
            <w:gridSpan w:val="2"/>
          </w:tcPr>
          <w:p w14:paraId="0D13B6E8" w14:textId="77777777" w:rsidR="00841C84" w:rsidRPr="009D3B42" w:rsidRDefault="00841C84">
            <w:pPr>
              <w:jc w:val="both"/>
              <w:rPr>
                <w:rFonts w:ascii="Arial" w:hAnsi="Arial" w:cs="Arial"/>
                <w:sz w:val="22"/>
                <w:szCs w:val="22"/>
              </w:rPr>
            </w:pPr>
          </w:p>
          <w:p w14:paraId="6C0D3110" w14:textId="77777777" w:rsidR="00551309" w:rsidRDefault="00551309" w:rsidP="48DECC32">
            <w:pPr>
              <w:jc w:val="both"/>
              <w:rPr>
                <w:rFonts w:ascii="Arial" w:hAnsi="Arial" w:cs="Arial"/>
                <w:b/>
                <w:bCs/>
                <w:sz w:val="22"/>
                <w:szCs w:val="22"/>
              </w:rPr>
            </w:pPr>
          </w:p>
          <w:p w14:paraId="58DC6E72" w14:textId="77777777" w:rsidR="00551309" w:rsidRDefault="00551309" w:rsidP="48DECC32">
            <w:pPr>
              <w:jc w:val="both"/>
              <w:rPr>
                <w:rFonts w:ascii="Arial" w:hAnsi="Arial" w:cs="Arial"/>
                <w:b/>
                <w:bCs/>
                <w:sz w:val="22"/>
                <w:szCs w:val="22"/>
              </w:rPr>
            </w:pPr>
          </w:p>
          <w:p w14:paraId="7DACBE45" w14:textId="77777777" w:rsidR="00551309" w:rsidRDefault="00551309" w:rsidP="48DECC32">
            <w:pPr>
              <w:jc w:val="both"/>
              <w:rPr>
                <w:rFonts w:ascii="Arial" w:hAnsi="Arial" w:cs="Arial"/>
                <w:b/>
                <w:bCs/>
                <w:sz w:val="22"/>
                <w:szCs w:val="22"/>
              </w:rPr>
            </w:pPr>
          </w:p>
          <w:p w14:paraId="5EDEE332" w14:textId="77777777" w:rsidR="00551309" w:rsidRDefault="00551309" w:rsidP="48DECC32">
            <w:pPr>
              <w:jc w:val="both"/>
              <w:rPr>
                <w:rFonts w:ascii="Arial" w:hAnsi="Arial" w:cs="Arial"/>
                <w:b/>
                <w:bCs/>
                <w:sz w:val="22"/>
                <w:szCs w:val="22"/>
              </w:rPr>
            </w:pPr>
          </w:p>
          <w:p w14:paraId="60E9AA93" w14:textId="77777777" w:rsidR="00551309" w:rsidRDefault="00551309" w:rsidP="48DECC32">
            <w:pPr>
              <w:jc w:val="both"/>
              <w:rPr>
                <w:rFonts w:ascii="Arial" w:hAnsi="Arial" w:cs="Arial"/>
                <w:b/>
                <w:bCs/>
                <w:sz w:val="22"/>
                <w:szCs w:val="22"/>
              </w:rPr>
            </w:pPr>
          </w:p>
          <w:p w14:paraId="1445B184" w14:textId="77777777" w:rsidR="00551309" w:rsidRDefault="00551309" w:rsidP="48DECC32">
            <w:pPr>
              <w:jc w:val="both"/>
              <w:rPr>
                <w:rFonts w:ascii="Arial" w:hAnsi="Arial" w:cs="Arial"/>
                <w:b/>
                <w:bCs/>
                <w:sz w:val="22"/>
                <w:szCs w:val="22"/>
              </w:rPr>
            </w:pPr>
          </w:p>
          <w:p w14:paraId="38FACE52" w14:textId="77777777" w:rsidR="00551309" w:rsidRDefault="00551309" w:rsidP="48DECC32">
            <w:pPr>
              <w:jc w:val="both"/>
              <w:rPr>
                <w:rFonts w:ascii="Arial" w:hAnsi="Arial" w:cs="Arial"/>
                <w:b/>
                <w:bCs/>
                <w:sz w:val="22"/>
                <w:szCs w:val="22"/>
              </w:rPr>
            </w:pPr>
          </w:p>
          <w:p w14:paraId="33D9D361" w14:textId="50B7DF35" w:rsidR="48DECC32" w:rsidRPr="00551309" w:rsidRDefault="00911FEB" w:rsidP="48DECC32">
            <w:pPr>
              <w:jc w:val="both"/>
              <w:rPr>
                <w:rFonts w:ascii="Arial" w:hAnsi="Arial" w:cs="Arial"/>
                <w:b/>
                <w:bCs/>
                <w:sz w:val="22"/>
                <w:szCs w:val="22"/>
              </w:rPr>
            </w:pPr>
            <w:r w:rsidRPr="00551309">
              <w:rPr>
                <w:rFonts w:ascii="Arial" w:hAnsi="Arial" w:cs="Arial"/>
                <w:b/>
                <w:bCs/>
                <w:sz w:val="22"/>
                <w:szCs w:val="22"/>
              </w:rPr>
              <w:t>4</w:t>
            </w:r>
            <w:r w:rsidR="00841C84" w:rsidRPr="00551309">
              <w:rPr>
                <w:rFonts w:ascii="Arial" w:hAnsi="Arial" w:cs="Arial"/>
                <w:b/>
                <w:bCs/>
                <w:sz w:val="22"/>
                <w:szCs w:val="22"/>
              </w:rPr>
              <w:t xml:space="preserve">.  </w:t>
            </w:r>
            <w:r w:rsidR="004E28E9" w:rsidRPr="00551309">
              <w:rPr>
                <w:rFonts w:ascii="Arial" w:hAnsi="Arial" w:cs="Arial"/>
                <w:b/>
                <w:bCs/>
                <w:sz w:val="22"/>
                <w:szCs w:val="22"/>
              </w:rPr>
              <w:t>ORGANISATIONAL POSITION</w:t>
            </w:r>
          </w:p>
          <w:p w14:paraId="2350A8BB" w14:textId="225FABB0" w:rsidR="48DECC32" w:rsidRDefault="48DECC32" w:rsidP="48DECC32">
            <w:pPr>
              <w:jc w:val="both"/>
              <w:rPr>
                <w:rFonts w:ascii="Arial" w:hAnsi="Arial" w:cs="Arial"/>
                <w:sz w:val="22"/>
                <w:szCs w:val="22"/>
              </w:rPr>
            </w:pPr>
          </w:p>
          <w:p w14:paraId="1C99F4A6" w14:textId="77777777" w:rsidR="00841C84" w:rsidRPr="009D3B42" w:rsidRDefault="00841C84" w:rsidP="000B77CE">
            <w:pPr>
              <w:rPr>
                <w:rFonts w:ascii="Arial" w:hAnsi="Arial" w:cs="Arial"/>
                <w:sz w:val="22"/>
                <w:szCs w:val="22"/>
              </w:rPr>
            </w:pPr>
          </w:p>
          <w:p w14:paraId="594B3C6D" w14:textId="7DBC2777" w:rsidR="000B77CE" w:rsidRPr="009D3B42" w:rsidRDefault="000A6084" w:rsidP="48DECC32">
            <w:r>
              <w:rPr>
                <w:noProof/>
              </w:rPr>
              <w:drawing>
                <wp:inline distT="0" distB="0" distL="0" distR="0" wp14:anchorId="4A6F82B6" wp14:editId="407FB128">
                  <wp:extent cx="4572000" cy="2295525"/>
                  <wp:effectExtent l="0" t="0" r="0" b="0"/>
                  <wp:docPr id="2" name="Picture 164608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0840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inline>
              </w:drawing>
            </w:r>
          </w:p>
        </w:tc>
      </w:tr>
      <w:tr w:rsidR="00841C84" w:rsidRPr="009D3B42" w14:paraId="41A91972" w14:textId="77777777" w:rsidTr="26D512C3">
        <w:tc>
          <w:tcPr>
            <w:tcW w:w="10440" w:type="dxa"/>
            <w:gridSpan w:val="2"/>
          </w:tcPr>
          <w:p w14:paraId="3557A621" w14:textId="77777777" w:rsidR="00592EEC" w:rsidRPr="009D3B42" w:rsidRDefault="00592EEC">
            <w:pPr>
              <w:pStyle w:val="Heading4"/>
              <w:rPr>
                <w:sz w:val="22"/>
                <w:szCs w:val="22"/>
                <w:lang w:val="en-US"/>
              </w:rPr>
            </w:pPr>
          </w:p>
          <w:p w14:paraId="7E8CFF13" w14:textId="77777777" w:rsidR="00841C84" w:rsidRDefault="00592EEC">
            <w:pPr>
              <w:pStyle w:val="Heading4"/>
              <w:rPr>
                <w:sz w:val="22"/>
                <w:szCs w:val="22"/>
              </w:rPr>
            </w:pPr>
            <w:r w:rsidRPr="009D3B42">
              <w:rPr>
                <w:sz w:val="22"/>
                <w:szCs w:val="22"/>
                <w:lang w:val="en-US"/>
              </w:rPr>
              <w:t xml:space="preserve">5.  MAIN </w:t>
            </w:r>
            <w:r w:rsidR="00841C84" w:rsidRPr="009D3B42">
              <w:rPr>
                <w:sz w:val="22"/>
                <w:szCs w:val="22"/>
              </w:rPr>
              <w:t xml:space="preserve">TASKS, DUTIES AND RESPONSIBILITIES </w:t>
            </w:r>
          </w:p>
          <w:p w14:paraId="20458F4A" w14:textId="33957C0B" w:rsidR="00122635" w:rsidRDefault="00122635" w:rsidP="48DECC32">
            <w:pPr>
              <w:rPr>
                <w:rFonts w:ascii="Arial" w:hAnsi="Arial" w:cs="Arial"/>
              </w:rPr>
            </w:pPr>
          </w:p>
          <w:p w14:paraId="0596BF93" w14:textId="77777777" w:rsidR="00122635" w:rsidRPr="00551309" w:rsidRDefault="00122635" w:rsidP="00551309">
            <w:pPr>
              <w:numPr>
                <w:ilvl w:val="0"/>
                <w:numId w:val="13"/>
              </w:numPr>
              <w:rPr>
                <w:rFonts w:ascii="Arial" w:hAnsi="Arial" w:cs="Arial"/>
                <w:szCs w:val="22"/>
              </w:rPr>
            </w:pPr>
            <w:r w:rsidRPr="00551309">
              <w:rPr>
                <w:rFonts w:ascii="Arial" w:hAnsi="Arial" w:cs="Arial"/>
                <w:szCs w:val="22"/>
              </w:rPr>
              <w:t xml:space="preserve">To provide senior leadership and management, including first- and second-line management, within mental health and dementia care team within SAS.  Duties associated include coordination of individual work plans, consistent with the team wide work plan, appraisal and development processes, implementation of human resource policies/procedures and recruitment activity.   </w:t>
            </w:r>
          </w:p>
          <w:p w14:paraId="03400FDF" w14:textId="77777777" w:rsidR="00122635" w:rsidRPr="00551309" w:rsidRDefault="00122635" w:rsidP="00122635">
            <w:pPr>
              <w:rPr>
                <w:rFonts w:ascii="Arial" w:hAnsi="Arial" w:cs="Arial"/>
                <w:szCs w:val="22"/>
              </w:rPr>
            </w:pPr>
          </w:p>
          <w:p w14:paraId="4BAD8A98" w14:textId="30E4BE66" w:rsidR="00122635" w:rsidRPr="00551309" w:rsidRDefault="00122635" w:rsidP="00551309">
            <w:pPr>
              <w:numPr>
                <w:ilvl w:val="0"/>
                <w:numId w:val="12"/>
              </w:numPr>
              <w:rPr>
                <w:rFonts w:ascii="Arial" w:hAnsi="Arial" w:cs="Arial"/>
                <w:szCs w:val="22"/>
              </w:rPr>
            </w:pPr>
            <w:r w:rsidRPr="00551309">
              <w:rPr>
                <w:rFonts w:ascii="Arial" w:hAnsi="Arial" w:cs="Arial"/>
                <w:szCs w:val="22"/>
              </w:rPr>
              <w:t xml:space="preserve">Ensure that mechanisms of appraisal, support and continued development are embedded within the team to support </w:t>
            </w:r>
            <w:r w:rsidR="00551309" w:rsidRPr="00551309">
              <w:rPr>
                <w:rFonts w:ascii="Arial" w:hAnsi="Arial" w:cs="Arial"/>
                <w:szCs w:val="22"/>
              </w:rPr>
              <w:t>colleagues and</w:t>
            </w:r>
            <w:r w:rsidRPr="00551309">
              <w:rPr>
                <w:rFonts w:ascii="Arial" w:hAnsi="Arial" w:cs="Arial"/>
                <w:szCs w:val="22"/>
              </w:rPr>
              <w:t xml:space="preserve"> ensure achievement of organisational ambitions as represented in colleague’s annual objectives/work plans.   </w:t>
            </w:r>
          </w:p>
          <w:p w14:paraId="5BAAC5FB" w14:textId="77777777" w:rsidR="00122635" w:rsidRPr="00551309" w:rsidRDefault="00122635" w:rsidP="00122635">
            <w:pPr>
              <w:rPr>
                <w:rFonts w:ascii="Arial" w:hAnsi="Arial" w:cs="Arial"/>
                <w:szCs w:val="22"/>
              </w:rPr>
            </w:pPr>
          </w:p>
          <w:p w14:paraId="417A1A15" w14:textId="77777777" w:rsidR="00122635" w:rsidRPr="00551309" w:rsidRDefault="00122635" w:rsidP="00551309">
            <w:pPr>
              <w:numPr>
                <w:ilvl w:val="0"/>
                <w:numId w:val="11"/>
              </w:numPr>
              <w:rPr>
                <w:rFonts w:ascii="Arial" w:hAnsi="Arial" w:cs="Arial"/>
                <w:szCs w:val="22"/>
              </w:rPr>
            </w:pPr>
            <w:r w:rsidRPr="00551309">
              <w:rPr>
                <w:rFonts w:ascii="Arial" w:hAnsi="Arial" w:cs="Arial"/>
                <w:szCs w:val="22"/>
              </w:rPr>
              <w:t xml:space="preserve">To, via delegated responsibility from the Director for Care Quality and Professional Development, effectively manage the financial budget associated with the mental health and dementia care team, including actively identifying and pursuing additional funding opportunities/models.   </w:t>
            </w:r>
          </w:p>
          <w:p w14:paraId="044760B0" w14:textId="77777777" w:rsidR="00122635" w:rsidRPr="00551309" w:rsidRDefault="00122635" w:rsidP="00122635">
            <w:pPr>
              <w:rPr>
                <w:rFonts w:ascii="Arial" w:hAnsi="Arial" w:cs="Arial"/>
                <w:szCs w:val="22"/>
              </w:rPr>
            </w:pPr>
          </w:p>
          <w:p w14:paraId="4154F73C" w14:textId="0DD857EE" w:rsidR="00122635" w:rsidRPr="00551309" w:rsidRDefault="00122635" w:rsidP="00551309">
            <w:pPr>
              <w:numPr>
                <w:ilvl w:val="0"/>
                <w:numId w:val="10"/>
              </w:numPr>
              <w:rPr>
                <w:rFonts w:ascii="Arial" w:hAnsi="Arial" w:cs="Arial"/>
                <w:szCs w:val="22"/>
              </w:rPr>
            </w:pPr>
            <w:r w:rsidRPr="00551309">
              <w:rPr>
                <w:rFonts w:ascii="Arial" w:hAnsi="Arial" w:cs="Arial"/>
                <w:szCs w:val="22"/>
              </w:rPr>
              <w:t xml:space="preserve">Post will provide senior leadership, management and be accountable, for the continued development, enhancement, operational </w:t>
            </w:r>
            <w:r w:rsidR="00551309" w:rsidRPr="00551309">
              <w:rPr>
                <w:rFonts w:ascii="Arial" w:hAnsi="Arial" w:cs="Arial"/>
                <w:szCs w:val="22"/>
              </w:rPr>
              <w:t>governance,</w:t>
            </w:r>
            <w:r w:rsidRPr="00551309">
              <w:rPr>
                <w:rFonts w:ascii="Arial" w:hAnsi="Arial" w:cs="Arial"/>
                <w:szCs w:val="22"/>
              </w:rPr>
              <w:t xml:space="preserve"> and evaluation of the mental health paramedic response unit service.  Duties associated include assurance of compliance with organisational policies and procedures in relation to recruitment, human resources, health and safety, finance and operational response procedures/policies.  Additionally, the post, will develop, maintain and enhance relationships with internal and external colleagues through which the mental health paramedic response unit service is delivered.  This will be done in partnership with the mental health paramedic response unit service manager.   </w:t>
            </w:r>
          </w:p>
          <w:p w14:paraId="739D9495" w14:textId="77777777" w:rsidR="00122635" w:rsidRPr="00551309" w:rsidRDefault="00122635" w:rsidP="00122635">
            <w:pPr>
              <w:rPr>
                <w:rFonts w:ascii="Arial" w:hAnsi="Arial" w:cs="Arial"/>
                <w:szCs w:val="22"/>
              </w:rPr>
            </w:pPr>
          </w:p>
          <w:p w14:paraId="4387D84F" w14:textId="7F5A0585" w:rsidR="00122635" w:rsidRPr="00551309" w:rsidRDefault="00122635" w:rsidP="00551309">
            <w:pPr>
              <w:numPr>
                <w:ilvl w:val="0"/>
                <w:numId w:val="9"/>
              </w:numPr>
              <w:rPr>
                <w:rFonts w:ascii="Arial" w:hAnsi="Arial" w:cs="Arial"/>
                <w:szCs w:val="22"/>
              </w:rPr>
            </w:pPr>
            <w:r w:rsidRPr="00551309">
              <w:rPr>
                <w:rFonts w:ascii="Arial" w:hAnsi="Arial" w:cs="Arial"/>
                <w:szCs w:val="22"/>
              </w:rPr>
              <w:t xml:space="preserve">Post will be responsible for the identification, articulation and communication of risks as they relation to the mental health and dementia care team – and wider organisational risks as they relation to mental health dementia care/response for the organisation.  Will work in partnership with colleagues in risk management team to express level of risk, identify actions/mechanism to manage the risk and evaluate their impact.   </w:t>
            </w:r>
          </w:p>
          <w:p w14:paraId="0A6A3291" w14:textId="77777777" w:rsidR="00122635" w:rsidRPr="00551309" w:rsidRDefault="00122635" w:rsidP="00551309"/>
          <w:p w14:paraId="022279DC" w14:textId="48053296" w:rsidR="00EC2BC9" w:rsidRPr="009D3B42" w:rsidRDefault="00EC2BC9" w:rsidP="00551309">
            <w:pPr>
              <w:numPr>
                <w:ilvl w:val="0"/>
                <w:numId w:val="5"/>
              </w:numPr>
              <w:rPr>
                <w:rFonts w:ascii="Arial" w:hAnsi="Arial" w:cs="Arial"/>
                <w:szCs w:val="22"/>
              </w:rPr>
            </w:pPr>
            <w:r w:rsidRPr="009D3B42">
              <w:rPr>
                <w:rFonts w:ascii="Arial" w:hAnsi="Arial" w:cs="Arial"/>
                <w:szCs w:val="22"/>
              </w:rPr>
              <w:t xml:space="preserve">To provide expert advice and support, in conjunction with the </w:t>
            </w:r>
            <w:r w:rsidR="009F3109">
              <w:rPr>
                <w:rFonts w:ascii="Arial" w:hAnsi="Arial" w:cs="Arial"/>
                <w:szCs w:val="22"/>
              </w:rPr>
              <w:t xml:space="preserve">Mental Health </w:t>
            </w:r>
            <w:r w:rsidR="00122635" w:rsidRPr="00122635">
              <w:rPr>
                <w:rFonts w:ascii="Arial" w:hAnsi="Arial" w:cs="Arial"/>
                <w:szCs w:val="22"/>
              </w:rPr>
              <w:t xml:space="preserve">and dementia care team, on planning and implementing the strategy for mental health and dementia governance within the organisation.  </w:t>
            </w:r>
          </w:p>
          <w:p w14:paraId="7FA9AD6E" w14:textId="77777777" w:rsidR="00EC2BC9" w:rsidRPr="009D3B42" w:rsidRDefault="00EC2BC9" w:rsidP="00EC2BC9">
            <w:pPr>
              <w:rPr>
                <w:rFonts w:ascii="Arial" w:hAnsi="Arial" w:cs="Arial"/>
                <w:szCs w:val="22"/>
              </w:rPr>
            </w:pPr>
          </w:p>
          <w:p w14:paraId="2B6F643A" w14:textId="0A728B72" w:rsidR="00EC2BC9" w:rsidRPr="009D3B42" w:rsidRDefault="00EC2BC9" w:rsidP="00551309">
            <w:pPr>
              <w:numPr>
                <w:ilvl w:val="0"/>
                <w:numId w:val="5"/>
              </w:numPr>
              <w:jc w:val="both"/>
              <w:rPr>
                <w:rFonts w:ascii="Arial" w:hAnsi="Arial" w:cs="Arial"/>
                <w:szCs w:val="22"/>
              </w:rPr>
            </w:pPr>
            <w:r w:rsidRPr="009D3B42">
              <w:rPr>
                <w:rFonts w:ascii="Arial" w:hAnsi="Arial" w:cs="Arial"/>
                <w:szCs w:val="22"/>
              </w:rPr>
              <w:t>To be responsible for developing, implementing and</w:t>
            </w:r>
            <w:r w:rsidR="00E34A6A" w:rsidRPr="009D3B42">
              <w:rPr>
                <w:rFonts w:ascii="Arial" w:hAnsi="Arial" w:cs="Arial"/>
                <w:szCs w:val="22"/>
              </w:rPr>
              <w:t xml:space="preserve"> evaluating a range of </w:t>
            </w:r>
            <w:r w:rsidR="001E218D">
              <w:rPr>
                <w:rFonts w:ascii="Arial" w:hAnsi="Arial" w:cs="Arial"/>
                <w:szCs w:val="22"/>
              </w:rPr>
              <w:t>mental health</w:t>
            </w:r>
            <w:r w:rsidR="00E34A6A" w:rsidRPr="009D3B42">
              <w:rPr>
                <w:rFonts w:ascii="Arial" w:hAnsi="Arial" w:cs="Arial"/>
                <w:szCs w:val="22"/>
              </w:rPr>
              <w:t xml:space="preserve"> </w:t>
            </w:r>
            <w:r w:rsidR="00122635">
              <w:rPr>
                <w:rStyle w:val="normaltextrun"/>
                <w:rFonts w:ascii="Arial" w:hAnsi="Arial" w:cs="Arial"/>
                <w:color w:val="000000"/>
                <w:bdr w:val="none" w:sz="0" w:space="0" w:color="auto" w:frame="1"/>
              </w:rPr>
              <w:t xml:space="preserve">and dementia care </w:t>
            </w:r>
            <w:r w:rsidRPr="009D3B42">
              <w:rPr>
                <w:rFonts w:ascii="Arial" w:hAnsi="Arial" w:cs="Arial"/>
                <w:szCs w:val="22"/>
              </w:rPr>
              <w:t>Governance policies and supporting activities</w:t>
            </w:r>
            <w:r w:rsidR="00E34A6A" w:rsidRPr="009D3B42">
              <w:rPr>
                <w:rFonts w:ascii="Arial" w:hAnsi="Arial" w:cs="Arial"/>
                <w:szCs w:val="22"/>
              </w:rPr>
              <w:t>,</w:t>
            </w:r>
            <w:r w:rsidRPr="009D3B42">
              <w:rPr>
                <w:rFonts w:ascii="Arial" w:hAnsi="Arial" w:cs="Arial"/>
                <w:szCs w:val="22"/>
              </w:rPr>
              <w:t xml:space="preserve"> which sustain the Board’s overarching </w:t>
            </w:r>
            <w:r w:rsidR="001E218D">
              <w:rPr>
                <w:rFonts w:ascii="Arial" w:hAnsi="Arial" w:cs="Arial"/>
                <w:szCs w:val="22"/>
              </w:rPr>
              <w:t>mental health</w:t>
            </w:r>
            <w:r w:rsidR="00E34A6A" w:rsidRPr="009D3B42">
              <w:rPr>
                <w:rFonts w:ascii="Arial" w:hAnsi="Arial" w:cs="Arial"/>
                <w:szCs w:val="22"/>
              </w:rPr>
              <w:t xml:space="preserve"> </w:t>
            </w:r>
            <w:r w:rsidR="00122635">
              <w:rPr>
                <w:rStyle w:val="normaltextrun"/>
                <w:rFonts w:ascii="Arial" w:hAnsi="Arial" w:cs="Arial"/>
                <w:color w:val="000000"/>
                <w:bdr w:val="none" w:sz="0" w:space="0" w:color="auto" w:frame="1"/>
              </w:rPr>
              <w:t xml:space="preserve">and dementia </w:t>
            </w:r>
            <w:r w:rsidRPr="009D3B42">
              <w:rPr>
                <w:rFonts w:ascii="Arial" w:hAnsi="Arial" w:cs="Arial"/>
                <w:szCs w:val="22"/>
              </w:rPr>
              <w:t xml:space="preserve">governance and risk management strategies at a corporate and operational level. This must take account of legislative requirements, </w:t>
            </w:r>
            <w:r w:rsidR="00122635">
              <w:rPr>
                <w:rStyle w:val="normaltextrun"/>
                <w:rFonts w:ascii="Arial" w:hAnsi="Arial" w:cs="Arial"/>
                <w:color w:val="000000"/>
                <w:bdr w:val="none" w:sz="0" w:space="0" w:color="auto" w:frame="1"/>
              </w:rPr>
              <w:t>national</w:t>
            </w:r>
            <w:r w:rsidRPr="009D3B42">
              <w:rPr>
                <w:rFonts w:ascii="Arial" w:hAnsi="Arial" w:cs="Arial"/>
                <w:szCs w:val="22"/>
              </w:rPr>
              <w:t xml:space="preserve"> policy, impacts on other areas, and agencies across the organisation.</w:t>
            </w:r>
          </w:p>
          <w:p w14:paraId="6B64DB03" w14:textId="77777777" w:rsidR="00EC2BC9" w:rsidRPr="009D3B42" w:rsidRDefault="00EC2BC9" w:rsidP="00EC2BC9">
            <w:pPr>
              <w:rPr>
                <w:rFonts w:ascii="Arial" w:hAnsi="Arial" w:cs="Arial"/>
                <w:szCs w:val="22"/>
              </w:rPr>
            </w:pPr>
          </w:p>
          <w:p w14:paraId="1732E90B" w14:textId="77777777" w:rsidR="00EC2BC9" w:rsidRPr="009D3B42" w:rsidRDefault="00EC2BC9" w:rsidP="00551309">
            <w:pPr>
              <w:numPr>
                <w:ilvl w:val="0"/>
                <w:numId w:val="5"/>
              </w:numPr>
              <w:jc w:val="both"/>
              <w:rPr>
                <w:rFonts w:ascii="Arial" w:hAnsi="Arial" w:cs="Arial"/>
                <w:szCs w:val="22"/>
              </w:rPr>
            </w:pPr>
            <w:r w:rsidRPr="009D3B42">
              <w:rPr>
                <w:rFonts w:ascii="Arial" w:hAnsi="Arial" w:cs="Arial"/>
                <w:szCs w:val="22"/>
              </w:rPr>
              <w:t>To provide expert guidance and assistance to services with the planning and evaluation of audit</w:t>
            </w:r>
            <w:r w:rsidR="00E34A6A" w:rsidRPr="009D3B42">
              <w:rPr>
                <w:rFonts w:ascii="Arial" w:hAnsi="Arial" w:cs="Arial"/>
                <w:szCs w:val="22"/>
              </w:rPr>
              <w:t xml:space="preserve"> programmes relating to </w:t>
            </w:r>
            <w:r w:rsidR="001E218D">
              <w:rPr>
                <w:rFonts w:ascii="Arial" w:hAnsi="Arial" w:cs="Arial"/>
                <w:szCs w:val="22"/>
              </w:rPr>
              <w:t>mental health</w:t>
            </w:r>
            <w:r w:rsidRPr="009D3B42">
              <w:rPr>
                <w:rFonts w:ascii="Arial" w:hAnsi="Arial" w:cs="Arial"/>
                <w:szCs w:val="22"/>
              </w:rPr>
              <w:t xml:space="preserve"> governance policy and practice.</w:t>
            </w:r>
          </w:p>
          <w:p w14:paraId="172314A7" w14:textId="77777777" w:rsidR="00EC2BC9" w:rsidRPr="009D3B42" w:rsidRDefault="00EC2BC9" w:rsidP="00EC2BC9">
            <w:pPr>
              <w:rPr>
                <w:rFonts w:ascii="Arial" w:hAnsi="Arial" w:cs="Arial"/>
                <w:szCs w:val="22"/>
              </w:rPr>
            </w:pPr>
          </w:p>
          <w:p w14:paraId="37DC1359" w14:textId="28D04A8F" w:rsidR="00EC2BC9" w:rsidRPr="009D3B42" w:rsidRDefault="00EC2BC9" w:rsidP="00551309">
            <w:pPr>
              <w:numPr>
                <w:ilvl w:val="0"/>
                <w:numId w:val="5"/>
              </w:numPr>
              <w:rPr>
                <w:rFonts w:ascii="Arial" w:hAnsi="Arial" w:cs="Arial"/>
                <w:szCs w:val="22"/>
              </w:rPr>
            </w:pPr>
            <w:r w:rsidRPr="009D3B42">
              <w:rPr>
                <w:rFonts w:ascii="Arial" w:hAnsi="Arial" w:cs="Arial"/>
                <w:szCs w:val="22"/>
              </w:rPr>
              <w:t>To review, implement and monitor national guidelines to improve practice where appropriate</w:t>
            </w:r>
            <w:r w:rsidR="00E34A6A" w:rsidRPr="009D3B42">
              <w:rPr>
                <w:rFonts w:ascii="Arial" w:hAnsi="Arial" w:cs="Arial"/>
                <w:szCs w:val="22"/>
              </w:rPr>
              <w:t xml:space="preserve"> in relation to </w:t>
            </w:r>
            <w:r w:rsidR="001E218D">
              <w:rPr>
                <w:rFonts w:ascii="Arial" w:hAnsi="Arial" w:cs="Arial"/>
                <w:szCs w:val="22"/>
              </w:rPr>
              <w:t>mental health</w:t>
            </w:r>
            <w:r w:rsidR="00122635">
              <w:rPr>
                <w:rFonts w:ascii="Arial" w:hAnsi="Arial" w:cs="Arial"/>
                <w:szCs w:val="22"/>
              </w:rPr>
              <w:t xml:space="preserve"> </w:t>
            </w:r>
            <w:r w:rsidR="00122635">
              <w:rPr>
                <w:rStyle w:val="normaltextrun"/>
                <w:rFonts w:ascii="Arial" w:hAnsi="Arial" w:cs="Arial"/>
                <w:color w:val="000000"/>
                <w:shd w:val="clear" w:color="auto" w:fill="FFFFFF"/>
              </w:rPr>
              <w:t xml:space="preserve">and </w:t>
            </w:r>
            <w:r w:rsidR="00551309">
              <w:rPr>
                <w:rStyle w:val="normaltextrun"/>
                <w:rFonts w:ascii="Arial" w:hAnsi="Arial" w:cs="Arial"/>
                <w:color w:val="000000"/>
                <w:shd w:val="clear" w:color="auto" w:fill="FFFFFF"/>
              </w:rPr>
              <w:t>dementia.</w:t>
            </w:r>
          </w:p>
          <w:p w14:paraId="10DF1E84" w14:textId="77777777" w:rsidR="00EC2BC9" w:rsidRPr="009D3B42" w:rsidRDefault="00EC2BC9" w:rsidP="00EC2BC9">
            <w:pPr>
              <w:rPr>
                <w:rFonts w:ascii="Arial" w:hAnsi="Arial" w:cs="Arial"/>
                <w:szCs w:val="22"/>
              </w:rPr>
            </w:pPr>
          </w:p>
          <w:p w14:paraId="5AA277FB" w14:textId="77777777" w:rsidR="00EC2BC9" w:rsidRPr="009D3B42" w:rsidRDefault="00EC2BC9" w:rsidP="00551309">
            <w:pPr>
              <w:numPr>
                <w:ilvl w:val="0"/>
                <w:numId w:val="5"/>
              </w:numPr>
              <w:rPr>
                <w:rFonts w:ascii="Arial" w:hAnsi="Arial" w:cs="Arial"/>
                <w:szCs w:val="22"/>
              </w:rPr>
            </w:pPr>
            <w:r w:rsidRPr="009D3B42">
              <w:rPr>
                <w:rFonts w:ascii="Arial" w:hAnsi="Arial" w:cs="Arial"/>
                <w:szCs w:val="22"/>
              </w:rPr>
              <w:t>To regularly promote, commission or conduct audit in clinical practice</w:t>
            </w:r>
            <w:r w:rsidR="00E34A6A" w:rsidRPr="009D3B42">
              <w:rPr>
                <w:rFonts w:ascii="Arial" w:hAnsi="Arial" w:cs="Arial"/>
                <w:szCs w:val="22"/>
              </w:rPr>
              <w:t xml:space="preserve"> in relation to </w:t>
            </w:r>
            <w:r w:rsidR="001E218D">
              <w:rPr>
                <w:rFonts w:ascii="Arial" w:hAnsi="Arial" w:cs="Arial"/>
                <w:szCs w:val="22"/>
              </w:rPr>
              <w:t>mental health</w:t>
            </w:r>
            <w:r w:rsidRPr="009D3B42">
              <w:rPr>
                <w:rFonts w:ascii="Arial" w:hAnsi="Arial" w:cs="Arial"/>
                <w:szCs w:val="22"/>
              </w:rPr>
              <w:t>.</w:t>
            </w:r>
          </w:p>
          <w:p w14:paraId="25E1C3B5" w14:textId="77777777" w:rsidR="00EC2BC9" w:rsidRPr="009D3B42" w:rsidRDefault="00EC2BC9" w:rsidP="00EC2BC9">
            <w:pPr>
              <w:rPr>
                <w:rFonts w:ascii="Arial" w:hAnsi="Arial" w:cs="Arial"/>
                <w:szCs w:val="22"/>
              </w:rPr>
            </w:pPr>
          </w:p>
          <w:p w14:paraId="611DC354" w14:textId="751A1135" w:rsidR="00EC2BC9" w:rsidRPr="009D3B42" w:rsidRDefault="00EC2BC9" w:rsidP="00551309">
            <w:pPr>
              <w:numPr>
                <w:ilvl w:val="0"/>
                <w:numId w:val="5"/>
              </w:numPr>
              <w:rPr>
                <w:rFonts w:ascii="Arial" w:hAnsi="Arial" w:cs="Arial"/>
                <w:szCs w:val="22"/>
              </w:rPr>
            </w:pPr>
            <w:r w:rsidRPr="009D3B42">
              <w:rPr>
                <w:rFonts w:ascii="Arial" w:hAnsi="Arial" w:cs="Arial"/>
                <w:szCs w:val="22"/>
              </w:rPr>
              <w:t xml:space="preserve">To design, commission and deliver training and </w:t>
            </w:r>
            <w:r w:rsidR="00E34A6A" w:rsidRPr="009D3B42">
              <w:rPr>
                <w:rFonts w:ascii="Arial" w:hAnsi="Arial" w:cs="Arial"/>
                <w:szCs w:val="22"/>
              </w:rPr>
              <w:t xml:space="preserve">education programmes in relation to </w:t>
            </w:r>
            <w:r w:rsidR="001E218D">
              <w:rPr>
                <w:rFonts w:ascii="Arial" w:hAnsi="Arial" w:cs="Arial"/>
                <w:szCs w:val="22"/>
              </w:rPr>
              <w:t>mental health</w:t>
            </w:r>
            <w:r w:rsidRPr="009D3B42">
              <w:rPr>
                <w:rFonts w:ascii="Arial" w:hAnsi="Arial" w:cs="Arial"/>
                <w:szCs w:val="22"/>
              </w:rPr>
              <w:t xml:space="preserve"> </w:t>
            </w:r>
            <w:r w:rsidR="00122635">
              <w:rPr>
                <w:rStyle w:val="normaltextrun"/>
                <w:rFonts w:ascii="Arial" w:hAnsi="Arial" w:cs="Arial"/>
                <w:color w:val="000000"/>
                <w:bdr w:val="none" w:sz="0" w:space="0" w:color="auto" w:frame="1"/>
              </w:rPr>
              <w:t xml:space="preserve">and </w:t>
            </w:r>
            <w:r w:rsidR="00551309">
              <w:rPr>
                <w:rStyle w:val="normaltextrun"/>
                <w:rFonts w:ascii="Arial" w:hAnsi="Arial" w:cs="Arial"/>
                <w:color w:val="000000"/>
                <w:bdr w:val="none" w:sz="0" w:space="0" w:color="auto" w:frame="1"/>
              </w:rPr>
              <w:t>dementia</w:t>
            </w:r>
            <w:r w:rsidR="00551309" w:rsidRPr="009D3B42">
              <w:rPr>
                <w:rFonts w:ascii="Arial" w:hAnsi="Arial" w:cs="Arial"/>
                <w:szCs w:val="22"/>
              </w:rPr>
              <w:t xml:space="preserve"> in</w:t>
            </w:r>
            <w:r w:rsidRPr="009D3B42">
              <w:rPr>
                <w:rFonts w:ascii="Arial" w:hAnsi="Arial" w:cs="Arial"/>
                <w:szCs w:val="22"/>
              </w:rPr>
              <w:t xml:space="preserve"> liaison with other key stakeholders.</w:t>
            </w:r>
          </w:p>
          <w:p w14:paraId="4DDB5FC8" w14:textId="77777777" w:rsidR="00EC2BC9" w:rsidRPr="009D3B42" w:rsidRDefault="00EC2BC9" w:rsidP="00EC2BC9">
            <w:pPr>
              <w:rPr>
                <w:rFonts w:ascii="Arial" w:hAnsi="Arial" w:cs="Arial"/>
                <w:szCs w:val="22"/>
              </w:rPr>
            </w:pPr>
          </w:p>
          <w:p w14:paraId="73F65591" w14:textId="3B2E8DA7" w:rsidR="00EC2BC9" w:rsidRPr="009D3B42" w:rsidRDefault="00EC2BC9" w:rsidP="00551309">
            <w:pPr>
              <w:numPr>
                <w:ilvl w:val="0"/>
                <w:numId w:val="5"/>
              </w:numPr>
              <w:ind w:right="252"/>
              <w:rPr>
                <w:rFonts w:ascii="Arial" w:hAnsi="Arial" w:cs="Arial"/>
                <w:szCs w:val="22"/>
              </w:rPr>
            </w:pPr>
            <w:r w:rsidRPr="009D3B42">
              <w:rPr>
                <w:rFonts w:ascii="Arial" w:hAnsi="Arial" w:cs="Arial"/>
                <w:szCs w:val="22"/>
              </w:rPr>
              <w:t xml:space="preserve">To work with other corporate services such as complaints, </w:t>
            </w:r>
            <w:r w:rsidR="00BF0234" w:rsidRPr="009D3B42">
              <w:rPr>
                <w:rFonts w:ascii="Arial" w:hAnsi="Arial" w:cs="Arial"/>
                <w:szCs w:val="22"/>
              </w:rPr>
              <w:t>claims, risk, in identifying an</w:t>
            </w:r>
            <w:r w:rsidR="00E34A6A" w:rsidRPr="009D3B42">
              <w:rPr>
                <w:rFonts w:ascii="Arial" w:hAnsi="Arial" w:cs="Arial"/>
                <w:szCs w:val="22"/>
              </w:rPr>
              <w:t>d reporting on broader issues</w:t>
            </w:r>
            <w:r w:rsidR="00BF0234" w:rsidRPr="009D3B42">
              <w:rPr>
                <w:rFonts w:ascii="Arial" w:hAnsi="Arial" w:cs="Arial"/>
                <w:szCs w:val="22"/>
              </w:rPr>
              <w:t xml:space="preserve"> </w:t>
            </w:r>
            <w:r w:rsidR="00E34A6A" w:rsidRPr="009D3B42">
              <w:rPr>
                <w:rFonts w:ascii="Arial" w:hAnsi="Arial" w:cs="Arial"/>
                <w:szCs w:val="22"/>
              </w:rPr>
              <w:t xml:space="preserve">in relation to </w:t>
            </w:r>
            <w:r w:rsidR="001E218D">
              <w:rPr>
                <w:rFonts w:ascii="Arial" w:hAnsi="Arial" w:cs="Arial"/>
                <w:szCs w:val="22"/>
              </w:rPr>
              <w:t>mental health</w:t>
            </w:r>
            <w:r w:rsidR="00BF0234" w:rsidRPr="009D3B42">
              <w:rPr>
                <w:rFonts w:ascii="Arial" w:hAnsi="Arial" w:cs="Arial"/>
                <w:szCs w:val="22"/>
              </w:rPr>
              <w:t xml:space="preserve"> </w:t>
            </w:r>
            <w:r w:rsidR="00122635">
              <w:rPr>
                <w:rStyle w:val="normaltextrun"/>
                <w:rFonts w:ascii="Arial" w:hAnsi="Arial" w:cs="Arial"/>
                <w:color w:val="000000"/>
                <w:shd w:val="clear" w:color="auto" w:fill="FFFFFF"/>
              </w:rPr>
              <w:t xml:space="preserve">and dementia </w:t>
            </w:r>
            <w:r w:rsidR="00BF0234" w:rsidRPr="009D3B42">
              <w:rPr>
                <w:rFonts w:ascii="Arial" w:hAnsi="Arial" w:cs="Arial"/>
                <w:szCs w:val="22"/>
              </w:rPr>
              <w:t>governance and contribute</w:t>
            </w:r>
            <w:r w:rsidRPr="009D3B42">
              <w:rPr>
                <w:rFonts w:ascii="Arial" w:hAnsi="Arial" w:cs="Arial"/>
                <w:szCs w:val="22"/>
              </w:rPr>
              <w:t xml:space="preserve"> to the action planning when necessary and monitoring compliance to ensure closure of such action plans.</w:t>
            </w:r>
          </w:p>
          <w:p w14:paraId="4C3D9AAE" w14:textId="77777777" w:rsidR="00EC2BC9" w:rsidRPr="009D3B42" w:rsidRDefault="00EC2BC9" w:rsidP="00EC2BC9">
            <w:pPr>
              <w:rPr>
                <w:rFonts w:ascii="Arial" w:hAnsi="Arial" w:cs="Arial"/>
                <w:szCs w:val="22"/>
              </w:rPr>
            </w:pPr>
          </w:p>
          <w:p w14:paraId="7263DA8D" w14:textId="77777777" w:rsidR="00EC2BC9" w:rsidRPr="009D3B42" w:rsidRDefault="00EC2BC9" w:rsidP="00551309">
            <w:pPr>
              <w:numPr>
                <w:ilvl w:val="0"/>
                <w:numId w:val="5"/>
              </w:numPr>
              <w:ind w:right="252"/>
              <w:rPr>
                <w:rFonts w:ascii="Arial" w:hAnsi="Arial" w:cs="Arial"/>
                <w:szCs w:val="22"/>
              </w:rPr>
            </w:pPr>
            <w:r w:rsidRPr="009D3B42">
              <w:rPr>
                <w:rFonts w:ascii="Arial" w:hAnsi="Arial" w:cs="Arial"/>
                <w:szCs w:val="22"/>
              </w:rPr>
              <w:t xml:space="preserve">To be an advisory member of key committees or working groups as required by the Organisation. This may be internal to the Scottish Ambulance Service or working with regional or national arrangements. </w:t>
            </w:r>
          </w:p>
          <w:p w14:paraId="7BC44F27" w14:textId="77777777" w:rsidR="00EC2BC9" w:rsidRPr="009D3B42" w:rsidRDefault="00EC2BC9" w:rsidP="00EC2BC9">
            <w:pPr>
              <w:ind w:right="252"/>
              <w:rPr>
                <w:rFonts w:ascii="Arial" w:hAnsi="Arial" w:cs="Arial"/>
                <w:szCs w:val="22"/>
              </w:rPr>
            </w:pPr>
          </w:p>
          <w:p w14:paraId="351D75CB" w14:textId="69C40002" w:rsidR="00EC2BC9" w:rsidRPr="009D3B42" w:rsidRDefault="00EC2BC9" w:rsidP="00551309">
            <w:pPr>
              <w:numPr>
                <w:ilvl w:val="0"/>
                <w:numId w:val="5"/>
              </w:numPr>
              <w:ind w:right="252"/>
              <w:rPr>
                <w:rFonts w:ascii="Arial" w:hAnsi="Arial" w:cs="Arial"/>
                <w:szCs w:val="22"/>
              </w:rPr>
            </w:pPr>
            <w:r w:rsidRPr="009D3B42">
              <w:rPr>
                <w:rFonts w:ascii="Arial" w:hAnsi="Arial" w:cs="Arial"/>
                <w:szCs w:val="22"/>
              </w:rPr>
              <w:t>To provide specialist advice to sta</w:t>
            </w:r>
            <w:r w:rsidR="00CD3A27" w:rsidRPr="009D3B42">
              <w:rPr>
                <w:rFonts w:ascii="Arial" w:hAnsi="Arial" w:cs="Arial"/>
                <w:szCs w:val="22"/>
              </w:rPr>
              <w:t xml:space="preserve">ff and management on individual </w:t>
            </w:r>
            <w:r w:rsidR="001E218D">
              <w:rPr>
                <w:rFonts w:ascii="Arial" w:hAnsi="Arial" w:cs="Arial"/>
                <w:szCs w:val="22"/>
              </w:rPr>
              <w:t>mental health</w:t>
            </w:r>
            <w:r w:rsidR="00CD3A27" w:rsidRPr="009D3B42">
              <w:rPr>
                <w:rFonts w:ascii="Arial" w:hAnsi="Arial" w:cs="Arial"/>
                <w:szCs w:val="22"/>
              </w:rPr>
              <w:t xml:space="preserve"> </w:t>
            </w:r>
            <w:r w:rsidR="00122635">
              <w:rPr>
                <w:rStyle w:val="normaltextrun"/>
                <w:rFonts w:ascii="Arial" w:hAnsi="Arial" w:cs="Arial"/>
                <w:color w:val="000000"/>
                <w:shd w:val="clear" w:color="auto" w:fill="FFFFFF"/>
              </w:rPr>
              <w:t xml:space="preserve">and dementia </w:t>
            </w:r>
            <w:r w:rsidRPr="009D3B42">
              <w:rPr>
                <w:rFonts w:ascii="Arial" w:hAnsi="Arial" w:cs="Arial"/>
                <w:szCs w:val="22"/>
              </w:rPr>
              <w:t xml:space="preserve">governance </w:t>
            </w:r>
            <w:r w:rsidR="00CD3A27" w:rsidRPr="009D3B42">
              <w:rPr>
                <w:rFonts w:ascii="Arial" w:hAnsi="Arial" w:cs="Arial"/>
                <w:szCs w:val="22"/>
              </w:rPr>
              <w:t xml:space="preserve">issues </w:t>
            </w:r>
            <w:r w:rsidR="00122635">
              <w:rPr>
                <w:rStyle w:val="normaltextrun"/>
                <w:rFonts w:ascii="Arial" w:hAnsi="Arial" w:cs="Arial"/>
                <w:color w:val="000000"/>
                <w:shd w:val="clear" w:color="auto" w:fill="FFFFFF"/>
              </w:rPr>
              <w:t>requiring subject expertise/</w:t>
            </w:r>
            <w:r w:rsidR="00551309">
              <w:rPr>
                <w:rStyle w:val="normaltextrun"/>
                <w:rFonts w:ascii="Arial" w:hAnsi="Arial" w:cs="Arial"/>
                <w:color w:val="000000"/>
                <w:shd w:val="clear" w:color="auto" w:fill="FFFFFF"/>
              </w:rPr>
              <w:t>input.</w:t>
            </w:r>
            <w:r w:rsidRPr="009D3B42">
              <w:rPr>
                <w:rFonts w:ascii="Arial" w:hAnsi="Arial" w:cs="Arial"/>
                <w:szCs w:val="22"/>
              </w:rPr>
              <w:t xml:space="preserve"> This sometimes requires judgement of a range of complex options</w:t>
            </w:r>
            <w:r w:rsidR="00CD3A27" w:rsidRPr="009D3B42">
              <w:rPr>
                <w:rFonts w:ascii="Arial" w:hAnsi="Arial" w:cs="Arial"/>
                <w:szCs w:val="22"/>
              </w:rPr>
              <w:t xml:space="preserve"> including those where </w:t>
            </w:r>
            <w:r w:rsidRPr="009D3B42">
              <w:rPr>
                <w:rFonts w:ascii="Arial" w:hAnsi="Arial" w:cs="Arial"/>
                <w:szCs w:val="22"/>
              </w:rPr>
              <w:t>opinion differs or if there is no formal evidence in which to base a decision.</w:t>
            </w:r>
          </w:p>
          <w:p w14:paraId="463CB281" w14:textId="77777777" w:rsidR="00EC2BC9" w:rsidRPr="009D3B42" w:rsidRDefault="00EC2BC9" w:rsidP="00EC2BC9">
            <w:pPr>
              <w:ind w:right="252"/>
              <w:rPr>
                <w:rFonts w:ascii="Arial" w:hAnsi="Arial" w:cs="Arial"/>
                <w:szCs w:val="22"/>
              </w:rPr>
            </w:pPr>
          </w:p>
          <w:p w14:paraId="2198DCD3" w14:textId="254B4DFE" w:rsidR="00EC2BC9" w:rsidRPr="009D3B42" w:rsidRDefault="00EC2BC9" w:rsidP="00551309">
            <w:pPr>
              <w:numPr>
                <w:ilvl w:val="0"/>
                <w:numId w:val="5"/>
              </w:numPr>
              <w:rPr>
                <w:rFonts w:ascii="Arial" w:hAnsi="Arial" w:cs="Arial"/>
                <w:szCs w:val="22"/>
              </w:rPr>
            </w:pPr>
            <w:r w:rsidRPr="009D3B42">
              <w:rPr>
                <w:rFonts w:ascii="Arial" w:hAnsi="Arial" w:cs="Arial"/>
                <w:szCs w:val="22"/>
              </w:rPr>
              <w:t>To provide leadership within the arrangements and work with th</w:t>
            </w:r>
            <w:r w:rsidR="00D36DC2" w:rsidRPr="009D3B42">
              <w:rPr>
                <w:rFonts w:ascii="Arial" w:hAnsi="Arial" w:cs="Arial"/>
                <w:szCs w:val="22"/>
              </w:rPr>
              <w:t xml:space="preserve">e </w:t>
            </w:r>
            <w:r w:rsidR="001E218D">
              <w:rPr>
                <w:rFonts w:ascii="Arial" w:hAnsi="Arial" w:cs="Arial"/>
                <w:szCs w:val="22"/>
              </w:rPr>
              <w:t>Mental Health</w:t>
            </w:r>
            <w:r w:rsidR="00D36DC2" w:rsidRPr="009D3B42">
              <w:rPr>
                <w:rFonts w:ascii="Arial" w:hAnsi="Arial" w:cs="Arial"/>
                <w:szCs w:val="22"/>
              </w:rPr>
              <w:t xml:space="preserve"> </w:t>
            </w:r>
            <w:r w:rsidR="005509F5">
              <w:rPr>
                <w:rStyle w:val="normaltextrun"/>
                <w:rFonts w:ascii="Arial" w:hAnsi="Arial" w:cs="Arial"/>
                <w:color w:val="000000"/>
                <w:bdr w:val="none" w:sz="0" w:space="0" w:color="auto" w:frame="1"/>
              </w:rPr>
              <w:t xml:space="preserve">and Dementia Care </w:t>
            </w:r>
            <w:r w:rsidR="00D36DC2" w:rsidRPr="009D3B42">
              <w:rPr>
                <w:rFonts w:ascii="Arial" w:hAnsi="Arial" w:cs="Arial"/>
                <w:szCs w:val="22"/>
              </w:rPr>
              <w:t>Team and the Director of Care Quality and Professional Development</w:t>
            </w:r>
            <w:r w:rsidRPr="009D3B42">
              <w:rPr>
                <w:rFonts w:ascii="Arial" w:hAnsi="Arial" w:cs="Arial"/>
                <w:szCs w:val="22"/>
              </w:rPr>
              <w:t xml:space="preserve"> to progress plans for improving or demonstrating compliance with </w:t>
            </w:r>
            <w:r w:rsidR="005509F5">
              <w:rPr>
                <w:rStyle w:val="normaltextrun"/>
                <w:rFonts w:ascii="Arial" w:hAnsi="Arial" w:cs="Arial"/>
                <w:color w:val="000000"/>
                <w:bdr w:val="none" w:sz="0" w:space="0" w:color="auto" w:frame="1"/>
              </w:rPr>
              <w:t xml:space="preserve">strategy, </w:t>
            </w:r>
            <w:r w:rsidR="00D36DC2" w:rsidRPr="009D3B42">
              <w:rPr>
                <w:rFonts w:ascii="Arial" w:hAnsi="Arial" w:cs="Arial"/>
                <w:szCs w:val="22"/>
              </w:rPr>
              <w:t xml:space="preserve">guidelines and standards appropriate to the wide </w:t>
            </w:r>
            <w:r w:rsidR="001E218D">
              <w:rPr>
                <w:rFonts w:ascii="Arial" w:hAnsi="Arial" w:cs="Arial"/>
                <w:szCs w:val="22"/>
              </w:rPr>
              <w:t>mental health</w:t>
            </w:r>
            <w:r w:rsidR="00D36DC2" w:rsidRPr="009D3B42">
              <w:rPr>
                <w:rFonts w:ascii="Arial" w:hAnsi="Arial" w:cs="Arial"/>
                <w:szCs w:val="22"/>
              </w:rPr>
              <w:t xml:space="preserve"> </w:t>
            </w:r>
            <w:r w:rsidR="005509F5">
              <w:rPr>
                <w:rStyle w:val="normaltextrun"/>
                <w:rFonts w:ascii="Arial" w:hAnsi="Arial" w:cs="Arial"/>
                <w:color w:val="000000"/>
                <w:bdr w:val="none" w:sz="0" w:space="0" w:color="auto" w:frame="1"/>
              </w:rPr>
              <w:t xml:space="preserve">and dementia </w:t>
            </w:r>
            <w:r w:rsidR="00D36DC2" w:rsidRPr="009D3B42">
              <w:rPr>
                <w:rFonts w:ascii="Arial" w:hAnsi="Arial" w:cs="Arial"/>
                <w:szCs w:val="22"/>
              </w:rPr>
              <w:t>agenda</w:t>
            </w:r>
            <w:r w:rsidR="005509F5">
              <w:rPr>
                <w:rFonts w:ascii="Arial" w:hAnsi="Arial" w:cs="Arial"/>
                <w:szCs w:val="22"/>
              </w:rPr>
              <w:t>s</w:t>
            </w:r>
            <w:r w:rsidR="00D36DC2" w:rsidRPr="009D3B42">
              <w:rPr>
                <w:rFonts w:ascii="Arial" w:hAnsi="Arial" w:cs="Arial"/>
                <w:szCs w:val="22"/>
              </w:rPr>
              <w:t xml:space="preserve"> </w:t>
            </w:r>
            <w:r w:rsidRPr="009D3B42">
              <w:rPr>
                <w:rFonts w:ascii="Arial" w:hAnsi="Arial" w:cs="Arial"/>
                <w:szCs w:val="22"/>
              </w:rPr>
              <w:t>or other specified performance standards</w:t>
            </w:r>
            <w:r w:rsidR="00CD3A27" w:rsidRPr="009D3B42">
              <w:rPr>
                <w:rFonts w:ascii="Arial" w:hAnsi="Arial" w:cs="Arial"/>
                <w:szCs w:val="22"/>
              </w:rPr>
              <w:t xml:space="preserve"> in relation to </w:t>
            </w:r>
            <w:r w:rsidR="001E218D">
              <w:rPr>
                <w:rFonts w:ascii="Arial" w:hAnsi="Arial" w:cs="Arial"/>
                <w:szCs w:val="22"/>
              </w:rPr>
              <w:t>mental health</w:t>
            </w:r>
            <w:r w:rsidR="005509F5">
              <w:rPr>
                <w:rFonts w:ascii="Arial" w:hAnsi="Arial" w:cs="Arial"/>
                <w:szCs w:val="22"/>
              </w:rPr>
              <w:t xml:space="preserve"> </w:t>
            </w:r>
            <w:r w:rsidR="005509F5">
              <w:rPr>
                <w:rStyle w:val="normaltextrun"/>
                <w:rFonts w:ascii="Arial" w:hAnsi="Arial" w:cs="Arial"/>
                <w:color w:val="000000"/>
                <w:shd w:val="clear" w:color="auto" w:fill="FFFFFF"/>
              </w:rPr>
              <w:t xml:space="preserve">and </w:t>
            </w:r>
            <w:r w:rsidR="00551309">
              <w:rPr>
                <w:rStyle w:val="normaltextrun"/>
                <w:rFonts w:ascii="Arial" w:hAnsi="Arial" w:cs="Arial"/>
                <w:color w:val="000000"/>
                <w:shd w:val="clear" w:color="auto" w:fill="FFFFFF"/>
              </w:rPr>
              <w:t>dementia.</w:t>
            </w:r>
            <w:r w:rsidRPr="009D3B42">
              <w:rPr>
                <w:rFonts w:ascii="Arial" w:hAnsi="Arial" w:cs="Arial"/>
                <w:szCs w:val="22"/>
              </w:rPr>
              <w:t xml:space="preserve"> </w:t>
            </w:r>
          </w:p>
          <w:p w14:paraId="005C5BF4" w14:textId="77777777" w:rsidR="00EC2BC9" w:rsidRPr="009D3B42" w:rsidRDefault="00EC2BC9" w:rsidP="00EC2BC9">
            <w:pPr>
              <w:rPr>
                <w:rFonts w:ascii="Arial" w:hAnsi="Arial" w:cs="Arial"/>
                <w:szCs w:val="22"/>
              </w:rPr>
            </w:pPr>
          </w:p>
          <w:p w14:paraId="72405630" w14:textId="5F476B97" w:rsidR="00EC2BC9" w:rsidRPr="009D3B42" w:rsidRDefault="00EC2BC9" w:rsidP="00551309">
            <w:pPr>
              <w:numPr>
                <w:ilvl w:val="0"/>
                <w:numId w:val="5"/>
              </w:numPr>
              <w:rPr>
                <w:rFonts w:ascii="Arial" w:hAnsi="Arial" w:cs="Arial"/>
                <w:szCs w:val="22"/>
              </w:rPr>
            </w:pPr>
            <w:r w:rsidRPr="009D3B42">
              <w:rPr>
                <w:rFonts w:ascii="Arial" w:hAnsi="Arial" w:cs="Arial"/>
                <w:szCs w:val="22"/>
              </w:rPr>
              <w:t>To contribute to the action plan to address the areas of non-compliance identified in respect of the NHS HIS Clinical Governance standards or other specified performance standards, providing leadership and advice to clinicians and other staff</w:t>
            </w:r>
            <w:r w:rsidR="00CD3A27" w:rsidRPr="009D3B42">
              <w:rPr>
                <w:rFonts w:ascii="Arial" w:hAnsi="Arial" w:cs="Arial"/>
                <w:szCs w:val="22"/>
              </w:rPr>
              <w:t xml:space="preserve"> in relation to </w:t>
            </w:r>
            <w:r w:rsidR="001E218D">
              <w:rPr>
                <w:rFonts w:ascii="Arial" w:hAnsi="Arial" w:cs="Arial"/>
                <w:szCs w:val="22"/>
              </w:rPr>
              <w:t>mental health</w:t>
            </w:r>
            <w:r w:rsidR="00496048" w:rsidRPr="3C21DAE9">
              <w:rPr>
                <w:rFonts w:ascii="ArialMT" w:eastAsia="ArialMT" w:hAnsi="ArialMT" w:cs="ArialMT"/>
              </w:rPr>
              <w:t xml:space="preserve"> and dementia</w:t>
            </w:r>
            <w:r w:rsidRPr="009D3B42">
              <w:rPr>
                <w:rFonts w:ascii="Arial" w:hAnsi="Arial" w:cs="Arial"/>
                <w:szCs w:val="22"/>
              </w:rPr>
              <w:t>.</w:t>
            </w:r>
          </w:p>
          <w:p w14:paraId="29375245" w14:textId="77777777" w:rsidR="00EC2BC9" w:rsidRPr="009D3B42" w:rsidRDefault="00EC2BC9" w:rsidP="00EC2BC9">
            <w:pPr>
              <w:rPr>
                <w:rFonts w:ascii="Arial" w:hAnsi="Arial" w:cs="Arial"/>
                <w:szCs w:val="22"/>
              </w:rPr>
            </w:pPr>
          </w:p>
          <w:p w14:paraId="4A5BF968" w14:textId="273BD69E" w:rsidR="00EC2BC9" w:rsidRPr="009D3B42" w:rsidRDefault="00EC2BC9" w:rsidP="00551309">
            <w:pPr>
              <w:numPr>
                <w:ilvl w:val="0"/>
                <w:numId w:val="5"/>
              </w:numPr>
              <w:rPr>
                <w:rFonts w:ascii="Arial" w:hAnsi="Arial" w:cs="Arial"/>
                <w:szCs w:val="22"/>
              </w:rPr>
            </w:pPr>
            <w:r w:rsidRPr="009D3B42">
              <w:rPr>
                <w:rFonts w:ascii="Arial" w:hAnsi="Arial" w:cs="Arial"/>
                <w:szCs w:val="22"/>
              </w:rPr>
              <w:t>To contribute to the collation of evidence in preparation for asse</w:t>
            </w:r>
            <w:r w:rsidR="00CD3A27" w:rsidRPr="009D3B42">
              <w:rPr>
                <w:rFonts w:ascii="Arial" w:hAnsi="Arial" w:cs="Arial"/>
                <w:szCs w:val="22"/>
              </w:rPr>
              <w:t xml:space="preserve">ssment visits in relation to </w:t>
            </w:r>
            <w:r w:rsidR="001E218D">
              <w:rPr>
                <w:rFonts w:ascii="Arial" w:hAnsi="Arial" w:cs="Arial"/>
                <w:szCs w:val="22"/>
              </w:rPr>
              <w:t>mental health</w:t>
            </w:r>
            <w:r w:rsidR="00CD3A27" w:rsidRPr="009D3B42">
              <w:rPr>
                <w:rFonts w:ascii="Arial" w:hAnsi="Arial" w:cs="Arial"/>
                <w:szCs w:val="22"/>
              </w:rPr>
              <w:t xml:space="preserve"> </w:t>
            </w:r>
            <w:r w:rsidR="00496048" w:rsidRPr="3C21DAE9">
              <w:rPr>
                <w:rFonts w:ascii="ArialMT" w:eastAsia="ArialMT" w:hAnsi="ArialMT" w:cs="ArialMT"/>
              </w:rPr>
              <w:t xml:space="preserve">and dementia </w:t>
            </w:r>
            <w:r w:rsidR="00CD3A27" w:rsidRPr="009D3B42">
              <w:rPr>
                <w:rFonts w:ascii="Arial" w:hAnsi="Arial" w:cs="Arial"/>
                <w:szCs w:val="22"/>
              </w:rPr>
              <w:t>arrangements within SAS or a part of a wider system of review</w:t>
            </w:r>
            <w:r w:rsidRPr="009D3B42">
              <w:rPr>
                <w:rFonts w:ascii="Arial" w:hAnsi="Arial" w:cs="Arial"/>
                <w:szCs w:val="22"/>
              </w:rPr>
              <w:t xml:space="preserve">. </w:t>
            </w:r>
          </w:p>
          <w:p w14:paraId="457BEA8A" w14:textId="77777777" w:rsidR="00EC2BC9" w:rsidRPr="009D3B42" w:rsidRDefault="00EC2BC9" w:rsidP="00EC2BC9">
            <w:pPr>
              <w:rPr>
                <w:rFonts w:ascii="Arial" w:hAnsi="Arial" w:cs="Arial"/>
                <w:szCs w:val="22"/>
              </w:rPr>
            </w:pPr>
          </w:p>
          <w:p w14:paraId="3DE18F38" w14:textId="77777777" w:rsidR="00EC2BC9" w:rsidRPr="009D3B42" w:rsidRDefault="00EC2BC9" w:rsidP="00EC2BC9">
            <w:pPr>
              <w:rPr>
                <w:rFonts w:ascii="Arial" w:hAnsi="Arial" w:cs="Arial"/>
                <w:szCs w:val="22"/>
              </w:rPr>
            </w:pPr>
          </w:p>
          <w:p w14:paraId="11401E14" w14:textId="6F29B1A4" w:rsidR="00EC2BC9" w:rsidRPr="009D3B42" w:rsidRDefault="00EC2BC9" w:rsidP="00551309">
            <w:pPr>
              <w:numPr>
                <w:ilvl w:val="0"/>
                <w:numId w:val="5"/>
              </w:numPr>
              <w:rPr>
                <w:rFonts w:ascii="Arial" w:hAnsi="Arial" w:cs="Arial"/>
                <w:szCs w:val="22"/>
              </w:rPr>
            </w:pPr>
            <w:r w:rsidRPr="009D3B42">
              <w:rPr>
                <w:rFonts w:ascii="Arial" w:hAnsi="Arial" w:cs="Arial"/>
                <w:szCs w:val="22"/>
              </w:rPr>
              <w:t xml:space="preserve">Represent the Board at National level on </w:t>
            </w:r>
            <w:r w:rsidR="001E218D">
              <w:rPr>
                <w:rFonts w:ascii="Arial" w:hAnsi="Arial" w:cs="Arial"/>
                <w:szCs w:val="22"/>
              </w:rPr>
              <w:t>mental health</w:t>
            </w:r>
            <w:r w:rsidR="00CD3A27" w:rsidRPr="009D3B42">
              <w:rPr>
                <w:rFonts w:ascii="Arial" w:hAnsi="Arial" w:cs="Arial"/>
                <w:szCs w:val="22"/>
              </w:rPr>
              <w:t xml:space="preserve"> </w:t>
            </w:r>
            <w:r w:rsidR="00496048" w:rsidRPr="3C21DAE9">
              <w:rPr>
                <w:rFonts w:ascii="ArialMT" w:eastAsia="ArialMT" w:hAnsi="ArialMT" w:cs="ArialMT"/>
              </w:rPr>
              <w:t xml:space="preserve">and dementia </w:t>
            </w:r>
            <w:r w:rsidR="00CD3A27" w:rsidRPr="009D3B42">
              <w:rPr>
                <w:rFonts w:ascii="Arial" w:hAnsi="Arial" w:cs="Arial"/>
                <w:szCs w:val="22"/>
              </w:rPr>
              <w:t>g</w:t>
            </w:r>
            <w:r w:rsidRPr="009D3B42">
              <w:rPr>
                <w:rFonts w:ascii="Arial" w:hAnsi="Arial" w:cs="Arial"/>
                <w:szCs w:val="22"/>
              </w:rPr>
              <w:t>overnance forums</w:t>
            </w:r>
            <w:r w:rsidR="00496048" w:rsidRPr="00496048">
              <w:rPr>
                <w:rFonts w:ascii="Arial" w:hAnsi="Arial" w:cs="Arial"/>
                <w:szCs w:val="22"/>
              </w:rPr>
              <w:t xml:space="preserve">, peer groups and professional </w:t>
            </w:r>
            <w:r w:rsidR="00551309" w:rsidRPr="00496048">
              <w:rPr>
                <w:rFonts w:ascii="Arial" w:hAnsi="Arial" w:cs="Arial"/>
                <w:szCs w:val="22"/>
              </w:rPr>
              <w:t>networks.</w:t>
            </w:r>
          </w:p>
          <w:p w14:paraId="63CEAAB9" w14:textId="77777777" w:rsidR="00EC2BC9" w:rsidRPr="009D3B42" w:rsidRDefault="00EC2BC9" w:rsidP="00EC2BC9">
            <w:pPr>
              <w:rPr>
                <w:rFonts w:ascii="Arial" w:hAnsi="Arial" w:cs="Arial"/>
                <w:szCs w:val="22"/>
              </w:rPr>
            </w:pPr>
          </w:p>
          <w:p w14:paraId="0A7863A9" w14:textId="77777777" w:rsidR="00EC2BC9" w:rsidRPr="009D3B42" w:rsidRDefault="00EC2BC9" w:rsidP="00551309">
            <w:pPr>
              <w:numPr>
                <w:ilvl w:val="0"/>
                <w:numId w:val="5"/>
              </w:numPr>
              <w:rPr>
                <w:rFonts w:ascii="Arial" w:hAnsi="Arial" w:cs="Arial"/>
                <w:szCs w:val="22"/>
              </w:rPr>
            </w:pPr>
            <w:r w:rsidRPr="009D3B42">
              <w:rPr>
                <w:rFonts w:ascii="Arial" w:hAnsi="Arial" w:cs="Arial"/>
                <w:szCs w:val="22"/>
              </w:rPr>
              <w:t>Responsible for the security and confidentiality of any records within the department.</w:t>
            </w:r>
          </w:p>
          <w:p w14:paraId="479405D0" w14:textId="77777777" w:rsidR="00CC291A" w:rsidRPr="009D3B42" w:rsidRDefault="00CC291A" w:rsidP="00CC291A">
            <w:pPr>
              <w:rPr>
                <w:rFonts w:ascii="Arial" w:hAnsi="Arial" w:cs="Arial"/>
                <w:szCs w:val="22"/>
              </w:rPr>
            </w:pPr>
          </w:p>
          <w:p w14:paraId="0EE38159" w14:textId="18B2A6CC" w:rsidR="00496048" w:rsidRPr="00496048" w:rsidRDefault="00DF1A8B" w:rsidP="00551309">
            <w:pPr>
              <w:numPr>
                <w:ilvl w:val="0"/>
                <w:numId w:val="6"/>
              </w:numPr>
              <w:rPr>
                <w:rFonts w:ascii="Arial" w:hAnsi="Arial"/>
              </w:rPr>
            </w:pPr>
            <w:r w:rsidRPr="009D3B42">
              <w:rPr>
                <w:rFonts w:ascii="Arial" w:hAnsi="Arial"/>
              </w:rPr>
              <w:t xml:space="preserve">To actively influence, support and lead on elements of development and implementation of </w:t>
            </w:r>
            <w:r w:rsidR="000111E1" w:rsidRPr="009D3B42">
              <w:rPr>
                <w:rFonts w:ascii="Arial" w:hAnsi="Arial"/>
              </w:rPr>
              <w:t xml:space="preserve">the organisations </w:t>
            </w:r>
            <w:r w:rsidR="001E218D">
              <w:rPr>
                <w:rFonts w:ascii="Arial" w:hAnsi="Arial"/>
              </w:rPr>
              <w:t>mental health</w:t>
            </w:r>
            <w:r w:rsidR="00496048" w:rsidRPr="3C21DAE9">
              <w:rPr>
                <w:rFonts w:ascii="ArialMT" w:eastAsia="ArialMT" w:hAnsi="ArialMT" w:cs="ArialMT"/>
              </w:rPr>
              <w:t xml:space="preserve"> and dementia</w:t>
            </w:r>
            <w:r w:rsidRPr="009D3B42">
              <w:rPr>
                <w:rFonts w:ascii="Arial" w:hAnsi="Arial"/>
              </w:rPr>
              <w:t xml:space="preserve"> </w:t>
            </w:r>
            <w:r w:rsidR="00551309" w:rsidRPr="009D3B42">
              <w:rPr>
                <w:rFonts w:ascii="Arial" w:hAnsi="Arial"/>
              </w:rPr>
              <w:t>priorities</w:t>
            </w:r>
            <w:r w:rsidR="00551309">
              <w:rPr>
                <w:rFonts w:ascii="Arial" w:hAnsi="Arial"/>
              </w:rPr>
              <w:t>,</w:t>
            </w:r>
            <w:r w:rsidR="00496048" w:rsidRPr="00496048">
              <w:rPr>
                <w:rFonts w:ascii="Arial" w:hAnsi="Arial"/>
              </w:rPr>
              <w:t xml:space="preserve"> including the development of organisation wide strategy.  </w:t>
            </w:r>
          </w:p>
          <w:p w14:paraId="14AFD7FA" w14:textId="2187FAEC" w:rsidR="00DF1A8B" w:rsidRPr="009D3B42" w:rsidRDefault="00DF1A8B" w:rsidP="00551309">
            <w:pPr>
              <w:ind w:left="720" w:right="72"/>
              <w:rPr>
                <w:rFonts w:ascii="Arial" w:hAnsi="Arial"/>
              </w:rPr>
            </w:pPr>
          </w:p>
          <w:p w14:paraId="38FD5C60" w14:textId="77777777" w:rsidR="00DF1A8B" w:rsidRPr="009D3B42" w:rsidRDefault="00DF1A8B" w:rsidP="007955B1">
            <w:pPr>
              <w:ind w:left="720" w:right="72"/>
              <w:rPr>
                <w:rFonts w:ascii="Arial" w:hAnsi="Arial"/>
              </w:rPr>
            </w:pPr>
          </w:p>
          <w:p w14:paraId="6ACD9E72" w14:textId="1F7CD7C9" w:rsidR="00DF1A8B" w:rsidRPr="009D3B42" w:rsidRDefault="00DF1A8B" w:rsidP="00551309">
            <w:pPr>
              <w:numPr>
                <w:ilvl w:val="0"/>
                <w:numId w:val="6"/>
              </w:numPr>
              <w:ind w:right="72"/>
              <w:rPr>
                <w:rFonts w:ascii="Arial" w:hAnsi="Arial"/>
              </w:rPr>
            </w:pPr>
            <w:r w:rsidRPr="26D512C3">
              <w:rPr>
                <w:rFonts w:ascii="Arial" w:hAnsi="Arial"/>
              </w:rPr>
              <w:t xml:space="preserve">To engage with leaders </w:t>
            </w:r>
            <w:r w:rsidR="00CD3A27" w:rsidRPr="26D512C3">
              <w:rPr>
                <w:rFonts w:ascii="Arial" w:hAnsi="Arial"/>
              </w:rPr>
              <w:t xml:space="preserve">to agree </w:t>
            </w:r>
            <w:r w:rsidRPr="26D512C3">
              <w:rPr>
                <w:rFonts w:ascii="Arial" w:hAnsi="Arial"/>
              </w:rPr>
              <w:t xml:space="preserve">improvement programmes that fit with the broader </w:t>
            </w:r>
            <w:r w:rsidR="000111E1" w:rsidRPr="26D512C3">
              <w:rPr>
                <w:rFonts w:ascii="Arial" w:hAnsi="Arial"/>
              </w:rPr>
              <w:t>organisational</w:t>
            </w:r>
            <w:r w:rsidR="00CD3A27" w:rsidRPr="26D512C3">
              <w:rPr>
                <w:rFonts w:ascii="Arial" w:hAnsi="Arial"/>
              </w:rPr>
              <w:t xml:space="preserve"> priorities, influences </w:t>
            </w:r>
            <w:r w:rsidR="001E218D" w:rsidRPr="26D512C3">
              <w:rPr>
                <w:rFonts w:ascii="Arial" w:hAnsi="Arial"/>
              </w:rPr>
              <w:t>mental health</w:t>
            </w:r>
            <w:r w:rsidRPr="26D512C3">
              <w:rPr>
                <w:rFonts w:ascii="Arial" w:hAnsi="Arial"/>
              </w:rPr>
              <w:t xml:space="preserve"> </w:t>
            </w:r>
            <w:r w:rsidR="00496048" w:rsidRPr="26D512C3">
              <w:rPr>
                <w:rFonts w:ascii="ArialMT" w:eastAsia="ArialMT" w:hAnsi="ArialMT" w:cs="ArialMT"/>
              </w:rPr>
              <w:t xml:space="preserve">and dementia </w:t>
            </w:r>
            <w:r w:rsidR="00551309" w:rsidRPr="26D512C3">
              <w:rPr>
                <w:rFonts w:ascii="Arial" w:hAnsi="Arial"/>
              </w:rPr>
              <w:t>practice,</w:t>
            </w:r>
            <w:r w:rsidRPr="26D512C3">
              <w:rPr>
                <w:rFonts w:ascii="Arial" w:hAnsi="Arial"/>
              </w:rPr>
              <w:t xml:space="preserve"> and impacts </w:t>
            </w:r>
            <w:r w:rsidRPr="26D512C3">
              <w:rPr>
                <w:rFonts w:ascii="Arial" w:hAnsi="Arial"/>
              </w:rPr>
              <w:lastRenderedPageBreak/>
              <w:t>positively on the quality of patient care</w:t>
            </w:r>
            <w:r w:rsidR="00CD3A27" w:rsidRPr="26D512C3">
              <w:rPr>
                <w:rFonts w:ascii="Arial" w:hAnsi="Arial"/>
              </w:rPr>
              <w:t xml:space="preserve"> and outcomes</w:t>
            </w:r>
            <w:r w:rsidR="000111E1" w:rsidRPr="26D512C3">
              <w:rPr>
                <w:rFonts w:ascii="Arial" w:hAnsi="Arial"/>
              </w:rPr>
              <w:t>.</w:t>
            </w:r>
          </w:p>
          <w:p w14:paraId="6D4477DE" w14:textId="77777777" w:rsidR="00DF1A8B" w:rsidRPr="009D3B42" w:rsidRDefault="00DF1A8B" w:rsidP="00EC2BC9">
            <w:pPr>
              <w:rPr>
                <w:rFonts w:ascii="Arial" w:hAnsi="Arial" w:cs="Arial"/>
                <w:b/>
              </w:rPr>
            </w:pPr>
          </w:p>
          <w:p w14:paraId="76B7749C" w14:textId="79779809" w:rsidR="00DF1A8B" w:rsidRPr="009D3B42" w:rsidRDefault="00DF1A8B" w:rsidP="00551309">
            <w:pPr>
              <w:numPr>
                <w:ilvl w:val="0"/>
                <w:numId w:val="7"/>
              </w:numPr>
              <w:rPr>
                <w:rFonts w:ascii="Arial" w:hAnsi="Arial" w:cs="Arial"/>
                <w:b/>
                <w:bCs/>
              </w:rPr>
            </w:pPr>
            <w:r w:rsidRPr="48DECC32">
              <w:rPr>
                <w:rFonts w:ascii="Arial" w:hAnsi="Arial" w:cs="Arial"/>
              </w:rPr>
              <w:t xml:space="preserve">To provide </w:t>
            </w:r>
            <w:r w:rsidR="00496048" w:rsidRPr="48DECC32">
              <w:rPr>
                <w:rFonts w:ascii="ArialMT" w:eastAsia="ArialMT" w:hAnsi="ArialMT" w:cs="ArialMT"/>
              </w:rPr>
              <w:t xml:space="preserve">highlight, </w:t>
            </w:r>
            <w:r w:rsidRPr="48DECC32">
              <w:rPr>
                <w:rFonts w:ascii="Arial" w:hAnsi="Arial" w:cs="Arial"/>
              </w:rPr>
              <w:t xml:space="preserve">update </w:t>
            </w:r>
            <w:r w:rsidR="00496048" w:rsidRPr="48DECC32">
              <w:rPr>
                <w:rFonts w:ascii="Arial" w:hAnsi="Arial" w:cs="Arial"/>
              </w:rPr>
              <w:t>a</w:t>
            </w:r>
            <w:r w:rsidR="7D7984C8" w:rsidRPr="48DECC32">
              <w:rPr>
                <w:rFonts w:ascii="Arial" w:hAnsi="Arial" w:cs="Arial"/>
              </w:rPr>
              <w:t>n</w:t>
            </w:r>
            <w:r w:rsidR="00496048" w:rsidRPr="48DECC32">
              <w:rPr>
                <w:rFonts w:ascii="Arial" w:hAnsi="Arial" w:cs="Arial"/>
              </w:rPr>
              <w:t xml:space="preserve">d project </w:t>
            </w:r>
            <w:r w:rsidRPr="48DECC32">
              <w:rPr>
                <w:rFonts w:ascii="Arial" w:hAnsi="Arial" w:cs="Arial"/>
              </w:rPr>
              <w:t>reports</w:t>
            </w:r>
            <w:r w:rsidR="00496048" w:rsidRPr="48DECC32">
              <w:rPr>
                <w:rFonts w:ascii="Arial" w:hAnsi="Arial" w:cs="Arial"/>
              </w:rPr>
              <w:t xml:space="preserve"> </w:t>
            </w:r>
            <w:r w:rsidR="00496048" w:rsidRPr="48DECC32">
              <w:rPr>
                <w:rFonts w:ascii="ArialMT" w:eastAsia="ArialMT" w:hAnsi="ArialMT" w:cs="ArialMT"/>
              </w:rPr>
              <w:t>to a range of committees, governance groups, and</w:t>
            </w:r>
            <w:r w:rsidRPr="48DECC32">
              <w:rPr>
                <w:rFonts w:ascii="Arial" w:hAnsi="Arial" w:cs="Arial"/>
              </w:rPr>
              <w:t xml:space="preserve"> to the </w:t>
            </w:r>
            <w:r w:rsidR="00CD3A27" w:rsidRPr="48DECC32">
              <w:rPr>
                <w:rFonts w:ascii="Arial" w:hAnsi="Arial" w:cs="Arial"/>
              </w:rPr>
              <w:t>Director of Care Quality and Professional Development</w:t>
            </w:r>
            <w:r w:rsidR="007955B1" w:rsidRPr="48DECC32">
              <w:rPr>
                <w:rFonts w:ascii="Arial" w:hAnsi="Arial" w:cs="Arial"/>
              </w:rPr>
              <w:t xml:space="preserve"> </w:t>
            </w:r>
            <w:r w:rsidRPr="48DECC32">
              <w:rPr>
                <w:rFonts w:ascii="Arial" w:hAnsi="Arial" w:cs="Arial"/>
              </w:rPr>
              <w:t xml:space="preserve">for communication to the NHS Board Clinical Governance Committee, </w:t>
            </w:r>
            <w:r w:rsidR="007955B1" w:rsidRPr="48DECC32">
              <w:rPr>
                <w:rFonts w:ascii="Arial" w:hAnsi="Arial" w:cs="Arial"/>
              </w:rPr>
              <w:t>Executive Management Team and</w:t>
            </w:r>
            <w:r w:rsidRPr="48DECC32">
              <w:rPr>
                <w:rFonts w:ascii="Arial" w:hAnsi="Arial" w:cs="Arial"/>
              </w:rPr>
              <w:t xml:space="preserve"> Board.</w:t>
            </w:r>
          </w:p>
          <w:p w14:paraId="77017357" w14:textId="77777777" w:rsidR="00DF1A8B" w:rsidRPr="009D3B42" w:rsidRDefault="00DF1A8B" w:rsidP="007955B1">
            <w:pPr>
              <w:ind w:left="720"/>
              <w:rPr>
                <w:rFonts w:ascii="Arial" w:hAnsi="Arial" w:cs="Arial"/>
                <w:b/>
              </w:rPr>
            </w:pPr>
          </w:p>
          <w:p w14:paraId="4B0504A4" w14:textId="10A21A2C" w:rsidR="00496048" w:rsidRPr="00E11DAD" w:rsidRDefault="00DF1A8B" w:rsidP="00551309">
            <w:pPr>
              <w:pStyle w:val="ListParagraph"/>
              <w:numPr>
                <w:ilvl w:val="0"/>
                <w:numId w:val="14"/>
              </w:numPr>
              <w:spacing w:before="240" w:after="240"/>
              <w:contextualSpacing/>
              <w:rPr>
                <w:rFonts w:ascii="ArialMT" w:eastAsia="ArialMT" w:hAnsi="ArialMT" w:cs="ArialMT"/>
              </w:rPr>
            </w:pPr>
            <w:r w:rsidRPr="009D3B42">
              <w:rPr>
                <w:rFonts w:ascii="Arial" w:hAnsi="Arial"/>
              </w:rPr>
              <w:t>To ensure that the</w:t>
            </w:r>
            <w:r w:rsidR="00CD3A27" w:rsidRPr="009D3B42">
              <w:rPr>
                <w:rFonts w:ascii="Arial" w:hAnsi="Arial"/>
              </w:rPr>
              <w:t xml:space="preserve"> </w:t>
            </w:r>
            <w:r w:rsidR="00CD3A27" w:rsidRPr="009D3B42">
              <w:rPr>
                <w:rFonts w:ascii="Arial" w:hAnsi="Arial" w:cs="Arial"/>
                <w:szCs w:val="22"/>
              </w:rPr>
              <w:t>Director of Care Quality and Professional Development</w:t>
            </w:r>
            <w:r w:rsidRPr="009D3B42">
              <w:rPr>
                <w:rFonts w:ascii="Arial" w:hAnsi="Arial"/>
              </w:rPr>
              <w:t xml:space="preserve"> is provided with analytical reports and recommendations on issues</w:t>
            </w:r>
            <w:r w:rsidR="007955B1" w:rsidRPr="009D3B42">
              <w:rPr>
                <w:rFonts w:ascii="Arial" w:hAnsi="Arial"/>
              </w:rPr>
              <w:t>,</w:t>
            </w:r>
            <w:r w:rsidRPr="009D3B42">
              <w:rPr>
                <w:rFonts w:ascii="Arial" w:hAnsi="Arial"/>
              </w:rPr>
              <w:t xml:space="preserve"> and actions required to provide assurance on the delivery of safe, effective and </w:t>
            </w:r>
            <w:r w:rsidR="00551309" w:rsidRPr="009D3B42">
              <w:rPr>
                <w:rFonts w:ascii="Arial" w:hAnsi="Arial"/>
              </w:rPr>
              <w:t xml:space="preserve">person-centred </w:t>
            </w:r>
            <w:r w:rsidR="00CD3A27" w:rsidRPr="009D3B42">
              <w:rPr>
                <w:rFonts w:ascii="Arial" w:hAnsi="Arial"/>
              </w:rPr>
              <w:t xml:space="preserve">in relation to </w:t>
            </w:r>
            <w:r w:rsidR="001E218D">
              <w:rPr>
                <w:rFonts w:ascii="Arial" w:hAnsi="Arial"/>
              </w:rPr>
              <w:t>mental health</w:t>
            </w:r>
            <w:r w:rsidR="00CD3A27" w:rsidRPr="009D3B42">
              <w:rPr>
                <w:rFonts w:ascii="Arial" w:hAnsi="Arial"/>
              </w:rPr>
              <w:t xml:space="preserve"> </w:t>
            </w:r>
            <w:r w:rsidR="00496048" w:rsidRPr="3C21DAE9">
              <w:rPr>
                <w:rFonts w:ascii="ArialMT" w:eastAsia="ArialMT" w:hAnsi="ArialMT" w:cs="ArialMT"/>
              </w:rPr>
              <w:t xml:space="preserve">and dementia within SAS. </w:t>
            </w:r>
          </w:p>
          <w:p w14:paraId="1BE55648" w14:textId="77777777" w:rsidR="00DF1A8B" w:rsidRPr="009D3B42" w:rsidRDefault="00DF1A8B" w:rsidP="007955B1">
            <w:pPr>
              <w:ind w:left="720"/>
              <w:rPr>
                <w:rFonts w:ascii="Arial" w:hAnsi="Arial" w:cs="Arial"/>
                <w:b/>
              </w:rPr>
            </w:pPr>
          </w:p>
          <w:p w14:paraId="482BCE4A" w14:textId="5CEF9372" w:rsidR="00DF1A8B" w:rsidRPr="009D3B42" w:rsidRDefault="00DF1A8B" w:rsidP="00551309">
            <w:pPr>
              <w:numPr>
                <w:ilvl w:val="0"/>
                <w:numId w:val="7"/>
              </w:numPr>
              <w:rPr>
                <w:rFonts w:ascii="Arial" w:hAnsi="Arial" w:cs="Arial"/>
                <w:b/>
              </w:rPr>
            </w:pPr>
            <w:r w:rsidRPr="009D3B42">
              <w:rPr>
                <w:rFonts w:ascii="Arial" w:hAnsi="Arial"/>
              </w:rPr>
              <w:t xml:space="preserve">To ensure that all clinical governance </w:t>
            </w:r>
            <w:r w:rsidR="007955B1" w:rsidRPr="009D3B42">
              <w:rPr>
                <w:rFonts w:ascii="Arial" w:hAnsi="Arial"/>
              </w:rPr>
              <w:t xml:space="preserve">and patient safety </w:t>
            </w:r>
            <w:r w:rsidRPr="009D3B42">
              <w:rPr>
                <w:rFonts w:ascii="Arial" w:hAnsi="Arial"/>
              </w:rPr>
              <w:t>g</w:t>
            </w:r>
            <w:r w:rsidR="00CD3A27" w:rsidRPr="009D3B42">
              <w:rPr>
                <w:rFonts w:ascii="Arial" w:hAnsi="Arial"/>
              </w:rPr>
              <w:t xml:space="preserve">roups are provided with </w:t>
            </w:r>
            <w:r w:rsidR="001E218D">
              <w:rPr>
                <w:rFonts w:ascii="Arial" w:hAnsi="Arial"/>
              </w:rPr>
              <w:t>mental health</w:t>
            </w:r>
            <w:r w:rsidR="00496048">
              <w:rPr>
                <w:rFonts w:ascii="Arial" w:hAnsi="Arial"/>
              </w:rPr>
              <w:t xml:space="preserve"> </w:t>
            </w:r>
            <w:r w:rsidR="00496048" w:rsidRPr="3C21DAE9">
              <w:rPr>
                <w:rFonts w:ascii="ArialMT" w:eastAsia="ArialMT" w:hAnsi="ArialMT" w:cs="ArialMT"/>
              </w:rPr>
              <w:t>and dementia</w:t>
            </w:r>
            <w:r w:rsidRPr="009D3B42">
              <w:rPr>
                <w:rFonts w:ascii="Arial" w:hAnsi="Arial"/>
              </w:rPr>
              <w:t xml:space="preserve"> improvement support and that </w:t>
            </w:r>
            <w:r w:rsidR="00CD3A27" w:rsidRPr="009D3B42">
              <w:rPr>
                <w:rFonts w:ascii="Arial" w:hAnsi="Arial"/>
              </w:rPr>
              <w:t>Regional Directors</w:t>
            </w:r>
            <w:r w:rsidRPr="009D3B42">
              <w:rPr>
                <w:rFonts w:ascii="Arial" w:hAnsi="Arial"/>
              </w:rPr>
              <w:t xml:space="preserve"> are able to describe how their teams are delivering </w:t>
            </w:r>
            <w:r w:rsidR="007955B1" w:rsidRPr="009D3B42">
              <w:rPr>
                <w:rFonts w:ascii="Arial" w:hAnsi="Arial"/>
              </w:rPr>
              <w:t xml:space="preserve">safe, effective and </w:t>
            </w:r>
            <w:r w:rsidR="00551309" w:rsidRPr="009D3B42">
              <w:rPr>
                <w:rFonts w:ascii="Arial" w:hAnsi="Arial"/>
              </w:rPr>
              <w:t>person-centred</w:t>
            </w:r>
            <w:r w:rsidRPr="009D3B42">
              <w:rPr>
                <w:rFonts w:ascii="Arial" w:hAnsi="Arial"/>
              </w:rPr>
              <w:t xml:space="preserve"> care</w:t>
            </w:r>
            <w:r w:rsidR="00CD72D4" w:rsidRPr="009D3B42">
              <w:rPr>
                <w:rFonts w:ascii="Arial" w:hAnsi="Arial"/>
              </w:rPr>
              <w:t xml:space="preserve"> in relation to </w:t>
            </w:r>
            <w:r w:rsidR="001E218D">
              <w:rPr>
                <w:rFonts w:ascii="Arial" w:hAnsi="Arial"/>
              </w:rPr>
              <w:t>mental health</w:t>
            </w:r>
            <w:r w:rsidR="00496048">
              <w:rPr>
                <w:rFonts w:ascii="Arial" w:hAnsi="Arial"/>
              </w:rPr>
              <w:t xml:space="preserve"> </w:t>
            </w:r>
            <w:r w:rsidR="00496048" w:rsidRPr="3C21DAE9">
              <w:rPr>
                <w:rFonts w:ascii="ArialMT" w:eastAsia="ArialMT" w:hAnsi="ArialMT" w:cs="ArialMT"/>
              </w:rPr>
              <w:t>and dementia</w:t>
            </w:r>
            <w:r w:rsidRPr="009D3B42">
              <w:rPr>
                <w:rFonts w:ascii="Arial" w:hAnsi="Arial"/>
              </w:rPr>
              <w:t>.</w:t>
            </w:r>
          </w:p>
          <w:p w14:paraId="5395C752" w14:textId="77777777" w:rsidR="00DF1A8B" w:rsidRPr="009D3B42" w:rsidRDefault="00DF1A8B" w:rsidP="007955B1">
            <w:pPr>
              <w:ind w:right="428"/>
              <w:rPr>
                <w:rFonts w:ascii="Arial" w:hAnsi="Arial"/>
              </w:rPr>
            </w:pPr>
          </w:p>
          <w:p w14:paraId="340C77D8" w14:textId="5F7B8C80" w:rsidR="00DF1A8B" w:rsidRPr="009D3B42" w:rsidRDefault="00DF1A8B" w:rsidP="00551309">
            <w:pPr>
              <w:numPr>
                <w:ilvl w:val="0"/>
                <w:numId w:val="3"/>
              </w:numPr>
              <w:ind w:right="428"/>
              <w:rPr>
                <w:rFonts w:ascii="Arial" w:hAnsi="Arial"/>
                <w:b/>
              </w:rPr>
            </w:pPr>
            <w:r w:rsidRPr="009D3B42">
              <w:rPr>
                <w:rFonts w:ascii="Arial" w:hAnsi="Arial" w:cs="Arial"/>
              </w:rPr>
              <w:t>Take a lead role in collaboratively working with other services to ensure consistency of practice and effective use of resources and take a lead role in the design and development of future improvement initiatives</w:t>
            </w:r>
            <w:r w:rsidR="00CD72D4" w:rsidRPr="009D3B42">
              <w:rPr>
                <w:rFonts w:ascii="Arial" w:hAnsi="Arial" w:cs="Arial"/>
              </w:rPr>
              <w:t xml:space="preserve"> </w:t>
            </w:r>
            <w:r w:rsidR="00CD72D4" w:rsidRPr="009D3B42">
              <w:rPr>
                <w:rFonts w:ascii="Arial" w:hAnsi="Arial"/>
              </w:rPr>
              <w:t xml:space="preserve">in relation to </w:t>
            </w:r>
            <w:r w:rsidR="001E218D">
              <w:rPr>
                <w:rFonts w:ascii="Arial" w:hAnsi="Arial"/>
              </w:rPr>
              <w:t>mental health</w:t>
            </w:r>
            <w:r w:rsidR="00496048">
              <w:rPr>
                <w:rFonts w:ascii="Arial" w:hAnsi="Arial"/>
              </w:rPr>
              <w:t xml:space="preserve"> </w:t>
            </w:r>
            <w:r w:rsidR="00496048" w:rsidRPr="3C21DAE9">
              <w:rPr>
                <w:rFonts w:ascii="ArialMT" w:eastAsia="ArialMT" w:hAnsi="ArialMT" w:cs="ArialMT"/>
              </w:rPr>
              <w:t>and dementia</w:t>
            </w:r>
            <w:r w:rsidR="00EC44B4" w:rsidRPr="009D3B42">
              <w:rPr>
                <w:rFonts w:ascii="Arial" w:hAnsi="Arial" w:cs="Arial"/>
              </w:rPr>
              <w:t>.</w:t>
            </w:r>
          </w:p>
          <w:p w14:paraId="5D5E7840" w14:textId="77777777" w:rsidR="00DF1A8B" w:rsidRPr="009D3B42" w:rsidRDefault="00DF1A8B" w:rsidP="007955B1">
            <w:pPr>
              <w:ind w:left="720" w:right="428"/>
              <w:rPr>
                <w:rFonts w:ascii="Arial" w:hAnsi="Arial"/>
                <w:b/>
              </w:rPr>
            </w:pPr>
          </w:p>
          <w:p w14:paraId="0C3826D7" w14:textId="334F2725" w:rsidR="00DF1A8B" w:rsidRPr="009D3B42" w:rsidRDefault="00DF1A8B" w:rsidP="00551309">
            <w:pPr>
              <w:numPr>
                <w:ilvl w:val="0"/>
                <w:numId w:val="3"/>
              </w:numPr>
              <w:ind w:right="428"/>
              <w:rPr>
                <w:rFonts w:ascii="Arial" w:hAnsi="Arial"/>
                <w:b/>
              </w:rPr>
            </w:pPr>
            <w:r w:rsidRPr="009D3B42">
              <w:rPr>
                <w:rFonts w:ascii="Arial" w:hAnsi="Arial"/>
              </w:rPr>
              <w:t>To oversee the implementation of robust systems and processes for collection, collation, and monitoring of data to support assurance against required standards and compliance</w:t>
            </w:r>
            <w:r w:rsidR="00CD72D4" w:rsidRPr="009D3B42">
              <w:rPr>
                <w:rFonts w:ascii="Arial" w:hAnsi="Arial"/>
              </w:rPr>
              <w:t xml:space="preserve"> in relation to </w:t>
            </w:r>
            <w:r w:rsidR="001E218D">
              <w:rPr>
                <w:rFonts w:ascii="Arial" w:hAnsi="Arial"/>
              </w:rPr>
              <w:t>mental health</w:t>
            </w:r>
            <w:r w:rsidR="00496048" w:rsidRPr="3C21DAE9">
              <w:rPr>
                <w:rFonts w:ascii="ArialMT" w:eastAsia="ArialMT" w:hAnsi="ArialMT" w:cs="ArialMT"/>
              </w:rPr>
              <w:t xml:space="preserve"> and dementia</w:t>
            </w:r>
            <w:r w:rsidR="00CD72D4" w:rsidRPr="009D3B42">
              <w:rPr>
                <w:rFonts w:ascii="Arial" w:hAnsi="Arial"/>
              </w:rPr>
              <w:t>.</w:t>
            </w:r>
          </w:p>
          <w:p w14:paraId="6136B5AF" w14:textId="77777777" w:rsidR="00DF1A8B" w:rsidRPr="009D3B42" w:rsidRDefault="00DF1A8B" w:rsidP="007955B1">
            <w:pPr>
              <w:ind w:left="720" w:right="428"/>
              <w:rPr>
                <w:rFonts w:ascii="Arial" w:hAnsi="Arial"/>
                <w:b/>
              </w:rPr>
            </w:pPr>
          </w:p>
          <w:p w14:paraId="0AE4E187" w14:textId="77777777" w:rsidR="00DF1A8B" w:rsidRPr="009D3B42" w:rsidRDefault="00DF1A8B" w:rsidP="00551309">
            <w:pPr>
              <w:numPr>
                <w:ilvl w:val="0"/>
                <w:numId w:val="3"/>
              </w:numPr>
              <w:ind w:right="428"/>
              <w:rPr>
                <w:rFonts w:ascii="Arial" w:hAnsi="Arial"/>
                <w:b/>
              </w:rPr>
            </w:pPr>
            <w:r w:rsidRPr="009D3B42">
              <w:rPr>
                <w:rFonts w:ascii="Arial" w:hAnsi="Arial"/>
              </w:rPr>
              <w:t>To lead the design, development and implementation of improvement initiatives tailored to meet the requirements of specialist areas while avoiding variation in practice across the organisation.</w:t>
            </w:r>
          </w:p>
          <w:p w14:paraId="09ACC18D" w14:textId="77777777" w:rsidR="00DF1A8B" w:rsidRPr="009D3B42" w:rsidRDefault="00DF1A8B" w:rsidP="007955B1">
            <w:pPr>
              <w:ind w:left="720" w:right="428"/>
              <w:rPr>
                <w:rFonts w:ascii="Arial" w:hAnsi="Arial"/>
                <w:b/>
              </w:rPr>
            </w:pPr>
          </w:p>
          <w:p w14:paraId="4389F8F7" w14:textId="355F6B78" w:rsidR="00DF1A8B" w:rsidRPr="009D3B42" w:rsidRDefault="00DF1A8B" w:rsidP="00551309">
            <w:pPr>
              <w:numPr>
                <w:ilvl w:val="0"/>
                <w:numId w:val="3"/>
              </w:numPr>
              <w:ind w:right="428"/>
              <w:rPr>
                <w:rFonts w:ascii="Arial" w:hAnsi="Arial"/>
                <w:b/>
              </w:rPr>
            </w:pPr>
            <w:r w:rsidRPr="009D3B42">
              <w:rPr>
                <w:rFonts w:ascii="Arial" w:hAnsi="Arial" w:cs="Arial"/>
              </w:rPr>
              <w:t>Promote and facilitate activity to reduce variation in patient care</w:t>
            </w:r>
            <w:r w:rsidR="00EC44B4" w:rsidRPr="009D3B42">
              <w:rPr>
                <w:rFonts w:ascii="Arial" w:hAnsi="Arial" w:cs="Arial"/>
              </w:rPr>
              <w:t xml:space="preserve"> across the organisation, </w:t>
            </w:r>
            <w:r w:rsidR="00551309" w:rsidRPr="009D3B42">
              <w:rPr>
                <w:rFonts w:ascii="Arial" w:hAnsi="Arial" w:cs="Arial"/>
              </w:rPr>
              <w:t>e.g.,</w:t>
            </w:r>
            <w:r w:rsidR="00EC44B4" w:rsidRPr="009D3B42">
              <w:rPr>
                <w:rFonts w:ascii="Arial" w:hAnsi="Arial" w:cs="Arial"/>
              </w:rPr>
              <w:t xml:space="preserve"> </w:t>
            </w:r>
            <w:r w:rsidRPr="009D3B42">
              <w:rPr>
                <w:rFonts w:ascii="Arial" w:hAnsi="Arial" w:cs="Arial"/>
              </w:rPr>
              <w:t xml:space="preserve">care delivery, documentation and guidelines, ensuring that patient’s receive a consistent approach to care delivery that provides the highest </w:t>
            </w:r>
            <w:r w:rsidR="00EC44B4" w:rsidRPr="009D3B42">
              <w:rPr>
                <w:rFonts w:ascii="Arial" w:hAnsi="Arial" w:cs="Arial"/>
              </w:rPr>
              <w:t xml:space="preserve">quality </w:t>
            </w:r>
            <w:r w:rsidRPr="009D3B42">
              <w:rPr>
                <w:rFonts w:ascii="Arial" w:hAnsi="Arial" w:cs="Arial"/>
              </w:rPr>
              <w:t xml:space="preserve">of </w:t>
            </w:r>
            <w:r w:rsidR="00EC44B4" w:rsidRPr="009D3B42">
              <w:rPr>
                <w:rFonts w:ascii="Arial" w:hAnsi="Arial" w:cs="Arial"/>
              </w:rPr>
              <w:t>care</w:t>
            </w:r>
            <w:r w:rsidR="00CD72D4" w:rsidRPr="009D3B42">
              <w:rPr>
                <w:rFonts w:ascii="Arial" w:hAnsi="Arial" w:cs="Arial"/>
              </w:rPr>
              <w:t xml:space="preserve"> </w:t>
            </w:r>
            <w:r w:rsidR="00CD72D4" w:rsidRPr="009D3B42">
              <w:rPr>
                <w:rFonts w:ascii="Arial" w:hAnsi="Arial"/>
              </w:rPr>
              <w:t xml:space="preserve">in relation to </w:t>
            </w:r>
            <w:r w:rsidR="001E218D">
              <w:rPr>
                <w:rFonts w:ascii="Arial" w:hAnsi="Arial"/>
              </w:rPr>
              <w:t>mental health</w:t>
            </w:r>
            <w:r w:rsidR="00496048">
              <w:rPr>
                <w:rFonts w:ascii="Arial" w:hAnsi="Arial"/>
              </w:rPr>
              <w:t xml:space="preserve"> </w:t>
            </w:r>
            <w:r w:rsidR="00496048" w:rsidRPr="3C21DAE9">
              <w:rPr>
                <w:rFonts w:ascii="ArialMT" w:eastAsia="ArialMT" w:hAnsi="ArialMT" w:cs="ArialMT"/>
              </w:rPr>
              <w:t>and dementia</w:t>
            </w:r>
            <w:r w:rsidR="00CD72D4" w:rsidRPr="009D3B42">
              <w:rPr>
                <w:rFonts w:ascii="Arial" w:hAnsi="Arial"/>
              </w:rPr>
              <w:t>.</w:t>
            </w:r>
            <w:r w:rsidRPr="009D3B42">
              <w:rPr>
                <w:rFonts w:ascii="Arial" w:hAnsi="Arial" w:cs="Arial"/>
              </w:rPr>
              <w:t xml:space="preserve"> </w:t>
            </w:r>
          </w:p>
          <w:p w14:paraId="1F210528" w14:textId="77777777" w:rsidR="00DF1A8B" w:rsidRPr="009D3B42" w:rsidRDefault="00DF1A8B" w:rsidP="007955B1">
            <w:pPr>
              <w:ind w:left="720" w:right="428"/>
              <w:rPr>
                <w:rFonts w:ascii="Arial" w:hAnsi="Arial"/>
                <w:b/>
              </w:rPr>
            </w:pPr>
          </w:p>
          <w:p w14:paraId="50CF98CF" w14:textId="72BAD284" w:rsidR="00DF1A8B" w:rsidRPr="009D3B42" w:rsidRDefault="00EC44B4" w:rsidP="00551309">
            <w:pPr>
              <w:numPr>
                <w:ilvl w:val="0"/>
                <w:numId w:val="3"/>
              </w:numPr>
              <w:ind w:right="428"/>
              <w:rPr>
                <w:rFonts w:ascii="Arial" w:hAnsi="Arial"/>
                <w:b/>
              </w:rPr>
            </w:pPr>
            <w:r w:rsidRPr="009D3B42">
              <w:rPr>
                <w:rFonts w:ascii="Arial" w:hAnsi="Arial" w:cs="Arial"/>
              </w:rPr>
              <w:t>Work closely with other</w:t>
            </w:r>
            <w:r w:rsidR="00DF1A8B" w:rsidRPr="009D3B42">
              <w:rPr>
                <w:rFonts w:ascii="Arial" w:hAnsi="Arial" w:cs="Arial"/>
              </w:rPr>
              <w:t xml:space="preserve"> support services e.g. </w:t>
            </w:r>
            <w:r w:rsidRPr="009D3B42">
              <w:rPr>
                <w:rFonts w:ascii="Arial" w:hAnsi="Arial" w:cs="Arial"/>
              </w:rPr>
              <w:t>Hea</w:t>
            </w:r>
            <w:r w:rsidR="00CD72D4" w:rsidRPr="009D3B42">
              <w:rPr>
                <w:rFonts w:ascii="Arial" w:hAnsi="Arial" w:cs="Arial"/>
              </w:rPr>
              <w:t>lth and Safety</w:t>
            </w:r>
            <w:r w:rsidR="00DF1A8B" w:rsidRPr="009D3B42">
              <w:rPr>
                <w:rFonts w:ascii="Arial" w:hAnsi="Arial" w:cs="Arial"/>
              </w:rPr>
              <w:t>, to influence and support a collaborative approach to the delivery and measurement of clinical improvement and governance activity</w:t>
            </w:r>
            <w:r w:rsidR="00CD72D4" w:rsidRPr="009D3B42">
              <w:rPr>
                <w:rFonts w:ascii="Arial" w:hAnsi="Arial" w:cs="Arial"/>
              </w:rPr>
              <w:t xml:space="preserve"> </w:t>
            </w:r>
            <w:r w:rsidR="00CD72D4" w:rsidRPr="009D3B42">
              <w:rPr>
                <w:rFonts w:ascii="Arial" w:hAnsi="Arial"/>
              </w:rPr>
              <w:t xml:space="preserve">in relation to </w:t>
            </w:r>
            <w:r w:rsidR="001E218D">
              <w:rPr>
                <w:rFonts w:ascii="Arial" w:hAnsi="Arial"/>
              </w:rPr>
              <w:t>mental health</w:t>
            </w:r>
            <w:r w:rsidR="006956B1">
              <w:rPr>
                <w:rFonts w:ascii="Arial" w:hAnsi="Arial"/>
              </w:rPr>
              <w:t xml:space="preserve"> </w:t>
            </w:r>
            <w:r w:rsidR="006956B1">
              <w:rPr>
                <w:rStyle w:val="normaltextrun"/>
                <w:rFonts w:ascii="ArialMT" w:hAnsi="ArialMT"/>
                <w:color w:val="000000"/>
                <w:shd w:val="clear" w:color="auto" w:fill="FFFFFF"/>
              </w:rPr>
              <w:t xml:space="preserve">and </w:t>
            </w:r>
            <w:r w:rsidR="00551309">
              <w:rPr>
                <w:rStyle w:val="normaltextrun"/>
                <w:rFonts w:ascii="ArialMT" w:hAnsi="ArialMT"/>
                <w:color w:val="000000"/>
                <w:shd w:val="clear" w:color="auto" w:fill="FFFFFF"/>
              </w:rPr>
              <w:t>dementia.</w:t>
            </w:r>
          </w:p>
          <w:p w14:paraId="47262FC4" w14:textId="77777777" w:rsidR="00DF1A8B" w:rsidRPr="009D3B42" w:rsidRDefault="00DF1A8B" w:rsidP="007955B1">
            <w:pPr>
              <w:tabs>
                <w:tab w:val="left" w:pos="2268"/>
                <w:tab w:val="left" w:pos="3402"/>
              </w:tabs>
              <w:rPr>
                <w:rFonts w:ascii="Arial" w:hAnsi="Arial" w:cs="Arial"/>
                <w:b/>
              </w:rPr>
            </w:pPr>
          </w:p>
          <w:p w14:paraId="1F0341A1" w14:textId="02A0E314" w:rsidR="00DF1A8B" w:rsidRPr="009D3B42" w:rsidRDefault="00DF1A8B" w:rsidP="00551309">
            <w:pPr>
              <w:numPr>
                <w:ilvl w:val="0"/>
                <w:numId w:val="4"/>
              </w:numPr>
              <w:ind w:right="428"/>
              <w:rPr>
                <w:rFonts w:ascii="Arial" w:hAnsi="Arial"/>
              </w:rPr>
            </w:pPr>
            <w:r w:rsidRPr="009D3B42">
              <w:rPr>
                <w:rFonts w:ascii="Arial" w:hAnsi="Arial"/>
              </w:rPr>
              <w:t>Lead and man</w:t>
            </w:r>
            <w:r w:rsidR="00EC44B4" w:rsidRPr="009D3B42">
              <w:rPr>
                <w:rFonts w:ascii="Arial" w:hAnsi="Arial"/>
              </w:rPr>
              <w:t>a</w:t>
            </w:r>
            <w:r w:rsidRPr="009D3B42">
              <w:rPr>
                <w:rFonts w:ascii="Arial" w:hAnsi="Arial"/>
              </w:rPr>
              <w:t>ge local integration of measurement for clinical improvement approaches across clinical services, providing expert advice and guidance on adoption of appropriate measurement tools and methods to ensure that data provides valuable information for improvement and performance</w:t>
            </w:r>
            <w:r w:rsidR="00CD72D4" w:rsidRPr="009D3B42">
              <w:rPr>
                <w:rFonts w:ascii="Arial" w:hAnsi="Arial"/>
              </w:rPr>
              <w:t xml:space="preserve"> in relation to </w:t>
            </w:r>
            <w:r w:rsidR="001E218D">
              <w:rPr>
                <w:rFonts w:ascii="Arial" w:hAnsi="Arial"/>
              </w:rPr>
              <w:t>mental health</w:t>
            </w:r>
            <w:r w:rsidR="006956B1">
              <w:rPr>
                <w:rFonts w:ascii="Arial" w:hAnsi="Arial"/>
              </w:rPr>
              <w:t xml:space="preserve"> </w:t>
            </w:r>
            <w:r w:rsidR="006956B1">
              <w:rPr>
                <w:rStyle w:val="normaltextrun"/>
                <w:rFonts w:ascii="ArialMT" w:hAnsi="ArialMT"/>
                <w:color w:val="000000"/>
                <w:shd w:val="clear" w:color="auto" w:fill="FFFFFF"/>
              </w:rPr>
              <w:t xml:space="preserve">and </w:t>
            </w:r>
            <w:r w:rsidR="00551309">
              <w:rPr>
                <w:rStyle w:val="normaltextrun"/>
                <w:rFonts w:ascii="ArialMT" w:hAnsi="ArialMT"/>
                <w:color w:val="000000"/>
                <w:shd w:val="clear" w:color="auto" w:fill="FFFFFF"/>
              </w:rPr>
              <w:t>dementia.</w:t>
            </w:r>
            <w:r w:rsidRPr="009D3B42">
              <w:rPr>
                <w:rFonts w:ascii="Arial" w:hAnsi="Arial"/>
              </w:rPr>
              <w:t xml:space="preserve"> </w:t>
            </w:r>
          </w:p>
          <w:p w14:paraId="5AF985A5" w14:textId="77777777" w:rsidR="00DF1A8B" w:rsidRPr="009D3B42" w:rsidRDefault="00DF1A8B" w:rsidP="007955B1">
            <w:pPr>
              <w:ind w:left="720" w:right="428"/>
              <w:rPr>
                <w:rFonts w:ascii="Arial" w:hAnsi="Arial"/>
              </w:rPr>
            </w:pPr>
          </w:p>
          <w:p w14:paraId="3188E1B6" w14:textId="77777777" w:rsidR="00DF1A8B" w:rsidRPr="009D3B42" w:rsidRDefault="00DF1A8B" w:rsidP="00551309">
            <w:pPr>
              <w:numPr>
                <w:ilvl w:val="0"/>
                <w:numId w:val="4"/>
              </w:numPr>
              <w:ind w:right="428"/>
              <w:rPr>
                <w:rFonts w:ascii="Arial" w:hAnsi="Arial"/>
              </w:rPr>
            </w:pPr>
            <w:r w:rsidRPr="009D3B42">
              <w:rPr>
                <w:rFonts w:ascii="Arial" w:hAnsi="Arial" w:cs="Arial"/>
              </w:rPr>
              <w:t xml:space="preserve">Presentation of data and information to senior clinicians and executives in what can be a high level of emotional engagement and commitment to an alternative way of working. This requires high level interpersonal skills and the ability to use different </w:t>
            </w:r>
            <w:r w:rsidRPr="009D3B42">
              <w:rPr>
                <w:rFonts w:ascii="Arial" w:hAnsi="Arial" w:cs="Arial"/>
              </w:rPr>
              <w:lastRenderedPageBreak/>
              <w:t>communication techniques and influencing strategies to obtain the required solution.</w:t>
            </w:r>
          </w:p>
          <w:p w14:paraId="6B47C3A1" w14:textId="77777777" w:rsidR="00DF1A8B" w:rsidRPr="009D3B42" w:rsidRDefault="00DF1A8B" w:rsidP="007955B1">
            <w:pPr>
              <w:ind w:left="720" w:right="428"/>
              <w:rPr>
                <w:rFonts w:ascii="Arial" w:hAnsi="Arial"/>
              </w:rPr>
            </w:pPr>
          </w:p>
          <w:p w14:paraId="3B28E063" w14:textId="6F536792" w:rsidR="00DF1A8B" w:rsidRPr="009D3B42" w:rsidRDefault="00DF1A8B" w:rsidP="00551309">
            <w:pPr>
              <w:numPr>
                <w:ilvl w:val="0"/>
                <w:numId w:val="4"/>
              </w:numPr>
              <w:ind w:right="428"/>
              <w:rPr>
                <w:rFonts w:ascii="Arial" w:hAnsi="Arial"/>
              </w:rPr>
            </w:pPr>
            <w:r w:rsidRPr="009D3B42">
              <w:rPr>
                <w:rFonts w:ascii="Arial" w:hAnsi="Arial" w:cs="Arial"/>
              </w:rPr>
              <w:t>Within the context of having analysed</w:t>
            </w:r>
            <w:r w:rsidR="00CD72D4" w:rsidRPr="009D3B42">
              <w:rPr>
                <w:rFonts w:ascii="Arial" w:hAnsi="Arial" w:cs="Arial"/>
              </w:rPr>
              <w:t xml:space="preserve"> and assessed the emerging data, </w:t>
            </w:r>
            <w:r w:rsidRPr="009D3B42">
              <w:rPr>
                <w:rFonts w:ascii="Arial" w:hAnsi="Arial" w:cs="Arial"/>
              </w:rPr>
              <w:t>significant experience and skill is required to influence the development of improvement activities and programmes to support the e</w:t>
            </w:r>
            <w:r w:rsidR="00CD72D4" w:rsidRPr="009D3B42">
              <w:rPr>
                <w:rFonts w:ascii="Arial" w:hAnsi="Arial" w:cs="Arial"/>
              </w:rPr>
              <w:t xml:space="preserve">xpansion of continuous </w:t>
            </w:r>
            <w:r w:rsidRPr="009D3B42">
              <w:rPr>
                <w:rFonts w:ascii="Arial" w:hAnsi="Arial" w:cs="Arial"/>
              </w:rPr>
              <w:t>improvement</w:t>
            </w:r>
            <w:r w:rsidR="00CD72D4" w:rsidRPr="009D3B42">
              <w:rPr>
                <w:rFonts w:ascii="Arial" w:hAnsi="Arial" w:cs="Arial"/>
              </w:rPr>
              <w:t xml:space="preserve"> </w:t>
            </w:r>
            <w:r w:rsidR="00CD72D4" w:rsidRPr="009D3B42">
              <w:rPr>
                <w:rFonts w:ascii="Arial" w:hAnsi="Arial"/>
              </w:rPr>
              <w:t xml:space="preserve">in relation to </w:t>
            </w:r>
            <w:r w:rsidR="001E218D">
              <w:rPr>
                <w:rFonts w:ascii="Arial" w:hAnsi="Arial"/>
              </w:rPr>
              <w:t>mental health</w:t>
            </w:r>
            <w:r w:rsidR="006956B1">
              <w:rPr>
                <w:rFonts w:ascii="Arial" w:hAnsi="Arial"/>
              </w:rPr>
              <w:t xml:space="preserve"> </w:t>
            </w:r>
            <w:r w:rsidR="006956B1">
              <w:rPr>
                <w:rStyle w:val="normaltextrun"/>
                <w:rFonts w:ascii="ArialMT" w:hAnsi="ArialMT"/>
                <w:color w:val="000000"/>
                <w:shd w:val="clear" w:color="auto" w:fill="FFFFFF"/>
              </w:rPr>
              <w:t>and dementia</w:t>
            </w:r>
            <w:r w:rsidRPr="009D3B42">
              <w:rPr>
                <w:rFonts w:ascii="Arial" w:hAnsi="Arial" w:cs="Arial"/>
              </w:rPr>
              <w:t>.</w:t>
            </w:r>
          </w:p>
          <w:p w14:paraId="2A351B32" w14:textId="77777777" w:rsidR="00DF1A8B" w:rsidRPr="009D3B42" w:rsidRDefault="00DF1A8B" w:rsidP="007955B1">
            <w:pPr>
              <w:ind w:left="720" w:right="428"/>
              <w:rPr>
                <w:rFonts w:ascii="Arial" w:hAnsi="Arial"/>
              </w:rPr>
            </w:pPr>
          </w:p>
          <w:p w14:paraId="52610FD9" w14:textId="43E3FA12" w:rsidR="009A3789" w:rsidRPr="00551309" w:rsidRDefault="00DF1A8B" w:rsidP="00551309">
            <w:pPr>
              <w:numPr>
                <w:ilvl w:val="0"/>
                <w:numId w:val="4"/>
              </w:numPr>
              <w:ind w:right="428"/>
              <w:rPr>
                <w:rFonts w:ascii="Arial" w:hAnsi="Arial" w:cs="Arial"/>
                <w:sz w:val="22"/>
                <w:szCs w:val="22"/>
              </w:rPr>
            </w:pPr>
            <w:r w:rsidRPr="009D3B42">
              <w:rPr>
                <w:rFonts w:ascii="Arial" w:hAnsi="Arial"/>
              </w:rPr>
              <w:t>To le</w:t>
            </w:r>
            <w:r w:rsidR="00CD72D4" w:rsidRPr="009D3B42">
              <w:rPr>
                <w:rFonts w:ascii="Arial" w:hAnsi="Arial"/>
              </w:rPr>
              <w:t>ad on the evaluation of</w:t>
            </w:r>
            <w:r w:rsidRPr="009D3B42">
              <w:rPr>
                <w:rFonts w:ascii="Arial" w:hAnsi="Arial"/>
              </w:rPr>
              <w:t xml:space="preserve"> impro</w:t>
            </w:r>
            <w:r w:rsidR="00CD72D4" w:rsidRPr="009D3B42">
              <w:rPr>
                <w:rFonts w:ascii="Arial" w:hAnsi="Arial"/>
              </w:rPr>
              <w:t>vement activity through</w:t>
            </w:r>
            <w:r w:rsidRPr="009D3B42">
              <w:rPr>
                <w:rFonts w:ascii="Arial" w:hAnsi="Arial"/>
              </w:rPr>
              <w:t xml:space="preserve"> benchmarking and measurement to demonstrate the robustness of the care delivery an</w:t>
            </w:r>
            <w:r w:rsidR="00CD72D4" w:rsidRPr="009D3B42">
              <w:rPr>
                <w:rFonts w:ascii="Arial" w:hAnsi="Arial"/>
              </w:rPr>
              <w:t xml:space="preserve">d the effectiveness of </w:t>
            </w:r>
            <w:r w:rsidR="001E218D">
              <w:rPr>
                <w:rFonts w:ascii="Arial" w:hAnsi="Arial"/>
              </w:rPr>
              <w:t>mental health</w:t>
            </w:r>
            <w:r w:rsidR="00CD72D4" w:rsidRPr="009D3B42">
              <w:rPr>
                <w:rFonts w:ascii="Arial" w:hAnsi="Arial"/>
              </w:rPr>
              <w:t xml:space="preserve"> </w:t>
            </w:r>
            <w:r w:rsidR="006956B1">
              <w:rPr>
                <w:rStyle w:val="normaltextrun"/>
                <w:rFonts w:ascii="ArialMT" w:hAnsi="ArialMT"/>
                <w:color w:val="000000"/>
                <w:shd w:val="clear" w:color="auto" w:fill="FFFFFF"/>
              </w:rPr>
              <w:t xml:space="preserve">and dementia </w:t>
            </w:r>
            <w:r w:rsidRPr="009D3B42">
              <w:rPr>
                <w:rFonts w:ascii="Arial" w:hAnsi="Arial"/>
              </w:rPr>
              <w:t>practices.</w:t>
            </w:r>
          </w:p>
          <w:p w14:paraId="204A44AF" w14:textId="77777777" w:rsidR="006956B1" w:rsidRDefault="006956B1" w:rsidP="00551309">
            <w:pPr>
              <w:pStyle w:val="ListParagraph"/>
              <w:rPr>
                <w:rFonts w:ascii="Arial" w:hAnsi="Arial" w:cs="Arial"/>
                <w:sz w:val="22"/>
                <w:szCs w:val="22"/>
              </w:rPr>
            </w:pPr>
          </w:p>
          <w:p w14:paraId="30B7C767" w14:textId="77777777" w:rsidR="006956B1" w:rsidRPr="00551309" w:rsidRDefault="006956B1" w:rsidP="00551309">
            <w:pPr>
              <w:numPr>
                <w:ilvl w:val="0"/>
                <w:numId w:val="4"/>
              </w:numPr>
              <w:ind w:right="428"/>
              <w:rPr>
                <w:rFonts w:ascii="Arial" w:hAnsi="Arial"/>
              </w:rPr>
            </w:pPr>
            <w:r w:rsidRPr="00551309">
              <w:rPr>
                <w:rFonts w:ascii="Arial" w:hAnsi="Arial"/>
              </w:rPr>
              <w:t xml:space="preserve">Lead on the exploration of potential enhancements, and priorities for the organisation, in relation to supporting people with learning disabilities and ensuring provision of safe, effective, person-centred care for people with learning disabilities. </w:t>
            </w:r>
          </w:p>
          <w:p w14:paraId="15699981" w14:textId="77777777" w:rsidR="006956B1" w:rsidRPr="00551309" w:rsidRDefault="006956B1" w:rsidP="006956B1">
            <w:pPr>
              <w:ind w:right="428"/>
              <w:rPr>
                <w:rFonts w:ascii="Arial" w:hAnsi="Arial"/>
              </w:rPr>
            </w:pPr>
          </w:p>
          <w:p w14:paraId="3E054C77" w14:textId="77777777" w:rsidR="006956B1" w:rsidRDefault="006956B1" w:rsidP="00551309">
            <w:pPr>
              <w:numPr>
                <w:ilvl w:val="0"/>
                <w:numId w:val="16"/>
              </w:numPr>
              <w:ind w:right="428"/>
              <w:rPr>
                <w:rFonts w:ascii="Arial" w:hAnsi="Arial"/>
              </w:rPr>
            </w:pPr>
            <w:r w:rsidRPr="00551309">
              <w:rPr>
                <w:rFonts w:ascii="Arial" w:hAnsi="Arial"/>
              </w:rPr>
              <w:t xml:space="preserve">Duties may include contributing to the organisations on call management structures to provide leadership and support decision making for teams and colleagues across the organisation.   </w:t>
            </w:r>
          </w:p>
          <w:p w14:paraId="11B83B9D" w14:textId="4CD25481" w:rsidR="48DECC32" w:rsidRDefault="48DECC32" w:rsidP="00551309">
            <w:pPr>
              <w:numPr>
                <w:ilvl w:val="0"/>
                <w:numId w:val="16"/>
              </w:numPr>
              <w:ind w:right="428"/>
              <w:rPr>
                <w:rFonts w:ascii="Arial" w:hAnsi="Arial"/>
              </w:rPr>
            </w:pPr>
          </w:p>
          <w:p w14:paraId="183ABBFB" w14:textId="39D86772" w:rsidR="006956B1" w:rsidRPr="00551309" w:rsidRDefault="006956B1" w:rsidP="00551309">
            <w:pPr>
              <w:numPr>
                <w:ilvl w:val="0"/>
                <w:numId w:val="15"/>
              </w:numPr>
              <w:ind w:right="428"/>
              <w:rPr>
                <w:rFonts w:ascii="Arial" w:hAnsi="Arial"/>
              </w:rPr>
            </w:pPr>
            <w:r w:rsidRPr="00551309">
              <w:rPr>
                <w:rFonts w:ascii="Arial" w:hAnsi="Arial"/>
              </w:rPr>
              <w:t xml:space="preserve">Establish, maintain and enhance collaborative relationships with key organisations, individuals and groups across health and social care – including statutory and non-statutory health and social care services – to facilitate development and enhancement of services through collaboration, consultation and co-production approaches to service improvement in relation to mental health and dementia.   </w:t>
            </w:r>
          </w:p>
          <w:p w14:paraId="70A9EAFF" w14:textId="77777777" w:rsidR="00E11DAD" w:rsidRPr="009D3B42" w:rsidRDefault="00E11DAD" w:rsidP="000B77CE">
            <w:pPr>
              <w:rPr>
                <w:rFonts w:ascii="Arial" w:hAnsi="Arial" w:cs="Arial"/>
                <w:sz w:val="22"/>
                <w:szCs w:val="22"/>
              </w:rPr>
            </w:pPr>
          </w:p>
        </w:tc>
      </w:tr>
      <w:tr w:rsidR="00841C84" w:rsidRPr="009D3B42" w14:paraId="62CCAE2C" w14:textId="77777777" w:rsidTr="26D512C3">
        <w:tc>
          <w:tcPr>
            <w:tcW w:w="10440" w:type="dxa"/>
            <w:gridSpan w:val="2"/>
          </w:tcPr>
          <w:p w14:paraId="0F41F7F8" w14:textId="77777777" w:rsidR="00841C84" w:rsidRPr="009D3B42" w:rsidRDefault="00841C84">
            <w:pPr>
              <w:pStyle w:val="Heading5"/>
              <w:numPr>
                <w:ilvl w:val="0"/>
                <w:numId w:val="0"/>
              </w:numPr>
              <w:tabs>
                <w:tab w:val="left" w:pos="720"/>
              </w:tabs>
              <w:rPr>
                <w:rFonts w:ascii="Arial" w:hAnsi="Arial" w:cs="Arial"/>
                <w:sz w:val="22"/>
                <w:szCs w:val="22"/>
              </w:rPr>
            </w:pPr>
          </w:p>
          <w:p w14:paraId="70D2987E" w14:textId="77777777" w:rsidR="00841C84" w:rsidRPr="009D3B42" w:rsidRDefault="00841C84">
            <w:pPr>
              <w:pStyle w:val="Heading5"/>
              <w:numPr>
                <w:ilvl w:val="0"/>
                <w:numId w:val="0"/>
              </w:numPr>
              <w:tabs>
                <w:tab w:val="left" w:pos="720"/>
              </w:tabs>
              <w:rPr>
                <w:rFonts w:ascii="Arial" w:hAnsi="Arial" w:cs="Arial"/>
                <w:sz w:val="22"/>
                <w:szCs w:val="22"/>
              </w:rPr>
            </w:pPr>
            <w:r w:rsidRPr="009D3B42">
              <w:rPr>
                <w:rFonts w:ascii="Arial" w:hAnsi="Arial" w:cs="Arial"/>
                <w:sz w:val="22"/>
                <w:szCs w:val="22"/>
              </w:rPr>
              <w:t>6</w:t>
            </w:r>
            <w:r w:rsidR="003437F5" w:rsidRPr="009D3B42">
              <w:rPr>
                <w:rFonts w:ascii="Arial" w:hAnsi="Arial" w:cs="Arial"/>
                <w:sz w:val="22"/>
                <w:szCs w:val="22"/>
              </w:rPr>
              <w:t xml:space="preserve">. </w:t>
            </w:r>
            <w:r w:rsidRPr="009D3B42">
              <w:rPr>
                <w:rFonts w:ascii="Arial" w:hAnsi="Arial" w:cs="Arial"/>
                <w:sz w:val="22"/>
                <w:szCs w:val="22"/>
              </w:rPr>
              <w:t xml:space="preserve"> EQUIPMENT AND MACHINERY</w:t>
            </w:r>
          </w:p>
          <w:p w14:paraId="5A310AD7" w14:textId="77777777" w:rsidR="003437F5" w:rsidRPr="009D3B42" w:rsidRDefault="003437F5" w:rsidP="00551309">
            <w:pPr>
              <w:numPr>
                <w:ilvl w:val="0"/>
                <w:numId w:val="17"/>
              </w:numPr>
              <w:jc w:val="both"/>
              <w:rPr>
                <w:rFonts w:ascii="Arial" w:hAnsi="Arial" w:cs="Arial"/>
              </w:rPr>
            </w:pPr>
            <w:r w:rsidRPr="009D3B42">
              <w:rPr>
                <w:rFonts w:ascii="Arial" w:hAnsi="Arial" w:cs="Arial"/>
              </w:rPr>
              <w:t>The post holder will be required to use a P.C. to collect, collate and interpret information (generated by self and other people) and process this to create and deliver prese</w:t>
            </w:r>
            <w:r w:rsidR="00CD72D4" w:rsidRPr="009D3B42">
              <w:rPr>
                <w:rFonts w:ascii="Arial" w:hAnsi="Arial" w:cs="Arial"/>
              </w:rPr>
              <w:t>ntations</w:t>
            </w:r>
            <w:r w:rsidRPr="009D3B42">
              <w:rPr>
                <w:rFonts w:ascii="Arial" w:hAnsi="Arial" w:cs="Arial"/>
              </w:rPr>
              <w:t>, data and for purposes of communication.</w:t>
            </w:r>
          </w:p>
          <w:p w14:paraId="2679B7B1" w14:textId="77777777" w:rsidR="003437F5" w:rsidRPr="009D3B42" w:rsidRDefault="003437F5" w:rsidP="003437F5">
            <w:pPr>
              <w:rPr>
                <w:rFonts w:ascii="Arial" w:hAnsi="Arial" w:cs="Arial"/>
                <w:szCs w:val="22"/>
              </w:rPr>
            </w:pPr>
          </w:p>
          <w:p w14:paraId="2688D61F" w14:textId="77777777" w:rsidR="003437F5" w:rsidRPr="009D3B42" w:rsidRDefault="003437F5" w:rsidP="00551309">
            <w:pPr>
              <w:numPr>
                <w:ilvl w:val="0"/>
                <w:numId w:val="17"/>
              </w:numPr>
              <w:rPr>
                <w:rFonts w:ascii="Arial" w:hAnsi="Arial" w:cs="Arial"/>
                <w:szCs w:val="22"/>
              </w:rPr>
            </w:pPr>
            <w:r w:rsidRPr="009D3B42">
              <w:rPr>
                <w:rFonts w:ascii="Arial" w:hAnsi="Arial" w:cs="Arial"/>
                <w:szCs w:val="22"/>
              </w:rPr>
              <w:t>The post holder is required to operate all equipme</w:t>
            </w:r>
            <w:r w:rsidR="00CD72D4" w:rsidRPr="009D3B42">
              <w:rPr>
                <w:rFonts w:ascii="Arial" w:hAnsi="Arial" w:cs="Arial"/>
                <w:szCs w:val="22"/>
              </w:rPr>
              <w:t>nt associated with the appropriate healthcare professional</w:t>
            </w:r>
            <w:r w:rsidRPr="009D3B42">
              <w:rPr>
                <w:rFonts w:ascii="Arial" w:hAnsi="Arial" w:cs="Arial"/>
                <w:szCs w:val="22"/>
              </w:rPr>
              <w:t xml:space="preserve"> role.</w:t>
            </w:r>
          </w:p>
          <w:p w14:paraId="6A8B2E6A" w14:textId="77777777" w:rsidR="003437F5" w:rsidRPr="009D3B42" w:rsidRDefault="003437F5" w:rsidP="003437F5">
            <w:pPr>
              <w:rPr>
                <w:rFonts w:ascii="Arial" w:hAnsi="Arial" w:cs="Arial"/>
                <w:szCs w:val="22"/>
              </w:rPr>
            </w:pPr>
          </w:p>
          <w:p w14:paraId="78807976" w14:textId="77777777" w:rsidR="003437F5" w:rsidRPr="009D3B42" w:rsidRDefault="003437F5" w:rsidP="00551309">
            <w:pPr>
              <w:numPr>
                <w:ilvl w:val="0"/>
                <w:numId w:val="17"/>
              </w:numPr>
              <w:rPr>
                <w:rFonts w:ascii="Arial" w:hAnsi="Arial" w:cs="Arial"/>
                <w:szCs w:val="22"/>
              </w:rPr>
            </w:pPr>
            <w:r w:rsidRPr="009D3B42">
              <w:rPr>
                <w:rFonts w:ascii="Arial" w:hAnsi="Arial" w:cs="Arial"/>
                <w:szCs w:val="22"/>
              </w:rPr>
              <w:t>Operate audio-visual equipment including laptop, smartboards and projectors during presentations.</w:t>
            </w:r>
          </w:p>
          <w:p w14:paraId="73C0A5B7" w14:textId="77777777" w:rsidR="003437F5" w:rsidRPr="009D3B42" w:rsidRDefault="003437F5" w:rsidP="003437F5">
            <w:pPr>
              <w:rPr>
                <w:rFonts w:ascii="Arial" w:hAnsi="Arial" w:cs="Arial"/>
                <w:szCs w:val="22"/>
              </w:rPr>
            </w:pPr>
          </w:p>
          <w:p w14:paraId="40A25571" w14:textId="77777777" w:rsidR="003437F5" w:rsidRPr="009D3B42" w:rsidRDefault="003437F5" w:rsidP="00551309">
            <w:pPr>
              <w:numPr>
                <w:ilvl w:val="0"/>
                <w:numId w:val="17"/>
              </w:numPr>
              <w:rPr>
                <w:rFonts w:ascii="Arial" w:hAnsi="Arial" w:cs="Arial"/>
                <w:sz w:val="22"/>
                <w:szCs w:val="22"/>
              </w:rPr>
            </w:pPr>
            <w:r w:rsidRPr="009D3B42">
              <w:rPr>
                <w:rFonts w:ascii="Arial" w:hAnsi="Arial" w:cs="Arial"/>
                <w:szCs w:val="22"/>
              </w:rPr>
              <w:t>Operate digital camera and computer software for photographs.</w:t>
            </w:r>
          </w:p>
          <w:p w14:paraId="2EB4A28C" w14:textId="77777777" w:rsidR="000B77CE" w:rsidRPr="009D3B42" w:rsidRDefault="000B77CE">
            <w:pPr>
              <w:rPr>
                <w:rFonts w:ascii="Arial" w:hAnsi="Arial" w:cs="Arial"/>
                <w:sz w:val="22"/>
                <w:szCs w:val="22"/>
              </w:rPr>
            </w:pPr>
          </w:p>
        </w:tc>
      </w:tr>
      <w:tr w:rsidR="00841C84" w:rsidRPr="009D3B42" w14:paraId="4FEC4394" w14:textId="77777777" w:rsidTr="26D512C3">
        <w:tc>
          <w:tcPr>
            <w:tcW w:w="10440" w:type="dxa"/>
            <w:gridSpan w:val="2"/>
          </w:tcPr>
          <w:p w14:paraId="6142BB9A" w14:textId="77777777" w:rsidR="00841C84" w:rsidRPr="009D3B42" w:rsidRDefault="00841C84">
            <w:pPr>
              <w:pStyle w:val="Heading4"/>
              <w:rPr>
                <w:b w:val="0"/>
                <w:bCs w:val="0"/>
                <w:sz w:val="22"/>
                <w:szCs w:val="22"/>
              </w:rPr>
            </w:pPr>
          </w:p>
          <w:p w14:paraId="5823F92E" w14:textId="77777777" w:rsidR="00841C84" w:rsidRPr="009D3B42" w:rsidRDefault="00841C84">
            <w:pPr>
              <w:pStyle w:val="Heading4"/>
              <w:rPr>
                <w:sz w:val="22"/>
                <w:szCs w:val="22"/>
              </w:rPr>
            </w:pPr>
            <w:r w:rsidRPr="009D3B42">
              <w:rPr>
                <w:sz w:val="22"/>
                <w:szCs w:val="22"/>
              </w:rPr>
              <w:t>7.  SYSTEMS</w:t>
            </w:r>
          </w:p>
          <w:p w14:paraId="771B4BAD" w14:textId="36E762DC" w:rsidR="003437F5" w:rsidRPr="009D3B42" w:rsidRDefault="003437F5" w:rsidP="003437F5">
            <w:pPr>
              <w:pStyle w:val="BodyText3"/>
              <w:spacing w:after="0"/>
              <w:rPr>
                <w:rFonts w:ascii="Arial" w:hAnsi="Arial" w:cs="Arial"/>
                <w:sz w:val="24"/>
                <w:szCs w:val="24"/>
              </w:rPr>
            </w:pPr>
            <w:r w:rsidRPr="009D3B42">
              <w:rPr>
                <w:rFonts w:ascii="Arial" w:hAnsi="Arial" w:cs="Arial"/>
                <w:sz w:val="24"/>
                <w:szCs w:val="24"/>
              </w:rPr>
              <w:t xml:space="preserve">The post holder will be required to be competent in the use of Microsoft Office packages and have a </w:t>
            </w:r>
            <w:r w:rsidR="00551309" w:rsidRPr="009D3B42">
              <w:rPr>
                <w:rFonts w:ascii="Arial" w:hAnsi="Arial" w:cs="Arial"/>
                <w:sz w:val="24"/>
                <w:szCs w:val="24"/>
              </w:rPr>
              <w:t>well-developed</w:t>
            </w:r>
            <w:r w:rsidRPr="009D3B42">
              <w:rPr>
                <w:rFonts w:ascii="Arial" w:hAnsi="Arial" w:cs="Arial"/>
                <w:sz w:val="24"/>
                <w:szCs w:val="24"/>
              </w:rPr>
              <w:t xml:space="preserve"> understanding of the way in which IT software can support the delivery of ef</w:t>
            </w:r>
            <w:r w:rsidR="00CD72D4" w:rsidRPr="009D3B42">
              <w:rPr>
                <w:rFonts w:ascii="Arial" w:hAnsi="Arial" w:cs="Arial"/>
                <w:sz w:val="24"/>
                <w:szCs w:val="24"/>
              </w:rPr>
              <w:t>ficient systems to discharge role</w:t>
            </w:r>
            <w:r w:rsidRPr="009D3B42">
              <w:rPr>
                <w:rFonts w:ascii="Arial" w:hAnsi="Arial" w:cs="Arial"/>
                <w:sz w:val="24"/>
                <w:szCs w:val="24"/>
              </w:rPr>
              <w:t xml:space="preserve"> demands.  This includes input, analysis, report generation and information presentation. </w:t>
            </w:r>
          </w:p>
          <w:p w14:paraId="6D331040" w14:textId="77777777" w:rsidR="000B77CE" w:rsidRPr="009D3B42" w:rsidRDefault="000B77CE">
            <w:pPr>
              <w:ind w:right="-270"/>
              <w:jc w:val="both"/>
              <w:rPr>
                <w:rFonts w:ascii="Arial" w:hAnsi="Arial" w:cs="Arial"/>
                <w:sz w:val="22"/>
                <w:szCs w:val="22"/>
              </w:rPr>
            </w:pPr>
          </w:p>
          <w:p w14:paraId="5B035060" w14:textId="29F13B60" w:rsidR="003437F5" w:rsidRPr="009D3B42" w:rsidRDefault="003437F5" w:rsidP="00551309">
            <w:pPr>
              <w:numPr>
                <w:ilvl w:val="0"/>
                <w:numId w:val="8"/>
              </w:numPr>
              <w:spacing w:before="120"/>
              <w:ind w:right="72"/>
              <w:jc w:val="both"/>
              <w:rPr>
                <w:rFonts w:ascii="Arial" w:hAnsi="Arial"/>
              </w:rPr>
            </w:pPr>
            <w:r w:rsidRPr="009D3B42">
              <w:rPr>
                <w:rFonts w:ascii="Arial" w:hAnsi="Arial"/>
              </w:rPr>
              <w:t xml:space="preserve">Ensure effective and systematic monitoring of developing services through appropriate evaluation techniques </w:t>
            </w:r>
            <w:r w:rsidR="00551309" w:rsidRPr="009D3B42">
              <w:rPr>
                <w:rFonts w:ascii="Arial" w:hAnsi="Arial"/>
              </w:rPr>
              <w:t>e.g.,</w:t>
            </w:r>
            <w:r w:rsidRPr="009D3B42">
              <w:rPr>
                <w:rFonts w:ascii="Arial" w:hAnsi="Arial"/>
              </w:rPr>
              <w:t xml:space="preserve"> clinical audit, service evaluation, service user experience, and so on</w:t>
            </w:r>
          </w:p>
          <w:p w14:paraId="292F46B9" w14:textId="77777777" w:rsidR="003437F5" w:rsidRPr="009D3B42" w:rsidRDefault="003437F5" w:rsidP="00551309">
            <w:pPr>
              <w:numPr>
                <w:ilvl w:val="0"/>
                <w:numId w:val="8"/>
              </w:numPr>
              <w:spacing w:before="120"/>
              <w:ind w:right="72"/>
              <w:jc w:val="both"/>
              <w:rPr>
                <w:rFonts w:ascii="Arial" w:hAnsi="Arial"/>
              </w:rPr>
            </w:pPr>
            <w:r w:rsidRPr="009D3B42">
              <w:rPr>
                <w:rFonts w:ascii="Arial" w:hAnsi="Arial"/>
              </w:rPr>
              <w:t>Electronic systems, including e-health systems such as knowledge portals, dashboards.</w:t>
            </w:r>
          </w:p>
          <w:p w14:paraId="15B8E480" w14:textId="02E39B54" w:rsidR="003437F5" w:rsidRPr="009D3B42" w:rsidRDefault="003437F5" w:rsidP="00551309">
            <w:pPr>
              <w:numPr>
                <w:ilvl w:val="0"/>
                <w:numId w:val="8"/>
              </w:numPr>
              <w:spacing w:before="120"/>
              <w:ind w:right="72"/>
              <w:jc w:val="both"/>
              <w:rPr>
                <w:rFonts w:ascii="Arial" w:hAnsi="Arial" w:cs="Arial"/>
              </w:rPr>
            </w:pPr>
            <w:r w:rsidRPr="009D3B42">
              <w:rPr>
                <w:rFonts w:ascii="Arial" w:hAnsi="Arial" w:cs="Arial"/>
              </w:rPr>
              <w:t>Frequent use of electronic email system</w:t>
            </w:r>
            <w:r w:rsidR="00BC2717" w:rsidRPr="009D3B42">
              <w:rPr>
                <w:rFonts w:ascii="Arial" w:hAnsi="Arial" w:cs="Arial"/>
              </w:rPr>
              <w:t xml:space="preserve"> and Microsoft teams </w:t>
            </w:r>
            <w:r w:rsidR="00551309" w:rsidRPr="009D3B42">
              <w:rPr>
                <w:rFonts w:ascii="Arial" w:hAnsi="Arial" w:cs="Arial"/>
              </w:rPr>
              <w:t>platform.</w:t>
            </w:r>
          </w:p>
          <w:p w14:paraId="7122CC4D" w14:textId="25F4CA1E" w:rsidR="003437F5" w:rsidRPr="009D3B42" w:rsidRDefault="003437F5" w:rsidP="00551309">
            <w:pPr>
              <w:numPr>
                <w:ilvl w:val="0"/>
                <w:numId w:val="8"/>
              </w:numPr>
              <w:spacing w:before="120"/>
              <w:ind w:right="72"/>
              <w:jc w:val="both"/>
              <w:rPr>
                <w:rFonts w:ascii="Arial" w:hAnsi="Arial" w:cs="Arial"/>
              </w:rPr>
            </w:pPr>
            <w:r w:rsidRPr="009D3B42">
              <w:rPr>
                <w:rFonts w:ascii="Arial" w:hAnsi="Arial" w:cs="Arial"/>
              </w:rPr>
              <w:t xml:space="preserve">Frequent use of </w:t>
            </w:r>
            <w:r w:rsidR="00BC2717" w:rsidRPr="009D3B42">
              <w:rPr>
                <w:rFonts w:ascii="Arial" w:hAnsi="Arial" w:cs="Arial"/>
              </w:rPr>
              <w:t xml:space="preserve">electronic and </w:t>
            </w:r>
            <w:r w:rsidR="00551309" w:rsidRPr="009D3B42">
              <w:rPr>
                <w:rFonts w:ascii="Arial" w:hAnsi="Arial" w:cs="Arial"/>
              </w:rPr>
              <w:t>paper-based</w:t>
            </w:r>
            <w:r w:rsidRPr="009D3B42">
              <w:rPr>
                <w:rFonts w:ascii="Arial" w:hAnsi="Arial" w:cs="Arial"/>
              </w:rPr>
              <w:t xml:space="preserve"> system of measurements to monitor/imp</w:t>
            </w:r>
            <w:r w:rsidR="00BC2717" w:rsidRPr="009D3B42">
              <w:rPr>
                <w:rFonts w:ascii="Arial" w:hAnsi="Arial" w:cs="Arial"/>
              </w:rPr>
              <w:t xml:space="preserve">rove the quality of the </w:t>
            </w:r>
            <w:r w:rsidR="001E218D">
              <w:rPr>
                <w:rFonts w:ascii="Arial" w:hAnsi="Arial" w:cs="Arial"/>
              </w:rPr>
              <w:t>mental health</w:t>
            </w:r>
            <w:r w:rsidRPr="009D3B42">
              <w:rPr>
                <w:rFonts w:ascii="Arial" w:hAnsi="Arial" w:cs="Arial"/>
              </w:rPr>
              <w:t xml:space="preserve"> </w:t>
            </w:r>
            <w:r w:rsidR="006956B1">
              <w:rPr>
                <w:rFonts w:ascii="Arial" w:hAnsi="Arial" w:cs="Arial"/>
              </w:rPr>
              <w:t xml:space="preserve">and dementia </w:t>
            </w:r>
            <w:r w:rsidRPr="009D3B42">
              <w:rPr>
                <w:rFonts w:ascii="Arial" w:hAnsi="Arial" w:cs="Arial"/>
              </w:rPr>
              <w:t>services;</w:t>
            </w:r>
          </w:p>
          <w:p w14:paraId="5F04A2F4" w14:textId="77777777" w:rsidR="003437F5" w:rsidRPr="009D3B42" w:rsidRDefault="003437F5">
            <w:pPr>
              <w:ind w:right="-270"/>
              <w:jc w:val="both"/>
              <w:rPr>
                <w:rFonts w:ascii="Arial" w:hAnsi="Arial" w:cs="Arial"/>
                <w:sz w:val="22"/>
                <w:szCs w:val="22"/>
              </w:rPr>
            </w:pPr>
          </w:p>
        </w:tc>
      </w:tr>
      <w:tr w:rsidR="00841C84" w:rsidRPr="009D3B42" w14:paraId="2DDFD5C0" w14:textId="77777777" w:rsidTr="26D512C3">
        <w:tc>
          <w:tcPr>
            <w:tcW w:w="10440" w:type="dxa"/>
            <w:gridSpan w:val="2"/>
          </w:tcPr>
          <w:p w14:paraId="35E975E9" w14:textId="77777777" w:rsidR="000B77CE" w:rsidRPr="009D3B42" w:rsidRDefault="000B77CE">
            <w:pPr>
              <w:ind w:right="-270"/>
              <w:jc w:val="both"/>
              <w:rPr>
                <w:rFonts w:ascii="Arial" w:hAnsi="Arial" w:cs="Arial"/>
                <w:b/>
                <w:bCs/>
              </w:rPr>
            </w:pPr>
          </w:p>
          <w:p w14:paraId="585D29C2" w14:textId="77777777" w:rsidR="00841C84" w:rsidRPr="009D3B42" w:rsidRDefault="00841C84">
            <w:pPr>
              <w:ind w:right="-270"/>
              <w:jc w:val="both"/>
              <w:rPr>
                <w:rFonts w:ascii="Arial" w:hAnsi="Arial" w:cs="Arial"/>
                <w:b/>
                <w:bCs/>
              </w:rPr>
            </w:pPr>
            <w:r w:rsidRPr="009D3B42">
              <w:rPr>
                <w:rFonts w:ascii="Arial" w:hAnsi="Arial" w:cs="Arial"/>
                <w:b/>
                <w:bCs/>
              </w:rPr>
              <w:t>8.  DECISIONS AND JUDGEMENTS</w:t>
            </w:r>
          </w:p>
          <w:p w14:paraId="0917E793" w14:textId="5F22025D" w:rsidR="003437F5" w:rsidRPr="009D3B42" w:rsidRDefault="003437F5" w:rsidP="003437F5">
            <w:pPr>
              <w:rPr>
                <w:rFonts w:ascii="Arial" w:hAnsi="Arial" w:cs="Arial"/>
              </w:rPr>
            </w:pPr>
            <w:r w:rsidRPr="009D3B42">
              <w:rPr>
                <w:rFonts w:ascii="Arial" w:hAnsi="Arial" w:cs="Arial"/>
              </w:rPr>
              <w:t xml:space="preserve">The post holder reports to and is accountable to the </w:t>
            </w:r>
            <w:r w:rsidR="00BC2717" w:rsidRPr="009D3B42">
              <w:rPr>
                <w:rFonts w:ascii="Arial" w:hAnsi="Arial" w:cs="Arial"/>
              </w:rPr>
              <w:t xml:space="preserve">Director of Care Quality and Professional Development </w:t>
            </w:r>
            <w:r w:rsidRPr="009D3B42">
              <w:rPr>
                <w:rFonts w:ascii="Arial" w:hAnsi="Arial" w:cs="Arial"/>
              </w:rPr>
              <w:t>but operates with a significant degree of autonomy and discretion, managing their own workload, immediate priorities and diary schedule within a framework of agreed objectives.</w:t>
            </w:r>
            <w:r w:rsidR="006956B1">
              <w:rPr>
                <w:rFonts w:ascii="Arial" w:hAnsi="Arial" w:cs="Arial"/>
              </w:rPr>
              <w:t xml:space="preserve"> </w:t>
            </w:r>
            <w:r w:rsidR="006956B1" w:rsidRPr="006956B1">
              <w:rPr>
                <w:rFonts w:ascii="Arial" w:hAnsi="Arial" w:cs="Arial"/>
              </w:rPr>
              <w:t xml:space="preserve">The post holder will also be responsible for managing and supporting colleagues within the mental health and dementia care team to manage their own workload, identify priorities and manage competing demands/priorities.  Post holder will work under their own initiative and continually make decisions and exercise judgements which can have significant impact within the team, and for the wider organisation.  This may include decisions on complex human resource, operational and financial governance.  Post holder will have the ability to analyse, distil and process large amounts of complex and shifting information, including identifying when to seek input from teams and individuals across the organisation.  </w:t>
            </w:r>
            <w:r w:rsidRPr="009D3B42">
              <w:rPr>
                <w:rFonts w:ascii="Arial" w:hAnsi="Arial" w:cs="Arial"/>
              </w:rPr>
              <w:t xml:space="preserve">   </w:t>
            </w:r>
          </w:p>
          <w:p w14:paraId="751B9BAF" w14:textId="77777777" w:rsidR="003437F5" w:rsidRPr="009D3B42" w:rsidRDefault="003437F5" w:rsidP="003437F5">
            <w:pPr>
              <w:rPr>
                <w:rFonts w:ascii="Arial" w:hAnsi="Arial" w:cs="Arial"/>
              </w:rPr>
            </w:pPr>
          </w:p>
          <w:p w14:paraId="3D3D6529" w14:textId="0B9F4551" w:rsidR="003437F5" w:rsidRPr="009D3B42" w:rsidRDefault="003437F5" w:rsidP="003437F5">
            <w:pPr>
              <w:rPr>
                <w:rFonts w:ascii="Arial" w:hAnsi="Arial" w:cs="Arial"/>
              </w:rPr>
            </w:pPr>
            <w:r w:rsidRPr="009D3B42">
              <w:rPr>
                <w:rFonts w:ascii="Arial" w:hAnsi="Arial" w:cs="Arial"/>
              </w:rPr>
              <w:t>The post holder has significant discretion to identify, collaborate and communicate with a broad range of stakeholders in meeting personal objectives and organisational priorities.  The post holder has significant</w:t>
            </w:r>
            <w:r w:rsidR="00BC2717" w:rsidRPr="009D3B42">
              <w:rPr>
                <w:rFonts w:ascii="Arial" w:hAnsi="Arial" w:cs="Arial"/>
              </w:rPr>
              <w:t xml:space="preserve"> scope to interpret the </w:t>
            </w:r>
            <w:r w:rsidR="001E218D">
              <w:rPr>
                <w:rFonts w:ascii="Arial" w:hAnsi="Arial" w:cs="Arial"/>
              </w:rPr>
              <w:t>mental health</w:t>
            </w:r>
            <w:r w:rsidR="00BC2717" w:rsidRPr="009D3B42">
              <w:rPr>
                <w:rFonts w:ascii="Arial" w:hAnsi="Arial" w:cs="Arial"/>
              </w:rPr>
              <w:t xml:space="preserve"> </w:t>
            </w:r>
            <w:r w:rsidR="006956B1">
              <w:rPr>
                <w:rFonts w:ascii="Arial" w:hAnsi="Arial" w:cs="Arial"/>
              </w:rPr>
              <w:t xml:space="preserve">and dementia </w:t>
            </w:r>
            <w:r w:rsidR="00BC2717" w:rsidRPr="009D3B42">
              <w:rPr>
                <w:rFonts w:ascii="Arial" w:hAnsi="Arial" w:cs="Arial"/>
              </w:rPr>
              <w:t>g</w:t>
            </w:r>
            <w:r w:rsidRPr="009D3B42">
              <w:rPr>
                <w:rFonts w:ascii="Arial" w:hAnsi="Arial" w:cs="Arial"/>
              </w:rPr>
              <w:t>overnance evidence base and national requirements on b</w:t>
            </w:r>
            <w:r w:rsidR="00BC2717" w:rsidRPr="009D3B42">
              <w:rPr>
                <w:rFonts w:ascii="Arial" w:hAnsi="Arial" w:cs="Arial"/>
              </w:rPr>
              <w:t>ehalf of the Board, Directorates</w:t>
            </w:r>
            <w:r w:rsidRPr="009D3B42">
              <w:rPr>
                <w:rFonts w:ascii="Arial" w:hAnsi="Arial" w:cs="Arial"/>
              </w:rPr>
              <w:t xml:space="preserve"> and Clinical Services. Within the framework of National, NHS Health Board and Divisional p</w:t>
            </w:r>
            <w:r w:rsidR="00BC2717" w:rsidRPr="009D3B42">
              <w:rPr>
                <w:rFonts w:ascii="Arial" w:hAnsi="Arial" w:cs="Arial"/>
              </w:rPr>
              <w:t>riorities and strategic plans. T</w:t>
            </w:r>
            <w:r w:rsidRPr="009D3B42">
              <w:rPr>
                <w:rFonts w:ascii="Arial" w:hAnsi="Arial" w:cs="Arial"/>
              </w:rPr>
              <w:t xml:space="preserve">he post holder is responsible for analysing and interpreting national strategy documents </w:t>
            </w:r>
            <w:r w:rsidRPr="009D3B42">
              <w:rPr>
                <w:rFonts w:ascii="Arial" w:hAnsi="Arial" w:cs="Arial"/>
              </w:rPr>
              <w:lastRenderedPageBreak/>
              <w:t>and advising on the implications for service/practice</w:t>
            </w:r>
            <w:r w:rsidR="00BC2717" w:rsidRPr="009D3B42">
              <w:rPr>
                <w:rFonts w:ascii="Arial" w:hAnsi="Arial" w:cs="Arial"/>
              </w:rPr>
              <w:t xml:space="preserve"> in relation to </w:t>
            </w:r>
            <w:r w:rsidR="001E218D">
              <w:rPr>
                <w:rFonts w:ascii="Arial" w:hAnsi="Arial" w:cs="Arial"/>
              </w:rPr>
              <w:t>mental health</w:t>
            </w:r>
            <w:r w:rsidR="006956B1">
              <w:rPr>
                <w:rFonts w:ascii="Arial" w:hAnsi="Arial" w:cs="Arial"/>
              </w:rPr>
              <w:t xml:space="preserve"> and dementia</w:t>
            </w:r>
            <w:r w:rsidRPr="009D3B42">
              <w:rPr>
                <w:rFonts w:ascii="Arial" w:hAnsi="Arial" w:cs="Arial"/>
              </w:rPr>
              <w:t>. This involves writing papers and specifying improvement options to give direction to the organisation on how to take forward national strategies</w:t>
            </w:r>
            <w:r w:rsidR="00BC2717" w:rsidRPr="009D3B42">
              <w:rPr>
                <w:rFonts w:ascii="Arial" w:hAnsi="Arial" w:cs="Arial"/>
              </w:rPr>
              <w:t>,</w:t>
            </w:r>
            <w:r w:rsidRPr="009D3B42">
              <w:rPr>
                <w:rFonts w:ascii="Arial" w:hAnsi="Arial" w:cs="Arial"/>
              </w:rPr>
              <w:t xml:space="preserve"> giving consideration to local priorities</w:t>
            </w:r>
            <w:r w:rsidR="00BC2717" w:rsidRPr="009D3B42">
              <w:rPr>
                <w:rFonts w:ascii="Arial" w:hAnsi="Arial" w:cs="Arial"/>
              </w:rPr>
              <w:t>, demands</w:t>
            </w:r>
            <w:r w:rsidRPr="009D3B42">
              <w:rPr>
                <w:rFonts w:ascii="Arial" w:hAnsi="Arial" w:cs="Arial"/>
              </w:rPr>
              <w:t xml:space="preserve"> and targets.</w:t>
            </w:r>
          </w:p>
          <w:p w14:paraId="775EABFC" w14:textId="77777777" w:rsidR="003437F5" w:rsidRPr="009D3B42" w:rsidRDefault="003437F5" w:rsidP="003437F5">
            <w:pPr>
              <w:rPr>
                <w:rFonts w:ascii="Arial" w:hAnsi="Arial" w:cs="Arial"/>
              </w:rPr>
            </w:pPr>
          </w:p>
          <w:p w14:paraId="05F8D770" w14:textId="4582051A" w:rsidR="003437F5" w:rsidRPr="009D3B42" w:rsidRDefault="003437F5" w:rsidP="003437F5">
            <w:pPr>
              <w:rPr>
                <w:rFonts w:ascii="Arial" w:hAnsi="Arial" w:cs="Arial"/>
              </w:rPr>
            </w:pPr>
            <w:r w:rsidRPr="009D3B42">
              <w:rPr>
                <w:rFonts w:ascii="Arial" w:hAnsi="Arial" w:cs="Arial"/>
              </w:rPr>
              <w:t>The post-holder will contribute to development of Health Bo</w:t>
            </w:r>
            <w:r w:rsidR="00BC2717" w:rsidRPr="009D3B42">
              <w:rPr>
                <w:rFonts w:ascii="Arial" w:hAnsi="Arial" w:cs="Arial"/>
              </w:rPr>
              <w:t xml:space="preserve">ard policy related to </w:t>
            </w:r>
            <w:r w:rsidR="001E218D">
              <w:rPr>
                <w:rFonts w:ascii="Arial" w:hAnsi="Arial" w:cs="Arial"/>
              </w:rPr>
              <w:t>Mental health</w:t>
            </w:r>
            <w:r w:rsidR="00BC2717" w:rsidRPr="009D3B42">
              <w:rPr>
                <w:rFonts w:ascii="Arial" w:hAnsi="Arial" w:cs="Arial"/>
              </w:rPr>
              <w:t xml:space="preserve"> </w:t>
            </w:r>
            <w:r w:rsidR="006956B1">
              <w:rPr>
                <w:rFonts w:ascii="Arial" w:hAnsi="Arial" w:cs="Arial"/>
              </w:rPr>
              <w:t xml:space="preserve">and dementia </w:t>
            </w:r>
            <w:r w:rsidR="00BC2717" w:rsidRPr="009D3B42">
              <w:rPr>
                <w:rFonts w:ascii="Arial" w:hAnsi="Arial" w:cs="Arial"/>
              </w:rPr>
              <w:t>g</w:t>
            </w:r>
            <w:r w:rsidRPr="009D3B42">
              <w:rPr>
                <w:rFonts w:ascii="Arial" w:hAnsi="Arial" w:cs="Arial"/>
              </w:rPr>
              <w:t>overnance. The post holder will make judgements on what they recommend to be included in policies, annual reports and external self-assessment reports on behalf of the organisation.</w:t>
            </w:r>
          </w:p>
          <w:p w14:paraId="366DA4F3" w14:textId="77777777" w:rsidR="003437F5" w:rsidRPr="009D3B42" w:rsidRDefault="003437F5" w:rsidP="003437F5">
            <w:pPr>
              <w:rPr>
                <w:rFonts w:ascii="Arial" w:hAnsi="Arial" w:cs="Arial"/>
              </w:rPr>
            </w:pPr>
          </w:p>
          <w:p w14:paraId="275DE023" w14:textId="0AAA78CA" w:rsidR="00B43FD5" w:rsidRPr="009D3B42" w:rsidRDefault="003437F5" w:rsidP="003437F5">
            <w:pPr>
              <w:tabs>
                <w:tab w:val="left" w:pos="9498"/>
              </w:tabs>
              <w:ind w:right="114"/>
              <w:rPr>
                <w:rFonts w:ascii="Arial" w:hAnsi="Arial" w:cs="Arial"/>
                <w:lang w:eastAsia="en-GB"/>
              </w:rPr>
            </w:pPr>
            <w:r w:rsidRPr="009D3B42">
              <w:rPr>
                <w:rFonts w:ascii="Arial" w:hAnsi="Arial" w:cs="Arial"/>
              </w:rPr>
              <w:t xml:space="preserve">As a lead, specialist advice is provided to staff and management </w:t>
            </w:r>
            <w:r w:rsidR="006956B1">
              <w:rPr>
                <w:rStyle w:val="normaltextrun"/>
                <w:rFonts w:ascii="ArialMT" w:hAnsi="ArialMT"/>
                <w:color w:val="000000"/>
                <w:shd w:val="clear" w:color="auto" w:fill="FFFFFF"/>
              </w:rPr>
              <w:t>on individual episodes of care, or patient’s being supported by the ambulance service who have a mental health need and/or are living with dementia.</w:t>
            </w:r>
            <w:r w:rsidR="006956B1" w:rsidRPr="009D3B42" w:rsidDel="006956B1">
              <w:rPr>
                <w:rFonts w:ascii="Arial" w:hAnsi="Arial" w:cs="Arial"/>
              </w:rPr>
              <w:t xml:space="preserve"> </w:t>
            </w:r>
            <w:r w:rsidRPr="009D3B42">
              <w:rPr>
                <w:rFonts w:ascii="Arial" w:hAnsi="Arial" w:cs="Arial"/>
              </w:rPr>
              <w:t>This sometimes requires judgement of a range of complex options includ</w:t>
            </w:r>
            <w:r w:rsidR="00BC2717" w:rsidRPr="009D3B42">
              <w:rPr>
                <w:rFonts w:ascii="Arial" w:hAnsi="Arial" w:cs="Arial"/>
              </w:rPr>
              <w:t xml:space="preserve">ing those where </w:t>
            </w:r>
            <w:r w:rsidRPr="009D3B42">
              <w:rPr>
                <w:rFonts w:ascii="Arial" w:hAnsi="Arial" w:cs="Arial"/>
              </w:rPr>
              <w:t>opinion differs or if there is no formal evidence on which to base a decision.</w:t>
            </w:r>
            <w:r w:rsidR="00B43FD5" w:rsidRPr="009D3B42">
              <w:rPr>
                <w:rFonts w:ascii="Arial" w:hAnsi="Arial" w:cs="Arial"/>
                <w:lang w:eastAsia="en-GB"/>
              </w:rPr>
              <w:t xml:space="preserve">  </w:t>
            </w:r>
          </w:p>
          <w:p w14:paraId="576C5ABB" w14:textId="77777777" w:rsidR="00AB0991" w:rsidRPr="009D3B42" w:rsidRDefault="00AB0991" w:rsidP="003437F5">
            <w:pPr>
              <w:tabs>
                <w:tab w:val="left" w:pos="9498"/>
              </w:tabs>
              <w:ind w:right="114"/>
              <w:rPr>
                <w:rFonts w:ascii="Arial" w:hAnsi="Arial" w:cs="Arial"/>
                <w:lang w:eastAsia="en-GB"/>
              </w:rPr>
            </w:pPr>
          </w:p>
          <w:p w14:paraId="72E1A4BA" w14:textId="77777777" w:rsidR="00AB0991" w:rsidRPr="009D3B42" w:rsidRDefault="00AB0991" w:rsidP="003437F5">
            <w:pPr>
              <w:tabs>
                <w:tab w:val="left" w:pos="9498"/>
              </w:tabs>
              <w:ind w:right="114"/>
              <w:rPr>
                <w:rFonts w:ascii="Arial" w:hAnsi="Arial" w:cs="Arial"/>
                <w:lang w:val="en-US"/>
              </w:rPr>
            </w:pPr>
            <w:r w:rsidRPr="009D3B42">
              <w:rPr>
                <w:rFonts w:ascii="Arial" w:hAnsi="Arial" w:cs="Arial"/>
                <w:lang w:eastAsia="en-GB"/>
              </w:rPr>
              <w:t>This post may involve an element of on call working, supporting the senior clinician on call rota. This will involve</w:t>
            </w:r>
            <w:r w:rsidRPr="009D3B42">
              <w:rPr>
                <w:rFonts w:ascii="Arial" w:hAnsi="Arial" w:cs="Arial"/>
              </w:rPr>
              <w:t xml:space="preserve"> the post holder working autonomously, using a high degree of initiative and discretion</w:t>
            </w:r>
            <w:r w:rsidRPr="009D3B42">
              <w:rPr>
                <w:rFonts w:ascii="Arial" w:hAnsi="Arial" w:cs="Arial"/>
                <w:lang w:eastAsia="en-GB"/>
              </w:rPr>
              <w:t xml:space="preserve"> providing both clinical telephone advice and </w:t>
            </w:r>
            <w:r w:rsidR="00BF0234" w:rsidRPr="009D3B42">
              <w:rPr>
                <w:rFonts w:ascii="Arial" w:hAnsi="Arial" w:cs="Arial"/>
                <w:lang w:eastAsia="en-GB"/>
              </w:rPr>
              <w:t>response</w:t>
            </w:r>
            <w:r w:rsidRPr="009D3B42">
              <w:rPr>
                <w:rFonts w:ascii="Arial" w:hAnsi="Arial" w:cs="Arial"/>
                <w:lang w:eastAsia="en-GB"/>
              </w:rPr>
              <w:t xml:space="preserve"> </w:t>
            </w:r>
            <w:r w:rsidR="00D30F84" w:rsidRPr="009D3B42">
              <w:rPr>
                <w:rFonts w:ascii="Arial" w:hAnsi="Arial" w:cs="Arial"/>
                <w:lang w:eastAsia="en-GB"/>
              </w:rPr>
              <w:t xml:space="preserve">where deemed appropriate by the postholder </w:t>
            </w:r>
            <w:r w:rsidRPr="009D3B42">
              <w:rPr>
                <w:rFonts w:ascii="Arial" w:hAnsi="Arial" w:cs="Arial"/>
                <w:lang w:eastAsia="en-GB"/>
              </w:rPr>
              <w:t>to assist with clinical issues.</w:t>
            </w:r>
          </w:p>
          <w:p w14:paraId="557969E2" w14:textId="77777777" w:rsidR="000B77CE" w:rsidRPr="009D3B42" w:rsidRDefault="000B77CE">
            <w:pPr>
              <w:ind w:right="-270"/>
              <w:rPr>
                <w:rFonts w:ascii="Arial" w:hAnsi="Arial" w:cs="Arial"/>
              </w:rPr>
            </w:pPr>
          </w:p>
        </w:tc>
      </w:tr>
      <w:tr w:rsidR="00841C84" w:rsidRPr="009D3B42" w14:paraId="25273125" w14:textId="77777777" w:rsidTr="26D512C3">
        <w:tc>
          <w:tcPr>
            <w:tcW w:w="10440" w:type="dxa"/>
            <w:gridSpan w:val="2"/>
          </w:tcPr>
          <w:p w14:paraId="7F17E7A2" w14:textId="77777777" w:rsidR="00841C84" w:rsidRPr="009D3B42" w:rsidRDefault="00841C84">
            <w:pPr>
              <w:ind w:right="-270"/>
              <w:jc w:val="both"/>
              <w:rPr>
                <w:rFonts w:ascii="Arial" w:hAnsi="Arial" w:cs="Arial"/>
                <w:b/>
                <w:bCs/>
                <w:sz w:val="22"/>
                <w:szCs w:val="22"/>
              </w:rPr>
            </w:pPr>
          </w:p>
          <w:p w14:paraId="531E3D98" w14:textId="77777777" w:rsidR="00841C84" w:rsidRPr="009D3B42" w:rsidRDefault="00841C84">
            <w:pPr>
              <w:pStyle w:val="Heading2"/>
              <w:numPr>
                <w:ilvl w:val="0"/>
                <w:numId w:val="0"/>
              </w:numPr>
              <w:tabs>
                <w:tab w:val="left" w:pos="720"/>
              </w:tabs>
              <w:rPr>
                <w:rFonts w:ascii="Arial" w:hAnsi="Arial" w:cs="Arial"/>
                <w:sz w:val="22"/>
                <w:szCs w:val="22"/>
              </w:rPr>
            </w:pPr>
            <w:r w:rsidRPr="009D3B42">
              <w:rPr>
                <w:rFonts w:ascii="Arial" w:hAnsi="Arial" w:cs="Arial"/>
                <w:sz w:val="22"/>
                <w:szCs w:val="22"/>
              </w:rPr>
              <w:t>9.  COMMUNICATIONS AND RELATIONSHIPS</w:t>
            </w:r>
          </w:p>
          <w:p w14:paraId="4A2DC0EB" w14:textId="6CB49FC4" w:rsidR="003437F5" w:rsidRPr="009D3B42" w:rsidRDefault="003437F5" w:rsidP="003437F5">
            <w:pPr>
              <w:rPr>
                <w:rFonts w:ascii="Arial" w:hAnsi="Arial" w:cs="Arial"/>
                <w:szCs w:val="22"/>
              </w:rPr>
            </w:pPr>
            <w:r w:rsidRPr="009D3B42">
              <w:rPr>
                <w:rFonts w:ascii="Arial" w:hAnsi="Arial" w:cs="Arial"/>
                <w:szCs w:val="22"/>
              </w:rPr>
              <w:t xml:space="preserve">The post holder will require highly developed communication skills to establish and sustain productive working relationships especially in the context of highly sensitive, complex, hostile or threatening situations. Due to the nature of the work the post holder is involved in highly emotional and challenging meetings with staff </w:t>
            </w:r>
            <w:r w:rsidR="00BC2717" w:rsidRPr="009D3B42">
              <w:rPr>
                <w:rFonts w:ascii="Arial" w:hAnsi="Arial" w:cs="Arial"/>
                <w:szCs w:val="22"/>
              </w:rPr>
              <w:t xml:space="preserve">and patients </w:t>
            </w:r>
            <w:r w:rsidRPr="009D3B42">
              <w:rPr>
                <w:rFonts w:ascii="Arial" w:hAnsi="Arial" w:cs="Arial"/>
                <w:szCs w:val="22"/>
              </w:rPr>
              <w:t>who require counselling and support.</w:t>
            </w:r>
            <w:r w:rsidR="006956B1">
              <w:rPr>
                <w:rFonts w:ascii="Arial" w:hAnsi="Arial" w:cs="Arial"/>
                <w:szCs w:val="22"/>
              </w:rPr>
              <w:t xml:space="preserve"> </w:t>
            </w:r>
            <w:r w:rsidR="006956B1">
              <w:rPr>
                <w:rStyle w:val="normaltextrun"/>
                <w:rFonts w:ascii="ArialMT" w:hAnsi="ArialMT"/>
                <w:color w:val="000000"/>
                <w:shd w:val="clear" w:color="auto" w:fill="FFFFFF"/>
              </w:rPr>
              <w:t>Post holder will be able to demonstrate the skills to influence individuals and groups, and communicate highly complex issues associated with all aspects of service delivery and the post.  The post holder must be able to communicate effectively with all levels and all staff within the organisation, which can range from Board directors, through to direct care staff.</w:t>
            </w:r>
          </w:p>
          <w:p w14:paraId="584EC2E6" w14:textId="77777777" w:rsidR="003437F5" w:rsidRPr="009D3B42" w:rsidRDefault="003437F5" w:rsidP="003437F5">
            <w:pPr>
              <w:ind w:right="-270"/>
              <w:rPr>
                <w:rFonts w:ascii="Arial" w:hAnsi="Arial" w:cs="Arial"/>
                <w:szCs w:val="22"/>
              </w:rPr>
            </w:pPr>
          </w:p>
          <w:p w14:paraId="6097CEFD" w14:textId="77777777" w:rsidR="003437F5" w:rsidRPr="009D3B42" w:rsidRDefault="003437F5" w:rsidP="003437F5">
            <w:pPr>
              <w:rPr>
                <w:rFonts w:ascii="Arial" w:hAnsi="Arial" w:cs="Arial"/>
                <w:szCs w:val="22"/>
              </w:rPr>
            </w:pPr>
            <w:r w:rsidRPr="009D3B42">
              <w:rPr>
                <w:rFonts w:ascii="Arial" w:hAnsi="Arial" w:cs="Arial"/>
                <w:szCs w:val="22"/>
              </w:rPr>
              <w:t>This communication frequently involves various forms of contact such as direct verbal discussion, disseminating information electronically and delivering formal training to a variety of staff groups. These groups will vary from small multi-disciplinary teams to large groups. The post holder will be required to develop and disseminate bulletins and newsletters to share lessons learned with the Service and where necessary at a wider National level.</w:t>
            </w:r>
          </w:p>
          <w:p w14:paraId="3AECAD28" w14:textId="77777777" w:rsidR="003437F5" w:rsidRPr="009D3B42" w:rsidRDefault="003437F5" w:rsidP="003437F5">
            <w:pPr>
              <w:rPr>
                <w:rFonts w:ascii="Arial" w:hAnsi="Arial" w:cs="Arial"/>
                <w:szCs w:val="22"/>
              </w:rPr>
            </w:pPr>
          </w:p>
          <w:p w14:paraId="24BBAAEE" w14:textId="1398C3AD" w:rsidR="003437F5" w:rsidRPr="009D3B42" w:rsidRDefault="003437F5" w:rsidP="003437F5">
            <w:pPr>
              <w:rPr>
                <w:rFonts w:ascii="Arial" w:hAnsi="Arial" w:cs="Arial"/>
                <w:szCs w:val="22"/>
              </w:rPr>
            </w:pPr>
            <w:r w:rsidRPr="009D3B42">
              <w:rPr>
                <w:rFonts w:ascii="Arial" w:hAnsi="Arial" w:cs="Arial"/>
                <w:szCs w:val="22"/>
              </w:rPr>
              <w:t>The subject matter of this communication is predominantly of a complex nature and can be highly sensitive,</w:t>
            </w:r>
            <w:r w:rsidR="00BC2717" w:rsidRPr="009D3B42">
              <w:rPr>
                <w:rFonts w:ascii="Arial" w:hAnsi="Arial" w:cs="Arial"/>
                <w:szCs w:val="22"/>
              </w:rPr>
              <w:t xml:space="preserve"> dealing with difficult </w:t>
            </w:r>
            <w:r w:rsidR="001E218D">
              <w:rPr>
                <w:rFonts w:ascii="Arial" w:hAnsi="Arial" w:cs="Arial"/>
                <w:szCs w:val="22"/>
              </w:rPr>
              <w:t>mental health</w:t>
            </w:r>
            <w:r w:rsidRPr="009D3B42">
              <w:rPr>
                <w:rFonts w:ascii="Arial" w:hAnsi="Arial" w:cs="Arial"/>
                <w:szCs w:val="22"/>
              </w:rPr>
              <w:t xml:space="preserve"> </w:t>
            </w:r>
            <w:r w:rsidR="006956B1">
              <w:rPr>
                <w:rStyle w:val="normaltextrun"/>
                <w:rFonts w:ascii="ArialMT" w:hAnsi="ArialMT"/>
                <w:color w:val="000000"/>
                <w:bdr w:val="none" w:sz="0" w:space="0" w:color="auto" w:frame="1"/>
              </w:rPr>
              <w:t>and dementia</w:t>
            </w:r>
            <w:r w:rsidR="006956B1" w:rsidRPr="009D3B42">
              <w:rPr>
                <w:rFonts w:ascii="Arial" w:hAnsi="Arial" w:cs="Arial"/>
                <w:szCs w:val="22"/>
              </w:rPr>
              <w:t xml:space="preserve"> </w:t>
            </w:r>
            <w:r w:rsidRPr="009D3B42">
              <w:rPr>
                <w:rFonts w:ascii="Arial" w:hAnsi="Arial" w:cs="Arial"/>
                <w:szCs w:val="22"/>
              </w:rPr>
              <w:t>and managerial issues that then form the basis for further action. These issues could potentially</w:t>
            </w:r>
            <w:r w:rsidR="00460212" w:rsidRPr="009D3B42">
              <w:rPr>
                <w:rFonts w:ascii="Arial" w:hAnsi="Arial" w:cs="Arial"/>
                <w:szCs w:val="22"/>
              </w:rPr>
              <w:t xml:space="preserve"> arise from any </w:t>
            </w:r>
            <w:r w:rsidRPr="009D3B42">
              <w:rPr>
                <w:rFonts w:ascii="Arial" w:hAnsi="Arial" w:cs="Arial"/>
                <w:szCs w:val="22"/>
              </w:rPr>
              <w:t>discipline or speciality in the Board or relate to any healthcare management question</w:t>
            </w:r>
            <w:r w:rsidR="00460212" w:rsidRPr="009D3B42">
              <w:rPr>
                <w:rFonts w:ascii="Arial" w:hAnsi="Arial" w:cs="Arial"/>
                <w:szCs w:val="22"/>
              </w:rPr>
              <w:t xml:space="preserve"> in relation to </w:t>
            </w:r>
            <w:r w:rsidR="001E218D">
              <w:rPr>
                <w:rFonts w:ascii="Arial" w:hAnsi="Arial" w:cs="Arial"/>
                <w:szCs w:val="22"/>
              </w:rPr>
              <w:t>mental health</w:t>
            </w:r>
            <w:r w:rsidR="006956B1">
              <w:rPr>
                <w:rFonts w:ascii="Arial" w:hAnsi="Arial" w:cs="Arial"/>
                <w:szCs w:val="22"/>
              </w:rPr>
              <w:t xml:space="preserve"> </w:t>
            </w:r>
            <w:r w:rsidR="006956B1">
              <w:rPr>
                <w:rStyle w:val="normaltextrun"/>
                <w:rFonts w:ascii="ArialMT" w:hAnsi="ArialMT"/>
                <w:color w:val="000000"/>
                <w:shd w:val="clear" w:color="auto" w:fill="FFFFFF"/>
              </w:rPr>
              <w:t>and dementia care</w:t>
            </w:r>
            <w:r w:rsidRPr="009D3B42">
              <w:rPr>
                <w:rFonts w:ascii="Arial" w:hAnsi="Arial" w:cs="Arial"/>
                <w:szCs w:val="22"/>
              </w:rPr>
              <w:t xml:space="preserve">. </w:t>
            </w:r>
          </w:p>
          <w:p w14:paraId="4E99264E" w14:textId="77777777" w:rsidR="003437F5" w:rsidRPr="009D3B42" w:rsidRDefault="003437F5" w:rsidP="003437F5">
            <w:pPr>
              <w:ind w:right="-270"/>
              <w:rPr>
                <w:rFonts w:ascii="Arial" w:hAnsi="Arial" w:cs="Arial"/>
                <w:szCs w:val="22"/>
              </w:rPr>
            </w:pPr>
          </w:p>
          <w:p w14:paraId="645F60DD" w14:textId="77777777" w:rsidR="003437F5" w:rsidRPr="009D3B42" w:rsidRDefault="003437F5" w:rsidP="003437F5">
            <w:pPr>
              <w:rPr>
                <w:rFonts w:ascii="Arial" w:hAnsi="Arial" w:cs="Arial"/>
                <w:szCs w:val="22"/>
              </w:rPr>
            </w:pPr>
            <w:r w:rsidRPr="009D3B42">
              <w:rPr>
                <w:rFonts w:ascii="Arial" w:hAnsi="Arial" w:cs="Arial"/>
                <w:szCs w:val="22"/>
              </w:rPr>
              <w:t>The post holder must be able to communicate effectively with all levels and all staff within the organisation, which can range from Board directo</w:t>
            </w:r>
            <w:r w:rsidR="00FF430E" w:rsidRPr="009D3B42">
              <w:rPr>
                <w:rFonts w:ascii="Arial" w:hAnsi="Arial" w:cs="Arial"/>
                <w:szCs w:val="22"/>
              </w:rPr>
              <w:t>rs</w:t>
            </w:r>
            <w:r w:rsidRPr="009D3B42">
              <w:rPr>
                <w:rFonts w:ascii="Arial" w:hAnsi="Arial" w:cs="Arial"/>
                <w:szCs w:val="22"/>
              </w:rPr>
              <w:t xml:space="preserve">, through to direct care staff. </w:t>
            </w:r>
          </w:p>
          <w:p w14:paraId="3A13F905" w14:textId="77777777" w:rsidR="003437F5" w:rsidRPr="009D3B42" w:rsidRDefault="003437F5" w:rsidP="003437F5">
            <w:pPr>
              <w:rPr>
                <w:rFonts w:ascii="Arial" w:hAnsi="Arial" w:cs="Arial"/>
              </w:rPr>
            </w:pPr>
          </w:p>
          <w:p w14:paraId="2B44FC86" w14:textId="64C0900D" w:rsidR="003437F5" w:rsidRPr="009D3B42" w:rsidRDefault="003437F5" w:rsidP="003437F5">
            <w:pPr>
              <w:rPr>
                <w:rFonts w:ascii="Arial" w:hAnsi="Arial" w:cs="Arial"/>
                <w:szCs w:val="22"/>
                <w:lang w:val="en-US"/>
              </w:rPr>
            </w:pPr>
            <w:r w:rsidRPr="009D3B42">
              <w:rPr>
                <w:rFonts w:ascii="Arial" w:hAnsi="Arial" w:cs="Arial"/>
                <w:szCs w:val="22"/>
              </w:rPr>
              <w:t xml:space="preserve">The post holder must be able to communicate effectively with patients and </w:t>
            </w:r>
            <w:r w:rsidR="00460212" w:rsidRPr="009D3B42">
              <w:rPr>
                <w:rFonts w:ascii="Arial" w:hAnsi="Arial" w:cs="Arial"/>
                <w:szCs w:val="22"/>
              </w:rPr>
              <w:t>families during complex clinical</w:t>
            </w:r>
            <w:r w:rsidRPr="009D3B42">
              <w:rPr>
                <w:rFonts w:ascii="Arial" w:hAnsi="Arial" w:cs="Arial"/>
                <w:szCs w:val="22"/>
              </w:rPr>
              <w:t xml:space="preserve"> investigations or reviews involving external age</w:t>
            </w:r>
            <w:r w:rsidR="00460212" w:rsidRPr="009D3B42">
              <w:rPr>
                <w:rFonts w:ascii="Arial" w:hAnsi="Arial" w:cs="Arial"/>
                <w:szCs w:val="22"/>
              </w:rPr>
              <w:t xml:space="preserve">ncies e.g. procurator fiscal, </w:t>
            </w:r>
            <w:r w:rsidR="001E218D">
              <w:rPr>
                <w:rFonts w:ascii="Arial" w:hAnsi="Arial" w:cs="Arial"/>
                <w:szCs w:val="22"/>
              </w:rPr>
              <w:t>mental health</w:t>
            </w:r>
            <w:r w:rsidR="00460212" w:rsidRPr="009D3B42">
              <w:rPr>
                <w:rFonts w:ascii="Arial" w:hAnsi="Arial" w:cs="Arial"/>
                <w:szCs w:val="22"/>
              </w:rPr>
              <w:t xml:space="preserve"> </w:t>
            </w:r>
            <w:r w:rsidR="006956B1">
              <w:rPr>
                <w:rStyle w:val="normaltextrun"/>
                <w:rFonts w:ascii="ArialMT" w:hAnsi="ArialMT"/>
                <w:color w:val="000000"/>
                <w:shd w:val="clear" w:color="auto" w:fill="FFFFFF"/>
              </w:rPr>
              <w:t>and dementia</w:t>
            </w:r>
            <w:r w:rsidR="006956B1" w:rsidRPr="009D3B42">
              <w:rPr>
                <w:rFonts w:ascii="Arial" w:hAnsi="Arial" w:cs="Arial"/>
                <w:szCs w:val="22"/>
              </w:rPr>
              <w:t xml:space="preserve"> </w:t>
            </w:r>
            <w:r w:rsidR="00460212" w:rsidRPr="009D3B42">
              <w:rPr>
                <w:rFonts w:ascii="Arial" w:hAnsi="Arial" w:cs="Arial"/>
                <w:szCs w:val="22"/>
              </w:rPr>
              <w:t>committees</w:t>
            </w:r>
            <w:r w:rsidRPr="009D3B42">
              <w:rPr>
                <w:rFonts w:ascii="Arial" w:hAnsi="Arial" w:cs="Arial"/>
                <w:szCs w:val="22"/>
              </w:rPr>
              <w:t>.</w:t>
            </w:r>
          </w:p>
          <w:p w14:paraId="10987401" w14:textId="77777777" w:rsidR="003437F5" w:rsidRPr="009D3B42" w:rsidRDefault="003437F5" w:rsidP="003437F5">
            <w:pPr>
              <w:ind w:right="-270"/>
              <w:rPr>
                <w:rFonts w:ascii="Arial" w:hAnsi="Arial" w:cs="Arial"/>
              </w:rPr>
            </w:pPr>
          </w:p>
          <w:p w14:paraId="43A6FD3D" w14:textId="040AED6D" w:rsidR="003437F5" w:rsidRPr="009D3B42" w:rsidRDefault="003437F5" w:rsidP="003437F5">
            <w:pPr>
              <w:pStyle w:val="BodyText"/>
              <w:spacing w:line="264" w:lineRule="auto"/>
              <w:rPr>
                <w:rFonts w:cs="Arial"/>
                <w:sz w:val="24"/>
                <w:szCs w:val="24"/>
              </w:rPr>
            </w:pPr>
            <w:r w:rsidRPr="009D3B42">
              <w:rPr>
                <w:rFonts w:cs="Arial"/>
                <w:sz w:val="24"/>
                <w:szCs w:val="24"/>
              </w:rPr>
              <w:t xml:space="preserve">The post holder will maintain close working relationships with a range of internal and external stakeholders contributing to improving the safety of services. </w:t>
            </w:r>
            <w:r w:rsidR="006956B1" w:rsidRPr="006956B1">
              <w:rPr>
                <w:rFonts w:cs="Arial"/>
                <w:sz w:val="24"/>
                <w:szCs w:val="24"/>
              </w:rPr>
              <w:t xml:space="preserve">This will include communicating and managing individual, and group relationships with colleagues including; service Board members and managers, service staff and trade union officials, Directors/senior managers and leaders across health and social care services, patient representatives/lived experience groups, MSPs and senior civil servants, central and local government agencies and officials, senior Police and Fire managers, service public relations and communication colleagues and voluntary aid agencies.   </w:t>
            </w:r>
          </w:p>
          <w:p w14:paraId="784DF3CF" w14:textId="77777777" w:rsidR="003437F5" w:rsidRPr="009D3B42" w:rsidRDefault="003437F5" w:rsidP="003437F5">
            <w:pPr>
              <w:pStyle w:val="BodyText"/>
              <w:spacing w:line="264" w:lineRule="auto"/>
              <w:rPr>
                <w:rFonts w:cs="Arial"/>
                <w:sz w:val="24"/>
                <w:szCs w:val="24"/>
              </w:rPr>
            </w:pPr>
          </w:p>
          <w:p w14:paraId="618F468E" w14:textId="77777777" w:rsidR="003437F5" w:rsidRPr="009D3B42" w:rsidRDefault="003437F5" w:rsidP="003437F5">
            <w:pPr>
              <w:pStyle w:val="BodyText"/>
              <w:spacing w:line="264" w:lineRule="auto"/>
              <w:rPr>
                <w:rFonts w:cs="Arial"/>
                <w:sz w:val="24"/>
                <w:szCs w:val="24"/>
              </w:rPr>
            </w:pPr>
            <w:r w:rsidRPr="009D3B42">
              <w:rPr>
                <w:rFonts w:cs="Arial"/>
                <w:sz w:val="24"/>
                <w:szCs w:val="24"/>
              </w:rPr>
              <w:t xml:space="preserve">The post-holder is expected to maintain communication and working relationships with the National network of </w:t>
            </w:r>
            <w:r w:rsidR="001E218D">
              <w:rPr>
                <w:rFonts w:cs="Arial"/>
                <w:sz w:val="24"/>
                <w:szCs w:val="24"/>
              </w:rPr>
              <w:t>mental health</w:t>
            </w:r>
            <w:r w:rsidR="00460212" w:rsidRPr="009D3B42">
              <w:rPr>
                <w:rFonts w:cs="Arial"/>
                <w:sz w:val="24"/>
                <w:szCs w:val="24"/>
              </w:rPr>
              <w:t xml:space="preserve"> governance</w:t>
            </w:r>
            <w:r w:rsidRPr="009D3B42">
              <w:rPr>
                <w:rFonts w:cs="Arial"/>
                <w:sz w:val="24"/>
                <w:szCs w:val="24"/>
              </w:rPr>
              <w:t xml:space="preserve"> colleagues. </w:t>
            </w:r>
          </w:p>
          <w:p w14:paraId="5092A740" w14:textId="77777777" w:rsidR="000B77CE" w:rsidRPr="009D3B42" w:rsidRDefault="000B77CE" w:rsidP="002958E7">
            <w:pPr>
              <w:rPr>
                <w:rFonts w:cs="Arial"/>
                <w:szCs w:val="22"/>
              </w:rPr>
            </w:pPr>
          </w:p>
        </w:tc>
      </w:tr>
      <w:tr w:rsidR="00841C84" w:rsidRPr="009D3B42" w14:paraId="4531CC9B" w14:textId="77777777" w:rsidTr="26D512C3">
        <w:tc>
          <w:tcPr>
            <w:tcW w:w="10440" w:type="dxa"/>
            <w:gridSpan w:val="2"/>
          </w:tcPr>
          <w:p w14:paraId="6B952BAF" w14:textId="77777777" w:rsidR="00592EEC" w:rsidRPr="009D3B42" w:rsidRDefault="00592EEC">
            <w:pPr>
              <w:tabs>
                <w:tab w:val="left" w:pos="900"/>
              </w:tabs>
              <w:ind w:right="-270"/>
              <w:jc w:val="both"/>
              <w:rPr>
                <w:rFonts w:ascii="Arial" w:hAnsi="Arial" w:cs="Arial"/>
                <w:b/>
                <w:sz w:val="22"/>
                <w:szCs w:val="22"/>
              </w:rPr>
            </w:pPr>
          </w:p>
          <w:p w14:paraId="54B9D135" w14:textId="77777777" w:rsidR="00841C84" w:rsidRPr="009D3B42" w:rsidRDefault="00841C84">
            <w:pPr>
              <w:tabs>
                <w:tab w:val="left" w:pos="900"/>
              </w:tabs>
              <w:ind w:right="-270"/>
              <w:jc w:val="both"/>
              <w:rPr>
                <w:rFonts w:ascii="Arial" w:hAnsi="Arial" w:cs="Arial"/>
                <w:sz w:val="22"/>
                <w:szCs w:val="22"/>
              </w:rPr>
            </w:pPr>
            <w:r w:rsidRPr="009D3B42">
              <w:rPr>
                <w:rFonts w:ascii="Arial" w:hAnsi="Arial" w:cs="Arial"/>
                <w:b/>
                <w:sz w:val="22"/>
                <w:szCs w:val="22"/>
              </w:rPr>
              <w:t>10</w:t>
            </w:r>
            <w:r w:rsidRPr="009D3B42">
              <w:rPr>
                <w:rFonts w:ascii="Arial" w:hAnsi="Arial" w:cs="Arial"/>
                <w:b/>
                <w:bCs/>
                <w:sz w:val="22"/>
                <w:szCs w:val="22"/>
              </w:rPr>
              <w:t>.  PHYSICAL, MENTAL AND EMOTIONAL DEMANDS OF THE JOB</w:t>
            </w:r>
          </w:p>
          <w:p w14:paraId="76078CD9" w14:textId="77777777" w:rsidR="006956B1" w:rsidRDefault="006956B1" w:rsidP="0039637E">
            <w:pPr>
              <w:pStyle w:val="BodyText"/>
              <w:spacing w:line="264" w:lineRule="auto"/>
              <w:rPr>
                <w:rFonts w:cs="Arial"/>
                <w:sz w:val="24"/>
                <w:szCs w:val="24"/>
              </w:rPr>
            </w:pPr>
          </w:p>
          <w:p w14:paraId="12C1399C" w14:textId="77777777" w:rsidR="006956B1" w:rsidRPr="00551309" w:rsidRDefault="006956B1" w:rsidP="00551309">
            <w:pPr>
              <w:pStyle w:val="BodyText"/>
              <w:numPr>
                <w:ilvl w:val="0"/>
                <w:numId w:val="18"/>
              </w:numPr>
              <w:spacing w:line="264" w:lineRule="auto"/>
              <w:rPr>
                <w:rFonts w:cs="Arial"/>
                <w:sz w:val="24"/>
                <w:szCs w:val="24"/>
              </w:rPr>
            </w:pPr>
            <w:r w:rsidRPr="00551309">
              <w:rPr>
                <w:rFonts w:cs="Arial"/>
                <w:sz w:val="24"/>
                <w:szCs w:val="24"/>
              </w:rPr>
              <w:t xml:space="preserve">Mental requirements of the post holder include the ability to be able to concentrate for prolonged periods of time. The ability to digest, analyse, distil and communicate large amounts of complex and sometimes sensitive information is also required.  </w:t>
            </w:r>
          </w:p>
          <w:p w14:paraId="19CBC674" w14:textId="77777777" w:rsidR="006956B1" w:rsidRPr="00551309" w:rsidRDefault="006956B1" w:rsidP="006956B1">
            <w:pPr>
              <w:pStyle w:val="BodyText"/>
              <w:spacing w:line="264" w:lineRule="auto"/>
              <w:rPr>
                <w:rFonts w:cs="Arial"/>
                <w:sz w:val="24"/>
                <w:szCs w:val="24"/>
              </w:rPr>
            </w:pPr>
          </w:p>
          <w:p w14:paraId="39890D22" w14:textId="77777777" w:rsidR="006956B1" w:rsidRPr="00551309" w:rsidRDefault="006956B1" w:rsidP="00551309">
            <w:pPr>
              <w:pStyle w:val="BodyText"/>
              <w:numPr>
                <w:ilvl w:val="0"/>
                <w:numId w:val="18"/>
              </w:numPr>
              <w:spacing w:line="264" w:lineRule="auto"/>
              <w:rPr>
                <w:rFonts w:cs="Arial"/>
                <w:sz w:val="24"/>
                <w:szCs w:val="24"/>
              </w:rPr>
            </w:pPr>
            <w:r w:rsidRPr="00551309">
              <w:rPr>
                <w:rFonts w:cs="Arial"/>
                <w:sz w:val="24"/>
                <w:szCs w:val="24"/>
              </w:rPr>
              <w:t xml:space="preserve">The post holder must be able to grasp and explain concepts, theories, frameworks and models relating to complicated ‘specialism’s’ such as information systems and management, public policy, organisational development, change management and service operations delivery to a wide and varied audience.  </w:t>
            </w:r>
          </w:p>
          <w:p w14:paraId="59C9A5A5" w14:textId="77777777" w:rsidR="006956B1" w:rsidRPr="00551309" w:rsidRDefault="006956B1" w:rsidP="006956B1">
            <w:pPr>
              <w:pStyle w:val="BodyText"/>
              <w:spacing w:line="264" w:lineRule="auto"/>
              <w:rPr>
                <w:rFonts w:cs="Arial"/>
                <w:sz w:val="24"/>
                <w:szCs w:val="24"/>
              </w:rPr>
            </w:pPr>
          </w:p>
          <w:p w14:paraId="27E4920B" w14:textId="77777777" w:rsidR="006956B1" w:rsidRPr="00551309" w:rsidRDefault="006956B1" w:rsidP="00551309">
            <w:pPr>
              <w:pStyle w:val="BodyText"/>
              <w:numPr>
                <w:ilvl w:val="0"/>
                <w:numId w:val="18"/>
              </w:numPr>
              <w:spacing w:line="264" w:lineRule="auto"/>
              <w:rPr>
                <w:rFonts w:cs="Arial"/>
                <w:sz w:val="24"/>
                <w:szCs w:val="24"/>
              </w:rPr>
            </w:pPr>
            <w:r w:rsidRPr="00551309">
              <w:rPr>
                <w:rFonts w:cs="Arial"/>
                <w:sz w:val="24"/>
                <w:szCs w:val="24"/>
              </w:rPr>
              <w:t xml:space="preserve">Emotional demands of the role can include the imparting of controversial, undesirable, or unwelcome news externally to members of the public, patient groups and other stakeholders, and internally to managers and staff - e.g. over health board area(s), divisional or organisational changes (with potential operational, clinical and political implications  </w:t>
            </w:r>
          </w:p>
          <w:p w14:paraId="06C38771" w14:textId="77777777" w:rsidR="006956B1" w:rsidRPr="00551309" w:rsidRDefault="006956B1" w:rsidP="006956B1">
            <w:pPr>
              <w:pStyle w:val="BodyText"/>
              <w:spacing w:line="264" w:lineRule="auto"/>
              <w:rPr>
                <w:rFonts w:cs="Arial"/>
                <w:sz w:val="24"/>
                <w:szCs w:val="24"/>
              </w:rPr>
            </w:pPr>
          </w:p>
          <w:p w14:paraId="6C00A639" w14:textId="162FAC8E" w:rsidR="006956B1" w:rsidRPr="00551309" w:rsidRDefault="006956B1" w:rsidP="00551309">
            <w:pPr>
              <w:pStyle w:val="BodyText"/>
              <w:numPr>
                <w:ilvl w:val="0"/>
                <w:numId w:val="18"/>
              </w:numPr>
              <w:spacing w:line="264" w:lineRule="auto"/>
              <w:rPr>
                <w:rFonts w:cs="Arial"/>
                <w:sz w:val="24"/>
                <w:szCs w:val="24"/>
              </w:rPr>
            </w:pPr>
            <w:r w:rsidRPr="00551309">
              <w:rPr>
                <w:rFonts w:cs="Arial"/>
                <w:sz w:val="24"/>
                <w:szCs w:val="24"/>
              </w:rPr>
              <w:t xml:space="preserve">The post requires the ability to deal with a number of competing priorities on a day-to-day basis.  </w:t>
            </w:r>
          </w:p>
          <w:p w14:paraId="26011AD4" w14:textId="77777777" w:rsidR="006956B1" w:rsidRPr="00551309" w:rsidRDefault="006956B1" w:rsidP="0039637E">
            <w:pPr>
              <w:pStyle w:val="BodyText"/>
              <w:spacing w:line="264" w:lineRule="auto"/>
              <w:rPr>
                <w:rFonts w:cs="Arial"/>
                <w:sz w:val="24"/>
                <w:szCs w:val="24"/>
              </w:rPr>
            </w:pPr>
          </w:p>
          <w:p w14:paraId="0F9EAE7B" w14:textId="77777777" w:rsidR="006956B1" w:rsidRDefault="006956B1" w:rsidP="0039637E">
            <w:pPr>
              <w:pStyle w:val="BodyText"/>
              <w:spacing w:line="264" w:lineRule="auto"/>
              <w:rPr>
                <w:rFonts w:cs="Arial"/>
              </w:rPr>
            </w:pPr>
          </w:p>
          <w:p w14:paraId="779BC92C" w14:textId="0770DB6E" w:rsidR="0039637E" w:rsidRPr="009D3B42" w:rsidRDefault="0039637E" w:rsidP="00551309">
            <w:pPr>
              <w:pStyle w:val="BodyText"/>
              <w:numPr>
                <w:ilvl w:val="0"/>
                <w:numId w:val="18"/>
              </w:numPr>
              <w:spacing w:line="264" w:lineRule="auto"/>
              <w:rPr>
                <w:rFonts w:cs="Arial"/>
                <w:sz w:val="24"/>
                <w:szCs w:val="24"/>
              </w:rPr>
            </w:pPr>
            <w:r w:rsidRPr="26D512C3">
              <w:rPr>
                <w:rFonts w:cs="Arial"/>
                <w:sz w:val="24"/>
                <w:szCs w:val="24"/>
              </w:rPr>
              <w:t xml:space="preserve">The job requires the post holder to work highly concentrated for extended periods of time (e.g. 3-4 hours) and that demands a high level of attention to detail and accuracy.  </w:t>
            </w:r>
          </w:p>
          <w:p w14:paraId="2E81A4E8" w14:textId="77777777" w:rsidR="0039637E" w:rsidRPr="009D3B42" w:rsidRDefault="0039637E" w:rsidP="0039637E">
            <w:pPr>
              <w:pStyle w:val="BodyText"/>
              <w:spacing w:line="264" w:lineRule="auto"/>
              <w:rPr>
                <w:rFonts w:cs="Arial"/>
                <w:sz w:val="24"/>
                <w:szCs w:val="24"/>
              </w:rPr>
            </w:pPr>
          </w:p>
          <w:p w14:paraId="3EA01EF0" w14:textId="09A0CC07" w:rsidR="0039637E" w:rsidRPr="009D3B42" w:rsidRDefault="0039637E" w:rsidP="00551309">
            <w:pPr>
              <w:pStyle w:val="BodyText"/>
              <w:numPr>
                <w:ilvl w:val="0"/>
                <w:numId w:val="18"/>
              </w:numPr>
              <w:spacing w:line="264" w:lineRule="auto"/>
              <w:rPr>
                <w:rFonts w:cs="Arial"/>
                <w:sz w:val="24"/>
                <w:szCs w:val="24"/>
              </w:rPr>
            </w:pPr>
            <w:r w:rsidRPr="26D512C3">
              <w:rPr>
                <w:rFonts w:cs="Arial"/>
                <w:sz w:val="24"/>
                <w:szCs w:val="24"/>
              </w:rPr>
              <w:t xml:space="preserve">The post holder may occasionally encounter graphic images or descriptions in the review of serious incidents that may be perceived to be </w:t>
            </w:r>
            <w:r w:rsidR="00551309" w:rsidRPr="26D512C3">
              <w:rPr>
                <w:rFonts w:cs="Arial"/>
                <w:sz w:val="24"/>
                <w:szCs w:val="24"/>
              </w:rPr>
              <w:t>distressing or</w:t>
            </w:r>
            <w:r w:rsidRPr="26D512C3">
              <w:rPr>
                <w:rFonts w:cs="Arial"/>
                <w:sz w:val="24"/>
                <w:szCs w:val="24"/>
              </w:rPr>
              <w:t xml:space="preserve"> be indirectly exposed to emotionally difficult circumstances. </w:t>
            </w:r>
          </w:p>
          <w:p w14:paraId="1FCFC20B" w14:textId="77777777" w:rsidR="0039637E" w:rsidRPr="009D3B42" w:rsidRDefault="0039637E" w:rsidP="0039637E">
            <w:pPr>
              <w:pStyle w:val="BodyText"/>
              <w:spacing w:line="264" w:lineRule="auto"/>
              <w:rPr>
                <w:rFonts w:cs="Arial"/>
                <w:sz w:val="24"/>
                <w:szCs w:val="24"/>
              </w:rPr>
            </w:pPr>
          </w:p>
          <w:p w14:paraId="0053E635" w14:textId="77777777" w:rsidR="0039637E" w:rsidRPr="009D3B42" w:rsidRDefault="0039637E" w:rsidP="00551309">
            <w:pPr>
              <w:pStyle w:val="BodyText"/>
              <w:numPr>
                <w:ilvl w:val="0"/>
                <w:numId w:val="18"/>
              </w:numPr>
              <w:spacing w:line="264" w:lineRule="auto"/>
              <w:rPr>
                <w:rFonts w:cs="Arial"/>
                <w:sz w:val="24"/>
                <w:szCs w:val="24"/>
              </w:rPr>
            </w:pPr>
            <w:r w:rsidRPr="26D512C3">
              <w:rPr>
                <w:rFonts w:cs="Arial"/>
                <w:sz w:val="24"/>
                <w:szCs w:val="24"/>
              </w:rPr>
              <w:t xml:space="preserve">The post holder is required to manage short, unexpected periods of high workload immediately following serious incidents or emergencies. </w:t>
            </w:r>
          </w:p>
          <w:p w14:paraId="2DB33A4D" w14:textId="77777777" w:rsidR="0039637E" w:rsidRPr="009D3B42" w:rsidRDefault="0039637E" w:rsidP="0039637E">
            <w:pPr>
              <w:pStyle w:val="BodyText"/>
              <w:spacing w:line="264" w:lineRule="auto"/>
              <w:rPr>
                <w:rFonts w:cs="Arial"/>
                <w:sz w:val="24"/>
                <w:szCs w:val="24"/>
              </w:rPr>
            </w:pPr>
          </w:p>
          <w:p w14:paraId="4FD0548B" w14:textId="77777777" w:rsidR="0039637E" w:rsidRPr="009D3B42" w:rsidRDefault="0039637E" w:rsidP="00551309">
            <w:pPr>
              <w:pStyle w:val="BodyText"/>
              <w:numPr>
                <w:ilvl w:val="0"/>
                <w:numId w:val="18"/>
              </w:numPr>
              <w:spacing w:line="264" w:lineRule="auto"/>
              <w:rPr>
                <w:rFonts w:cs="Arial"/>
                <w:sz w:val="24"/>
                <w:szCs w:val="24"/>
              </w:rPr>
            </w:pPr>
            <w:r w:rsidRPr="26D512C3">
              <w:rPr>
                <w:rFonts w:cs="Arial"/>
                <w:sz w:val="24"/>
                <w:szCs w:val="24"/>
              </w:rPr>
              <w:t xml:space="preserve">The post holder will regularly spend prolonged periods e.g. 2-3 hours on a computer </w:t>
            </w:r>
            <w:r w:rsidRPr="26D512C3">
              <w:rPr>
                <w:rFonts w:cs="Arial"/>
                <w:sz w:val="24"/>
                <w:szCs w:val="24"/>
              </w:rPr>
              <w:lastRenderedPageBreak/>
              <w:t xml:space="preserve">undertaking analysis and report construction </w:t>
            </w:r>
          </w:p>
          <w:p w14:paraId="0648460C" w14:textId="77777777" w:rsidR="0039637E" w:rsidRPr="009D3B42" w:rsidRDefault="0039637E" w:rsidP="0039637E">
            <w:pPr>
              <w:pStyle w:val="BodyText"/>
              <w:spacing w:line="264" w:lineRule="auto"/>
              <w:rPr>
                <w:rFonts w:cs="Arial"/>
                <w:sz w:val="24"/>
                <w:szCs w:val="24"/>
              </w:rPr>
            </w:pPr>
          </w:p>
          <w:p w14:paraId="1DB3DCE7" w14:textId="77777777" w:rsidR="0039637E" w:rsidRPr="009D3B42" w:rsidRDefault="0039637E" w:rsidP="00551309">
            <w:pPr>
              <w:pStyle w:val="BodyText"/>
              <w:numPr>
                <w:ilvl w:val="0"/>
                <w:numId w:val="18"/>
              </w:numPr>
              <w:spacing w:line="264" w:lineRule="auto"/>
              <w:rPr>
                <w:rFonts w:cs="Arial"/>
                <w:sz w:val="24"/>
                <w:szCs w:val="24"/>
              </w:rPr>
            </w:pPr>
            <w:r w:rsidRPr="26D512C3">
              <w:rPr>
                <w:rFonts w:cs="Arial"/>
                <w:sz w:val="24"/>
                <w:szCs w:val="24"/>
              </w:rPr>
              <w:t>The post holder is required to spend significant amounts of time driving across Scotland at all times of year.</w:t>
            </w:r>
            <w:r w:rsidR="00AB0991" w:rsidRPr="26D512C3">
              <w:rPr>
                <w:rFonts w:cs="Arial"/>
                <w:sz w:val="24"/>
                <w:szCs w:val="24"/>
              </w:rPr>
              <w:t xml:space="preserve"> </w:t>
            </w:r>
          </w:p>
          <w:p w14:paraId="182E59A5" w14:textId="77777777" w:rsidR="000B77CE" w:rsidRPr="009D3B42" w:rsidRDefault="000B77CE" w:rsidP="00C32DCC">
            <w:pPr>
              <w:ind w:right="-270"/>
              <w:jc w:val="both"/>
              <w:rPr>
                <w:rFonts w:ascii="Arial" w:hAnsi="Arial" w:cs="Arial"/>
                <w:sz w:val="22"/>
                <w:szCs w:val="22"/>
              </w:rPr>
            </w:pPr>
          </w:p>
        </w:tc>
      </w:tr>
      <w:tr w:rsidR="00841C84" w:rsidRPr="009D3B42" w14:paraId="53D2D787" w14:textId="77777777" w:rsidTr="26D512C3">
        <w:tc>
          <w:tcPr>
            <w:tcW w:w="10440" w:type="dxa"/>
            <w:gridSpan w:val="2"/>
          </w:tcPr>
          <w:p w14:paraId="228342F5" w14:textId="77777777" w:rsidR="00C03C78" w:rsidRPr="009D3B42" w:rsidRDefault="00C03C78">
            <w:pPr>
              <w:ind w:right="-270"/>
              <w:jc w:val="both"/>
              <w:rPr>
                <w:rFonts w:ascii="Arial" w:hAnsi="Arial" w:cs="Arial"/>
                <w:b/>
                <w:bCs/>
                <w:sz w:val="22"/>
                <w:szCs w:val="22"/>
              </w:rPr>
            </w:pPr>
          </w:p>
          <w:p w14:paraId="20AC7305" w14:textId="77777777" w:rsidR="00841C84" w:rsidRPr="009D3B42" w:rsidRDefault="00841C84">
            <w:pPr>
              <w:ind w:right="-270"/>
              <w:jc w:val="both"/>
              <w:rPr>
                <w:rFonts w:ascii="Arial" w:hAnsi="Arial" w:cs="Arial"/>
                <w:sz w:val="22"/>
                <w:szCs w:val="22"/>
              </w:rPr>
            </w:pPr>
            <w:r w:rsidRPr="009D3B42">
              <w:rPr>
                <w:rFonts w:ascii="Arial" w:hAnsi="Arial" w:cs="Arial"/>
                <w:b/>
                <w:bCs/>
                <w:sz w:val="22"/>
                <w:szCs w:val="22"/>
              </w:rPr>
              <w:t>11.  MOST CHALLENGING/DIFFICULT PARTS OF THE JOB</w:t>
            </w:r>
          </w:p>
          <w:p w14:paraId="12C53B45" w14:textId="77777777" w:rsidR="0039637E" w:rsidRPr="009D3B42" w:rsidRDefault="0039637E" w:rsidP="00551309">
            <w:pPr>
              <w:pStyle w:val="BodyText3"/>
              <w:numPr>
                <w:ilvl w:val="0"/>
                <w:numId w:val="19"/>
              </w:numPr>
              <w:spacing w:after="0"/>
              <w:jc w:val="both"/>
              <w:rPr>
                <w:rFonts w:ascii="Arial" w:hAnsi="Arial" w:cs="Arial"/>
                <w:sz w:val="24"/>
                <w:szCs w:val="24"/>
              </w:rPr>
            </w:pPr>
            <w:r w:rsidRPr="009D3B42">
              <w:rPr>
                <w:rFonts w:ascii="Arial" w:hAnsi="Arial" w:cs="Arial"/>
                <w:sz w:val="24"/>
                <w:szCs w:val="24"/>
              </w:rPr>
              <w:t xml:space="preserve">Managing workload and priorities within an unpredictable work pattern responding to urgent or immediate demands.  </w:t>
            </w:r>
          </w:p>
          <w:p w14:paraId="337F7F3D" w14:textId="77777777" w:rsidR="0039637E" w:rsidRPr="009D3B42" w:rsidRDefault="0039637E" w:rsidP="0039637E">
            <w:pPr>
              <w:pStyle w:val="BodyText3"/>
              <w:spacing w:after="0"/>
              <w:jc w:val="both"/>
              <w:rPr>
                <w:rFonts w:ascii="Arial" w:hAnsi="Arial" w:cs="Arial"/>
                <w:sz w:val="24"/>
                <w:szCs w:val="24"/>
              </w:rPr>
            </w:pPr>
          </w:p>
          <w:p w14:paraId="3D411157" w14:textId="77777777" w:rsidR="0039637E" w:rsidRPr="009D3B42" w:rsidRDefault="0039637E" w:rsidP="00551309">
            <w:pPr>
              <w:pStyle w:val="BodyText3"/>
              <w:numPr>
                <w:ilvl w:val="0"/>
                <w:numId w:val="19"/>
              </w:numPr>
              <w:spacing w:after="0"/>
              <w:jc w:val="both"/>
              <w:rPr>
                <w:rFonts w:ascii="Arial" w:hAnsi="Arial" w:cs="Arial"/>
                <w:sz w:val="24"/>
                <w:szCs w:val="24"/>
              </w:rPr>
            </w:pPr>
            <w:r w:rsidRPr="009D3B42">
              <w:rPr>
                <w:rFonts w:ascii="Arial" w:hAnsi="Arial" w:cs="Arial"/>
                <w:sz w:val="24"/>
                <w:szCs w:val="24"/>
              </w:rPr>
              <w:t>Decision making on highly complex situations where there are no single solutions requiring analysis and careful options appraisal.  This can result in elements of risk still being present therefore there is a requirement to interpret all available options.</w:t>
            </w:r>
          </w:p>
          <w:p w14:paraId="044309B4" w14:textId="77777777" w:rsidR="0039637E" w:rsidRPr="009D3B42" w:rsidRDefault="0039637E" w:rsidP="0039637E">
            <w:pPr>
              <w:rPr>
                <w:rFonts w:ascii="Arial" w:hAnsi="Arial" w:cs="Arial"/>
                <w:szCs w:val="22"/>
              </w:rPr>
            </w:pPr>
          </w:p>
          <w:p w14:paraId="1AD802BA" w14:textId="6CC560BD" w:rsidR="0039637E" w:rsidRPr="009D3B42" w:rsidRDefault="0039637E" w:rsidP="00551309">
            <w:pPr>
              <w:numPr>
                <w:ilvl w:val="0"/>
                <w:numId w:val="19"/>
              </w:numPr>
              <w:rPr>
                <w:rFonts w:ascii="Arial" w:hAnsi="Arial" w:cs="Arial"/>
                <w:szCs w:val="22"/>
              </w:rPr>
            </w:pPr>
            <w:r w:rsidRPr="009D3B42">
              <w:rPr>
                <w:rFonts w:ascii="Arial" w:hAnsi="Arial" w:cs="Arial"/>
                <w:szCs w:val="22"/>
              </w:rPr>
              <w:t xml:space="preserve">Dealing with distressed/stressed staff, </w:t>
            </w:r>
            <w:r w:rsidR="00551309" w:rsidRPr="009D3B42">
              <w:rPr>
                <w:rFonts w:ascii="Arial" w:hAnsi="Arial" w:cs="Arial"/>
                <w:szCs w:val="22"/>
              </w:rPr>
              <w:t>patients,</w:t>
            </w:r>
            <w:r w:rsidRPr="009D3B42">
              <w:rPr>
                <w:rFonts w:ascii="Arial" w:hAnsi="Arial" w:cs="Arial"/>
                <w:szCs w:val="22"/>
              </w:rPr>
              <w:t xml:space="preserve"> and families during the investigation/review of adverse incidents or fiscal investigations. </w:t>
            </w:r>
          </w:p>
          <w:p w14:paraId="6BED6638" w14:textId="77777777" w:rsidR="0039637E" w:rsidRPr="009D3B42" w:rsidRDefault="0039637E" w:rsidP="0039637E">
            <w:pPr>
              <w:rPr>
                <w:rFonts w:ascii="Arial" w:hAnsi="Arial" w:cs="Arial"/>
                <w:szCs w:val="22"/>
              </w:rPr>
            </w:pPr>
          </w:p>
          <w:p w14:paraId="0D776B95" w14:textId="77777777" w:rsidR="0039637E" w:rsidRPr="009D3B42" w:rsidRDefault="0039637E" w:rsidP="00551309">
            <w:pPr>
              <w:numPr>
                <w:ilvl w:val="0"/>
                <w:numId w:val="19"/>
              </w:numPr>
              <w:rPr>
                <w:rFonts w:ascii="Arial" w:hAnsi="Arial" w:cs="Arial"/>
                <w:szCs w:val="22"/>
              </w:rPr>
            </w:pPr>
            <w:r w:rsidRPr="009D3B42">
              <w:rPr>
                <w:rFonts w:ascii="Arial" w:hAnsi="Arial" w:cs="Arial"/>
                <w:szCs w:val="22"/>
              </w:rPr>
              <w:t>Offering support to staff, patients and relatives.</w:t>
            </w:r>
          </w:p>
          <w:p w14:paraId="3966E2B6" w14:textId="77777777" w:rsidR="0039637E" w:rsidRPr="009D3B42" w:rsidRDefault="0039637E" w:rsidP="0039637E">
            <w:pPr>
              <w:rPr>
                <w:rFonts w:ascii="Arial" w:hAnsi="Arial" w:cs="Arial"/>
                <w:szCs w:val="22"/>
              </w:rPr>
            </w:pPr>
          </w:p>
          <w:p w14:paraId="3B1420B5" w14:textId="77777777" w:rsidR="00841C84" w:rsidRPr="009D3B42" w:rsidRDefault="0039637E" w:rsidP="00551309">
            <w:pPr>
              <w:numPr>
                <w:ilvl w:val="0"/>
                <w:numId w:val="19"/>
              </w:numPr>
              <w:ind w:right="-270"/>
              <w:rPr>
                <w:rFonts w:ascii="Arial" w:hAnsi="Arial" w:cs="Arial"/>
                <w:szCs w:val="22"/>
              </w:rPr>
            </w:pPr>
            <w:r w:rsidRPr="009D3B42">
              <w:rPr>
                <w:rFonts w:ascii="Arial" w:hAnsi="Arial" w:cs="Arial"/>
                <w:szCs w:val="22"/>
              </w:rPr>
              <w:t>Maintaining standards of personal conduct and managing relationships to sustain the high trust necessary for the development of a safety culture within the organisation.</w:t>
            </w:r>
          </w:p>
          <w:p w14:paraId="0E378943" w14:textId="77777777" w:rsidR="00AB0991" w:rsidRPr="009D3B42" w:rsidRDefault="00AB0991">
            <w:pPr>
              <w:ind w:right="-270"/>
              <w:rPr>
                <w:rFonts w:ascii="Arial" w:hAnsi="Arial" w:cs="Arial"/>
                <w:szCs w:val="22"/>
              </w:rPr>
            </w:pPr>
          </w:p>
          <w:p w14:paraId="03998A16" w14:textId="77777777" w:rsidR="00AB0991" w:rsidRPr="009D3B42" w:rsidRDefault="00AB0991" w:rsidP="00551309">
            <w:pPr>
              <w:numPr>
                <w:ilvl w:val="0"/>
                <w:numId w:val="19"/>
              </w:numPr>
              <w:jc w:val="both"/>
              <w:rPr>
                <w:rFonts w:ascii="Arial" w:hAnsi="Arial" w:cs="Arial"/>
              </w:rPr>
            </w:pPr>
            <w:r w:rsidRPr="009D3B42">
              <w:rPr>
                <w:rFonts w:ascii="Arial" w:hAnsi="Arial" w:cs="Arial"/>
              </w:rPr>
              <w:t>Dealing with emergency situations as a first response or within a scene management role.</w:t>
            </w:r>
          </w:p>
          <w:p w14:paraId="3453310E" w14:textId="77777777" w:rsidR="00AB0991" w:rsidRPr="009D3B42" w:rsidRDefault="00AB0991" w:rsidP="00D30F84">
            <w:pPr>
              <w:ind w:firstLine="720"/>
              <w:jc w:val="both"/>
              <w:rPr>
                <w:rFonts w:ascii="Arial" w:hAnsi="Arial" w:cs="Arial"/>
              </w:rPr>
            </w:pPr>
          </w:p>
          <w:p w14:paraId="768DAF5D" w14:textId="77777777" w:rsidR="00AB0991" w:rsidRPr="009D3B42" w:rsidRDefault="00AB0991" w:rsidP="00551309">
            <w:pPr>
              <w:numPr>
                <w:ilvl w:val="0"/>
                <w:numId w:val="19"/>
              </w:numPr>
              <w:jc w:val="both"/>
              <w:rPr>
                <w:rFonts w:ascii="Arial" w:hAnsi="Arial" w:cs="Arial"/>
              </w:rPr>
            </w:pPr>
            <w:r w:rsidRPr="009D3B42">
              <w:rPr>
                <w:rFonts w:ascii="Arial" w:hAnsi="Arial" w:cs="Arial"/>
              </w:rPr>
              <w:t>Dealing with highly emotional scenes while attending emergency calls.</w:t>
            </w:r>
          </w:p>
          <w:p w14:paraId="348D755A" w14:textId="77777777" w:rsidR="00AB0991" w:rsidRPr="009D3B42" w:rsidRDefault="00AB0991" w:rsidP="00AB0991">
            <w:pPr>
              <w:jc w:val="both"/>
              <w:rPr>
                <w:rFonts w:ascii="Arial" w:hAnsi="Arial" w:cs="Arial"/>
              </w:rPr>
            </w:pPr>
          </w:p>
          <w:p w14:paraId="31DBCD32" w14:textId="77777777" w:rsidR="00AB0991" w:rsidRPr="009D3B42" w:rsidRDefault="00AB0991">
            <w:pPr>
              <w:ind w:right="-270"/>
              <w:rPr>
                <w:rFonts w:ascii="Arial" w:hAnsi="Arial" w:cs="Arial"/>
                <w:sz w:val="22"/>
                <w:szCs w:val="22"/>
              </w:rPr>
            </w:pPr>
          </w:p>
          <w:p w14:paraId="585BC64A" w14:textId="77777777" w:rsidR="000B77CE" w:rsidRPr="009D3B42" w:rsidRDefault="000B77CE">
            <w:pPr>
              <w:ind w:right="-270"/>
              <w:rPr>
                <w:rFonts w:ascii="Arial" w:hAnsi="Arial" w:cs="Arial"/>
                <w:sz w:val="22"/>
                <w:szCs w:val="22"/>
              </w:rPr>
            </w:pPr>
          </w:p>
        </w:tc>
      </w:tr>
      <w:tr w:rsidR="00841C84" w:rsidRPr="009D3B42" w14:paraId="3F206C87" w14:textId="77777777" w:rsidTr="26D512C3">
        <w:tc>
          <w:tcPr>
            <w:tcW w:w="10440" w:type="dxa"/>
            <w:gridSpan w:val="2"/>
          </w:tcPr>
          <w:p w14:paraId="5AA33D4B" w14:textId="77777777" w:rsidR="00592EEC" w:rsidRPr="009D3B42" w:rsidRDefault="00592EEC">
            <w:pPr>
              <w:pStyle w:val="Heading3"/>
              <w:rPr>
                <w:rFonts w:ascii="Arial" w:hAnsi="Arial" w:cs="Arial"/>
                <w:sz w:val="22"/>
                <w:szCs w:val="22"/>
              </w:rPr>
            </w:pPr>
          </w:p>
          <w:p w14:paraId="43734BA0" w14:textId="77777777" w:rsidR="00841C84" w:rsidRPr="009D3B42" w:rsidRDefault="00841C84">
            <w:pPr>
              <w:pStyle w:val="Heading3"/>
              <w:rPr>
                <w:rFonts w:ascii="Arial" w:hAnsi="Arial" w:cs="Arial"/>
                <w:sz w:val="22"/>
                <w:szCs w:val="22"/>
              </w:rPr>
            </w:pPr>
            <w:r w:rsidRPr="009D3B42">
              <w:rPr>
                <w:rFonts w:ascii="Arial" w:hAnsi="Arial" w:cs="Arial"/>
                <w:sz w:val="22"/>
                <w:szCs w:val="22"/>
              </w:rPr>
              <w:t>12.  KNOWLEDGE, TRAINING AND EXPERIENCE REQUIRED TO DO THE JOB</w:t>
            </w:r>
          </w:p>
          <w:p w14:paraId="392909C0" w14:textId="375F72C1" w:rsidR="0039637E" w:rsidRPr="00551309" w:rsidRDefault="2E4B897C" w:rsidP="00551309">
            <w:pPr>
              <w:numPr>
                <w:ilvl w:val="0"/>
                <w:numId w:val="20"/>
              </w:numPr>
              <w:spacing w:after="120"/>
              <w:ind w:left="714" w:hanging="357"/>
              <w:jc w:val="both"/>
              <w:rPr>
                <w:rFonts w:ascii="Arial" w:hAnsi="Arial" w:cs="Arial"/>
              </w:rPr>
            </w:pPr>
            <w:r w:rsidRPr="00551309">
              <w:rPr>
                <w:rFonts w:ascii="Arial" w:hAnsi="Arial" w:cs="Arial"/>
              </w:rPr>
              <w:t xml:space="preserve">Registration with relevant professional body e.g. HCPC, NMC, SCCC </w:t>
            </w:r>
          </w:p>
          <w:p w14:paraId="7667CF4E" w14:textId="6AE2C773" w:rsidR="0039637E" w:rsidRPr="00551309" w:rsidRDefault="00685AED" w:rsidP="00551309">
            <w:pPr>
              <w:numPr>
                <w:ilvl w:val="0"/>
                <w:numId w:val="20"/>
              </w:numPr>
              <w:spacing w:after="120"/>
              <w:ind w:left="714" w:hanging="357"/>
              <w:jc w:val="both"/>
              <w:rPr>
                <w:rFonts w:ascii="Arial" w:hAnsi="Arial" w:cs="Arial"/>
              </w:rPr>
            </w:pPr>
            <w:r w:rsidRPr="26D512C3">
              <w:rPr>
                <w:rStyle w:val="normaltextrun"/>
                <w:rFonts w:ascii="Arial" w:hAnsi="Arial" w:cs="Arial"/>
              </w:rPr>
              <w:t>Master’s degree or equivalent experience</w:t>
            </w:r>
            <w:r w:rsidRPr="26D512C3">
              <w:rPr>
                <w:rStyle w:val="eop"/>
                <w:rFonts w:ascii="Arial" w:hAnsi="Arial" w:cs="Arial"/>
              </w:rPr>
              <w:t> </w:t>
            </w:r>
          </w:p>
          <w:p w14:paraId="2985D82F" w14:textId="2753308A" w:rsidR="00685AED" w:rsidRPr="00551309" w:rsidRDefault="00685AED" w:rsidP="00551309">
            <w:pPr>
              <w:numPr>
                <w:ilvl w:val="0"/>
                <w:numId w:val="20"/>
              </w:numPr>
              <w:spacing w:after="120"/>
              <w:ind w:left="714" w:hanging="357"/>
              <w:rPr>
                <w:rFonts w:ascii="Arial" w:hAnsi="Arial" w:cs="Arial"/>
                <w:szCs w:val="22"/>
              </w:rPr>
            </w:pPr>
            <w:r w:rsidRPr="26D512C3">
              <w:rPr>
                <w:rFonts w:ascii="Arial" w:hAnsi="Arial" w:cs="Arial"/>
              </w:rPr>
              <w:t xml:space="preserve">Post-graduate qualification, training or equivalent experience in a specialist area related to the nature and scope of the role (i.e., education, counselling, mental health, dementia) </w:t>
            </w:r>
          </w:p>
          <w:p w14:paraId="209C95F7" w14:textId="485803F8" w:rsidR="0039637E" w:rsidRPr="00551309" w:rsidRDefault="00685AED" w:rsidP="00551309">
            <w:pPr>
              <w:numPr>
                <w:ilvl w:val="0"/>
                <w:numId w:val="20"/>
              </w:numPr>
              <w:spacing w:after="120"/>
              <w:ind w:left="714" w:hanging="357"/>
              <w:rPr>
                <w:rFonts w:ascii="Arial" w:hAnsi="Arial" w:cs="Arial"/>
                <w:szCs w:val="22"/>
              </w:rPr>
            </w:pPr>
            <w:r w:rsidRPr="26D512C3">
              <w:rPr>
                <w:rStyle w:val="normaltextrun"/>
                <w:rFonts w:ascii="Arial" w:hAnsi="Arial" w:cs="Arial"/>
              </w:rPr>
              <w:t>High level of knowledge and awareness of priorities as they relate to mental health and dementia, especially in relation to provision of unscheduled care and support.</w:t>
            </w:r>
            <w:r w:rsidRPr="26D512C3">
              <w:rPr>
                <w:rStyle w:val="eop"/>
                <w:rFonts w:ascii="Arial" w:hAnsi="Arial" w:cs="Arial"/>
              </w:rPr>
              <w:t> </w:t>
            </w:r>
          </w:p>
          <w:p w14:paraId="3E628DDD" w14:textId="36E23CDA" w:rsidR="0039637E" w:rsidRPr="00551309" w:rsidRDefault="0039637E" w:rsidP="00551309">
            <w:pPr>
              <w:numPr>
                <w:ilvl w:val="0"/>
                <w:numId w:val="20"/>
              </w:numPr>
              <w:spacing w:after="120"/>
              <w:ind w:left="714" w:hanging="357"/>
              <w:rPr>
                <w:rFonts w:ascii="Arial" w:hAnsi="Arial" w:cs="Arial"/>
                <w:szCs w:val="22"/>
              </w:rPr>
            </w:pPr>
            <w:r w:rsidRPr="26D512C3">
              <w:rPr>
                <w:rFonts w:ascii="Arial" w:hAnsi="Arial" w:cs="Arial"/>
              </w:rPr>
              <w:t xml:space="preserve">Experience and clearly demonstrated competency set for management in the Health Service including managing others, managing projects and contributing to strategic developments.   </w:t>
            </w:r>
          </w:p>
          <w:p w14:paraId="3EDA811D" w14:textId="17F564FC" w:rsidR="0039637E" w:rsidRPr="00551309" w:rsidRDefault="0039637E" w:rsidP="00551309">
            <w:pPr>
              <w:numPr>
                <w:ilvl w:val="0"/>
                <w:numId w:val="20"/>
              </w:numPr>
              <w:spacing w:after="120"/>
              <w:ind w:left="714" w:right="432" w:hanging="357"/>
              <w:rPr>
                <w:rFonts w:ascii="Arial" w:hAnsi="Arial" w:cs="Arial"/>
                <w:szCs w:val="22"/>
              </w:rPr>
            </w:pPr>
            <w:r w:rsidRPr="26D512C3">
              <w:rPr>
                <w:rFonts w:ascii="Arial" w:hAnsi="Arial" w:cs="Arial"/>
              </w:rPr>
              <w:t>Knowledge and competence required by specialist an</w:t>
            </w:r>
            <w:r w:rsidR="00FF430E" w:rsidRPr="26D512C3">
              <w:rPr>
                <w:rFonts w:ascii="Arial" w:hAnsi="Arial" w:cs="Arial"/>
              </w:rPr>
              <w:t xml:space="preserve">d strategic advisor in </w:t>
            </w:r>
            <w:r w:rsidR="001E218D" w:rsidRPr="26D512C3">
              <w:rPr>
                <w:rFonts w:ascii="Arial" w:hAnsi="Arial" w:cs="Arial"/>
              </w:rPr>
              <w:t>Mental health</w:t>
            </w:r>
            <w:r w:rsidR="00FF430E" w:rsidRPr="26D512C3">
              <w:rPr>
                <w:rFonts w:ascii="Arial" w:hAnsi="Arial" w:cs="Arial"/>
              </w:rPr>
              <w:t xml:space="preserve"> </w:t>
            </w:r>
            <w:r w:rsidRPr="26D512C3">
              <w:rPr>
                <w:rFonts w:ascii="Arial" w:hAnsi="Arial" w:cs="Arial"/>
              </w:rPr>
              <w:t xml:space="preserve">and related fields. </w:t>
            </w:r>
          </w:p>
          <w:p w14:paraId="69A66F9F" w14:textId="787D4148" w:rsidR="0039637E" w:rsidRPr="00551309" w:rsidRDefault="0039637E" w:rsidP="00551309">
            <w:pPr>
              <w:numPr>
                <w:ilvl w:val="0"/>
                <w:numId w:val="20"/>
              </w:numPr>
              <w:spacing w:after="120"/>
              <w:ind w:left="714" w:right="432" w:hanging="357"/>
              <w:rPr>
                <w:rFonts w:ascii="Arial" w:hAnsi="Arial" w:cs="Arial"/>
                <w:szCs w:val="22"/>
              </w:rPr>
            </w:pPr>
            <w:r>
              <w:rPr>
                <w:rFonts w:ascii="Arial" w:hAnsi="Arial" w:cs="Arial"/>
                <w:color w:val="000000"/>
              </w:rPr>
              <w:t>Highly developed specialist knowledge across the range of work procedures and practices underpinned by theoretical knowledge and relevant practical experience</w:t>
            </w:r>
            <w:r w:rsidRPr="26D512C3">
              <w:rPr>
                <w:rFonts w:ascii="Arial" w:hAnsi="Arial" w:cs="Arial"/>
                <w:color w:val="0000FF"/>
              </w:rPr>
              <w:t>.</w:t>
            </w:r>
          </w:p>
          <w:p w14:paraId="0E6E7DFE" w14:textId="01CB7191" w:rsidR="00D30F84" w:rsidRPr="00551309" w:rsidRDefault="0039637E" w:rsidP="00551309">
            <w:pPr>
              <w:numPr>
                <w:ilvl w:val="0"/>
                <w:numId w:val="20"/>
              </w:numPr>
              <w:spacing w:after="120"/>
              <w:ind w:left="714" w:hanging="357"/>
              <w:rPr>
                <w:rFonts w:ascii="Arial" w:hAnsi="Arial" w:cs="Arial"/>
                <w:szCs w:val="22"/>
              </w:rPr>
            </w:pPr>
            <w:r w:rsidRPr="26D512C3">
              <w:rPr>
                <w:rFonts w:ascii="Arial" w:hAnsi="Arial" w:cs="Arial"/>
              </w:rPr>
              <w:t>Evidence of continuous professional education/development.</w:t>
            </w:r>
          </w:p>
          <w:p w14:paraId="2D930A93" w14:textId="24192383" w:rsidR="0039637E" w:rsidRPr="00551309" w:rsidRDefault="00D30F84" w:rsidP="00551309">
            <w:pPr>
              <w:numPr>
                <w:ilvl w:val="0"/>
                <w:numId w:val="20"/>
              </w:numPr>
              <w:spacing w:after="120"/>
              <w:ind w:left="714" w:hanging="357"/>
              <w:rPr>
                <w:rFonts w:ascii="Arial" w:hAnsi="Arial" w:cs="Arial"/>
                <w:szCs w:val="22"/>
              </w:rPr>
            </w:pPr>
            <w:r w:rsidRPr="26D512C3">
              <w:rPr>
                <w:rFonts w:ascii="Arial" w:hAnsi="Arial" w:cs="Arial"/>
              </w:rPr>
              <w:t xml:space="preserve">Evidence of continued </w:t>
            </w:r>
            <w:r w:rsidR="00A003AF" w:rsidRPr="26D512C3">
              <w:rPr>
                <w:rFonts w:ascii="Arial" w:hAnsi="Arial" w:cs="Arial"/>
              </w:rPr>
              <w:t xml:space="preserve">competent </w:t>
            </w:r>
            <w:r w:rsidRPr="26D512C3">
              <w:rPr>
                <w:rFonts w:ascii="Arial" w:hAnsi="Arial" w:cs="Arial"/>
              </w:rPr>
              <w:t>clinical practice within professional scope of practice.</w:t>
            </w:r>
          </w:p>
          <w:p w14:paraId="6C7C070D" w14:textId="3861233E" w:rsidR="0039637E" w:rsidRPr="00551309" w:rsidRDefault="0039637E" w:rsidP="00551309">
            <w:pPr>
              <w:numPr>
                <w:ilvl w:val="0"/>
                <w:numId w:val="20"/>
              </w:numPr>
              <w:spacing w:after="120"/>
              <w:ind w:left="714" w:hanging="357"/>
              <w:rPr>
                <w:rFonts w:ascii="Arial" w:hAnsi="Arial" w:cs="Arial"/>
                <w:szCs w:val="22"/>
              </w:rPr>
            </w:pPr>
            <w:r w:rsidRPr="26D512C3">
              <w:rPr>
                <w:rFonts w:ascii="Arial" w:hAnsi="Arial" w:cs="Arial"/>
              </w:rPr>
              <w:t>Excellent communication skills with a demonstrable ability to influence others.</w:t>
            </w:r>
          </w:p>
          <w:p w14:paraId="1F787A73" w14:textId="0B9D04F6" w:rsidR="0039637E" w:rsidRPr="00551309" w:rsidRDefault="0039637E" w:rsidP="00551309">
            <w:pPr>
              <w:numPr>
                <w:ilvl w:val="0"/>
                <w:numId w:val="20"/>
              </w:numPr>
              <w:spacing w:after="120"/>
              <w:ind w:left="714" w:hanging="357"/>
              <w:rPr>
                <w:rFonts w:ascii="Arial" w:hAnsi="Arial" w:cs="Arial"/>
                <w:szCs w:val="22"/>
              </w:rPr>
            </w:pPr>
            <w:r w:rsidRPr="26D512C3">
              <w:rPr>
                <w:rFonts w:ascii="Arial" w:hAnsi="Arial" w:cs="Arial"/>
              </w:rPr>
              <w:t>Skilled in problem solving and analysis of complex situations.</w:t>
            </w:r>
          </w:p>
          <w:p w14:paraId="1716C9E3" w14:textId="39303EA1" w:rsidR="0039637E" w:rsidRPr="00551309" w:rsidRDefault="00FF430E" w:rsidP="00551309">
            <w:pPr>
              <w:numPr>
                <w:ilvl w:val="0"/>
                <w:numId w:val="20"/>
              </w:numPr>
              <w:spacing w:after="120"/>
              <w:ind w:left="714" w:hanging="357"/>
              <w:rPr>
                <w:rFonts w:ascii="Arial" w:hAnsi="Arial" w:cs="Arial"/>
                <w:szCs w:val="22"/>
              </w:rPr>
            </w:pPr>
            <w:r w:rsidRPr="26D512C3">
              <w:rPr>
                <w:rFonts w:ascii="Arial" w:hAnsi="Arial" w:cs="Arial"/>
              </w:rPr>
              <w:t xml:space="preserve">A working knowledge of applying </w:t>
            </w:r>
            <w:r w:rsidR="0039637E" w:rsidRPr="26D512C3">
              <w:rPr>
                <w:rFonts w:ascii="Arial" w:hAnsi="Arial" w:cs="Arial"/>
              </w:rPr>
              <w:t>root cause analysis techniques.</w:t>
            </w:r>
          </w:p>
          <w:p w14:paraId="56FD9FCE" w14:textId="728F2E81" w:rsidR="0039637E" w:rsidRPr="00551309" w:rsidRDefault="0039637E" w:rsidP="00551309">
            <w:pPr>
              <w:numPr>
                <w:ilvl w:val="0"/>
                <w:numId w:val="20"/>
              </w:numPr>
              <w:spacing w:after="120"/>
              <w:ind w:left="714" w:right="432" w:hanging="357"/>
              <w:rPr>
                <w:rFonts w:ascii="Arial" w:hAnsi="Arial" w:cs="Arial"/>
                <w:szCs w:val="22"/>
              </w:rPr>
            </w:pPr>
            <w:r w:rsidRPr="26D512C3">
              <w:rPr>
                <w:rFonts w:ascii="Arial" w:hAnsi="Arial" w:cs="Arial"/>
              </w:rPr>
              <w:t>Negotiation skills.</w:t>
            </w:r>
          </w:p>
          <w:p w14:paraId="25199F4C" w14:textId="384A5E5E" w:rsidR="00D30F84" w:rsidRPr="00551309" w:rsidRDefault="00FF430E" w:rsidP="00551309">
            <w:pPr>
              <w:numPr>
                <w:ilvl w:val="0"/>
                <w:numId w:val="20"/>
              </w:numPr>
              <w:spacing w:after="120"/>
              <w:ind w:left="714" w:hanging="357"/>
              <w:jc w:val="both"/>
              <w:rPr>
                <w:rFonts w:ascii="Arial" w:hAnsi="Arial" w:cs="Arial"/>
                <w:szCs w:val="22"/>
              </w:rPr>
            </w:pPr>
            <w:r w:rsidRPr="26D512C3">
              <w:rPr>
                <w:rFonts w:ascii="Arial" w:hAnsi="Arial" w:cs="Arial"/>
              </w:rPr>
              <w:t>Working k</w:t>
            </w:r>
            <w:r w:rsidR="0039637E" w:rsidRPr="26D512C3">
              <w:rPr>
                <w:rFonts w:ascii="Arial" w:hAnsi="Arial" w:cs="Arial"/>
              </w:rPr>
              <w:t>nowledge of</w:t>
            </w:r>
            <w:r w:rsidRPr="26D512C3">
              <w:rPr>
                <w:rFonts w:ascii="Arial" w:hAnsi="Arial" w:cs="Arial"/>
              </w:rPr>
              <w:t xml:space="preserve"> a variety of</w:t>
            </w:r>
            <w:r w:rsidR="0039637E" w:rsidRPr="26D512C3">
              <w:rPr>
                <w:rFonts w:ascii="Arial" w:hAnsi="Arial" w:cs="Arial"/>
              </w:rPr>
              <w:t xml:space="preserve"> IT packages.</w:t>
            </w:r>
          </w:p>
          <w:p w14:paraId="6300E0AD" w14:textId="77777777" w:rsidR="00D30F84" w:rsidRPr="009D3B42" w:rsidRDefault="00D30F84" w:rsidP="00551309">
            <w:pPr>
              <w:numPr>
                <w:ilvl w:val="0"/>
                <w:numId w:val="20"/>
              </w:numPr>
              <w:spacing w:after="120"/>
              <w:ind w:left="714" w:hanging="357"/>
              <w:jc w:val="both"/>
              <w:rPr>
                <w:rFonts w:ascii="Arial" w:hAnsi="Arial" w:cs="Arial"/>
                <w:sz w:val="22"/>
                <w:szCs w:val="22"/>
              </w:rPr>
            </w:pPr>
            <w:r w:rsidRPr="26D512C3">
              <w:rPr>
                <w:rFonts w:ascii="Arial" w:hAnsi="Arial" w:cs="Arial"/>
              </w:rPr>
              <w:t>Silver Commander training desirable with knowledge and skills to provide scene management.</w:t>
            </w:r>
          </w:p>
          <w:p w14:paraId="33B84449" w14:textId="77777777" w:rsidR="0039637E" w:rsidRPr="009D3B42" w:rsidRDefault="0039637E" w:rsidP="0039637E">
            <w:pPr>
              <w:jc w:val="both"/>
              <w:rPr>
                <w:rFonts w:ascii="Arial" w:hAnsi="Arial" w:cs="Arial"/>
                <w:sz w:val="22"/>
                <w:szCs w:val="22"/>
              </w:rPr>
            </w:pPr>
          </w:p>
        </w:tc>
      </w:tr>
      <w:tr w:rsidR="00841C84" w:rsidRPr="00E11DAD" w14:paraId="28639B24" w14:textId="77777777" w:rsidTr="26D512C3">
        <w:trPr>
          <w:trHeight w:val="2438"/>
        </w:trPr>
        <w:tc>
          <w:tcPr>
            <w:tcW w:w="5220" w:type="dxa"/>
          </w:tcPr>
          <w:p w14:paraId="59F03FDF" w14:textId="77777777" w:rsidR="00592EEC" w:rsidRPr="009D3B42" w:rsidRDefault="00592EEC">
            <w:pPr>
              <w:pStyle w:val="Heading3"/>
              <w:rPr>
                <w:rFonts w:ascii="Arial" w:hAnsi="Arial" w:cs="Arial"/>
                <w:sz w:val="22"/>
                <w:szCs w:val="22"/>
              </w:rPr>
            </w:pPr>
          </w:p>
          <w:p w14:paraId="70CF3D21" w14:textId="77777777" w:rsidR="00841C84" w:rsidRPr="009D3B42" w:rsidRDefault="00841C84">
            <w:pPr>
              <w:pStyle w:val="Heading3"/>
              <w:rPr>
                <w:rFonts w:ascii="Arial" w:hAnsi="Arial" w:cs="Arial"/>
                <w:sz w:val="22"/>
                <w:szCs w:val="22"/>
              </w:rPr>
            </w:pPr>
            <w:r w:rsidRPr="009D3B42">
              <w:rPr>
                <w:rFonts w:ascii="Arial" w:hAnsi="Arial" w:cs="Arial"/>
                <w:sz w:val="22"/>
                <w:szCs w:val="22"/>
              </w:rPr>
              <w:t>13.  JOB DESCRIPTION AGREEMENT</w:t>
            </w:r>
          </w:p>
          <w:p w14:paraId="59690323" w14:textId="77777777" w:rsidR="00841C84" w:rsidRPr="009D3B42" w:rsidRDefault="00841C84">
            <w:pPr>
              <w:pStyle w:val="BodyText"/>
              <w:spacing w:line="264" w:lineRule="auto"/>
              <w:rPr>
                <w:rFonts w:cs="Arial"/>
                <w:szCs w:val="22"/>
              </w:rPr>
            </w:pPr>
          </w:p>
          <w:p w14:paraId="2CAA4223" w14:textId="77777777" w:rsidR="00841C84" w:rsidRPr="009D3B42" w:rsidRDefault="00841C84">
            <w:pPr>
              <w:tabs>
                <w:tab w:val="left" w:pos="630"/>
              </w:tabs>
              <w:ind w:right="-270"/>
              <w:jc w:val="both"/>
              <w:rPr>
                <w:rFonts w:ascii="Arial" w:hAnsi="Arial" w:cs="Arial"/>
                <w:b/>
                <w:sz w:val="22"/>
                <w:szCs w:val="22"/>
              </w:rPr>
            </w:pPr>
          </w:p>
          <w:p w14:paraId="1AB80C30" w14:textId="77777777" w:rsidR="00841C84" w:rsidRPr="009D3B42" w:rsidRDefault="00841C84">
            <w:pPr>
              <w:ind w:right="-270"/>
              <w:jc w:val="both"/>
              <w:rPr>
                <w:rFonts w:ascii="Arial" w:hAnsi="Arial" w:cs="Arial"/>
                <w:b/>
                <w:sz w:val="22"/>
                <w:szCs w:val="22"/>
              </w:rPr>
            </w:pPr>
            <w:r w:rsidRPr="009D3B42">
              <w:rPr>
                <w:rFonts w:ascii="Arial" w:hAnsi="Arial" w:cs="Arial"/>
                <w:b/>
                <w:sz w:val="22"/>
                <w:szCs w:val="22"/>
              </w:rPr>
              <w:t xml:space="preserve"> Job Holder’s Signature:</w:t>
            </w:r>
          </w:p>
          <w:p w14:paraId="21B84E41" w14:textId="77777777" w:rsidR="00841C84" w:rsidRPr="009D3B42" w:rsidRDefault="00841C84">
            <w:pPr>
              <w:ind w:right="-270"/>
              <w:jc w:val="both"/>
              <w:rPr>
                <w:rFonts w:ascii="Arial" w:hAnsi="Arial" w:cs="Arial"/>
                <w:b/>
                <w:sz w:val="22"/>
                <w:szCs w:val="22"/>
              </w:rPr>
            </w:pPr>
          </w:p>
          <w:p w14:paraId="369ECBA9" w14:textId="77777777" w:rsidR="00841C84" w:rsidRPr="009D3B42" w:rsidRDefault="00841C84">
            <w:pPr>
              <w:ind w:right="-270"/>
              <w:jc w:val="both"/>
              <w:rPr>
                <w:rFonts w:ascii="Arial" w:hAnsi="Arial" w:cs="Arial"/>
                <w:b/>
                <w:sz w:val="22"/>
                <w:szCs w:val="22"/>
              </w:rPr>
            </w:pPr>
            <w:r w:rsidRPr="009D3B42">
              <w:rPr>
                <w:rFonts w:ascii="Arial" w:hAnsi="Arial" w:cs="Arial"/>
                <w:b/>
                <w:sz w:val="22"/>
                <w:szCs w:val="22"/>
              </w:rPr>
              <w:t xml:space="preserve"> Head of Department Signature:</w:t>
            </w:r>
          </w:p>
          <w:p w14:paraId="04F7E724" w14:textId="77777777" w:rsidR="00841C84" w:rsidRPr="009D3B42" w:rsidRDefault="00841C84">
            <w:pPr>
              <w:ind w:right="-270"/>
              <w:jc w:val="both"/>
              <w:rPr>
                <w:rFonts w:ascii="Arial" w:hAnsi="Arial" w:cs="Arial"/>
                <w:sz w:val="22"/>
                <w:szCs w:val="22"/>
              </w:rPr>
            </w:pPr>
            <w:r w:rsidRPr="009D3B42">
              <w:rPr>
                <w:rFonts w:ascii="Arial" w:hAnsi="Arial" w:cs="Arial"/>
                <w:sz w:val="22"/>
                <w:szCs w:val="22"/>
              </w:rPr>
              <w:t xml:space="preserve">        </w:t>
            </w:r>
          </w:p>
          <w:p w14:paraId="356B1444" w14:textId="77777777" w:rsidR="00841C84" w:rsidRPr="009D3B42" w:rsidRDefault="00841C84">
            <w:pPr>
              <w:ind w:right="-270"/>
              <w:jc w:val="both"/>
              <w:rPr>
                <w:rFonts w:ascii="Arial" w:hAnsi="Arial" w:cs="Arial"/>
                <w:sz w:val="22"/>
                <w:szCs w:val="22"/>
              </w:rPr>
            </w:pPr>
          </w:p>
          <w:p w14:paraId="67F5336A" w14:textId="77777777" w:rsidR="00841C84" w:rsidRPr="009D3B42" w:rsidRDefault="00841C84">
            <w:pPr>
              <w:ind w:right="-270"/>
              <w:jc w:val="both"/>
              <w:rPr>
                <w:rFonts w:ascii="Arial" w:hAnsi="Arial" w:cs="Arial"/>
                <w:sz w:val="22"/>
                <w:szCs w:val="22"/>
              </w:rPr>
            </w:pPr>
            <w:r w:rsidRPr="009D3B42">
              <w:rPr>
                <w:rFonts w:ascii="Arial" w:hAnsi="Arial" w:cs="Arial"/>
                <w:sz w:val="22"/>
                <w:szCs w:val="22"/>
              </w:rPr>
              <w:t xml:space="preserve">     </w:t>
            </w:r>
          </w:p>
        </w:tc>
        <w:tc>
          <w:tcPr>
            <w:tcW w:w="5220" w:type="dxa"/>
          </w:tcPr>
          <w:p w14:paraId="44C26AFC" w14:textId="77777777" w:rsidR="00841C84" w:rsidRPr="009D3B42" w:rsidRDefault="00841C84">
            <w:pPr>
              <w:ind w:right="-270"/>
              <w:jc w:val="both"/>
              <w:rPr>
                <w:rFonts w:ascii="Arial" w:hAnsi="Arial" w:cs="Arial"/>
                <w:sz w:val="22"/>
                <w:szCs w:val="22"/>
              </w:rPr>
            </w:pPr>
          </w:p>
          <w:p w14:paraId="718F1A96" w14:textId="77777777" w:rsidR="00841C84" w:rsidRPr="009D3B42" w:rsidRDefault="00841C84">
            <w:pPr>
              <w:ind w:right="-270"/>
              <w:jc w:val="both"/>
              <w:rPr>
                <w:rFonts w:ascii="Arial" w:hAnsi="Arial" w:cs="Arial"/>
                <w:sz w:val="22"/>
                <w:szCs w:val="22"/>
              </w:rPr>
            </w:pPr>
          </w:p>
          <w:p w14:paraId="19FBF2EB" w14:textId="77777777" w:rsidR="00841C84" w:rsidRPr="009D3B42" w:rsidRDefault="00841C84">
            <w:pPr>
              <w:ind w:right="-270"/>
              <w:jc w:val="both"/>
              <w:rPr>
                <w:rFonts w:ascii="Arial" w:hAnsi="Arial" w:cs="Arial"/>
                <w:sz w:val="22"/>
                <w:szCs w:val="22"/>
              </w:rPr>
            </w:pPr>
          </w:p>
          <w:p w14:paraId="71A2CFC0" w14:textId="77777777" w:rsidR="00841C84" w:rsidRPr="009D3B42" w:rsidRDefault="00841C84">
            <w:pPr>
              <w:ind w:right="-270"/>
              <w:jc w:val="both"/>
              <w:rPr>
                <w:rFonts w:ascii="Arial" w:hAnsi="Arial" w:cs="Arial"/>
                <w:sz w:val="22"/>
                <w:szCs w:val="22"/>
              </w:rPr>
            </w:pPr>
          </w:p>
          <w:p w14:paraId="0E08E34D" w14:textId="77777777" w:rsidR="00841C84" w:rsidRPr="009D3B42" w:rsidRDefault="00841C84">
            <w:pPr>
              <w:ind w:right="-270"/>
              <w:jc w:val="both"/>
              <w:rPr>
                <w:rFonts w:ascii="Arial" w:hAnsi="Arial" w:cs="Arial"/>
                <w:sz w:val="22"/>
                <w:szCs w:val="22"/>
              </w:rPr>
            </w:pPr>
            <w:r w:rsidRPr="009D3B42">
              <w:rPr>
                <w:rFonts w:ascii="Arial" w:hAnsi="Arial" w:cs="Arial"/>
                <w:sz w:val="22"/>
                <w:szCs w:val="22"/>
              </w:rPr>
              <w:t>Date:</w:t>
            </w:r>
          </w:p>
          <w:p w14:paraId="0604BFD7" w14:textId="77777777" w:rsidR="00841C84" w:rsidRPr="009D3B42" w:rsidRDefault="00841C84">
            <w:pPr>
              <w:ind w:right="-270"/>
              <w:jc w:val="both"/>
              <w:rPr>
                <w:rFonts w:ascii="Arial" w:hAnsi="Arial" w:cs="Arial"/>
                <w:sz w:val="22"/>
                <w:szCs w:val="22"/>
              </w:rPr>
            </w:pPr>
          </w:p>
          <w:p w14:paraId="7F405DCA" w14:textId="77777777" w:rsidR="00841C84" w:rsidRPr="00E11DAD" w:rsidRDefault="00841C84">
            <w:pPr>
              <w:ind w:right="-270"/>
              <w:jc w:val="both"/>
              <w:rPr>
                <w:rFonts w:ascii="Arial" w:hAnsi="Arial" w:cs="Arial"/>
                <w:sz w:val="22"/>
                <w:szCs w:val="22"/>
              </w:rPr>
            </w:pPr>
            <w:r w:rsidRPr="009D3B42">
              <w:rPr>
                <w:rFonts w:ascii="Arial" w:hAnsi="Arial" w:cs="Arial"/>
                <w:sz w:val="22"/>
                <w:szCs w:val="22"/>
              </w:rPr>
              <w:t>Date:</w:t>
            </w:r>
          </w:p>
          <w:p w14:paraId="635B018C" w14:textId="77777777" w:rsidR="00841C84" w:rsidRPr="00E11DAD" w:rsidRDefault="00841C84">
            <w:pPr>
              <w:ind w:right="-270"/>
              <w:jc w:val="both"/>
              <w:rPr>
                <w:rFonts w:ascii="Arial" w:hAnsi="Arial" w:cs="Arial"/>
                <w:sz w:val="22"/>
                <w:szCs w:val="22"/>
              </w:rPr>
            </w:pPr>
          </w:p>
          <w:p w14:paraId="355738BE" w14:textId="77777777" w:rsidR="00841C84" w:rsidRPr="00E11DAD" w:rsidRDefault="00841C84">
            <w:pPr>
              <w:ind w:right="-270"/>
              <w:jc w:val="both"/>
              <w:rPr>
                <w:rFonts w:ascii="Arial" w:hAnsi="Arial" w:cs="Arial"/>
                <w:sz w:val="22"/>
                <w:szCs w:val="22"/>
              </w:rPr>
            </w:pPr>
          </w:p>
          <w:p w14:paraId="6E28A58A" w14:textId="77777777" w:rsidR="00841C84" w:rsidRPr="00E11DAD" w:rsidRDefault="00841C84">
            <w:pPr>
              <w:ind w:right="-270"/>
              <w:jc w:val="both"/>
              <w:rPr>
                <w:rFonts w:ascii="Arial" w:hAnsi="Arial" w:cs="Arial"/>
                <w:sz w:val="22"/>
                <w:szCs w:val="22"/>
              </w:rPr>
            </w:pPr>
          </w:p>
        </w:tc>
      </w:tr>
    </w:tbl>
    <w:p w14:paraId="10437F3C" w14:textId="77777777" w:rsidR="00841C84" w:rsidRPr="00E11DAD" w:rsidRDefault="00841C84">
      <w:pPr>
        <w:pStyle w:val="Header"/>
        <w:tabs>
          <w:tab w:val="left" w:pos="720"/>
        </w:tabs>
        <w:rPr>
          <w:rFonts w:ascii="Arial" w:hAnsi="Arial" w:cs="Arial"/>
          <w:sz w:val="22"/>
          <w:szCs w:val="22"/>
        </w:rPr>
      </w:pPr>
    </w:p>
    <w:p w14:paraId="0874DB65" w14:textId="77777777" w:rsidR="00841C84" w:rsidRPr="00E11DAD" w:rsidRDefault="00841C84">
      <w:pPr>
        <w:rPr>
          <w:rFonts w:ascii="Arial" w:hAnsi="Arial" w:cs="Arial"/>
          <w:sz w:val="22"/>
          <w:szCs w:val="22"/>
        </w:rPr>
      </w:pPr>
    </w:p>
    <w:sectPr w:rsidR="00841C84" w:rsidRPr="00E11DAD">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B3FA" w14:textId="77777777" w:rsidR="009C5907" w:rsidRDefault="009C5907">
      <w:r>
        <w:separator/>
      </w:r>
    </w:p>
  </w:endnote>
  <w:endnote w:type="continuationSeparator" w:id="0">
    <w:p w14:paraId="6124F3CC" w14:textId="77777777" w:rsidR="009C5907" w:rsidRDefault="009C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708D" w14:textId="77777777" w:rsidR="005B4973" w:rsidRPr="007955B1" w:rsidRDefault="005B4973">
    <w:pPr>
      <w:pStyle w:val="Footer"/>
      <w:rPr>
        <w:rFonts w:ascii="Arial" w:hAnsi="Arial" w:cs="Arial"/>
        <w:sz w:val="20"/>
        <w:szCs w:val="20"/>
      </w:rPr>
    </w:pPr>
    <w:r>
      <w:rPr>
        <w:rFonts w:ascii="Tahoma" w:hAnsi="Tahoma" w:cs="Tahoma"/>
        <w:sz w:val="16"/>
      </w:rPr>
      <w:tab/>
    </w:r>
    <w:r w:rsidR="007955B1" w:rsidRPr="007955B1">
      <w:rPr>
        <w:rFonts w:ascii="Arial" w:hAnsi="Arial" w:cs="Arial"/>
        <w:sz w:val="20"/>
        <w:szCs w:val="20"/>
      </w:rPr>
      <w:t xml:space="preserve">Page </w:t>
    </w:r>
    <w:r w:rsidRPr="007955B1">
      <w:rPr>
        <w:rStyle w:val="PageNumber"/>
        <w:rFonts w:ascii="Arial" w:hAnsi="Arial" w:cs="Arial"/>
        <w:sz w:val="20"/>
        <w:szCs w:val="20"/>
      </w:rPr>
      <w:fldChar w:fldCharType="begin"/>
    </w:r>
    <w:r w:rsidRPr="007955B1">
      <w:rPr>
        <w:rStyle w:val="PageNumber"/>
        <w:rFonts w:ascii="Arial" w:hAnsi="Arial" w:cs="Arial"/>
        <w:sz w:val="20"/>
        <w:szCs w:val="20"/>
      </w:rPr>
      <w:instrText xml:space="preserve"> PAGE </w:instrText>
    </w:r>
    <w:r w:rsidRPr="007955B1">
      <w:rPr>
        <w:rStyle w:val="PageNumber"/>
        <w:rFonts w:ascii="Arial" w:hAnsi="Arial" w:cs="Arial"/>
        <w:sz w:val="20"/>
        <w:szCs w:val="20"/>
      </w:rPr>
      <w:fldChar w:fldCharType="separate"/>
    </w:r>
    <w:r w:rsidR="00B82801">
      <w:rPr>
        <w:rStyle w:val="PageNumber"/>
        <w:rFonts w:ascii="Arial" w:hAnsi="Arial" w:cs="Arial"/>
        <w:noProof/>
        <w:sz w:val="20"/>
        <w:szCs w:val="20"/>
      </w:rPr>
      <w:t>3</w:t>
    </w:r>
    <w:r w:rsidRPr="007955B1">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F4FF" w14:textId="77777777" w:rsidR="009C5907" w:rsidRDefault="009C5907">
      <w:r>
        <w:separator/>
      </w:r>
    </w:p>
  </w:footnote>
  <w:footnote w:type="continuationSeparator" w:id="0">
    <w:p w14:paraId="0A4A1123" w14:textId="77777777" w:rsidR="009C5907" w:rsidRDefault="009C5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564"/>
    <w:multiLevelType w:val="hybridMultilevel"/>
    <w:tmpl w:val="3764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3B38"/>
    <w:multiLevelType w:val="hybridMultilevel"/>
    <w:tmpl w:val="1F50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F413C"/>
    <w:multiLevelType w:val="hybridMultilevel"/>
    <w:tmpl w:val="B896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7289"/>
    <w:multiLevelType w:val="hybridMultilevel"/>
    <w:tmpl w:val="629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183"/>
    <w:multiLevelType w:val="hybridMultilevel"/>
    <w:tmpl w:val="6FA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34B72"/>
    <w:multiLevelType w:val="hybridMultilevel"/>
    <w:tmpl w:val="5896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B65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03173"/>
    <w:multiLevelType w:val="hybridMultilevel"/>
    <w:tmpl w:val="6E50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D51EA"/>
    <w:multiLevelType w:val="hybridMultilevel"/>
    <w:tmpl w:val="851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80C2A"/>
    <w:multiLevelType w:val="hybridMultilevel"/>
    <w:tmpl w:val="92E4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A0856"/>
    <w:multiLevelType w:val="hybridMultilevel"/>
    <w:tmpl w:val="E09EBF3C"/>
    <w:lvl w:ilvl="0" w:tplc="012C3742">
      <w:start w:val="5"/>
      <w:numFmt w:val="upperLetter"/>
      <w:pStyle w:val="Heading5"/>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550722"/>
    <w:multiLevelType w:val="hybridMultilevel"/>
    <w:tmpl w:val="A942E3CA"/>
    <w:lvl w:ilvl="0" w:tplc="0409000F">
      <w:start w:val="1"/>
      <w:numFmt w:val="decimal"/>
      <w:lvlText w:val="%1."/>
      <w:lvlJc w:val="left"/>
      <w:pPr>
        <w:tabs>
          <w:tab w:val="num" w:pos="720"/>
        </w:tabs>
        <w:ind w:left="720" w:hanging="360"/>
      </w:pPr>
    </w:lvl>
    <w:lvl w:ilvl="1" w:tplc="3DBE2D9A">
      <w:start w:val="1"/>
      <w:numFmt w:val="upperLetter"/>
      <w:pStyle w:val="Heading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0BB7CDC"/>
    <w:multiLevelType w:val="hybridMultilevel"/>
    <w:tmpl w:val="3522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042A4"/>
    <w:multiLevelType w:val="hybridMultilevel"/>
    <w:tmpl w:val="A056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727B2"/>
    <w:multiLevelType w:val="hybridMultilevel"/>
    <w:tmpl w:val="10A2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47DAD"/>
    <w:multiLevelType w:val="hybridMultilevel"/>
    <w:tmpl w:val="6880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91604"/>
    <w:multiLevelType w:val="hybridMultilevel"/>
    <w:tmpl w:val="B4C4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37DC2"/>
    <w:multiLevelType w:val="hybridMultilevel"/>
    <w:tmpl w:val="0C6853B4"/>
    <w:lvl w:ilvl="0" w:tplc="9702C1D8">
      <w:start w:val="1"/>
      <w:numFmt w:val="bullet"/>
      <w:lvlText w:val=""/>
      <w:lvlJc w:val="left"/>
      <w:pPr>
        <w:ind w:left="720" w:hanging="360"/>
      </w:pPr>
      <w:rPr>
        <w:rFonts w:ascii="Symbol" w:hAnsi="Symbol" w:hint="default"/>
      </w:rPr>
    </w:lvl>
    <w:lvl w:ilvl="1" w:tplc="FBDE2FF4">
      <w:start w:val="1"/>
      <w:numFmt w:val="bullet"/>
      <w:lvlText w:val="o"/>
      <w:lvlJc w:val="left"/>
      <w:pPr>
        <w:ind w:left="1440" w:hanging="360"/>
      </w:pPr>
      <w:rPr>
        <w:rFonts w:ascii="Courier New" w:hAnsi="Courier New" w:hint="default"/>
      </w:rPr>
    </w:lvl>
    <w:lvl w:ilvl="2" w:tplc="26B8BC12">
      <w:start w:val="1"/>
      <w:numFmt w:val="bullet"/>
      <w:lvlText w:val=""/>
      <w:lvlJc w:val="left"/>
      <w:pPr>
        <w:ind w:left="2160" w:hanging="360"/>
      </w:pPr>
      <w:rPr>
        <w:rFonts w:ascii="Wingdings" w:hAnsi="Wingdings" w:hint="default"/>
      </w:rPr>
    </w:lvl>
    <w:lvl w:ilvl="3" w:tplc="71B0FDEC">
      <w:start w:val="1"/>
      <w:numFmt w:val="bullet"/>
      <w:lvlText w:val=""/>
      <w:lvlJc w:val="left"/>
      <w:pPr>
        <w:ind w:left="2880" w:hanging="360"/>
      </w:pPr>
      <w:rPr>
        <w:rFonts w:ascii="Symbol" w:hAnsi="Symbol" w:hint="default"/>
      </w:rPr>
    </w:lvl>
    <w:lvl w:ilvl="4" w:tplc="FAB6E02C">
      <w:start w:val="1"/>
      <w:numFmt w:val="bullet"/>
      <w:lvlText w:val="o"/>
      <w:lvlJc w:val="left"/>
      <w:pPr>
        <w:ind w:left="3600" w:hanging="360"/>
      </w:pPr>
      <w:rPr>
        <w:rFonts w:ascii="Courier New" w:hAnsi="Courier New" w:hint="default"/>
      </w:rPr>
    </w:lvl>
    <w:lvl w:ilvl="5" w:tplc="BB7C37CA">
      <w:start w:val="1"/>
      <w:numFmt w:val="bullet"/>
      <w:lvlText w:val=""/>
      <w:lvlJc w:val="left"/>
      <w:pPr>
        <w:ind w:left="4320" w:hanging="360"/>
      </w:pPr>
      <w:rPr>
        <w:rFonts w:ascii="Wingdings" w:hAnsi="Wingdings" w:hint="default"/>
      </w:rPr>
    </w:lvl>
    <w:lvl w:ilvl="6" w:tplc="AFD4E3BC">
      <w:start w:val="1"/>
      <w:numFmt w:val="bullet"/>
      <w:lvlText w:val=""/>
      <w:lvlJc w:val="left"/>
      <w:pPr>
        <w:ind w:left="5040" w:hanging="360"/>
      </w:pPr>
      <w:rPr>
        <w:rFonts w:ascii="Symbol" w:hAnsi="Symbol" w:hint="default"/>
      </w:rPr>
    </w:lvl>
    <w:lvl w:ilvl="7" w:tplc="6020005E">
      <w:start w:val="1"/>
      <w:numFmt w:val="bullet"/>
      <w:lvlText w:val="o"/>
      <w:lvlJc w:val="left"/>
      <w:pPr>
        <w:ind w:left="5760" w:hanging="360"/>
      </w:pPr>
      <w:rPr>
        <w:rFonts w:ascii="Courier New" w:hAnsi="Courier New" w:hint="default"/>
      </w:rPr>
    </w:lvl>
    <w:lvl w:ilvl="8" w:tplc="868A0150">
      <w:start w:val="1"/>
      <w:numFmt w:val="bullet"/>
      <w:lvlText w:val=""/>
      <w:lvlJc w:val="left"/>
      <w:pPr>
        <w:ind w:left="6480" w:hanging="360"/>
      </w:pPr>
      <w:rPr>
        <w:rFonts w:ascii="Wingdings" w:hAnsi="Wingdings" w:hint="default"/>
      </w:rPr>
    </w:lvl>
  </w:abstractNum>
  <w:abstractNum w:abstractNumId="18" w15:restartNumberingAfterBreak="0">
    <w:nsid w:val="7C341FAA"/>
    <w:multiLevelType w:val="hybridMultilevel"/>
    <w:tmpl w:val="C5F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F5A48"/>
    <w:multiLevelType w:val="hybridMultilevel"/>
    <w:tmpl w:val="952E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51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38950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9053100">
    <w:abstractNumId w:val="5"/>
  </w:num>
  <w:num w:numId="4" w16cid:durableId="919293931">
    <w:abstractNumId w:val="12"/>
  </w:num>
  <w:num w:numId="5" w16cid:durableId="1116368232">
    <w:abstractNumId w:val="1"/>
  </w:num>
  <w:num w:numId="6" w16cid:durableId="1827815759">
    <w:abstractNumId w:val="2"/>
  </w:num>
  <w:num w:numId="7" w16cid:durableId="756366175">
    <w:abstractNumId w:val="7"/>
  </w:num>
  <w:num w:numId="8" w16cid:durableId="1284459592">
    <w:abstractNumId w:val="6"/>
  </w:num>
  <w:num w:numId="9" w16cid:durableId="1724865036">
    <w:abstractNumId w:val="13"/>
  </w:num>
  <w:num w:numId="10" w16cid:durableId="42675788">
    <w:abstractNumId w:val="15"/>
  </w:num>
  <w:num w:numId="11" w16cid:durableId="443382208">
    <w:abstractNumId w:val="0"/>
  </w:num>
  <w:num w:numId="12" w16cid:durableId="1292131985">
    <w:abstractNumId w:val="8"/>
  </w:num>
  <w:num w:numId="13" w16cid:durableId="1621573642">
    <w:abstractNumId w:val="3"/>
  </w:num>
  <w:num w:numId="14" w16cid:durableId="563226916">
    <w:abstractNumId w:val="17"/>
  </w:num>
  <w:num w:numId="15" w16cid:durableId="1407528710">
    <w:abstractNumId w:val="9"/>
  </w:num>
  <w:num w:numId="16" w16cid:durableId="1181892990">
    <w:abstractNumId w:val="14"/>
  </w:num>
  <w:num w:numId="17" w16cid:durableId="1056708305">
    <w:abstractNumId w:val="18"/>
  </w:num>
  <w:num w:numId="18" w16cid:durableId="2114088403">
    <w:abstractNumId w:val="4"/>
  </w:num>
  <w:num w:numId="19" w16cid:durableId="829829933">
    <w:abstractNumId w:val="19"/>
  </w:num>
  <w:num w:numId="20" w16cid:durableId="157844043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0"/>
    <w:rsid w:val="000111E1"/>
    <w:rsid w:val="00040685"/>
    <w:rsid w:val="0005795E"/>
    <w:rsid w:val="00083ECD"/>
    <w:rsid w:val="00093016"/>
    <w:rsid w:val="000A2674"/>
    <w:rsid w:val="000A6084"/>
    <w:rsid w:val="000B77CE"/>
    <w:rsid w:val="00110BEA"/>
    <w:rsid w:val="001214EB"/>
    <w:rsid w:val="00122635"/>
    <w:rsid w:val="00132695"/>
    <w:rsid w:val="0013666C"/>
    <w:rsid w:val="00171A37"/>
    <w:rsid w:val="001A2F59"/>
    <w:rsid w:val="001D6304"/>
    <w:rsid w:val="001E218D"/>
    <w:rsid w:val="002034E5"/>
    <w:rsid w:val="002124AD"/>
    <w:rsid w:val="00212EA6"/>
    <w:rsid w:val="00217E2F"/>
    <w:rsid w:val="002958E7"/>
    <w:rsid w:val="002B445E"/>
    <w:rsid w:val="00303315"/>
    <w:rsid w:val="00320854"/>
    <w:rsid w:val="00331512"/>
    <w:rsid w:val="003437F5"/>
    <w:rsid w:val="00365ECF"/>
    <w:rsid w:val="003829ED"/>
    <w:rsid w:val="00395E82"/>
    <w:rsid w:val="0039637E"/>
    <w:rsid w:val="003B5C45"/>
    <w:rsid w:val="003B5DCE"/>
    <w:rsid w:val="003D7FE8"/>
    <w:rsid w:val="00423B31"/>
    <w:rsid w:val="004307A9"/>
    <w:rsid w:val="00460212"/>
    <w:rsid w:val="00472A7F"/>
    <w:rsid w:val="00487CAC"/>
    <w:rsid w:val="00496048"/>
    <w:rsid w:val="004C671F"/>
    <w:rsid w:val="004E28E9"/>
    <w:rsid w:val="005509F5"/>
    <w:rsid w:val="00551309"/>
    <w:rsid w:val="0055663C"/>
    <w:rsid w:val="0056088C"/>
    <w:rsid w:val="00592EEC"/>
    <w:rsid w:val="005B4973"/>
    <w:rsid w:val="00624937"/>
    <w:rsid w:val="00685AED"/>
    <w:rsid w:val="006956B1"/>
    <w:rsid w:val="0074502D"/>
    <w:rsid w:val="00747417"/>
    <w:rsid w:val="007607FE"/>
    <w:rsid w:val="00781981"/>
    <w:rsid w:val="007909E5"/>
    <w:rsid w:val="007955B1"/>
    <w:rsid w:val="007B202D"/>
    <w:rsid w:val="007C0282"/>
    <w:rsid w:val="007C788E"/>
    <w:rsid w:val="00833C89"/>
    <w:rsid w:val="00837F6F"/>
    <w:rsid w:val="008400A0"/>
    <w:rsid w:val="00841C84"/>
    <w:rsid w:val="008466F7"/>
    <w:rsid w:val="008C62A0"/>
    <w:rsid w:val="009067B4"/>
    <w:rsid w:val="00911FEB"/>
    <w:rsid w:val="00940286"/>
    <w:rsid w:val="009507AE"/>
    <w:rsid w:val="00963828"/>
    <w:rsid w:val="0096737B"/>
    <w:rsid w:val="009A3789"/>
    <w:rsid w:val="009B0538"/>
    <w:rsid w:val="009C5907"/>
    <w:rsid w:val="009D3B42"/>
    <w:rsid w:val="009F3109"/>
    <w:rsid w:val="00A003AF"/>
    <w:rsid w:val="00A11E73"/>
    <w:rsid w:val="00A2651D"/>
    <w:rsid w:val="00A4233A"/>
    <w:rsid w:val="00A514AE"/>
    <w:rsid w:val="00AB0991"/>
    <w:rsid w:val="00AB7427"/>
    <w:rsid w:val="00B02065"/>
    <w:rsid w:val="00B15C7B"/>
    <w:rsid w:val="00B43FD5"/>
    <w:rsid w:val="00B73AC8"/>
    <w:rsid w:val="00B82801"/>
    <w:rsid w:val="00BB511E"/>
    <w:rsid w:val="00BC2717"/>
    <w:rsid w:val="00BF0234"/>
    <w:rsid w:val="00BF23AA"/>
    <w:rsid w:val="00BF7DA6"/>
    <w:rsid w:val="00C03C78"/>
    <w:rsid w:val="00C32DCC"/>
    <w:rsid w:val="00C53AFA"/>
    <w:rsid w:val="00C54C04"/>
    <w:rsid w:val="00C66D32"/>
    <w:rsid w:val="00C94D94"/>
    <w:rsid w:val="00CA61C4"/>
    <w:rsid w:val="00CC291A"/>
    <w:rsid w:val="00CD3A27"/>
    <w:rsid w:val="00CD72D4"/>
    <w:rsid w:val="00D30F84"/>
    <w:rsid w:val="00D314E3"/>
    <w:rsid w:val="00D36DC2"/>
    <w:rsid w:val="00D80E34"/>
    <w:rsid w:val="00DF1A8B"/>
    <w:rsid w:val="00E11DAD"/>
    <w:rsid w:val="00E34A6A"/>
    <w:rsid w:val="00E95D1A"/>
    <w:rsid w:val="00EC2BC9"/>
    <w:rsid w:val="00EC44B4"/>
    <w:rsid w:val="00F0619C"/>
    <w:rsid w:val="00F22486"/>
    <w:rsid w:val="00F37BBD"/>
    <w:rsid w:val="00F629DC"/>
    <w:rsid w:val="00FA52BD"/>
    <w:rsid w:val="00FC208E"/>
    <w:rsid w:val="00FE03EE"/>
    <w:rsid w:val="00FE4260"/>
    <w:rsid w:val="00FF430E"/>
    <w:rsid w:val="026E7E73"/>
    <w:rsid w:val="065A9E7B"/>
    <w:rsid w:val="08104301"/>
    <w:rsid w:val="083F9D54"/>
    <w:rsid w:val="0BBDDB00"/>
    <w:rsid w:val="0BF5F0E7"/>
    <w:rsid w:val="0E6F1E65"/>
    <w:rsid w:val="10E20EC4"/>
    <w:rsid w:val="1416600B"/>
    <w:rsid w:val="152DD1E7"/>
    <w:rsid w:val="185FB18E"/>
    <w:rsid w:val="26D512C3"/>
    <w:rsid w:val="280F62C9"/>
    <w:rsid w:val="2827BCA5"/>
    <w:rsid w:val="2C309ACA"/>
    <w:rsid w:val="2E4B897C"/>
    <w:rsid w:val="309A4E6F"/>
    <w:rsid w:val="404A9B71"/>
    <w:rsid w:val="41D35507"/>
    <w:rsid w:val="41E66BD2"/>
    <w:rsid w:val="46A6F901"/>
    <w:rsid w:val="4886001E"/>
    <w:rsid w:val="48BE442A"/>
    <w:rsid w:val="48DECC32"/>
    <w:rsid w:val="501FF631"/>
    <w:rsid w:val="5577F665"/>
    <w:rsid w:val="5742B9C5"/>
    <w:rsid w:val="5963B2A7"/>
    <w:rsid w:val="63ED7AF1"/>
    <w:rsid w:val="66AD4905"/>
    <w:rsid w:val="6CF8F84C"/>
    <w:rsid w:val="6DD00C99"/>
    <w:rsid w:val="7495F102"/>
    <w:rsid w:val="77C5A812"/>
    <w:rsid w:val="7D798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41D0AC2"/>
  <w15:chartTrackingRefBased/>
  <w15:docId w15:val="{B80CC4A0-E2BC-4633-84E9-A48D2AC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numPr>
        <w:ilvl w:val="1"/>
        <w:numId w:val="1"/>
      </w:numPr>
      <w:jc w:val="both"/>
      <w:outlineLvl w:val="1"/>
    </w:pPr>
    <w:rPr>
      <w:rFonts w:ascii="Tahoma" w:eastAsia="Arial Unicode MS" w:hAnsi="Tahoma" w:cs="Tahoma"/>
      <w:b/>
      <w:bCs/>
    </w:rPr>
  </w:style>
  <w:style w:type="paragraph" w:styleId="Heading3">
    <w:name w:val="heading 3"/>
    <w:basedOn w:val="Normal"/>
    <w:next w:val="Normal"/>
    <w:qFormat/>
    <w:pPr>
      <w:keepNext/>
      <w:ind w:right="-270"/>
      <w:jc w:val="both"/>
      <w:outlineLvl w:val="2"/>
    </w:pPr>
    <w:rPr>
      <w:rFonts w:ascii="Tahoma" w:eastAsia="Arial Unicode MS" w:hAnsi="Tahoma" w:cs="Tahoma"/>
      <w:b/>
      <w:bCs/>
    </w:rPr>
  </w:style>
  <w:style w:type="paragraph" w:styleId="Heading4">
    <w:name w:val="heading 4"/>
    <w:basedOn w:val="Normal"/>
    <w:next w:val="Normal"/>
    <w:qFormat/>
    <w:pPr>
      <w:keepNext/>
      <w:ind w:right="-270"/>
      <w:outlineLvl w:val="3"/>
    </w:pPr>
    <w:rPr>
      <w:rFonts w:ascii="Arial" w:eastAsia="Arial Unicode MS" w:hAnsi="Arial" w:cs="Arial"/>
      <w:b/>
      <w:bCs/>
    </w:rPr>
  </w:style>
  <w:style w:type="paragraph" w:styleId="Heading5">
    <w:name w:val="heading 5"/>
    <w:basedOn w:val="Normal"/>
    <w:next w:val="Normal"/>
    <w:qFormat/>
    <w:pPr>
      <w:keepNext/>
      <w:numPr>
        <w:numId w:val="2"/>
      </w:numPr>
      <w:ind w:right="-270"/>
      <w:jc w:val="both"/>
      <w:outlineLvl w:val="4"/>
    </w:pPr>
    <w:rPr>
      <w:rFonts w:ascii="Tahoma" w:eastAsia="Arial Unicode MS"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jc w:val="both"/>
    </w:pPr>
    <w:rPr>
      <w:rFonts w:ascii="Arial" w:hAnsi="Arial"/>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A11E73"/>
    <w:rPr>
      <w:rFonts w:ascii="Tahoma" w:hAnsi="Tahoma" w:cs="Tahoma"/>
      <w:sz w:val="16"/>
      <w:szCs w:val="16"/>
    </w:rPr>
  </w:style>
  <w:style w:type="character" w:customStyle="1" w:styleId="BalloonTextChar">
    <w:name w:val="Balloon Text Char"/>
    <w:link w:val="BalloonText"/>
    <w:rsid w:val="00A11E73"/>
    <w:rPr>
      <w:rFonts w:ascii="Tahoma" w:hAnsi="Tahoma" w:cs="Tahoma"/>
      <w:sz w:val="16"/>
      <w:szCs w:val="16"/>
      <w:lang w:eastAsia="en-US"/>
    </w:rPr>
  </w:style>
  <w:style w:type="paragraph" w:styleId="BodyText3">
    <w:name w:val="Body Text 3"/>
    <w:basedOn w:val="Normal"/>
    <w:rsid w:val="002034E5"/>
    <w:pPr>
      <w:spacing w:after="120"/>
    </w:pPr>
    <w:rPr>
      <w:sz w:val="16"/>
      <w:szCs w:val="16"/>
    </w:rPr>
  </w:style>
  <w:style w:type="character" w:styleId="Strong">
    <w:name w:val="Strong"/>
    <w:qFormat/>
    <w:rsid w:val="002034E5"/>
    <w:rPr>
      <w:rFonts w:cs="Times New Roman"/>
      <w:b/>
      <w:bCs/>
    </w:rPr>
  </w:style>
  <w:style w:type="paragraph" w:styleId="BodyText2">
    <w:name w:val="Body Text 2"/>
    <w:basedOn w:val="Normal"/>
    <w:rsid w:val="005B4973"/>
    <w:pPr>
      <w:spacing w:after="120" w:line="480" w:lineRule="auto"/>
    </w:pPr>
  </w:style>
  <w:style w:type="paragraph" w:styleId="ListParagraph">
    <w:name w:val="List Paragraph"/>
    <w:basedOn w:val="Normal"/>
    <w:uiPriority w:val="34"/>
    <w:qFormat/>
    <w:rsid w:val="00DF1A8B"/>
    <w:pPr>
      <w:ind w:left="720"/>
    </w:pPr>
    <w:rPr>
      <w:rFonts w:eastAsia="Calibri"/>
      <w:szCs w:val="20"/>
      <w:lang w:val="en-US"/>
    </w:rPr>
  </w:style>
  <w:style w:type="paragraph" w:styleId="BodyTextIndent">
    <w:name w:val="Body Text Indent"/>
    <w:basedOn w:val="Normal"/>
    <w:link w:val="BodyTextIndentChar"/>
    <w:rsid w:val="00B43FD5"/>
    <w:pPr>
      <w:spacing w:after="120"/>
      <w:ind w:left="283"/>
    </w:pPr>
    <w:rPr>
      <w:rFonts w:eastAsia="Calibri"/>
    </w:rPr>
  </w:style>
  <w:style w:type="character" w:customStyle="1" w:styleId="BodyTextIndentChar">
    <w:name w:val="Body Text Indent Char"/>
    <w:link w:val="BodyTextIndent"/>
    <w:locked/>
    <w:rsid w:val="00B43FD5"/>
    <w:rPr>
      <w:rFonts w:eastAsia="Calibri"/>
      <w:sz w:val="24"/>
      <w:szCs w:val="24"/>
      <w:lang w:val="en-GB" w:eastAsia="en-US" w:bidi="ar-SA"/>
    </w:rPr>
  </w:style>
  <w:style w:type="character" w:styleId="CommentReference">
    <w:name w:val="annotation reference"/>
    <w:rsid w:val="001E218D"/>
    <w:rPr>
      <w:sz w:val="16"/>
      <w:szCs w:val="16"/>
    </w:rPr>
  </w:style>
  <w:style w:type="paragraph" w:styleId="CommentText">
    <w:name w:val="annotation text"/>
    <w:basedOn w:val="Normal"/>
    <w:link w:val="CommentTextChar"/>
    <w:rsid w:val="001E218D"/>
    <w:rPr>
      <w:sz w:val="20"/>
      <w:szCs w:val="20"/>
    </w:rPr>
  </w:style>
  <w:style w:type="character" w:customStyle="1" w:styleId="CommentTextChar">
    <w:name w:val="Comment Text Char"/>
    <w:link w:val="CommentText"/>
    <w:rsid w:val="001E218D"/>
    <w:rPr>
      <w:lang w:eastAsia="en-US"/>
    </w:rPr>
  </w:style>
  <w:style w:type="paragraph" w:styleId="CommentSubject">
    <w:name w:val="annotation subject"/>
    <w:basedOn w:val="CommentText"/>
    <w:next w:val="CommentText"/>
    <w:link w:val="CommentSubjectChar"/>
    <w:rsid w:val="001E218D"/>
    <w:rPr>
      <w:b/>
      <w:bCs/>
    </w:rPr>
  </w:style>
  <w:style w:type="character" w:customStyle="1" w:styleId="CommentSubjectChar">
    <w:name w:val="Comment Subject Char"/>
    <w:link w:val="CommentSubject"/>
    <w:rsid w:val="001E218D"/>
    <w:rPr>
      <w:b/>
      <w:bCs/>
      <w:lang w:eastAsia="en-US"/>
    </w:rPr>
  </w:style>
  <w:style w:type="paragraph" w:styleId="Revision">
    <w:name w:val="Revision"/>
    <w:hidden/>
    <w:uiPriority w:val="99"/>
    <w:semiHidden/>
    <w:rsid w:val="0005795E"/>
    <w:rPr>
      <w:sz w:val="24"/>
      <w:szCs w:val="24"/>
      <w:lang w:eastAsia="en-US"/>
    </w:rPr>
  </w:style>
  <w:style w:type="character" w:customStyle="1" w:styleId="normaltextrun">
    <w:name w:val="normaltextrun"/>
    <w:basedOn w:val="DefaultParagraphFont"/>
    <w:rsid w:val="0005795E"/>
  </w:style>
  <w:style w:type="character" w:customStyle="1" w:styleId="eop">
    <w:name w:val="eop"/>
    <w:basedOn w:val="DefaultParagraphFont"/>
    <w:rsid w:val="0005795E"/>
  </w:style>
  <w:style w:type="paragraph" w:customStyle="1" w:styleId="paragraph">
    <w:name w:val="paragraph"/>
    <w:basedOn w:val="Normal"/>
    <w:rsid w:val="0005795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0512">
      <w:bodyDiv w:val="1"/>
      <w:marLeft w:val="0"/>
      <w:marRight w:val="0"/>
      <w:marTop w:val="0"/>
      <w:marBottom w:val="0"/>
      <w:divBdr>
        <w:top w:val="none" w:sz="0" w:space="0" w:color="auto"/>
        <w:left w:val="none" w:sz="0" w:space="0" w:color="auto"/>
        <w:bottom w:val="none" w:sz="0" w:space="0" w:color="auto"/>
        <w:right w:val="none" w:sz="0" w:space="0" w:color="auto"/>
      </w:divBdr>
    </w:div>
    <w:div w:id="1349134279">
      <w:bodyDiv w:val="1"/>
      <w:marLeft w:val="0"/>
      <w:marRight w:val="0"/>
      <w:marTop w:val="0"/>
      <w:marBottom w:val="0"/>
      <w:divBdr>
        <w:top w:val="none" w:sz="0" w:space="0" w:color="auto"/>
        <w:left w:val="none" w:sz="0" w:space="0" w:color="auto"/>
        <w:bottom w:val="none" w:sz="0" w:space="0" w:color="auto"/>
        <w:right w:val="none" w:sz="0" w:space="0" w:color="auto"/>
      </w:divBdr>
      <w:divsChild>
        <w:div w:id="1631662807">
          <w:marLeft w:val="0"/>
          <w:marRight w:val="0"/>
          <w:marTop w:val="0"/>
          <w:marBottom w:val="0"/>
          <w:divBdr>
            <w:top w:val="none" w:sz="0" w:space="0" w:color="auto"/>
            <w:left w:val="none" w:sz="0" w:space="0" w:color="auto"/>
            <w:bottom w:val="none" w:sz="0" w:space="0" w:color="auto"/>
            <w:right w:val="none" w:sz="0" w:space="0" w:color="auto"/>
          </w:divBdr>
        </w:div>
        <w:div w:id="102187079">
          <w:marLeft w:val="0"/>
          <w:marRight w:val="0"/>
          <w:marTop w:val="0"/>
          <w:marBottom w:val="0"/>
          <w:divBdr>
            <w:top w:val="none" w:sz="0" w:space="0" w:color="auto"/>
            <w:left w:val="none" w:sz="0" w:space="0" w:color="auto"/>
            <w:bottom w:val="none" w:sz="0" w:space="0" w:color="auto"/>
            <w:right w:val="none" w:sz="0" w:space="0" w:color="auto"/>
          </w:divBdr>
        </w:div>
        <w:div w:id="1833597287">
          <w:marLeft w:val="0"/>
          <w:marRight w:val="0"/>
          <w:marTop w:val="0"/>
          <w:marBottom w:val="0"/>
          <w:divBdr>
            <w:top w:val="none" w:sz="0" w:space="0" w:color="auto"/>
            <w:left w:val="none" w:sz="0" w:space="0" w:color="auto"/>
            <w:bottom w:val="none" w:sz="0" w:space="0" w:color="auto"/>
            <w:right w:val="none" w:sz="0" w:space="0" w:color="auto"/>
          </w:divBdr>
        </w:div>
        <w:div w:id="245381428">
          <w:marLeft w:val="0"/>
          <w:marRight w:val="0"/>
          <w:marTop w:val="0"/>
          <w:marBottom w:val="0"/>
          <w:divBdr>
            <w:top w:val="none" w:sz="0" w:space="0" w:color="auto"/>
            <w:left w:val="none" w:sz="0" w:space="0" w:color="auto"/>
            <w:bottom w:val="none" w:sz="0" w:space="0" w:color="auto"/>
            <w:right w:val="none" w:sz="0" w:space="0" w:color="auto"/>
          </w:divBdr>
        </w:div>
        <w:div w:id="529342495">
          <w:marLeft w:val="0"/>
          <w:marRight w:val="0"/>
          <w:marTop w:val="0"/>
          <w:marBottom w:val="0"/>
          <w:divBdr>
            <w:top w:val="none" w:sz="0" w:space="0" w:color="auto"/>
            <w:left w:val="none" w:sz="0" w:space="0" w:color="auto"/>
            <w:bottom w:val="none" w:sz="0" w:space="0" w:color="auto"/>
            <w:right w:val="none" w:sz="0" w:space="0" w:color="auto"/>
          </w:divBdr>
        </w:div>
      </w:divsChild>
    </w:div>
    <w:div w:id="1767847535">
      <w:bodyDiv w:val="1"/>
      <w:marLeft w:val="0"/>
      <w:marRight w:val="0"/>
      <w:marTop w:val="0"/>
      <w:marBottom w:val="0"/>
      <w:divBdr>
        <w:top w:val="none" w:sz="0" w:space="0" w:color="auto"/>
        <w:left w:val="none" w:sz="0" w:space="0" w:color="auto"/>
        <w:bottom w:val="none" w:sz="0" w:space="0" w:color="auto"/>
        <w:right w:val="none" w:sz="0" w:space="0" w:color="auto"/>
      </w:divBdr>
      <w:divsChild>
        <w:div w:id="1741707913">
          <w:marLeft w:val="0"/>
          <w:marRight w:val="0"/>
          <w:marTop w:val="0"/>
          <w:marBottom w:val="0"/>
          <w:divBdr>
            <w:top w:val="none" w:sz="0" w:space="0" w:color="auto"/>
            <w:left w:val="none" w:sz="0" w:space="0" w:color="auto"/>
            <w:bottom w:val="none" w:sz="0" w:space="0" w:color="auto"/>
            <w:right w:val="none" w:sz="0" w:space="0" w:color="auto"/>
          </w:divBdr>
        </w:div>
        <w:div w:id="1854420905">
          <w:marLeft w:val="0"/>
          <w:marRight w:val="0"/>
          <w:marTop w:val="0"/>
          <w:marBottom w:val="0"/>
          <w:divBdr>
            <w:top w:val="none" w:sz="0" w:space="0" w:color="auto"/>
            <w:left w:val="none" w:sz="0" w:space="0" w:color="auto"/>
            <w:bottom w:val="none" w:sz="0" w:space="0" w:color="auto"/>
            <w:right w:val="none" w:sz="0" w:space="0" w:color="auto"/>
          </w:divBdr>
        </w:div>
      </w:divsChild>
    </w:div>
    <w:div w:id="1909488021">
      <w:bodyDiv w:val="1"/>
      <w:marLeft w:val="0"/>
      <w:marRight w:val="0"/>
      <w:marTop w:val="0"/>
      <w:marBottom w:val="0"/>
      <w:divBdr>
        <w:top w:val="none" w:sz="0" w:space="0" w:color="auto"/>
        <w:left w:val="none" w:sz="0" w:space="0" w:color="auto"/>
        <w:bottom w:val="none" w:sz="0" w:space="0" w:color="auto"/>
        <w:right w:val="none" w:sz="0" w:space="0" w:color="auto"/>
      </w:divBdr>
    </w:div>
    <w:div w:id="19823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0" Type="http://schemas.openxmlformats.org/officeDocument/2006/relationships/image" Target="media/image1.e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3692</Words>
  <Characters>21048</Characters>
  <Application>Microsoft Office Word</Application>
  <DocSecurity>0</DocSecurity>
  <Lines>175</Lines>
  <Paragraphs>49</Paragraphs>
  <ScaleCrop>false</ScaleCrop>
  <Company>Scottish Ambulance Service</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Ambulance Service</dc:title>
  <dc:subject/>
  <dc:creator>Computer Support Department</dc:creator>
  <cp:keywords/>
  <cp:lastModifiedBy>Niki Kendall-Wilson (SAS)</cp:lastModifiedBy>
  <cp:revision>2</cp:revision>
  <cp:lastPrinted>2014-01-08T12:31:00Z</cp:lastPrinted>
  <dcterms:created xsi:type="dcterms:W3CDTF">2024-03-08T11:36:00Z</dcterms:created>
  <dcterms:modified xsi:type="dcterms:W3CDTF">2024-03-08T11:36:00Z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MSIP_Label_b4199b9c-a89e-442f-9799-431511f14748_Enabled">
    <vt:lpwstr>true</vt:lpwstr>
  </property>
  <property fmtid="{D5CDD505-2E9C-101B-9397-08002B2CF9AE}" pid="4" name="MSIP_Label_b4199b9c-a89e-442f-9799-431511f14748_SetDate">
    <vt:lpwstr>2023-11-16T15:34:32Z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fff8580d-9906-4ada-913c-642b7ec90416</vt:lpwstr>
  </property>
  <property fmtid="{D5CDD505-2E9C-101B-9397-08002B2CF9AE}" pid="9" name="MSIP_Label_b4199b9c-a89e-442f-9799-431511f14748_ContentBits">
    <vt:lpwstr>0</vt:lpwstr>
  </property>
</Properties>
</file>