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19" w:rsidRDefault="00644F19">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644F19">
        <w:tc>
          <w:tcPr>
            <w:tcW w:w="10080" w:type="dxa"/>
            <w:tcBorders>
              <w:top w:val="single" w:sz="4" w:space="0" w:color="auto"/>
            </w:tcBorders>
          </w:tcPr>
          <w:p w:rsidR="00644F19" w:rsidRDefault="00644F19">
            <w:pPr>
              <w:pStyle w:val="Heading3"/>
              <w:numPr>
                <w:ilvl w:val="0"/>
                <w:numId w:val="1"/>
              </w:numPr>
              <w:spacing w:before="120" w:after="120"/>
            </w:pPr>
            <w:r>
              <w:t>JOB IDENTIFICATION</w:t>
            </w:r>
          </w:p>
        </w:tc>
      </w:tr>
      <w:tr w:rsidR="00644F19">
        <w:trPr>
          <w:trHeight w:val="4132"/>
        </w:trPr>
        <w:tc>
          <w:tcPr>
            <w:tcW w:w="10080" w:type="dxa"/>
            <w:tcBorders>
              <w:bottom w:val="single" w:sz="4" w:space="0" w:color="auto"/>
            </w:tcBorders>
          </w:tcPr>
          <w:p w:rsidR="00644F19" w:rsidRDefault="00644F19">
            <w:pPr>
              <w:pStyle w:val="BodyText"/>
              <w:rPr>
                <w:sz w:val="24"/>
              </w:rPr>
            </w:pPr>
            <w:r>
              <w:rPr>
                <w:sz w:val="24"/>
              </w:rPr>
              <w:t xml:space="preserve"> </w:t>
            </w:r>
          </w:p>
          <w:p w:rsidR="00644F19" w:rsidRDefault="00644F19">
            <w:pPr>
              <w:jc w:val="both"/>
              <w:rPr>
                <w:rFonts w:ascii="Arial" w:hAnsi="Arial"/>
                <w:b/>
              </w:rPr>
            </w:pPr>
            <w:r>
              <w:rPr>
                <w:rFonts w:ascii="Arial" w:hAnsi="Arial"/>
              </w:rPr>
              <w:t xml:space="preserve">Job Title:                                             Practice and Education Facilitator for Renal Services                                             </w:t>
            </w:r>
          </w:p>
          <w:p w:rsidR="00644F19" w:rsidRDefault="00644F19">
            <w:pPr>
              <w:jc w:val="both"/>
              <w:rPr>
                <w:rFonts w:ascii="Arial" w:hAnsi="Arial"/>
              </w:rPr>
            </w:pPr>
          </w:p>
          <w:p w:rsidR="00644F19" w:rsidRDefault="00644F19">
            <w:pPr>
              <w:jc w:val="both"/>
              <w:rPr>
                <w:rFonts w:ascii="Arial" w:hAnsi="Arial"/>
                <w:b/>
              </w:rPr>
            </w:pPr>
            <w:r>
              <w:rPr>
                <w:rFonts w:ascii="Arial" w:hAnsi="Arial"/>
              </w:rPr>
              <w:t xml:space="preserve">Responsible to (insert job title):          Clinical Nurse Manager                   </w:t>
            </w:r>
          </w:p>
          <w:p w:rsidR="00644F19" w:rsidRDefault="00644F19">
            <w:pPr>
              <w:jc w:val="both"/>
              <w:rPr>
                <w:rFonts w:ascii="Arial" w:hAnsi="Arial"/>
              </w:rPr>
            </w:pPr>
          </w:p>
          <w:p w:rsidR="00644F19" w:rsidRDefault="00644F19">
            <w:pPr>
              <w:jc w:val="both"/>
              <w:rPr>
                <w:rFonts w:ascii="Arial" w:hAnsi="Arial"/>
              </w:rPr>
            </w:pPr>
            <w:r>
              <w:rPr>
                <w:rFonts w:ascii="Arial" w:hAnsi="Arial"/>
              </w:rPr>
              <w:t xml:space="preserve">Department(s): Ward / Dept                Renal Unit  </w:t>
            </w:r>
          </w:p>
          <w:p w:rsidR="00644F19" w:rsidRDefault="00644F19">
            <w:pPr>
              <w:jc w:val="both"/>
              <w:rPr>
                <w:rFonts w:ascii="Arial" w:hAnsi="Arial"/>
              </w:rPr>
            </w:pPr>
            <w:r>
              <w:rPr>
                <w:rFonts w:ascii="Arial" w:hAnsi="Arial"/>
              </w:rPr>
              <w:t xml:space="preserve"> </w:t>
            </w:r>
          </w:p>
          <w:p w:rsidR="00644F19" w:rsidRDefault="00644F19">
            <w:pPr>
              <w:jc w:val="both"/>
              <w:rPr>
                <w:rFonts w:ascii="Arial" w:hAnsi="Arial"/>
              </w:rPr>
            </w:pPr>
            <w:r>
              <w:rPr>
                <w:rFonts w:ascii="Arial" w:hAnsi="Arial"/>
              </w:rPr>
              <w:t xml:space="preserve">Directorate:                                          Integrated Care and Emergency Services                                                                      </w:t>
            </w:r>
            <w:r>
              <w:rPr>
                <w:rFonts w:ascii="Arial" w:hAnsi="Arial"/>
                <w:b/>
              </w:rPr>
              <w:t xml:space="preserve"> </w:t>
            </w:r>
          </w:p>
          <w:p w:rsidR="00644F19" w:rsidRDefault="00644F19">
            <w:pPr>
              <w:jc w:val="both"/>
              <w:rPr>
                <w:rFonts w:ascii="Arial" w:hAnsi="Arial"/>
              </w:rPr>
            </w:pPr>
          </w:p>
          <w:p w:rsidR="00644F19" w:rsidRDefault="00644F19">
            <w:pPr>
              <w:jc w:val="both"/>
              <w:rPr>
                <w:rFonts w:ascii="Arial" w:hAnsi="Arial"/>
              </w:rPr>
            </w:pPr>
            <w:r>
              <w:rPr>
                <w:rFonts w:ascii="Arial" w:hAnsi="Arial"/>
              </w:rPr>
              <w:t xml:space="preserve">Operating Division:                             </w:t>
            </w:r>
            <w:r>
              <w:rPr>
                <w:rFonts w:ascii="Arial" w:hAnsi="Arial"/>
                <w:b/>
              </w:rPr>
              <w:t>NHS AYRSHIRE &amp; ARRAN</w:t>
            </w:r>
          </w:p>
          <w:p w:rsidR="00644F19" w:rsidRDefault="00644F19">
            <w:pPr>
              <w:jc w:val="both"/>
              <w:rPr>
                <w:rFonts w:ascii="Arial" w:hAnsi="Arial"/>
              </w:rPr>
            </w:pPr>
          </w:p>
          <w:p w:rsidR="00644F19" w:rsidRDefault="00644F19">
            <w:pPr>
              <w:jc w:val="both"/>
              <w:rPr>
                <w:rFonts w:ascii="Arial" w:hAnsi="Arial"/>
              </w:rPr>
            </w:pPr>
            <w:r>
              <w:rPr>
                <w:rFonts w:ascii="Arial" w:hAnsi="Arial"/>
              </w:rPr>
              <w:t>Job Reference:</w:t>
            </w:r>
            <w:r w:rsidR="001F049D">
              <w:rPr>
                <w:rFonts w:ascii="Arial" w:hAnsi="Arial"/>
              </w:rPr>
              <w:t xml:space="preserve">                                    N/917/12</w:t>
            </w:r>
          </w:p>
          <w:p w:rsidR="00644F19" w:rsidRDefault="00644F19">
            <w:pPr>
              <w:jc w:val="both"/>
              <w:rPr>
                <w:rFonts w:ascii="Arial" w:hAnsi="Arial"/>
              </w:rPr>
            </w:pPr>
          </w:p>
          <w:p w:rsidR="00644F19" w:rsidRDefault="00644F19">
            <w:pPr>
              <w:jc w:val="both"/>
              <w:rPr>
                <w:rFonts w:ascii="Arial" w:hAnsi="Arial"/>
              </w:rPr>
            </w:pPr>
            <w:r>
              <w:rPr>
                <w:rFonts w:ascii="Arial" w:hAnsi="Arial"/>
              </w:rPr>
              <w:t>No of Job Holders:                                 1</w:t>
            </w:r>
          </w:p>
          <w:p w:rsidR="00644F19" w:rsidRDefault="00644F19">
            <w:pPr>
              <w:jc w:val="both"/>
              <w:rPr>
                <w:rFonts w:ascii="Arial" w:hAnsi="Arial"/>
              </w:rPr>
            </w:pPr>
          </w:p>
          <w:p w:rsidR="00644F19" w:rsidRPr="000F5720" w:rsidRDefault="00644F19">
            <w:pPr>
              <w:jc w:val="both"/>
              <w:rPr>
                <w:rFonts w:ascii="Arial" w:hAnsi="Arial"/>
                <w:b/>
              </w:rPr>
            </w:pPr>
            <w:r>
              <w:rPr>
                <w:rFonts w:ascii="Arial" w:hAnsi="Arial"/>
              </w:rPr>
              <w:t>Last Update (insert date):                      18</w:t>
            </w:r>
            <w:r w:rsidRPr="000E02F7">
              <w:rPr>
                <w:rFonts w:ascii="Arial" w:hAnsi="Arial"/>
                <w:vertAlign w:val="superscript"/>
              </w:rPr>
              <w:t>th</w:t>
            </w:r>
            <w:r>
              <w:rPr>
                <w:rFonts w:ascii="Arial" w:hAnsi="Arial"/>
              </w:rPr>
              <w:t xml:space="preserve"> August 2006          </w:t>
            </w:r>
          </w:p>
        </w:tc>
      </w:tr>
    </w:tbl>
    <w:p w:rsidR="00644F19" w:rsidRDefault="00644F19">
      <w:pPr>
        <w:ind w:left="-360" w:firstLine="360"/>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44F19">
        <w:tc>
          <w:tcPr>
            <w:tcW w:w="10080" w:type="dxa"/>
          </w:tcPr>
          <w:p w:rsidR="00644F19" w:rsidRDefault="00644F19">
            <w:pPr>
              <w:pStyle w:val="Heading3"/>
              <w:spacing w:before="120" w:after="120"/>
            </w:pPr>
            <w:r>
              <w:t>2.  JOB PURPOSE</w:t>
            </w:r>
          </w:p>
        </w:tc>
      </w:tr>
      <w:tr w:rsidR="00644F19" w:rsidRPr="000E02F7">
        <w:trPr>
          <w:trHeight w:val="1248"/>
        </w:trPr>
        <w:tc>
          <w:tcPr>
            <w:tcW w:w="10080" w:type="dxa"/>
          </w:tcPr>
          <w:p w:rsidR="00644F19" w:rsidRDefault="00644F19" w:rsidP="000E02F7">
            <w:pPr>
              <w:pStyle w:val="BodyText2"/>
              <w:ind w:right="-7"/>
            </w:pPr>
          </w:p>
          <w:p w:rsidR="00644F19" w:rsidRDefault="00644F19" w:rsidP="000E02F7">
            <w:pPr>
              <w:pStyle w:val="BodyText2"/>
              <w:ind w:right="-7"/>
            </w:pPr>
            <w:r w:rsidRPr="000E02F7">
              <w:t xml:space="preserve">As a </w:t>
            </w:r>
            <w:r w:rsidRPr="00CC5F58">
              <w:rPr>
                <w:color w:val="000000"/>
              </w:rPr>
              <w:t>highly</w:t>
            </w:r>
            <w:r>
              <w:t xml:space="preserve"> </w:t>
            </w:r>
            <w:r w:rsidRPr="000E02F7">
              <w:t>skilled renal nurse</w:t>
            </w:r>
            <w:r>
              <w:t>,</w:t>
            </w:r>
            <w:r w:rsidRPr="000E02F7">
              <w:t xml:space="preserve"> the post</w:t>
            </w:r>
            <w:r>
              <w:t xml:space="preserve"> </w:t>
            </w:r>
            <w:r w:rsidRPr="000E02F7">
              <w:t xml:space="preserve">holder will be responsible for advising, teaching and demonstrating best practice on all aspects of care delivery in the renal patient. </w:t>
            </w:r>
          </w:p>
          <w:p w:rsidR="00644F19" w:rsidRDefault="00644F19" w:rsidP="000E02F7">
            <w:pPr>
              <w:pStyle w:val="BodyText2"/>
              <w:ind w:right="-7"/>
            </w:pPr>
          </w:p>
          <w:p w:rsidR="00644F19" w:rsidRPr="000E02F7" w:rsidRDefault="00644F19" w:rsidP="000E02F7">
            <w:pPr>
              <w:pStyle w:val="BodyText2"/>
              <w:ind w:right="-7"/>
            </w:pPr>
            <w:r>
              <w:t>To provide support for learners in the education and development process in a manner that is consistent with legislation, policies and procedures.</w:t>
            </w:r>
          </w:p>
          <w:p w:rsidR="00644F19" w:rsidRPr="000E02F7" w:rsidRDefault="00644F19" w:rsidP="000E02F7">
            <w:pPr>
              <w:pStyle w:val="BodyText2"/>
              <w:ind w:right="-7"/>
            </w:pPr>
          </w:p>
          <w:p w:rsidR="00644F19" w:rsidRDefault="00644F19" w:rsidP="000E02F7">
            <w:pPr>
              <w:pStyle w:val="BodyText2"/>
              <w:ind w:right="-7"/>
            </w:pPr>
            <w:r w:rsidRPr="000E02F7">
              <w:t>The post holder will have a key role within the renal team and will work closely with Charge Nurses to improve the knowledge, skills and competence of nursing staff within the Directorate.</w:t>
            </w:r>
            <w:r>
              <w:t xml:space="preserve"> </w:t>
            </w:r>
          </w:p>
          <w:p w:rsidR="00644F19" w:rsidRDefault="00644F19" w:rsidP="000E02F7">
            <w:pPr>
              <w:pStyle w:val="BodyText2"/>
              <w:ind w:right="-7"/>
            </w:pPr>
          </w:p>
          <w:p w:rsidR="00644F19" w:rsidRPr="002E66EF" w:rsidRDefault="00644F19" w:rsidP="000E02F7">
            <w:pPr>
              <w:pStyle w:val="BodyText2"/>
              <w:ind w:right="-7"/>
            </w:pPr>
            <w:r>
              <w:t xml:space="preserve">To work collaboratively and cooperatively with clinical colleagues to help explore and implement new developments within the renal </w:t>
            </w:r>
            <w:r w:rsidRPr="002E66EF">
              <w:t>services.</w:t>
            </w:r>
          </w:p>
          <w:p w:rsidR="00644F19" w:rsidRPr="000E02F7" w:rsidRDefault="00644F19" w:rsidP="000E02F7">
            <w:pPr>
              <w:pStyle w:val="BodyText2"/>
              <w:ind w:right="-7"/>
            </w:pPr>
            <w:r w:rsidRPr="000E02F7">
              <w:t xml:space="preserve"> </w:t>
            </w:r>
          </w:p>
          <w:p w:rsidR="00644F19" w:rsidRPr="000E02F7" w:rsidRDefault="00644F19" w:rsidP="000E02F7">
            <w:pPr>
              <w:pStyle w:val="BodyText2"/>
              <w:ind w:right="-7"/>
            </w:pPr>
            <w:r w:rsidRPr="000E02F7">
              <w:t>To explore and develop new roles and new ways of working to improve the efficiency and effectiveness of care provision for renal patients thereby developing the workforce competencies.</w:t>
            </w:r>
          </w:p>
          <w:p w:rsidR="00644F19" w:rsidRPr="000E02F7" w:rsidRDefault="00644F19" w:rsidP="000E02F7">
            <w:pPr>
              <w:ind w:right="-7"/>
              <w:jc w:val="both"/>
              <w:rPr>
                <w:rFonts w:ascii="Arial" w:hAnsi="Arial" w:cs="Arial"/>
              </w:rPr>
            </w:pPr>
          </w:p>
          <w:p w:rsidR="00644F19" w:rsidRDefault="00644F19" w:rsidP="000E02F7">
            <w:pPr>
              <w:ind w:right="-7"/>
              <w:jc w:val="both"/>
              <w:rPr>
                <w:rFonts w:ascii="Arial" w:hAnsi="Arial" w:cs="Arial"/>
              </w:rPr>
            </w:pPr>
            <w:r w:rsidRPr="000E02F7">
              <w:rPr>
                <w:rFonts w:ascii="Arial" w:hAnsi="Arial" w:cs="Arial"/>
              </w:rPr>
              <w:t xml:space="preserve">The post holder will have a positive influence on staff recruitment and retention through the </w:t>
            </w:r>
            <w:r>
              <w:rPr>
                <w:rFonts w:ascii="Arial" w:hAnsi="Arial" w:cs="Arial"/>
              </w:rPr>
              <w:t xml:space="preserve">development and </w:t>
            </w:r>
            <w:r w:rsidRPr="000E02F7">
              <w:rPr>
                <w:rFonts w:ascii="Arial" w:hAnsi="Arial" w:cs="Arial"/>
              </w:rPr>
              <w:t>introduction of robust education</w:t>
            </w:r>
            <w:r>
              <w:rPr>
                <w:rFonts w:ascii="Arial" w:hAnsi="Arial" w:cs="Arial"/>
              </w:rPr>
              <w:t xml:space="preserve">, training programmes, </w:t>
            </w:r>
            <w:r w:rsidRPr="000E02F7">
              <w:rPr>
                <w:rFonts w:ascii="Arial" w:hAnsi="Arial" w:cs="Arial"/>
              </w:rPr>
              <w:t>effective staff support and supervision.</w:t>
            </w:r>
            <w:r>
              <w:rPr>
                <w:rFonts w:ascii="Arial" w:hAnsi="Arial" w:cs="Arial"/>
              </w:rPr>
              <w:t xml:space="preserve">  The post holder will evaluate the education programmes and adapt to suit the changing needs of the renal service.</w:t>
            </w:r>
          </w:p>
          <w:p w:rsidR="00644F19" w:rsidRDefault="00644F19" w:rsidP="000E02F7">
            <w:pPr>
              <w:ind w:right="-7"/>
              <w:jc w:val="both"/>
              <w:rPr>
                <w:rFonts w:ascii="Arial" w:hAnsi="Arial" w:cs="Arial"/>
              </w:rPr>
            </w:pPr>
          </w:p>
          <w:p w:rsidR="00644F19" w:rsidRDefault="00644F19" w:rsidP="000F5720">
            <w:pPr>
              <w:spacing w:before="120"/>
              <w:jc w:val="both"/>
              <w:rPr>
                <w:rFonts w:ascii="Arial" w:hAnsi="Arial" w:cs="Arial"/>
              </w:rPr>
            </w:pPr>
            <w:r>
              <w:rPr>
                <w:rFonts w:ascii="Arial" w:hAnsi="Arial" w:cs="Arial"/>
              </w:rPr>
              <w:t>The post holder will contribute to the improvement of patient care through the development of standards, guidelines and patient group directives. He/she will coordinate in benchmarking, audit, and research.</w:t>
            </w:r>
          </w:p>
          <w:p w:rsidR="00644F19" w:rsidRDefault="00644F19" w:rsidP="000F5720">
            <w:pPr>
              <w:spacing w:before="120"/>
              <w:jc w:val="both"/>
              <w:rPr>
                <w:rFonts w:ascii="Arial" w:hAnsi="Arial" w:cs="Arial"/>
              </w:rPr>
            </w:pPr>
          </w:p>
          <w:p w:rsidR="00644F19" w:rsidRPr="006C23A4" w:rsidRDefault="00644F19" w:rsidP="006C23A4">
            <w:pPr>
              <w:spacing w:before="120"/>
              <w:jc w:val="both"/>
              <w:rPr>
                <w:rFonts w:ascii="Arial" w:hAnsi="Arial" w:cs="Arial"/>
              </w:rPr>
            </w:pPr>
            <w:r>
              <w:rPr>
                <w:rFonts w:ascii="Arial" w:hAnsi="Arial" w:cs="Arial"/>
              </w:rPr>
              <w:t xml:space="preserve">The post holder will ensure </w:t>
            </w:r>
            <w:r w:rsidRPr="006C23A4">
              <w:rPr>
                <w:rFonts w:ascii="Arial" w:hAnsi="Arial" w:cs="Arial"/>
              </w:rPr>
              <w:t xml:space="preserve">that any research undertaken within the department </w:t>
            </w:r>
            <w:r>
              <w:rPr>
                <w:rFonts w:ascii="Arial" w:hAnsi="Arial" w:cs="Arial"/>
              </w:rPr>
              <w:t xml:space="preserve">positively </w:t>
            </w:r>
            <w:r>
              <w:rPr>
                <w:rFonts w:ascii="Arial" w:hAnsi="Arial" w:cs="Arial"/>
              </w:rPr>
              <w:lastRenderedPageBreak/>
              <w:t xml:space="preserve">impacts on </w:t>
            </w:r>
            <w:r w:rsidRPr="006C23A4">
              <w:rPr>
                <w:rFonts w:ascii="Arial" w:hAnsi="Arial" w:cs="Arial"/>
              </w:rPr>
              <w:t>the well being of the patients</w:t>
            </w:r>
            <w:r>
              <w:rPr>
                <w:rFonts w:ascii="Arial" w:hAnsi="Arial" w:cs="Arial"/>
              </w:rPr>
              <w:t xml:space="preserve">. </w:t>
            </w:r>
            <w:r w:rsidRPr="006C23A4">
              <w:rPr>
                <w:rFonts w:ascii="Arial" w:hAnsi="Arial" w:cs="Arial"/>
              </w:rPr>
              <w:t xml:space="preserve"> </w:t>
            </w:r>
          </w:p>
          <w:p w:rsidR="00644F19" w:rsidRPr="000E02F7" w:rsidRDefault="00644F19" w:rsidP="000F5720">
            <w:pPr>
              <w:spacing w:before="120"/>
              <w:jc w:val="both"/>
              <w:rPr>
                <w:rFonts w:ascii="Arial" w:hAnsi="Arial" w:cs="Arial"/>
              </w:rPr>
            </w:pPr>
          </w:p>
        </w:tc>
      </w:tr>
      <w:tr w:rsidR="00644F19">
        <w:trPr>
          <w:trHeight w:val="217"/>
        </w:trPr>
        <w:tc>
          <w:tcPr>
            <w:tcW w:w="10080" w:type="dxa"/>
          </w:tcPr>
          <w:p w:rsidR="00644F19" w:rsidRPr="005718E4" w:rsidRDefault="00644F19">
            <w:pPr>
              <w:spacing w:before="120" w:after="120"/>
              <w:jc w:val="both"/>
              <w:rPr>
                <w:rFonts w:ascii="Arial" w:hAnsi="Arial"/>
                <w:b/>
              </w:rPr>
            </w:pPr>
            <w:r w:rsidRPr="005718E4">
              <w:rPr>
                <w:rFonts w:ascii="Arial" w:hAnsi="Arial"/>
                <w:b/>
              </w:rPr>
              <w:lastRenderedPageBreak/>
              <w:t>3. DIMENSIONS</w:t>
            </w:r>
          </w:p>
        </w:tc>
      </w:tr>
      <w:tr w:rsidR="00644F19">
        <w:trPr>
          <w:trHeight w:val="888"/>
        </w:trPr>
        <w:tc>
          <w:tcPr>
            <w:tcW w:w="10080" w:type="dxa"/>
          </w:tcPr>
          <w:p w:rsidR="00644F19" w:rsidRPr="00D221C8" w:rsidRDefault="00644F19" w:rsidP="00F56780">
            <w:pPr>
              <w:ind w:right="-7"/>
              <w:jc w:val="both"/>
              <w:rPr>
                <w:rFonts w:ascii="Arial" w:hAnsi="Arial" w:cs="Arial"/>
              </w:rPr>
            </w:pPr>
            <w:r w:rsidRPr="00D221C8">
              <w:rPr>
                <w:rFonts w:ascii="Arial" w:hAnsi="Arial" w:cs="Arial"/>
              </w:rPr>
              <w:t>The post holder will work autonomously within the Renal Directorate but in collaboration with medical and nursing staff.</w:t>
            </w:r>
          </w:p>
          <w:p w:rsidR="00644F19" w:rsidRPr="00D221C8" w:rsidRDefault="00644F19" w:rsidP="00F56780">
            <w:pPr>
              <w:ind w:right="-7"/>
              <w:jc w:val="both"/>
              <w:rPr>
                <w:rFonts w:ascii="Arial" w:hAnsi="Arial" w:cs="Arial"/>
              </w:rPr>
            </w:pPr>
          </w:p>
          <w:p w:rsidR="00644F19" w:rsidRPr="00D221C8" w:rsidRDefault="00644F19" w:rsidP="00F56780">
            <w:pPr>
              <w:ind w:right="-7"/>
              <w:jc w:val="both"/>
              <w:rPr>
                <w:rFonts w:ascii="Arial" w:hAnsi="Arial" w:cs="Arial"/>
              </w:rPr>
            </w:pPr>
            <w:r w:rsidRPr="00D221C8">
              <w:rPr>
                <w:rFonts w:ascii="Arial" w:hAnsi="Arial" w:cs="Arial"/>
              </w:rPr>
              <w:t xml:space="preserve">The Renal Directorate cares for renal patients across Ayrshire and </w:t>
            </w:r>
            <w:smartTag w:uri="urn:schemas-microsoft-com:office:smarttags" w:element="place">
              <w:r w:rsidRPr="00D221C8">
                <w:rPr>
                  <w:rFonts w:ascii="Arial" w:hAnsi="Arial" w:cs="Arial"/>
                </w:rPr>
                <w:t>Arran</w:t>
              </w:r>
            </w:smartTag>
            <w:r w:rsidRPr="00D221C8">
              <w:rPr>
                <w:rFonts w:ascii="Arial" w:hAnsi="Arial" w:cs="Arial"/>
              </w:rPr>
              <w:t xml:space="preserve"> with a population of 377,000.</w:t>
            </w:r>
          </w:p>
          <w:p w:rsidR="00644F19" w:rsidRPr="00D221C8" w:rsidRDefault="00644F19" w:rsidP="00F56780">
            <w:pPr>
              <w:ind w:right="-7"/>
              <w:jc w:val="both"/>
              <w:rPr>
                <w:rFonts w:ascii="Arial" w:hAnsi="Arial" w:cs="Arial"/>
              </w:rPr>
            </w:pPr>
          </w:p>
          <w:p w:rsidR="00644F19" w:rsidRPr="00D221C8" w:rsidRDefault="00644F19" w:rsidP="00F56780">
            <w:pPr>
              <w:ind w:right="-7"/>
              <w:jc w:val="both"/>
              <w:rPr>
                <w:rFonts w:ascii="Arial" w:hAnsi="Arial" w:cs="Arial"/>
              </w:rPr>
            </w:pPr>
            <w:r w:rsidRPr="00D221C8">
              <w:rPr>
                <w:rFonts w:ascii="Arial" w:hAnsi="Arial" w:cs="Arial"/>
              </w:rPr>
              <w:t xml:space="preserve">The post holder will work with nursing staff in the 12 bedded acute renal in-patient ward, Renal Dialysis Unit, </w:t>
            </w:r>
            <w:r>
              <w:rPr>
                <w:rFonts w:ascii="Arial" w:hAnsi="Arial" w:cs="Arial"/>
              </w:rPr>
              <w:t xml:space="preserve">pre dialysis </w:t>
            </w:r>
            <w:r w:rsidRPr="00D221C8">
              <w:rPr>
                <w:rFonts w:ascii="Arial" w:hAnsi="Arial" w:cs="Arial"/>
              </w:rPr>
              <w:t>and the out-patient Peritoneal Dialysis Service.</w:t>
            </w:r>
          </w:p>
          <w:p w:rsidR="00644F19" w:rsidRPr="00D221C8" w:rsidRDefault="00644F19" w:rsidP="00F56780">
            <w:pPr>
              <w:ind w:right="-7"/>
              <w:jc w:val="both"/>
              <w:rPr>
                <w:rFonts w:ascii="Arial" w:hAnsi="Arial" w:cs="Arial"/>
              </w:rPr>
            </w:pPr>
          </w:p>
          <w:p w:rsidR="00644F19" w:rsidRPr="00D221C8" w:rsidRDefault="00644F19" w:rsidP="00F56780">
            <w:pPr>
              <w:ind w:right="-7"/>
              <w:jc w:val="both"/>
              <w:rPr>
                <w:rFonts w:ascii="Arial" w:hAnsi="Arial" w:cs="Arial"/>
              </w:rPr>
            </w:pPr>
            <w:r w:rsidRPr="00D221C8">
              <w:rPr>
                <w:rFonts w:ascii="Arial" w:hAnsi="Arial" w:cs="Arial"/>
              </w:rPr>
              <w:t>There will be approximately 60 wte nursing staff that the post holder will be required to work with.</w:t>
            </w:r>
          </w:p>
          <w:p w:rsidR="00644F19" w:rsidRPr="00D221C8" w:rsidRDefault="00644F19" w:rsidP="00F56780">
            <w:pPr>
              <w:ind w:right="-7"/>
              <w:jc w:val="both"/>
              <w:rPr>
                <w:rFonts w:ascii="Arial" w:hAnsi="Arial" w:cs="Arial"/>
              </w:rPr>
            </w:pPr>
          </w:p>
          <w:p w:rsidR="00644F19" w:rsidRDefault="00644F19" w:rsidP="00F56780">
            <w:pPr>
              <w:ind w:right="-7"/>
              <w:jc w:val="both"/>
              <w:rPr>
                <w:rFonts w:ascii="Arial" w:hAnsi="Arial" w:cs="Arial"/>
              </w:rPr>
            </w:pPr>
            <w:r w:rsidRPr="00D221C8">
              <w:rPr>
                <w:rFonts w:ascii="Arial" w:hAnsi="Arial" w:cs="Arial"/>
              </w:rPr>
              <w:t>The post holder will lia</w:t>
            </w:r>
            <w:r>
              <w:rPr>
                <w:rFonts w:ascii="Arial" w:hAnsi="Arial" w:cs="Arial"/>
              </w:rPr>
              <w:t>i</w:t>
            </w:r>
            <w:r w:rsidRPr="00D221C8">
              <w:rPr>
                <w:rFonts w:ascii="Arial" w:hAnsi="Arial" w:cs="Arial"/>
              </w:rPr>
              <w:t>se and work collaboratively with 4 Renal Consultants, G Grade Charge Nurses, Renal Dietician and a Renal Pharmacist.</w:t>
            </w:r>
          </w:p>
          <w:p w:rsidR="00644F19" w:rsidRDefault="00644F19" w:rsidP="00F56780">
            <w:pPr>
              <w:ind w:right="-7"/>
              <w:jc w:val="both"/>
              <w:rPr>
                <w:rFonts w:ascii="Arial" w:hAnsi="Arial" w:cs="Arial"/>
              </w:rPr>
            </w:pPr>
          </w:p>
          <w:p w:rsidR="00644F19" w:rsidRPr="00D221C8" w:rsidRDefault="00644F19" w:rsidP="00CD77F7">
            <w:pPr>
              <w:ind w:right="-7"/>
              <w:jc w:val="both"/>
              <w:rPr>
                <w:rFonts w:ascii="Arial" w:hAnsi="Arial" w:cs="Arial"/>
                <w:b/>
              </w:rPr>
            </w:pPr>
          </w:p>
        </w:tc>
      </w:tr>
    </w:tbl>
    <w:p w:rsidR="00644F19" w:rsidRDefault="00644F19">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44F19">
        <w:trPr>
          <w:trHeight w:val="161"/>
        </w:trPr>
        <w:tc>
          <w:tcPr>
            <w:tcW w:w="10080" w:type="dxa"/>
          </w:tcPr>
          <w:p w:rsidR="00644F19" w:rsidRDefault="00644F19">
            <w:pPr>
              <w:pStyle w:val="Heading3"/>
              <w:spacing w:before="120" w:after="120"/>
            </w:pPr>
            <w:r>
              <w:t>4.  ORGANISATIONAL POSITION</w:t>
            </w:r>
          </w:p>
        </w:tc>
      </w:tr>
      <w:tr w:rsidR="00644F19">
        <w:trPr>
          <w:trHeight w:val="3917"/>
        </w:trPr>
        <w:tc>
          <w:tcPr>
            <w:tcW w:w="10080" w:type="dxa"/>
          </w:tcPr>
          <w:p w:rsidR="00644F19" w:rsidRDefault="00644F19">
            <w:pPr>
              <w:pStyle w:val="BodyText"/>
              <w:tabs>
                <w:tab w:val="left" w:pos="0"/>
              </w:tabs>
              <w:rPr>
                <w:sz w:val="24"/>
              </w:rPr>
            </w:pPr>
          </w:p>
          <w:p w:rsidR="00644F19" w:rsidRDefault="00644F19">
            <w:pPr>
              <w:pStyle w:val="BodyText"/>
              <w:tabs>
                <w:tab w:val="left" w:pos="0"/>
              </w:tabs>
              <w:rPr>
                <w:sz w:val="24"/>
              </w:rPr>
            </w:pPr>
          </w:p>
          <w:p w:rsidR="00644F19" w:rsidRDefault="00644F19" w:rsidP="00D221C8">
            <w:pPr>
              <w:ind w:right="-7"/>
              <w:jc w:val="both"/>
              <w:rPr>
                <w:b/>
              </w:rPr>
            </w:pPr>
            <w:r>
              <w:rPr>
                <w:b/>
              </w:rPr>
              <w:t xml:space="preserve">                                                                           Clinical Nurse Manager (Medicine)</w:t>
            </w:r>
          </w:p>
          <w:p w:rsidR="00644F19" w:rsidRDefault="000501E2" w:rsidP="00D221C8">
            <w:pPr>
              <w:ind w:right="-7"/>
              <w:jc w:val="both"/>
              <w:rPr>
                <w:b/>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3023870</wp:posOffset>
                      </wp:positionH>
                      <wp:positionV relativeFrom="paragraph">
                        <wp:posOffset>50800</wp:posOffset>
                      </wp:positionV>
                      <wp:extent cx="397510" cy="800100"/>
                      <wp:effectExtent l="12065" t="11430" r="57150" b="361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E482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pt,4pt" to="269.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EiLQIAAE4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">
                      <v:stroke endarrow="block"/>
                    </v:line>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1224280</wp:posOffset>
                      </wp:positionH>
                      <wp:positionV relativeFrom="paragraph">
                        <wp:posOffset>50800</wp:posOffset>
                      </wp:positionV>
                      <wp:extent cx="1799590" cy="800100"/>
                      <wp:effectExtent l="41275" t="11430" r="6985" b="5524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959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EC8C6" id="Line 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pt,4pt" to="238.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">
                      <v:stroke endarrow="block"/>
                    </v:line>
                  </w:pict>
                </mc:Fallback>
              </mc:AlternateContent>
            </w:r>
          </w:p>
          <w:p w:rsidR="00644F19" w:rsidRDefault="00644F19" w:rsidP="00D221C8">
            <w:pPr>
              <w:ind w:right="-7"/>
              <w:jc w:val="both"/>
              <w:rPr>
                <w:b/>
              </w:rPr>
            </w:pPr>
          </w:p>
          <w:p w:rsidR="00644F19" w:rsidRDefault="00644F19" w:rsidP="00D221C8">
            <w:pPr>
              <w:ind w:right="-7"/>
              <w:jc w:val="both"/>
              <w:rPr>
                <w:b/>
              </w:rPr>
            </w:pPr>
          </w:p>
          <w:p w:rsidR="00644F19" w:rsidRDefault="00644F19" w:rsidP="00D221C8">
            <w:pPr>
              <w:ind w:right="-7"/>
              <w:jc w:val="both"/>
              <w:rPr>
                <w:b/>
              </w:rPr>
            </w:pPr>
          </w:p>
          <w:p w:rsidR="00644F19" w:rsidRDefault="00644F19" w:rsidP="00D221C8">
            <w:pPr>
              <w:ind w:right="-7"/>
              <w:jc w:val="both"/>
              <w:rPr>
                <w:b/>
              </w:rPr>
            </w:pPr>
          </w:p>
          <w:p w:rsidR="00644F19" w:rsidRDefault="000501E2" w:rsidP="00D221C8">
            <w:pPr>
              <w:ind w:right="-7"/>
              <w:jc w:val="both"/>
              <w:rPr>
                <w:b/>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1931670</wp:posOffset>
                      </wp:positionH>
                      <wp:positionV relativeFrom="paragraph">
                        <wp:posOffset>88900</wp:posOffset>
                      </wp:positionV>
                      <wp:extent cx="803275" cy="0"/>
                      <wp:effectExtent l="5715" t="59055" r="19685" b="5524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B997"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7pt" to="21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iKKA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">
                      <v:stroke endarrow="block"/>
                    </v:line>
                  </w:pict>
                </mc:Fallback>
              </mc:AlternateContent>
            </w:r>
            <w:r w:rsidR="00644F19">
              <w:rPr>
                <w:b/>
              </w:rPr>
              <w:t xml:space="preserve">        (Renal) Practice &amp;                                        Renal Charge Nurses</w:t>
            </w:r>
          </w:p>
          <w:p w:rsidR="00644F19" w:rsidRDefault="000501E2" w:rsidP="00D221C8">
            <w:pPr>
              <w:ind w:right="-7"/>
              <w:jc w:val="both"/>
              <w:rPr>
                <w:b/>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1874520</wp:posOffset>
                      </wp:positionH>
                      <wp:positionV relativeFrom="paragraph">
                        <wp:posOffset>27940</wp:posOffset>
                      </wp:positionV>
                      <wp:extent cx="800100" cy="0"/>
                      <wp:effectExtent l="15240" t="59055" r="13335" b="552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FA7D1" id="Line 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2pt" to="21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">
                      <v:stroke endarrow="block"/>
                    </v:lin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3474720</wp:posOffset>
                      </wp:positionH>
                      <wp:positionV relativeFrom="paragraph">
                        <wp:posOffset>27940</wp:posOffset>
                      </wp:positionV>
                      <wp:extent cx="228600" cy="685800"/>
                      <wp:effectExtent l="5715" t="11430" r="60960" b="361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6F1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2.2pt" to="291.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">
                      <v:stroke endarrow="block"/>
                    </v:line>
                  </w:pict>
                </mc:Fallback>
              </mc:AlternateContent>
            </w:r>
            <w:r w:rsidR="00644F19">
              <w:rPr>
                <w:b/>
              </w:rPr>
              <w:t xml:space="preserve">      Education Facilitator                               </w:t>
            </w:r>
          </w:p>
          <w:p w:rsidR="00644F19" w:rsidRDefault="000501E2" w:rsidP="00D221C8">
            <w:pPr>
              <w:ind w:right="-7"/>
              <w:jc w:val="both"/>
              <w:rPr>
                <w:b/>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1531620</wp:posOffset>
                      </wp:positionH>
                      <wp:positionV relativeFrom="paragraph">
                        <wp:posOffset>81915</wp:posOffset>
                      </wp:positionV>
                      <wp:extent cx="1828800" cy="685800"/>
                      <wp:effectExtent l="5715" t="12065" r="32385" b="5461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9506"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6.45pt" to="264.6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">
                      <v:stroke endarrow="block"/>
                    </v:line>
                  </w:pict>
                </mc:Fallback>
              </mc:AlternateContent>
            </w:r>
          </w:p>
          <w:p w:rsidR="00644F19" w:rsidRDefault="00644F19" w:rsidP="00D221C8">
            <w:pPr>
              <w:ind w:right="-7"/>
              <w:jc w:val="both"/>
              <w:rPr>
                <w:b/>
              </w:rPr>
            </w:pPr>
          </w:p>
          <w:p w:rsidR="00644F19" w:rsidRDefault="00644F19" w:rsidP="00D221C8">
            <w:pPr>
              <w:ind w:right="-7"/>
              <w:jc w:val="both"/>
              <w:rPr>
                <w:b/>
              </w:rPr>
            </w:pPr>
          </w:p>
          <w:p w:rsidR="00644F19" w:rsidRDefault="00644F19" w:rsidP="00D221C8">
            <w:pPr>
              <w:ind w:right="-7"/>
              <w:jc w:val="both"/>
              <w:rPr>
                <w:b/>
              </w:rPr>
            </w:pPr>
          </w:p>
          <w:p w:rsidR="00644F19" w:rsidRDefault="00644F19" w:rsidP="00D221C8">
            <w:pPr>
              <w:ind w:right="-7"/>
              <w:jc w:val="both"/>
              <w:rPr>
                <w:b/>
              </w:rPr>
            </w:pPr>
          </w:p>
          <w:p w:rsidR="00644F19" w:rsidRDefault="00644F19" w:rsidP="00D221C8">
            <w:pPr>
              <w:ind w:right="-7"/>
              <w:jc w:val="both"/>
              <w:rPr>
                <w:b/>
              </w:rPr>
            </w:pPr>
            <w:r>
              <w:rPr>
                <w:b/>
              </w:rPr>
              <w:t xml:space="preserve">                                                                                Renal nursing Staff</w:t>
            </w:r>
          </w:p>
          <w:p w:rsidR="00644F19" w:rsidRDefault="00644F19" w:rsidP="00D221C8">
            <w:pPr>
              <w:ind w:right="-7"/>
              <w:jc w:val="both"/>
            </w:pPr>
          </w:p>
          <w:p w:rsidR="00644F19" w:rsidRPr="00D221C8" w:rsidRDefault="00644F19" w:rsidP="00D221C8">
            <w:pPr>
              <w:ind w:right="-7"/>
              <w:jc w:val="both"/>
              <w:rPr>
                <w:rFonts w:ascii="Arial" w:hAnsi="Arial" w:cs="Arial"/>
              </w:rPr>
            </w:pPr>
            <w:r w:rsidRPr="00D221C8">
              <w:rPr>
                <w:rFonts w:ascii="Arial" w:hAnsi="Arial" w:cs="Arial"/>
              </w:rPr>
              <w:t xml:space="preserve">Post holder reports managerially to </w:t>
            </w:r>
            <w:r>
              <w:rPr>
                <w:rFonts w:ascii="Arial" w:hAnsi="Arial" w:cs="Arial"/>
              </w:rPr>
              <w:t>Clinical Nurse Manager</w:t>
            </w:r>
            <w:r w:rsidRPr="00D221C8">
              <w:rPr>
                <w:rFonts w:ascii="Arial" w:hAnsi="Arial" w:cs="Arial"/>
              </w:rPr>
              <w:t xml:space="preserve"> as do Renal Charge Nurses</w:t>
            </w:r>
            <w:r>
              <w:rPr>
                <w:rFonts w:ascii="Arial" w:hAnsi="Arial" w:cs="Arial"/>
              </w:rPr>
              <w:t>.</w:t>
            </w:r>
          </w:p>
          <w:p w:rsidR="00644F19" w:rsidRPr="00D221C8" w:rsidRDefault="00644F19" w:rsidP="00D221C8">
            <w:pPr>
              <w:ind w:right="-7"/>
              <w:jc w:val="both"/>
              <w:rPr>
                <w:rFonts w:ascii="Arial" w:hAnsi="Arial" w:cs="Arial"/>
              </w:rPr>
            </w:pPr>
          </w:p>
          <w:p w:rsidR="00644F19" w:rsidRPr="00D221C8" w:rsidRDefault="00644F19" w:rsidP="00D221C8">
            <w:pPr>
              <w:ind w:right="-7"/>
              <w:jc w:val="both"/>
              <w:rPr>
                <w:rFonts w:ascii="Arial" w:hAnsi="Arial" w:cs="Arial"/>
              </w:rPr>
            </w:pPr>
            <w:r w:rsidRPr="00D221C8">
              <w:rPr>
                <w:rFonts w:ascii="Arial" w:hAnsi="Arial" w:cs="Arial"/>
              </w:rPr>
              <w:t>Post</w:t>
            </w:r>
            <w:r>
              <w:rPr>
                <w:rFonts w:ascii="Arial" w:hAnsi="Arial" w:cs="Arial"/>
              </w:rPr>
              <w:t xml:space="preserve"> </w:t>
            </w:r>
            <w:r w:rsidRPr="00D221C8">
              <w:rPr>
                <w:rFonts w:ascii="Arial" w:hAnsi="Arial" w:cs="Arial"/>
              </w:rPr>
              <w:t>holder has professional link to Charge Nurses.</w:t>
            </w:r>
          </w:p>
          <w:p w:rsidR="00644F19" w:rsidRDefault="00644F19" w:rsidP="00385F8F">
            <w:pPr>
              <w:jc w:val="both"/>
              <w:rPr>
                <w:rFonts w:ascii="Arial" w:hAnsi="Arial"/>
              </w:rPr>
            </w:pPr>
          </w:p>
        </w:tc>
      </w:tr>
      <w:tr w:rsidR="00644F19">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rsidR="00644F19" w:rsidRPr="00FA6FC4" w:rsidRDefault="00644F19" w:rsidP="00FA6FC4">
            <w:pPr>
              <w:pStyle w:val="Heading3"/>
              <w:numPr>
                <w:ilvl w:val="0"/>
                <w:numId w:val="14"/>
              </w:numPr>
              <w:spacing w:before="120" w:after="120"/>
            </w:pPr>
            <w:r>
              <w:lastRenderedPageBreak/>
              <w:t>ROLE OF DEPARTMENT</w:t>
            </w:r>
          </w:p>
        </w:tc>
      </w:tr>
      <w:tr w:rsidR="00644F19">
        <w:tblPrEx>
          <w:tblBorders>
            <w:top w:val="none" w:sz="0" w:space="0" w:color="auto"/>
            <w:left w:val="none" w:sz="0" w:space="0" w:color="auto"/>
            <w:bottom w:val="none" w:sz="0" w:space="0" w:color="auto"/>
            <w:right w:val="none" w:sz="0" w:space="0" w:color="auto"/>
            <w:insideH w:val="none" w:sz="0" w:space="0" w:color="auto"/>
          </w:tblBorders>
        </w:tblPrEx>
        <w:trPr>
          <w:trHeight w:val="1254"/>
        </w:trPr>
        <w:tc>
          <w:tcPr>
            <w:tcW w:w="10080" w:type="dxa"/>
            <w:tcBorders>
              <w:top w:val="single" w:sz="6" w:space="0" w:color="auto"/>
              <w:left w:val="single" w:sz="4" w:space="0" w:color="auto"/>
              <w:bottom w:val="single" w:sz="6" w:space="0" w:color="auto"/>
              <w:right w:val="single" w:sz="4" w:space="0" w:color="auto"/>
            </w:tcBorders>
          </w:tcPr>
          <w:p w:rsidR="00644F19" w:rsidRDefault="00644F19" w:rsidP="008C3D51">
            <w:pPr>
              <w:ind w:right="-7"/>
              <w:rPr>
                <w:rFonts w:ascii="Arial" w:hAnsi="Arial" w:cs="Arial"/>
              </w:rPr>
            </w:pPr>
            <w:r w:rsidRPr="008C3D51">
              <w:rPr>
                <w:rFonts w:ascii="Arial" w:hAnsi="Arial" w:cs="Arial"/>
              </w:rPr>
              <w:t xml:space="preserve">There are currently over </w:t>
            </w:r>
            <w:r w:rsidRPr="00431FE5">
              <w:rPr>
                <w:rFonts w:ascii="Arial" w:hAnsi="Arial" w:cs="Arial"/>
              </w:rPr>
              <w:t>300</w:t>
            </w:r>
            <w:r w:rsidRPr="00431FE5">
              <w:rPr>
                <w:rFonts w:ascii="Arial" w:hAnsi="Arial" w:cs="Arial"/>
                <w:color w:val="FF6600"/>
              </w:rPr>
              <w:t xml:space="preserve"> </w:t>
            </w:r>
            <w:r w:rsidRPr="008C3D51">
              <w:rPr>
                <w:rFonts w:ascii="Arial" w:hAnsi="Arial" w:cs="Arial"/>
              </w:rPr>
              <w:t xml:space="preserve">people </w:t>
            </w:r>
            <w:r>
              <w:rPr>
                <w:rFonts w:ascii="Arial" w:hAnsi="Arial" w:cs="Arial"/>
              </w:rPr>
              <w:t>with a</w:t>
            </w:r>
            <w:r w:rsidRPr="008C3D51">
              <w:rPr>
                <w:rFonts w:ascii="Arial" w:hAnsi="Arial" w:cs="Arial"/>
              </w:rPr>
              <w:t xml:space="preserve"> renal condition </w:t>
            </w:r>
            <w:r>
              <w:rPr>
                <w:rFonts w:ascii="Arial" w:hAnsi="Arial" w:cs="Arial"/>
              </w:rPr>
              <w:t xml:space="preserve">being cared for </w:t>
            </w:r>
            <w:r w:rsidRPr="008C3D51">
              <w:rPr>
                <w:rFonts w:ascii="Arial" w:hAnsi="Arial" w:cs="Arial"/>
              </w:rPr>
              <w:t xml:space="preserve">in Ayrshire and </w:t>
            </w:r>
            <w:smartTag w:uri="urn:schemas-microsoft-com:office:smarttags" w:element="place">
              <w:r w:rsidRPr="008C3D51">
                <w:rPr>
                  <w:rFonts w:ascii="Arial" w:hAnsi="Arial" w:cs="Arial"/>
                </w:rPr>
                <w:t>Arran</w:t>
              </w:r>
            </w:smartTag>
            <w:r w:rsidRPr="008C3D51">
              <w:rPr>
                <w:rFonts w:ascii="Arial" w:hAnsi="Arial" w:cs="Arial"/>
              </w:rPr>
              <w:t xml:space="preserve">. </w:t>
            </w:r>
            <w:r>
              <w:rPr>
                <w:rFonts w:ascii="Arial" w:hAnsi="Arial" w:cs="Arial"/>
              </w:rPr>
              <w:t xml:space="preserve"> </w:t>
            </w:r>
            <w:r w:rsidRPr="008C3D51">
              <w:rPr>
                <w:rFonts w:ascii="Arial" w:hAnsi="Arial" w:cs="Arial"/>
              </w:rPr>
              <w:t>The Renal Directorate’s responsibilities are:</w:t>
            </w:r>
          </w:p>
          <w:p w:rsidR="00644F19" w:rsidRPr="008C3D51" w:rsidRDefault="00644F19" w:rsidP="008C3D51">
            <w:pPr>
              <w:ind w:right="-7"/>
              <w:rPr>
                <w:rFonts w:ascii="Arial" w:hAnsi="Arial" w:cs="Arial"/>
              </w:rPr>
            </w:pPr>
          </w:p>
          <w:p w:rsidR="00644F19" w:rsidRPr="008C3D51" w:rsidRDefault="00644F19" w:rsidP="008C3D51">
            <w:pPr>
              <w:numPr>
                <w:ilvl w:val="0"/>
                <w:numId w:val="5"/>
              </w:numPr>
              <w:ind w:right="-7"/>
              <w:rPr>
                <w:rFonts w:ascii="Arial" w:hAnsi="Arial" w:cs="Arial"/>
              </w:rPr>
            </w:pPr>
            <w:r w:rsidRPr="008C3D51">
              <w:rPr>
                <w:rFonts w:ascii="Arial" w:hAnsi="Arial" w:cs="Arial"/>
              </w:rPr>
              <w:t>To provide a specialist nursing service to patients admitted to hospital with a wide range of renal conditions.</w:t>
            </w:r>
          </w:p>
          <w:p w:rsidR="00644F19" w:rsidRPr="008C3D51" w:rsidRDefault="00644F19" w:rsidP="008C3D51">
            <w:pPr>
              <w:numPr>
                <w:ilvl w:val="0"/>
                <w:numId w:val="5"/>
              </w:numPr>
              <w:ind w:right="-7"/>
              <w:rPr>
                <w:rFonts w:ascii="Arial" w:hAnsi="Arial" w:cs="Arial"/>
              </w:rPr>
            </w:pPr>
            <w:r w:rsidRPr="008C3D51">
              <w:rPr>
                <w:rFonts w:ascii="Arial" w:hAnsi="Arial" w:cs="Arial"/>
              </w:rPr>
              <w:t xml:space="preserve">To provide a specialist nursing service to patients attending the renal </w:t>
            </w:r>
            <w:r>
              <w:rPr>
                <w:rFonts w:ascii="Arial" w:hAnsi="Arial" w:cs="Arial"/>
              </w:rPr>
              <w:t xml:space="preserve">ward, haemodialysis </w:t>
            </w:r>
            <w:r w:rsidRPr="008C3D51">
              <w:rPr>
                <w:rFonts w:ascii="Arial" w:hAnsi="Arial" w:cs="Arial"/>
              </w:rPr>
              <w:t>dialysis unit</w:t>
            </w:r>
            <w:r>
              <w:rPr>
                <w:rFonts w:ascii="Arial" w:hAnsi="Arial" w:cs="Arial"/>
              </w:rPr>
              <w:t>, peritoneal dialysis unit</w:t>
            </w:r>
            <w:r w:rsidRPr="008C3D51">
              <w:rPr>
                <w:rFonts w:ascii="Arial" w:hAnsi="Arial" w:cs="Arial"/>
              </w:rPr>
              <w:t xml:space="preserve"> and outpatient clinics.</w:t>
            </w:r>
          </w:p>
          <w:p w:rsidR="00644F19" w:rsidRPr="008C3D51" w:rsidRDefault="00644F19" w:rsidP="008C3D51">
            <w:pPr>
              <w:numPr>
                <w:ilvl w:val="0"/>
                <w:numId w:val="5"/>
              </w:numPr>
              <w:ind w:right="-7"/>
              <w:rPr>
                <w:rFonts w:ascii="Arial" w:hAnsi="Arial" w:cs="Arial"/>
              </w:rPr>
            </w:pPr>
            <w:r w:rsidRPr="008C3D51">
              <w:rPr>
                <w:rFonts w:ascii="Arial" w:hAnsi="Arial" w:cs="Arial"/>
              </w:rPr>
              <w:t>To ensure ongoing assessment of patients and early detection of complications, both physical and psychological.</w:t>
            </w:r>
          </w:p>
          <w:p w:rsidR="00644F19" w:rsidRDefault="00644F19" w:rsidP="00687249">
            <w:pPr>
              <w:numPr>
                <w:ilvl w:val="0"/>
                <w:numId w:val="5"/>
              </w:numPr>
              <w:ind w:right="-7"/>
              <w:rPr>
                <w:rFonts w:ascii="Arial" w:hAnsi="Arial" w:cs="Arial"/>
              </w:rPr>
            </w:pPr>
            <w:r w:rsidRPr="008C3D51">
              <w:rPr>
                <w:rFonts w:ascii="Arial" w:hAnsi="Arial" w:cs="Arial"/>
              </w:rPr>
              <w:t>To provide specialist education for all staff involved in the care of patients with renal disease.</w:t>
            </w:r>
          </w:p>
          <w:p w:rsidR="00644F19" w:rsidRPr="00687249" w:rsidRDefault="00644F19" w:rsidP="008B3EE4">
            <w:pPr>
              <w:ind w:left="720" w:right="-7"/>
              <w:rPr>
                <w:rFonts w:ascii="Arial" w:hAnsi="Arial" w:cs="Arial"/>
              </w:rPr>
            </w:pPr>
          </w:p>
        </w:tc>
      </w:tr>
      <w:tr w:rsidR="00644F19">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rsidR="00644F19" w:rsidRDefault="00644F19">
            <w:pPr>
              <w:pStyle w:val="Heading3"/>
              <w:spacing w:before="120" w:after="120"/>
              <w:rPr>
                <w:b w:val="0"/>
              </w:rPr>
            </w:pPr>
            <w:r>
              <w:t>6.  KEY RESULT AREAS</w:t>
            </w:r>
          </w:p>
        </w:tc>
      </w:tr>
      <w:tr w:rsidR="00644F19" w:rsidTr="008B3EE4">
        <w:tblPrEx>
          <w:tblBorders>
            <w:top w:val="none" w:sz="0" w:space="0" w:color="auto"/>
            <w:left w:val="none" w:sz="0" w:space="0" w:color="auto"/>
            <w:bottom w:val="none" w:sz="0" w:space="0" w:color="auto"/>
            <w:right w:val="none" w:sz="0" w:space="0" w:color="auto"/>
            <w:insideH w:val="none" w:sz="0" w:space="0" w:color="auto"/>
          </w:tblBorders>
        </w:tblPrEx>
        <w:trPr>
          <w:trHeight w:val="1119"/>
        </w:trPr>
        <w:tc>
          <w:tcPr>
            <w:tcW w:w="10080" w:type="dxa"/>
            <w:tcBorders>
              <w:top w:val="single" w:sz="6" w:space="0" w:color="auto"/>
              <w:left w:val="single" w:sz="4" w:space="0" w:color="auto"/>
              <w:bottom w:val="single" w:sz="6" w:space="0" w:color="auto"/>
              <w:right w:val="single" w:sz="4" w:space="0" w:color="auto"/>
            </w:tcBorders>
          </w:tcPr>
          <w:p w:rsidR="00644F19" w:rsidRPr="008C3D51" w:rsidRDefault="00644F19" w:rsidP="00F56780">
            <w:pPr>
              <w:ind w:right="-7"/>
              <w:jc w:val="both"/>
              <w:rPr>
                <w:rFonts w:ascii="Arial" w:hAnsi="Arial" w:cs="Arial"/>
                <w:b/>
              </w:rPr>
            </w:pPr>
          </w:p>
          <w:p w:rsidR="00644F19" w:rsidRPr="008C3D51" w:rsidRDefault="00644F19" w:rsidP="00F56780">
            <w:pPr>
              <w:pStyle w:val="Heading4"/>
              <w:ind w:right="-7"/>
              <w:rPr>
                <w:rFonts w:ascii="Arial" w:hAnsi="Arial" w:cs="Arial"/>
                <w:b/>
                <w:sz w:val="24"/>
                <w:u w:val="single"/>
              </w:rPr>
            </w:pPr>
            <w:r w:rsidRPr="008C3D51">
              <w:rPr>
                <w:rFonts w:ascii="Arial" w:hAnsi="Arial" w:cs="Arial"/>
                <w:b/>
                <w:sz w:val="24"/>
                <w:u w:val="single"/>
              </w:rPr>
              <w:t xml:space="preserve">Clinical </w:t>
            </w:r>
          </w:p>
          <w:p w:rsidR="00644F19" w:rsidRPr="008C3D51" w:rsidRDefault="00644F19" w:rsidP="00F56780">
            <w:pPr>
              <w:ind w:right="-7"/>
              <w:rPr>
                <w:rFonts w:ascii="Arial" w:hAnsi="Arial" w:cs="Arial"/>
              </w:rPr>
            </w:pPr>
          </w:p>
          <w:p w:rsidR="00644F19" w:rsidRPr="008C3D51" w:rsidRDefault="00644F19" w:rsidP="00F56780">
            <w:pPr>
              <w:ind w:right="-7"/>
              <w:rPr>
                <w:rFonts w:ascii="Arial" w:hAnsi="Arial" w:cs="Arial"/>
              </w:rPr>
            </w:pPr>
            <w:r w:rsidRPr="008C3D51">
              <w:rPr>
                <w:rFonts w:ascii="Arial" w:hAnsi="Arial" w:cs="Arial"/>
              </w:rPr>
              <w:t>To monitor and improve the standard of care for renal patients through clinical supervision / teaching / practice audit.</w:t>
            </w:r>
          </w:p>
          <w:p w:rsidR="00644F19" w:rsidRPr="008C3D51" w:rsidRDefault="00644F19" w:rsidP="00F56780">
            <w:pPr>
              <w:ind w:right="-7"/>
              <w:rPr>
                <w:rFonts w:ascii="Arial" w:hAnsi="Arial" w:cs="Arial"/>
              </w:rPr>
            </w:pPr>
          </w:p>
          <w:p w:rsidR="00644F19" w:rsidRDefault="00644F19" w:rsidP="00F56780">
            <w:pPr>
              <w:ind w:right="-7"/>
              <w:rPr>
                <w:rFonts w:ascii="Arial" w:hAnsi="Arial" w:cs="Arial"/>
              </w:rPr>
            </w:pPr>
            <w:r w:rsidRPr="008C3D51">
              <w:rPr>
                <w:rFonts w:ascii="Arial" w:hAnsi="Arial" w:cs="Arial"/>
              </w:rPr>
              <w:t xml:space="preserve">To assist staff with </w:t>
            </w:r>
            <w:r>
              <w:rPr>
                <w:rFonts w:ascii="Arial" w:hAnsi="Arial" w:cs="Arial"/>
              </w:rPr>
              <w:t>personal development.</w:t>
            </w:r>
          </w:p>
          <w:p w:rsidR="00644F19" w:rsidRDefault="00644F19" w:rsidP="00F56780">
            <w:pPr>
              <w:ind w:right="-7"/>
              <w:rPr>
                <w:rFonts w:ascii="Arial" w:hAnsi="Arial" w:cs="Arial"/>
              </w:rPr>
            </w:pPr>
          </w:p>
          <w:p w:rsidR="00644F19" w:rsidRPr="008C3D51" w:rsidRDefault="00644F19" w:rsidP="00F56780">
            <w:pPr>
              <w:ind w:right="-7"/>
              <w:rPr>
                <w:rFonts w:ascii="Arial" w:hAnsi="Arial" w:cs="Arial"/>
              </w:rPr>
            </w:pPr>
            <w:r>
              <w:rPr>
                <w:rFonts w:ascii="Arial" w:hAnsi="Arial" w:cs="Arial"/>
              </w:rPr>
              <w:t>To assist staff in service developments</w:t>
            </w:r>
          </w:p>
          <w:p w:rsidR="00644F19" w:rsidRPr="008C3D51" w:rsidRDefault="00644F19" w:rsidP="00F56780">
            <w:pPr>
              <w:ind w:right="-7"/>
              <w:rPr>
                <w:rFonts w:ascii="Arial" w:hAnsi="Arial" w:cs="Arial"/>
              </w:rPr>
            </w:pPr>
          </w:p>
          <w:p w:rsidR="00644F19" w:rsidRPr="008C3D51" w:rsidRDefault="00644F19" w:rsidP="00F56780">
            <w:pPr>
              <w:ind w:right="-7"/>
              <w:rPr>
                <w:rFonts w:ascii="Arial" w:hAnsi="Arial" w:cs="Arial"/>
              </w:rPr>
            </w:pPr>
            <w:r w:rsidRPr="008C3D51">
              <w:rPr>
                <w:rFonts w:ascii="Arial" w:hAnsi="Arial" w:cs="Arial"/>
              </w:rPr>
              <w:t>To explore / pilot the use of technicians in supporting nurses in renal dialysis.</w:t>
            </w:r>
          </w:p>
          <w:p w:rsidR="00644F19" w:rsidRPr="008C3D51" w:rsidRDefault="00644F19" w:rsidP="00F56780">
            <w:pPr>
              <w:ind w:right="-7"/>
              <w:rPr>
                <w:rFonts w:ascii="Arial" w:hAnsi="Arial" w:cs="Arial"/>
              </w:rPr>
            </w:pPr>
          </w:p>
          <w:p w:rsidR="00644F19" w:rsidRDefault="00644F19" w:rsidP="00F56780">
            <w:pPr>
              <w:ind w:right="-7"/>
              <w:rPr>
                <w:rFonts w:ascii="Arial" w:hAnsi="Arial" w:cs="Arial"/>
              </w:rPr>
            </w:pPr>
            <w:r w:rsidRPr="008C3D51">
              <w:rPr>
                <w:rFonts w:ascii="Arial" w:hAnsi="Arial" w:cs="Arial"/>
              </w:rPr>
              <w:t>To develop grade and service specific competency frameworks for all nursing staff and support staff.</w:t>
            </w:r>
          </w:p>
          <w:p w:rsidR="00644F19" w:rsidRDefault="00644F19" w:rsidP="00F56780">
            <w:pPr>
              <w:ind w:right="-7"/>
              <w:rPr>
                <w:rFonts w:ascii="Arial" w:hAnsi="Arial" w:cs="Arial"/>
              </w:rPr>
            </w:pPr>
          </w:p>
          <w:p w:rsidR="00644F19" w:rsidRPr="008C3D51" w:rsidRDefault="00644F19" w:rsidP="00F56780">
            <w:pPr>
              <w:ind w:right="-7"/>
              <w:rPr>
                <w:rFonts w:ascii="Arial" w:hAnsi="Arial" w:cs="Arial"/>
              </w:rPr>
            </w:pPr>
            <w:r>
              <w:rPr>
                <w:rFonts w:ascii="Arial" w:hAnsi="Arial" w:cs="Arial"/>
              </w:rPr>
              <w:t xml:space="preserve">Maintain up to date skills and knowledge by working within the clinical environment regularly. </w:t>
            </w:r>
          </w:p>
          <w:p w:rsidR="00644F19" w:rsidRPr="008C3D51" w:rsidRDefault="00644F19" w:rsidP="00F56780">
            <w:pPr>
              <w:ind w:right="-7"/>
              <w:rPr>
                <w:rFonts w:ascii="Arial" w:hAnsi="Arial" w:cs="Arial"/>
              </w:rPr>
            </w:pPr>
          </w:p>
          <w:p w:rsidR="00644F19" w:rsidRPr="008C3D51" w:rsidRDefault="00644F19" w:rsidP="00F56780">
            <w:pPr>
              <w:pStyle w:val="Heading2"/>
              <w:ind w:right="-7"/>
              <w:rPr>
                <w:u w:val="single"/>
              </w:rPr>
            </w:pPr>
            <w:r w:rsidRPr="008C3D51">
              <w:rPr>
                <w:u w:val="single"/>
              </w:rPr>
              <w:t>Management</w:t>
            </w:r>
          </w:p>
          <w:p w:rsidR="00644F19" w:rsidRPr="008C3D51" w:rsidRDefault="00644F19" w:rsidP="00F56780">
            <w:pPr>
              <w:ind w:right="-7"/>
              <w:rPr>
                <w:rFonts w:ascii="Arial" w:hAnsi="Arial" w:cs="Arial"/>
              </w:rPr>
            </w:pPr>
          </w:p>
          <w:p w:rsidR="00644F19" w:rsidRPr="008C3D51" w:rsidRDefault="00644F19" w:rsidP="00F56780">
            <w:pPr>
              <w:ind w:right="-7"/>
              <w:rPr>
                <w:rFonts w:ascii="Arial" w:hAnsi="Arial" w:cs="Arial"/>
              </w:rPr>
            </w:pPr>
            <w:r w:rsidRPr="008C3D51">
              <w:rPr>
                <w:rFonts w:ascii="Arial" w:hAnsi="Arial" w:cs="Arial"/>
              </w:rPr>
              <w:t>To set realistic personal objectives via PDP process</w:t>
            </w:r>
          </w:p>
          <w:p w:rsidR="00644F19" w:rsidRPr="008C3D51" w:rsidRDefault="00644F19" w:rsidP="00F56780">
            <w:pPr>
              <w:ind w:right="-7"/>
              <w:rPr>
                <w:rFonts w:ascii="Arial" w:hAnsi="Arial" w:cs="Arial"/>
              </w:rPr>
            </w:pPr>
          </w:p>
          <w:p w:rsidR="00644F19" w:rsidRPr="008C3D51" w:rsidRDefault="00644F19" w:rsidP="00F56780">
            <w:pPr>
              <w:ind w:right="-7"/>
              <w:rPr>
                <w:rFonts w:ascii="Arial" w:hAnsi="Arial" w:cs="Arial"/>
              </w:rPr>
            </w:pPr>
            <w:r w:rsidRPr="008C3D51">
              <w:rPr>
                <w:rFonts w:ascii="Arial" w:hAnsi="Arial" w:cs="Arial"/>
              </w:rPr>
              <w:t>To link with Charge Nurse re staff development needs and jointly agree educational components of PDPs</w:t>
            </w:r>
          </w:p>
          <w:p w:rsidR="00644F19" w:rsidRPr="008C3D51" w:rsidRDefault="00644F19" w:rsidP="00F56780">
            <w:pPr>
              <w:ind w:right="-7"/>
              <w:rPr>
                <w:rFonts w:ascii="Arial" w:hAnsi="Arial" w:cs="Arial"/>
              </w:rPr>
            </w:pPr>
          </w:p>
          <w:p w:rsidR="00644F19" w:rsidRPr="008C3D51" w:rsidRDefault="00644F19" w:rsidP="00F56780">
            <w:pPr>
              <w:ind w:right="-7"/>
              <w:rPr>
                <w:rFonts w:ascii="Arial" w:hAnsi="Arial" w:cs="Arial"/>
              </w:rPr>
            </w:pPr>
            <w:r w:rsidRPr="008C3D51">
              <w:rPr>
                <w:rFonts w:ascii="Arial" w:hAnsi="Arial" w:cs="Arial"/>
              </w:rPr>
              <w:t>To act as change agent utilising the principles of evidence based practice</w:t>
            </w:r>
          </w:p>
          <w:p w:rsidR="00644F19" w:rsidRPr="008C3D51" w:rsidRDefault="00644F19" w:rsidP="00F56780">
            <w:pPr>
              <w:ind w:right="-7"/>
              <w:rPr>
                <w:rFonts w:ascii="Arial" w:hAnsi="Arial" w:cs="Arial"/>
              </w:rPr>
            </w:pPr>
          </w:p>
          <w:p w:rsidR="00644F19" w:rsidRPr="008C3D51" w:rsidRDefault="00644F19" w:rsidP="00F56780">
            <w:pPr>
              <w:ind w:right="-7"/>
              <w:rPr>
                <w:rFonts w:ascii="Arial" w:hAnsi="Arial" w:cs="Arial"/>
              </w:rPr>
            </w:pPr>
            <w:r w:rsidRPr="008C3D51">
              <w:rPr>
                <w:rFonts w:ascii="Arial" w:hAnsi="Arial" w:cs="Arial"/>
              </w:rPr>
              <w:t>To implement change through effective dissemination of information and via policy and guideline development</w:t>
            </w:r>
          </w:p>
          <w:p w:rsidR="00644F19" w:rsidRPr="008C3D51" w:rsidRDefault="00644F19" w:rsidP="00F56780">
            <w:pPr>
              <w:ind w:right="-7"/>
              <w:rPr>
                <w:rFonts w:ascii="Arial" w:hAnsi="Arial" w:cs="Arial"/>
              </w:rPr>
            </w:pPr>
          </w:p>
          <w:p w:rsidR="00644F19" w:rsidRPr="008C3D51" w:rsidRDefault="00644F19" w:rsidP="00F56780">
            <w:pPr>
              <w:ind w:right="-7"/>
              <w:rPr>
                <w:rFonts w:ascii="Arial" w:hAnsi="Arial" w:cs="Arial"/>
              </w:rPr>
            </w:pPr>
            <w:r w:rsidRPr="008C3D51">
              <w:rPr>
                <w:rFonts w:ascii="Arial" w:hAnsi="Arial" w:cs="Arial"/>
              </w:rPr>
              <w:t xml:space="preserve">To explore workforce issues in renal services recruitment / retention / new roles </w:t>
            </w:r>
          </w:p>
          <w:p w:rsidR="00644F19" w:rsidRPr="008C3D51" w:rsidRDefault="00644F19" w:rsidP="00F56780">
            <w:pPr>
              <w:ind w:right="-7"/>
              <w:rPr>
                <w:rFonts w:ascii="Arial" w:hAnsi="Arial" w:cs="Arial"/>
              </w:rPr>
            </w:pPr>
          </w:p>
          <w:p w:rsidR="00644F19" w:rsidRDefault="00644F19" w:rsidP="00F56780">
            <w:pPr>
              <w:ind w:right="-7"/>
              <w:jc w:val="both"/>
              <w:rPr>
                <w:rFonts w:ascii="Arial" w:hAnsi="Arial" w:cs="Arial"/>
              </w:rPr>
            </w:pPr>
            <w:r w:rsidRPr="008C3D51">
              <w:rPr>
                <w:rFonts w:ascii="Arial" w:hAnsi="Arial" w:cs="Arial"/>
              </w:rPr>
              <w:t>To lead projects, communicating with relevant stakeholders</w:t>
            </w:r>
          </w:p>
          <w:p w:rsidR="00644F19"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Pr>
                <w:rFonts w:ascii="Arial" w:hAnsi="Arial" w:cs="Arial"/>
              </w:rPr>
              <w:t>Actively promote the workplace  as a learning environment encouraging everyone to learn from each other and external good practice</w:t>
            </w:r>
          </w:p>
          <w:p w:rsidR="00644F19" w:rsidRPr="008C3D51" w:rsidRDefault="00644F19" w:rsidP="00F56780">
            <w:pPr>
              <w:ind w:right="-7"/>
              <w:jc w:val="both"/>
              <w:rPr>
                <w:rFonts w:ascii="Arial" w:hAnsi="Arial" w:cs="Arial"/>
              </w:rPr>
            </w:pPr>
          </w:p>
          <w:p w:rsidR="00644F19" w:rsidRPr="00687249" w:rsidRDefault="00644F19" w:rsidP="00F56780">
            <w:pPr>
              <w:pStyle w:val="Heading4"/>
              <w:ind w:right="-7"/>
              <w:rPr>
                <w:rFonts w:ascii="Arial" w:hAnsi="Arial" w:cs="Arial"/>
                <w:b/>
                <w:sz w:val="24"/>
                <w:u w:val="single"/>
              </w:rPr>
            </w:pPr>
            <w:r w:rsidRPr="00687249">
              <w:rPr>
                <w:rFonts w:ascii="Arial" w:hAnsi="Arial" w:cs="Arial"/>
                <w:b/>
                <w:sz w:val="24"/>
                <w:u w:val="single"/>
              </w:rPr>
              <w:t>Education</w:t>
            </w:r>
          </w:p>
          <w:p w:rsidR="00644F19" w:rsidRPr="008C3D51" w:rsidRDefault="00644F19" w:rsidP="00F56780">
            <w:pPr>
              <w:ind w:right="-7"/>
              <w:jc w:val="both"/>
              <w:rPr>
                <w:rFonts w:ascii="Arial" w:hAnsi="Arial" w:cs="Arial"/>
                <w:b/>
              </w:rPr>
            </w:pPr>
          </w:p>
          <w:p w:rsidR="00644F19" w:rsidRPr="008C3D51" w:rsidRDefault="00644F19" w:rsidP="00F56780">
            <w:pPr>
              <w:ind w:right="-7"/>
              <w:jc w:val="both"/>
              <w:rPr>
                <w:rFonts w:ascii="Arial" w:hAnsi="Arial" w:cs="Arial"/>
              </w:rPr>
            </w:pPr>
            <w:r w:rsidRPr="008C3D51">
              <w:rPr>
                <w:rFonts w:ascii="Arial" w:hAnsi="Arial" w:cs="Arial"/>
              </w:rPr>
              <w:t>To develop and provide an education and training programme for staff.</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initiate clinical/group supervision sessions for nursing staff.</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demonstrate practical application as well as theoretical knowledge.</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 xml:space="preserve">To provide education induction programme for staff new to </w:t>
            </w:r>
            <w:r>
              <w:rPr>
                <w:rFonts w:ascii="Arial" w:hAnsi="Arial" w:cs="Arial"/>
              </w:rPr>
              <w:t>the renal service.</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 xml:space="preserve">To educate </w:t>
            </w:r>
            <w:r>
              <w:rPr>
                <w:rFonts w:ascii="Arial" w:hAnsi="Arial" w:cs="Arial"/>
              </w:rPr>
              <w:t xml:space="preserve">junior and senior </w:t>
            </w:r>
            <w:r w:rsidRPr="008C3D51">
              <w:rPr>
                <w:rFonts w:ascii="Arial" w:hAnsi="Arial" w:cs="Arial"/>
              </w:rPr>
              <w:t>staff in higher level decision making skills – arrange / facilitate tutorials / teaching sessions</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organise and co-ordinate in house renal training programme.</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initiate and co-ordinate a training programme for renal care technicians – evaluating effectiveness through competency frameworks and audit.</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b/>
              </w:rPr>
            </w:pPr>
            <w:r w:rsidRPr="008C3D51">
              <w:rPr>
                <w:rFonts w:ascii="Arial" w:hAnsi="Arial" w:cs="Arial"/>
              </w:rPr>
              <w:t>To organise department / ward based training as appropriate involving RNs</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 xml:space="preserve">To ensure that staff in general ward areas are involved in appropriate teaching sessions as renal patients are </w:t>
            </w:r>
            <w:r>
              <w:rPr>
                <w:rFonts w:ascii="Arial" w:hAnsi="Arial" w:cs="Arial"/>
              </w:rPr>
              <w:t>nursed</w:t>
            </w:r>
            <w:r w:rsidRPr="008C3D51">
              <w:rPr>
                <w:rFonts w:ascii="Arial" w:hAnsi="Arial" w:cs="Arial"/>
              </w:rPr>
              <w:t xml:space="preserve"> out</w:t>
            </w:r>
            <w:r>
              <w:rPr>
                <w:rFonts w:ascii="Arial" w:hAnsi="Arial" w:cs="Arial"/>
              </w:rPr>
              <w:t xml:space="preserve"> </w:t>
            </w:r>
            <w:r w:rsidRPr="008C3D51">
              <w:rPr>
                <w:rFonts w:ascii="Arial" w:hAnsi="Arial" w:cs="Arial"/>
              </w:rPr>
              <w:t>with RDU / ward.</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enable / encourage / empower staff to enhance clinical skills.</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present / facilitate presentation to Scottish Renal Association 6 monthly.</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link with Divisional Training Co-ordinator, clinical colleagues and external agencies to provide training locally.</w:t>
            </w:r>
          </w:p>
          <w:p w:rsidR="00644F19" w:rsidRPr="008C3D51" w:rsidRDefault="00644F19" w:rsidP="00F56780">
            <w:pPr>
              <w:ind w:right="-7"/>
              <w:jc w:val="both"/>
              <w:rPr>
                <w:rFonts w:ascii="Arial" w:hAnsi="Arial" w:cs="Arial"/>
                <w:b/>
              </w:rPr>
            </w:pPr>
          </w:p>
          <w:p w:rsidR="00644F19" w:rsidRDefault="00644F19" w:rsidP="00F56780">
            <w:pPr>
              <w:ind w:right="-7"/>
              <w:jc w:val="both"/>
              <w:rPr>
                <w:rFonts w:ascii="Arial" w:hAnsi="Arial" w:cs="Arial"/>
              </w:rPr>
            </w:pPr>
            <w:r>
              <w:rPr>
                <w:rFonts w:ascii="Arial" w:hAnsi="Arial" w:cs="Arial"/>
              </w:rPr>
              <w:t>Contribute to the improvement of patient care through the development of standards and participation in benchmarking, audit and research</w:t>
            </w:r>
          </w:p>
          <w:p w:rsidR="00644F19" w:rsidRDefault="00644F19" w:rsidP="00F56780">
            <w:pPr>
              <w:ind w:right="-7"/>
              <w:jc w:val="both"/>
              <w:rPr>
                <w:rFonts w:ascii="Arial" w:hAnsi="Arial" w:cs="Arial"/>
              </w:rPr>
            </w:pPr>
          </w:p>
          <w:p w:rsidR="00644F19" w:rsidRPr="008C3D51" w:rsidRDefault="00644F19" w:rsidP="00F56780">
            <w:pPr>
              <w:ind w:right="-7"/>
              <w:jc w:val="both"/>
              <w:rPr>
                <w:rFonts w:ascii="Arial" w:hAnsi="Arial" w:cs="Arial"/>
                <w:b/>
              </w:rPr>
            </w:pPr>
            <w:r w:rsidRPr="008C3D51">
              <w:rPr>
                <w:rFonts w:ascii="Arial" w:hAnsi="Arial" w:cs="Arial"/>
              </w:rPr>
              <w:t>To assist staff in conducting literature review – implementation of evidence based practice.</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chair Renal Practice Development forum ensuring staff involvement through effective consultation with Charge Nurses.</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encourage staff participation in agreed audit programme relevant for renal services in liaison with Clinical Effectiveness department.</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p>
          <w:p w:rsidR="00644F19" w:rsidRPr="008C3D51" w:rsidRDefault="00644F19" w:rsidP="00F56780">
            <w:pPr>
              <w:pStyle w:val="Heading3"/>
              <w:ind w:right="-7"/>
            </w:pPr>
            <w:r w:rsidRPr="008C3D51">
              <w:rPr>
                <w:u w:val="single"/>
              </w:rPr>
              <w:t>Professional</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act as specialist resource for renal nurses</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rPr>
            </w:pPr>
            <w:r w:rsidRPr="008C3D51">
              <w:rPr>
                <w:rFonts w:ascii="Arial" w:hAnsi="Arial" w:cs="Arial"/>
              </w:rPr>
              <w:t>To establish and maintain contact with professional bodies at local, national and international level.</w:t>
            </w:r>
          </w:p>
          <w:p w:rsidR="00644F19" w:rsidRPr="008C3D51" w:rsidRDefault="00644F19" w:rsidP="00F56780">
            <w:pPr>
              <w:ind w:right="-7"/>
              <w:jc w:val="both"/>
              <w:rPr>
                <w:rFonts w:ascii="Arial" w:hAnsi="Arial" w:cs="Arial"/>
              </w:rPr>
            </w:pPr>
          </w:p>
          <w:p w:rsidR="00644F19" w:rsidRPr="008C3D51" w:rsidRDefault="00644F19" w:rsidP="00F56780">
            <w:pPr>
              <w:ind w:right="-7"/>
              <w:jc w:val="both"/>
              <w:rPr>
                <w:rFonts w:ascii="Arial" w:hAnsi="Arial" w:cs="Arial"/>
                <w:b/>
              </w:rPr>
            </w:pPr>
            <w:r w:rsidRPr="008C3D51">
              <w:rPr>
                <w:rFonts w:ascii="Arial" w:hAnsi="Arial" w:cs="Arial"/>
              </w:rPr>
              <w:t xml:space="preserve">To act in an advisory role with Charge Nurse colleagues and senior management relating to </w:t>
            </w:r>
            <w:r w:rsidRPr="008C3D51">
              <w:rPr>
                <w:rFonts w:ascii="Arial" w:hAnsi="Arial" w:cs="Arial"/>
              </w:rPr>
              <w:lastRenderedPageBreak/>
              <w:t>strategic development of renal services and personnel.</w:t>
            </w:r>
          </w:p>
        </w:tc>
      </w:tr>
    </w:tbl>
    <w:p w:rsidR="00644F19" w:rsidRDefault="00644F19">
      <w:pPr>
        <w:ind w:right="-270"/>
        <w:jc w:val="both"/>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44F19">
        <w:tc>
          <w:tcPr>
            <w:tcW w:w="10080" w:type="dxa"/>
            <w:tcBorders>
              <w:top w:val="single" w:sz="4" w:space="0" w:color="auto"/>
              <w:left w:val="single" w:sz="4" w:space="0" w:color="auto"/>
              <w:bottom w:val="single" w:sz="4" w:space="0" w:color="auto"/>
              <w:right w:val="single" w:sz="4" w:space="0" w:color="auto"/>
            </w:tcBorders>
          </w:tcPr>
          <w:p w:rsidR="00644F19" w:rsidRDefault="00644F19">
            <w:pPr>
              <w:pStyle w:val="Heading3"/>
              <w:spacing w:before="120" w:after="120"/>
            </w:pPr>
            <w:r>
              <w:t>7a. EQUIPMENT AND MACHINERY</w:t>
            </w:r>
          </w:p>
        </w:tc>
      </w:tr>
      <w:tr w:rsidR="00644F19">
        <w:tc>
          <w:tcPr>
            <w:tcW w:w="10080" w:type="dxa"/>
            <w:tcBorders>
              <w:top w:val="single" w:sz="4" w:space="0" w:color="auto"/>
              <w:left w:val="single" w:sz="4" w:space="0" w:color="auto"/>
              <w:bottom w:val="single" w:sz="4" w:space="0" w:color="auto"/>
              <w:right w:val="single" w:sz="4" w:space="0" w:color="auto"/>
            </w:tcBorders>
          </w:tcPr>
          <w:p w:rsidR="00644F19" w:rsidRDefault="00644F19" w:rsidP="005718E4">
            <w:pPr>
              <w:spacing w:before="120"/>
              <w:ind w:left="360" w:right="72"/>
              <w:jc w:val="both"/>
              <w:rPr>
                <w:rFonts w:ascii="Arial" w:hAnsi="Arial"/>
              </w:rPr>
            </w:pPr>
            <w:r>
              <w:rPr>
                <w:rFonts w:ascii="Arial" w:hAnsi="Arial"/>
              </w:rPr>
              <w:t>The postholder is expected to have a comprehensive knowledge of all the equipment used in the renal unit, renal ward and peritoneal dialysis departments.</w:t>
            </w:r>
          </w:p>
          <w:p w:rsidR="00644F19" w:rsidRDefault="00644F19" w:rsidP="005F0FB0">
            <w:pPr>
              <w:numPr>
                <w:ilvl w:val="0"/>
                <w:numId w:val="6"/>
              </w:numPr>
              <w:spacing w:before="120"/>
              <w:ind w:right="72"/>
              <w:jc w:val="both"/>
              <w:rPr>
                <w:rFonts w:ascii="Arial" w:hAnsi="Arial"/>
              </w:rPr>
            </w:pPr>
            <w:r>
              <w:rPr>
                <w:rFonts w:ascii="Arial" w:hAnsi="Arial"/>
              </w:rPr>
              <w:t>Homechoice APD machines</w:t>
            </w:r>
          </w:p>
          <w:p w:rsidR="00644F19" w:rsidRDefault="00644F19" w:rsidP="005F0FB0">
            <w:pPr>
              <w:numPr>
                <w:ilvl w:val="0"/>
                <w:numId w:val="6"/>
              </w:numPr>
              <w:spacing w:before="120"/>
              <w:ind w:right="72"/>
              <w:jc w:val="both"/>
              <w:rPr>
                <w:rFonts w:ascii="Arial" w:hAnsi="Arial"/>
              </w:rPr>
            </w:pPr>
            <w:r>
              <w:rPr>
                <w:rFonts w:ascii="Arial" w:hAnsi="Arial"/>
              </w:rPr>
              <w:t xml:space="preserve">Ultra </w:t>
            </w:r>
            <w:smartTag w:uri="urn:schemas-microsoft-com:office:smarttags" w:element="place">
              <w:r>
                <w:rPr>
                  <w:rFonts w:ascii="Arial" w:hAnsi="Arial"/>
                </w:rPr>
                <w:t>S Gambro</w:t>
              </w:r>
            </w:smartTag>
            <w:r>
              <w:rPr>
                <w:rFonts w:ascii="Arial" w:hAnsi="Arial"/>
              </w:rPr>
              <w:t xml:space="preserve"> dialysis machine</w:t>
            </w:r>
          </w:p>
          <w:p w:rsidR="00644F19" w:rsidRDefault="00644F19" w:rsidP="005F0FB0">
            <w:pPr>
              <w:numPr>
                <w:ilvl w:val="0"/>
                <w:numId w:val="6"/>
              </w:numPr>
              <w:spacing w:before="120"/>
              <w:ind w:right="72"/>
              <w:jc w:val="both"/>
              <w:rPr>
                <w:rFonts w:ascii="Arial" w:hAnsi="Arial"/>
              </w:rPr>
            </w:pPr>
            <w:r>
              <w:rPr>
                <w:rFonts w:ascii="Arial" w:hAnsi="Arial"/>
              </w:rPr>
              <w:t>5008 Fresenius dialysis machine</w:t>
            </w:r>
          </w:p>
          <w:p w:rsidR="00644F19" w:rsidRDefault="00644F19" w:rsidP="005F0FB0">
            <w:pPr>
              <w:numPr>
                <w:ilvl w:val="0"/>
                <w:numId w:val="6"/>
              </w:numPr>
              <w:spacing w:before="120"/>
              <w:ind w:right="72"/>
              <w:jc w:val="both"/>
              <w:rPr>
                <w:rFonts w:ascii="Arial" w:hAnsi="Arial"/>
              </w:rPr>
            </w:pPr>
            <w:r>
              <w:rPr>
                <w:rFonts w:ascii="Arial" w:hAnsi="Arial"/>
              </w:rPr>
              <w:t>Prisma machine</w:t>
            </w:r>
          </w:p>
          <w:p w:rsidR="00644F19" w:rsidRDefault="00644F19" w:rsidP="008C3D51">
            <w:pPr>
              <w:numPr>
                <w:ilvl w:val="0"/>
                <w:numId w:val="6"/>
              </w:numPr>
              <w:spacing w:before="120"/>
              <w:ind w:right="72"/>
              <w:jc w:val="both"/>
              <w:rPr>
                <w:rFonts w:ascii="Arial" w:hAnsi="Arial"/>
              </w:rPr>
            </w:pPr>
            <w:r>
              <w:rPr>
                <w:rFonts w:ascii="Arial" w:hAnsi="Arial"/>
              </w:rPr>
              <w:t>Volumetric pump, hoist etc.</w:t>
            </w:r>
          </w:p>
          <w:p w:rsidR="00644F19" w:rsidRDefault="00644F19" w:rsidP="008C3D51">
            <w:pPr>
              <w:numPr>
                <w:ilvl w:val="0"/>
                <w:numId w:val="6"/>
              </w:numPr>
              <w:spacing w:before="120"/>
              <w:ind w:right="72"/>
              <w:jc w:val="both"/>
              <w:rPr>
                <w:rFonts w:ascii="Arial" w:hAnsi="Arial"/>
              </w:rPr>
            </w:pPr>
            <w:r>
              <w:rPr>
                <w:rFonts w:ascii="Arial" w:hAnsi="Arial"/>
              </w:rPr>
              <w:t>Criticare machine</w:t>
            </w:r>
          </w:p>
          <w:p w:rsidR="00644F19" w:rsidRDefault="00644F19" w:rsidP="001F2F0A">
            <w:pPr>
              <w:spacing w:before="120"/>
              <w:ind w:right="72"/>
              <w:jc w:val="both"/>
              <w:rPr>
                <w:rFonts w:ascii="Arial" w:hAnsi="Arial"/>
              </w:rPr>
            </w:pPr>
          </w:p>
        </w:tc>
      </w:tr>
      <w:tr w:rsidR="00644F19">
        <w:tc>
          <w:tcPr>
            <w:tcW w:w="10080" w:type="dxa"/>
            <w:tcBorders>
              <w:top w:val="single" w:sz="4" w:space="0" w:color="auto"/>
              <w:left w:val="single" w:sz="4" w:space="0" w:color="auto"/>
              <w:bottom w:val="single" w:sz="4" w:space="0" w:color="auto"/>
              <w:right w:val="single" w:sz="4" w:space="0" w:color="auto"/>
            </w:tcBorders>
          </w:tcPr>
          <w:p w:rsidR="00644F19" w:rsidRDefault="00644F19" w:rsidP="008C3D51">
            <w:pPr>
              <w:spacing w:before="120"/>
              <w:ind w:right="72"/>
              <w:jc w:val="both"/>
              <w:rPr>
                <w:rFonts w:ascii="Arial" w:hAnsi="Arial"/>
              </w:rPr>
            </w:pPr>
            <w:r>
              <w:rPr>
                <w:rFonts w:ascii="Arial" w:hAnsi="Arial"/>
                <w:b/>
              </w:rPr>
              <w:t>7b.  SYSTEMS</w:t>
            </w:r>
            <w:r>
              <w:rPr>
                <w:rFonts w:ascii="Arial" w:hAnsi="Arial"/>
              </w:rPr>
              <w:t xml:space="preserve"> </w:t>
            </w:r>
          </w:p>
          <w:p w:rsidR="00644F19" w:rsidRDefault="00644F19" w:rsidP="00CF54F4">
            <w:pPr>
              <w:numPr>
                <w:ilvl w:val="0"/>
                <w:numId w:val="6"/>
              </w:numPr>
              <w:spacing w:before="120"/>
              <w:ind w:right="72"/>
              <w:jc w:val="both"/>
              <w:rPr>
                <w:rFonts w:ascii="Arial" w:hAnsi="Arial"/>
              </w:rPr>
            </w:pPr>
            <w:r>
              <w:rPr>
                <w:rFonts w:ascii="Arial" w:hAnsi="Arial"/>
              </w:rPr>
              <w:t>Maintenance of paper / electronic based staff record systems</w:t>
            </w:r>
          </w:p>
          <w:p w:rsidR="00644F19" w:rsidRDefault="00644F19" w:rsidP="008C3D51">
            <w:pPr>
              <w:numPr>
                <w:ilvl w:val="0"/>
                <w:numId w:val="6"/>
              </w:numPr>
              <w:spacing w:before="120"/>
              <w:ind w:right="72"/>
              <w:jc w:val="both"/>
              <w:rPr>
                <w:rFonts w:ascii="Arial" w:hAnsi="Arial"/>
              </w:rPr>
            </w:pPr>
            <w:r>
              <w:rPr>
                <w:rFonts w:ascii="Arial" w:hAnsi="Arial"/>
              </w:rPr>
              <w:t>Completion of own time sheets.</w:t>
            </w:r>
          </w:p>
          <w:p w:rsidR="00644F19" w:rsidRDefault="00644F19" w:rsidP="008C3D51">
            <w:pPr>
              <w:numPr>
                <w:ilvl w:val="0"/>
                <w:numId w:val="6"/>
              </w:numPr>
              <w:spacing w:before="120"/>
              <w:ind w:right="72"/>
              <w:jc w:val="both"/>
              <w:rPr>
                <w:rFonts w:ascii="Arial" w:hAnsi="Arial"/>
              </w:rPr>
            </w:pPr>
            <w:r>
              <w:rPr>
                <w:rFonts w:ascii="Arial" w:hAnsi="Arial"/>
              </w:rPr>
              <w:t>Ordering of supplies for the department using a paper and electronic based system.</w:t>
            </w:r>
          </w:p>
          <w:p w:rsidR="00644F19" w:rsidRDefault="00644F19" w:rsidP="008C3D51">
            <w:pPr>
              <w:numPr>
                <w:ilvl w:val="0"/>
                <w:numId w:val="6"/>
              </w:numPr>
              <w:spacing w:before="120"/>
              <w:ind w:right="72"/>
              <w:jc w:val="both"/>
              <w:rPr>
                <w:rFonts w:ascii="Arial" w:hAnsi="Arial"/>
              </w:rPr>
            </w:pPr>
            <w:r>
              <w:rPr>
                <w:rFonts w:ascii="Arial" w:hAnsi="Arial"/>
              </w:rPr>
              <w:t>Any other systems relevant to renal specialty.</w:t>
            </w:r>
          </w:p>
          <w:p w:rsidR="00644F19" w:rsidRDefault="00644F19">
            <w:pPr>
              <w:spacing w:before="120" w:after="120"/>
              <w:ind w:right="72"/>
              <w:jc w:val="both"/>
              <w:rPr>
                <w:rFonts w:ascii="Arial" w:hAnsi="Arial"/>
                <w:b/>
              </w:rPr>
            </w:pPr>
          </w:p>
        </w:tc>
      </w:tr>
    </w:tbl>
    <w:p w:rsidR="00644F19" w:rsidRDefault="00644F19">
      <w:pPr>
        <w:rPr>
          <w:rFonts w:ascii="Arial" w:hAnsi="Arial"/>
        </w:rPr>
      </w:pPr>
    </w:p>
    <w:p w:rsidR="00644F19" w:rsidRDefault="00644F19">
      <w:pPr>
        <w:rPr>
          <w:rFonts w:ascii="Arial" w:hAnsi="Arial"/>
        </w:rPr>
      </w:pPr>
    </w:p>
    <w:p w:rsidR="00644F19" w:rsidRDefault="00644F19">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260"/>
      </w:tblGrid>
      <w:tr w:rsidR="00644F19">
        <w:tc>
          <w:tcPr>
            <w:tcW w:w="10260" w:type="dxa"/>
            <w:tcBorders>
              <w:top w:val="single" w:sz="4" w:space="0" w:color="auto"/>
              <w:left w:val="single" w:sz="4" w:space="0" w:color="auto"/>
              <w:bottom w:val="single" w:sz="4" w:space="0" w:color="auto"/>
              <w:right w:val="single" w:sz="4" w:space="0" w:color="auto"/>
            </w:tcBorders>
          </w:tcPr>
          <w:p w:rsidR="00644F19" w:rsidRDefault="00644F19">
            <w:pPr>
              <w:pStyle w:val="Heading3"/>
              <w:spacing w:before="120" w:after="120"/>
            </w:pPr>
            <w:r>
              <w:t>8. ASSIGNMENT AND REVIEW OF WORK</w:t>
            </w:r>
          </w:p>
        </w:tc>
      </w:tr>
      <w:tr w:rsidR="00644F19" w:rsidTr="008B3EE4">
        <w:trPr>
          <w:trHeight w:val="3856"/>
        </w:trPr>
        <w:tc>
          <w:tcPr>
            <w:tcW w:w="10260" w:type="dxa"/>
            <w:tcBorders>
              <w:top w:val="single" w:sz="4" w:space="0" w:color="auto"/>
              <w:left w:val="single" w:sz="4" w:space="0" w:color="auto"/>
              <w:bottom w:val="single" w:sz="4" w:space="0" w:color="auto"/>
              <w:right w:val="single" w:sz="4" w:space="0" w:color="auto"/>
            </w:tcBorders>
          </w:tcPr>
          <w:p w:rsidR="00644F19" w:rsidRDefault="00644F19" w:rsidP="009F7836">
            <w:pPr>
              <w:ind w:right="72"/>
              <w:jc w:val="both"/>
              <w:rPr>
                <w:rFonts w:ascii="Arial" w:hAnsi="Arial"/>
              </w:rPr>
            </w:pPr>
          </w:p>
          <w:p w:rsidR="00644F19" w:rsidRDefault="00644F19" w:rsidP="00CF54F4">
            <w:pPr>
              <w:numPr>
                <w:ilvl w:val="0"/>
                <w:numId w:val="7"/>
              </w:numPr>
              <w:ind w:right="72"/>
              <w:jc w:val="both"/>
              <w:rPr>
                <w:rFonts w:ascii="Arial" w:hAnsi="Arial"/>
              </w:rPr>
            </w:pPr>
            <w:r>
              <w:rPr>
                <w:rFonts w:ascii="Arial" w:hAnsi="Arial"/>
              </w:rPr>
              <w:t>Workload is self generated.</w:t>
            </w:r>
          </w:p>
          <w:p w:rsidR="00644F19" w:rsidRDefault="00644F19" w:rsidP="00CF54F4">
            <w:pPr>
              <w:numPr>
                <w:ilvl w:val="0"/>
                <w:numId w:val="7"/>
              </w:numPr>
              <w:ind w:right="72"/>
              <w:jc w:val="both"/>
              <w:rPr>
                <w:rFonts w:ascii="Arial" w:hAnsi="Arial"/>
              </w:rPr>
            </w:pPr>
            <w:r>
              <w:rPr>
                <w:rFonts w:ascii="Arial" w:hAnsi="Arial"/>
              </w:rPr>
              <w:t>Workload is generated by service developments, advances in practice and research.</w:t>
            </w:r>
          </w:p>
          <w:p w:rsidR="00644F19" w:rsidRDefault="00644F19" w:rsidP="00CF54F4">
            <w:pPr>
              <w:numPr>
                <w:ilvl w:val="0"/>
                <w:numId w:val="7"/>
              </w:numPr>
              <w:ind w:right="72"/>
              <w:jc w:val="both"/>
              <w:rPr>
                <w:rFonts w:ascii="Arial" w:hAnsi="Arial"/>
              </w:rPr>
            </w:pPr>
            <w:r>
              <w:rPr>
                <w:rFonts w:ascii="Arial" w:hAnsi="Arial"/>
              </w:rPr>
              <w:t>Workload is generated by the recruitment and retention process of nursing staff working within the renal service.</w:t>
            </w:r>
          </w:p>
          <w:p w:rsidR="00644F19" w:rsidRDefault="00644F19" w:rsidP="00CF54F4">
            <w:pPr>
              <w:numPr>
                <w:ilvl w:val="0"/>
                <w:numId w:val="7"/>
              </w:numPr>
              <w:ind w:right="72"/>
              <w:jc w:val="both"/>
              <w:rPr>
                <w:rFonts w:ascii="Arial" w:hAnsi="Arial"/>
              </w:rPr>
            </w:pPr>
            <w:r>
              <w:rPr>
                <w:rFonts w:ascii="Arial" w:hAnsi="Arial"/>
              </w:rPr>
              <w:t>Workload is generated by identification of development issues within the PDP process.</w:t>
            </w:r>
          </w:p>
          <w:p w:rsidR="00644F19" w:rsidRDefault="00644F19" w:rsidP="009F7836">
            <w:pPr>
              <w:ind w:right="72"/>
              <w:jc w:val="both"/>
              <w:rPr>
                <w:rFonts w:ascii="Arial" w:hAnsi="Arial"/>
              </w:rPr>
            </w:pPr>
          </w:p>
          <w:p w:rsidR="00644F19" w:rsidRDefault="00644F19" w:rsidP="00CF54F4">
            <w:pPr>
              <w:pStyle w:val="BodyText2"/>
              <w:ind w:right="-7"/>
            </w:pPr>
            <w:r>
              <w:t>The post holder will be expected to work on their own initiative and in collaboration with key stakeholders and service providers both internally and externally.</w:t>
            </w:r>
          </w:p>
          <w:p w:rsidR="00644F19" w:rsidRDefault="00644F19" w:rsidP="00CF54F4">
            <w:pPr>
              <w:ind w:right="-7"/>
              <w:jc w:val="both"/>
            </w:pPr>
          </w:p>
          <w:p w:rsidR="00644F19" w:rsidRPr="00CF54F4" w:rsidRDefault="00644F19" w:rsidP="00CF54F4">
            <w:pPr>
              <w:ind w:right="-7"/>
              <w:jc w:val="both"/>
              <w:rPr>
                <w:rFonts w:ascii="Arial" w:hAnsi="Arial" w:cs="Arial"/>
              </w:rPr>
            </w:pPr>
            <w:r w:rsidRPr="00CF54F4">
              <w:rPr>
                <w:rFonts w:ascii="Arial" w:hAnsi="Arial" w:cs="Arial"/>
              </w:rPr>
              <w:t xml:space="preserve">The post holder will be line managed by the </w:t>
            </w:r>
            <w:r>
              <w:rPr>
                <w:rFonts w:ascii="Arial" w:hAnsi="Arial" w:cs="Arial"/>
              </w:rPr>
              <w:t>Clinical Nurse Manager</w:t>
            </w:r>
            <w:r w:rsidRPr="00CF54F4">
              <w:rPr>
                <w:rFonts w:ascii="Arial" w:hAnsi="Arial" w:cs="Arial"/>
              </w:rPr>
              <w:t xml:space="preserve"> for medicine and will have objectives set annually and a personal development plan in line with </w:t>
            </w:r>
            <w:r>
              <w:rPr>
                <w:rFonts w:ascii="Arial" w:hAnsi="Arial" w:cs="Arial"/>
              </w:rPr>
              <w:t>NHS Ayrshire &amp; Arran’s</w:t>
            </w:r>
            <w:r w:rsidRPr="00CF54F4">
              <w:rPr>
                <w:rFonts w:ascii="Arial" w:hAnsi="Arial" w:cs="Arial"/>
              </w:rPr>
              <w:t xml:space="preserve"> model of Performance Appraisal and Objective setting.</w:t>
            </w:r>
          </w:p>
          <w:p w:rsidR="00644F19" w:rsidRDefault="00644F19" w:rsidP="009F7836">
            <w:pPr>
              <w:ind w:right="72"/>
              <w:jc w:val="both"/>
              <w:rPr>
                <w:rFonts w:ascii="Arial" w:hAnsi="Arial"/>
              </w:rPr>
            </w:pPr>
          </w:p>
        </w:tc>
      </w:tr>
    </w:tbl>
    <w:p w:rsidR="00644F19" w:rsidRDefault="00644F19">
      <w:pPr>
        <w:rPr>
          <w:rFonts w:ascii="Arial" w:hAnsi="Arial"/>
        </w:rPr>
      </w:pPr>
    </w:p>
    <w:tbl>
      <w:tblPr>
        <w:tblW w:w="10260" w:type="dxa"/>
        <w:tblInd w:w="108" w:type="dxa"/>
        <w:tblBorders>
          <w:insideV w:val="single" w:sz="4" w:space="0" w:color="auto"/>
        </w:tblBorders>
        <w:tblLayout w:type="fixed"/>
        <w:tblLook w:val="0000" w:firstRow="0" w:lastRow="0" w:firstColumn="0" w:lastColumn="0" w:noHBand="0" w:noVBand="0"/>
      </w:tblPr>
      <w:tblGrid>
        <w:gridCol w:w="10260"/>
      </w:tblGrid>
      <w:tr w:rsidR="00644F19">
        <w:tc>
          <w:tcPr>
            <w:tcW w:w="10260" w:type="dxa"/>
            <w:tcBorders>
              <w:top w:val="single" w:sz="4" w:space="0" w:color="auto"/>
              <w:left w:val="single" w:sz="4" w:space="0" w:color="auto"/>
              <w:bottom w:val="single" w:sz="4" w:space="0" w:color="auto"/>
              <w:right w:val="single" w:sz="4" w:space="0" w:color="auto"/>
            </w:tcBorders>
          </w:tcPr>
          <w:p w:rsidR="00644F19" w:rsidRDefault="00644F19">
            <w:pPr>
              <w:spacing w:before="120" w:after="120"/>
              <w:ind w:right="-274"/>
              <w:jc w:val="both"/>
              <w:rPr>
                <w:rFonts w:ascii="Arial" w:hAnsi="Arial"/>
                <w:b/>
              </w:rPr>
            </w:pPr>
            <w:r>
              <w:rPr>
                <w:rFonts w:ascii="Arial" w:hAnsi="Arial"/>
                <w:b/>
              </w:rPr>
              <w:lastRenderedPageBreak/>
              <w:t>9.  DECISIONS AND JUDGEMENTS</w:t>
            </w:r>
          </w:p>
        </w:tc>
      </w:tr>
      <w:tr w:rsidR="00644F19">
        <w:tc>
          <w:tcPr>
            <w:tcW w:w="10260" w:type="dxa"/>
            <w:tcBorders>
              <w:top w:val="single" w:sz="4" w:space="0" w:color="auto"/>
              <w:left w:val="single" w:sz="4" w:space="0" w:color="auto"/>
              <w:bottom w:val="single" w:sz="4" w:space="0" w:color="auto"/>
              <w:right w:val="single" w:sz="4" w:space="0" w:color="auto"/>
            </w:tcBorders>
          </w:tcPr>
          <w:p w:rsidR="00644F19" w:rsidRDefault="00644F19" w:rsidP="001F2F0A">
            <w:pPr>
              <w:numPr>
                <w:ilvl w:val="0"/>
                <w:numId w:val="11"/>
              </w:numPr>
              <w:ind w:right="-270"/>
              <w:rPr>
                <w:rFonts w:ascii="Arial" w:hAnsi="Arial" w:cs="Arial"/>
              </w:rPr>
            </w:pPr>
            <w:r>
              <w:rPr>
                <w:rFonts w:ascii="Arial" w:hAnsi="Arial" w:cs="Arial"/>
              </w:rPr>
              <w:t xml:space="preserve">The post holder has autonomy, independence and continuing responsibility regarding the organisation and responsive provision of education of the nursing staff working within the renal service. </w:t>
            </w:r>
          </w:p>
          <w:p w:rsidR="00644F19" w:rsidRPr="00BD35BB" w:rsidRDefault="00644F19" w:rsidP="001F2F0A">
            <w:pPr>
              <w:numPr>
                <w:ilvl w:val="0"/>
                <w:numId w:val="12"/>
              </w:numPr>
              <w:ind w:right="-270"/>
              <w:rPr>
                <w:rFonts w:ascii="Arial" w:hAnsi="Arial" w:cs="Arial"/>
              </w:rPr>
            </w:pPr>
            <w:r w:rsidRPr="00BD35BB">
              <w:rPr>
                <w:rFonts w:ascii="Arial" w:hAnsi="Arial" w:cs="Arial"/>
              </w:rPr>
              <w:t>Assessment of individual staff complex educational needs</w:t>
            </w:r>
          </w:p>
          <w:p w:rsidR="00644F19" w:rsidRDefault="00644F19" w:rsidP="001F2F0A">
            <w:pPr>
              <w:numPr>
                <w:ilvl w:val="0"/>
                <w:numId w:val="13"/>
              </w:numPr>
              <w:ind w:right="-270"/>
              <w:rPr>
                <w:rFonts w:ascii="Arial" w:hAnsi="Arial" w:cs="Arial"/>
              </w:rPr>
            </w:pPr>
            <w:r>
              <w:rPr>
                <w:rFonts w:ascii="Arial" w:hAnsi="Arial" w:cs="Arial"/>
              </w:rPr>
              <w:t>Autonomy to proactively use independent clinical judgement to anticipate, problems or needs and actively resolve them without being asked</w:t>
            </w:r>
            <w:r w:rsidRPr="00FA6FC4">
              <w:rPr>
                <w:rFonts w:ascii="Arial" w:hAnsi="Arial" w:cs="Arial"/>
                <w:color w:val="FF0000"/>
              </w:rPr>
              <w:t>,</w:t>
            </w:r>
            <w:r>
              <w:rPr>
                <w:rFonts w:ascii="Arial" w:hAnsi="Arial" w:cs="Arial"/>
              </w:rPr>
              <w:t xml:space="preserve"> drawing on expert knowledge and experience.</w:t>
            </w:r>
          </w:p>
          <w:p w:rsidR="00644F19" w:rsidRDefault="00644F19" w:rsidP="001F2F0A">
            <w:pPr>
              <w:numPr>
                <w:ilvl w:val="0"/>
                <w:numId w:val="13"/>
              </w:numPr>
              <w:ind w:right="-270"/>
              <w:rPr>
                <w:rFonts w:ascii="Arial" w:hAnsi="Arial" w:cs="Arial"/>
              </w:rPr>
            </w:pPr>
            <w:r>
              <w:rPr>
                <w:rFonts w:ascii="Arial" w:hAnsi="Arial" w:cs="Arial"/>
              </w:rPr>
              <w:t>Alert managers to resource issues which affect learning, development and performance.</w:t>
            </w:r>
          </w:p>
          <w:p w:rsidR="00644F19" w:rsidRDefault="00644F19" w:rsidP="00BD35BB">
            <w:pPr>
              <w:rPr>
                <w:rFonts w:ascii="Arial" w:hAnsi="Arial"/>
              </w:rPr>
            </w:pPr>
          </w:p>
        </w:tc>
      </w:tr>
      <w:tr w:rsidR="00644F19">
        <w:tc>
          <w:tcPr>
            <w:tcW w:w="10260" w:type="dxa"/>
            <w:tcBorders>
              <w:top w:val="single" w:sz="4" w:space="0" w:color="auto"/>
              <w:left w:val="single" w:sz="4" w:space="0" w:color="auto"/>
              <w:bottom w:val="single" w:sz="4" w:space="0" w:color="auto"/>
              <w:right w:val="single" w:sz="4" w:space="0" w:color="auto"/>
            </w:tcBorders>
          </w:tcPr>
          <w:p w:rsidR="00644F19" w:rsidRDefault="00644F19">
            <w:pPr>
              <w:pStyle w:val="Heading3"/>
              <w:spacing w:before="120" w:after="120"/>
            </w:pPr>
            <w:r>
              <w:t>10.  MOST CHALLENGING / DIFFICULT PARTS OF THE JOB</w:t>
            </w:r>
          </w:p>
        </w:tc>
      </w:tr>
      <w:tr w:rsidR="00644F19">
        <w:trPr>
          <w:trHeight w:val="2336"/>
        </w:trPr>
        <w:tc>
          <w:tcPr>
            <w:tcW w:w="10260" w:type="dxa"/>
            <w:tcBorders>
              <w:top w:val="single" w:sz="4" w:space="0" w:color="auto"/>
              <w:left w:val="single" w:sz="4" w:space="0" w:color="auto"/>
              <w:bottom w:val="single" w:sz="4" w:space="0" w:color="auto"/>
              <w:right w:val="single" w:sz="4" w:space="0" w:color="auto"/>
            </w:tcBorders>
          </w:tcPr>
          <w:p w:rsidR="00644F19" w:rsidRDefault="00644F19" w:rsidP="00CF54F4">
            <w:pPr>
              <w:ind w:right="-7"/>
              <w:jc w:val="both"/>
              <w:rPr>
                <w:rFonts w:ascii="Arial" w:hAnsi="Arial" w:cs="Arial"/>
                <w:b/>
              </w:rPr>
            </w:pPr>
          </w:p>
          <w:p w:rsidR="00644F19" w:rsidRPr="00CF54F4" w:rsidRDefault="00644F19" w:rsidP="00CF54F4">
            <w:pPr>
              <w:numPr>
                <w:ilvl w:val="0"/>
                <w:numId w:val="9"/>
              </w:numPr>
              <w:ind w:right="-7"/>
              <w:jc w:val="both"/>
              <w:rPr>
                <w:rFonts w:ascii="Arial" w:hAnsi="Arial" w:cs="Arial"/>
              </w:rPr>
            </w:pPr>
            <w:r w:rsidRPr="00CF54F4">
              <w:rPr>
                <w:rFonts w:ascii="Arial" w:hAnsi="Arial" w:cs="Arial"/>
              </w:rPr>
              <w:t>To facilitate various educational opportunities within a service</w:t>
            </w:r>
            <w:r>
              <w:rPr>
                <w:rFonts w:ascii="Arial" w:hAnsi="Arial" w:cs="Arial"/>
              </w:rPr>
              <w:t xml:space="preserve"> which is expanding rapidly.</w:t>
            </w:r>
            <w:r w:rsidRPr="00CF54F4">
              <w:rPr>
                <w:rFonts w:ascii="Arial" w:hAnsi="Arial" w:cs="Arial"/>
              </w:rPr>
              <w:t xml:space="preserve"> </w:t>
            </w:r>
          </w:p>
          <w:p w:rsidR="00644F19" w:rsidRPr="00CF54F4" w:rsidRDefault="00644F19" w:rsidP="00B25118">
            <w:pPr>
              <w:numPr>
                <w:ilvl w:val="0"/>
                <w:numId w:val="8"/>
              </w:numPr>
              <w:ind w:left="720" w:right="-7"/>
              <w:jc w:val="both"/>
              <w:rPr>
                <w:rFonts w:ascii="Arial" w:hAnsi="Arial" w:cs="Arial"/>
                <w:b/>
              </w:rPr>
            </w:pPr>
            <w:r w:rsidRPr="00CF54F4">
              <w:rPr>
                <w:rFonts w:ascii="Arial" w:hAnsi="Arial" w:cs="Arial"/>
              </w:rPr>
              <w:t xml:space="preserve">To provide education and teaching to a wide range of individuals with differing levels of understanding </w:t>
            </w:r>
            <w:r>
              <w:rPr>
                <w:rFonts w:ascii="Arial" w:hAnsi="Arial" w:cs="Arial"/>
              </w:rPr>
              <w:t xml:space="preserve">in order </w:t>
            </w:r>
            <w:r w:rsidRPr="00CF54F4">
              <w:rPr>
                <w:rFonts w:ascii="Arial" w:hAnsi="Arial" w:cs="Arial"/>
              </w:rPr>
              <w:t>to promote a high standard of care for patients.</w:t>
            </w:r>
          </w:p>
          <w:p w:rsidR="00644F19" w:rsidRPr="00CF54F4" w:rsidRDefault="00644F19" w:rsidP="00B25118">
            <w:pPr>
              <w:numPr>
                <w:ilvl w:val="0"/>
                <w:numId w:val="8"/>
              </w:numPr>
              <w:ind w:left="720" w:right="-7"/>
              <w:jc w:val="both"/>
              <w:rPr>
                <w:rFonts w:ascii="Arial" w:hAnsi="Arial" w:cs="Arial"/>
                <w:b/>
              </w:rPr>
            </w:pPr>
            <w:r w:rsidRPr="00CF54F4">
              <w:rPr>
                <w:rFonts w:ascii="Arial" w:hAnsi="Arial" w:cs="Arial"/>
              </w:rPr>
              <w:t>To explore and develop the use of new roles and new ways of working, overcoming potential barriers to change.</w:t>
            </w:r>
          </w:p>
          <w:p w:rsidR="00644F19" w:rsidRPr="00CF54F4" w:rsidRDefault="00644F19" w:rsidP="00B25118">
            <w:pPr>
              <w:numPr>
                <w:ilvl w:val="0"/>
                <w:numId w:val="8"/>
              </w:numPr>
              <w:ind w:left="720" w:right="-7"/>
              <w:jc w:val="both"/>
              <w:rPr>
                <w:rFonts w:ascii="Arial" w:hAnsi="Arial" w:cs="Arial"/>
                <w:b/>
              </w:rPr>
            </w:pPr>
            <w:r w:rsidRPr="00CF54F4">
              <w:rPr>
                <w:rFonts w:ascii="Arial" w:hAnsi="Arial" w:cs="Arial"/>
              </w:rPr>
              <w:t>To continue to develop self in order to remain a credible resource within the Directorate.</w:t>
            </w:r>
          </w:p>
          <w:p w:rsidR="00644F19" w:rsidRPr="00CF54F4" w:rsidRDefault="00644F19" w:rsidP="00CF54F4">
            <w:pPr>
              <w:ind w:left="360" w:right="-7"/>
              <w:jc w:val="both"/>
              <w:rPr>
                <w:rFonts w:ascii="Arial" w:hAnsi="Arial" w:cs="Arial"/>
                <w:b/>
              </w:rPr>
            </w:pPr>
          </w:p>
          <w:p w:rsidR="00644F19" w:rsidRDefault="00644F19" w:rsidP="00CF54F4">
            <w:pPr>
              <w:ind w:right="72"/>
              <w:jc w:val="both"/>
              <w:rPr>
                <w:rFonts w:ascii="Arial" w:hAnsi="Arial"/>
              </w:rPr>
            </w:pPr>
          </w:p>
        </w:tc>
      </w:tr>
    </w:tbl>
    <w:p w:rsidR="00644F19" w:rsidRDefault="00644F19">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44F19">
        <w:tc>
          <w:tcPr>
            <w:tcW w:w="10080" w:type="dxa"/>
            <w:tcBorders>
              <w:top w:val="single" w:sz="4" w:space="0" w:color="auto"/>
              <w:left w:val="single" w:sz="4" w:space="0" w:color="auto"/>
              <w:bottom w:val="single" w:sz="4" w:space="0" w:color="auto"/>
              <w:right w:val="single" w:sz="4" w:space="0" w:color="auto"/>
            </w:tcBorders>
          </w:tcPr>
          <w:p w:rsidR="00644F19" w:rsidRDefault="00644F19">
            <w:pPr>
              <w:spacing w:before="120" w:after="120"/>
              <w:ind w:right="-274"/>
              <w:jc w:val="both"/>
              <w:rPr>
                <w:rFonts w:ascii="Arial" w:hAnsi="Arial"/>
                <w:b/>
              </w:rPr>
            </w:pPr>
            <w:r>
              <w:rPr>
                <w:rFonts w:ascii="Arial" w:hAnsi="Arial"/>
                <w:b/>
              </w:rPr>
              <w:t>11.  COMMUNICATIONS AND RELATIONSHIPS</w:t>
            </w:r>
          </w:p>
        </w:tc>
      </w:tr>
      <w:tr w:rsidR="00644F19">
        <w:tc>
          <w:tcPr>
            <w:tcW w:w="10080" w:type="dxa"/>
            <w:tcBorders>
              <w:top w:val="single" w:sz="4" w:space="0" w:color="auto"/>
              <w:left w:val="single" w:sz="4" w:space="0" w:color="auto"/>
              <w:bottom w:val="single" w:sz="4" w:space="0" w:color="auto"/>
              <w:right w:val="single" w:sz="4" w:space="0" w:color="auto"/>
            </w:tcBorders>
          </w:tcPr>
          <w:p w:rsidR="00644F19" w:rsidRPr="00CF54F4" w:rsidRDefault="00644F19" w:rsidP="00CF54F4">
            <w:pPr>
              <w:ind w:right="-7"/>
              <w:jc w:val="both"/>
              <w:rPr>
                <w:rFonts w:ascii="Arial" w:hAnsi="Arial" w:cs="Arial"/>
              </w:rPr>
            </w:pPr>
            <w:r w:rsidRPr="00CF54F4">
              <w:rPr>
                <w:rFonts w:ascii="Arial" w:hAnsi="Arial" w:cs="Arial"/>
              </w:rPr>
              <w:t>The post holder will be required to communicate with staff, patients, service providers and internal and external customers at all levels</w:t>
            </w:r>
            <w:r>
              <w:rPr>
                <w:rFonts w:ascii="Arial" w:hAnsi="Arial" w:cs="Arial"/>
              </w:rPr>
              <w:t xml:space="preserve"> to ensure patient’s needs are met, and to develop services and high quality care</w:t>
            </w:r>
            <w:r w:rsidRPr="00CF54F4">
              <w:rPr>
                <w:rFonts w:ascii="Arial" w:hAnsi="Arial" w:cs="Arial"/>
              </w:rPr>
              <w:t>.</w:t>
            </w:r>
          </w:p>
          <w:p w:rsidR="00644F19" w:rsidRPr="00CF54F4" w:rsidRDefault="00644F19" w:rsidP="00CF54F4">
            <w:pPr>
              <w:ind w:right="-7"/>
              <w:jc w:val="both"/>
              <w:rPr>
                <w:rFonts w:ascii="Arial" w:hAnsi="Arial" w:cs="Arial"/>
              </w:rPr>
            </w:pPr>
          </w:p>
          <w:p w:rsidR="00644F19" w:rsidRDefault="00644F19" w:rsidP="00DC112B">
            <w:pPr>
              <w:ind w:right="-7"/>
              <w:jc w:val="both"/>
              <w:rPr>
                <w:rFonts w:ascii="Arial" w:hAnsi="Arial" w:cs="Arial"/>
              </w:rPr>
            </w:pPr>
            <w:r w:rsidRPr="00CF54F4">
              <w:rPr>
                <w:rFonts w:ascii="Arial" w:hAnsi="Arial" w:cs="Arial"/>
              </w:rPr>
              <w:t xml:space="preserve">It is essential that the post holder has highly developed communication skills and the ability to influence key stakeholders. </w:t>
            </w:r>
            <w:r>
              <w:rPr>
                <w:rFonts w:ascii="Arial" w:hAnsi="Arial" w:cs="Arial"/>
              </w:rPr>
              <w:t xml:space="preserve">Provide </w:t>
            </w:r>
            <w:r w:rsidRPr="00CC5F58">
              <w:rPr>
                <w:rFonts w:ascii="Arial" w:hAnsi="Arial" w:cs="Arial"/>
              </w:rPr>
              <w:t xml:space="preserve">highly </w:t>
            </w:r>
            <w:r>
              <w:rPr>
                <w:rFonts w:ascii="Arial" w:hAnsi="Arial" w:cs="Arial"/>
              </w:rPr>
              <w:t>specialist knowledge to clinical colleagues, patients and carers/relatives developing education programmes to address their needs.</w:t>
            </w:r>
          </w:p>
          <w:p w:rsidR="00644F19" w:rsidRDefault="00644F19" w:rsidP="00CF54F4">
            <w:pPr>
              <w:ind w:right="-7"/>
              <w:jc w:val="both"/>
              <w:rPr>
                <w:rFonts w:ascii="Arial" w:hAnsi="Arial" w:cs="Arial"/>
              </w:rPr>
            </w:pPr>
          </w:p>
          <w:p w:rsidR="00644F19" w:rsidRDefault="00644F19" w:rsidP="00CF54F4">
            <w:pPr>
              <w:ind w:right="-7"/>
              <w:jc w:val="both"/>
              <w:rPr>
                <w:rFonts w:ascii="Arial" w:hAnsi="Arial" w:cs="Arial"/>
              </w:rPr>
            </w:pPr>
            <w:r>
              <w:rPr>
                <w:rFonts w:ascii="Arial" w:hAnsi="Arial" w:cs="Arial"/>
              </w:rPr>
              <w:t>Make recommendations regarding future education needs in response to changing renal practices.</w:t>
            </w:r>
          </w:p>
          <w:p w:rsidR="00644F19" w:rsidRPr="00CF54F4" w:rsidRDefault="00644F19" w:rsidP="00CF54F4">
            <w:pPr>
              <w:ind w:right="-7"/>
              <w:jc w:val="both"/>
              <w:rPr>
                <w:rFonts w:ascii="Arial" w:hAnsi="Arial" w:cs="Arial"/>
              </w:rPr>
            </w:pPr>
          </w:p>
          <w:p w:rsidR="00644F19" w:rsidRPr="00CF54F4" w:rsidRDefault="00644F19" w:rsidP="00CF54F4">
            <w:pPr>
              <w:ind w:right="-7"/>
              <w:jc w:val="both"/>
              <w:rPr>
                <w:rFonts w:ascii="Arial" w:hAnsi="Arial" w:cs="Arial"/>
              </w:rPr>
            </w:pPr>
            <w:r w:rsidRPr="00CF54F4">
              <w:rPr>
                <w:rFonts w:ascii="Arial" w:hAnsi="Arial" w:cs="Arial"/>
              </w:rPr>
              <w:t>Good teaching and prese</w:t>
            </w:r>
            <w:r>
              <w:rPr>
                <w:rFonts w:ascii="Arial" w:hAnsi="Arial" w:cs="Arial"/>
              </w:rPr>
              <w:t>ntation skills will be required as the post</w:t>
            </w:r>
            <w:r w:rsidRPr="00FA6FC4">
              <w:rPr>
                <w:rFonts w:ascii="Arial" w:hAnsi="Arial" w:cs="Arial"/>
                <w:color w:val="FF0000"/>
              </w:rPr>
              <w:t>-</w:t>
            </w:r>
            <w:r>
              <w:rPr>
                <w:rFonts w:ascii="Arial" w:hAnsi="Arial" w:cs="Arial"/>
              </w:rPr>
              <w:t>holder will be expected to disseminate knowledge gained from benchmarking, audit and research through presentation.</w:t>
            </w:r>
          </w:p>
          <w:p w:rsidR="00644F19" w:rsidRPr="00CF54F4" w:rsidRDefault="00644F19" w:rsidP="00CF54F4">
            <w:pPr>
              <w:ind w:right="-7"/>
              <w:jc w:val="both"/>
              <w:rPr>
                <w:rFonts w:ascii="Arial" w:hAnsi="Arial" w:cs="Arial"/>
              </w:rPr>
            </w:pPr>
          </w:p>
          <w:p w:rsidR="00644F19" w:rsidRPr="00CF54F4" w:rsidRDefault="00644F19" w:rsidP="00CF54F4">
            <w:pPr>
              <w:ind w:right="-7"/>
              <w:jc w:val="both"/>
              <w:rPr>
                <w:rFonts w:ascii="Arial" w:hAnsi="Arial" w:cs="Arial"/>
              </w:rPr>
            </w:pPr>
            <w:r w:rsidRPr="00CF54F4">
              <w:rPr>
                <w:rFonts w:ascii="Arial" w:hAnsi="Arial" w:cs="Arial"/>
              </w:rPr>
              <w:t xml:space="preserve">The post holder will be expected to </w:t>
            </w:r>
            <w:r>
              <w:rPr>
                <w:rFonts w:ascii="Arial" w:hAnsi="Arial" w:cs="Arial"/>
              </w:rPr>
              <w:t xml:space="preserve">effectively communicate </w:t>
            </w:r>
            <w:r w:rsidRPr="00CF54F4">
              <w:rPr>
                <w:rFonts w:ascii="Arial" w:hAnsi="Arial" w:cs="Arial"/>
              </w:rPr>
              <w:t>with:</w:t>
            </w:r>
          </w:p>
          <w:p w:rsidR="00644F19" w:rsidRPr="00CF54F4" w:rsidRDefault="00644F19" w:rsidP="00B25118">
            <w:pPr>
              <w:numPr>
                <w:ilvl w:val="0"/>
                <w:numId w:val="10"/>
              </w:numPr>
              <w:ind w:left="720" w:right="-7"/>
              <w:jc w:val="both"/>
              <w:rPr>
                <w:rFonts w:ascii="Arial" w:hAnsi="Arial" w:cs="Arial"/>
              </w:rPr>
            </w:pPr>
            <w:r w:rsidRPr="00CF54F4">
              <w:rPr>
                <w:rFonts w:ascii="Arial" w:hAnsi="Arial" w:cs="Arial"/>
              </w:rPr>
              <w:t>Renal Physicians</w:t>
            </w:r>
          </w:p>
          <w:p w:rsidR="00644F19" w:rsidRPr="00CF54F4" w:rsidRDefault="00644F19" w:rsidP="00B25118">
            <w:pPr>
              <w:numPr>
                <w:ilvl w:val="0"/>
                <w:numId w:val="10"/>
              </w:numPr>
              <w:ind w:left="720" w:right="-7"/>
              <w:jc w:val="both"/>
              <w:rPr>
                <w:rFonts w:ascii="Arial" w:hAnsi="Arial" w:cs="Arial"/>
              </w:rPr>
            </w:pPr>
            <w:r w:rsidRPr="00CF54F4">
              <w:rPr>
                <w:rFonts w:ascii="Arial" w:hAnsi="Arial" w:cs="Arial"/>
              </w:rPr>
              <w:t>Medical Staff</w:t>
            </w:r>
          </w:p>
          <w:p w:rsidR="00644F19" w:rsidRPr="00CF54F4" w:rsidRDefault="00644F19" w:rsidP="00B25118">
            <w:pPr>
              <w:numPr>
                <w:ilvl w:val="0"/>
                <w:numId w:val="10"/>
              </w:numPr>
              <w:ind w:left="720" w:right="-7"/>
              <w:jc w:val="both"/>
              <w:rPr>
                <w:rFonts w:ascii="Arial" w:hAnsi="Arial" w:cs="Arial"/>
              </w:rPr>
            </w:pPr>
            <w:r w:rsidRPr="00CF54F4">
              <w:rPr>
                <w:rFonts w:ascii="Arial" w:hAnsi="Arial" w:cs="Arial"/>
              </w:rPr>
              <w:t>Renal Pharmacist</w:t>
            </w:r>
          </w:p>
          <w:p w:rsidR="00644F19" w:rsidRPr="00CF54F4" w:rsidRDefault="00644F19" w:rsidP="00B25118">
            <w:pPr>
              <w:numPr>
                <w:ilvl w:val="0"/>
                <w:numId w:val="10"/>
              </w:numPr>
              <w:ind w:left="720" w:right="-7"/>
              <w:jc w:val="both"/>
              <w:rPr>
                <w:rFonts w:ascii="Arial" w:hAnsi="Arial" w:cs="Arial"/>
              </w:rPr>
            </w:pPr>
            <w:r w:rsidRPr="00CF54F4">
              <w:rPr>
                <w:rFonts w:ascii="Arial" w:hAnsi="Arial" w:cs="Arial"/>
              </w:rPr>
              <w:t>Renal Dietician</w:t>
            </w:r>
          </w:p>
          <w:p w:rsidR="00644F19" w:rsidRPr="00CF54F4" w:rsidRDefault="00644F19" w:rsidP="00B25118">
            <w:pPr>
              <w:numPr>
                <w:ilvl w:val="0"/>
                <w:numId w:val="10"/>
              </w:numPr>
              <w:ind w:left="720" w:right="-7"/>
              <w:jc w:val="both"/>
              <w:rPr>
                <w:rFonts w:ascii="Arial" w:hAnsi="Arial" w:cs="Arial"/>
              </w:rPr>
            </w:pPr>
            <w:r>
              <w:rPr>
                <w:rFonts w:ascii="Arial" w:hAnsi="Arial" w:cs="Arial"/>
              </w:rPr>
              <w:t>Clinical Nurse Manager</w:t>
            </w:r>
            <w:r w:rsidRPr="00CF54F4">
              <w:rPr>
                <w:rFonts w:ascii="Arial" w:hAnsi="Arial" w:cs="Arial"/>
              </w:rPr>
              <w:t xml:space="preserve"> (medicine)</w:t>
            </w:r>
          </w:p>
          <w:p w:rsidR="00644F19" w:rsidRPr="00CF54F4" w:rsidRDefault="00644F19" w:rsidP="00B25118">
            <w:pPr>
              <w:numPr>
                <w:ilvl w:val="0"/>
                <w:numId w:val="10"/>
              </w:numPr>
              <w:ind w:left="720" w:right="-7"/>
              <w:jc w:val="both"/>
              <w:rPr>
                <w:rFonts w:ascii="Arial" w:hAnsi="Arial" w:cs="Arial"/>
              </w:rPr>
            </w:pPr>
            <w:r w:rsidRPr="00CF54F4">
              <w:rPr>
                <w:rFonts w:ascii="Arial" w:hAnsi="Arial" w:cs="Arial"/>
              </w:rPr>
              <w:t xml:space="preserve">Workforce Planning and performance manager </w:t>
            </w:r>
          </w:p>
          <w:p w:rsidR="00644F19" w:rsidRPr="00CF54F4" w:rsidRDefault="00644F19" w:rsidP="00B25118">
            <w:pPr>
              <w:numPr>
                <w:ilvl w:val="0"/>
                <w:numId w:val="10"/>
              </w:numPr>
              <w:ind w:left="720" w:right="-7"/>
              <w:jc w:val="both"/>
              <w:rPr>
                <w:rFonts w:ascii="Arial" w:hAnsi="Arial" w:cs="Arial"/>
              </w:rPr>
            </w:pPr>
            <w:r w:rsidRPr="00CF54F4">
              <w:rPr>
                <w:rFonts w:ascii="Arial" w:hAnsi="Arial" w:cs="Arial"/>
              </w:rPr>
              <w:t>College/University Staff</w:t>
            </w:r>
          </w:p>
          <w:p w:rsidR="00644F19" w:rsidRDefault="00644F19" w:rsidP="00B25118">
            <w:pPr>
              <w:numPr>
                <w:ilvl w:val="0"/>
                <w:numId w:val="10"/>
              </w:numPr>
              <w:ind w:left="720" w:right="-7"/>
              <w:jc w:val="both"/>
              <w:rPr>
                <w:rFonts w:ascii="Arial" w:hAnsi="Arial" w:cs="Arial"/>
              </w:rPr>
            </w:pPr>
            <w:r w:rsidRPr="00CF54F4">
              <w:rPr>
                <w:rFonts w:ascii="Arial" w:hAnsi="Arial" w:cs="Arial"/>
              </w:rPr>
              <w:t>Clinical colleagues from other renal services.</w:t>
            </w:r>
          </w:p>
          <w:p w:rsidR="00644F19" w:rsidRDefault="00644F19" w:rsidP="00002419"/>
        </w:tc>
      </w:tr>
    </w:tbl>
    <w:p w:rsidR="00644F19" w:rsidRDefault="00644F19">
      <w:pPr>
        <w:rPr>
          <w:rFonts w:ascii="Arial" w:hAnsi="Arial"/>
        </w:rPr>
      </w:pPr>
    </w:p>
    <w:p w:rsidR="00644F19" w:rsidRDefault="00644F19">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44F19">
        <w:tc>
          <w:tcPr>
            <w:tcW w:w="10080" w:type="dxa"/>
            <w:tcBorders>
              <w:top w:val="single" w:sz="4" w:space="0" w:color="auto"/>
              <w:left w:val="single" w:sz="4" w:space="0" w:color="auto"/>
              <w:bottom w:val="single" w:sz="4" w:space="0" w:color="auto"/>
              <w:right w:val="single" w:sz="4" w:space="0" w:color="auto"/>
            </w:tcBorders>
          </w:tcPr>
          <w:p w:rsidR="00644F19" w:rsidRDefault="00644F19">
            <w:pPr>
              <w:spacing w:before="120" w:after="120"/>
              <w:ind w:right="-274"/>
              <w:jc w:val="both"/>
              <w:rPr>
                <w:rFonts w:ascii="Arial" w:hAnsi="Arial"/>
                <w:b/>
              </w:rPr>
            </w:pPr>
            <w:r>
              <w:rPr>
                <w:rFonts w:ascii="Arial" w:hAnsi="Arial"/>
                <w:b/>
              </w:rPr>
              <w:t>12. PHYSICAL, MENTAL, EMOTIONAL AND ENVIRONMENTAL DEMANDS OF THE JOB</w:t>
            </w:r>
          </w:p>
        </w:tc>
      </w:tr>
      <w:tr w:rsidR="00644F19">
        <w:tc>
          <w:tcPr>
            <w:tcW w:w="10080" w:type="dxa"/>
            <w:tcBorders>
              <w:top w:val="single" w:sz="4" w:space="0" w:color="auto"/>
              <w:left w:val="single" w:sz="4" w:space="0" w:color="auto"/>
              <w:bottom w:val="single" w:sz="4" w:space="0" w:color="auto"/>
              <w:right w:val="single" w:sz="4" w:space="0" w:color="auto"/>
            </w:tcBorders>
          </w:tcPr>
          <w:p w:rsidR="00644F19" w:rsidRDefault="00644F19">
            <w:pPr>
              <w:pStyle w:val="BodyText"/>
              <w:spacing w:line="264" w:lineRule="auto"/>
              <w:rPr>
                <w:sz w:val="24"/>
              </w:rPr>
            </w:pPr>
          </w:p>
          <w:p w:rsidR="00644F19" w:rsidRPr="008B3EE4" w:rsidRDefault="00644F19">
            <w:pPr>
              <w:pStyle w:val="BodyText"/>
              <w:spacing w:line="264" w:lineRule="auto"/>
              <w:rPr>
                <w:b/>
                <w:sz w:val="24"/>
              </w:rPr>
            </w:pPr>
            <w:r w:rsidRPr="008B3EE4">
              <w:rPr>
                <w:b/>
                <w:sz w:val="24"/>
              </w:rPr>
              <w:t>Physical</w:t>
            </w:r>
          </w:p>
          <w:p w:rsidR="00644F19" w:rsidRDefault="00644F19" w:rsidP="00677822">
            <w:pPr>
              <w:pStyle w:val="BodyText"/>
              <w:spacing w:line="264" w:lineRule="auto"/>
              <w:rPr>
                <w:sz w:val="24"/>
              </w:rPr>
            </w:pPr>
            <w:r>
              <w:rPr>
                <w:sz w:val="24"/>
              </w:rPr>
              <w:t xml:space="preserve">The post holder will be involved in clinical, managerial and educational activity and may frequently be required to move between tasks at short notice to meet the needs of the service. </w:t>
            </w:r>
          </w:p>
          <w:p w:rsidR="00644F19" w:rsidRDefault="00644F19" w:rsidP="00677822">
            <w:pPr>
              <w:pStyle w:val="BodyText"/>
              <w:spacing w:line="264" w:lineRule="auto"/>
              <w:rPr>
                <w:sz w:val="24"/>
              </w:rPr>
            </w:pPr>
          </w:p>
          <w:p w:rsidR="00644F19" w:rsidRDefault="00644F19" w:rsidP="00677822">
            <w:pPr>
              <w:pStyle w:val="BodyText"/>
              <w:spacing w:line="264" w:lineRule="auto"/>
              <w:rPr>
                <w:sz w:val="24"/>
              </w:rPr>
            </w:pPr>
            <w:r>
              <w:rPr>
                <w:sz w:val="24"/>
              </w:rPr>
              <w:t>There is a requirement for flexibility of working patterns and for the ability to deal with situations as they arise.  Workload is unpredictable, with priorities changing.</w:t>
            </w:r>
          </w:p>
          <w:p w:rsidR="00644F19" w:rsidRDefault="00644F19" w:rsidP="00677822">
            <w:pPr>
              <w:pStyle w:val="BodyText"/>
              <w:spacing w:line="264" w:lineRule="auto"/>
              <w:rPr>
                <w:sz w:val="24"/>
              </w:rPr>
            </w:pPr>
          </w:p>
          <w:p w:rsidR="00644F19" w:rsidRDefault="00644F19" w:rsidP="00677822">
            <w:pPr>
              <w:pStyle w:val="BodyText"/>
              <w:spacing w:line="264" w:lineRule="auto"/>
              <w:rPr>
                <w:sz w:val="24"/>
              </w:rPr>
            </w:pPr>
            <w:r>
              <w:rPr>
                <w:sz w:val="24"/>
              </w:rPr>
              <w:t>The post holder will be expected to produce reports, occasionally at short notice.</w:t>
            </w:r>
          </w:p>
          <w:p w:rsidR="00644F19" w:rsidRDefault="00644F19" w:rsidP="00677822">
            <w:pPr>
              <w:pStyle w:val="BodyText"/>
              <w:spacing w:line="264" w:lineRule="auto"/>
              <w:rPr>
                <w:sz w:val="24"/>
              </w:rPr>
            </w:pPr>
          </w:p>
          <w:p w:rsidR="00644F19" w:rsidRDefault="00644F19" w:rsidP="00677822">
            <w:pPr>
              <w:pStyle w:val="BodyText"/>
              <w:numPr>
                <w:ilvl w:val="0"/>
                <w:numId w:val="4"/>
              </w:numPr>
              <w:spacing w:line="264" w:lineRule="auto"/>
              <w:rPr>
                <w:sz w:val="24"/>
              </w:rPr>
            </w:pPr>
            <w:r>
              <w:rPr>
                <w:sz w:val="24"/>
              </w:rPr>
              <w:t>Potential for working in unpleasant working conditions such as having contact with un-contained body fluids e.g. blood, urine, foul linen</w:t>
            </w:r>
          </w:p>
          <w:p w:rsidR="00644F19" w:rsidRDefault="00644F19" w:rsidP="00677822">
            <w:pPr>
              <w:pStyle w:val="BodyText"/>
              <w:numPr>
                <w:ilvl w:val="0"/>
                <w:numId w:val="4"/>
              </w:numPr>
              <w:spacing w:line="264" w:lineRule="auto"/>
              <w:rPr>
                <w:sz w:val="24"/>
              </w:rPr>
            </w:pPr>
            <w:r>
              <w:rPr>
                <w:sz w:val="24"/>
              </w:rPr>
              <w:t>Potential for frequent exposure to hazards such as face to face verbal and physical aggression/ abuse.</w:t>
            </w:r>
          </w:p>
          <w:p w:rsidR="00644F19" w:rsidRDefault="00644F19" w:rsidP="00677822">
            <w:pPr>
              <w:pStyle w:val="BodyText"/>
              <w:numPr>
                <w:ilvl w:val="0"/>
                <w:numId w:val="4"/>
              </w:numPr>
              <w:spacing w:line="264" w:lineRule="auto"/>
              <w:rPr>
                <w:sz w:val="24"/>
              </w:rPr>
            </w:pPr>
            <w:r>
              <w:rPr>
                <w:sz w:val="24"/>
              </w:rPr>
              <w:t xml:space="preserve">A portion of the job entails physical work and the post holder would require moving and handling skills, which should be updated annually or more frequently if required. </w:t>
            </w:r>
          </w:p>
          <w:p w:rsidR="00644F19" w:rsidRDefault="00644F19" w:rsidP="00677822">
            <w:pPr>
              <w:pStyle w:val="BodyText"/>
              <w:numPr>
                <w:ilvl w:val="0"/>
                <w:numId w:val="4"/>
              </w:numPr>
              <w:spacing w:line="264" w:lineRule="auto"/>
              <w:rPr>
                <w:sz w:val="24"/>
              </w:rPr>
            </w:pPr>
            <w:r>
              <w:rPr>
                <w:sz w:val="24"/>
              </w:rPr>
              <w:t>The post holder will be required to work within confined spaces, and will be required to assist immobile patients.</w:t>
            </w:r>
          </w:p>
          <w:p w:rsidR="00644F19" w:rsidRDefault="00644F19" w:rsidP="00677822">
            <w:pPr>
              <w:pStyle w:val="BodyText"/>
              <w:numPr>
                <w:ilvl w:val="0"/>
                <w:numId w:val="4"/>
              </w:numPr>
              <w:spacing w:line="264" w:lineRule="auto"/>
              <w:rPr>
                <w:sz w:val="24"/>
              </w:rPr>
            </w:pPr>
            <w:r>
              <w:rPr>
                <w:sz w:val="24"/>
              </w:rPr>
              <w:t>The post holder will be required to be able to initiate appropriate emergency care.</w:t>
            </w:r>
          </w:p>
          <w:p w:rsidR="00644F19" w:rsidRDefault="00644F19" w:rsidP="00677822">
            <w:pPr>
              <w:pStyle w:val="BodyText"/>
              <w:numPr>
                <w:ilvl w:val="0"/>
                <w:numId w:val="4"/>
              </w:numPr>
              <w:spacing w:line="264" w:lineRule="auto"/>
              <w:rPr>
                <w:sz w:val="24"/>
              </w:rPr>
            </w:pPr>
            <w:r>
              <w:rPr>
                <w:sz w:val="24"/>
              </w:rPr>
              <w:t>A range of highly developed physical skills required with accuracy being essential.</w:t>
            </w:r>
          </w:p>
          <w:p w:rsidR="00644F19" w:rsidRDefault="00644F19" w:rsidP="00677822">
            <w:pPr>
              <w:pStyle w:val="BodyText"/>
              <w:numPr>
                <w:ilvl w:val="0"/>
                <w:numId w:val="4"/>
              </w:numPr>
              <w:spacing w:line="264" w:lineRule="auto"/>
              <w:rPr>
                <w:sz w:val="24"/>
              </w:rPr>
            </w:pPr>
            <w:r>
              <w:rPr>
                <w:sz w:val="24"/>
              </w:rPr>
              <w:t xml:space="preserve">A range of physical effort is required both in the hospital setting and in the community including: kneeling, bending; sitting, walking frequent short and long distance driving, working at a computer, frequent lifting and handling of heavy goods </w:t>
            </w:r>
          </w:p>
          <w:p w:rsidR="00644F19" w:rsidRDefault="00644F19" w:rsidP="00677822">
            <w:pPr>
              <w:pStyle w:val="BodyText"/>
              <w:numPr>
                <w:ilvl w:val="0"/>
                <w:numId w:val="4"/>
              </w:numPr>
              <w:spacing w:line="264" w:lineRule="auto"/>
              <w:rPr>
                <w:sz w:val="24"/>
              </w:rPr>
            </w:pPr>
            <w:r>
              <w:rPr>
                <w:sz w:val="24"/>
              </w:rPr>
              <w:t>Exposure to sharps</w:t>
            </w:r>
          </w:p>
          <w:p w:rsidR="00644F19" w:rsidRDefault="00644F19" w:rsidP="00677822">
            <w:pPr>
              <w:pStyle w:val="BodyText"/>
              <w:numPr>
                <w:ilvl w:val="0"/>
                <w:numId w:val="4"/>
              </w:numPr>
              <w:spacing w:line="264" w:lineRule="auto"/>
              <w:rPr>
                <w:sz w:val="24"/>
              </w:rPr>
            </w:pPr>
            <w:r>
              <w:rPr>
                <w:sz w:val="24"/>
              </w:rPr>
              <w:t>Sit for long periods at a desk and on a computer</w:t>
            </w:r>
          </w:p>
          <w:p w:rsidR="00644F19" w:rsidRDefault="00644F19" w:rsidP="00677822">
            <w:pPr>
              <w:pStyle w:val="BodyText"/>
              <w:spacing w:line="264" w:lineRule="auto"/>
            </w:pPr>
          </w:p>
          <w:p w:rsidR="00644F19" w:rsidRDefault="00644F19" w:rsidP="00677822">
            <w:pPr>
              <w:pStyle w:val="BodyText"/>
              <w:spacing w:line="264" w:lineRule="auto"/>
              <w:rPr>
                <w:b/>
                <w:sz w:val="24"/>
              </w:rPr>
            </w:pPr>
            <w:r>
              <w:rPr>
                <w:b/>
                <w:sz w:val="24"/>
              </w:rPr>
              <w:t>Mental</w:t>
            </w:r>
          </w:p>
          <w:p w:rsidR="00644F19" w:rsidRDefault="00644F19" w:rsidP="00677822">
            <w:pPr>
              <w:pStyle w:val="BodyText"/>
              <w:numPr>
                <w:ilvl w:val="0"/>
                <w:numId w:val="3"/>
              </w:numPr>
              <w:spacing w:line="264" w:lineRule="auto"/>
              <w:rPr>
                <w:sz w:val="24"/>
              </w:rPr>
            </w:pPr>
            <w:r>
              <w:rPr>
                <w:sz w:val="24"/>
              </w:rPr>
              <w:t>The post holder will be required to use own judgement whilst observing patients condition and should report any changes to the relevant disciplines</w:t>
            </w:r>
          </w:p>
          <w:p w:rsidR="00644F19" w:rsidRDefault="00644F19" w:rsidP="00677822">
            <w:pPr>
              <w:pStyle w:val="BodyText"/>
              <w:numPr>
                <w:ilvl w:val="0"/>
                <w:numId w:val="3"/>
              </w:numPr>
              <w:spacing w:line="264" w:lineRule="auto"/>
              <w:rPr>
                <w:sz w:val="24"/>
              </w:rPr>
            </w:pPr>
            <w:r>
              <w:rPr>
                <w:sz w:val="24"/>
              </w:rPr>
              <w:t>At all times maintain safety of staff, patients and carers</w:t>
            </w:r>
          </w:p>
          <w:p w:rsidR="00644F19" w:rsidRDefault="00644F19" w:rsidP="00677822">
            <w:pPr>
              <w:pStyle w:val="BodyText"/>
              <w:numPr>
                <w:ilvl w:val="0"/>
                <w:numId w:val="3"/>
              </w:numPr>
              <w:spacing w:line="264" w:lineRule="auto"/>
              <w:rPr>
                <w:sz w:val="24"/>
              </w:rPr>
            </w:pPr>
            <w:r>
              <w:rPr>
                <w:sz w:val="24"/>
              </w:rPr>
              <w:t>Retention and communication of knowledge and important information</w:t>
            </w:r>
          </w:p>
          <w:p w:rsidR="00644F19" w:rsidRDefault="00644F19" w:rsidP="00677822">
            <w:pPr>
              <w:pStyle w:val="BodyText"/>
              <w:rPr>
                <w:sz w:val="24"/>
              </w:rPr>
            </w:pPr>
          </w:p>
          <w:p w:rsidR="00644F19" w:rsidRDefault="00644F19" w:rsidP="00677822">
            <w:pPr>
              <w:pStyle w:val="BodyText"/>
              <w:spacing w:line="264" w:lineRule="auto"/>
              <w:rPr>
                <w:b/>
                <w:sz w:val="24"/>
              </w:rPr>
            </w:pPr>
            <w:r>
              <w:rPr>
                <w:b/>
                <w:sz w:val="24"/>
              </w:rPr>
              <w:t>Emotional Effort/Skills</w:t>
            </w:r>
          </w:p>
          <w:p w:rsidR="00644F19" w:rsidRDefault="00644F19" w:rsidP="00677822">
            <w:pPr>
              <w:pStyle w:val="BodyText"/>
              <w:numPr>
                <w:ilvl w:val="0"/>
                <w:numId w:val="2"/>
              </w:numPr>
              <w:spacing w:line="264" w:lineRule="auto"/>
              <w:rPr>
                <w:b/>
                <w:sz w:val="24"/>
              </w:rPr>
            </w:pPr>
            <w:r>
              <w:rPr>
                <w:sz w:val="24"/>
              </w:rPr>
              <w:t>There is a requirement to deal with distressed and anxious patients and carers in a professional and sensitive manner.</w:t>
            </w:r>
          </w:p>
          <w:p w:rsidR="00644F19" w:rsidRDefault="00644F19" w:rsidP="00677822">
            <w:pPr>
              <w:pStyle w:val="BodyText"/>
              <w:numPr>
                <w:ilvl w:val="0"/>
                <w:numId w:val="2"/>
              </w:numPr>
              <w:spacing w:line="264" w:lineRule="auto"/>
              <w:rPr>
                <w:b/>
                <w:sz w:val="24"/>
              </w:rPr>
            </w:pPr>
            <w:r>
              <w:rPr>
                <w:sz w:val="24"/>
              </w:rPr>
              <w:t>There is a requirement to support staff and assist in the management of complex/contentious personnel issues</w:t>
            </w:r>
          </w:p>
          <w:p w:rsidR="00644F19" w:rsidRDefault="00644F19" w:rsidP="00677822">
            <w:pPr>
              <w:pStyle w:val="BodyText"/>
              <w:numPr>
                <w:ilvl w:val="0"/>
                <w:numId w:val="2"/>
              </w:numPr>
              <w:spacing w:line="264" w:lineRule="auto"/>
              <w:rPr>
                <w:sz w:val="24"/>
              </w:rPr>
            </w:pPr>
            <w:r>
              <w:rPr>
                <w:sz w:val="24"/>
              </w:rPr>
              <w:t>There is a requirement to deal with complicated family dynamics and high levels of public expectations</w:t>
            </w:r>
          </w:p>
          <w:p w:rsidR="00644F19" w:rsidRPr="001215F9" w:rsidRDefault="00644F19" w:rsidP="00677822">
            <w:pPr>
              <w:pStyle w:val="BodyText"/>
              <w:numPr>
                <w:ilvl w:val="0"/>
                <w:numId w:val="2"/>
              </w:numPr>
              <w:spacing w:line="264" w:lineRule="auto"/>
              <w:rPr>
                <w:b/>
                <w:sz w:val="24"/>
              </w:rPr>
            </w:pPr>
            <w:r>
              <w:rPr>
                <w:sz w:val="24"/>
              </w:rPr>
              <w:t>There is a requirement to on occasion work in hostile and emotive atmospheres, which may result in the need for sudden intense effort and concentration</w:t>
            </w:r>
          </w:p>
          <w:p w:rsidR="00644F19" w:rsidRDefault="00644F19">
            <w:pPr>
              <w:pStyle w:val="BodyText"/>
              <w:rPr>
                <w:sz w:val="24"/>
              </w:rPr>
            </w:pPr>
          </w:p>
          <w:p w:rsidR="00644F19" w:rsidRDefault="00644F19" w:rsidP="001F2F0A">
            <w:pPr>
              <w:pStyle w:val="BodyText"/>
              <w:spacing w:line="264" w:lineRule="auto"/>
              <w:rPr>
                <w:sz w:val="24"/>
              </w:rPr>
            </w:pPr>
          </w:p>
        </w:tc>
      </w:tr>
    </w:tbl>
    <w:p w:rsidR="00644F19" w:rsidRDefault="00644F19">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44F19">
        <w:tc>
          <w:tcPr>
            <w:tcW w:w="10080" w:type="dxa"/>
            <w:tcBorders>
              <w:top w:val="single" w:sz="4" w:space="0" w:color="auto"/>
              <w:left w:val="single" w:sz="4" w:space="0" w:color="auto"/>
              <w:bottom w:val="single" w:sz="4" w:space="0" w:color="auto"/>
              <w:right w:val="single" w:sz="4" w:space="0" w:color="auto"/>
            </w:tcBorders>
          </w:tcPr>
          <w:p w:rsidR="00644F19" w:rsidRDefault="00644F19">
            <w:pPr>
              <w:pStyle w:val="Heading3"/>
              <w:spacing w:before="120" w:after="120"/>
            </w:pPr>
            <w:r>
              <w:t>13.  KNOWLEDGE, TRAINING AND EXPERIENCE REQUIRED TO DO THE JOB</w:t>
            </w:r>
          </w:p>
        </w:tc>
      </w:tr>
      <w:tr w:rsidR="00644F19">
        <w:tc>
          <w:tcPr>
            <w:tcW w:w="10080" w:type="dxa"/>
            <w:tcBorders>
              <w:top w:val="single" w:sz="4" w:space="0" w:color="auto"/>
              <w:left w:val="single" w:sz="4" w:space="0" w:color="auto"/>
              <w:bottom w:val="single" w:sz="4" w:space="0" w:color="auto"/>
              <w:right w:val="single" w:sz="4" w:space="0" w:color="auto"/>
            </w:tcBorders>
          </w:tcPr>
          <w:p w:rsidR="00644F19" w:rsidRDefault="00644F19">
            <w:pPr>
              <w:jc w:val="both"/>
              <w:rPr>
                <w:rFonts w:ascii="Arial" w:hAnsi="Arial"/>
              </w:rPr>
            </w:pPr>
          </w:p>
          <w:p w:rsidR="00644F19" w:rsidRDefault="00644F19" w:rsidP="00CF54F4">
            <w:pPr>
              <w:ind w:right="-7"/>
              <w:jc w:val="both"/>
              <w:rPr>
                <w:rFonts w:ascii="Arial" w:hAnsi="Arial" w:cs="Arial"/>
              </w:rPr>
            </w:pPr>
            <w:r w:rsidRPr="00CF54F4">
              <w:rPr>
                <w:rFonts w:ascii="Arial" w:hAnsi="Arial" w:cs="Arial"/>
              </w:rPr>
              <w:t>RN currently registered with NMC</w:t>
            </w:r>
          </w:p>
          <w:p w:rsidR="00644F19" w:rsidRPr="00CF54F4" w:rsidRDefault="00644F19" w:rsidP="00CF54F4">
            <w:pPr>
              <w:ind w:right="-7"/>
              <w:jc w:val="both"/>
              <w:rPr>
                <w:rFonts w:ascii="Arial" w:hAnsi="Arial" w:cs="Arial"/>
              </w:rPr>
            </w:pPr>
          </w:p>
          <w:p w:rsidR="00644F19" w:rsidRDefault="00644F19" w:rsidP="00385831">
            <w:pPr>
              <w:ind w:right="-7"/>
              <w:jc w:val="both"/>
              <w:rPr>
                <w:rFonts w:ascii="Arial" w:hAnsi="Arial" w:cs="Arial"/>
              </w:rPr>
            </w:pPr>
            <w:r>
              <w:rPr>
                <w:rFonts w:ascii="Arial" w:hAnsi="Arial" w:cs="Arial"/>
              </w:rPr>
              <w:t>Specialist 1</w:t>
            </w:r>
            <w:r w:rsidRPr="00CF54F4">
              <w:rPr>
                <w:rFonts w:ascii="Arial" w:hAnsi="Arial" w:cs="Arial"/>
                <w:vertAlign w:val="superscript"/>
              </w:rPr>
              <w:t>st</w:t>
            </w:r>
            <w:r>
              <w:rPr>
                <w:rFonts w:ascii="Arial" w:hAnsi="Arial" w:cs="Arial"/>
              </w:rPr>
              <w:t xml:space="preserve"> level Degree in Renal Nursing. </w:t>
            </w:r>
          </w:p>
          <w:p w:rsidR="00644F19" w:rsidRPr="00CF54F4" w:rsidRDefault="00644F19" w:rsidP="00CF54F4">
            <w:pPr>
              <w:ind w:right="-7"/>
              <w:jc w:val="both"/>
              <w:rPr>
                <w:rFonts w:ascii="Arial" w:hAnsi="Arial" w:cs="Arial"/>
              </w:rPr>
            </w:pPr>
          </w:p>
          <w:p w:rsidR="00644F19" w:rsidRPr="00CF54F4" w:rsidRDefault="00644F19" w:rsidP="00CF54F4">
            <w:pPr>
              <w:ind w:right="-7"/>
              <w:jc w:val="both"/>
              <w:rPr>
                <w:rFonts w:ascii="Arial" w:hAnsi="Arial" w:cs="Arial"/>
              </w:rPr>
            </w:pPr>
            <w:r w:rsidRPr="00CF54F4">
              <w:rPr>
                <w:rFonts w:ascii="Arial" w:hAnsi="Arial" w:cs="Arial"/>
              </w:rPr>
              <w:t xml:space="preserve">Evidence of change management </w:t>
            </w:r>
          </w:p>
          <w:p w:rsidR="00644F19" w:rsidRPr="00CF54F4" w:rsidRDefault="00644F19" w:rsidP="00CF54F4">
            <w:pPr>
              <w:ind w:right="-7"/>
              <w:jc w:val="both"/>
              <w:rPr>
                <w:rFonts w:ascii="Arial" w:hAnsi="Arial" w:cs="Arial"/>
              </w:rPr>
            </w:pPr>
          </w:p>
          <w:p w:rsidR="00644F19" w:rsidRPr="00CF54F4" w:rsidRDefault="00644F19" w:rsidP="00CF54F4">
            <w:pPr>
              <w:ind w:right="-7"/>
              <w:jc w:val="both"/>
              <w:rPr>
                <w:rFonts w:ascii="Arial" w:hAnsi="Arial" w:cs="Arial"/>
              </w:rPr>
            </w:pPr>
            <w:r w:rsidRPr="00CF54F4">
              <w:rPr>
                <w:rFonts w:ascii="Arial" w:hAnsi="Arial" w:cs="Arial"/>
              </w:rPr>
              <w:t xml:space="preserve">Research awareness </w:t>
            </w:r>
          </w:p>
          <w:p w:rsidR="00644F19" w:rsidRPr="00CF54F4" w:rsidRDefault="00644F19" w:rsidP="00CF54F4">
            <w:pPr>
              <w:ind w:right="-7"/>
              <w:jc w:val="both"/>
              <w:rPr>
                <w:rFonts w:ascii="Arial" w:hAnsi="Arial" w:cs="Arial"/>
              </w:rPr>
            </w:pPr>
          </w:p>
          <w:p w:rsidR="00644F19" w:rsidRPr="00CF54F4" w:rsidRDefault="00644F19" w:rsidP="00CF54F4">
            <w:pPr>
              <w:ind w:right="-7"/>
              <w:jc w:val="both"/>
              <w:rPr>
                <w:rFonts w:ascii="Arial" w:hAnsi="Arial" w:cs="Arial"/>
                <w:b/>
              </w:rPr>
            </w:pPr>
            <w:r w:rsidRPr="00CF54F4">
              <w:rPr>
                <w:rFonts w:ascii="Arial" w:hAnsi="Arial" w:cs="Arial"/>
              </w:rPr>
              <w:t xml:space="preserve">Understanding of workforce planning issues </w:t>
            </w:r>
          </w:p>
          <w:p w:rsidR="00644F19" w:rsidRPr="00CF54F4" w:rsidRDefault="00644F19" w:rsidP="00CF54F4">
            <w:pPr>
              <w:ind w:right="-7"/>
              <w:jc w:val="both"/>
              <w:rPr>
                <w:rFonts w:ascii="Arial" w:hAnsi="Arial" w:cs="Arial"/>
                <w:b/>
              </w:rPr>
            </w:pPr>
          </w:p>
          <w:p w:rsidR="00644F19" w:rsidRDefault="00644F19" w:rsidP="00CF54F4">
            <w:pPr>
              <w:pStyle w:val="BodyText"/>
            </w:pPr>
            <w:r w:rsidRPr="00CD77F7">
              <w:rPr>
                <w:rFonts w:cs="Arial"/>
                <w:sz w:val="24"/>
                <w:szCs w:val="24"/>
              </w:rPr>
              <w:t>Post grad certificate in education</w:t>
            </w:r>
            <w:r>
              <w:rPr>
                <w:rFonts w:cs="Arial"/>
                <w:color w:val="FF0000"/>
              </w:rPr>
              <w:t xml:space="preserve">. </w:t>
            </w:r>
          </w:p>
        </w:tc>
      </w:tr>
    </w:tbl>
    <w:p w:rsidR="00644F19" w:rsidRDefault="00644F19">
      <w:pPr>
        <w:rPr>
          <w:rFonts w:ascii="Arial" w:hAnsi="Arial"/>
        </w:rPr>
      </w:pPr>
    </w:p>
    <w:p w:rsidR="00644F19" w:rsidRDefault="00644F19">
      <w:pPr>
        <w:rPr>
          <w:rFonts w:ascii="Arial" w:hAnsi="Arial"/>
        </w:rPr>
      </w:pPr>
    </w:p>
    <w:p w:rsidR="00644F19" w:rsidRDefault="00644F19">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1F049D" w:rsidRDefault="001F049D">
      <w:pPr>
        <w:ind w:left="360"/>
        <w:rPr>
          <w:rFonts w:ascii="Arial" w:hAnsi="Arial"/>
        </w:rPr>
      </w:pPr>
    </w:p>
    <w:p w:rsidR="00644F19" w:rsidRDefault="00644F19">
      <w:pPr>
        <w:rPr>
          <w:rFonts w:ascii="Arial" w:hAnsi="Arial"/>
        </w:rPr>
      </w:pPr>
      <w:r>
        <w:rPr>
          <w:rFonts w:ascii="Arial" w:hAnsi="Arial"/>
          <w:b/>
        </w:rPr>
        <w:t xml:space="preserve"> </w:t>
      </w:r>
    </w:p>
    <w:p w:rsidR="001F049D" w:rsidRDefault="001F049D" w:rsidP="001F049D">
      <w:pPr>
        <w:pStyle w:val="Title"/>
        <w:sectPr w:rsidR="001F049D" w:rsidSect="001F049D">
          <w:footerReference w:type="even" r:id="rId7"/>
          <w:footerReference w:type="default" r:id="rId8"/>
          <w:pgSz w:w="12240" w:h="15840"/>
          <w:pgMar w:top="539" w:right="1134" w:bottom="360" w:left="1134" w:header="720" w:footer="720" w:gutter="0"/>
          <w:cols w:space="708"/>
          <w:docGrid w:linePitch="360"/>
        </w:sectPr>
      </w:pPr>
    </w:p>
    <w:p w:rsidR="001F049D" w:rsidRDefault="000501E2" w:rsidP="001F049D">
      <w:pPr>
        <w:pStyle w:val="Title"/>
      </w:pPr>
      <w:r>
        <w:rPr>
          <w:noProof/>
          <w:lang w:val="en-GB" w:eastAsia="en-GB"/>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34.3pt;margin-top:-28.35pt;width:1in;height:64.8pt;z-index:251658752;visibility:visible;mso-wrap-edited:f" o:allowincell="f">
            <v:imagedata r:id="rId9" o:title=""/>
          </v:shape>
          <o:OLEObject Type="Embed" ProgID="Word.Picture.8" ShapeID="_x0000_s1032" DrawAspect="Content" ObjectID="_1772875786" r:id="rId10"/>
        </w:object>
      </w:r>
      <w:r w:rsidR="001F049D">
        <w:t xml:space="preserve">NHS Ayrshire and </w:t>
      </w:r>
      <w:smartTag w:uri="urn:schemas-microsoft-com:office:smarttags" w:element="place">
        <w:r w:rsidR="001F049D">
          <w:t>Arran</w:t>
        </w:r>
      </w:smartTag>
    </w:p>
    <w:p w:rsidR="001F049D" w:rsidRDefault="001F049D" w:rsidP="001F049D">
      <w:pPr>
        <w:jc w:val="center"/>
        <w:rPr>
          <w:rFonts w:ascii="Arial" w:hAnsi="Arial"/>
          <w:b/>
          <w:sz w:val="21"/>
        </w:rPr>
      </w:pPr>
      <w:r>
        <w:rPr>
          <w:rFonts w:ascii="Arial" w:hAnsi="Arial"/>
          <w:b/>
          <w:sz w:val="21"/>
        </w:rPr>
        <w:t xml:space="preserve">Person Specification </w:t>
      </w:r>
    </w:p>
    <w:p w:rsidR="001F049D" w:rsidRDefault="001F049D" w:rsidP="001F049D">
      <w:pPr>
        <w:rPr>
          <w:rFonts w:ascii="Arial" w:hAnsi="Arial"/>
          <w:b/>
          <w:sz w:val="21"/>
        </w:rPr>
      </w:pPr>
      <w:r>
        <w:rPr>
          <w:rFonts w:ascii="Arial" w:hAnsi="Arial"/>
          <w:b/>
          <w:sz w:val="21"/>
        </w:rPr>
        <w:t xml:space="preserve">Post Title Renal Practice Educator  </w:t>
      </w:r>
      <w:r>
        <w:rPr>
          <w:rFonts w:ascii="Arial" w:hAnsi="Arial"/>
          <w:b/>
          <w:sz w:val="21"/>
        </w:rPr>
        <w:tab/>
      </w:r>
      <w:r>
        <w:rPr>
          <w:rFonts w:ascii="Arial" w:hAnsi="Arial"/>
          <w:b/>
          <w:sz w:val="21"/>
        </w:rPr>
        <w:tab/>
        <w:t xml:space="preserve"> </w:t>
      </w:r>
      <w:r>
        <w:rPr>
          <w:rFonts w:ascii="Arial" w:hAnsi="Arial"/>
          <w:b/>
          <w:sz w:val="21"/>
        </w:rPr>
        <w:tab/>
      </w:r>
      <w:r>
        <w:rPr>
          <w:rFonts w:ascii="Arial" w:hAnsi="Arial"/>
          <w:b/>
          <w:sz w:val="21"/>
        </w:rPr>
        <w:tab/>
      </w:r>
      <w:r>
        <w:rPr>
          <w:rFonts w:ascii="Arial" w:hAnsi="Arial"/>
          <w:b/>
          <w:sz w:val="21"/>
        </w:rPr>
        <w:tab/>
        <w:t xml:space="preserve">      </w:t>
      </w:r>
      <w:r>
        <w:rPr>
          <w:rFonts w:ascii="Arial" w:hAnsi="Arial"/>
          <w:b/>
          <w:sz w:val="21"/>
        </w:rPr>
        <w:tab/>
      </w:r>
      <w:r>
        <w:rPr>
          <w:rFonts w:ascii="Arial" w:hAnsi="Arial"/>
          <w:b/>
          <w:sz w:val="21"/>
        </w:rPr>
        <w:tab/>
        <w:t xml:space="preserve">    </w:t>
      </w:r>
      <w:r>
        <w:rPr>
          <w:rFonts w:ascii="Arial" w:hAnsi="Arial"/>
          <w:b/>
          <w:sz w:val="21"/>
        </w:rPr>
        <w:tab/>
      </w:r>
      <w:r>
        <w:rPr>
          <w:rFonts w:ascii="Arial" w:hAnsi="Arial"/>
          <w:b/>
          <w:sz w:val="21"/>
        </w:rPr>
        <w:tab/>
      </w:r>
    </w:p>
    <w:p w:rsidR="001F049D" w:rsidRDefault="001F049D" w:rsidP="001F049D">
      <w:pPr>
        <w:rPr>
          <w:rFonts w:ascii="Arial" w:hAnsi="Arial"/>
          <w:b/>
          <w:sz w:val="21"/>
        </w:rPr>
      </w:pPr>
      <w:r>
        <w:rPr>
          <w:rFonts w:ascii="Arial" w:hAnsi="Arial"/>
          <w:b/>
          <w:sz w:val="21"/>
        </w:rPr>
        <w:t>Post Reference Number: N/917/12</w:t>
      </w:r>
    </w:p>
    <w:tbl>
      <w:tblPr>
        <w:tblW w:w="0" w:type="auto"/>
        <w:tblLayout w:type="fixed"/>
        <w:tblLook w:val="0000" w:firstRow="0" w:lastRow="0" w:firstColumn="0" w:lastColumn="0" w:noHBand="0" w:noVBand="0"/>
      </w:tblPr>
      <w:tblGrid>
        <w:gridCol w:w="108"/>
        <w:gridCol w:w="1985"/>
        <w:gridCol w:w="567"/>
        <w:gridCol w:w="1134"/>
        <w:gridCol w:w="8505"/>
        <w:gridCol w:w="992"/>
      </w:tblGrid>
      <w:tr w:rsidR="001F049D" w:rsidTr="00606E29">
        <w:trPr>
          <w:gridAfter w:val="1"/>
          <w:wAfter w:w="992" w:type="dxa"/>
        </w:trPr>
        <w:tc>
          <w:tcPr>
            <w:tcW w:w="2093" w:type="dxa"/>
            <w:gridSpan w:val="2"/>
          </w:tcPr>
          <w:p w:rsidR="001F049D" w:rsidRDefault="001F049D" w:rsidP="00606E29">
            <w:pPr>
              <w:rPr>
                <w:rFonts w:ascii="Arial" w:hAnsi="Arial"/>
                <w:b/>
                <w:sz w:val="21"/>
              </w:rPr>
            </w:pPr>
            <w:r>
              <w:rPr>
                <w:rFonts w:ascii="Arial" w:hAnsi="Arial"/>
                <w:b/>
                <w:sz w:val="21"/>
              </w:rPr>
              <w:t xml:space="preserve"> </w:t>
            </w:r>
          </w:p>
        </w:tc>
        <w:tc>
          <w:tcPr>
            <w:tcW w:w="10206" w:type="dxa"/>
            <w:gridSpan w:val="3"/>
          </w:tcPr>
          <w:p w:rsidR="001F049D" w:rsidRDefault="001F049D" w:rsidP="00606E29">
            <w:pPr>
              <w:rPr>
                <w:rFonts w:ascii="Arial" w:hAnsi="Arial"/>
                <w:b/>
                <w:sz w:val="21"/>
              </w:rPr>
            </w:pPr>
          </w:p>
        </w:tc>
      </w:tr>
      <w:tr w:rsidR="001F049D" w:rsidTr="00606E29">
        <w:trPr>
          <w:gridAfter w:val="1"/>
          <w:wAfter w:w="992" w:type="dxa"/>
        </w:trPr>
        <w:tc>
          <w:tcPr>
            <w:tcW w:w="2093" w:type="dxa"/>
            <w:gridSpan w:val="2"/>
          </w:tcPr>
          <w:p w:rsidR="001F049D" w:rsidRDefault="001F049D" w:rsidP="00606E29">
            <w:pPr>
              <w:rPr>
                <w:rFonts w:ascii="Arial" w:hAnsi="Arial"/>
                <w:b/>
                <w:sz w:val="21"/>
              </w:rPr>
            </w:pPr>
          </w:p>
        </w:tc>
        <w:tc>
          <w:tcPr>
            <w:tcW w:w="10206" w:type="dxa"/>
            <w:gridSpan w:val="3"/>
          </w:tcPr>
          <w:p w:rsidR="001F049D" w:rsidRDefault="001F049D" w:rsidP="00606E29">
            <w:pPr>
              <w:rPr>
                <w:rFonts w:ascii="Arial" w:hAnsi="Arial"/>
                <w:b/>
                <w:sz w:val="21"/>
              </w:rPr>
            </w:pP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Pr>
        <w:tc>
          <w:tcPr>
            <w:tcW w:w="2552" w:type="dxa"/>
            <w:gridSpan w:val="2"/>
            <w:shd w:val="pct30" w:color="auto" w:fill="auto"/>
          </w:tcPr>
          <w:p w:rsidR="001F049D" w:rsidRDefault="001F049D" w:rsidP="00606E29">
            <w:pPr>
              <w:jc w:val="center"/>
              <w:rPr>
                <w:rFonts w:ascii="Arial" w:hAnsi="Arial"/>
                <w:b/>
                <w:sz w:val="21"/>
              </w:rPr>
            </w:pPr>
          </w:p>
          <w:p w:rsidR="001F049D" w:rsidRDefault="001F049D" w:rsidP="00606E29">
            <w:pPr>
              <w:jc w:val="center"/>
              <w:rPr>
                <w:rFonts w:ascii="Arial" w:hAnsi="Arial"/>
                <w:b/>
                <w:sz w:val="21"/>
              </w:rPr>
            </w:pPr>
            <w:r>
              <w:rPr>
                <w:rFonts w:ascii="Arial" w:hAnsi="Arial"/>
                <w:b/>
                <w:sz w:val="21"/>
              </w:rPr>
              <w:t>Selection Factors</w:t>
            </w:r>
          </w:p>
          <w:p w:rsidR="001F049D" w:rsidRDefault="001F049D" w:rsidP="00606E29">
            <w:pPr>
              <w:jc w:val="center"/>
              <w:rPr>
                <w:rFonts w:ascii="Arial" w:hAnsi="Arial"/>
                <w:b/>
                <w:sz w:val="21"/>
              </w:rPr>
            </w:pPr>
            <w:r>
              <w:rPr>
                <w:rFonts w:ascii="Arial" w:hAnsi="Arial"/>
                <w:b/>
                <w:sz w:val="21"/>
              </w:rPr>
              <w:t xml:space="preserve">(Person Specification) </w:t>
            </w:r>
          </w:p>
          <w:p w:rsidR="001F049D" w:rsidRDefault="001F049D" w:rsidP="00606E29">
            <w:pPr>
              <w:jc w:val="center"/>
              <w:rPr>
                <w:rFonts w:ascii="Arial" w:hAnsi="Arial"/>
                <w:b/>
                <w:sz w:val="21"/>
              </w:rPr>
            </w:pPr>
          </w:p>
        </w:tc>
        <w:tc>
          <w:tcPr>
            <w:tcW w:w="1134" w:type="dxa"/>
            <w:shd w:val="pct30" w:color="auto" w:fill="auto"/>
          </w:tcPr>
          <w:p w:rsidR="001F049D" w:rsidRDefault="001F049D" w:rsidP="00606E29">
            <w:pPr>
              <w:jc w:val="center"/>
              <w:rPr>
                <w:rFonts w:ascii="Arial" w:hAnsi="Arial"/>
                <w:b/>
                <w:sz w:val="21"/>
              </w:rPr>
            </w:pPr>
          </w:p>
        </w:tc>
        <w:tc>
          <w:tcPr>
            <w:tcW w:w="9497" w:type="dxa"/>
            <w:gridSpan w:val="2"/>
            <w:shd w:val="pct30" w:color="auto" w:fill="auto"/>
          </w:tcPr>
          <w:p w:rsidR="001F049D" w:rsidRDefault="001F049D" w:rsidP="00606E29">
            <w:pPr>
              <w:jc w:val="center"/>
              <w:rPr>
                <w:rFonts w:ascii="Arial" w:hAnsi="Arial"/>
                <w:b/>
                <w:sz w:val="21"/>
              </w:rPr>
            </w:pPr>
          </w:p>
          <w:p w:rsidR="001F049D" w:rsidRDefault="001F049D" w:rsidP="00606E29">
            <w:pPr>
              <w:jc w:val="center"/>
              <w:rPr>
                <w:rFonts w:ascii="Arial" w:hAnsi="Arial"/>
                <w:b/>
                <w:sz w:val="21"/>
              </w:rPr>
            </w:pPr>
            <w:r>
              <w:rPr>
                <w:rFonts w:ascii="Arial" w:hAnsi="Arial"/>
                <w:b/>
                <w:sz w:val="21"/>
              </w:rPr>
              <w:t>Criteria</w:t>
            </w: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380"/>
        </w:trPr>
        <w:tc>
          <w:tcPr>
            <w:tcW w:w="2552" w:type="dxa"/>
            <w:gridSpan w:val="2"/>
            <w:tcBorders>
              <w:bottom w:val="nil"/>
            </w:tcBorders>
            <w:shd w:val="pct30" w:color="auto" w:fill="auto"/>
          </w:tcPr>
          <w:p w:rsidR="001F049D" w:rsidRDefault="001F049D" w:rsidP="00606E29">
            <w:pPr>
              <w:rPr>
                <w:rFonts w:ascii="Arial" w:hAnsi="Arial"/>
                <w:b/>
                <w:sz w:val="19"/>
              </w:rPr>
            </w:pPr>
          </w:p>
        </w:tc>
        <w:tc>
          <w:tcPr>
            <w:tcW w:w="1134" w:type="dxa"/>
            <w:tcBorders>
              <w:top w:val="nil"/>
            </w:tcBorders>
          </w:tcPr>
          <w:p w:rsidR="001F049D" w:rsidRDefault="001F049D" w:rsidP="00606E29">
            <w:pPr>
              <w:rPr>
                <w:rFonts w:ascii="Arial" w:hAnsi="Arial"/>
                <w:b/>
                <w:sz w:val="19"/>
              </w:rPr>
            </w:pPr>
          </w:p>
        </w:tc>
        <w:tc>
          <w:tcPr>
            <w:tcW w:w="9497" w:type="dxa"/>
            <w:gridSpan w:val="2"/>
            <w:tcBorders>
              <w:top w:val="nil"/>
            </w:tcBorders>
          </w:tcPr>
          <w:p w:rsidR="001F049D" w:rsidRDefault="001F049D" w:rsidP="00606E29">
            <w:pPr>
              <w:rPr>
                <w:rFonts w:ascii="Arial" w:hAnsi="Arial"/>
                <w:sz w:val="19"/>
              </w:rPr>
            </w:pP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bottom w:val="nil"/>
            </w:tcBorders>
            <w:shd w:val="pct30" w:color="auto" w:fill="auto"/>
          </w:tcPr>
          <w:p w:rsidR="001F049D" w:rsidRDefault="001F049D" w:rsidP="00606E29">
            <w:pPr>
              <w:rPr>
                <w:rFonts w:ascii="Arial" w:hAnsi="Arial"/>
                <w:b/>
                <w:sz w:val="19"/>
              </w:rPr>
            </w:pPr>
            <w:r>
              <w:rPr>
                <w:rFonts w:ascii="Arial" w:hAnsi="Arial"/>
                <w:b/>
                <w:sz w:val="19"/>
              </w:rPr>
              <w:t>QUALIFICATIONS &amp; TRAINING</w:t>
            </w:r>
          </w:p>
        </w:tc>
        <w:tc>
          <w:tcPr>
            <w:tcW w:w="1134" w:type="dxa"/>
            <w:tcBorders>
              <w:top w:val="nil"/>
            </w:tcBorders>
          </w:tcPr>
          <w:p w:rsidR="001F049D" w:rsidRDefault="001F049D" w:rsidP="00606E29">
            <w:pPr>
              <w:rPr>
                <w:rFonts w:ascii="Arial" w:hAnsi="Arial"/>
                <w:b/>
                <w:sz w:val="19"/>
              </w:rPr>
            </w:pPr>
            <w:r>
              <w:rPr>
                <w:rFonts w:ascii="Arial" w:hAnsi="Arial"/>
                <w:b/>
                <w:sz w:val="19"/>
              </w:rPr>
              <w:t>Essential</w:t>
            </w:r>
          </w:p>
          <w:p w:rsidR="001F049D" w:rsidRDefault="001F049D" w:rsidP="00606E29">
            <w:pPr>
              <w:rPr>
                <w:rFonts w:ascii="Arial" w:hAnsi="Arial"/>
                <w:b/>
                <w:sz w:val="19"/>
              </w:rPr>
            </w:pPr>
          </w:p>
          <w:p w:rsidR="001F049D" w:rsidRDefault="001F049D" w:rsidP="00606E29">
            <w:pPr>
              <w:rPr>
                <w:rFonts w:ascii="Arial" w:hAnsi="Arial"/>
                <w:b/>
                <w:sz w:val="19"/>
              </w:rPr>
            </w:pPr>
          </w:p>
        </w:tc>
        <w:tc>
          <w:tcPr>
            <w:tcW w:w="9497" w:type="dxa"/>
            <w:gridSpan w:val="2"/>
            <w:tcBorders>
              <w:top w:val="nil"/>
            </w:tcBorders>
          </w:tcPr>
          <w:p w:rsidR="001F049D" w:rsidRDefault="001F049D" w:rsidP="00606E29">
            <w:pPr>
              <w:rPr>
                <w:rFonts w:ascii="Arial" w:hAnsi="Arial"/>
                <w:sz w:val="19"/>
              </w:rPr>
            </w:pPr>
            <w:r>
              <w:rPr>
                <w:rFonts w:ascii="Arial" w:hAnsi="Arial"/>
                <w:sz w:val="19"/>
              </w:rPr>
              <w:t>Evidence of recent professional development.</w:t>
            </w:r>
          </w:p>
          <w:p w:rsidR="001F049D" w:rsidRDefault="001F049D" w:rsidP="00606E29">
            <w:pPr>
              <w:rPr>
                <w:rFonts w:ascii="Arial" w:hAnsi="Arial"/>
                <w:sz w:val="19"/>
              </w:rPr>
            </w:pPr>
            <w:r>
              <w:rPr>
                <w:rFonts w:ascii="Arial" w:hAnsi="Arial"/>
                <w:sz w:val="19"/>
              </w:rPr>
              <w:t xml:space="preserve">Ordinary degree or working towards it. </w:t>
            </w: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top w:val="nil"/>
              <w:bottom w:val="nil"/>
            </w:tcBorders>
            <w:shd w:val="pct30" w:color="auto" w:fill="auto"/>
          </w:tcPr>
          <w:p w:rsidR="001F049D" w:rsidRDefault="001F049D" w:rsidP="00606E29">
            <w:pPr>
              <w:rPr>
                <w:rFonts w:ascii="Arial" w:hAnsi="Arial"/>
                <w:b/>
                <w:sz w:val="19"/>
              </w:rPr>
            </w:pPr>
          </w:p>
        </w:tc>
        <w:tc>
          <w:tcPr>
            <w:tcW w:w="1134" w:type="dxa"/>
            <w:tcBorders>
              <w:top w:val="nil"/>
            </w:tcBorders>
          </w:tcPr>
          <w:p w:rsidR="001F049D" w:rsidRDefault="001F049D" w:rsidP="00606E29">
            <w:pPr>
              <w:rPr>
                <w:rFonts w:ascii="Arial" w:hAnsi="Arial"/>
                <w:b/>
                <w:sz w:val="19"/>
              </w:rPr>
            </w:pPr>
            <w:r>
              <w:rPr>
                <w:rFonts w:ascii="Arial" w:hAnsi="Arial"/>
                <w:b/>
                <w:sz w:val="19"/>
              </w:rPr>
              <w:t>Desirable</w:t>
            </w:r>
          </w:p>
          <w:p w:rsidR="001F049D" w:rsidRDefault="001F049D" w:rsidP="00606E29">
            <w:pPr>
              <w:rPr>
                <w:rFonts w:ascii="Arial" w:hAnsi="Arial"/>
                <w:b/>
                <w:sz w:val="19"/>
              </w:rPr>
            </w:pPr>
          </w:p>
          <w:p w:rsidR="001F049D" w:rsidRDefault="001F049D" w:rsidP="00606E29">
            <w:pPr>
              <w:rPr>
                <w:rFonts w:ascii="Arial" w:hAnsi="Arial"/>
                <w:b/>
                <w:sz w:val="19"/>
              </w:rPr>
            </w:pPr>
          </w:p>
        </w:tc>
        <w:tc>
          <w:tcPr>
            <w:tcW w:w="9497" w:type="dxa"/>
            <w:gridSpan w:val="2"/>
            <w:tcBorders>
              <w:top w:val="nil"/>
            </w:tcBorders>
          </w:tcPr>
          <w:p w:rsidR="001F049D" w:rsidRDefault="001F049D" w:rsidP="00606E29">
            <w:pPr>
              <w:rPr>
                <w:rFonts w:ascii="Arial" w:hAnsi="Arial"/>
                <w:sz w:val="19"/>
              </w:rPr>
            </w:pPr>
            <w:r>
              <w:rPr>
                <w:rFonts w:ascii="Arial" w:hAnsi="Arial"/>
                <w:sz w:val="19"/>
              </w:rPr>
              <w:t>Ordinary Degree</w:t>
            </w:r>
          </w:p>
          <w:p w:rsidR="001F049D" w:rsidRDefault="001F049D" w:rsidP="00606E29">
            <w:pPr>
              <w:rPr>
                <w:rFonts w:ascii="Arial" w:hAnsi="Arial"/>
                <w:sz w:val="19"/>
              </w:rPr>
            </w:pPr>
            <w:r>
              <w:rPr>
                <w:rFonts w:ascii="Arial" w:hAnsi="Arial"/>
                <w:sz w:val="19"/>
              </w:rPr>
              <w:t>Postgraduate certificate in teaching</w:t>
            </w:r>
          </w:p>
          <w:p w:rsidR="001F049D" w:rsidRDefault="001F049D" w:rsidP="00606E29">
            <w:pPr>
              <w:rPr>
                <w:rFonts w:ascii="Arial" w:hAnsi="Arial"/>
                <w:sz w:val="19"/>
              </w:rPr>
            </w:pP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bottom w:val="nil"/>
            </w:tcBorders>
            <w:shd w:val="pct30" w:color="auto" w:fill="auto"/>
          </w:tcPr>
          <w:p w:rsidR="001F049D" w:rsidRDefault="001F049D" w:rsidP="00606E29">
            <w:pPr>
              <w:rPr>
                <w:rFonts w:ascii="Arial" w:hAnsi="Arial"/>
                <w:b/>
                <w:sz w:val="19"/>
              </w:rPr>
            </w:pPr>
            <w:r>
              <w:rPr>
                <w:rFonts w:ascii="Arial" w:hAnsi="Arial"/>
                <w:b/>
                <w:sz w:val="19"/>
              </w:rPr>
              <w:t>EXPERIENCE</w:t>
            </w:r>
          </w:p>
        </w:tc>
        <w:tc>
          <w:tcPr>
            <w:tcW w:w="1134" w:type="dxa"/>
          </w:tcPr>
          <w:p w:rsidR="001F049D" w:rsidRDefault="001F049D" w:rsidP="00606E29">
            <w:pPr>
              <w:rPr>
                <w:rFonts w:ascii="Arial" w:hAnsi="Arial"/>
                <w:b/>
                <w:sz w:val="19"/>
              </w:rPr>
            </w:pPr>
            <w:r>
              <w:rPr>
                <w:rFonts w:ascii="Arial" w:hAnsi="Arial"/>
                <w:b/>
                <w:sz w:val="19"/>
              </w:rPr>
              <w:t>Essential</w:t>
            </w:r>
          </w:p>
          <w:p w:rsidR="001F049D" w:rsidRDefault="001F049D" w:rsidP="00606E29">
            <w:pPr>
              <w:rPr>
                <w:rFonts w:ascii="Arial" w:hAnsi="Arial"/>
                <w:b/>
                <w:sz w:val="19"/>
              </w:rPr>
            </w:pPr>
          </w:p>
          <w:p w:rsidR="001F049D" w:rsidRDefault="001F049D" w:rsidP="00606E29">
            <w:pPr>
              <w:rPr>
                <w:rFonts w:ascii="Arial" w:hAnsi="Arial"/>
                <w:b/>
                <w:sz w:val="19"/>
              </w:rPr>
            </w:pPr>
          </w:p>
        </w:tc>
        <w:tc>
          <w:tcPr>
            <w:tcW w:w="9497" w:type="dxa"/>
            <w:gridSpan w:val="2"/>
          </w:tcPr>
          <w:p w:rsidR="001F049D" w:rsidRDefault="001F049D" w:rsidP="00606E29">
            <w:pPr>
              <w:rPr>
                <w:rFonts w:ascii="Arial" w:hAnsi="Arial"/>
                <w:sz w:val="19"/>
              </w:rPr>
            </w:pPr>
            <w:r>
              <w:rPr>
                <w:rFonts w:ascii="Arial" w:hAnsi="Arial"/>
                <w:sz w:val="19"/>
              </w:rPr>
              <w:t>Post registration experience within the renal specialty</w:t>
            </w:r>
          </w:p>
          <w:p w:rsidR="001F049D" w:rsidRDefault="001F049D" w:rsidP="00606E29">
            <w:pPr>
              <w:rPr>
                <w:rFonts w:ascii="Arial" w:hAnsi="Arial"/>
                <w:sz w:val="19"/>
              </w:rPr>
            </w:pPr>
            <w:r>
              <w:rPr>
                <w:rFonts w:ascii="Arial" w:hAnsi="Arial"/>
                <w:sz w:val="19"/>
              </w:rPr>
              <w:t>Awareness of the SVQ process</w:t>
            </w: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top w:val="nil"/>
            </w:tcBorders>
            <w:shd w:val="pct30" w:color="auto" w:fill="auto"/>
          </w:tcPr>
          <w:p w:rsidR="001F049D" w:rsidRDefault="001F049D" w:rsidP="00606E29">
            <w:pPr>
              <w:rPr>
                <w:rFonts w:ascii="Arial" w:hAnsi="Arial"/>
                <w:b/>
                <w:sz w:val="19"/>
              </w:rPr>
            </w:pPr>
          </w:p>
        </w:tc>
        <w:tc>
          <w:tcPr>
            <w:tcW w:w="1134" w:type="dxa"/>
          </w:tcPr>
          <w:p w:rsidR="001F049D" w:rsidRDefault="001F049D" w:rsidP="00606E29">
            <w:pPr>
              <w:rPr>
                <w:rFonts w:ascii="Arial" w:hAnsi="Arial"/>
                <w:b/>
                <w:sz w:val="19"/>
              </w:rPr>
            </w:pPr>
            <w:r>
              <w:rPr>
                <w:rFonts w:ascii="Arial" w:hAnsi="Arial"/>
                <w:b/>
                <w:sz w:val="19"/>
              </w:rPr>
              <w:t>Desirable</w:t>
            </w:r>
          </w:p>
          <w:p w:rsidR="001F049D" w:rsidRDefault="001F049D" w:rsidP="00606E29">
            <w:pPr>
              <w:rPr>
                <w:rFonts w:ascii="Arial" w:hAnsi="Arial"/>
                <w:b/>
                <w:sz w:val="19"/>
              </w:rPr>
            </w:pPr>
          </w:p>
          <w:p w:rsidR="001F049D" w:rsidRDefault="001F049D" w:rsidP="00606E29">
            <w:pPr>
              <w:rPr>
                <w:rFonts w:ascii="Arial" w:hAnsi="Arial"/>
                <w:b/>
                <w:sz w:val="19"/>
              </w:rPr>
            </w:pPr>
          </w:p>
        </w:tc>
        <w:tc>
          <w:tcPr>
            <w:tcW w:w="9497" w:type="dxa"/>
            <w:gridSpan w:val="2"/>
          </w:tcPr>
          <w:p w:rsidR="001F049D" w:rsidRDefault="001F049D" w:rsidP="00606E29">
            <w:pPr>
              <w:pStyle w:val="Header"/>
              <w:tabs>
                <w:tab w:val="clear" w:pos="4153"/>
                <w:tab w:val="clear" w:pos="8306"/>
              </w:tabs>
              <w:rPr>
                <w:rFonts w:ascii="Arial" w:hAnsi="Arial"/>
                <w:sz w:val="19"/>
              </w:rPr>
            </w:pPr>
            <w:r>
              <w:rPr>
                <w:rFonts w:ascii="Arial" w:hAnsi="Arial"/>
                <w:sz w:val="19"/>
              </w:rPr>
              <w:t>Experience with teaching and practice development. Experience with formulating and implementing guidelines and policies</w:t>
            </w:r>
          </w:p>
          <w:p w:rsidR="001F049D" w:rsidRDefault="001F049D" w:rsidP="00606E29">
            <w:pPr>
              <w:pStyle w:val="Header"/>
              <w:tabs>
                <w:tab w:val="clear" w:pos="4153"/>
                <w:tab w:val="clear" w:pos="8306"/>
              </w:tabs>
              <w:rPr>
                <w:rFonts w:ascii="Arial" w:hAnsi="Arial"/>
                <w:sz w:val="19"/>
              </w:rPr>
            </w:pPr>
            <w:r>
              <w:rPr>
                <w:rFonts w:ascii="Arial" w:hAnsi="Arial"/>
                <w:sz w:val="19"/>
              </w:rPr>
              <w:t>Evidence of teaching within small and large groups, and in different environments.</w:t>
            </w:r>
          </w:p>
          <w:p w:rsidR="001F049D" w:rsidRDefault="001F049D" w:rsidP="00606E29">
            <w:pPr>
              <w:pStyle w:val="Header"/>
              <w:tabs>
                <w:tab w:val="clear" w:pos="4153"/>
                <w:tab w:val="clear" w:pos="8306"/>
              </w:tabs>
              <w:rPr>
                <w:rFonts w:ascii="Arial" w:hAnsi="Arial"/>
                <w:sz w:val="19"/>
              </w:rPr>
            </w:pPr>
            <w:r>
              <w:rPr>
                <w:rFonts w:ascii="Arial" w:hAnsi="Arial"/>
                <w:sz w:val="19"/>
              </w:rPr>
              <w:t>Experience with SVQ assessment process and/or have an AI certificate.</w:t>
            </w: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bottom w:val="nil"/>
            </w:tcBorders>
            <w:shd w:val="pct30" w:color="auto" w:fill="auto"/>
          </w:tcPr>
          <w:p w:rsidR="001F049D" w:rsidRDefault="001F049D" w:rsidP="00606E29">
            <w:pPr>
              <w:rPr>
                <w:rFonts w:ascii="Arial" w:hAnsi="Arial"/>
                <w:b/>
                <w:sz w:val="19"/>
              </w:rPr>
            </w:pPr>
            <w:r>
              <w:rPr>
                <w:rFonts w:ascii="Arial" w:hAnsi="Arial"/>
                <w:b/>
                <w:sz w:val="19"/>
              </w:rPr>
              <w:t>KNOWLEDGE</w:t>
            </w:r>
          </w:p>
        </w:tc>
        <w:tc>
          <w:tcPr>
            <w:tcW w:w="1134" w:type="dxa"/>
          </w:tcPr>
          <w:p w:rsidR="001F049D" w:rsidRDefault="001F049D" w:rsidP="00606E29">
            <w:pPr>
              <w:rPr>
                <w:rFonts w:ascii="Arial" w:hAnsi="Arial"/>
                <w:b/>
                <w:sz w:val="19"/>
              </w:rPr>
            </w:pPr>
            <w:r>
              <w:rPr>
                <w:rFonts w:ascii="Arial" w:hAnsi="Arial"/>
                <w:b/>
                <w:sz w:val="19"/>
              </w:rPr>
              <w:t>Essential</w:t>
            </w:r>
          </w:p>
        </w:tc>
        <w:tc>
          <w:tcPr>
            <w:tcW w:w="9497" w:type="dxa"/>
            <w:gridSpan w:val="2"/>
          </w:tcPr>
          <w:p w:rsidR="001F049D" w:rsidRDefault="001F049D" w:rsidP="00606E29">
            <w:pPr>
              <w:rPr>
                <w:rFonts w:ascii="Arial" w:hAnsi="Arial"/>
                <w:sz w:val="19"/>
              </w:rPr>
            </w:pPr>
            <w:r>
              <w:rPr>
                <w:rFonts w:ascii="Arial" w:hAnsi="Arial"/>
                <w:sz w:val="19"/>
              </w:rPr>
              <w:t xml:space="preserve">Be able to demonstrate a depth of knowledge in all aspects of renal nursing. </w:t>
            </w:r>
          </w:p>
          <w:p w:rsidR="001F049D" w:rsidRDefault="001F049D" w:rsidP="00606E29">
            <w:pPr>
              <w:rPr>
                <w:rFonts w:ascii="Arial" w:hAnsi="Arial"/>
                <w:sz w:val="19"/>
              </w:rPr>
            </w:pP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top w:val="nil"/>
              <w:bottom w:val="nil"/>
            </w:tcBorders>
            <w:shd w:val="pct30" w:color="auto" w:fill="auto"/>
          </w:tcPr>
          <w:p w:rsidR="001F049D" w:rsidRDefault="001F049D" w:rsidP="00606E29">
            <w:pPr>
              <w:rPr>
                <w:rFonts w:ascii="Arial" w:hAnsi="Arial"/>
                <w:b/>
                <w:sz w:val="19"/>
              </w:rPr>
            </w:pPr>
          </w:p>
        </w:tc>
        <w:tc>
          <w:tcPr>
            <w:tcW w:w="1134" w:type="dxa"/>
          </w:tcPr>
          <w:p w:rsidR="001F049D" w:rsidRDefault="001F049D" w:rsidP="00606E29">
            <w:pPr>
              <w:rPr>
                <w:rFonts w:ascii="Arial" w:hAnsi="Arial"/>
                <w:b/>
                <w:sz w:val="19"/>
              </w:rPr>
            </w:pPr>
            <w:r>
              <w:rPr>
                <w:rFonts w:ascii="Arial" w:hAnsi="Arial"/>
                <w:b/>
                <w:sz w:val="19"/>
              </w:rPr>
              <w:t>Desirable</w:t>
            </w:r>
          </w:p>
        </w:tc>
        <w:tc>
          <w:tcPr>
            <w:tcW w:w="9497" w:type="dxa"/>
            <w:gridSpan w:val="2"/>
          </w:tcPr>
          <w:p w:rsidR="001F049D" w:rsidRDefault="001F049D" w:rsidP="00606E29">
            <w:pPr>
              <w:rPr>
                <w:rFonts w:ascii="Arial" w:hAnsi="Arial"/>
                <w:sz w:val="19"/>
              </w:rPr>
            </w:pPr>
            <w:r>
              <w:rPr>
                <w:rFonts w:ascii="Arial" w:hAnsi="Arial"/>
                <w:sz w:val="19"/>
              </w:rPr>
              <w:t xml:space="preserve">Be able to demonstrate evidence of facilitating changes in practice. Ability to demonstrate strategic planning of education </w:t>
            </w:r>
            <w:r w:rsidRPr="0087777C">
              <w:rPr>
                <w:rFonts w:ascii="Arial" w:hAnsi="Arial"/>
                <w:sz w:val="19"/>
              </w:rPr>
              <w:t>programmes</w:t>
            </w:r>
            <w:r>
              <w:rPr>
                <w:rFonts w:ascii="Arial" w:hAnsi="Arial"/>
                <w:sz w:val="19"/>
              </w:rPr>
              <w:t>.</w:t>
            </w:r>
          </w:p>
          <w:p w:rsidR="001F049D" w:rsidRDefault="001F049D" w:rsidP="00606E29">
            <w:pPr>
              <w:rPr>
                <w:rFonts w:ascii="Arial" w:hAnsi="Arial"/>
                <w:sz w:val="19"/>
              </w:rPr>
            </w:pPr>
            <w:r>
              <w:rPr>
                <w:rFonts w:ascii="Arial" w:hAnsi="Arial"/>
                <w:sz w:val="19"/>
              </w:rPr>
              <w:t>Experience in making and delivering Power point presentations.</w:t>
            </w: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bottom w:val="nil"/>
            </w:tcBorders>
            <w:shd w:val="pct30" w:color="auto" w:fill="auto"/>
          </w:tcPr>
          <w:p w:rsidR="001F049D" w:rsidRDefault="001F049D" w:rsidP="00606E29">
            <w:pPr>
              <w:rPr>
                <w:rFonts w:ascii="Arial" w:hAnsi="Arial"/>
                <w:b/>
                <w:sz w:val="19"/>
              </w:rPr>
            </w:pPr>
            <w:r>
              <w:rPr>
                <w:rFonts w:ascii="Arial" w:hAnsi="Arial"/>
                <w:b/>
                <w:sz w:val="19"/>
              </w:rPr>
              <w:t>COMPETENCIES &amp; SKILLS</w:t>
            </w:r>
          </w:p>
        </w:tc>
        <w:tc>
          <w:tcPr>
            <w:tcW w:w="1134" w:type="dxa"/>
          </w:tcPr>
          <w:p w:rsidR="001F049D" w:rsidRDefault="001F049D" w:rsidP="00606E29">
            <w:pPr>
              <w:rPr>
                <w:rFonts w:ascii="Arial" w:hAnsi="Arial"/>
                <w:b/>
                <w:sz w:val="19"/>
              </w:rPr>
            </w:pPr>
            <w:r>
              <w:rPr>
                <w:rFonts w:ascii="Arial" w:hAnsi="Arial"/>
                <w:b/>
                <w:sz w:val="19"/>
              </w:rPr>
              <w:t>Essential</w:t>
            </w:r>
          </w:p>
          <w:p w:rsidR="001F049D" w:rsidRDefault="001F049D" w:rsidP="00606E29">
            <w:pPr>
              <w:rPr>
                <w:rFonts w:ascii="Arial" w:hAnsi="Arial"/>
                <w:b/>
                <w:sz w:val="19"/>
              </w:rPr>
            </w:pPr>
          </w:p>
          <w:p w:rsidR="001F049D" w:rsidRDefault="001F049D" w:rsidP="00606E29">
            <w:pPr>
              <w:rPr>
                <w:rFonts w:ascii="Arial" w:hAnsi="Arial"/>
                <w:b/>
                <w:sz w:val="19"/>
              </w:rPr>
            </w:pPr>
          </w:p>
        </w:tc>
        <w:tc>
          <w:tcPr>
            <w:tcW w:w="9497" w:type="dxa"/>
            <w:gridSpan w:val="2"/>
          </w:tcPr>
          <w:p w:rsidR="001F049D" w:rsidRDefault="001F049D" w:rsidP="00606E29">
            <w:pPr>
              <w:rPr>
                <w:rFonts w:ascii="Arial" w:hAnsi="Arial"/>
                <w:sz w:val="19"/>
              </w:rPr>
            </w:pPr>
            <w:r>
              <w:rPr>
                <w:rFonts w:ascii="Arial" w:hAnsi="Arial"/>
                <w:sz w:val="19"/>
              </w:rPr>
              <w:t>Competent in all aspects of renal nursing including HDF and PD.</w:t>
            </w:r>
          </w:p>
          <w:p w:rsidR="001F049D" w:rsidRDefault="001F049D" w:rsidP="00606E29">
            <w:pPr>
              <w:rPr>
                <w:rFonts w:ascii="Arial" w:hAnsi="Arial"/>
                <w:sz w:val="19"/>
              </w:rPr>
            </w:pPr>
            <w:r>
              <w:rPr>
                <w:rFonts w:ascii="Arial" w:hAnsi="Arial"/>
                <w:sz w:val="19"/>
              </w:rPr>
              <w:t xml:space="preserve">Good computer skills. </w:t>
            </w: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top w:val="nil"/>
            </w:tcBorders>
            <w:shd w:val="pct30" w:color="auto" w:fill="auto"/>
          </w:tcPr>
          <w:p w:rsidR="001F049D" w:rsidRDefault="001F049D" w:rsidP="00606E29">
            <w:pPr>
              <w:rPr>
                <w:rFonts w:ascii="Arial" w:hAnsi="Arial"/>
                <w:b/>
                <w:sz w:val="19"/>
              </w:rPr>
            </w:pPr>
          </w:p>
        </w:tc>
        <w:tc>
          <w:tcPr>
            <w:tcW w:w="1134" w:type="dxa"/>
          </w:tcPr>
          <w:p w:rsidR="001F049D" w:rsidRDefault="001F049D" w:rsidP="00606E29">
            <w:pPr>
              <w:rPr>
                <w:rFonts w:ascii="Arial" w:hAnsi="Arial"/>
                <w:b/>
                <w:sz w:val="19"/>
              </w:rPr>
            </w:pPr>
            <w:r>
              <w:rPr>
                <w:rFonts w:ascii="Arial" w:hAnsi="Arial"/>
                <w:b/>
                <w:sz w:val="19"/>
              </w:rPr>
              <w:t>Desirable</w:t>
            </w:r>
          </w:p>
          <w:p w:rsidR="001F049D" w:rsidRDefault="001F049D" w:rsidP="00606E29">
            <w:pPr>
              <w:rPr>
                <w:rFonts w:ascii="Arial" w:hAnsi="Arial"/>
                <w:b/>
                <w:sz w:val="19"/>
              </w:rPr>
            </w:pPr>
          </w:p>
          <w:p w:rsidR="001F049D" w:rsidRDefault="001F049D" w:rsidP="00606E29">
            <w:pPr>
              <w:rPr>
                <w:rFonts w:ascii="Arial" w:hAnsi="Arial"/>
                <w:b/>
                <w:sz w:val="19"/>
              </w:rPr>
            </w:pPr>
          </w:p>
        </w:tc>
        <w:tc>
          <w:tcPr>
            <w:tcW w:w="9497" w:type="dxa"/>
            <w:gridSpan w:val="2"/>
          </w:tcPr>
          <w:p w:rsidR="001F049D" w:rsidRPr="00A5457E" w:rsidRDefault="001F049D" w:rsidP="00606E29">
            <w:pPr>
              <w:rPr>
                <w:rFonts w:ascii="Arial" w:hAnsi="Arial"/>
                <w:sz w:val="19"/>
              </w:rPr>
            </w:pPr>
            <w:r>
              <w:rPr>
                <w:rFonts w:ascii="Arial" w:hAnsi="Arial"/>
                <w:sz w:val="19"/>
              </w:rPr>
              <w:t xml:space="preserve">Competent in all aspects of renal nursing including, HDF, PD, TPE and care of the AKD patient. </w:t>
            </w: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bottom w:val="nil"/>
            </w:tcBorders>
            <w:shd w:val="pct30" w:color="auto" w:fill="auto"/>
          </w:tcPr>
          <w:p w:rsidR="001F049D" w:rsidRDefault="001F049D" w:rsidP="00606E29">
            <w:pPr>
              <w:rPr>
                <w:rFonts w:ascii="Arial" w:hAnsi="Arial"/>
                <w:b/>
                <w:sz w:val="19"/>
              </w:rPr>
            </w:pPr>
            <w:r>
              <w:rPr>
                <w:rFonts w:ascii="Arial" w:hAnsi="Arial"/>
                <w:b/>
                <w:sz w:val="19"/>
              </w:rPr>
              <w:t>PERSONAL CHARACTERISTICS AND OTHER</w:t>
            </w:r>
          </w:p>
        </w:tc>
        <w:tc>
          <w:tcPr>
            <w:tcW w:w="1134" w:type="dxa"/>
          </w:tcPr>
          <w:p w:rsidR="001F049D" w:rsidRDefault="001F049D" w:rsidP="00606E29">
            <w:pPr>
              <w:rPr>
                <w:rFonts w:ascii="Arial" w:hAnsi="Arial"/>
                <w:b/>
                <w:sz w:val="19"/>
              </w:rPr>
            </w:pPr>
            <w:r>
              <w:rPr>
                <w:rFonts w:ascii="Arial" w:hAnsi="Arial"/>
                <w:b/>
                <w:sz w:val="19"/>
              </w:rPr>
              <w:t>Essential</w:t>
            </w:r>
          </w:p>
          <w:p w:rsidR="001F049D" w:rsidRDefault="001F049D" w:rsidP="00606E29">
            <w:pPr>
              <w:rPr>
                <w:rFonts w:ascii="Arial" w:hAnsi="Arial"/>
                <w:b/>
                <w:sz w:val="19"/>
              </w:rPr>
            </w:pPr>
          </w:p>
        </w:tc>
        <w:tc>
          <w:tcPr>
            <w:tcW w:w="9497" w:type="dxa"/>
            <w:gridSpan w:val="2"/>
          </w:tcPr>
          <w:p w:rsidR="001F049D" w:rsidRDefault="001F049D" w:rsidP="00606E29">
            <w:pPr>
              <w:pStyle w:val="Header"/>
              <w:tabs>
                <w:tab w:val="clear" w:pos="4153"/>
                <w:tab w:val="clear" w:pos="8306"/>
              </w:tabs>
              <w:rPr>
                <w:rFonts w:ascii="Arial" w:hAnsi="Arial"/>
                <w:sz w:val="19"/>
              </w:rPr>
            </w:pPr>
            <w:r>
              <w:rPr>
                <w:rFonts w:ascii="Arial" w:hAnsi="Arial"/>
                <w:sz w:val="19"/>
              </w:rPr>
              <w:t xml:space="preserve">Excellent communication, motivational, </w:t>
            </w:r>
            <w:r w:rsidRPr="0087777C">
              <w:rPr>
                <w:rFonts w:ascii="Arial" w:hAnsi="Arial"/>
                <w:sz w:val="19"/>
              </w:rPr>
              <w:t>organisational</w:t>
            </w:r>
            <w:r>
              <w:rPr>
                <w:rFonts w:ascii="Arial" w:hAnsi="Arial"/>
                <w:sz w:val="19"/>
              </w:rPr>
              <w:t xml:space="preserve"> and time management skills. </w:t>
            </w:r>
          </w:p>
        </w:tc>
      </w:tr>
      <w:tr w:rsidR="001F049D" w:rsidTr="00606E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Before w:val="1"/>
          <w:wBefore w:w="108" w:type="dxa"/>
          <w:trHeight w:val="600"/>
        </w:trPr>
        <w:tc>
          <w:tcPr>
            <w:tcW w:w="2552" w:type="dxa"/>
            <w:gridSpan w:val="2"/>
            <w:tcBorders>
              <w:top w:val="nil"/>
              <w:bottom w:val="single" w:sz="12" w:space="0" w:color="auto"/>
            </w:tcBorders>
            <w:shd w:val="pct30" w:color="auto" w:fill="auto"/>
          </w:tcPr>
          <w:p w:rsidR="001F049D" w:rsidRDefault="001F049D" w:rsidP="00606E29">
            <w:pPr>
              <w:rPr>
                <w:rFonts w:ascii="Arial" w:hAnsi="Arial"/>
                <w:b/>
                <w:sz w:val="19"/>
              </w:rPr>
            </w:pPr>
          </w:p>
        </w:tc>
        <w:tc>
          <w:tcPr>
            <w:tcW w:w="1134" w:type="dxa"/>
          </w:tcPr>
          <w:p w:rsidR="001F049D" w:rsidRDefault="001F049D" w:rsidP="00606E29">
            <w:pPr>
              <w:rPr>
                <w:rFonts w:ascii="Arial" w:hAnsi="Arial"/>
                <w:b/>
                <w:sz w:val="19"/>
              </w:rPr>
            </w:pPr>
            <w:r>
              <w:rPr>
                <w:rFonts w:ascii="Arial" w:hAnsi="Arial"/>
                <w:b/>
                <w:sz w:val="19"/>
              </w:rPr>
              <w:t>Desirable</w:t>
            </w:r>
          </w:p>
          <w:p w:rsidR="001F049D" w:rsidRDefault="001F049D" w:rsidP="00606E29">
            <w:pPr>
              <w:rPr>
                <w:rFonts w:ascii="Arial" w:hAnsi="Arial"/>
                <w:b/>
                <w:sz w:val="19"/>
              </w:rPr>
            </w:pPr>
          </w:p>
        </w:tc>
        <w:tc>
          <w:tcPr>
            <w:tcW w:w="9497" w:type="dxa"/>
            <w:gridSpan w:val="2"/>
          </w:tcPr>
          <w:p w:rsidR="001F049D" w:rsidRDefault="001F049D" w:rsidP="00606E29">
            <w:pPr>
              <w:pStyle w:val="Header"/>
              <w:tabs>
                <w:tab w:val="clear" w:pos="4153"/>
                <w:tab w:val="clear" w:pos="8306"/>
              </w:tabs>
              <w:rPr>
                <w:rFonts w:ascii="Arial" w:hAnsi="Arial"/>
                <w:sz w:val="19"/>
              </w:rPr>
            </w:pPr>
            <w:r>
              <w:rPr>
                <w:rFonts w:ascii="Arial" w:hAnsi="Arial"/>
                <w:sz w:val="19"/>
              </w:rPr>
              <w:t xml:space="preserve">Excellent communication, </w:t>
            </w:r>
            <w:r w:rsidRPr="0087777C">
              <w:rPr>
                <w:rFonts w:ascii="Arial" w:hAnsi="Arial"/>
                <w:sz w:val="19"/>
              </w:rPr>
              <w:t>organisational</w:t>
            </w:r>
            <w:r>
              <w:rPr>
                <w:rFonts w:ascii="Arial" w:hAnsi="Arial"/>
                <w:sz w:val="19"/>
              </w:rPr>
              <w:t xml:space="preserve"> and time management skills. </w:t>
            </w:r>
          </w:p>
          <w:p w:rsidR="001F049D" w:rsidRDefault="001F049D" w:rsidP="00606E29">
            <w:pPr>
              <w:pStyle w:val="Header"/>
              <w:tabs>
                <w:tab w:val="clear" w:pos="4153"/>
                <w:tab w:val="clear" w:pos="8306"/>
              </w:tabs>
              <w:rPr>
                <w:rFonts w:ascii="Arial" w:hAnsi="Arial"/>
                <w:sz w:val="19"/>
              </w:rPr>
            </w:pPr>
            <w:r>
              <w:rPr>
                <w:rFonts w:ascii="Arial" w:hAnsi="Arial"/>
                <w:sz w:val="19"/>
              </w:rPr>
              <w:t>Evidence of teambuilding skills.</w:t>
            </w:r>
          </w:p>
        </w:tc>
      </w:tr>
    </w:tbl>
    <w:p w:rsidR="00644F19" w:rsidRDefault="00644F19" w:rsidP="000F5720">
      <w:pPr>
        <w:rPr>
          <w:rFonts w:ascii="Arial" w:hAnsi="Arial"/>
        </w:rPr>
      </w:pPr>
    </w:p>
    <w:sectPr w:rsidR="00644F19" w:rsidSect="001F049D">
      <w:pgSz w:w="15840" w:h="12240" w:orient="landscape"/>
      <w:pgMar w:top="1134" w:right="851" w:bottom="1134"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29" w:rsidRDefault="00606E29">
      <w:r>
        <w:separator/>
      </w:r>
    </w:p>
  </w:endnote>
  <w:endnote w:type="continuationSeparator" w:id="0">
    <w:p w:rsidR="00606E29" w:rsidRDefault="0060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19" w:rsidRDefault="00644F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44F19" w:rsidRDefault="00644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19" w:rsidRDefault="00644F19">
    <w:pPr>
      <w:pStyle w:val="Footer"/>
      <w:framePr w:wrap="around" w:vAnchor="text" w:hAnchor="margin" w:xAlign="center" w:y="1"/>
      <w:rPr>
        <w:rStyle w:val="PageNumber"/>
      </w:rPr>
    </w:pPr>
  </w:p>
  <w:p w:rsidR="00644F19" w:rsidRDefault="00644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29" w:rsidRDefault="00606E29">
      <w:r>
        <w:separator/>
      </w:r>
    </w:p>
  </w:footnote>
  <w:footnote w:type="continuationSeparator" w:id="0">
    <w:p w:rsidR="00606E29" w:rsidRDefault="00606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9B0"/>
    <w:multiLevelType w:val="hybridMultilevel"/>
    <w:tmpl w:val="8B52625E"/>
    <w:lvl w:ilvl="0" w:tplc="869486AE">
      <w:start w:val="1"/>
      <w:numFmt w:val="bullet"/>
      <w:lvlText w:val=""/>
      <w:lvlJc w:val="left"/>
      <w:pPr>
        <w:tabs>
          <w:tab w:val="num" w:pos="720"/>
        </w:tabs>
        <w:ind w:left="720" w:hanging="360"/>
      </w:pPr>
      <w:rPr>
        <w:rFonts w:ascii="Symbol" w:hAnsi="Symbol" w:hint="default"/>
      </w:rPr>
    </w:lvl>
    <w:lvl w:ilvl="1" w:tplc="29D897CE" w:tentative="1">
      <w:start w:val="1"/>
      <w:numFmt w:val="bullet"/>
      <w:lvlText w:val="o"/>
      <w:lvlJc w:val="left"/>
      <w:pPr>
        <w:tabs>
          <w:tab w:val="num" w:pos="1440"/>
        </w:tabs>
        <w:ind w:left="1440" w:hanging="360"/>
      </w:pPr>
      <w:rPr>
        <w:rFonts w:ascii="Courier New" w:hAnsi="Courier New" w:hint="default"/>
      </w:rPr>
    </w:lvl>
    <w:lvl w:ilvl="2" w:tplc="2ED8651A" w:tentative="1">
      <w:start w:val="1"/>
      <w:numFmt w:val="bullet"/>
      <w:lvlText w:val=""/>
      <w:lvlJc w:val="left"/>
      <w:pPr>
        <w:tabs>
          <w:tab w:val="num" w:pos="2160"/>
        </w:tabs>
        <w:ind w:left="2160" w:hanging="360"/>
      </w:pPr>
      <w:rPr>
        <w:rFonts w:ascii="Wingdings" w:hAnsi="Wingdings" w:hint="default"/>
      </w:rPr>
    </w:lvl>
    <w:lvl w:ilvl="3" w:tplc="007608A2" w:tentative="1">
      <w:start w:val="1"/>
      <w:numFmt w:val="bullet"/>
      <w:lvlText w:val=""/>
      <w:lvlJc w:val="left"/>
      <w:pPr>
        <w:tabs>
          <w:tab w:val="num" w:pos="2880"/>
        </w:tabs>
        <w:ind w:left="2880" w:hanging="360"/>
      </w:pPr>
      <w:rPr>
        <w:rFonts w:ascii="Symbol" w:hAnsi="Symbol" w:hint="default"/>
      </w:rPr>
    </w:lvl>
    <w:lvl w:ilvl="4" w:tplc="9A6496E4" w:tentative="1">
      <w:start w:val="1"/>
      <w:numFmt w:val="bullet"/>
      <w:lvlText w:val="o"/>
      <w:lvlJc w:val="left"/>
      <w:pPr>
        <w:tabs>
          <w:tab w:val="num" w:pos="3600"/>
        </w:tabs>
        <w:ind w:left="3600" w:hanging="360"/>
      </w:pPr>
      <w:rPr>
        <w:rFonts w:ascii="Courier New" w:hAnsi="Courier New" w:hint="default"/>
      </w:rPr>
    </w:lvl>
    <w:lvl w:ilvl="5" w:tplc="38020228" w:tentative="1">
      <w:start w:val="1"/>
      <w:numFmt w:val="bullet"/>
      <w:lvlText w:val=""/>
      <w:lvlJc w:val="left"/>
      <w:pPr>
        <w:tabs>
          <w:tab w:val="num" w:pos="4320"/>
        </w:tabs>
        <w:ind w:left="4320" w:hanging="360"/>
      </w:pPr>
      <w:rPr>
        <w:rFonts w:ascii="Wingdings" w:hAnsi="Wingdings" w:hint="default"/>
      </w:rPr>
    </w:lvl>
    <w:lvl w:ilvl="6" w:tplc="22C4FB2A" w:tentative="1">
      <w:start w:val="1"/>
      <w:numFmt w:val="bullet"/>
      <w:lvlText w:val=""/>
      <w:lvlJc w:val="left"/>
      <w:pPr>
        <w:tabs>
          <w:tab w:val="num" w:pos="5040"/>
        </w:tabs>
        <w:ind w:left="5040" w:hanging="360"/>
      </w:pPr>
      <w:rPr>
        <w:rFonts w:ascii="Symbol" w:hAnsi="Symbol" w:hint="default"/>
      </w:rPr>
    </w:lvl>
    <w:lvl w:ilvl="7" w:tplc="1280160C" w:tentative="1">
      <w:start w:val="1"/>
      <w:numFmt w:val="bullet"/>
      <w:lvlText w:val="o"/>
      <w:lvlJc w:val="left"/>
      <w:pPr>
        <w:tabs>
          <w:tab w:val="num" w:pos="5760"/>
        </w:tabs>
        <w:ind w:left="5760" w:hanging="360"/>
      </w:pPr>
      <w:rPr>
        <w:rFonts w:ascii="Courier New" w:hAnsi="Courier New" w:hint="default"/>
      </w:rPr>
    </w:lvl>
    <w:lvl w:ilvl="8" w:tplc="1A2EC5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58C4D598">
      <w:start w:val="1"/>
      <w:numFmt w:val="decimal"/>
      <w:lvlText w:val="%1."/>
      <w:lvlJc w:val="left"/>
      <w:pPr>
        <w:tabs>
          <w:tab w:val="num" w:pos="360"/>
        </w:tabs>
        <w:ind w:left="360" w:hanging="360"/>
      </w:pPr>
      <w:rPr>
        <w:rFonts w:cs="Times New Roman"/>
      </w:rPr>
    </w:lvl>
    <w:lvl w:ilvl="1" w:tplc="E62A8FA4" w:tentative="1">
      <w:start w:val="1"/>
      <w:numFmt w:val="lowerLetter"/>
      <w:lvlText w:val="%2."/>
      <w:lvlJc w:val="left"/>
      <w:pPr>
        <w:tabs>
          <w:tab w:val="num" w:pos="1080"/>
        </w:tabs>
        <w:ind w:left="1080" w:hanging="360"/>
      </w:pPr>
      <w:rPr>
        <w:rFonts w:cs="Times New Roman"/>
      </w:rPr>
    </w:lvl>
    <w:lvl w:ilvl="2" w:tplc="2F6813C2" w:tentative="1">
      <w:start w:val="1"/>
      <w:numFmt w:val="lowerRoman"/>
      <w:lvlText w:val="%3."/>
      <w:lvlJc w:val="right"/>
      <w:pPr>
        <w:tabs>
          <w:tab w:val="num" w:pos="1800"/>
        </w:tabs>
        <w:ind w:left="1800" w:hanging="180"/>
      </w:pPr>
      <w:rPr>
        <w:rFonts w:cs="Times New Roman"/>
      </w:rPr>
    </w:lvl>
    <w:lvl w:ilvl="3" w:tplc="3D8EC462" w:tentative="1">
      <w:start w:val="1"/>
      <w:numFmt w:val="decimal"/>
      <w:lvlText w:val="%4."/>
      <w:lvlJc w:val="left"/>
      <w:pPr>
        <w:tabs>
          <w:tab w:val="num" w:pos="2520"/>
        </w:tabs>
        <w:ind w:left="2520" w:hanging="360"/>
      </w:pPr>
      <w:rPr>
        <w:rFonts w:cs="Times New Roman"/>
      </w:rPr>
    </w:lvl>
    <w:lvl w:ilvl="4" w:tplc="5DEA589E" w:tentative="1">
      <w:start w:val="1"/>
      <w:numFmt w:val="lowerLetter"/>
      <w:lvlText w:val="%5."/>
      <w:lvlJc w:val="left"/>
      <w:pPr>
        <w:tabs>
          <w:tab w:val="num" w:pos="3240"/>
        </w:tabs>
        <w:ind w:left="3240" w:hanging="360"/>
      </w:pPr>
      <w:rPr>
        <w:rFonts w:cs="Times New Roman"/>
      </w:rPr>
    </w:lvl>
    <w:lvl w:ilvl="5" w:tplc="1A2675FC" w:tentative="1">
      <w:start w:val="1"/>
      <w:numFmt w:val="lowerRoman"/>
      <w:lvlText w:val="%6."/>
      <w:lvlJc w:val="right"/>
      <w:pPr>
        <w:tabs>
          <w:tab w:val="num" w:pos="3960"/>
        </w:tabs>
        <w:ind w:left="3960" w:hanging="180"/>
      </w:pPr>
      <w:rPr>
        <w:rFonts w:cs="Times New Roman"/>
      </w:rPr>
    </w:lvl>
    <w:lvl w:ilvl="6" w:tplc="9F10CD7E" w:tentative="1">
      <w:start w:val="1"/>
      <w:numFmt w:val="decimal"/>
      <w:lvlText w:val="%7."/>
      <w:lvlJc w:val="left"/>
      <w:pPr>
        <w:tabs>
          <w:tab w:val="num" w:pos="4680"/>
        </w:tabs>
        <w:ind w:left="4680" w:hanging="360"/>
      </w:pPr>
      <w:rPr>
        <w:rFonts w:cs="Times New Roman"/>
      </w:rPr>
    </w:lvl>
    <w:lvl w:ilvl="7" w:tplc="F19ED60E" w:tentative="1">
      <w:start w:val="1"/>
      <w:numFmt w:val="lowerLetter"/>
      <w:lvlText w:val="%8."/>
      <w:lvlJc w:val="left"/>
      <w:pPr>
        <w:tabs>
          <w:tab w:val="num" w:pos="5400"/>
        </w:tabs>
        <w:ind w:left="5400" w:hanging="360"/>
      </w:pPr>
      <w:rPr>
        <w:rFonts w:cs="Times New Roman"/>
      </w:rPr>
    </w:lvl>
    <w:lvl w:ilvl="8" w:tplc="5FE8C37C" w:tentative="1">
      <w:start w:val="1"/>
      <w:numFmt w:val="lowerRoman"/>
      <w:lvlText w:val="%9."/>
      <w:lvlJc w:val="right"/>
      <w:pPr>
        <w:tabs>
          <w:tab w:val="num" w:pos="6120"/>
        </w:tabs>
        <w:ind w:left="6120" w:hanging="180"/>
      </w:pPr>
      <w:rPr>
        <w:rFonts w:cs="Times New Roman"/>
      </w:rPr>
    </w:lvl>
  </w:abstractNum>
  <w:abstractNum w:abstractNumId="2" w15:restartNumberingAfterBreak="0">
    <w:nsid w:val="20CD2371"/>
    <w:multiLevelType w:val="hybridMultilevel"/>
    <w:tmpl w:val="AE2441D4"/>
    <w:lvl w:ilvl="0" w:tplc="9E1C0C20">
      <w:start w:val="1"/>
      <w:numFmt w:val="bullet"/>
      <w:lvlText w:val=""/>
      <w:lvlJc w:val="left"/>
      <w:pPr>
        <w:tabs>
          <w:tab w:val="num" w:pos="567"/>
        </w:tabs>
        <w:ind w:left="567" w:hanging="567"/>
      </w:pPr>
      <w:rPr>
        <w:rFonts w:ascii="Symbol" w:hAnsi="Symbol" w:hint="default"/>
        <w:color w:val="auto"/>
      </w:rPr>
    </w:lvl>
    <w:lvl w:ilvl="1" w:tplc="D2349FC6">
      <w:numFmt w:val="decimal"/>
      <w:lvlText w:val=""/>
      <w:lvlJc w:val="left"/>
      <w:rPr>
        <w:rFonts w:cs="Times New Roman"/>
      </w:rPr>
    </w:lvl>
    <w:lvl w:ilvl="2" w:tplc="14B84E16">
      <w:numFmt w:val="decimal"/>
      <w:lvlText w:val=""/>
      <w:lvlJc w:val="left"/>
      <w:rPr>
        <w:rFonts w:cs="Times New Roman"/>
      </w:rPr>
    </w:lvl>
    <w:lvl w:ilvl="3" w:tplc="33A6AD14">
      <w:numFmt w:val="decimal"/>
      <w:lvlText w:val=""/>
      <w:lvlJc w:val="left"/>
      <w:rPr>
        <w:rFonts w:cs="Times New Roman"/>
      </w:rPr>
    </w:lvl>
    <w:lvl w:ilvl="4" w:tplc="56F42226">
      <w:numFmt w:val="decimal"/>
      <w:lvlText w:val=""/>
      <w:lvlJc w:val="left"/>
      <w:rPr>
        <w:rFonts w:cs="Times New Roman"/>
      </w:rPr>
    </w:lvl>
    <w:lvl w:ilvl="5" w:tplc="969459AC">
      <w:numFmt w:val="decimal"/>
      <w:lvlText w:val=""/>
      <w:lvlJc w:val="left"/>
      <w:rPr>
        <w:rFonts w:cs="Times New Roman"/>
      </w:rPr>
    </w:lvl>
    <w:lvl w:ilvl="6" w:tplc="87B4AE1E">
      <w:numFmt w:val="decimal"/>
      <w:lvlText w:val=""/>
      <w:lvlJc w:val="left"/>
      <w:rPr>
        <w:rFonts w:cs="Times New Roman"/>
      </w:rPr>
    </w:lvl>
    <w:lvl w:ilvl="7" w:tplc="315E3034">
      <w:numFmt w:val="decimal"/>
      <w:lvlText w:val=""/>
      <w:lvlJc w:val="left"/>
      <w:rPr>
        <w:rFonts w:cs="Times New Roman"/>
      </w:rPr>
    </w:lvl>
    <w:lvl w:ilvl="8" w:tplc="A5484E42">
      <w:numFmt w:val="decimal"/>
      <w:lvlText w:val=""/>
      <w:lvlJc w:val="left"/>
      <w:rPr>
        <w:rFonts w:cs="Times New Roman"/>
      </w:rPr>
    </w:lvl>
  </w:abstractNum>
  <w:abstractNum w:abstractNumId="3" w15:restartNumberingAfterBreak="0">
    <w:nsid w:val="345A193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5CC1F7E"/>
    <w:multiLevelType w:val="hybridMultilevel"/>
    <w:tmpl w:val="B316DE4E"/>
    <w:lvl w:ilvl="0" w:tplc="B0B48FB4">
      <w:start w:val="1"/>
      <w:numFmt w:val="bullet"/>
      <w:lvlText w:val=""/>
      <w:lvlJc w:val="left"/>
      <w:pPr>
        <w:tabs>
          <w:tab w:val="num" w:pos="360"/>
        </w:tabs>
        <w:ind w:left="360" w:hanging="360"/>
      </w:pPr>
      <w:rPr>
        <w:rFonts w:ascii="Symbol" w:hAnsi="Symbol" w:hint="default"/>
      </w:rPr>
    </w:lvl>
    <w:lvl w:ilvl="1" w:tplc="6790628C" w:tentative="1">
      <w:start w:val="1"/>
      <w:numFmt w:val="bullet"/>
      <w:lvlText w:val="o"/>
      <w:lvlJc w:val="left"/>
      <w:pPr>
        <w:tabs>
          <w:tab w:val="num" w:pos="1080"/>
        </w:tabs>
        <w:ind w:left="1080" w:hanging="360"/>
      </w:pPr>
      <w:rPr>
        <w:rFonts w:ascii="Courier New" w:hAnsi="Courier New" w:hint="default"/>
      </w:rPr>
    </w:lvl>
    <w:lvl w:ilvl="2" w:tplc="0082B7B8" w:tentative="1">
      <w:start w:val="1"/>
      <w:numFmt w:val="bullet"/>
      <w:lvlText w:val=""/>
      <w:lvlJc w:val="left"/>
      <w:pPr>
        <w:tabs>
          <w:tab w:val="num" w:pos="1800"/>
        </w:tabs>
        <w:ind w:left="1800" w:hanging="360"/>
      </w:pPr>
      <w:rPr>
        <w:rFonts w:ascii="Wingdings" w:hAnsi="Wingdings" w:hint="default"/>
      </w:rPr>
    </w:lvl>
    <w:lvl w:ilvl="3" w:tplc="86DAC856" w:tentative="1">
      <w:start w:val="1"/>
      <w:numFmt w:val="bullet"/>
      <w:lvlText w:val=""/>
      <w:lvlJc w:val="left"/>
      <w:pPr>
        <w:tabs>
          <w:tab w:val="num" w:pos="2520"/>
        </w:tabs>
        <w:ind w:left="2520" w:hanging="360"/>
      </w:pPr>
      <w:rPr>
        <w:rFonts w:ascii="Symbol" w:hAnsi="Symbol" w:hint="default"/>
      </w:rPr>
    </w:lvl>
    <w:lvl w:ilvl="4" w:tplc="14BCCC60" w:tentative="1">
      <w:start w:val="1"/>
      <w:numFmt w:val="bullet"/>
      <w:lvlText w:val="o"/>
      <w:lvlJc w:val="left"/>
      <w:pPr>
        <w:tabs>
          <w:tab w:val="num" w:pos="3240"/>
        </w:tabs>
        <w:ind w:left="3240" w:hanging="360"/>
      </w:pPr>
      <w:rPr>
        <w:rFonts w:ascii="Courier New" w:hAnsi="Courier New" w:hint="default"/>
      </w:rPr>
    </w:lvl>
    <w:lvl w:ilvl="5" w:tplc="1D464C22" w:tentative="1">
      <w:start w:val="1"/>
      <w:numFmt w:val="bullet"/>
      <w:lvlText w:val=""/>
      <w:lvlJc w:val="left"/>
      <w:pPr>
        <w:tabs>
          <w:tab w:val="num" w:pos="3960"/>
        </w:tabs>
        <w:ind w:left="3960" w:hanging="360"/>
      </w:pPr>
      <w:rPr>
        <w:rFonts w:ascii="Wingdings" w:hAnsi="Wingdings" w:hint="default"/>
      </w:rPr>
    </w:lvl>
    <w:lvl w:ilvl="6" w:tplc="2B9C88F6" w:tentative="1">
      <w:start w:val="1"/>
      <w:numFmt w:val="bullet"/>
      <w:lvlText w:val=""/>
      <w:lvlJc w:val="left"/>
      <w:pPr>
        <w:tabs>
          <w:tab w:val="num" w:pos="4680"/>
        </w:tabs>
        <w:ind w:left="4680" w:hanging="360"/>
      </w:pPr>
      <w:rPr>
        <w:rFonts w:ascii="Symbol" w:hAnsi="Symbol" w:hint="default"/>
      </w:rPr>
    </w:lvl>
    <w:lvl w:ilvl="7" w:tplc="E062B484" w:tentative="1">
      <w:start w:val="1"/>
      <w:numFmt w:val="bullet"/>
      <w:lvlText w:val="o"/>
      <w:lvlJc w:val="left"/>
      <w:pPr>
        <w:tabs>
          <w:tab w:val="num" w:pos="5400"/>
        </w:tabs>
        <w:ind w:left="5400" w:hanging="360"/>
      </w:pPr>
      <w:rPr>
        <w:rFonts w:ascii="Courier New" w:hAnsi="Courier New" w:hint="default"/>
      </w:rPr>
    </w:lvl>
    <w:lvl w:ilvl="8" w:tplc="D9FE99C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15100F"/>
    <w:multiLevelType w:val="multilevel"/>
    <w:tmpl w:val="A2287FA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C00B4"/>
    <w:multiLevelType w:val="hybridMultilevel"/>
    <w:tmpl w:val="7F3A3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950FBD"/>
    <w:multiLevelType w:val="hybridMultilevel"/>
    <w:tmpl w:val="CD805C40"/>
    <w:lvl w:ilvl="0" w:tplc="9E1C0C20">
      <w:start w:val="1"/>
      <w:numFmt w:val="bullet"/>
      <w:lvlText w:val=""/>
      <w:lvlJc w:val="left"/>
      <w:pPr>
        <w:tabs>
          <w:tab w:val="num" w:pos="567"/>
        </w:tabs>
        <w:ind w:left="567" w:hanging="567"/>
      </w:pPr>
      <w:rPr>
        <w:rFonts w:ascii="Symbol" w:hAnsi="Symbol" w:hint="default"/>
        <w:color w:val="auto"/>
      </w:rPr>
    </w:lvl>
    <w:lvl w:ilvl="1" w:tplc="C064530A">
      <w:numFmt w:val="decimal"/>
      <w:lvlText w:val=""/>
      <w:lvlJc w:val="left"/>
      <w:rPr>
        <w:rFonts w:cs="Times New Roman"/>
      </w:rPr>
    </w:lvl>
    <w:lvl w:ilvl="2" w:tplc="3276674A">
      <w:numFmt w:val="decimal"/>
      <w:lvlText w:val=""/>
      <w:lvlJc w:val="left"/>
      <w:rPr>
        <w:rFonts w:cs="Times New Roman"/>
      </w:rPr>
    </w:lvl>
    <w:lvl w:ilvl="3" w:tplc="E098B92A">
      <w:numFmt w:val="decimal"/>
      <w:lvlText w:val=""/>
      <w:lvlJc w:val="left"/>
      <w:rPr>
        <w:rFonts w:cs="Times New Roman"/>
      </w:rPr>
    </w:lvl>
    <w:lvl w:ilvl="4" w:tplc="F580B3A0">
      <w:numFmt w:val="decimal"/>
      <w:lvlText w:val=""/>
      <w:lvlJc w:val="left"/>
      <w:rPr>
        <w:rFonts w:cs="Times New Roman"/>
      </w:rPr>
    </w:lvl>
    <w:lvl w:ilvl="5" w:tplc="79785EEE">
      <w:numFmt w:val="decimal"/>
      <w:lvlText w:val=""/>
      <w:lvlJc w:val="left"/>
      <w:rPr>
        <w:rFonts w:cs="Times New Roman"/>
      </w:rPr>
    </w:lvl>
    <w:lvl w:ilvl="6" w:tplc="372A9D5C">
      <w:numFmt w:val="decimal"/>
      <w:lvlText w:val=""/>
      <w:lvlJc w:val="left"/>
      <w:rPr>
        <w:rFonts w:cs="Times New Roman"/>
      </w:rPr>
    </w:lvl>
    <w:lvl w:ilvl="7" w:tplc="64DA9988">
      <w:numFmt w:val="decimal"/>
      <w:lvlText w:val=""/>
      <w:lvlJc w:val="left"/>
      <w:rPr>
        <w:rFonts w:cs="Times New Roman"/>
      </w:rPr>
    </w:lvl>
    <w:lvl w:ilvl="8" w:tplc="7CB25B3E">
      <w:numFmt w:val="decimal"/>
      <w:lvlText w:val=""/>
      <w:lvlJc w:val="left"/>
      <w:rPr>
        <w:rFonts w:cs="Times New Roman"/>
      </w:rPr>
    </w:lvl>
  </w:abstractNum>
  <w:abstractNum w:abstractNumId="8" w15:restartNumberingAfterBreak="0">
    <w:nsid w:val="525F4F71"/>
    <w:multiLevelType w:val="hybridMultilevel"/>
    <w:tmpl w:val="A33CA026"/>
    <w:lvl w:ilvl="0" w:tplc="9E1C0C20">
      <w:start w:val="1"/>
      <w:numFmt w:val="bullet"/>
      <w:lvlText w:val=""/>
      <w:lvlJc w:val="left"/>
      <w:pPr>
        <w:tabs>
          <w:tab w:val="num" w:pos="567"/>
        </w:tabs>
        <w:ind w:left="567" w:hanging="567"/>
      </w:pPr>
      <w:rPr>
        <w:rFonts w:ascii="Symbol" w:hAnsi="Symbol" w:hint="default"/>
        <w:color w:val="auto"/>
      </w:rPr>
    </w:lvl>
    <w:lvl w:ilvl="1" w:tplc="7462493E">
      <w:numFmt w:val="decimal"/>
      <w:lvlText w:val=""/>
      <w:lvlJc w:val="left"/>
      <w:rPr>
        <w:rFonts w:cs="Times New Roman"/>
      </w:rPr>
    </w:lvl>
    <w:lvl w:ilvl="2" w:tplc="2D36E630">
      <w:numFmt w:val="decimal"/>
      <w:lvlText w:val=""/>
      <w:lvlJc w:val="left"/>
      <w:rPr>
        <w:rFonts w:cs="Times New Roman"/>
      </w:rPr>
    </w:lvl>
    <w:lvl w:ilvl="3" w:tplc="5A8E67A6">
      <w:numFmt w:val="decimal"/>
      <w:lvlText w:val=""/>
      <w:lvlJc w:val="left"/>
      <w:rPr>
        <w:rFonts w:cs="Times New Roman"/>
      </w:rPr>
    </w:lvl>
    <w:lvl w:ilvl="4" w:tplc="B9C666D6">
      <w:numFmt w:val="decimal"/>
      <w:lvlText w:val=""/>
      <w:lvlJc w:val="left"/>
      <w:rPr>
        <w:rFonts w:cs="Times New Roman"/>
      </w:rPr>
    </w:lvl>
    <w:lvl w:ilvl="5" w:tplc="C032BB78">
      <w:numFmt w:val="decimal"/>
      <w:lvlText w:val=""/>
      <w:lvlJc w:val="left"/>
      <w:rPr>
        <w:rFonts w:cs="Times New Roman"/>
      </w:rPr>
    </w:lvl>
    <w:lvl w:ilvl="6" w:tplc="8D00B85E">
      <w:numFmt w:val="decimal"/>
      <w:lvlText w:val=""/>
      <w:lvlJc w:val="left"/>
      <w:rPr>
        <w:rFonts w:cs="Times New Roman"/>
      </w:rPr>
    </w:lvl>
    <w:lvl w:ilvl="7" w:tplc="A044BBA8">
      <w:numFmt w:val="decimal"/>
      <w:lvlText w:val=""/>
      <w:lvlJc w:val="left"/>
      <w:rPr>
        <w:rFonts w:cs="Times New Roman"/>
      </w:rPr>
    </w:lvl>
    <w:lvl w:ilvl="8" w:tplc="9348A3C8">
      <w:numFmt w:val="decimal"/>
      <w:lvlText w:val=""/>
      <w:lvlJc w:val="left"/>
      <w:rPr>
        <w:rFonts w:cs="Times New Roman"/>
      </w:rPr>
    </w:lvl>
  </w:abstractNum>
  <w:abstractNum w:abstractNumId="9" w15:restartNumberingAfterBreak="0">
    <w:nsid w:val="6DBB623D"/>
    <w:multiLevelType w:val="hybridMultilevel"/>
    <w:tmpl w:val="F1A05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70213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3A146EC"/>
    <w:multiLevelType w:val="hybridMultilevel"/>
    <w:tmpl w:val="2E0CEF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665043"/>
    <w:multiLevelType w:val="hybridMultilevel"/>
    <w:tmpl w:val="BADE6CF6"/>
    <w:lvl w:ilvl="0" w:tplc="9D9037E6">
      <w:start w:val="1"/>
      <w:numFmt w:val="bullet"/>
      <w:lvlText w:val=""/>
      <w:lvlJc w:val="left"/>
      <w:pPr>
        <w:tabs>
          <w:tab w:val="num" w:pos="720"/>
        </w:tabs>
        <w:ind w:left="720" w:hanging="360"/>
      </w:pPr>
      <w:rPr>
        <w:rFonts w:ascii="Symbol" w:hAnsi="Symbol" w:hint="default"/>
      </w:rPr>
    </w:lvl>
    <w:lvl w:ilvl="1" w:tplc="D004AA66" w:tentative="1">
      <w:start w:val="1"/>
      <w:numFmt w:val="bullet"/>
      <w:lvlText w:val="o"/>
      <w:lvlJc w:val="left"/>
      <w:pPr>
        <w:tabs>
          <w:tab w:val="num" w:pos="1440"/>
        </w:tabs>
        <w:ind w:left="1440" w:hanging="360"/>
      </w:pPr>
      <w:rPr>
        <w:rFonts w:ascii="Courier New" w:hAnsi="Courier New" w:hint="default"/>
      </w:rPr>
    </w:lvl>
    <w:lvl w:ilvl="2" w:tplc="8D16EAA0" w:tentative="1">
      <w:start w:val="1"/>
      <w:numFmt w:val="bullet"/>
      <w:lvlText w:val=""/>
      <w:lvlJc w:val="left"/>
      <w:pPr>
        <w:tabs>
          <w:tab w:val="num" w:pos="2160"/>
        </w:tabs>
        <w:ind w:left="2160" w:hanging="360"/>
      </w:pPr>
      <w:rPr>
        <w:rFonts w:ascii="Wingdings" w:hAnsi="Wingdings" w:hint="default"/>
      </w:rPr>
    </w:lvl>
    <w:lvl w:ilvl="3" w:tplc="7CA44778" w:tentative="1">
      <w:start w:val="1"/>
      <w:numFmt w:val="bullet"/>
      <w:lvlText w:val=""/>
      <w:lvlJc w:val="left"/>
      <w:pPr>
        <w:tabs>
          <w:tab w:val="num" w:pos="2880"/>
        </w:tabs>
        <w:ind w:left="2880" w:hanging="360"/>
      </w:pPr>
      <w:rPr>
        <w:rFonts w:ascii="Symbol" w:hAnsi="Symbol" w:hint="default"/>
      </w:rPr>
    </w:lvl>
    <w:lvl w:ilvl="4" w:tplc="4F084D04" w:tentative="1">
      <w:start w:val="1"/>
      <w:numFmt w:val="bullet"/>
      <w:lvlText w:val="o"/>
      <w:lvlJc w:val="left"/>
      <w:pPr>
        <w:tabs>
          <w:tab w:val="num" w:pos="3600"/>
        </w:tabs>
        <w:ind w:left="3600" w:hanging="360"/>
      </w:pPr>
      <w:rPr>
        <w:rFonts w:ascii="Courier New" w:hAnsi="Courier New" w:hint="default"/>
      </w:rPr>
    </w:lvl>
    <w:lvl w:ilvl="5" w:tplc="0B5AE6D8" w:tentative="1">
      <w:start w:val="1"/>
      <w:numFmt w:val="bullet"/>
      <w:lvlText w:val=""/>
      <w:lvlJc w:val="left"/>
      <w:pPr>
        <w:tabs>
          <w:tab w:val="num" w:pos="4320"/>
        </w:tabs>
        <w:ind w:left="4320" w:hanging="360"/>
      </w:pPr>
      <w:rPr>
        <w:rFonts w:ascii="Wingdings" w:hAnsi="Wingdings" w:hint="default"/>
      </w:rPr>
    </w:lvl>
    <w:lvl w:ilvl="6" w:tplc="984ACE5A" w:tentative="1">
      <w:start w:val="1"/>
      <w:numFmt w:val="bullet"/>
      <w:lvlText w:val=""/>
      <w:lvlJc w:val="left"/>
      <w:pPr>
        <w:tabs>
          <w:tab w:val="num" w:pos="5040"/>
        </w:tabs>
        <w:ind w:left="5040" w:hanging="360"/>
      </w:pPr>
      <w:rPr>
        <w:rFonts w:ascii="Symbol" w:hAnsi="Symbol" w:hint="default"/>
      </w:rPr>
    </w:lvl>
    <w:lvl w:ilvl="7" w:tplc="1228F464" w:tentative="1">
      <w:start w:val="1"/>
      <w:numFmt w:val="bullet"/>
      <w:lvlText w:val="o"/>
      <w:lvlJc w:val="left"/>
      <w:pPr>
        <w:tabs>
          <w:tab w:val="num" w:pos="5760"/>
        </w:tabs>
        <w:ind w:left="5760" w:hanging="360"/>
      </w:pPr>
      <w:rPr>
        <w:rFonts w:ascii="Courier New" w:hAnsi="Courier New" w:hint="default"/>
      </w:rPr>
    </w:lvl>
    <w:lvl w:ilvl="8" w:tplc="4F8C35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D85F5C"/>
    <w:multiLevelType w:val="hybridMultilevel"/>
    <w:tmpl w:val="DAC08508"/>
    <w:lvl w:ilvl="0" w:tplc="893428A6">
      <w:start w:val="5"/>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4"/>
  </w:num>
  <w:num w:numId="4">
    <w:abstractNumId w:val="12"/>
  </w:num>
  <w:num w:numId="5">
    <w:abstractNumId w:val="0"/>
  </w:num>
  <w:num w:numId="6">
    <w:abstractNumId w:val="6"/>
  </w:num>
  <w:num w:numId="7">
    <w:abstractNumId w:val="9"/>
  </w:num>
  <w:num w:numId="8">
    <w:abstractNumId w:val="3"/>
  </w:num>
  <w:num w:numId="9">
    <w:abstractNumId w:val="11"/>
  </w:num>
  <w:num w:numId="10">
    <w:abstractNumId w:val="10"/>
  </w:num>
  <w:num w:numId="11">
    <w:abstractNumId w:val="7"/>
  </w:num>
  <w:num w:numId="12">
    <w:abstractNumId w:val="2"/>
  </w:num>
  <w:num w:numId="13">
    <w:abstractNumId w:val="8"/>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F5"/>
    <w:rsid w:val="00002419"/>
    <w:rsid w:val="0001769B"/>
    <w:rsid w:val="000501E2"/>
    <w:rsid w:val="000902B9"/>
    <w:rsid w:val="000E02F7"/>
    <w:rsid w:val="000F5720"/>
    <w:rsid w:val="001215F9"/>
    <w:rsid w:val="00131612"/>
    <w:rsid w:val="00131CE0"/>
    <w:rsid w:val="00152D68"/>
    <w:rsid w:val="001F049D"/>
    <w:rsid w:val="001F1697"/>
    <w:rsid w:val="001F2F0A"/>
    <w:rsid w:val="00246522"/>
    <w:rsid w:val="00277BD9"/>
    <w:rsid w:val="002E66EF"/>
    <w:rsid w:val="00306A2D"/>
    <w:rsid w:val="0035555E"/>
    <w:rsid w:val="003707B8"/>
    <w:rsid w:val="00385831"/>
    <w:rsid w:val="00385F8F"/>
    <w:rsid w:val="003D66DD"/>
    <w:rsid w:val="003F7D7C"/>
    <w:rsid w:val="00422278"/>
    <w:rsid w:val="00425DCA"/>
    <w:rsid w:val="00431FE5"/>
    <w:rsid w:val="00434595"/>
    <w:rsid w:val="004F5C9A"/>
    <w:rsid w:val="00501E38"/>
    <w:rsid w:val="005718E4"/>
    <w:rsid w:val="005B27DA"/>
    <w:rsid w:val="005F02AC"/>
    <w:rsid w:val="005F0FB0"/>
    <w:rsid w:val="00606E29"/>
    <w:rsid w:val="00644F19"/>
    <w:rsid w:val="00677822"/>
    <w:rsid w:val="00687249"/>
    <w:rsid w:val="006C23A4"/>
    <w:rsid w:val="007377DD"/>
    <w:rsid w:val="0085449E"/>
    <w:rsid w:val="00886F13"/>
    <w:rsid w:val="008B3EE4"/>
    <w:rsid w:val="008C3D51"/>
    <w:rsid w:val="00901F2E"/>
    <w:rsid w:val="00901F49"/>
    <w:rsid w:val="00995119"/>
    <w:rsid w:val="009963D3"/>
    <w:rsid w:val="00997189"/>
    <w:rsid w:val="009B716E"/>
    <w:rsid w:val="009D3FC1"/>
    <w:rsid w:val="009D6EAE"/>
    <w:rsid w:val="009F7836"/>
    <w:rsid w:val="00A207EE"/>
    <w:rsid w:val="00AA588C"/>
    <w:rsid w:val="00AB5861"/>
    <w:rsid w:val="00B25118"/>
    <w:rsid w:val="00B254A9"/>
    <w:rsid w:val="00B25AF5"/>
    <w:rsid w:val="00BD35BB"/>
    <w:rsid w:val="00CB5F82"/>
    <w:rsid w:val="00CC5F58"/>
    <w:rsid w:val="00CD77F7"/>
    <w:rsid w:val="00CF54F4"/>
    <w:rsid w:val="00D221C8"/>
    <w:rsid w:val="00DA43A8"/>
    <w:rsid w:val="00DA5FAE"/>
    <w:rsid w:val="00DC112B"/>
    <w:rsid w:val="00E9591E"/>
    <w:rsid w:val="00EB6A04"/>
    <w:rsid w:val="00F56397"/>
    <w:rsid w:val="00F56780"/>
    <w:rsid w:val="00FA6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3"/>
    <o:shapelayout v:ext="edit">
      <o:idmap v:ext="edit" data="1"/>
    </o:shapelayout>
  </w:shapeDefaults>
  <w:decimalSymbol w:val="."/>
  <w:listSeparator w:val=","/>
  <w15:docId w15:val="{3FBF6A2E-57CE-4CA6-AF17-B0DF9C73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612"/>
    <w:rPr>
      <w:sz w:val="24"/>
      <w:szCs w:val="24"/>
      <w:lang w:eastAsia="en-US"/>
    </w:rPr>
  </w:style>
  <w:style w:type="paragraph" w:styleId="Heading1">
    <w:name w:val="heading 1"/>
    <w:basedOn w:val="Normal"/>
    <w:next w:val="Normal"/>
    <w:qFormat/>
    <w:rsid w:val="00131612"/>
    <w:pPr>
      <w:keepNext/>
      <w:ind w:right="-360"/>
      <w:outlineLvl w:val="0"/>
    </w:pPr>
    <w:rPr>
      <w:rFonts w:ascii="Arial" w:hAnsi="Arial" w:cs="Arial"/>
      <w:b/>
      <w:bCs/>
    </w:rPr>
  </w:style>
  <w:style w:type="paragraph" w:styleId="Heading2">
    <w:name w:val="heading 2"/>
    <w:basedOn w:val="Normal"/>
    <w:next w:val="Normal"/>
    <w:qFormat/>
    <w:rsid w:val="00131612"/>
    <w:pPr>
      <w:keepNext/>
      <w:jc w:val="both"/>
      <w:outlineLvl w:val="1"/>
    </w:pPr>
    <w:rPr>
      <w:rFonts w:ascii="Arial" w:hAnsi="Arial" w:cs="Arial"/>
      <w:b/>
      <w:bCs/>
    </w:rPr>
  </w:style>
  <w:style w:type="paragraph" w:styleId="Heading3">
    <w:name w:val="heading 3"/>
    <w:basedOn w:val="Normal"/>
    <w:next w:val="Normal"/>
    <w:qFormat/>
    <w:rsid w:val="00131612"/>
    <w:pPr>
      <w:keepNext/>
      <w:jc w:val="both"/>
      <w:outlineLvl w:val="2"/>
    </w:pPr>
    <w:rPr>
      <w:rFonts w:ascii="Arial" w:hAnsi="Arial" w:cs="Arial"/>
      <w:b/>
      <w:bCs/>
    </w:rPr>
  </w:style>
  <w:style w:type="paragraph" w:styleId="Heading4">
    <w:name w:val="heading 4"/>
    <w:basedOn w:val="Normal"/>
    <w:next w:val="Normal"/>
    <w:qFormat/>
    <w:rsid w:val="00131612"/>
    <w:pPr>
      <w:keepNext/>
      <w:outlineLvl w:val="3"/>
    </w:pPr>
    <w:rPr>
      <w:sz w:val="32"/>
    </w:rPr>
  </w:style>
  <w:style w:type="paragraph" w:styleId="Heading5">
    <w:name w:val="heading 5"/>
    <w:basedOn w:val="Normal"/>
    <w:next w:val="Normal"/>
    <w:qFormat/>
    <w:rsid w:val="00131612"/>
    <w:pPr>
      <w:keepNext/>
      <w:outlineLvl w:val="4"/>
    </w:pPr>
    <w:rPr>
      <w:b/>
    </w:rPr>
  </w:style>
  <w:style w:type="paragraph" w:styleId="Heading6">
    <w:name w:val="heading 6"/>
    <w:basedOn w:val="Normal"/>
    <w:next w:val="Normal"/>
    <w:qFormat/>
    <w:rsid w:val="00131612"/>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1612"/>
    <w:pPr>
      <w:jc w:val="both"/>
    </w:pPr>
    <w:rPr>
      <w:rFonts w:ascii="Arial" w:hAnsi="Arial"/>
      <w:sz w:val="22"/>
      <w:szCs w:val="20"/>
    </w:rPr>
  </w:style>
  <w:style w:type="paragraph" w:styleId="BodyText2">
    <w:name w:val="Body Text 2"/>
    <w:basedOn w:val="Normal"/>
    <w:rsid w:val="00131612"/>
    <w:pPr>
      <w:jc w:val="both"/>
    </w:pPr>
    <w:rPr>
      <w:rFonts w:ascii="Arial" w:hAnsi="Arial" w:cs="Arial"/>
    </w:rPr>
  </w:style>
  <w:style w:type="paragraph" w:styleId="BodyText3">
    <w:name w:val="Body Text 3"/>
    <w:basedOn w:val="Normal"/>
    <w:rsid w:val="00131612"/>
    <w:pPr>
      <w:ind w:right="-270"/>
      <w:jc w:val="both"/>
    </w:pPr>
    <w:rPr>
      <w:rFonts w:ascii="Arial" w:hAnsi="Arial" w:cs="Arial"/>
    </w:rPr>
  </w:style>
  <w:style w:type="paragraph" w:styleId="BodyTextIndent">
    <w:name w:val="Body Text Indent"/>
    <w:basedOn w:val="Normal"/>
    <w:rsid w:val="00131612"/>
    <w:pPr>
      <w:ind w:left="360"/>
    </w:pPr>
  </w:style>
  <w:style w:type="paragraph" w:styleId="Header">
    <w:name w:val="header"/>
    <w:basedOn w:val="Normal"/>
    <w:rsid w:val="00131612"/>
    <w:pPr>
      <w:tabs>
        <w:tab w:val="center" w:pos="4153"/>
        <w:tab w:val="right" w:pos="8306"/>
      </w:tabs>
    </w:pPr>
  </w:style>
  <w:style w:type="paragraph" w:styleId="Footer">
    <w:name w:val="footer"/>
    <w:basedOn w:val="Normal"/>
    <w:rsid w:val="00131612"/>
    <w:pPr>
      <w:tabs>
        <w:tab w:val="center" w:pos="4153"/>
        <w:tab w:val="right" w:pos="8306"/>
      </w:tabs>
    </w:pPr>
  </w:style>
  <w:style w:type="character" w:styleId="PageNumber">
    <w:name w:val="page number"/>
    <w:basedOn w:val="DefaultParagraphFont"/>
    <w:rsid w:val="00131612"/>
    <w:rPr>
      <w:rFonts w:cs="Times New Roman"/>
    </w:rPr>
  </w:style>
  <w:style w:type="paragraph" w:styleId="BalloonText">
    <w:name w:val="Balloon Text"/>
    <w:basedOn w:val="Normal"/>
    <w:semiHidden/>
    <w:rsid w:val="00B25AF5"/>
    <w:rPr>
      <w:rFonts w:ascii="Tahoma" w:hAnsi="Tahoma" w:cs="Tahoma"/>
      <w:sz w:val="16"/>
      <w:szCs w:val="16"/>
    </w:rPr>
  </w:style>
  <w:style w:type="paragraph" w:styleId="Title">
    <w:name w:val="Title"/>
    <w:basedOn w:val="Normal"/>
    <w:qFormat/>
    <w:locked/>
    <w:rsid w:val="001F049D"/>
    <w:pPr>
      <w:overflowPunct w:val="0"/>
      <w:autoSpaceDE w:val="0"/>
      <w:autoSpaceDN w:val="0"/>
      <w:adjustRightInd w:val="0"/>
      <w:jc w:val="center"/>
      <w:textAlignment w:val="baseline"/>
    </w:pPr>
    <w:rPr>
      <w:rFonts w:ascii="Arial" w:hAnsi="Arial"/>
      <w:b/>
      <w:sz w:val="21"/>
      <w:szCs w:val="20"/>
      <w:lang w:val="en-US"/>
    </w:rPr>
  </w:style>
  <w:style w:type="paragraph" w:styleId="BodyTextIndent3">
    <w:name w:val="Body Text Indent 3"/>
    <w:basedOn w:val="Normal"/>
    <w:rsid w:val="001F049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jc w:val="both"/>
    </w:pPr>
    <w:rPr>
      <w:rFonts w:ascii="Tms Rmn" w:hAnsi="Tms Rmn"/>
      <w:b/>
      <w:szCs w:val="20"/>
    </w:rPr>
  </w:style>
  <w:style w:type="character" w:styleId="Hyperlink">
    <w:name w:val="Hyperlink"/>
    <w:basedOn w:val="DefaultParagraphFont"/>
    <w:rsid w:val="001F0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oleObject" Target="embeddings/oleObject1.bin" /><Relationship Id="rId4" Type="http://schemas.openxmlformats.org/officeDocument/2006/relationships/webSettings" Target="webSettings.xml"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14896</CharactersWithSpaces>
  <SharedDoc>false</SharedDoc>
  <HLinks>
    <vt:vector size="12" baseType="variant">
      <vt:variant>
        <vt:i4>524397</vt:i4>
      </vt:variant>
      <vt:variant>
        <vt:i4>3</vt:i4>
      </vt:variant>
      <vt:variant>
        <vt:i4>0</vt:i4>
      </vt:variant>
      <vt:variant>
        <vt:i4>5</vt:i4>
      </vt:variant>
      <vt:variant>
        <vt:lpwstr>mailto:Allyson.Connor@aaaht.scot.nhs.uk</vt:lpwstr>
      </vt:variant>
      <vt:variant>
        <vt:lpwstr/>
      </vt:variant>
      <vt:variant>
        <vt:i4>5505041</vt:i4>
      </vt:variant>
      <vt:variant>
        <vt:i4>0</vt:i4>
      </vt:variant>
      <vt:variant>
        <vt:i4>0</vt:i4>
      </vt:variant>
      <vt:variant>
        <vt:i4>5</vt:i4>
      </vt:variant>
      <vt:variant>
        <vt:lpwstr>http://www.disclosurescotland.co.uk/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Caroline McCluskey (AA O&amp;HRD)</cp:lastModifiedBy>
  <cp:revision>2</cp:revision>
  <cp:lastPrinted>2006-08-22T08:56:00Z</cp:lastPrinted>
  <dcterms:created xsi:type="dcterms:W3CDTF">2024-03-25T12:43:00Z</dcterms:created>
  <dcterms:modified xsi:type="dcterms:W3CDTF">2024-03-25T12:43:00Z</dcterms:modified>
</cp:coreProperties>
</file>