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72" w:rsidRDefault="00BB73F7">
      <w:pPr>
        <w:rPr>
          <w:rFonts w:ascii="Arial" w:hAnsi="Arial"/>
          <w:b/>
          <w:lang w:val="en-GB"/>
        </w:rPr>
      </w:pPr>
      <w:r>
        <w:rPr>
          <w:rFonts w:ascii="Arial" w:hAnsi="Arial"/>
          <w:b/>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6543675</wp:posOffset>
                </wp:positionV>
                <wp:extent cx="5064760" cy="2057400"/>
                <wp:effectExtent l="0" t="0" r="0" b="0"/>
                <wp:wrapTight wrapText="bothSides">
                  <wp:wrapPolygon edited="0">
                    <wp:start x="162" y="600"/>
                    <wp:lineTo x="162" y="21000"/>
                    <wp:lineTo x="21367" y="21000"/>
                    <wp:lineTo x="21367" y="600"/>
                    <wp:lineTo x="162" y="60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2057400"/>
                        </a:xfrm>
                        <a:prstGeom prst="rect">
                          <a:avLst/>
                        </a:prstGeom>
                        <a:noFill/>
                        <a:ln>
                          <a:noFill/>
                        </a:ln>
                      </wps:spPr>
                      <wps:txbx>
                        <w:txbxContent>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 xml:space="preserve">Consultant Physician in Medicine for the Elderly </w:t>
                            </w:r>
                            <w:r w:rsidR="002E26A0">
                              <w:rPr>
                                <w:rFonts w:ascii="Arial-BoldMT" w:hAnsi="Arial-BoldMT" w:cs="Arial-BoldMT"/>
                                <w:b/>
                                <w:bCs/>
                                <w:color w:val="00377A"/>
                                <w:sz w:val="32"/>
                                <w:szCs w:val="32"/>
                              </w:rPr>
                              <w:t>(Fixed Term)</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Infirmary/Rosewell House and community areas</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100CA5">
                              <w:rPr>
                                <w:rFonts w:ascii="Arial-BoldMT" w:hAnsi="Arial-BoldMT" w:cs="Arial-BoldMT"/>
                                <w:b/>
                                <w:bCs/>
                                <w:color w:val="00377A"/>
                                <w:sz w:val="32"/>
                                <w:szCs w:val="32"/>
                              </w:rPr>
                              <w:t xml:space="preserve"> </w:t>
                            </w:r>
                            <w:r w:rsidR="002E26A0">
                              <w:rPr>
                                <w:rFonts w:ascii="Arial-BoldMT" w:hAnsi="Arial-BoldMT" w:cs="Arial-BoldMT"/>
                                <w:b/>
                                <w:bCs/>
                                <w:color w:val="00377A"/>
                                <w:sz w:val="32"/>
                                <w:szCs w:val="32"/>
                              </w:rPr>
                              <w:t>EG181766</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2E26A0">
                              <w:rPr>
                                <w:rFonts w:ascii="Arial-BoldMT" w:hAnsi="Arial-BoldMT" w:cs="Arial-BoldMT"/>
                                <w:b/>
                                <w:bCs/>
                                <w:color w:val="0094DF"/>
                                <w:sz w:val="32"/>
                                <w:szCs w:val="32"/>
                              </w:rPr>
                              <w:t>13/5/24</w:t>
                            </w:r>
                          </w:p>
                          <w:p w:rsidR="00CE31EB" w:rsidRDefault="00CE31EB" w:rsidP="004C5E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515.25pt;width:398.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" filled="f" stroked="f">
                <v:textbox inset=",7.2pt,,7.2pt">
                  <w:txbxContent>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 xml:space="preserve">Consultant Physician in Medicine for the Elderly </w:t>
                      </w:r>
                      <w:r w:rsidR="002E26A0">
                        <w:rPr>
                          <w:rFonts w:ascii="Arial-BoldMT" w:hAnsi="Arial-BoldMT" w:cs="Arial-BoldMT"/>
                          <w:b/>
                          <w:bCs/>
                          <w:color w:val="00377A"/>
                          <w:sz w:val="32"/>
                          <w:szCs w:val="32"/>
                        </w:rPr>
                        <w:t>(Fixed Term)</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Infirmary/Rosewell House and community areas</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100CA5">
                        <w:rPr>
                          <w:rFonts w:ascii="Arial-BoldMT" w:hAnsi="Arial-BoldMT" w:cs="Arial-BoldMT"/>
                          <w:b/>
                          <w:bCs/>
                          <w:color w:val="00377A"/>
                          <w:sz w:val="32"/>
                          <w:szCs w:val="32"/>
                        </w:rPr>
                        <w:t xml:space="preserve"> </w:t>
                      </w:r>
                      <w:r w:rsidR="002E26A0">
                        <w:rPr>
                          <w:rFonts w:ascii="Arial-BoldMT" w:hAnsi="Arial-BoldMT" w:cs="Arial-BoldMT"/>
                          <w:b/>
                          <w:bCs/>
                          <w:color w:val="00377A"/>
                          <w:sz w:val="32"/>
                          <w:szCs w:val="32"/>
                        </w:rPr>
                        <w:t>EG181766</w:t>
                      </w:r>
                    </w:p>
                    <w:p w:rsidR="00CE31EB" w:rsidRDefault="00CE31EB" w:rsidP="004C5E72">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2E26A0">
                        <w:rPr>
                          <w:rFonts w:ascii="Arial-BoldMT" w:hAnsi="Arial-BoldMT" w:cs="Arial-BoldMT"/>
                          <w:b/>
                          <w:bCs/>
                          <w:color w:val="0094DF"/>
                          <w:sz w:val="32"/>
                          <w:szCs w:val="32"/>
                        </w:rPr>
                        <w:t>13/5/24</w:t>
                      </w:r>
                    </w:p>
                    <w:p w:rsidR="00CE31EB" w:rsidRDefault="00CE31EB" w:rsidP="004C5E72"/>
                  </w:txbxContent>
                </v:textbox>
                <w10:wrap type="tight"/>
              </v:shape>
            </w:pict>
          </mc:Fallback>
        </mc:AlternateContent>
      </w:r>
      <w:r w:rsidR="004C5E72">
        <w:rPr>
          <w:rFonts w:ascii="Arial" w:hAnsi="Arial"/>
          <w:b/>
          <w:lang w:val="en-GB"/>
        </w:rPr>
        <w:br w:type="page"/>
      </w:r>
      <w:r w:rsidR="004C5E72" w:rsidRPr="004C5E72">
        <w:rPr>
          <w:rFonts w:ascii="Arial" w:hAnsi="Arial"/>
          <w:b/>
          <w:noProof/>
          <w:lang w:val="en-GB" w:eastAsia="en-GB"/>
        </w:rPr>
        <w:drawing>
          <wp:anchor distT="0" distB="0" distL="114300" distR="114300" simplePos="0" relativeHeight="251659264" behindDoc="1" locked="0" layoutInCell="1" allowOverlap="1">
            <wp:simplePos x="0" y="0"/>
            <wp:positionH relativeFrom="column">
              <wp:posOffset>-919480</wp:posOffset>
            </wp:positionH>
            <wp:positionV relativeFrom="paragraph">
              <wp:posOffset>-873760</wp:posOffset>
            </wp:positionV>
            <wp:extent cx="7781925" cy="11001375"/>
            <wp:effectExtent l="19050" t="0" r="9525"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781925" cy="11004742"/>
                    </a:xfrm>
                    <a:prstGeom prst="rect">
                      <a:avLst/>
                    </a:prstGeom>
                  </pic:spPr>
                </pic:pic>
              </a:graphicData>
            </a:graphic>
          </wp:anchor>
        </w:drawing>
      </w:r>
    </w:p>
    <w:p w:rsidR="00142111" w:rsidRPr="00201298" w:rsidRDefault="00142111" w:rsidP="00EA54D1">
      <w:pPr>
        <w:jc w:val="center"/>
        <w:outlineLvl w:val="0"/>
        <w:rPr>
          <w:rFonts w:ascii="Arial" w:hAnsi="Arial" w:cs="Arial"/>
          <w:b/>
          <w:lang w:val="en-GB"/>
        </w:rPr>
      </w:pPr>
      <w:r w:rsidRPr="00201298">
        <w:rPr>
          <w:rFonts w:ascii="Arial" w:hAnsi="Arial" w:cs="Arial"/>
          <w:b/>
          <w:lang w:val="en-GB"/>
        </w:rPr>
        <w:lastRenderedPageBreak/>
        <w:t>NHS GRAMPIAN</w:t>
      </w:r>
    </w:p>
    <w:p w:rsidR="00142111" w:rsidRPr="00EA54D1" w:rsidRDefault="00142111" w:rsidP="00EA54D1">
      <w:pPr>
        <w:jc w:val="center"/>
        <w:outlineLvl w:val="0"/>
        <w:rPr>
          <w:rFonts w:ascii="Arial" w:hAnsi="Arial" w:cs="Arial"/>
          <w:b/>
          <w:lang w:val="en-GB"/>
        </w:rPr>
      </w:pPr>
      <w:r w:rsidRPr="00EA54D1">
        <w:rPr>
          <w:rFonts w:ascii="Arial" w:hAnsi="Arial" w:cs="Arial"/>
          <w:b/>
          <w:lang w:val="en-GB"/>
        </w:rPr>
        <w:t>JOB DESCRIPTION</w:t>
      </w:r>
    </w:p>
    <w:p w:rsidR="00142111" w:rsidRPr="00EA54D1" w:rsidRDefault="00A16F83" w:rsidP="00EA54D1">
      <w:pPr>
        <w:jc w:val="center"/>
        <w:outlineLvl w:val="0"/>
        <w:rPr>
          <w:rFonts w:ascii="Arial" w:hAnsi="Arial" w:cs="Arial"/>
          <w:b/>
          <w:lang w:val="en-GB"/>
        </w:rPr>
      </w:pPr>
      <w:r>
        <w:rPr>
          <w:rFonts w:ascii="Arial" w:hAnsi="Arial" w:cs="Arial"/>
          <w:b/>
          <w:lang w:val="en-GB"/>
        </w:rPr>
        <w:t xml:space="preserve">FIXED TERM </w:t>
      </w:r>
      <w:r w:rsidR="00142111" w:rsidRPr="00EA54D1">
        <w:rPr>
          <w:rFonts w:ascii="Arial" w:hAnsi="Arial" w:cs="Arial"/>
          <w:b/>
          <w:lang w:val="en-GB"/>
        </w:rPr>
        <w:t>CONSULTANT PHYSICIAN IN MEDICINE FOR THE ELDERLY</w:t>
      </w:r>
    </w:p>
    <w:p w:rsidR="00142111" w:rsidRPr="00EA54D1" w:rsidRDefault="00142111">
      <w:pPr>
        <w:rPr>
          <w:rFonts w:ascii="Arial" w:hAnsi="Arial" w:cs="Arial"/>
          <w:b/>
          <w:lang w:val="en-GB"/>
        </w:rPr>
      </w:pPr>
    </w:p>
    <w:p w:rsidR="00142111" w:rsidRPr="00EA54D1" w:rsidRDefault="00142111" w:rsidP="00FE1969">
      <w:pPr>
        <w:outlineLvl w:val="0"/>
        <w:rPr>
          <w:rFonts w:ascii="Arial" w:hAnsi="Arial" w:cs="Arial"/>
          <w:b/>
          <w:u w:val="single"/>
          <w:lang w:val="en-GB"/>
        </w:rPr>
      </w:pPr>
      <w:r w:rsidRPr="00EA54D1">
        <w:rPr>
          <w:rFonts w:ascii="Arial" w:hAnsi="Arial" w:cs="Arial"/>
          <w:b/>
          <w:u w:val="single"/>
          <w:lang w:val="en-GB"/>
        </w:rPr>
        <w:t xml:space="preserve">REF:  </w:t>
      </w:r>
      <w:r w:rsidR="002E26A0">
        <w:rPr>
          <w:rFonts w:ascii="Arial" w:hAnsi="Arial" w:cs="Arial"/>
          <w:b/>
          <w:u w:val="single"/>
          <w:lang w:val="en-GB"/>
        </w:rPr>
        <w:t>EG181766</w:t>
      </w:r>
    </w:p>
    <w:p w:rsidR="00862699" w:rsidRPr="00EA54D1" w:rsidRDefault="00201298" w:rsidP="00862699">
      <w:pPr>
        <w:pStyle w:val="NormalWeb"/>
        <w:rPr>
          <w:rFonts w:ascii="Arial" w:hAnsi="Arial" w:cs="Arial"/>
          <w:color w:val="000000"/>
          <w:u w:val="single"/>
        </w:rPr>
      </w:pPr>
      <w:r w:rsidRPr="00EA54D1">
        <w:rPr>
          <w:rFonts w:ascii="Arial" w:hAnsi="Arial" w:cs="Arial"/>
          <w:b/>
          <w:color w:val="000000"/>
        </w:rPr>
        <w:t>LOCATION</w:t>
      </w:r>
    </w:p>
    <w:p w:rsidR="00862699" w:rsidRDefault="007D4FCC" w:rsidP="0003197B">
      <w:pPr>
        <w:pStyle w:val="NormalWeb"/>
        <w:jc w:val="both"/>
        <w:rPr>
          <w:rFonts w:ascii="Arial" w:hAnsi="Arial" w:cs="Arial"/>
          <w:color w:val="000000"/>
        </w:rPr>
      </w:pPr>
      <w:r w:rsidRPr="00EA54D1">
        <w:rPr>
          <w:rFonts w:ascii="Arial" w:hAnsi="Arial" w:cs="Arial"/>
          <w:color w:val="000000"/>
        </w:rPr>
        <w:t xml:space="preserve">Aberdeen </w:t>
      </w:r>
      <w:r w:rsidR="00290111" w:rsidRPr="00EA54D1">
        <w:rPr>
          <w:rFonts w:ascii="Arial" w:hAnsi="Arial" w:cs="Arial"/>
          <w:color w:val="000000"/>
        </w:rPr>
        <w:t>is Scotland’s 3</w:t>
      </w:r>
      <w:r w:rsidR="00290111" w:rsidRPr="00EA54D1">
        <w:rPr>
          <w:rFonts w:ascii="Arial" w:hAnsi="Arial" w:cs="Arial"/>
          <w:color w:val="000000"/>
          <w:vertAlign w:val="superscript"/>
        </w:rPr>
        <w:t>rd</w:t>
      </w:r>
      <w:r w:rsidR="00290111" w:rsidRPr="00EA54D1">
        <w:rPr>
          <w:rFonts w:ascii="Arial" w:hAnsi="Arial" w:cs="Arial"/>
          <w:color w:val="000000"/>
        </w:rPr>
        <w:t xml:space="preserve"> largest city and is found </w:t>
      </w:r>
      <w:r w:rsidRPr="00EA54D1">
        <w:rPr>
          <w:rFonts w:ascii="Arial" w:hAnsi="Arial" w:cs="Arial"/>
          <w:color w:val="000000"/>
        </w:rPr>
        <w:t>in the North-East of Scotland w</w:t>
      </w:r>
      <w:r w:rsidR="00862699" w:rsidRPr="00EA54D1">
        <w:rPr>
          <w:rFonts w:ascii="Arial" w:hAnsi="Arial" w:cs="Arial"/>
          <w:color w:val="000000"/>
        </w:rPr>
        <w:t>ith a population of approximately 2</w:t>
      </w:r>
      <w:r w:rsidR="00290111" w:rsidRPr="00EA54D1">
        <w:rPr>
          <w:rFonts w:ascii="Arial" w:hAnsi="Arial" w:cs="Arial"/>
          <w:color w:val="000000"/>
        </w:rPr>
        <w:t>3</w:t>
      </w:r>
      <w:r w:rsidR="00862699" w:rsidRPr="00EA54D1">
        <w:rPr>
          <w:rFonts w:ascii="Arial" w:hAnsi="Arial" w:cs="Arial"/>
          <w:color w:val="000000"/>
        </w:rPr>
        <w:t>0,000</w:t>
      </w:r>
      <w:r w:rsidRPr="00EA54D1">
        <w:rPr>
          <w:rFonts w:ascii="Arial" w:hAnsi="Arial" w:cs="Arial"/>
          <w:color w:val="000000"/>
        </w:rPr>
        <w:t xml:space="preserve"> within the city and a further 2</w:t>
      </w:r>
      <w:r w:rsidR="00290111" w:rsidRPr="00EA54D1">
        <w:rPr>
          <w:rFonts w:ascii="Arial" w:hAnsi="Arial" w:cs="Arial"/>
          <w:color w:val="000000"/>
        </w:rPr>
        <w:t>6</w:t>
      </w:r>
      <w:r w:rsidRPr="00EA54D1">
        <w:rPr>
          <w:rFonts w:ascii="Arial" w:hAnsi="Arial" w:cs="Arial"/>
          <w:color w:val="000000"/>
        </w:rPr>
        <w:t>0,000 within Aberdeenshire. T</w:t>
      </w:r>
      <w:r w:rsidR="00862699" w:rsidRPr="00EA54D1">
        <w:rPr>
          <w:rFonts w:ascii="Arial" w:hAnsi="Arial" w:cs="Arial"/>
          <w:color w:val="000000"/>
        </w:rPr>
        <w:t>he city stands between the Rivers Dee and Don</w:t>
      </w:r>
      <w:r w:rsidRPr="00EA54D1">
        <w:rPr>
          <w:rFonts w:ascii="Arial" w:hAnsi="Arial" w:cs="Arial"/>
          <w:color w:val="000000"/>
        </w:rPr>
        <w:t xml:space="preserve"> and is surrounded by coastline</w:t>
      </w:r>
      <w:r w:rsidR="00862699" w:rsidRPr="00EA54D1">
        <w:rPr>
          <w:rFonts w:ascii="Arial" w:hAnsi="Arial" w:cs="Arial"/>
          <w:color w:val="000000"/>
        </w:rPr>
        <w:t xml:space="preserve">. This historic city has many architectural splendours and the use of its sparkling local granite has earned Aberdeen the name of the Silver City. Recognised as the oil capital </w:t>
      </w:r>
      <w:r w:rsidRPr="00EA54D1">
        <w:rPr>
          <w:rFonts w:ascii="Arial" w:hAnsi="Arial" w:cs="Arial"/>
          <w:color w:val="000000"/>
        </w:rPr>
        <w:t>of Europe</w:t>
      </w:r>
      <w:r w:rsidR="00DC4869">
        <w:rPr>
          <w:rFonts w:ascii="Arial" w:hAnsi="Arial" w:cs="Arial"/>
          <w:color w:val="000000"/>
        </w:rPr>
        <w:t>,</w:t>
      </w:r>
      <w:r w:rsidRPr="00EA54D1">
        <w:rPr>
          <w:rFonts w:ascii="Arial" w:hAnsi="Arial" w:cs="Arial"/>
          <w:color w:val="000000"/>
        </w:rPr>
        <w:t xml:space="preserve"> it</w:t>
      </w:r>
      <w:r w:rsidR="00862699" w:rsidRPr="00EA54D1">
        <w:rPr>
          <w:rFonts w:ascii="Arial" w:hAnsi="Arial" w:cs="Arial"/>
          <w:color w:val="000000"/>
        </w:rPr>
        <w:t xml:space="preserve"> retains its old-fashioned charm and character making it an attractive place in which to live. </w:t>
      </w:r>
    </w:p>
    <w:p w:rsidR="00100CA5" w:rsidRPr="0003197B" w:rsidRDefault="00100CA5" w:rsidP="0003197B">
      <w:pPr>
        <w:pStyle w:val="NormalWeb"/>
        <w:shd w:val="clear" w:color="auto" w:fill="FFFFFF"/>
        <w:spacing w:before="0" w:beforeAutospacing="0" w:after="300" w:afterAutospacing="0"/>
        <w:ind w:right="-510"/>
        <w:jc w:val="both"/>
        <w:rPr>
          <w:rFonts w:ascii="OpenSans-Regular" w:hAnsi="OpenSans-Regular"/>
          <w:color w:val="333240"/>
          <w:sz w:val="20"/>
          <w:szCs w:val="20"/>
        </w:rPr>
      </w:pPr>
      <w:r w:rsidRPr="0003197B">
        <w:rPr>
          <w:rFonts w:ascii="Arial" w:hAnsi="Arial" w:cs="Arial"/>
          <w:color w:val="333240"/>
        </w:rPr>
        <w:t>Many staff, w</w:t>
      </w:r>
      <w:r w:rsidR="0003197B">
        <w:rPr>
          <w:rFonts w:ascii="Arial" w:hAnsi="Arial" w:cs="Arial"/>
          <w:color w:val="333240"/>
        </w:rPr>
        <w:t>ork and live here because of the</w:t>
      </w:r>
      <w:r w:rsidRPr="0003197B">
        <w:rPr>
          <w:rFonts w:ascii="Arial" w:hAnsi="Arial" w:cs="Arial"/>
          <w:color w:val="333240"/>
        </w:rPr>
        <w:t xml:space="preserve"> </w:t>
      </w:r>
      <w:r w:rsidR="0003197B">
        <w:rPr>
          <w:rFonts w:ascii="Arial" w:hAnsi="Arial" w:cs="Arial"/>
          <w:color w:val="333240"/>
        </w:rPr>
        <w:t>beautiful countryside and access to outdoor activities. Weekends can be spent</w:t>
      </w:r>
      <w:r w:rsidRPr="0003197B">
        <w:rPr>
          <w:rFonts w:ascii="Arial" w:hAnsi="Arial" w:cs="Arial"/>
          <w:color w:val="333240"/>
        </w:rPr>
        <w:t xml:space="preserve"> s</w:t>
      </w:r>
      <w:r w:rsidR="0003197B">
        <w:rPr>
          <w:rFonts w:ascii="Arial" w:hAnsi="Arial" w:cs="Arial"/>
          <w:color w:val="333240"/>
        </w:rPr>
        <w:t xml:space="preserve">kiing, rock climbing, munroing </w:t>
      </w:r>
      <w:r w:rsidRPr="0003197B">
        <w:rPr>
          <w:rFonts w:ascii="Arial" w:hAnsi="Arial" w:cs="Arial"/>
          <w:color w:val="333240"/>
        </w:rPr>
        <w:t>or trekking in the glens. Amazing beaches</w:t>
      </w:r>
      <w:r w:rsidR="0003197B">
        <w:rPr>
          <w:rFonts w:ascii="Arial" w:hAnsi="Arial" w:cs="Arial"/>
          <w:color w:val="333240"/>
        </w:rPr>
        <w:t xml:space="preserve"> and lochs</w:t>
      </w:r>
      <w:r w:rsidRPr="0003197B">
        <w:rPr>
          <w:rFonts w:ascii="Arial" w:hAnsi="Arial" w:cs="Arial"/>
          <w:color w:val="333240"/>
        </w:rPr>
        <w:t xml:space="preserve"> are b</w:t>
      </w:r>
      <w:r w:rsidR="0003197B">
        <w:rPr>
          <w:rFonts w:ascii="Arial" w:hAnsi="Arial" w:cs="Arial"/>
          <w:color w:val="333240"/>
        </w:rPr>
        <w:t>oth close by and further afield offering a variety of water sports and fishing.</w:t>
      </w:r>
      <w:r w:rsidR="000B672F">
        <w:rPr>
          <w:rFonts w:ascii="Arial" w:hAnsi="Arial" w:cs="Arial"/>
          <w:color w:val="333240"/>
        </w:rPr>
        <w:t xml:space="preserve"> </w:t>
      </w:r>
      <w:r w:rsidR="000B672F" w:rsidRPr="00EA54D1">
        <w:rPr>
          <w:rFonts w:ascii="Arial" w:hAnsi="Arial" w:cs="Arial"/>
          <w:color w:val="000000"/>
        </w:rPr>
        <w:t>Many picturesque villages and towns lie within easy commute to the hospital</w:t>
      </w:r>
      <w:r w:rsidR="000B672F">
        <w:rPr>
          <w:rFonts w:ascii="Arial" w:hAnsi="Arial" w:cs="Arial"/>
          <w:color w:val="000000"/>
        </w:rPr>
        <w:t xml:space="preserve"> offering the ‘country lifestyle’</w:t>
      </w:r>
    </w:p>
    <w:p w:rsidR="00862699" w:rsidRPr="00EA54D1" w:rsidRDefault="0003197B" w:rsidP="0003197B">
      <w:pPr>
        <w:pStyle w:val="NormalWeb"/>
        <w:jc w:val="both"/>
        <w:rPr>
          <w:rFonts w:ascii="Arial" w:hAnsi="Arial" w:cs="Arial"/>
          <w:color w:val="000000"/>
        </w:rPr>
      </w:pPr>
      <w:r>
        <w:rPr>
          <w:rFonts w:ascii="Arial" w:hAnsi="Arial" w:cs="Arial"/>
          <w:color w:val="000000"/>
        </w:rPr>
        <w:t xml:space="preserve">For those who prefer the city, </w:t>
      </w:r>
      <w:r w:rsidR="00100CA5">
        <w:rPr>
          <w:rFonts w:ascii="Arial" w:hAnsi="Arial" w:cs="Arial"/>
          <w:color w:val="000000"/>
        </w:rPr>
        <w:t>Aberdeen</w:t>
      </w:r>
      <w:r w:rsidR="00862699" w:rsidRPr="00EA54D1">
        <w:rPr>
          <w:rFonts w:ascii="Arial" w:hAnsi="Arial" w:cs="Arial"/>
          <w:color w:val="000000"/>
        </w:rPr>
        <w:t xml:space="preserve"> has first class amenities including His Majesty's Theatre, Music Hall, Art Gallery, the Aberdeen E</w:t>
      </w:r>
      <w:r w:rsidR="00DC4869">
        <w:rPr>
          <w:rFonts w:ascii="Arial" w:hAnsi="Arial" w:cs="Arial"/>
          <w:color w:val="000000"/>
        </w:rPr>
        <w:t>vents</w:t>
      </w:r>
      <w:r w:rsidR="00862699" w:rsidRPr="00EA54D1">
        <w:rPr>
          <w:rFonts w:ascii="Arial" w:hAnsi="Arial" w:cs="Arial"/>
          <w:color w:val="000000"/>
        </w:rPr>
        <w:t xml:space="preserve"> Centre, Museums, </w:t>
      </w:r>
      <w:r w:rsidR="0036047A" w:rsidRPr="00EA54D1">
        <w:rPr>
          <w:rFonts w:ascii="Arial" w:hAnsi="Arial" w:cs="Arial"/>
          <w:color w:val="000000"/>
        </w:rPr>
        <w:t xml:space="preserve">Aberdeen Sports Village </w:t>
      </w:r>
      <w:r w:rsidR="00862699" w:rsidRPr="00EA54D1">
        <w:rPr>
          <w:rFonts w:ascii="Arial" w:hAnsi="Arial" w:cs="Arial"/>
          <w:color w:val="000000"/>
        </w:rPr>
        <w:t>and Beach Lei</w:t>
      </w:r>
      <w:r w:rsidR="00DC4869">
        <w:rPr>
          <w:rFonts w:ascii="Arial" w:hAnsi="Arial" w:cs="Arial"/>
          <w:color w:val="000000"/>
        </w:rPr>
        <w:t>sure centre.</w:t>
      </w:r>
      <w:r w:rsidR="007D4FCC" w:rsidRPr="00EA54D1">
        <w:rPr>
          <w:rFonts w:ascii="Arial" w:hAnsi="Arial" w:cs="Arial"/>
          <w:color w:val="000000"/>
        </w:rPr>
        <w:t xml:space="preserve"> </w:t>
      </w:r>
      <w:r w:rsidR="00862699" w:rsidRPr="00EA54D1">
        <w:rPr>
          <w:rFonts w:ascii="Arial" w:hAnsi="Arial" w:cs="Arial"/>
          <w:color w:val="000000"/>
        </w:rPr>
        <w:t xml:space="preserve">The city </w:t>
      </w:r>
      <w:r w:rsidR="000B672F">
        <w:rPr>
          <w:rFonts w:ascii="Arial" w:hAnsi="Arial" w:cs="Arial"/>
          <w:color w:val="000000"/>
        </w:rPr>
        <w:t xml:space="preserve">also boasts many excellent restaurants, cafes and bars. </w:t>
      </w:r>
    </w:p>
    <w:p w:rsidR="00862699" w:rsidRPr="00EA54D1" w:rsidRDefault="00862699" w:rsidP="00862699">
      <w:pPr>
        <w:pStyle w:val="NormalWeb"/>
        <w:rPr>
          <w:rFonts w:ascii="Arial" w:hAnsi="Arial" w:cs="Arial"/>
          <w:color w:val="000000"/>
        </w:rPr>
      </w:pPr>
      <w:r w:rsidRPr="00EA54D1">
        <w:rPr>
          <w:rFonts w:ascii="Arial" w:hAnsi="Arial" w:cs="Arial"/>
          <w:color w:val="000000"/>
        </w:rPr>
        <w:t>Aberdeen is particularly strong in the field of education with a large number of excellent state schools which consistently rank very highly in national league tables. Additionally, the</w:t>
      </w:r>
      <w:r w:rsidR="00FA37D8" w:rsidRPr="00EA54D1">
        <w:rPr>
          <w:rFonts w:ascii="Arial" w:hAnsi="Arial" w:cs="Arial"/>
          <w:color w:val="000000"/>
        </w:rPr>
        <w:t>re are three fee–paying schools.</w:t>
      </w:r>
      <w:r w:rsidR="00BA5F21">
        <w:rPr>
          <w:rFonts w:ascii="Arial" w:hAnsi="Arial" w:cs="Arial"/>
          <w:color w:val="000000"/>
        </w:rPr>
        <w:t xml:space="preserve"> </w:t>
      </w:r>
      <w:r w:rsidRPr="00EA54D1">
        <w:rPr>
          <w:rFonts w:ascii="Arial" w:hAnsi="Arial" w:cs="Arial"/>
          <w:color w:val="000000"/>
        </w:rPr>
        <w:t>As well as having excellent schooling, Aberdeen is a university town and is home to two of the UK’s oldest a</w:t>
      </w:r>
      <w:r w:rsidR="00FA37D8" w:rsidRPr="00EA54D1">
        <w:rPr>
          <w:rFonts w:ascii="Arial" w:hAnsi="Arial" w:cs="Arial"/>
          <w:color w:val="000000"/>
        </w:rPr>
        <w:t>nd most successful universities.</w:t>
      </w:r>
    </w:p>
    <w:p w:rsidR="00862699" w:rsidRPr="00EA54D1" w:rsidRDefault="00355AF2" w:rsidP="00862699">
      <w:pPr>
        <w:pStyle w:val="NormalWeb"/>
        <w:rPr>
          <w:rFonts w:ascii="Arial" w:hAnsi="Arial" w:cs="Arial"/>
          <w:color w:val="000000"/>
          <w:sz w:val="27"/>
          <w:szCs w:val="27"/>
        </w:rPr>
      </w:pPr>
      <w:r w:rsidRPr="00EA54D1">
        <w:rPr>
          <w:rFonts w:ascii="Arial" w:hAnsi="Arial" w:cs="Arial"/>
          <w:color w:val="000000"/>
          <w:u w:val="single"/>
        </w:rPr>
        <w:t xml:space="preserve">The University of Aberdeen - </w:t>
      </w:r>
      <w:r w:rsidR="00862699" w:rsidRPr="00EA54D1">
        <w:rPr>
          <w:rFonts w:ascii="Arial" w:hAnsi="Arial" w:cs="Arial"/>
          <w:color w:val="000000"/>
          <w:u w:val="single"/>
        </w:rPr>
        <w:t>The School of Medicine, Medical Sciences and Nutrition</w:t>
      </w:r>
    </w:p>
    <w:p w:rsidR="00862699" w:rsidRPr="00EA54D1" w:rsidRDefault="00862699" w:rsidP="00862699">
      <w:pPr>
        <w:pStyle w:val="NormalWeb"/>
        <w:rPr>
          <w:rFonts w:ascii="Arial" w:hAnsi="Arial" w:cs="Arial"/>
          <w:color w:val="000000"/>
        </w:rPr>
      </w:pPr>
      <w:r w:rsidRPr="00EA54D1">
        <w:rPr>
          <w:rFonts w:ascii="Arial" w:hAnsi="Arial" w:cs="Arial"/>
          <w:color w:val="000000"/>
        </w:rPr>
        <w:t xml:space="preserve">The Medical School is located on the Foresterhill site along with the majority of NHS Grampians’ clinical services. The majority of lectures, tutorials, and clinical skills teaching take place at the Suttie Centre </w:t>
      </w:r>
      <w:r w:rsidR="00290111" w:rsidRPr="00EA54D1">
        <w:rPr>
          <w:rFonts w:ascii="Arial" w:hAnsi="Arial" w:cs="Arial"/>
          <w:color w:val="000000"/>
        </w:rPr>
        <w:t>which is a</w:t>
      </w:r>
      <w:r w:rsidRPr="00EA54D1">
        <w:rPr>
          <w:rFonts w:ascii="Arial" w:hAnsi="Arial" w:cs="Arial"/>
          <w:color w:val="000000"/>
        </w:rPr>
        <w:t xml:space="preserve"> joint University and NHS Grampian centre for postgraduate and</w:t>
      </w:r>
      <w:r w:rsidR="00DC4869">
        <w:rPr>
          <w:rFonts w:ascii="Arial" w:hAnsi="Arial" w:cs="Arial"/>
          <w:color w:val="000000"/>
        </w:rPr>
        <w:t xml:space="preserve"> undergraduate education, opening</w:t>
      </w:r>
      <w:r w:rsidRPr="00EA54D1">
        <w:rPr>
          <w:rFonts w:ascii="Arial" w:hAnsi="Arial" w:cs="Arial"/>
          <w:color w:val="000000"/>
        </w:rPr>
        <w:t xml:space="preserve"> in 2009. Our medical programme is consistently ranked in the top 10 in the UK (2nd in the UK according to the Guardian league tables 2021).</w:t>
      </w:r>
    </w:p>
    <w:p w:rsidR="00142111" w:rsidRPr="00EA54D1" w:rsidRDefault="00862699" w:rsidP="007D4FCC">
      <w:pPr>
        <w:pStyle w:val="NormalWeb"/>
        <w:rPr>
          <w:rFonts w:ascii="Arial" w:hAnsi="Arial" w:cs="Arial"/>
          <w:color w:val="000000"/>
        </w:rPr>
      </w:pPr>
      <w:r w:rsidRPr="00EA54D1">
        <w:rPr>
          <w:rFonts w:ascii="Arial" w:hAnsi="Arial" w:cs="Arial"/>
          <w:color w:val="000000"/>
        </w:rPr>
        <w:t>The Institute of Medical Sciences (IM</w:t>
      </w:r>
      <w:r w:rsidR="00290111" w:rsidRPr="00EA54D1">
        <w:rPr>
          <w:rFonts w:ascii="Arial" w:hAnsi="Arial" w:cs="Arial"/>
          <w:color w:val="000000"/>
        </w:rPr>
        <w:t xml:space="preserve">S) </w:t>
      </w:r>
      <w:r w:rsidRPr="00EA54D1">
        <w:rPr>
          <w:rFonts w:ascii="Arial" w:hAnsi="Arial" w:cs="Arial"/>
          <w:color w:val="000000"/>
        </w:rPr>
        <w:t>is adjacent to the Suttie Centre and brings together medical scientists and clinicians in a fully integrated research facility. The institute has the mission to become an acknowledged centre of excellence in Medical Science Research. The University believes this can only be achieved by the optimal integration of both medical and scientific research.</w:t>
      </w:r>
    </w:p>
    <w:p w:rsidR="007D4FCC" w:rsidRDefault="007D4FCC" w:rsidP="007D4FCC">
      <w:pPr>
        <w:pStyle w:val="NormalWeb"/>
        <w:rPr>
          <w:rFonts w:ascii="Arial" w:hAnsi="Arial" w:cs="Arial"/>
          <w:color w:val="000000"/>
          <w:sz w:val="27"/>
          <w:szCs w:val="27"/>
        </w:rPr>
      </w:pPr>
    </w:p>
    <w:p w:rsidR="00EA2FEB" w:rsidRDefault="00EA2FEB" w:rsidP="007D4FCC">
      <w:pPr>
        <w:pStyle w:val="NormalWeb"/>
        <w:rPr>
          <w:rFonts w:ascii="Arial" w:hAnsi="Arial" w:cs="Arial"/>
          <w:color w:val="000000"/>
          <w:sz w:val="27"/>
          <w:szCs w:val="27"/>
        </w:rPr>
      </w:pPr>
    </w:p>
    <w:p w:rsidR="00EA2FEB" w:rsidRPr="00EA54D1" w:rsidRDefault="00EA2FEB" w:rsidP="007D4FCC">
      <w:pPr>
        <w:pStyle w:val="NormalWeb"/>
        <w:rPr>
          <w:rFonts w:ascii="Arial" w:hAnsi="Arial" w:cs="Arial"/>
          <w:color w:val="000000"/>
          <w:sz w:val="27"/>
          <w:szCs w:val="27"/>
        </w:rPr>
      </w:pPr>
    </w:p>
    <w:p w:rsidR="00142111" w:rsidRPr="00EA54D1" w:rsidRDefault="00201298" w:rsidP="00FE1969">
      <w:pPr>
        <w:jc w:val="both"/>
        <w:outlineLvl w:val="0"/>
        <w:rPr>
          <w:rFonts w:ascii="Arial" w:hAnsi="Arial" w:cs="Arial"/>
          <w:b/>
          <w:u w:val="single"/>
          <w:lang w:val="en-GB"/>
        </w:rPr>
      </w:pPr>
      <w:r w:rsidRPr="00EA54D1">
        <w:rPr>
          <w:rFonts w:ascii="Arial" w:hAnsi="Arial" w:cs="Arial"/>
          <w:u w:val="single"/>
          <w:lang w:val="en-GB"/>
        </w:rPr>
        <w:t>Robert Gordon University</w:t>
      </w:r>
    </w:p>
    <w:p w:rsidR="00142111" w:rsidRPr="00EA54D1" w:rsidRDefault="00142111">
      <w:pPr>
        <w:jc w:val="both"/>
        <w:rPr>
          <w:rFonts w:ascii="Arial" w:hAnsi="Arial" w:cs="Arial"/>
          <w:b/>
          <w:lang w:val="en-GB"/>
        </w:rPr>
      </w:pPr>
    </w:p>
    <w:p w:rsidR="00142111" w:rsidRPr="00EA54D1" w:rsidRDefault="1E153803">
      <w:pPr>
        <w:jc w:val="both"/>
        <w:rPr>
          <w:rFonts w:ascii="Arial" w:hAnsi="Arial" w:cs="Arial"/>
          <w:lang w:val="en-GB"/>
        </w:rPr>
      </w:pPr>
      <w:r w:rsidRPr="00EA54D1">
        <w:rPr>
          <w:rFonts w:ascii="Arial" w:hAnsi="Arial" w:cs="Arial"/>
          <w:lang w:val="en-GB"/>
        </w:rPr>
        <w:t>The Robert</w:t>
      </w:r>
      <w:r w:rsidR="000B672F">
        <w:rPr>
          <w:rFonts w:ascii="Arial" w:hAnsi="Arial" w:cs="Arial"/>
          <w:lang w:val="en-GB"/>
        </w:rPr>
        <w:t xml:space="preserve"> </w:t>
      </w:r>
      <w:r w:rsidRPr="00EA54D1">
        <w:rPr>
          <w:rFonts w:ascii="Arial" w:hAnsi="Arial" w:cs="Arial"/>
          <w:lang w:val="en-GB"/>
        </w:rPr>
        <w:t>Gordon</w:t>
      </w:r>
      <w:r w:rsidR="000B672F">
        <w:rPr>
          <w:rFonts w:ascii="Arial" w:hAnsi="Arial" w:cs="Arial"/>
          <w:lang w:val="en-GB"/>
        </w:rPr>
        <w:t xml:space="preserve"> </w:t>
      </w:r>
      <w:r w:rsidRPr="00EA54D1">
        <w:rPr>
          <w:rFonts w:ascii="Arial" w:hAnsi="Arial" w:cs="Arial"/>
          <w:lang w:val="en-GB"/>
        </w:rPr>
        <w:t xml:space="preserve">University has earned wide recognition for its pragmatic approach to higher education both in Scotland and internationally. </w:t>
      </w:r>
      <w:r w:rsidR="5D4F5BF0" w:rsidRPr="00EA54D1">
        <w:rPr>
          <w:rFonts w:ascii="Arial" w:hAnsi="Arial" w:cs="Arial"/>
          <w:lang w:val="en-GB"/>
        </w:rPr>
        <w:t xml:space="preserve">Courses offered include pharmacy, nursing </w:t>
      </w:r>
      <w:r w:rsidRPr="00EA54D1">
        <w:rPr>
          <w:rFonts w:ascii="Arial" w:hAnsi="Arial" w:cs="Arial"/>
          <w:lang w:val="en-GB"/>
        </w:rPr>
        <w:t xml:space="preserve">and </w:t>
      </w:r>
      <w:r w:rsidR="00DA7B16" w:rsidRPr="00EA54D1">
        <w:rPr>
          <w:rFonts w:ascii="Arial" w:hAnsi="Arial" w:cs="Arial"/>
          <w:lang w:val="en-GB"/>
        </w:rPr>
        <w:t>allied health p</w:t>
      </w:r>
      <w:r w:rsidR="00862699" w:rsidRPr="00EA54D1">
        <w:rPr>
          <w:rFonts w:ascii="Arial" w:hAnsi="Arial" w:cs="Arial"/>
          <w:lang w:val="en-GB"/>
        </w:rPr>
        <w:t xml:space="preserve">rofessionals. </w:t>
      </w:r>
    </w:p>
    <w:p w:rsidR="00142111" w:rsidRPr="00EA54D1" w:rsidRDefault="00142111">
      <w:pPr>
        <w:jc w:val="both"/>
        <w:rPr>
          <w:rFonts w:ascii="Arial" w:hAnsi="Arial" w:cs="Arial"/>
          <w:lang w:val="en-GB"/>
        </w:rPr>
      </w:pPr>
    </w:p>
    <w:p w:rsidR="00142111" w:rsidRPr="00EA54D1" w:rsidRDefault="00142111">
      <w:pPr>
        <w:jc w:val="both"/>
        <w:rPr>
          <w:rFonts w:ascii="Arial" w:hAnsi="Arial" w:cs="Arial"/>
          <w:lang w:val="en-GB"/>
        </w:rPr>
      </w:pPr>
      <w:r w:rsidRPr="00EA54D1">
        <w:rPr>
          <w:rFonts w:ascii="Arial" w:hAnsi="Arial" w:cs="Arial"/>
          <w:lang w:val="en-GB"/>
        </w:rPr>
        <w:t xml:space="preserve">The University is actively involved in applied research in a variety of fields and many short course programmes are being formulated to meet the growing needs of the community.  </w:t>
      </w:r>
    </w:p>
    <w:p w:rsidR="00290111" w:rsidRPr="00EA54D1" w:rsidRDefault="00290111">
      <w:pPr>
        <w:jc w:val="both"/>
        <w:rPr>
          <w:rFonts w:ascii="Arial" w:hAnsi="Arial" w:cs="Arial"/>
          <w:lang w:val="en-GB"/>
        </w:rPr>
      </w:pPr>
    </w:p>
    <w:p w:rsidR="00142111" w:rsidRPr="00EA54D1" w:rsidRDefault="00142111">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HEALTH SERVICE IN GRAMPIAN</w:t>
      </w:r>
    </w:p>
    <w:p w:rsidR="00142111" w:rsidRPr="00EA54D1" w:rsidRDefault="00142111">
      <w:pPr>
        <w:jc w:val="both"/>
        <w:rPr>
          <w:rFonts w:ascii="Arial" w:hAnsi="Arial" w:cs="Arial"/>
          <w:lang w:val="en-GB"/>
        </w:rPr>
      </w:pPr>
    </w:p>
    <w:p w:rsidR="00142111" w:rsidRPr="00EA54D1" w:rsidRDefault="00142111">
      <w:pPr>
        <w:ind w:left="720"/>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DESCRIPTION OF HOSPITALS</w:t>
      </w:r>
    </w:p>
    <w:p w:rsidR="00A11538" w:rsidRPr="00EA54D1" w:rsidRDefault="00A11538" w:rsidP="00FE1969">
      <w:pPr>
        <w:jc w:val="both"/>
        <w:outlineLvl w:val="0"/>
        <w:rPr>
          <w:rFonts w:ascii="Arial" w:hAnsi="Arial" w:cs="Arial"/>
          <w:b/>
          <w:lang w:val="en-GB"/>
        </w:rPr>
      </w:pPr>
    </w:p>
    <w:p w:rsidR="00A11538" w:rsidRPr="00EA54D1" w:rsidRDefault="00A11538" w:rsidP="00FE1969">
      <w:pPr>
        <w:jc w:val="both"/>
        <w:outlineLvl w:val="0"/>
        <w:rPr>
          <w:rFonts w:ascii="Arial" w:hAnsi="Arial" w:cs="Arial"/>
          <w:b/>
          <w:lang w:val="en-GB"/>
        </w:rPr>
      </w:pPr>
      <w:r w:rsidRPr="00EA54D1">
        <w:rPr>
          <w:rFonts w:ascii="Arial" w:hAnsi="Arial" w:cs="Arial"/>
          <w:b/>
          <w:lang w:val="en-GB"/>
        </w:rPr>
        <w:t xml:space="preserve">The Foresterhill campus </w:t>
      </w:r>
    </w:p>
    <w:p w:rsidR="00A11538" w:rsidRPr="00EA54D1" w:rsidRDefault="007D4FCC" w:rsidP="00FE1969">
      <w:pPr>
        <w:jc w:val="both"/>
        <w:outlineLvl w:val="0"/>
        <w:rPr>
          <w:rFonts w:ascii="Arial" w:hAnsi="Arial" w:cs="Arial"/>
          <w:lang w:val="en-GB"/>
        </w:rPr>
      </w:pPr>
      <w:r w:rsidRPr="00EA54D1">
        <w:rPr>
          <w:rFonts w:ascii="Arial" w:hAnsi="Arial" w:cs="Arial"/>
          <w:lang w:val="en-GB"/>
        </w:rPr>
        <w:t>This large hospital campus includes the Royal Aberdeen Children’s H</w:t>
      </w:r>
      <w:r w:rsidR="00DC4869">
        <w:rPr>
          <w:rFonts w:ascii="Arial" w:hAnsi="Arial" w:cs="Arial"/>
          <w:lang w:val="en-GB"/>
        </w:rPr>
        <w:t>ospital, Maternity H</w:t>
      </w:r>
      <w:r w:rsidR="00A11538" w:rsidRPr="00EA54D1">
        <w:rPr>
          <w:rFonts w:ascii="Arial" w:hAnsi="Arial" w:cs="Arial"/>
          <w:lang w:val="en-GB"/>
        </w:rPr>
        <w:t>ospital, Medical school</w:t>
      </w:r>
      <w:r w:rsidR="67733C8D" w:rsidRPr="2FF82FEC">
        <w:rPr>
          <w:rFonts w:ascii="Arial" w:hAnsi="Arial" w:cs="Arial"/>
          <w:lang w:val="en-GB"/>
        </w:rPr>
        <w:t>,</w:t>
      </w:r>
      <w:r w:rsidR="00A11538" w:rsidRPr="00EA54D1">
        <w:rPr>
          <w:rFonts w:ascii="Arial" w:hAnsi="Arial" w:cs="Arial"/>
          <w:lang w:val="en-GB"/>
        </w:rPr>
        <w:t xml:space="preserve"> and Aberdeen Royal Infirmary</w:t>
      </w:r>
      <w:r w:rsidR="00153D88" w:rsidRPr="00EA54D1">
        <w:rPr>
          <w:rFonts w:ascii="Arial" w:hAnsi="Arial" w:cs="Arial"/>
          <w:lang w:val="en-GB"/>
        </w:rPr>
        <w:t xml:space="preserve">.  </w:t>
      </w:r>
      <w:r w:rsidRPr="00EA54D1">
        <w:rPr>
          <w:rFonts w:ascii="Arial" w:hAnsi="Arial" w:cs="Arial"/>
          <w:lang w:val="en-GB"/>
        </w:rPr>
        <w:t xml:space="preserve">The close location of all these </w:t>
      </w:r>
      <w:r w:rsidR="00153D88" w:rsidRPr="00EA54D1">
        <w:rPr>
          <w:rFonts w:ascii="Arial" w:hAnsi="Arial" w:cs="Arial"/>
          <w:lang w:val="en-GB"/>
        </w:rPr>
        <w:t>services an</w:t>
      </w:r>
      <w:r w:rsidRPr="00EA54D1">
        <w:rPr>
          <w:rFonts w:ascii="Arial" w:hAnsi="Arial" w:cs="Arial"/>
          <w:lang w:val="en-GB"/>
        </w:rPr>
        <w:t xml:space="preserve">d </w:t>
      </w:r>
      <w:r w:rsidR="00DA7B16" w:rsidRPr="00EA54D1">
        <w:rPr>
          <w:rFonts w:ascii="Arial" w:hAnsi="Arial" w:cs="Arial"/>
          <w:lang w:val="en-GB"/>
        </w:rPr>
        <w:t>m</w:t>
      </w:r>
      <w:r w:rsidRPr="00EA54D1">
        <w:rPr>
          <w:rFonts w:ascii="Arial" w:hAnsi="Arial" w:cs="Arial"/>
          <w:lang w:val="en-GB"/>
        </w:rPr>
        <w:t>edical school on the one campus</w:t>
      </w:r>
      <w:r w:rsidR="00153D88" w:rsidRPr="00EA54D1">
        <w:rPr>
          <w:rFonts w:ascii="Arial" w:hAnsi="Arial" w:cs="Arial"/>
          <w:lang w:val="en-GB"/>
        </w:rPr>
        <w:t xml:space="preserve"> allows easy </w:t>
      </w:r>
      <w:r w:rsidR="00DA7B16" w:rsidRPr="00EA54D1">
        <w:rPr>
          <w:rFonts w:ascii="Arial" w:hAnsi="Arial" w:cs="Arial"/>
          <w:lang w:val="en-GB"/>
        </w:rPr>
        <w:t xml:space="preserve">integration of undergraduate and postgraduate studies whilst providing </w:t>
      </w:r>
      <w:r w:rsidR="00153D88" w:rsidRPr="00EA54D1">
        <w:rPr>
          <w:rFonts w:ascii="Arial" w:hAnsi="Arial" w:cs="Arial"/>
          <w:lang w:val="en-GB"/>
        </w:rPr>
        <w:t>access to specialist investigations and opinions.</w:t>
      </w:r>
    </w:p>
    <w:p w:rsidR="00142111" w:rsidRPr="00EA54D1" w:rsidRDefault="00142111">
      <w:pPr>
        <w:jc w:val="both"/>
        <w:rPr>
          <w:rFonts w:ascii="Arial" w:hAnsi="Arial" w:cs="Arial"/>
          <w:b/>
          <w:lang w:val="en-GB"/>
        </w:rPr>
      </w:pPr>
    </w:p>
    <w:p w:rsidR="00A11538" w:rsidRPr="00EA54D1" w:rsidRDefault="00142111">
      <w:pPr>
        <w:jc w:val="both"/>
        <w:rPr>
          <w:rFonts w:ascii="Arial" w:hAnsi="Arial" w:cs="Arial"/>
          <w:lang w:val="en-GB"/>
        </w:rPr>
      </w:pPr>
      <w:r w:rsidRPr="00EA54D1">
        <w:rPr>
          <w:rFonts w:ascii="Arial" w:hAnsi="Arial" w:cs="Arial"/>
          <w:b/>
          <w:lang w:val="en-GB"/>
        </w:rPr>
        <w:t>Aberdeen Royal Infirmary</w:t>
      </w:r>
    </w:p>
    <w:p w:rsidR="00142111" w:rsidRPr="00EA54D1" w:rsidRDefault="00153D88">
      <w:pPr>
        <w:jc w:val="both"/>
        <w:rPr>
          <w:rFonts w:ascii="Arial" w:hAnsi="Arial" w:cs="Arial"/>
          <w:lang w:val="en-GB"/>
        </w:rPr>
      </w:pPr>
      <w:r w:rsidRPr="00EA54D1">
        <w:rPr>
          <w:rFonts w:ascii="Arial" w:hAnsi="Arial" w:cs="Arial"/>
          <w:lang w:val="en-GB"/>
        </w:rPr>
        <w:t>This is the principal</w:t>
      </w:r>
      <w:r w:rsidR="00142111" w:rsidRPr="00EA54D1">
        <w:rPr>
          <w:rFonts w:ascii="Arial" w:hAnsi="Arial" w:cs="Arial"/>
          <w:lang w:val="en-GB"/>
        </w:rPr>
        <w:t xml:space="preserve"> acute hospital of the Grampian Area providing a complete range of me</w:t>
      </w:r>
      <w:r w:rsidR="00A11538" w:rsidRPr="00EA54D1">
        <w:rPr>
          <w:rFonts w:ascii="Arial" w:hAnsi="Arial" w:cs="Arial"/>
          <w:lang w:val="en-GB"/>
        </w:rPr>
        <w:t xml:space="preserve">dical and surgical specialities. </w:t>
      </w:r>
    </w:p>
    <w:p w:rsidR="00A11538" w:rsidRPr="00EA54D1" w:rsidRDefault="00A11538">
      <w:pPr>
        <w:jc w:val="both"/>
        <w:rPr>
          <w:rFonts w:ascii="Arial" w:hAnsi="Arial" w:cs="Arial"/>
          <w:lang w:val="en-GB"/>
        </w:rPr>
      </w:pPr>
    </w:p>
    <w:p w:rsidR="00142111" w:rsidRPr="00EA54D1" w:rsidRDefault="008732EC">
      <w:pPr>
        <w:jc w:val="both"/>
        <w:rPr>
          <w:rFonts w:ascii="Arial" w:hAnsi="Arial" w:cs="Arial"/>
          <w:lang w:val="en-GB"/>
        </w:rPr>
      </w:pPr>
      <w:r w:rsidRPr="00EA54D1">
        <w:rPr>
          <w:rFonts w:ascii="Arial" w:hAnsi="Arial" w:cs="Arial"/>
          <w:lang w:val="en-GB"/>
        </w:rPr>
        <w:t>The</w:t>
      </w:r>
      <w:r w:rsidR="001968DD" w:rsidRPr="00EA54D1">
        <w:rPr>
          <w:rFonts w:ascii="Arial" w:hAnsi="Arial" w:cs="Arial"/>
          <w:lang w:val="en-GB"/>
        </w:rPr>
        <w:t xml:space="preserve"> Emergency Care</w:t>
      </w:r>
      <w:r w:rsidR="00100CA5">
        <w:rPr>
          <w:rFonts w:ascii="Arial" w:hAnsi="Arial" w:cs="Arial"/>
          <w:lang w:val="en-GB"/>
        </w:rPr>
        <w:t xml:space="preserve"> </w:t>
      </w:r>
      <w:r w:rsidRPr="00EA54D1">
        <w:rPr>
          <w:rFonts w:ascii="Arial" w:hAnsi="Arial" w:cs="Arial"/>
          <w:lang w:val="en-GB"/>
        </w:rPr>
        <w:t>Centre</w:t>
      </w:r>
      <w:r w:rsidR="00A11538" w:rsidRPr="00EA54D1">
        <w:rPr>
          <w:rFonts w:ascii="Arial" w:hAnsi="Arial" w:cs="Arial"/>
          <w:lang w:val="en-GB"/>
        </w:rPr>
        <w:t xml:space="preserve"> is a </w:t>
      </w:r>
      <w:r w:rsidR="00DA7B16" w:rsidRPr="00EA54D1">
        <w:rPr>
          <w:rFonts w:ascii="Arial" w:hAnsi="Arial" w:cs="Arial"/>
          <w:lang w:val="en-GB"/>
        </w:rPr>
        <w:t xml:space="preserve">modern </w:t>
      </w:r>
      <w:r w:rsidR="00A11538" w:rsidRPr="00EA54D1">
        <w:rPr>
          <w:rFonts w:ascii="Arial" w:hAnsi="Arial" w:cs="Arial"/>
          <w:lang w:val="en-GB"/>
        </w:rPr>
        <w:t>purpose built facility</w:t>
      </w:r>
      <w:r w:rsidR="00100CA5">
        <w:rPr>
          <w:rFonts w:ascii="Arial" w:hAnsi="Arial" w:cs="Arial"/>
          <w:lang w:val="en-GB"/>
        </w:rPr>
        <w:t xml:space="preserve"> </w:t>
      </w:r>
      <w:r w:rsidR="00A11538" w:rsidRPr="00EA54D1">
        <w:rPr>
          <w:rFonts w:ascii="Arial" w:hAnsi="Arial" w:cs="Arial"/>
          <w:lang w:val="en-GB"/>
        </w:rPr>
        <w:t>incorporating</w:t>
      </w:r>
      <w:r w:rsidR="00153D88" w:rsidRPr="00EA54D1">
        <w:rPr>
          <w:rFonts w:ascii="Arial" w:hAnsi="Arial" w:cs="Arial"/>
          <w:lang w:val="en-GB"/>
        </w:rPr>
        <w:t xml:space="preserve"> out of hours GP</w:t>
      </w:r>
      <w:r w:rsidR="00A11538" w:rsidRPr="00EA54D1">
        <w:rPr>
          <w:rFonts w:ascii="Arial" w:hAnsi="Arial" w:cs="Arial"/>
          <w:lang w:val="en-GB"/>
        </w:rPr>
        <w:t>,</w:t>
      </w:r>
      <w:r w:rsidR="00DC4869">
        <w:rPr>
          <w:rFonts w:ascii="Arial" w:hAnsi="Arial" w:cs="Arial"/>
          <w:lang w:val="en-GB"/>
        </w:rPr>
        <w:t xml:space="preserve"> </w:t>
      </w:r>
      <w:r w:rsidR="00A11538" w:rsidRPr="00EA54D1">
        <w:rPr>
          <w:rFonts w:ascii="Arial" w:hAnsi="Arial" w:cs="Arial"/>
          <w:lang w:val="en-GB"/>
        </w:rPr>
        <w:t>NHS24, Emergency Department and Acute Medical Initial Assessment (AMIA)</w:t>
      </w:r>
      <w:r w:rsidR="00153D88" w:rsidRPr="00EA54D1">
        <w:rPr>
          <w:rFonts w:ascii="Arial" w:hAnsi="Arial" w:cs="Arial"/>
          <w:lang w:val="en-GB"/>
        </w:rPr>
        <w:t xml:space="preserve"> together </w:t>
      </w:r>
      <w:r w:rsidR="001968DD" w:rsidRPr="00EA54D1">
        <w:rPr>
          <w:rFonts w:ascii="Arial" w:hAnsi="Arial" w:cs="Arial"/>
          <w:lang w:val="en-GB"/>
        </w:rPr>
        <w:t>with acute medical wards/specialties</w:t>
      </w:r>
      <w:r w:rsidR="00A11538" w:rsidRPr="00EA54D1">
        <w:rPr>
          <w:rFonts w:ascii="Arial" w:hAnsi="Arial" w:cs="Arial"/>
          <w:lang w:val="en-GB"/>
        </w:rPr>
        <w:t xml:space="preserve"> including Geriatric Medicine</w:t>
      </w:r>
      <w:r w:rsidR="00607E2E" w:rsidRPr="00EA54D1">
        <w:rPr>
          <w:rFonts w:ascii="Arial" w:hAnsi="Arial" w:cs="Arial"/>
          <w:lang w:val="en-GB"/>
        </w:rPr>
        <w:t xml:space="preserve"> in the floors above.</w:t>
      </w:r>
    </w:p>
    <w:p w:rsidR="00201298" w:rsidRPr="00EA54D1" w:rsidRDefault="00201298" w:rsidP="00EA54D1">
      <w:pPr>
        <w:jc w:val="both"/>
        <w:rPr>
          <w:rFonts w:ascii="Arial" w:hAnsi="Arial" w:cs="Arial"/>
          <w:lang w:val="en-GB"/>
        </w:rPr>
      </w:pPr>
    </w:p>
    <w:p w:rsidR="00201298" w:rsidRPr="00EA54D1" w:rsidRDefault="00201298" w:rsidP="00EA54D1">
      <w:pPr>
        <w:jc w:val="both"/>
        <w:rPr>
          <w:rFonts w:ascii="Arial" w:hAnsi="Arial" w:cs="Arial"/>
          <w:b/>
          <w:lang w:val="en-GB"/>
        </w:rPr>
      </w:pPr>
      <w:r w:rsidRPr="00EA54D1">
        <w:rPr>
          <w:rFonts w:ascii="Arial" w:hAnsi="Arial" w:cs="Arial"/>
          <w:b/>
          <w:lang w:val="en-GB"/>
        </w:rPr>
        <w:t>Rosewell House</w:t>
      </w:r>
    </w:p>
    <w:p w:rsidR="00201298" w:rsidRDefault="00100CA5" w:rsidP="00EA54D1">
      <w:pPr>
        <w:jc w:val="both"/>
        <w:rPr>
          <w:rFonts w:ascii="Arial" w:hAnsi="Arial" w:cs="Arial"/>
          <w:lang w:val="en-GB"/>
        </w:rPr>
      </w:pPr>
      <w:r>
        <w:rPr>
          <w:rFonts w:ascii="Arial" w:hAnsi="Arial" w:cs="Arial"/>
          <w:lang w:val="en-GB"/>
        </w:rPr>
        <w:t>40</w:t>
      </w:r>
      <w:r w:rsidR="00201298" w:rsidRPr="00EA54D1">
        <w:rPr>
          <w:rFonts w:ascii="Arial" w:hAnsi="Arial" w:cs="Arial"/>
          <w:lang w:val="en-GB"/>
        </w:rPr>
        <w:t xml:space="preserve"> bedded single room </w:t>
      </w:r>
      <w:r w:rsidR="00BA5F21">
        <w:rPr>
          <w:rFonts w:ascii="Arial" w:hAnsi="Arial" w:cs="Arial"/>
          <w:lang w:val="en-GB"/>
        </w:rPr>
        <w:t xml:space="preserve">modern </w:t>
      </w:r>
      <w:r w:rsidR="00201298" w:rsidRPr="00EA54D1">
        <w:rPr>
          <w:rFonts w:ascii="Arial" w:hAnsi="Arial" w:cs="Arial"/>
          <w:lang w:val="en-GB"/>
        </w:rPr>
        <w:t xml:space="preserve">facility </w:t>
      </w:r>
      <w:r w:rsidR="00BA5F21">
        <w:rPr>
          <w:rFonts w:ascii="Arial" w:hAnsi="Arial" w:cs="Arial"/>
          <w:lang w:val="en-GB"/>
        </w:rPr>
        <w:t>approximately 1.5 miles from Aberdeen Royal Infirmary. Here we provide</w:t>
      </w:r>
      <w:r w:rsidR="00201298" w:rsidRPr="00EA54D1">
        <w:rPr>
          <w:rFonts w:ascii="Arial" w:hAnsi="Arial" w:cs="Arial"/>
          <w:lang w:val="en-GB"/>
        </w:rPr>
        <w:t xml:space="preserve"> </w:t>
      </w:r>
      <w:r>
        <w:rPr>
          <w:rFonts w:ascii="Arial" w:hAnsi="Arial" w:cs="Arial"/>
          <w:lang w:val="en-GB"/>
        </w:rPr>
        <w:t>intermediate care</w:t>
      </w:r>
      <w:r w:rsidR="00BA5F21">
        <w:rPr>
          <w:rFonts w:ascii="Arial" w:hAnsi="Arial" w:cs="Arial"/>
          <w:lang w:val="en-GB"/>
        </w:rPr>
        <w:t xml:space="preserve"> and rehabilitation for Aberdeen city </w:t>
      </w:r>
      <w:r w:rsidR="00DC4869">
        <w:rPr>
          <w:rFonts w:ascii="Arial" w:hAnsi="Arial" w:cs="Arial"/>
          <w:lang w:val="en-GB"/>
        </w:rPr>
        <w:t>patients</w:t>
      </w:r>
      <w:r w:rsidR="00BA5F21">
        <w:rPr>
          <w:rFonts w:ascii="Arial" w:hAnsi="Arial" w:cs="Arial"/>
          <w:lang w:val="en-GB"/>
        </w:rPr>
        <w:t xml:space="preserve">. The </w:t>
      </w:r>
      <w:r w:rsidR="00201298" w:rsidRPr="00EA54D1">
        <w:rPr>
          <w:rFonts w:ascii="Arial" w:hAnsi="Arial" w:cs="Arial"/>
          <w:lang w:val="en-GB"/>
        </w:rPr>
        <w:t xml:space="preserve">beds </w:t>
      </w:r>
      <w:r w:rsidR="00BA5F21">
        <w:rPr>
          <w:rFonts w:ascii="Arial" w:hAnsi="Arial" w:cs="Arial"/>
          <w:lang w:val="en-GB"/>
        </w:rPr>
        <w:t xml:space="preserve">are </w:t>
      </w:r>
      <w:r w:rsidR="00201298" w:rsidRPr="00EA54D1">
        <w:rPr>
          <w:rFonts w:ascii="Arial" w:hAnsi="Arial" w:cs="Arial"/>
          <w:lang w:val="en-GB"/>
        </w:rPr>
        <w:t xml:space="preserve">under </w:t>
      </w:r>
      <w:r w:rsidR="00BA5F21">
        <w:rPr>
          <w:rFonts w:ascii="Arial" w:hAnsi="Arial" w:cs="Arial"/>
          <w:lang w:val="en-GB"/>
        </w:rPr>
        <w:t xml:space="preserve">the </w:t>
      </w:r>
      <w:r w:rsidR="00201298" w:rsidRPr="00EA54D1">
        <w:rPr>
          <w:rFonts w:ascii="Arial" w:hAnsi="Arial" w:cs="Arial"/>
          <w:lang w:val="en-GB"/>
        </w:rPr>
        <w:t>care of Medicine for the Elderly</w:t>
      </w:r>
      <w:r w:rsidR="00BA5F21">
        <w:rPr>
          <w:rFonts w:ascii="Arial" w:hAnsi="Arial" w:cs="Arial"/>
          <w:lang w:val="en-GB"/>
        </w:rPr>
        <w:t xml:space="preserve"> team</w:t>
      </w:r>
      <w:r w:rsidR="00DC4869">
        <w:rPr>
          <w:rFonts w:ascii="Arial" w:hAnsi="Arial" w:cs="Arial"/>
          <w:lang w:val="en-GB"/>
        </w:rPr>
        <w:t xml:space="preserve">. </w:t>
      </w:r>
      <w:r w:rsidR="00201298" w:rsidRPr="00EA54D1">
        <w:rPr>
          <w:rFonts w:ascii="Arial" w:hAnsi="Arial" w:cs="Arial"/>
          <w:lang w:val="en-GB"/>
        </w:rPr>
        <w:t>24</w:t>
      </w:r>
      <w:r w:rsidR="00DC4869">
        <w:rPr>
          <w:rFonts w:ascii="Arial" w:hAnsi="Arial" w:cs="Arial"/>
          <w:lang w:val="en-GB"/>
        </w:rPr>
        <w:t>-</w:t>
      </w:r>
      <w:r w:rsidR="00201298" w:rsidRPr="00EA54D1">
        <w:rPr>
          <w:rFonts w:ascii="Arial" w:hAnsi="Arial" w:cs="Arial"/>
          <w:lang w:val="en-GB"/>
        </w:rPr>
        <w:t>hour medical cover</w:t>
      </w:r>
      <w:r>
        <w:rPr>
          <w:rFonts w:ascii="Arial" w:hAnsi="Arial" w:cs="Arial"/>
          <w:lang w:val="en-GB"/>
        </w:rPr>
        <w:t xml:space="preserve"> is provided by Junior Middle Grade Doctors and Advanced Nurse Practitioners</w:t>
      </w:r>
      <w:r w:rsidR="00201298" w:rsidRPr="00EA54D1">
        <w:rPr>
          <w:rFonts w:ascii="Arial" w:hAnsi="Arial" w:cs="Arial"/>
          <w:lang w:val="en-GB"/>
        </w:rPr>
        <w:t xml:space="preserve">. </w:t>
      </w:r>
    </w:p>
    <w:p w:rsidR="00BA5F21" w:rsidRDefault="00BA5F21" w:rsidP="00EA54D1">
      <w:pPr>
        <w:jc w:val="both"/>
        <w:rPr>
          <w:rFonts w:ascii="Arial" w:hAnsi="Arial" w:cs="Arial"/>
          <w:lang w:val="en-GB"/>
        </w:rPr>
      </w:pPr>
    </w:p>
    <w:p w:rsidR="00BA5F21" w:rsidRPr="00EA54D1" w:rsidRDefault="00BA5F21" w:rsidP="00BA5F21">
      <w:pPr>
        <w:jc w:val="both"/>
        <w:rPr>
          <w:rFonts w:ascii="Arial" w:hAnsi="Arial" w:cs="Arial"/>
          <w:b/>
          <w:lang w:val="en-GB"/>
        </w:rPr>
      </w:pPr>
      <w:r w:rsidRPr="00EA54D1">
        <w:rPr>
          <w:rFonts w:ascii="Arial" w:hAnsi="Arial" w:cs="Arial"/>
          <w:b/>
          <w:lang w:val="en-GB"/>
        </w:rPr>
        <w:t>Woodend Hospital</w:t>
      </w:r>
    </w:p>
    <w:p w:rsidR="00BA5F21" w:rsidRPr="00EA54D1" w:rsidRDefault="00BA5F21" w:rsidP="00BA5F21">
      <w:pPr>
        <w:jc w:val="both"/>
        <w:rPr>
          <w:rFonts w:ascii="Arial" w:hAnsi="Arial" w:cs="Arial"/>
          <w:lang w:val="en-GB"/>
        </w:rPr>
      </w:pPr>
      <w:r w:rsidRPr="00EA54D1">
        <w:rPr>
          <w:rFonts w:ascii="Arial" w:hAnsi="Arial" w:cs="Arial"/>
          <w:lang w:val="en-GB"/>
        </w:rPr>
        <w:t xml:space="preserve">Situated two miles west of Aberdeen Royal Infirmary and includes Medicine for the Elderly, Rehabilitation Medicine and Elective Orthopaedics.  It consists of: </w:t>
      </w:r>
    </w:p>
    <w:p w:rsidR="00BA5F21" w:rsidRPr="00EA54D1" w:rsidRDefault="00BA5F21" w:rsidP="00BA5F21">
      <w:pPr>
        <w:ind w:left="720"/>
        <w:jc w:val="both"/>
        <w:rPr>
          <w:rFonts w:ascii="Arial" w:hAnsi="Arial" w:cs="Arial"/>
          <w:lang w:val="en-GB"/>
        </w:rPr>
      </w:pPr>
    </w:p>
    <w:p w:rsidR="00BA5F21" w:rsidRPr="00EA54D1" w:rsidRDefault="00BA5F21" w:rsidP="00BA5F21">
      <w:pPr>
        <w:numPr>
          <w:ilvl w:val="0"/>
          <w:numId w:val="11"/>
        </w:numPr>
        <w:tabs>
          <w:tab w:val="clear" w:pos="1080"/>
        </w:tabs>
        <w:ind w:left="0" w:firstLine="0"/>
        <w:jc w:val="both"/>
        <w:rPr>
          <w:rFonts w:ascii="Arial" w:hAnsi="Arial" w:cs="Arial"/>
          <w:lang w:val="en-GB"/>
        </w:rPr>
      </w:pPr>
      <w:r w:rsidRPr="00EA54D1">
        <w:rPr>
          <w:rFonts w:ascii="Arial" w:hAnsi="Arial" w:cs="Arial"/>
          <w:lang w:val="en-GB"/>
        </w:rPr>
        <w:t xml:space="preserve">Geriatric and </w:t>
      </w:r>
      <w:r w:rsidRPr="2FF82FEC">
        <w:rPr>
          <w:rFonts w:ascii="Arial" w:hAnsi="Arial" w:cs="Arial"/>
          <w:lang w:val="en-GB"/>
        </w:rPr>
        <w:t>V</w:t>
      </w:r>
      <w:r w:rsidRPr="00EA54D1">
        <w:rPr>
          <w:rFonts w:ascii="Arial" w:hAnsi="Arial" w:cs="Arial"/>
          <w:lang w:val="en-GB"/>
        </w:rPr>
        <w:t>ascular Rehabilitation – The Links Unit – 22 beds</w:t>
      </w:r>
    </w:p>
    <w:p w:rsidR="00BA5F21" w:rsidRPr="00EA54D1" w:rsidRDefault="00BA5F21" w:rsidP="00BA5F21">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Continuing Care Morningfield house – 20 beds</w:t>
      </w:r>
    </w:p>
    <w:p w:rsidR="00BA5F21" w:rsidRPr="00EA54D1" w:rsidRDefault="00BA5F21" w:rsidP="00BA5F21">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 xml:space="preserve">Stroke Rehabilitation Unit – </w:t>
      </w:r>
      <w:r>
        <w:rPr>
          <w:rFonts w:ascii="Arial" w:hAnsi="Arial" w:cs="Arial"/>
          <w:lang w:val="en-GB"/>
        </w:rPr>
        <w:t>28</w:t>
      </w:r>
      <w:r w:rsidRPr="00EA54D1">
        <w:rPr>
          <w:rFonts w:ascii="Arial" w:hAnsi="Arial" w:cs="Arial"/>
          <w:lang w:val="en-GB"/>
        </w:rPr>
        <w:t xml:space="preserve"> beds</w:t>
      </w:r>
    </w:p>
    <w:p w:rsidR="00BA5F21" w:rsidRPr="00EA54D1" w:rsidRDefault="00BA5F21" w:rsidP="00BA5F21">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Neurological Rehabilitation Unit– 1</w:t>
      </w:r>
      <w:r>
        <w:rPr>
          <w:rFonts w:ascii="Arial" w:hAnsi="Arial" w:cs="Arial"/>
          <w:lang w:val="en-GB"/>
        </w:rPr>
        <w:t>2</w:t>
      </w:r>
      <w:r w:rsidRPr="00EA54D1">
        <w:rPr>
          <w:rFonts w:ascii="Arial" w:hAnsi="Arial" w:cs="Arial"/>
          <w:lang w:val="en-GB"/>
        </w:rPr>
        <w:t xml:space="preserve"> beds</w:t>
      </w:r>
    </w:p>
    <w:p w:rsidR="00BA5F21" w:rsidRPr="00EA54D1" w:rsidRDefault="00BA5F21" w:rsidP="00BA5F21">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Orthopaedic Rehabilitation Unit – 18 beds</w:t>
      </w:r>
    </w:p>
    <w:p w:rsidR="00BA5F21" w:rsidRPr="00EA54D1" w:rsidRDefault="00BA5F21" w:rsidP="00BA5F21">
      <w:pPr>
        <w:numPr>
          <w:ilvl w:val="0"/>
          <w:numId w:val="11"/>
        </w:numPr>
        <w:tabs>
          <w:tab w:val="clear" w:pos="1080"/>
          <w:tab w:val="num" w:pos="720"/>
        </w:tabs>
        <w:ind w:left="720" w:hanging="720"/>
        <w:jc w:val="both"/>
        <w:rPr>
          <w:rFonts w:ascii="Arial" w:hAnsi="Arial" w:cs="Arial"/>
          <w:lang w:val="en-GB"/>
        </w:rPr>
      </w:pPr>
      <w:r w:rsidRPr="00EA54D1">
        <w:rPr>
          <w:rFonts w:ascii="Arial" w:hAnsi="Arial" w:cs="Arial"/>
          <w:lang w:val="en-GB"/>
        </w:rPr>
        <w:t xml:space="preserve">Elective Orthopaedic Surgery </w:t>
      </w:r>
    </w:p>
    <w:p w:rsidR="00BA5F21" w:rsidRPr="00EA54D1" w:rsidRDefault="00BA5F21" w:rsidP="00EA54D1">
      <w:pPr>
        <w:jc w:val="both"/>
        <w:rPr>
          <w:rFonts w:ascii="Arial" w:hAnsi="Arial" w:cs="Arial"/>
          <w:lang w:val="en-GB"/>
        </w:rPr>
      </w:pPr>
    </w:p>
    <w:p w:rsidR="00153D88" w:rsidRPr="00EA54D1" w:rsidRDefault="00153D88" w:rsidP="00153D88">
      <w:pPr>
        <w:jc w:val="both"/>
        <w:rPr>
          <w:rFonts w:ascii="Arial" w:hAnsi="Arial" w:cs="Arial"/>
          <w:lang w:val="en-GB"/>
        </w:rPr>
      </w:pPr>
    </w:p>
    <w:p w:rsidR="00153D88" w:rsidRPr="00EA54D1" w:rsidRDefault="00C05D6D" w:rsidP="00153D88">
      <w:pPr>
        <w:jc w:val="both"/>
        <w:rPr>
          <w:rFonts w:ascii="Arial" w:hAnsi="Arial" w:cs="Arial"/>
          <w:b/>
          <w:lang w:val="en-GB"/>
        </w:rPr>
      </w:pPr>
      <w:r w:rsidRPr="00EA54D1">
        <w:rPr>
          <w:rFonts w:ascii="Arial" w:hAnsi="Arial" w:cs="Arial"/>
          <w:b/>
          <w:lang w:val="en-GB"/>
        </w:rPr>
        <w:t>C</w:t>
      </w:r>
      <w:r w:rsidR="00153D88" w:rsidRPr="00EA54D1">
        <w:rPr>
          <w:rFonts w:ascii="Arial" w:hAnsi="Arial" w:cs="Arial"/>
          <w:b/>
          <w:lang w:val="en-GB"/>
        </w:rPr>
        <w:t xml:space="preserve">ommunity hospitals </w:t>
      </w:r>
      <w:r w:rsidRPr="00EA54D1">
        <w:rPr>
          <w:rFonts w:ascii="Arial" w:hAnsi="Arial" w:cs="Arial"/>
          <w:b/>
          <w:lang w:val="en-GB"/>
        </w:rPr>
        <w:t>– Aberdeenshire wide</w:t>
      </w:r>
    </w:p>
    <w:p w:rsidR="00C05D6D" w:rsidRPr="00EA54D1" w:rsidRDefault="6CAC4843" w:rsidP="00153D88">
      <w:pPr>
        <w:jc w:val="both"/>
        <w:rPr>
          <w:rFonts w:ascii="Arial" w:hAnsi="Arial" w:cs="Arial"/>
          <w:lang w:val="en-GB"/>
        </w:rPr>
      </w:pPr>
      <w:r w:rsidRPr="00EA54D1">
        <w:rPr>
          <w:rFonts w:ascii="Arial" w:hAnsi="Arial" w:cs="Arial"/>
          <w:lang w:val="en-GB"/>
        </w:rPr>
        <w:t>There are currently 9 GP run community hospitals throughout Aberdeenshire</w:t>
      </w:r>
      <w:r w:rsidR="00BA5F21">
        <w:rPr>
          <w:rFonts w:ascii="Arial" w:hAnsi="Arial" w:cs="Arial"/>
          <w:lang w:val="en-GB"/>
        </w:rPr>
        <w:t xml:space="preserve"> providing intermediate and rehabilitation care</w:t>
      </w:r>
      <w:r w:rsidRPr="00EA54D1">
        <w:rPr>
          <w:rFonts w:ascii="Arial" w:hAnsi="Arial" w:cs="Arial"/>
          <w:lang w:val="en-GB"/>
        </w:rPr>
        <w:t xml:space="preserve">.  Each hospital has mainly </w:t>
      </w:r>
      <w:r w:rsidR="00FA37D8" w:rsidRPr="00EA54D1">
        <w:rPr>
          <w:rFonts w:ascii="Arial" w:hAnsi="Arial" w:cs="Arial"/>
          <w:lang w:val="en-GB"/>
        </w:rPr>
        <w:t xml:space="preserve">older people with frailty </w:t>
      </w:r>
      <w:r w:rsidRPr="00EA54D1">
        <w:rPr>
          <w:rFonts w:ascii="Arial" w:hAnsi="Arial" w:cs="Arial"/>
          <w:lang w:val="en-GB"/>
        </w:rPr>
        <w:t xml:space="preserve">as inpatients with the care being led by local GP’s.  GP’s admit directly here or patients step down from Aberdeen Royal Infirmary.  Local community teams work in the wards allowing integration between hospital and home.  Each hospital has a Geriatrician aligned to them.  </w:t>
      </w:r>
    </w:p>
    <w:p w:rsidR="00153D88" w:rsidRPr="00EA54D1" w:rsidRDefault="00153D88" w:rsidP="00153D88">
      <w:pPr>
        <w:jc w:val="both"/>
        <w:rPr>
          <w:rFonts w:ascii="Arial" w:hAnsi="Arial" w:cs="Arial"/>
          <w:lang w:val="en-GB"/>
        </w:rPr>
      </w:pPr>
    </w:p>
    <w:p w:rsidR="00A11538" w:rsidRPr="00EA54D1" w:rsidRDefault="00A11538" w:rsidP="00A11538">
      <w:pPr>
        <w:jc w:val="both"/>
        <w:rPr>
          <w:rFonts w:ascii="Arial" w:hAnsi="Arial" w:cs="Arial"/>
          <w:lang w:val="en-GB"/>
        </w:rPr>
      </w:pPr>
    </w:p>
    <w:p w:rsidR="007D2A51" w:rsidRPr="00EA54D1" w:rsidRDefault="007D2A51">
      <w:pPr>
        <w:jc w:val="both"/>
        <w:rPr>
          <w:rFonts w:ascii="Arial" w:hAnsi="Arial" w:cs="Arial"/>
          <w:u w:val="single"/>
          <w:lang w:val="en-GB"/>
        </w:rPr>
      </w:pPr>
    </w:p>
    <w:p w:rsidR="00142111" w:rsidRPr="00EA54D1" w:rsidRDefault="00153D88" w:rsidP="008053D1">
      <w:pPr>
        <w:jc w:val="both"/>
        <w:rPr>
          <w:rFonts w:ascii="Arial" w:hAnsi="Arial" w:cs="Arial"/>
          <w:b/>
          <w:lang w:val="en-GB"/>
        </w:rPr>
      </w:pPr>
      <w:r w:rsidRPr="00EA54D1">
        <w:rPr>
          <w:rFonts w:ascii="Arial" w:hAnsi="Arial" w:cs="Arial"/>
          <w:noProof/>
          <w:lang w:val="en-GB" w:eastAsia="en-GB"/>
        </w:rPr>
        <w:drawing>
          <wp:inline distT="0" distB="0" distL="0" distR="0">
            <wp:extent cx="5784850" cy="3009900"/>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850" cy="3009900"/>
                    </a:xfrm>
                    <a:prstGeom prst="rect">
                      <a:avLst/>
                    </a:prstGeom>
                    <a:noFill/>
                    <a:ln>
                      <a:noFill/>
                    </a:ln>
                  </pic:spPr>
                </pic:pic>
              </a:graphicData>
            </a:graphic>
          </wp:inline>
        </w:drawing>
      </w:r>
      <w:r w:rsidR="00142111" w:rsidRPr="00EA54D1">
        <w:rPr>
          <w:rFonts w:ascii="Arial" w:hAnsi="Arial" w:cs="Arial"/>
          <w:lang w:val="en-GB"/>
        </w:rPr>
        <w:br w:type="page"/>
      </w:r>
      <w:r w:rsidR="00142111" w:rsidRPr="00EA54D1">
        <w:rPr>
          <w:rFonts w:ascii="Arial" w:hAnsi="Arial" w:cs="Arial"/>
          <w:b/>
          <w:lang w:val="en-GB"/>
        </w:rPr>
        <w:lastRenderedPageBreak/>
        <w:tab/>
      </w:r>
    </w:p>
    <w:p w:rsidR="00142111" w:rsidRPr="00EA54D1" w:rsidRDefault="00142111">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 xml:space="preserve">TITLE OF POST – </w:t>
      </w:r>
      <w:r w:rsidR="00A16F83">
        <w:rPr>
          <w:rFonts w:ascii="Arial" w:hAnsi="Arial" w:cs="Arial"/>
          <w:b/>
          <w:lang w:val="en-GB"/>
        </w:rPr>
        <w:t xml:space="preserve">FIXED TERM </w:t>
      </w:r>
      <w:r w:rsidRPr="00EA54D1">
        <w:rPr>
          <w:rFonts w:ascii="Arial" w:hAnsi="Arial" w:cs="Arial"/>
          <w:b/>
          <w:lang w:val="en-GB"/>
        </w:rPr>
        <w:t>CONSULTANT PHYSICIAN IN MEDICINE FOR THE ELDERLY</w:t>
      </w:r>
      <w:r w:rsidR="00201298" w:rsidRPr="00EA54D1">
        <w:rPr>
          <w:rFonts w:ascii="Arial" w:hAnsi="Arial" w:cs="Arial"/>
          <w:b/>
          <w:lang w:val="en-GB"/>
        </w:rPr>
        <w:t>, ABERDEEN CITY AND ABERDEENSHIRE.</w:t>
      </w:r>
    </w:p>
    <w:p w:rsidR="00142111" w:rsidRPr="00EA54D1" w:rsidRDefault="00142111">
      <w:pPr>
        <w:jc w:val="both"/>
        <w:rPr>
          <w:rFonts w:ascii="Arial" w:hAnsi="Arial" w:cs="Arial"/>
          <w:lang w:val="en-GB"/>
        </w:rPr>
      </w:pPr>
    </w:p>
    <w:p w:rsidR="00142111" w:rsidRPr="00EA54D1" w:rsidRDefault="0022099E">
      <w:pPr>
        <w:jc w:val="both"/>
        <w:rPr>
          <w:rFonts w:ascii="Arial" w:hAnsi="Arial" w:cs="Arial"/>
          <w:lang w:val="en-GB"/>
        </w:rPr>
      </w:pPr>
      <w:r>
        <w:rPr>
          <w:rFonts w:ascii="Arial" w:hAnsi="Arial" w:cs="Arial"/>
          <w:lang w:val="en-GB"/>
        </w:rPr>
        <w:t>One,</w:t>
      </w:r>
      <w:r w:rsidR="00252F36" w:rsidRPr="00EA54D1">
        <w:rPr>
          <w:rFonts w:ascii="Arial" w:hAnsi="Arial" w:cs="Arial"/>
          <w:lang w:val="en-GB"/>
        </w:rPr>
        <w:t xml:space="preserve"> full time (10PA) Consultant post</w:t>
      </w:r>
      <w:r w:rsidR="00A11538" w:rsidRPr="00EA54D1">
        <w:rPr>
          <w:rFonts w:ascii="Arial" w:hAnsi="Arial" w:cs="Arial"/>
          <w:lang w:val="en-GB"/>
        </w:rPr>
        <w:t xml:space="preserve"> with split of 8DCC and 2 SPA sessions</w:t>
      </w:r>
      <w:r w:rsidR="00FA37D8" w:rsidRPr="00EA54D1">
        <w:rPr>
          <w:rFonts w:ascii="Arial" w:hAnsi="Arial" w:cs="Arial"/>
          <w:lang w:val="en-GB"/>
        </w:rPr>
        <w:t>.</w:t>
      </w:r>
    </w:p>
    <w:p w:rsidR="00142111" w:rsidRPr="00EA54D1" w:rsidRDefault="00142111">
      <w:pPr>
        <w:jc w:val="both"/>
        <w:rPr>
          <w:rFonts w:ascii="Arial" w:hAnsi="Arial" w:cs="Arial"/>
          <w:lang w:val="en-GB"/>
        </w:rPr>
      </w:pPr>
    </w:p>
    <w:p w:rsidR="00142111" w:rsidRPr="00EA54D1" w:rsidRDefault="00142111">
      <w:pPr>
        <w:jc w:val="both"/>
        <w:rPr>
          <w:rFonts w:ascii="Arial" w:hAnsi="Arial" w:cs="Arial"/>
          <w:b/>
          <w:lang w:val="en-GB"/>
        </w:rPr>
      </w:pPr>
      <w:r w:rsidRPr="00EA54D1">
        <w:rPr>
          <w:rFonts w:ascii="Arial" w:hAnsi="Arial" w:cs="Arial"/>
          <w:b/>
          <w:lang w:val="en-GB"/>
        </w:rPr>
        <w:t xml:space="preserve">CLINICAL SERVICES – </w:t>
      </w:r>
      <w:r w:rsidR="00626D0B" w:rsidRPr="00EA54D1">
        <w:rPr>
          <w:rFonts w:ascii="Arial" w:hAnsi="Arial" w:cs="Arial"/>
          <w:b/>
          <w:lang w:val="en-GB"/>
        </w:rPr>
        <w:t>DEPARTME</w:t>
      </w:r>
      <w:r w:rsidR="00F61898" w:rsidRPr="00EA54D1">
        <w:rPr>
          <w:rFonts w:ascii="Arial" w:hAnsi="Arial" w:cs="Arial"/>
          <w:b/>
          <w:lang w:val="en-GB"/>
        </w:rPr>
        <w:t>N</w:t>
      </w:r>
      <w:r w:rsidR="00626D0B" w:rsidRPr="00EA54D1">
        <w:rPr>
          <w:rFonts w:ascii="Arial" w:hAnsi="Arial" w:cs="Arial"/>
          <w:b/>
          <w:lang w:val="en-GB"/>
        </w:rPr>
        <w:t xml:space="preserve">T OF </w:t>
      </w:r>
      <w:r w:rsidRPr="00EA54D1">
        <w:rPr>
          <w:rFonts w:ascii="Arial" w:hAnsi="Arial" w:cs="Arial"/>
          <w:b/>
          <w:lang w:val="en-GB"/>
        </w:rPr>
        <w:t>MEDICINE FOR THE</w:t>
      </w:r>
      <w:r w:rsidR="00A11538" w:rsidRPr="00EA54D1">
        <w:rPr>
          <w:rFonts w:ascii="Arial" w:hAnsi="Arial" w:cs="Arial"/>
          <w:b/>
          <w:lang w:val="en-GB"/>
        </w:rPr>
        <w:t xml:space="preserve"> ELDERLY (DOME) </w:t>
      </w:r>
    </w:p>
    <w:p w:rsidR="00142111" w:rsidRPr="00EA54D1" w:rsidRDefault="00142111">
      <w:pPr>
        <w:jc w:val="both"/>
        <w:rPr>
          <w:rFonts w:ascii="Arial" w:hAnsi="Arial" w:cs="Arial"/>
          <w:b/>
          <w:lang w:val="en-GB"/>
        </w:rPr>
      </w:pPr>
    </w:p>
    <w:p w:rsidR="005A6718" w:rsidRDefault="0022099E" w:rsidP="005A6718">
      <w:pPr>
        <w:pStyle w:val="NormalWeb"/>
        <w:rPr>
          <w:rFonts w:ascii="Arial" w:hAnsi="Arial" w:cs="Arial"/>
          <w:color w:val="000000"/>
        </w:rPr>
      </w:pPr>
      <w:r>
        <w:rPr>
          <w:rFonts w:ascii="Arial" w:hAnsi="Arial" w:cs="Arial"/>
          <w:color w:val="000000"/>
        </w:rPr>
        <w:t>We</w:t>
      </w:r>
      <w:r w:rsidR="00100CA5">
        <w:rPr>
          <w:rFonts w:ascii="Arial" w:hAnsi="Arial" w:cs="Arial"/>
          <w:color w:val="000000"/>
        </w:rPr>
        <w:t xml:space="preserve"> are</w:t>
      </w:r>
      <w:r>
        <w:rPr>
          <w:rFonts w:ascii="Arial" w:hAnsi="Arial" w:cs="Arial"/>
          <w:color w:val="000000"/>
        </w:rPr>
        <w:t xml:space="preserve"> looking to recruit an</w:t>
      </w:r>
      <w:r w:rsidR="005A6718" w:rsidRPr="00EA54D1">
        <w:rPr>
          <w:rFonts w:ascii="Arial" w:hAnsi="Arial" w:cs="Arial"/>
          <w:color w:val="000000"/>
        </w:rPr>
        <w:t xml:space="preserve"> enthusiastic </w:t>
      </w:r>
      <w:r>
        <w:rPr>
          <w:rFonts w:ascii="Arial" w:hAnsi="Arial" w:cs="Arial"/>
          <w:color w:val="000000"/>
        </w:rPr>
        <w:t>and forward-thinking Consultant</w:t>
      </w:r>
      <w:r w:rsidR="005A6718" w:rsidRPr="00EA54D1">
        <w:rPr>
          <w:rFonts w:ascii="Arial" w:hAnsi="Arial" w:cs="Arial"/>
          <w:color w:val="000000"/>
        </w:rPr>
        <w:t xml:space="preserve"> in Geriatric Medicine to develop and deliver high quality care for older people living with frailty in NHS Grampian</w:t>
      </w:r>
      <w:r w:rsidR="00100CA5">
        <w:rPr>
          <w:rFonts w:ascii="Arial" w:hAnsi="Arial" w:cs="Arial"/>
          <w:color w:val="000000"/>
        </w:rPr>
        <w:t xml:space="preserve">. </w:t>
      </w:r>
      <w:r w:rsidR="00290111" w:rsidRPr="00EA54D1">
        <w:rPr>
          <w:rFonts w:ascii="Arial" w:hAnsi="Arial" w:cs="Arial"/>
          <w:color w:val="000000"/>
        </w:rPr>
        <w:t xml:space="preserve"> </w:t>
      </w:r>
    </w:p>
    <w:p w:rsidR="00BA5F21" w:rsidRDefault="00BA5F21" w:rsidP="005A6718">
      <w:pPr>
        <w:pStyle w:val="NormalWeb"/>
        <w:rPr>
          <w:rFonts w:ascii="Arial" w:hAnsi="Arial" w:cs="Arial"/>
          <w:color w:val="000000"/>
        </w:rPr>
      </w:pPr>
      <w:r w:rsidRPr="000B672F">
        <w:rPr>
          <w:rFonts w:ascii="Arial" w:hAnsi="Arial" w:cs="Arial"/>
          <w:color w:val="000000"/>
        </w:rPr>
        <w:t xml:space="preserve">As a successful post holder you will be part of our </w:t>
      </w:r>
      <w:r w:rsidR="00DC4869" w:rsidRPr="000B672F">
        <w:rPr>
          <w:rFonts w:ascii="Arial" w:hAnsi="Arial" w:cs="Arial"/>
          <w:color w:val="000000"/>
        </w:rPr>
        <w:t>well-developed</w:t>
      </w:r>
      <w:r w:rsidRPr="000B672F">
        <w:rPr>
          <w:rFonts w:ascii="Arial" w:hAnsi="Arial" w:cs="Arial"/>
          <w:color w:val="000000"/>
        </w:rPr>
        <w:t xml:space="preserve"> acute service including frailty review</w:t>
      </w:r>
      <w:r w:rsidR="001D3546" w:rsidRPr="000B672F">
        <w:rPr>
          <w:rFonts w:ascii="Arial" w:hAnsi="Arial" w:cs="Arial"/>
          <w:color w:val="000000"/>
        </w:rPr>
        <w:t>s</w:t>
      </w:r>
      <w:r w:rsidRPr="000B672F">
        <w:rPr>
          <w:rFonts w:ascii="Arial" w:hAnsi="Arial" w:cs="Arial"/>
          <w:color w:val="000000"/>
        </w:rPr>
        <w:t xml:space="preserve"> in our acute medicine </w:t>
      </w:r>
      <w:r w:rsidR="001D3546" w:rsidRPr="000B672F">
        <w:rPr>
          <w:rFonts w:ascii="Arial" w:hAnsi="Arial" w:cs="Arial"/>
          <w:color w:val="000000"/>
        </w:rPr>
        <w:t xml:space="preserve">admissions </w:t>
      </w:r>
      <w:r w:rsidRPr="000B672F">
        <w:rPr>
          <w:rFonts w:ascii="Arial" w:hAnsi="Arial" w:cs="Arial"/>
          <w:color w:val="000000"/>
        </w:rPr>
        <w:t>unit and 1 in 4 weeks in our Geriatric Assessment Unit. The performance of this unit has been recognised nationally in the Scottish Care of Older People (SCoOP) Acute Hospital Outcomes report</w:t>
      </w:r>
      <w:r w:rsidRPr="00EA54D1">
        <w:rPr>
          <w:rFonts w:ascii="Arial" w:hAnsi="Arial" w:cs="Arial"/>
          <w:color w:val="000000"/>
        </w:rPr>
        <w:t>.</w:t>
      </w:r>
    </w:p>
    <w:p w:rsidR="00A57B7B" w:rsidRPr="00EA54D1" w:rsidRDefault="00DA7B16" w:rsidP="00DA7B16">
      <w:pPr>
        <w:pStyle w:val="NormalWeb"/>
        <w:rPr>
          <w:rFonts w:ascii="Arial" w:hAnsi="Arial" w:cs="Arial"/>
          <w:color w:val="000000"/>
        </w:rPr>
      </w:pPr>
      <w:r w:rsidRPr="00EA54D1">
        <w:rPr>
          <w:rFonts w:ascii="Arial" w:hAnsi="Arial" w:cs="Arial"/>
          <w:color w:val="000000"/>
        </w:rPr>
        <w:t>This is</w:t>
      </w:r>
      <w:r w:rsidR="005A6718" w:rsidRPr="00EA54D1">
        <w:rPr>
          <w:rFonts w:ascii="Arial" w:hAnsi="Arial" w:cs="Arial"/>
          <w:color w:val="000000"/>
        </w:rPr>
        <w:t xml:space="preserve"> a community facing service focused on ‘home first’ principles. </w:t>
      </w:r>
      <w:r w:rsidRPr="00EA54D1">
        <w:rPr>
          <w:rFonts w:ascii="Arial" w:hAnsi="Arial" w:cs="Arial"/>
          <w:color w:val="000000"/>
        </w:rPr>
        <w:t xml:space="preserve">There are </w:t>
      </w:r>
      <w:r w:rsidR="005A6718" w:rsidRPr="00EA54D1">
        <w:rPr>
          <w:rFonts w:ascii="Arial" w:hAnsi="Arial" w:cs="Arial"/>
          <w:color w:val="000000"/>
        </w:rPr>
        <w:t>well-establi</w:t>
      </w:r>
      <w:r w:rsidRPr="00EA54D1">
        <w:rPr>
          <w:rFonts w:ascii="Arial" w:hAnsi="Arial" w:cs="Arial"/>
          <w:color w:val="000000"/>
        </w:rPr>
        <w:t>shed community services. There are</w:t>
      </w:r>
      <w:r w:rsidR="005A6718" w:rsidRPr="00EA54D1">
        <w:rPr>
          <w:rFonts w:ascii="Arial" w:hAnsi="Arial" w:cs="Arial"/>
          <w:color w:val="000000"/>
        </w:rPr>
        <w:t xml:space="preserve"> longstanding relationships between GP practices and Community Hospitals using a linked-geriatrician alignment model, in Aberdeen</w:t>
      </w:r>
      <w:r w:rsidRPr="00EA54D1">
        <w:rPr>
          <w:rFonts w:ascii="Arial" w:hAnsi="Arial" w:cs="Arial"/>
          <w:color w:val="000000"/>
        </w:rPr>
        <w:t xml:space="preserve"> City and Aberdeenshire. There is</w:t>
      </w:r>
      <w:r w:rsidR="005A6718" w:rsidRPr="00EA54D1">
        <w:rPr>
          <w:rFonts w:ascii="Arial" w:hAnsi="Arial" w:cs="Arial"/>
          <w:color w:val="000000"/>
        </w:rPr>
        <w:t xml:space="preserve"> an established Hospital at Home service, which has been Consultant-led since March 2021, with plans to develop Hospital at Home throughout Aberdeenshire with a “discharge to assess” initial model.</w:t>
      </w:r>
      <w:r w:rsidR="00A57B7B" w:rsidRPr="00EA54D1">
        <w:rPr>
          <w:rFonts w:ascii="Arial" w:hAnsi="Arial" w:cs="Arial"/>
          <w:color w:val="000000"/>
        </w:rPr>
        <w:t xml:space="preserve">  The development of the “Frailty Pathway” within NHS Grampian over the last </w:t>
      </w:r>
      <w:r w:rsidR="00BA5F21">
        <w:rPr>
          <w:rFonts w:ascii="Arial" w:hAnsi="Arial" w:cs="Arial"/>
          <w:color w:val="000000"/>
        </w:rPr>
        <w:t xml:space="preserve">few </w:t>
      </w:r>
      <w:r w:rsidR="00A57B7B" w:rsidRPr="00EA54D1">
        <w:rPr>
          <w:rFonts w:ascii="Arial" w:hAnsi="Arial" w:cs="Arial"/>
          <w:color w:val="000000"/>
        </w:rPr>
        <w:t>year</w:t>
      </w:r>
      <w:r w:rsidR="00BA5F21">
        <w:rPr>
          <w:rFonts w:ascii="Arial" w:hAnsi="Arial" w:cs="Arial"/>
          <w:color w:val="000000"/>
        </w:rPr>
        <w:t>s</w:t>
      </w:r>
      <w:r w:rsidR="00A57B7B" w:rsidRPr="00EA54D1">
        <w:rPr>
          <w:rFonts w:ascii="Arial" w:hAnsi="Arial" w:cs="Arial"/>
          <w:color w:val="000000"/>
        </w:rPr>
        <w:t xml:space="preserve"> has allowed us to focus more on </w:t>
      </w:r>
      <w:r w:rsidR="00CE31EB" w:rsidRPr="00EA54D1">
        <w:rPr>
          <w:rFonts w:ascii="Arial" w:hAnsi="Arial" w:cs="Arial"/>
          <w:color w:val="000000"/>
        </w:rPr>
        <w:t>streamlined care with our</w:t>
      </w:r>
      <w:r w:rsidR="00A57B7B" w:rsidRPr="00EA54D1">
        <w:rPr>
          <w:rFonts w:ascii="Arial" w:hAnsi="Arial" w:cs="Arial"/>
          <w:color w:val="000000"/>
        </w:rPr>
        <w:t xml:space="preserve"> 2 aligned health and social care partnerships within Aberdeen City and Aberdeenshire. Video-conferencing has allowed us to become</w:t>
      </w:r>
      <w:r w:rsidR="00CE31EB" w:rsidRPr="00EA54D1">
        <w:rPr>
          <w:rFonts w:ascii="Arial" w:hAnsi="Arial" w:cs="Arial"/>
          <w:color w:val="000000"/>
        </w:rPr>
        <w:t xml:space="preserve"> part of</w:t>
      </w:r>
      <w:r w:rsidR="00A57B7B" w:rsidRPr="00EA54D1">
        <w:rPr>
          <w:rFonts w:ascii="Arial" w:hAnsi="Arial" w:cs="Arial"/>
          <w:color w:val="000000"/>
        </w:rPr>
        <w:t xml:space="preserve"> the multi-disciplinary teams throughout Aberdeen city and Aberdeenshire in areas we previously would have not been able to visit </w:t>
      </w:r>
      <w:r w:rsidR="00CE31EB" w:rsidRPr="00EA54D1">
        <w:rPr>
          <w:rFonts w:ascii="Arial" w:hAnsi="Arial" w:cs="Arial"/>
          <w:color w:val="000000"/>
        </w:rPr>
        <w:t>regularly</w:t>
      </w:r>
      <w:r w:rsidR="00F75C6A">
        <w:rPr>
          <w:rFonts w:ascii="Arial" w:hAnsi="Arial" w:cs="Arial"/>
          <w:color w:val="000000"/>
        </w:rPr>
        <w:t>.  A key part of this post</w:t>
      </w:r>
      <w:r w:rsidR="00A57B7B" w:rsidRPr="00EA54D1">
        <w:rPr>
          <w:rFonts w:ascii="Arial" w:hAnsi="Arial" w:cs="Arial"/>
          <w:color w:val="000000"/>
        </w:rPr>
        <w:t xml:space="preserve"> will be </w:t>
      </w:r>
      <w:r w:rsidRPr="00EA54D1">
        <w:rPr>
          <w:rFonts w:ascii="Arial" w:hAnsi="Arial" w:cs="Arial"/>
          <w:color w:val="000000"/>
        </w:rPr>
        <w:t xml:space="preserve">to become embedded </w:t>
      </w:r>
      <w:r w:rsidR="00A57B7B" w:rsidRPr="00EA54D1">
        <w:rPr>
          <w:rFonts w:ascii="Arial" w:hAnsi="Arial" w:cs="Arial"/>
          <w:color w:val="000000"/>
        </w:rPr>
        <w:t>with</w:t>
      </w:r>
      <w:r w:rsidRPr="00EA54D1">
        <w:rPr>
          <w:rFonts w:ascii="Arial" w:hAnsi="Arial" w:cs="Arial"/>
          <w:color w:val="000000"/>
        </w:rPr>
        <w:t>in</w:t>
      </w:r>
      <w:r w:rsidR="00A57B7B" w:rsidRPr="00EA54D1">
        <w:rPr>
          <w:rFonts w:ascii="Arial" w:hAnsi="Arial" w:cs="Arial"/>
          <w:color w:val="000000"/>
        </w:rPr>
        <w:t xml:space="preserve"> community working. </w:t>
      </w:r>
    </w:p>
    <w:p w:rsidR="00A57B7B" w:rsidRPr="00EA54D1" w:rsidRDefault="00A57B7B" w:rsidP="005A6718">
      <w:pPr>
        <w:pStyle w:val="NormalWeb"/>
        <w:rPr>
          <w:rFonts w:ascii="Arial" w:hAnsi="Arial" w:cs="Arial"/>
          <w:color w:val="000000"/>
        </w:rPr>
      </w:pPr>
      <w:r w:rsidRPr="00EA54D1">
        <w:rPr>
          <w:rFonts w:ascii="Arial" w:hAnsi="Arial" w:cs="Arial"/>
          <w:color w:val="000000"/>
        </w:rPr>
        <w:t xml:space="preserve">Our </w:t>
      </w:r>
      <w:r w:rsidR="001D3546">
        <w:rPr>
          <w:rFonts w:ascii="Arial" w:hAnsi="Arial" w:cs="Arial"/>
          <w:color w:val="000000"/>
        </w:rPr>
        <w:t xml:space="preserve">14 bedded geriatric medicine ward is located close to our Geriatric Assessment Unit within Aberdeen Royal Infirmary and provides ongoing </w:t>
      </w:r>
      <w:r w:rsidR="000B672F">
        <w:rPr>
          <w:rFonts w:ascii="Arial" w:hAnsi="Arial" w:cs="Arial"/>
          <w:color w:val="000000"/>
        </w:rPr>
        <w:t xml:space="preserve">multidisciplinary </w:t>
      </w:r>
      <w:r w:rsidR="001D3546">
        <w:rPr>
          <w:rFonts w:ascii="Arial" w:hAnsi="Arial" w:cs="Arial"/>
          <w:color w:val="000000"/>
        </w:rPr>
        <w:t xml:space="preserve">medical care to those requiring to remain within the acute site. </w:t>
      </w:r>
    </w:p>
    <w:p w:rsidR="005A6718" w:rsidRPr="00EA54D1" w:rsidRDefault="005A6718" w:rsidP="005A6718">
      <w:pPr>
        <w:pStyle w:val="NormalWeb"/>
        <w:rPr>
          <w:rFonts w:ascii="Arial" w:hAnsi="Arial" w:cs="Arial"/>
          <w:color w:val="000000"/>
        </w:rPr>
      </w:pPr>
      <w:r w:rsidRPr="00EA54D1">
        <w:rPr>
          <w:rFonts w:ascii="Arial" w:hAnsi="Arial" w:cs="Arial"/>
          <w:color w:val="000000"/>
        </w:rPr>
        <w:t>This consultant role has the potential to be tailored to individual skills and int</w:t>
      </w:r>
      <w:r w:rsidR="00A57B7B" w:rsidRPr="00EA54D1">
        <w:rPr>
          <w:rFonts w:ascii="Arial" w:hAnsi="Arial" w:cs="Arial"/>
          <w:color w:val="000000"/>
        </w:rPr>
        <w:t xml:space="preserve">erests including </w:t>
      </w:r>
      <w:r w:rsidRPr="00EA54D1">
        <w:rPr>
          <w:rFonts w:ascii="Arial" w:hAnsi="Arial" w:cs="Arial"/>
          <w:color w:val="000000"/>
        </w:rPr>
        <w:t>Community Geriatrics, Hospital at Home, Orthogeriatrics, Surgical &amp;</w:t>
      </w:r>
      <w:r w:rsidR="001D3546">
        <w:rPr>
          <w:rFonts w:ascii="Arial" w:hAnsi="Arial" w:cs="Arial"/>
          <w:color w:val="000000"/>
        </w:rPr>
        <w:t xml:space="preserve"> </w:t>
      </w:r>
      <w:r w:rsidR="00A57B7B" w:rsidRPr="00EA54D1">
        <w:rPr>
          <w:rFonts w:ascii="Arial" w:hAnsi="Arial" w:cs="Arial"/>
          <w:color w:val="000000"/>
        </w:rPr>
        <w:t>Medical Liaison, Rehabilitation and</w:t>
      </w:r>
      <w:r w:rsidRPr="00EA54D1">
        <w:rPr>
          <w:rFonts w:ascii="Arial" w:hAnsi="Arial" w:cs="Arial"/>
          <w:color w:val="000000"/>
        </w:rPr>
        <w:t xml:space="preserve"> Parkinson’s disease</w:t>
      </w:r>
      <w:r w:rsidR="00A57B7B" w:rsidRPr="00EA54D1">
        <w:rPr>
          <w:rFonts w:ascii="Arial" w:hAnsi="Arial" w:cs="Arial"/>
          <w:color w:val="000000"/>
        </w:rPr>
        <w:t>.</w:t>
      </w:r>
    </w:p>
    <w:p w:rsidR="005A6718" w:rsidRPr="00EA54D1" w:rsidRDefault="005A6718">
      <w:pPr>
        <w:jc w:val="both"/>
        <w:rPr>
          <w:rFonts w:ascii="Arial" w:hAnsi="Arial" w:cs="Arial"/>
          <w:lang w:val="en-GB"/>
        </w:rPr>
      </w:pPr>
    </w:p>
    <w:p w:rsidR="00201298" w:rsidRPr="00EA54D1" w:rsidRDefault="00150A8B" w:rsidP="00150A8B">
      <w:pPr>
        <w:rPr>
          <w:rFonts w:ascii="Arial" w:hAnsi="Arial" w:cs="Arial"/>
          <w:b/>
          <w:lang w:val="en-GB"/>
        </w:rPr>
      </w:pPr>
      <w:r w:rsidRPr="00EA54D1">
        <w:rPr>
          <w:rFonts w:ascii="Arial" w:hAnsi="Arial" w:cs="Arial"/>
          <w:b/>
          <w:lang w:val="en-GB"/>
        </w:rPr>
        <w:t>Hospital at home</w:t>
      </w:r>
    </w:p>
    <w:p w:rsidR="00150A8B" w:rsidRPr="00EA54D1" w:rsidRDefault="0036047A" w:rsidP="00150A8B">
      <w:pPr>
        <w:rPr>
          <w:rFonts w:ascii="Arial" w:hAnsi="Arial" w:cs="Arial"/>
          <w:lang w:val="en-GB"/>
        </w:rPr>
      </w:pPr>
      <w:r w:rsidRPr="00EA54D1">
        <w:rPr>
          <w:rFonts w:ascii="Arial" w:hAnsi="Arial" w:cs="Arial"/>
          <w:color w:val="000000"/>
          <w:shd w:val="clear" w:color="auto" w:fill="FFFFFF"/>
        </w:rPr>
        <w:t>The team has been growing and developing for over 3 years, and became a fully consultant-led Hospital at Home team for Aberdeen City in March 2021. Based in the former Day Hospital at Woodend Hospital, the multidisciplinary team provide hospital level care in patient's own homes as an alternative to hospital admission or to support active recovery on discharge from hospital. The team provide a 7 day service with twice daily multidisciplinary team meetings.</w:t>
      </w:r>
    </w:p>
    <w:p w:rsidR="00150A8B" w:rsidRPr="00EA54D1" w:rsidRDefault="00150A8B" w:rsidP="00150A8B">
      <w:pPr>
        <w:rPr>
          <w:rFonts w:ascii="Arial" w:hAnsi="Arial" w:cs="Arial"/>
          <w:lang w:val="en-GB"/>
        </w:rPr>
      </w:pPr>
    </w:p>
    <w:p w:rsidR="00A32A21" w:rsidRPr="00EA54D1" w:rsidRDefault="00A32A21" w:rsidP="00150A8B">
      <w:pPr>
        <w:rPr>
          <w:rFonts w:ascii="Arial" w:hAnsi="Arial" w:cs="Arial"/>
          <w:lang w:val="en-GB"/>
        </w:rPr>
      </w:pPr>
    </w:p>
    <w:p w:rsidR="00A32A21" w:rsidRPr="00EA54D1" w:rsidRDefault="00A32A21" w:rsidP="00150A8B">
      <w:pPr>
        <w:rPr>
          <w:rFonts w:ascii="Arial" w:hAnsi="Arial" w:cs="Arial"/>
          <w:lang w:val="en-GB"/>
        </w:rPr>
      </w:pPr>
    </w:p>
    <w:p w:rsidR="00201298" w:rsidRDefault="0036047A" w:rsidP="00150A8B">
      <w:pPr>
        <w:rPr>
          <w:rFonts w:ascii="Arial" w:hAnsi="Arial" w:cs="Arial"/>
          <w:color w:val="000000"/>
          <w:shd w:val="clear" w:color="auto" w:fill="FFFFFF"/>
        </w:rPr>
      </w:pPr>
      <w:r w:rsidRPr="00EA54D1">
        <w:rPr>
          <w:rFonts w:ascii="Arial" w:hAnsi="Arial" w:cs="Arial"/>
          <w:b/>
          <w:color w:val="000000"/>
          <w:shd w:val="clear" w:color="auto" w:fill="FFFFFF"/>
        </w:rPr>
        <w:t>Ward 102</w:t>
      </w:r>
      <w:r w:rsidR="001D3546">
        <w:rPr>
          <w:rFonts w:ascii="Arial" w:hAnsi="Arial" w:cs="Arial"/>
          <w:b/>
          <w:color w:val="000000"/>
          <w:shd w:val="clear" w:color="auto" w:fill="FFFFFF"/>
        </w:rPr>
        <w:t>/ Geriatric Assessment Unit</w:t>
      </w:r>
    </w:p>
    <w:p w:rsidR="00CE31EB" w:rsidRDefault="00201298" w:rsidP="00150A8B">
      <w:pPr>
        <w:rPr>
          <w:rFonts w:ascii="Arial" w:hAnsi="Arial" w:cs="Arial"/>
          <w:color w:val="000000"/>
          <w:shd w:val="clear" w:color="auto" w:fill="FFFFFF"/>
        </w:rPr>
      </w:pPr>
      <w:r>
        <w:rPr>
          <w:rFonts w:ascii="Arial" w:hAnsi="Arial" w:cs="Arial"/>
          <w:color w:val="000000"/>
          <w:shd w:val="clear" w:color="auto" w:fill="FFFFFF"/>
        </w:rPr>
        <w:t xml:space="preserve">This </w:t>
      </w:r>
      <w:r w:rsidR="0036047A" w:rsidRPr="00EA54D1">
        <w:rPr>
          <w:rFonts w:ascii="Arial" w:hAnsi="Arial" w:cs="Arial"/>
          <w:color w:val="000000"/>
          <w:shd w:val="clear" w:color="auto" w:fill="FFFFFF"/>
        </w:rPr>
        <w:t>is an admissions and assessment unit providing early comprehensive geriatric assessment. Ward 102 is based within the purpose-built Emergency Care Centre at Aberdeen Royal Infirmary, enabling rapid access to diagnostics and other specialties. There are 17 single rooms, two 4-bedded rooms, and therapy rooms including an occupational therapy assessment kitchen. There is 7-day multidisciplinary cover with daily multidisciplinary meetings and huddles.</w:t>
      </w:r>
    </w:p>
    <w:p w:rsidR="00D23249" w:rsidRDefault="00D23249" w:rsidP="00150A8B">
      <w:pPr>
        <w:rPr>
          <w:rFonts w:ascii="Arial" w:hAnsi="Arial" w:cs="Arial"/>
          <w:color w:val="000000"/>
          <w:shd w:val="clear" w:color="auto" w:fill="FFFFFF"/>
        </w:rPr>
      </w:pPr>
    </w:p>
    <w:p w:rsidR="00D23249" w:rsidRPr="00D23249" w:rsidRDefault="00D23249" w:rsidP="00150A8B">
      <w:pPr>
        <w:rPr>
          <w:rFonts w:ascii="Arial" w:hAnsi="Arial" w:cs="Arial"/>
          <w:b/>
          <w:color w:val="000000"/>
          <w:shd w:val="clear" w:color="auto" w:fill="FFFFFF"/>
        </w:rPr>
      </w:pPr>
      <w:r w:rsidRPr="00D23249">
        <w:rPr>
          <w:rFonts w:ascii="Arial" w:hAnsi="Arial" w:cs="Arial"/>
          <w:b/>
          <w:color w:val="000000"/>
          <w:shd w:val="clear" w:color="auto" w:fill="FFFFFF"/>
        </w:rPr>
        <w:t>AMIA</w:t>
      </w:r>
    </w:p>
    <w:p w:rsidR="00D23249" w:rsidRPr="00EA54D1" w:rsidRDefault="00D23249" w:rsidP="00150A8B">
      <w:pPr>
        <w:rPr>
          <w:rFonts w:ascii="Arial" w:hAnsi="Arial" w:cs="Arial"/>
          <w:color w:val="000000"/>
          <w:shd w:val="clear" w:color="auto" w:fill="FFFFFF"/>
        </w:rPr>
      </w:pPr>
      <w:r>
        <w:rPr>
          <w:rFonts w:ascii="Arial" w:hAnsi="Arial" w:cs="Arial"/>
          <w:color w:val="000000"/>
          <w:shd w:val="clear" w:color="auto" w:fill="FFFFFF"/>
        </w:rPr>
        <w:t>Since October 2022 we have reviewed patients admitted via GP’s with decompensated frailty syndromes in the Acute Medical Initial Assessment unit. We carry out a ward round here each morning Monday-Friday.  Early assessment from the MDT here has allowed early input and identification of those with frailty syndromes allowing early discharge where possible.</w:t>
      </w:r>
    </w:p>
    <w:p w:rsidR="00A32A21" w:rsidRPr="00EA54D1" w:rsidRDefault="00A32A21" w:rsidP="00150A8B">
      <w:pPr>
        <w:rPr>
          <w:rFonts w:ascii="Arial" w:hAnsi="Arial" w:cs="Arial"/>
          <w:b/>
          <w:lang w:val="en-GB"/>
        </w:rPr>
      </w:pPr>
    </w:p>
    <w:p w:rsidR="00A32A21" w:rsidRPr="00EA54D1" w:rsidRDefault="086CA229" w:rsidP="00150A8B">
      <w:pPr>
        <w:rPr>
          <w:rFonts w:ascii="Arial" w:hAnsi="Arial" w:cs="Arial"/>
          <w:b/>
          <w:lang w:val="en-GB"/>
        </w:rPr>
      </w:pPr>
      <w:r w:rsidRPr="00EA54D1">
        <w:rPr>
          <w:rFonts w:ascii="Arial" w:hAnsi="Arial" w:cs="Arial"/>
          <w:b/>
          <w:lang w:val="en-GB"/>
        </w:rPr>
        <w:t>Aberdeen City community teams</w:t>
      </w:r>
    </w:p>
    <w:p w:rsidR="2FAD8571" w:rsidRPr="00EA54D1" w:rsidRDefault="2FAD8571" w:rsidP="1D7A3AC7">
      <w:pPr>
        <w:rPr>
          <w:rFonts w:ascii="Arial" w:hAnsi="Arial" w:cs="Arial"/>
          <w:lang w:val="en-GB"/>
        </w:rPr>
      </w:pPr>
      <w:r w:rsidRPr="00EA54D1">
        <w:rPr>
          <w:rFonts w:ascii="Arial" w:hAnsi="Arial" w:cs="Arial"/>
          <w:lang w:val="en-GB"/>
        </w:rPr>
        <w:t>Four Geriatricians are linked to the GP practices within Aberdeen city</w:t>
      </w:r>
      <w:r w:rsidR="5652214C" w:rsidRPr="00EA54D1">
        <w:rPr>
          <w:rFonts w:ascii="Arial" w:hAnsi="Arial" w:cs="Arial"/>
          <w:lang w:val="en-GB"/>
        </w:rPr>
        <w:t xml:space="preserve">, with proactive practice-based liaison including </w:t>
      </w:r>
      <w:r w:rsidR="2FC22FA3" w:rsidRPr="00EA54D1">
        <w:rPr>
          <w:rFonts w:ascii="Arial" w:hAnsi="Arial" w:cs="Arial"/>
          <w:lang w:val="en-GB"/>
        </w:rPr>
        <w:t>multidisciplinary models to support GPs in managing older people with frailty in both community (via the awar</w:t>
      </w:r>
      <w:r w:rsidR="65C74A97" w:rsidRPr="00EA54D1">
        <w:rPr>
          <w:rFonts w:ascii="Arial" w:hAnsi="Arial" w:cs="Arial"/>
          <w:lang w:val="en-GB"/>
        </w:rPr>
        <w:t>d winning Silver City model) and care home settings. The new frailty pathwa</w:t>
      </w:r>
      <w:r w:rsidR="74CDAB38" w:rsidRPr="00EA54D1">
        <w:rPr>
          <w:rFonts w:ascii="Arial" w:hAnsi="Arial" w:cs="Arial"/>
          <w:lang w:val="en-GB"/>
        </w:rPr>
        <w:t>y</w:t>
      </w:r>
      <w:r w:rsidR="65C74A97" w:rsidRPr="00EA54D1">
        <w:rPr>
          <w:rFonts w:ascii="Arial" w:hAnsi="Arial" w:cs="Arial"/>
          <w:lang w:val="en-GB"/>
        </w:rPr>
        <w:t xml:space="preserve"> offers exciting opportunities</w:t>
      </w:r>
      <w:r w:rsidR="2A60696E" w:rsidRPr="00EA54D1">
        <w:rPr>
          <w:rFonts w:ascii="Arial" w:hAnsi="Arial" w:cs="Arial"/>
          <w:lang w:val="en-GB"/>
        </w:rPr>
        <w:t xml:space="preserve"> for progress</w:t>
      </w:r>
      <w:r w:rsidR="00F75C6A">
        <w:rPr>
          <w:rFonts w:ascii="Arial" w:hAnsi="Arial" w:cs="Arial"/>
          <w:lang w:val="en-GB"/>
        </w:rPr>
        <w:t xml:space="preserve"> </w:t>
      </w:r>
      <w:r w:rsidR="4A79C4B7" w:rsidRPr="00EA54D1">
        <w:rPr>
          <w:rFonts w:ascii="Arial" w:hAnsi="Arial" w:cs="Arial"/>
          <w:lang w:val="en-GB"/>
        </w:rPr>
        <w:t>via</w:t>
      </w:r>
      <w:r w:rsidR="65C74A97" w:rsidRPr="00EA54D1">
        <w:rPr>
          <w:rFonts w:ascii="Arial" w:hAnsi="Arial" w:cs="Arial"/>
          <w:lang w:val="en-GB"/>
        </w:rPr>
        <w:t xml:space="preserve"> the new Enhanced Community Support teams</w:t>
      </w:r>
      <w:r w:rsidR="69256AEB" w:rsidRPr="00EA54D1">
        <w:rPr>
          <w:rFonts w:ascii="Arial" w:hAnsi="Arial" w:cs="Arial"/>
          <w:lang w:val="en-GB"/>
        </w:rPr>
        <w:t>.</w:t>
      </w:r>
    </w:p>
    <w:p w:rsidR="00A32A21" w:rsidRPr="00EA54D1" w:rsidRDefault="00A32A21" w:rsidP="00150A8B">
      <w:pPr>
        <w:rPr>
          <w:rFonts w:ascii="Arial" w:hAnsi="Arial" w:cs="Arial"/>
          <w:lang w:val="en-GB"/>
        </w:rPr>
      </w:pPr>
    </w:p>
    <w:p w:rsidR="00A32A21" w:rsidRPr="00EA54D1" w:rsidRDefault="00A32A21" w:rsidP="00150A8B">
      <w:pPr>
        <w:rPr>
          <w:rFonts w:ascii="Arial" w:hAnsi="Arial" w:cs="Arial"/>
          <w:b/>
          <w:lang w:val="en-GB"/>
        </w:rPr>
      </w:pPr>
      <w:r w:rsidRPr="00EA54D1">
        <w:rPr>
          <w:rFonts w:ascii="Arial" w:hAnsi="Arial" w:cs="Arial"/>
          <w:b/>
          <w:lang w:val="en-GB"/>
        </w:rPr>
        <w:t>Aberdeenshire community teams</w:t>
      </w:r>
    </w:p>
    <w:p w:rsidR="00A32A21" w:rsidRPr="00EA54D1" w:rsidRDefault="001D3546" w:rsidP="00150A8B">
      <w:pPr>
        <w:rPr>
          <w:rFonts w:ascii="Arial" w:hAnsi="Arial" w:cs="Arial"/>
          <w:lang w:val="en-GB"/>
        </w:rPr>
      </w:pPr>
      <w:r>
        <w:rPr>
          <w:rFonts w:ascii="Arial" w:hAnsi="Arial" w:cs="Arial"/>
          <w:lang w:val="en-GB"/>
        </w:rPr>
        <w:t>Six</w:t>
      </w:r>
      <w:r w:rsidR="00153D88" w:rsidRPr="00EA54D1">
        <w:rPr>
          <w:rFonts w:ascii="Arial" w:hAnsi="Arial" w:cs="Arial"/>
          <w:lang w:val="en-GB"/>
        </w:rPr>
        <w:t xml:space="preserve"> Geriatricians </w:t>
      </w:r>
      <w:r w:rsidR="00A32A21" w:rsidRPr="00EA54D1">
        <w:rPr>
          <w:rFonts w:ascii="Arial" w:hAnsi="Arial" w:cs="Arial"/>
          <w:lang w:val="en-GB"/>
        </w:rPr>
        <w:t>are currently aligned to the 6 different localities within Aberdeenshire.  Each locality has at least one community hospital where GP’s lead the care of patients withi</w:t>
      </w:r>
      <w:r w:rsidR="00FA37D8" w:rsidRPr="00EA54D1">
        <w:rPr>
          <w:rFonts w:ascii="Arial" w:hAnsi="Arial" w:cs="Arial"/>
          <w:lang w:val="en-GB"/>
        </w:rPr>
        <w:t>n these units supported by the m</w:t>
      </w:r>
      <w:r w:rsidR="00A32A21" w:rsidRPr="00EA54D1">
        <w:rPr>
          <w:rFonts w:ascii="Arial" w:hAnsi="Arial" w:cs="Arial"/>
          <w:lang w:val="en-GB"/>
        </w:rPr>
        <w:t xml:space="preserve">ulti-disciplinary team which we are part of.  </w:t>
      </w:r>
      <w:r w:rsidR="00A3486E" w:rsidRPr="00EA54D1">
        <w:rPr>
          <w:rFonts w:ascii="Arial" w:hAnsi="Arial" w:cs="Arial"/>
          <w:lang w:val="en-GB"/>
        </w:rPr>
        <w:t xml:space="preserve">Monthly clinics run in our community hospitals for general geriatric clinics and Parkinson’s clinics.  Many practices run “virtual wards” which we link in to for advice and review where needed.  </w:t>
      </w:r>
    </w:p>
    <w:p w:rsidR="00153D88" w:rsidRPr="00EA54D1" w:rsidRDefault="00153D88" w:rsidP="00150A8B">
      <w:pPr>
        <w:rPr>
          <w:rFonts w:ascii="Arial" w:hAnsi="Arial" w:cs="Arial"/>
          <w:lang w:val="en-GB"/>
        </w:rPr>
      </w:pPr>
    </w:p>
    <w:p w:rsidR="00153D88" w:rsidRPr="00EA54D1" w:rsidRDefault="00A16F83" w:rsidP="00153D88">
      <w:pPr>
        <w:jc w:val="both"/>
        <w:rPr>
          <w:rFonts w:ascii="Arial" w:hAnsi="Arial" w:cs="Arial"/>
          <w:b/>
          <w:lang w:val="en-GB"/>
        </w:rPr>
      </w:pPr>
      <w:r>
        <w:rPr>
          <w:rFonts w:ascii="Arial" w:hAnsi="Arial" w:cs="Arial"/>
          <w:b/>
          <w:lang w:val="en-GB"/>
        </w:rPr>
        <w:t xml:space="preserve">Liaison </w:t>
      </w:r>
      <w:r w:rsidR="00153D88" w:rsidRPr="00EA54D1">
        <w:rPr>
          <w:rFonts w:ascii="Arial" w:hAnsi="Arial" w:cs="Arial"/>
          <w:b/>
          <w:lang w:val="en-GB"/>
        </w:rPr>
        <w:t xml:space="preserve">team) </w:t>
      </w:r>
    </w:p>
    <w:p w:rsidR="00153D88" w:rsidRPr="00EA54D1" w:rsidRDefault="00153D88" w:rsidP="00153D88">
      <w:pPr>
        <w:jc w:val="both"/>
        <w:rPr>
          <w:rFonts w:ascii="Arial" w:hAnsi="Arial" w:cs="Arial"/>
          <w:lang w:val="en-GB"/>
        </w:rPr>
      </w:pPr>
      <w:r w:rsidRPr="00EA54D1">
        <w:rPr>
          <w:rFonts w:ascii="Arial" w:hAnsi="Arial" w:cs="Arial"/>
          <w:lang w:val="en-GB"/>
        </w:rPr>
        <w:t xml:space="preserve">In-patients within ARI are referred for assessment by the team either for advice about ongoing management or for referral for rehabilitation.  </w:t>
      </w:r>
    </w:p>
    <w:p w:rsidR="00201298" w:rsidRPr="00EA54D1" w:rsidRDefault="00153D88" w:rsidP="00EA54D1">
      <w:pPr>
        <w:spacing w:before="240"/>
        <w:jc w:val="both"/>
        <w:rPr>
          <w:rFonts w:ascii="Arial" w:hAnsi="Arial" w:cs="Arial"/>
          <w:b/>
        </w:rPr>
      </w:pPr>
      <w:r w:rsidRPr="00EA54D1">
        <w:rPr>
          <w:rFonts w:ascii="Arial" w:hAnsi="Arial" w:cs="Arial"/>
          <w:b/>
          <w:lang w:val="en-GB"/>
        </w:rPr>
        <w:t xml:space="preserve">Teaching </w:t>
      </w:r>
    </w:p>
    <w:p w:rsidR="00153D88" w:rsidRPr="00EA54D1" w:rsidRDefault="00153D88" w:rsidP="00EA54D1">
      <w:pPr>
        <w:spacing w:before="240"/>
        <w:jc w:val="both"/>
        <w:rPr>
          <w:rFonts w:ascii="Arial" w:hAnsi="Arial" w:cs="Arial"/>
        </w:rPr>
      </w:pPr>
      <w:r w:rsidRPr="00EA54D1">
        <w:rPr>
          <w:rFonts w:ascii="Arial" w:hAnsi="Arial" w:cs="Arial"/>
        </w:rPr>
        <w:t xml:space="preserve">We are actively involved in the clinical based teaching of our senior medical students in year 4 and year 5.  There are ample opportunities to become more involved in medical education with teaching of medical students and Physician Associate students.  </w:t>
      </w:r>
    </w:p>
    <w:p w:rsidR="00201298" w:rsidRDefault="00201298" w:rsidP="001B13D6">
      <w:pPr>
        <w:jc w:val="both"/>
        <w:outlineLvl w:val="0"/>
        <w:rPr>
          <w:rFonts w:ascii="Arial" w:hAnsi="Arial" w:cs="Arial"/>
          <w:b/>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R</w:t>
      </w:r>
      <w:r w:rsidR="00CE31EB" w:rsidRPr="00EA54D1">
        <w:rPr>
          <w:rFonts w:ascii="Arial" w:hAnsi="Arial" w:cs="Arial"/>
          <w:b/>
          <w:lang w:val="en-GB"/>
        </w:rPr>
        <w:t>esearch</w:t>
      </w:r>
    </w:p>
    <w:p w:rsidR="001B13D6" w:rsidRPr="00EA54D1" w:rsidRDefault="001B13D6" w:rsidP="001B13D6">
      <w:pPr>
        <w:jc w:val="both"/>
        <w:rPr>
          <w:rFonts w:ascii="Arial" w:hAnsi="Arial" w:cs="Arial"/>
          <w:lang w:val="en-GB"/>
        </w:rPr>
      </w:pPr>
    </w:p>
    <w:p w:rsidR="001B13D6" w:rsidRPr="00EA54D1" w:rsidRDefault="001B13D6" w:rsidP="001B13D6">
      <w:pPr>
        <w:jc w:val="both"/>
        <w:rPr>
          <w:rFonts w:ascii="Arial" w:hAnsi="Arial" w:cs="Arial"/>
          <w:lang w:val="en-GB"/>
        </w:rPr>
      </w:pPr>
      <w:r w:rsidRPr="00EA54D1">
        <w:rPr>
          <w:rFonts w:ascii="Arial" w:hAnsi="Arial" w:cs="Arial"/>
          <w:lang w:val="en-GB"/>
        </w:rPr>
        <w:t xml:space="preserve">NHS Grampian aims to maintain the tradition of clinical excellence and research activities.  </w:t>
      </w:r>
      <w:r w:rsidR="00CE31EB" w:rsidRPr="00EA54D1">
        <w:rPr>
          <w:rFonts w:ascii="Arial" w:hAnsi="Arial" w:cs="Arial"/>
          <w:lang w:val="en-GB"/>
        </w:rPr>
        <w:t>C</w:t>
      </w:r>
      <w:r w:rsidR="00F75C6A">
        <w:rPr>
          <w:rFonts w:ascii="Arial" w:hAnsi="Arial" w:cs="Arial"/>
          <w:lang w:val="en-GB"/>
        </w:rPr>
        <w:t xml:space="preserve">linical staff </w:t>
      </w:r>
      <w:r w:rsidRPr="00EA54D1">
        <w:rPr>
          <w:rFonts w:ascii="Arial" w:hAnsi="Arial" w:cs="Arial"/>
          <w:lang w:val="en-GB"/>
        </w:rPr>
        <w:t>are encouraged to exchange ideas within the national and international research community.  We work in an environment where people are looking to innovate and are aware of, and contribute to, developments within their specialties.  NHS Grampian has a research and Development Directorate to prioritise and stimulate research and development within its fields of interest, complementing the research strategies of the Universities and Research Institutes in the area.</w:t>
      </w:r>
    </w:p>
    <w:p w:rsidR="00524D32" w:rsidRPr="00EA54D1" w:rsidRDefault="00524D32" w:rsidP="001B13D6">
      <w:pPr>
        <w:jc w:val="both"/>
        <w:rPr>
          <w:rFonts w:ascii="Arial" w:hAnsi="Arial" w:cs="Arial"/>
          <w:lang w:val="en-GB"/>
        </w:rPr>
      </w:pPr>
    </w:p>
    <w:p w:rsidR="001B13D6" w:rsidRPr="00EA54D1" w:rsidRDefault="00524D32" w:rsidP="001B13D6">
      <w:pPr>
        <w:jc w:val="both"/>
        <w:rPr>
          <w:rFonts w:ascii="Arial" w:hAnsi="Arial" w:cs="Arial"/>
          <w:lang w:val="en-GB"/>
        </w:rPr>
      </w:pPr>
      <w:r w:rsidRPr="00EA54D1">
        <w:rPr>
          <w:rFonts w:ascii="Arial" w:hAnsi="Arial" w:cs="Arial"/>
          <w:lang w:val="en-GB"/>
        </w:rPr>
        <w:t>Our research programme delivered by Ageing Clinical &amp; Experimental Research (ACER) team is led by Professor</w:t>
      </w:r>
      <w:r w:rsidR="001D3546">
        <w:rPr>
          <w:rFonts w:ascii="Arial" w:hAnsi="Arial" w:cs="Arial"/>
          <w:lang w:val="en-GB"/>
        </w:rPr>
        <w:t>s</w:t>
      </w:r>
      <w:r w:rsidRPr="00EA54D1">
        <w:rPr>
          <w:rFonts w:ascii="Arial" w:hAnsi="Arial" w:cs="Arial"/>
          <w:lang w:val="en-GB"/>
        </w:rPr>
        <w:t xml:space="preserve"> Phyo Myint</w:t>
      </w:r>
      <w:r w:rsidR="001D3546">
        <w:rPr>
          <w:rFonts w:ascii="Arial" w:hAnsi="Arial" w:cs="Arial"/>
          <w:lang w:val="en-GB"/>
        </w:rPr>
        <w:t xml:space="preserve"> and Professor Roy Soiza</w:t>
      </w:r>
      <w:r w:rsidRPr="00EA54D1">
        <w:rPr>
          <w:rFonts w:ascii="Arial" w:hAnsi="Arial" w:cs="Arial"/>
          <w:lang w:val="en-GB"/>
        </w:rPr>
        <w:t>, Clinical Chair in Old Age Medicine. We carry out interdisciplinary research into ageing and ha</w:t>
      </w:r>
      <w:r w:rsidR="0088741B" w:rsidRPr="00EA54D1">
        <w:rPr>
          <w:rFonts w:ascii="Arial" w:hAnsi="Arial" w:cs="Arial"/>
          <w:lang w:val="en-GB"/>
        </w:rPr>
        <w:t>ve</w:t>
      </w:r>
      <w:r w:rsidRPr="00EA54D1">
        <w:rPr>
          <w:rFonts w:ascii="Arial" w:hAnsi="Arial" w:cs="Arial"/>
          <w:lang w:val="en-GB"/>
        </w:rPr>
        <w:t xml:space="preserve"> extensive network of national </w:t>
      </w:r>
      <w:r w:rsidR="00DC4869">
        <w:rPr>
          <w:rFonts w:ascii="Arial" w:hAnsi="Arial" w:cs="Arial"/>
          <w:lang w:val="en-GB"/>
        </w:rPr>
        <w:t>and international collaborators</w:t>
      </w:r>
      <w:r w:rsidRPr="00EA54D1">
        <w:rPr>
          <w:rFonts w:ascii="Arial" w:hAnsi="Arial" w:cs="Arial"/>
          <w:lang w:val="en-GB"/>
        </w:rPr>
        <w:t>. Further details about the research programme can be found at</w:t>
      </w:r>
      <w:r w:rsidR="00F25B2B">
        <w:rPr>
          <w:rFonts w:ascii="Arial" w:hAnsi="Arial" w:cs="Arial"/>
          <w:lang w:val="en-GB"/>
        </w:rPr>
        <w:t>:</w:t>
      </w:r>
      <w:r w:rsidRPr="00EA54D1">
        <w:rPr>
          <w:rFonts w:ascii="Arial" w:hAnsi="Arial" w:cs="Arial"/>
          <w:lang w:val="en-GB"/>
        </w:rPr>
        <w:t xml:space="preserve">  </w:t>
      </w:r>
      <w:hyperlink w:history="1">
        <w:r w:rsidRPr="00EA54D1">
          <w:rPr>
            <w:rStyle w:val="Hyperlink"/>
            <w:rFonts w:ascii="Arial" w:hAnsi="Arial" w:cs="Arial"/>
            <w:lang w:val="en-GB"/>
          </w:rPr>
          <w:t>https://www.abdn.ac.uk/iahs/research/acer/index.php</w:t>
        </w:r>
      </w:hyperlink>
    </w:p>
    <w:p w:rsidR="001B13D6" w:rsidRPr="00EA54D1" w:rsidRDefault="001B13D6" w:rsidP="001B13D6">
      <w:pPr>
        <w:rPr>
          <w:rFonts w:ascii="Arial" w:hAnsi="Arial" w:cs="Arial"/>
          <w:lang w:val="en-GB"/>
        </w:rPr>
      </w:pPr>
      <w:r w:rsidRPr="00EA54D1">
        <w:rPr>
          <w:rFonts w:ascii="Arial" w:hAnsi="Arial" w:cs="Arial"/>
          <w:lang w:val="en-GB"/>
        </w:rPr>
        <w:t xml:space="preserve">Candidates should contact Prof P </w:t>
      </w:r>
      <w:r w:rsidR="00524D32" w:rsidRPr="00EA54D1">
        <w:rPr>
          <w:rFonts w:ascii="Arial" w:hAnsi="Arial" w:cs="Arial"/>
          <w:lang w:val="en-GB"/>
        </w:rPr>
        <w:t xml:space="preserve">K </w:t>
      </w:r>
      <w:r w:rsidR="00DC4869">
        <w:rPr>
          <w:rFonts w:ascii="Arial" w:hAnsi="Arial" w:cs="Arial"/>
          <w:lang w:val="en-GB"/>
        </w:rPr>
        <w:t xml:space="preserve">Myint - Tel:  01224 </w:t>
      </w:r>
      <w:r w:rsidRPr="00EA54D1">
        <w:rPr>
          <w:rFonts w:ascii="Arial" w:hAnsi="Arial" w:cs="Arial"/>
          <w:lang w:val="en-GB"/>
        </w:rPr>
        <w:t>556313</w:t>
      </w:r>
      <w:r w:rsidR="00DC4869">
        <w:rPr>
          <w:rFonts w:ascii="Arial" w:hAnsi="Arial" w:cs="Arial"/>
          <w:lang w:val="en-GB"/>
        </w:rPr>
        <w:t xml:space="preserve"> </w:t>
      </w:r>
      <w:r w:rsidRPr="00EA54D1">
        <w:rPr>
          <w:rFonts w:ascii="Arial" w:hAnsi="Arial" w:cs="Arial"/>
          <w:lang w:val="en-GB"/>
        </w:rPr>
        <w:t xml:space="preserve">(Sec), to discuss research in their particular area of interest.  </w:t>
      </w:r>
    </w:p>
    <w:p w:rsidR="001B13D6" w:rsidRPr="00EA54D1" w:rsidRDefault="001B13D6" w:rsidP="001B13D6">
      <w:pPr>
        <w:rPr>
          <w:rFonts w:ascii="Arial" w:hAnsi="Arial" w:cs="Arial"/>
          <w:lang w:val="en-GB"/>
        </w:rPr>
      </w:pPr>
    </w:p>
    <w:p w:rsidR="00A3486E" w:rsidRPr="00201298" w:rsidRDefault="00A3486E" w:rsidP="001B13D6">
      <w:pPr>
        <w:rPr>
          <w:rFonts w:ascii="Arial" w:hAnsi="Arial" w:cs="Arial"/>
        </w:rPr>
      </w:pPr>
      <w:r w:rsidRPr="00EA54D1">
        <w:rPr>
          <w:rFonts w:ascii="Arial" w:hAnsi="Arial" w:cs="Arial"/>
          <w:b/>
          <w:lang w:val="en-GB"/>
        </w:rPr>
        <w:t xml:space="preserve">On Call – </w:t>
      </w:r>
      <w:r w:rsidRPr="00EA54D1">
        <w:rPr>
          <w:rFonts w:ascii="Arial" w:hAnsi="Arial" w:cs="Arial"/>
          <w:lang w:val="en-GB"/>
        </w:rPr>
        <w:t>average 1 in 12 weekdays and weekend.</w:t>
      </w:r>
    </w:p>
    <w:p w:rsidR="00A3486E" w:rsidRPr="00EA54D1" w:rsidRDefault="00A3486E" w:rsidP="00150A8B">
      <w:pPr>
        <w:rPr>
          <w:rFonts w:ascii="Arial" w:hAnsi="Arial" w:cs="Arial"/>
          <w:lang w:val="en-GB"/>
        </w:rPr>
      </w:pPr>
    </w:p>
    <w:p w:rsidR="00A3486E" w:rsidRPr="00EA54D1" w:rsidRDefault="00A3486E" w:rsidP="00150A8B">
      <w:pPr>
        <w:rPr>
          <w:rFonts w:ascii="Arial" w:hAnsi="Arial" w:cs="Arial"/>
          <w:lang w:val="en-GB"/>
        </w:rPr>
      </w:pPr>
    </w:p>
    <w:p w:rsidR="00A3486E" w:rsidRPr="00EA54D1" w:rsidRDefault="00A3486E" w:rsidP="00150A8B">
      <w:pPr>
        <w:rPr>
          <w:rFonts w:ascii="Arial" w:hAnsi="Arial" w:cs="Arial"/>
          <w:lang w:val="en-GB"/>
        </w:rPr>
      </w:pPr>
    </w:p>
    <w:p w:rsidR="00150A8B" w:rsidRPr="00EA54D1" w:rsidRDefault="00150A8B" w:rsidP="00150A8B">
      <w:pPr>
        <w:rPr>
          <w:rFonts w:ascii="Arial" w:hAnsi="Arial" w:cs="Arial"/>
          <w:lang w:val="en-GB"/>
        </w:rPr>
      </w:pPr>
    </w:p>
    <w:p w:rsidR="00142111" w:rsidRPr="00EA54D1" w:rsidRDefault="00142111" w:rsidP="00150A8B">
      <w:pPr>
        <w:rPr>
          <w:rFonts w:ascii="Arial" w:hAnsi="Arial" w:cs="Arial"/>
          <w:lang w:val="en-GB"/>
        </w:rPr>
      </w:pPr>
      <w:r w:rsidRPr="00EA54D1">
        <w:rPr>
          <w:rFonts w:ascii="Arial" w:hAnsi="Arial" w:cs="Arial"/>
          <w:lang w:val="en-GB"/>
        </w:rPr>
        <w:br w:type="page"/>
      </w:r>
      <w:r w:rsidRPr="00EA54D1">
        <w:rPr>
          <w:rFonts w:ascii="Arial" w:hAnsi="Arial" w:cs="Arial"/>
          <w:b/>
          <w:lang w:val="en-GB"/>
        </w:rPr>
        <w:lastRenderedPageBreak/>
        <w:t>STAFFING WITHIN THE DEPARTMENT OF MEDICINE FOR THE ELDERLY</w:t>
      </w:r>
    </w:p>
    <w:p w:rsidR="00142111" w:rsidRPr="00EA54D1" w:rsidRDefault="00142111">
      <w:pPr>
        <w:jc w:val="both"/>
        <w:rPr>
          <w:rFonts w:ascii="Arial" w:hAnsi="Arial" w:cs="Arial"/>
          <w:b/>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Management Staff:</w:t>
      </w:r>
    </w:p>
    <w:p w:rsidR="00142111" w:rsidRPr="00EA54D1" w:rsidRDefault="00142111">
      <w:pPr>
        <w:jc w:val="both"/>
        <w:rPr>
          <w:rFonts w:ascii="Arial" w:hAnsi="Arial" w:cs="Arial"/>
          <w:b/>
          <w:lang w:val="en-GB"/>
        </w:rPr>
      </w:pPr>
    </w:p>
    <w:p w:rsidR="000B672F" w:rsidRDefault="00F61898">
      <w:pPr>
        <w:jc w:val="both"/>
        <w:rPr>
          <w:rFonts w:ascii="Arial" w:hAnsi="Arial" w:cs="Arial"/>
          <w:lang w:val="en-GB"/>
        </w:rPr>
      </w:pPr>
      <w:r w:rsidRPr="00EA54D1">
        <w:rPr>
          <w:rFonts w:ascii="Arial" w:hAnsi="Arial" w:cs="Arial"/>
          <w:lang w:val="en-GB"/>
        </w:rPr>
        <w:t xml:space="preserve">Head of </w:t>
      </w:r>
      <w:r w:rsidR="00326B7D" w:rsidRPr="00EA54D1">
        <w:rPr>
          <w:rFonts w:ascii="Arial" w:hAnsi="Arial" w:cs="Arial"/>
          <w:lang w:val="en-GB"/>
        </w:rPr>
        <w:t xml:space="preserve">Service </w:t>
      </w:r>
      <w:r w:rsidR="000B672F">
        <w:rPr>
          <w:rFonts w:ascii="Arial" w:hAnsi="Arial" w:cs="Arial"/>
          <w:lang w:val="en-GB"/>
        </w:rPr>
        <w:tab/>
      </w:r>
      <w:r w:rsidR="000B672F">
        <w:rPr>
          <w:rFonts w:ascii="Arial" w:hAnsi="Arial" w:cs="Arial"/>
          <w:lang w:val="en-GB"/>
        </w:rPr>
        <w:tab/>
      </w:r>
      <w:r w:rsidR="00F25B2B">
        <w:rPr>
          <w:rFonts w:ascii="Arial" w:hAnsi="Arial" w:cs="Arial"/>
          <w:lang w:val="en-GB"/>
        </w:rPr>
        <w:t xml:space="preserve">                 </w:t>
      </w:r>
      <w:r w:rsidR="001D3546">
        <w:rPr>
          <w:rFonts w:ascii="Arial" w:hAnsi="Arial" w:cs="Arial"/>
          <w:lang w:val="en-GB"/>
        </w:rPr>
        <w:t>Ju</w:t>
      </w:r>
      <w:r w:rsidR="00DC4869">
        <w:rPr>
          <w:rFonts w:ascii="Arial" w:hAnsi="Arial" w:cs="Arial"/>
          <w:lang w:val="en-GB"/>
        </w:rPr>
        <w:t>lie Warrender (</w:t>
      </w:r>
      <w:r w:rsidR="001C513F">
        <w:rPr>
          <w:rFonts w:ascii="Arial" w:hAnsi="Arial" w:cs="Arial"/>
          <w:lang w:val="en-GB"/>
        </w:rPr>
        <w:t>C</w:t>
      </w:r>
      <w:r w:rsidR="000B672F">
        <w:rPr>
          <w:rFonts w:ascii="Arial" w:hAnsi="Arial" w:cs="Arial"/>
          <w:lang w:val="en-GB"/>
        </w:rPr>
        <w:t xml:space="preserve">hief Nurse) </w:t>
      </w:r>
    </w:p>
    <w:p w:rsidR="000B672F" w:rsidRDefault="001D3546">
      <w:pPr>
        <w:jc w:val="both"/>
        <w:rPr>
          <w:rFonts w:ascii="Arial" w:hAnsi="Arial" w:cs="Arial"/>
          <w:lang w:val="en-GB"/>
        </w:rPr>
      </w:pPr>
      <w:r>
        <w:rPr>
          <w:rFonts w:ascii="Arial" w:hAnsi="Arial" w:cs="Arial"/>
          <w:lang w:val="en-GB"/>
        </w:rPr>
        <w:t>Medical Director</w:t>
      </w:r>
      <w:r w:rsidR="000B672F">
        <w:rPr>
          <w:rFonts w:ascii="Arial" w:hAnsi="Arial" w:cs="Arial"/>
          <w:lang w:val="en-GB"/>
        </w:rPr>
        <w:t xml:space="preserve"> (Aberdeen HSCP)</w:t>
      </w:r>
      <w:r>
        <w:rPr>
          <w:rFonts w:ascii="Arial" w:hAnsi="Arial" w:cs="Arial"/>
          <w:lang w:val="en-GB"/>
        </w:rPr>
        <w:t xml:space="preserve"> </w:t>
      </w:r>
      <w:r w:rsidR="00F25B2B">
        <w:rPr>
          <w:rFonts w:ascii="Arial" w:hAnsi="Arial" w:cs="Arial"/>
          <w:lang w:val="en-GB"/>
        </w:rPr>
        <w:t xml:space="preserve">   Dr Caroline Howarth</w:t>
      </w:r>
    </w:p>
    <w:p w:rsidR="00142111" w:rsidRDefault="000B672F">
      <w:pPr>
        <w:jc w:val="both"/>
        <w:rPr>
          <w:rFonts w:ascii="Arial" w:hAnsi="Arial" w:cs="Arial"/>
          <w:lang w:val="en-GB"/>
        </w:rPr>
      </w:pPr>
      <w:r>
        <w:rPr>
          <w:rFonts w:ascii="Arial" w:hAnsi="Arial" w:cs="Arial"/>
          <w:lang w:val="en-GB"/>
        </w:rPr>
        <w:t>Medical Lead</w:t>
      </w:r>
      <w:r w:rsidR="00F25B2B">
        <w:rPr>
          <w:rFonts w:ascii="Arial" w:hAnsi="Arial" w:cs="Arial"/>
          <w:lang w:val="en-GB"/>
        </w:rPr>
        <w:t xml:space="preserve">                                       Dr Sarah Alder</w:t>
      </w:r>
    </w:p>
    <w:p w:rsidR="00F25B2B" w:rsidRPr="00EA54D1" w:rsidRDefault="00F25B2B">
      <w:pPr>
        <w:jc w:val="both"/>
        <w:rPr>
          <w:rFonts w:ascii="Arial" w:hAnsi="Arial" w:cs="Arial"/>
          <w:lang w:val="en-GB"/>
        </w:rPr>
      </w:pPr>
    </w:p>
    <w:p w:rsidR="00142111" w:rsidRPr="00EA54D1" w:rsidRDefault="00142111" w:rsidP="00FE1969">
      <w:pPr>
        <w:jc w:val="both"/>
        <w:outlineLvl w:val="0"/>
        <w:rPr>
          <w:rFonts w:ascii="Arial" w:hAnsi="Arial" w:cs="Arial"/>
          <w:b/>
          <w:lang w:val="en-GB"/>
        </w:rPr>
      </w:pPr>
      <w:r w:rsidRPr="00EA54D1">
        <w:rPr>
          <w:rFonts w:ascii="Arial" w:hAnsi="Arial" w:cs="Arial"/>
          <w:b/>
          <w:lang w:val="en-GB"/>
        </w:rPr>
        <w:t>Clinical Staff:</w:t>
      </w:r>
    </w:p>
    <w:p w:rsidR="00142111" w:rsidRPr="00EA54D1" w:rsidRDefault="00142111">
      <w:pPr>
        <w:jc w:val="both"/>
        <w:rPr>
          <w:rFonts w:ascii="Arial" w:hAnsi="Arial" w:cs="Arial"/>
          <w:lang w:val="en-GB"/>
        </w:rPr>
      </w:pPr>
    </w:p>
    <w:tbl>
      <w:tblPr>
        <w:tblW w:w="0" w:type="auto"/>
        <w:tblLook w:val="04A0" w:firstRow="1" w:lastRow="0" w:firstColumn="1" w:lastColumn="0" w:noHBand="0" w:noVBand="1"/>
      </w:tblPr>
      <w:tblGrid>
        <w:gridCol w:w="3044"/>
        <w:gridCol w:w="6518"/>
      </w:tblGrid>
      <w:tr w:rsidR="00865BC4" w:rsidRPr="00201298" w:rsidTr="1D7A3AC7">
        <w:tc>
          <w:tcPr>
            <w:tcW w:w="3044" w:type="dxa"/>
          </w:tcPr>
          <w:p w:rsidR="00865BC4" w:rsidRDefault="00865BC4" w:rsidP="00C17496">
            <w:pPr>
              <w:jc w:val="both"/>
              <w:rPr>
                <w:rFonts w:ascii="Arial" w:hAnsi="Arial" w:cs="Arial"/>
                <w:b/>
                <w:lang w:val="en-GB"/>
              </w:rPr>
            </w:pPr>
            <w:r w:rsidRPr="00EA54D1">
              <w:rPr>
                <w:rFonts w:ascii="Arial" w:hAnsi="Arial" w:cs="Arial"/>
                <w:b/>
                <w:lang w:val="en-GB"/>
              </w:rPr>
              <w:t>Consultants:</w:t>
            </w:r>
          </w:p>
          <w:p w:rsidR="00F75C6A" w:rsidRPr="00F75C6A" w:rsidRDefault="00F75C6A" w:rsidP="00C17496">
            <w:pPr>
              <w:jc w:val="both"/>
              <w:rPr>
                <w:rFonts w:ascii="Arial" w:hAnsi="Arial" w:cs="Arial"/>
                <w:lang w:val="en-GB"/>
              </w:rPr>
            </w:pPr>
            <w:r>
              <w:rPr>
                <w:rFonts w:ascii="Arial" w:hAnsi="Arial" w:cs="Arial"/>
                <w:lang w:val="en-GB"/>
              </w:rPr>
              <w:t xml:space="preserve">Dr S Alder                             </w:t>
            </w:r>
          </w:p>
        </w:tc>
        <w:tc>
          <w:tcPr>
            <w:tcW w:w="6518" w:type="dxa"/>
          </w:tcPr>
          <w:p w:rsidR="00865BC4" w:rsidRDefault="00865BC4" w:rsidP="00C17496">
            <w:pPr>
              <w:jc w:val="both"/>
              <w:rPr>
                <w:rFonts w:ascii="Arial" w:hAnsi="Arial" w:cs="Arial"/>
                <w:b/>
                <w:lang w:val="en-GB"/>
              </w:rPr>
            </w:pPr>
            <w:r w:rsidRPr="00EA54D1">
              <w:rPr>
                <w:rFonts w:ascii="Arial" w:hAnsi="Arial" w:cs="Arial"/>
                <w:b/>
                <w:lang w:val="en-GB"/>
              </w:rPr>
              <w:t>Special Interests</w:t>
            </w:r>
          </w:p>
          <w:p w:rsidR="00F75C6A" w:rsidRPr="00F75C6A" w:rsidRDefault="00F75C6A" w:rsidP="00C17496">
            <w:pPr>
              <w:jc w:val="both"/>
              <w:rPr>
                <w:rFonts w:ascii="Arial" w:hAnsi="Arial" w:cs="Arial"/>
                <w:lang w:val="en-GB"/>
              </w:rPr>
            </w:pPr>
            <w:r>
              <w:rPr>
                <w:rFonts w:ascii="Arial" w:hAnsi="Arial" w:cs="Arial"/>
                <w:lang w:val="en-GB"/>
              </w:rPr>
              <w:t>Clinical Lead, Community</w:t>
            </w:r>
            <w:r w:rsidR="0003197B">
              <w:rPr>
                <w:rFonts w:ascii="Arial" w:hAnsi="Arial" w:cs="Arial"/>
                <w:lang w:val="en-GB"/>
              </w:rPr>
              <w:t xml:space="preserve"> Geriatrics</w:t>
            </w:r>
          </w:p>
        </w:tc>
      </w:tr>
      <w:tr w:rsidR="00865BC4" w:rsidRPr="00201298" w:rsidTr="1D7A3AC7">
        <w:tc>
          <w:tcPr>
            <w:tcW w:w="3044" w:type="dxa"/>
          </w:tcPr>
          <w:p w:rsidR="00865BC4" w:rsidRPr="00EA54D1" w:rsidRDefault="00CE31EB" w:rsidP="00C17496">
            <w:pPr>
              <w:jc w:val="both"/>
              <w:rPr>
                <w:rFonts w:ascii="Arial" w:hAnsi="Arial" w:cs="Arial"/>
                <w:lang w:val="en-GB"/>
              </w:rPr>
            </w:pPr>
            <w:r w:rsidRPr="00EA54D1">
              <w:rPr>
                <w:rFonts w:ascii="Arial" w:hAnsi="Arial" w:cs="Arial"/>
                <w:lang w:val="en-GB"/>
              </w:rPr>
              <w:t>Dr S Rochow</w:t>
            </w:r>
          </w:p>
        </w:tc>
        <w:tc>
          <w:tcPr>
            <w:tcW w:w="6518" w:type="dxa"/>
          </w:tcPr>
          <w:p w:rsidR="00865BC4" w:rsidRPr="00EA54D1" w:rsidRDefault="00CE31EB" w:rsidP="00C17496">
            <w:pPr>
              <w:jc w:val="both"/>
              <w:rPr>
                <w:rFonts w:ascii="Arial" w:hAnsi="Arial" w:cs="Arial"/>
                <w:lang w:val="en-GB"/>
              </w:rPr>
            </w:pPr>
            <w:r w:rsidRPr="00EA54D1">
              <w:rPr>
                <w:rFonts w:ascii="Arial" w:hAnsi="Arial" w:cs="Arial"/>
                <w:lang w:val="en-GB"/>
              </w:rPr>
              <w:t>Parkinson’s, Community Geriatrics</w:t>
            </w:r>
          </w:p>
        </w:tc>
      </w:tr>
      <w:tr w:rsidR="00626D0B" w:rsidRPr="00201298" w:rsidTr="1D7A3AC7">
        <w:tc>
          <w:tcPr>
            <w:tcW w:w="3044" w:type="dxa"/>
          </w:tcPr>
          <w:p w:rsidR="00626D0B" w:rsidRDefault="00626D0B" w:rsidP="00824282">
            <w:pPr>
              <w:jc w:val="both"/>
              <w:rPr>
                <w:rFonts w:ascii="Arial" w:hAnsi="Arial" w:cs="Arial"/>
                <w:lang w:val="en-GB"/>
              </w:rPr>
            </w:pPr>
            <w:r w:rsidRPr="00EA54D1">
              <w:rPr>
                <w:rFonts w:ascii="Arial" w:hAnsi="Arial" w:cs="Arial"/>
                <w:lang w:val="en-GB"/>
              </w:rPr>
              <w:t>Professor P Myint</w:t>
            </w:r>
          </w:p>
          <w:p w:rsidR="001D3546" w:rsidRPr="00EA54D1" w:rsidRDefault="001D3546" w:rsidP="00824282">
            <w:pPr>
              <w:jc w:val="both"/>
              <w:rPr>
                <w:rFonts w:ascii="Arial" w:hAnsi="Arial" w:cs="Arial"/>
                <w:lang w:val="en-GB"/>
              </w:rPr>
            </w:pPr>
            <w:r>
              <w:rPr>
                <w:rFonts w:ascii="Arial" w:hAnsi="Arial" w:cs="Arial"/>
                <w:lang w:val="en-GB"/>
              </w:rPr>
              <w:t>Professor R Soiza</w:t>
            </w:r>
          </w:p>
        </w:tc>
        <w:tc>
          <w:tcPr>
            <w:tcW w:w="6518" w:type="dxa"/>
          </w:tcPr>
          <w:p w:rsidR="00E64F6C" w:rsidRDefault="00CE31EB" w:rsidP="00EA54D1">
            <w:pPr>
              <w:rPr>
                <w:rFonts w:ascii="Arial" w:hAnsi="Arial" w:cs="Arial"/>
                <w:lang w:val="en-GB"/>
              </w:rPr>
            </w:pPr>
            <w:r w:rsidRPr="00EA54D1">
              <w:rPr>
                <w:rFonts w:ascii="Arial" w:hAnsi="Arial" w:cs="Arial"/>
                <w:lang w:val="en-GB"/>
              </w:rPr>
              <w:t>Research</w:t>
            </w:r>
          </w:p>
          <w:p w:rsidR="001D3546" w:rsidRPr="00EA54D1" w:rsidRDefault="0003197B" w:rsidP="00EA54D1">
            <w:pPr>
              <w:rPr>
                <w:rFonts w:ascii="Arial" w:hAnsi="Arial" w:cs="Arial"/>
                <w:lang w:val="en-GB"/>
              </w:rPr>
            </w:pPr>
            <w:r>
              <w:rPr>
                <w:rFonts w:ascii="Arial" w:hAnsi="Arial" w:cs="Arial"/>
                <w:lang w:val="en-GB"/>
              </w:rPr>
              <w:t xml:space="preserve">Research, </w:t>
            </w:r>
            <w:r w:rsidR="001D3546">
              <w:rPr>
                <w:rFonts w:ascii="Arial" w:hAnsi="Arial" w:cs="Arial"/>
                <w:lang w:val="en-GB"/>
              </w:rPr>
              <w:t xml:space="preserve"> Editor-in-Chief of Age and Ageing</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C Bostock</w:t>
            </w:r>
          </w:p>
        </w:tc>
        <w:tc>
          <w:tcPr>
            <w:tcW w:w="6518" w:type="dxa"/>
          </w:tcPr>
          <w:p w:rsidR="00AE076C" w:rsidRPr="00EA54D1" w:rsidRDefault="001D3546" w:rsidP="00AE076C">
            <w:pPr>
              <w:jc w:val="both"/>
              <w:rPr>
                <w:rFonts w:ascii="Arial" w:hAnsi="Arial" w:cs="Arial"/>
                <w:lang w:val="en-GB"/>
              </w:rPr>
            </w:pPr>
            <w:r>
              <w:rPr>
                <w:rFonts w:ascii="Arial" w:hAnsi="Arial" w:cs="Arial"/>
                <w:lang w:val="en-GB"/>
              </w:rPr>
              <w:t>Intermediate care</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C Butchart</w:t>
            </w:r>
          </w:p>
        </w:tc>
        <w:tc>
          <w:tcPr>
            <w:tcW w:w="6518" w:type="dxa"/>
          </w:tcPr>
          <w:p w:rsidR="00AE076C" w:rsidRPr="00EA54D1" w:rsidRDefault="00150A8B" w:rsidP="00AE076C">
            <w:pPr>
              <w:jc w:val="both"/>
              <w:rPr>
                <w:rFonts w:ascii="Arial" w:hAnsi="Arial" w:cs="Arial"/>
                <w:lang w:val="en-GB"/>
              </w:rPr>
            </w:pPr>
            <w:r w:rsidRPr="00EA54D1">
              <w:rPr>
                <w:rFonts w:ascii="Arial" w:hAnsi="Arial" w:cs="Arial"/>
                <w:lang w:val="en-GB"/>
              </w:rPr>
              <w:t>Hospital at home, Community Geriatrics</w:t>
            </w:r>
          </w:p>
        </w:tc>
      </w:tr>
      <w:tr w:rsidR="00AE076C" w:rsidRPr="00201298" w:rsidTr="1D7A3AC7">
        <w:tc>
          <w:tcPr>
            <w:tcW w:w="3044" w:type="dxa"/>
          </w:tcPr>
          <w:p w:rsidR="00AE076C" w:rsidRPr="00EA54D1" w:rsidRDefault="00AE076C" w:rsidP="00AE076C">
            <w:pPr>
              <w:jc w:val="both"/>
              <w:rPr>
                <w:rFonts w:ascii="Arial" w:hAnsi="Arial" w:cs="Arial"/>
                <w:lang w:val="en-GB"/>
              </w:rPr>
            </w:pPr>
            <w:r w:rsidRPr="00EA54D1">
              <w:rPr>
                <w:rFonts w:ascii="Arial" w:hAnsi="Arial" w:cs="Arial"/>
                <w:lang w:val="en-GB"/>
              </w:rPr>
              <w:t>Dr R Caslake</w:t>
            </w:r>
          </w:p>
        </w:tc>
        <w:tc>
          <w:tcPr>
            <w:tcW w:w="6518" w:type="dxa"/>
          </w:tcPr>
          <w:p w:rsidR="00AE076C" w:rsidRPr="00EA54D1" w:rsidRDefault="3954F4AC" w:rsidP="001D3546">
            <w:pPr>
              <w:jc w:val="both"/>
              <w:rPr>
                <w:rFonts w:ascii="Arial" w:hAnsi="Arial" w:cs="Arial"/>
                <w:lang w:val="en-GB"/>
              </w:rPr>
            </w:pPr>
            <w:r w:rsidRPr="00EA54D1">
              <w:rPr>
                <w:rFonts w:ascii="Arial" w:hAnsi="Arial" w:cs="Arial"/>
                <w:lang w:val="en-GB"/>
              </w:rPr>
              <w:t>Parkinson</w:t>
            </w:r>
            <w:r w:rsidR="59FFE617" w:rsidRPr="00EA54D1">
              <w:rPr>
                <w:rFonts w:ascii="Arial" w:hAnsi="Arial" w:cs="Arial"/>
                <w:lang w:val="en-GB"/>
              </w:rPr>
              <w:t>’</w:t>
            </w:r>
            <w:r w:rsidRPr="00EA54D1">
              <w:rPr>
                <w:rFonts w:ascii="Arial" w:hAnsi="Arial" w:cs="Arial"/>
                <w:lang w:val="en-GB"/>
              </w:rPr>
              <w:t>s</w:t>
            </w:r>
            <w:r w:rsidR="001D3546">
              <w:rPr>
                <w:rFonts w:ascii="Arial" w:hAnsi="Arial" w:cs="Arial"/>
                <w:lang w:val="en-GB"/>
              </w:rPr>
              <w:t>, BGS Scotland Chairperson</w:t>
            </w:r>
          </w:p>
        </w:tc>
      </w:tr>
      <w:tr w:rsidR="00AE076C" w:rsidRPr="00201298" w:rsidTr="1D7A3AC7">
        <w:tc>
          <w:tcPr>
            <w:tcW w:w="3044" w:type="dxa"/>
          </w:tcPr>
          <w:p w:rsidR="00AE076C" w:rsidRPr="00EA54D1" w:rsidRDefault="00AE076C" w:rsidP="00F61898">
            <w:pPr>
              <w:jc w:val="both"/>
              <w:rPr>
                <w:rFonts w:ascii="Arial" w:hAnsi="Arial" w:cs="Arial"/>
                <w:lang w:val="en-GB"/>
              </w:rPr>
            </w:pPr>
            <w:r w:rsidRPr="00EA54D1">
              <w:rPr>
                <w:rFonts w:ascii="Arial" w:hAnsi="Arial" w:cs="Arial"/>
                <w:lang w:val="en-GB"/>
              </w:rPr>
              <w:t xml:space="preserve">Dr </w:t>
            </w:r>
            <w:r w:rsidR="00F61898" w:rsidRPr="00EA54D1">
              <w:rPr>
                <w:rFonts w:ascii="Arial" w:hAnsi="Arial" w:cs="Arial"/>
                <w:lang w:val="en-GB"/>
              </w:rPr>
              <w:t>Z Muir</w:t>
            </w:r>
          </w:p>
        </w:tc>
        <w:tc>
          <w:tcPr>
            <w:tcW w:w="6518" w:type="dxa"/>
          </w:tcPr>
          <w:p w:rsidR="00AE076C" w:rsidRPr="00EA54D1" w:rsidRDefault="3B90DDCC" w:rsidP="00310336">
            <w:pPr>
              <w:jc w:val="both"/>
              <w:rPr>
                <w:rFonts w:ascii="Arial" w:hAnsi="Arial" w:cs="Arial"/>
                <w:lang w:val="en-GB"/>
              </w:rPr>
            </w:pPr>
            <w:r w:rsidRPr="00EA54D1">
              <w:rPr>
                <w:rFonts w:ascii="Arial" w:hAnsi="Arial" w:cs="Arial"/>
                <w:lang w:val="en-GB"/>
              </w:rPr>
              <w:t>Parkinson</w:t>
            </w:r>
            <w:r w:rsidR="59FFE617" w:rsidRPr="00EA54D1">
              <w:rPr>
                <w:rFonts w:ascii="Arial" w:hAnsi="Arial" w:cs="Arial"/>
                <w:lang w:val="en-GB"/>
              </w:rPr>
              <w:t>’</w:t>
            </w:r>
            <w:r w:rsidRPr="00EA54D1">
              <w:rPr>
                <w:rFonts w:ascii="Arial" w:hAnsi="Arial" w:cs="Arial"/>
                <w:lang w:val="en-GB"/>
              </w:rPr>
              <w:t>s</w:t>
            </w:r>
            <w:r w:rsidR="1C82C70F" w:rsidRPr="00EA54D1">
              <w:rPr>
                <w:rFonts w:ascii="Arial" w:hAnsi="Arial" w:cs="Arial"/>
                <w:lang w:val="en-GB"/>
              </w:rPr>
              <w:t>,</w:t>
            </w:r>
            <w:r w:rsidRPr="00EA54D1">
              <w:rPr>
                <w:rFonts w:ascii="Arial" w:hAnsi="Arial" w:cs="Arial"/>
                <w:lang w:val="en-GB"/>
              </w:rPr>
              <w:t xml:space="preserve"> Community Geriatrics</w:t>
            </w:r>
          </w:p>
        </w:tc>
      </w:tr>
      <w:tr w:rsidR="00AE076C" w:rsidRPr="00201298" w:rsidTr="1D7A3AC7">
        <w:tc>
          <w:tcPr>
            <w:tcW w:w="3044" w:type="dxa"/>
          </w:tcPr>
          <w:p w:rsidR="00F61898" w:rsidRPr="00EA54D1" w:rsidRDefault="00AE076C" w:rsidP="00AE076C">
            <w:pPr>
              <w:jc w:val="both"/>
              <w:rPr>
                <w:rFonts w:ascii="Arial" w:hAnsi="Arial" w:cs="Arial"/>
                <w:lang w:val="en-GB"/>
              </w:rPr>
            </w:pPr>
            <w:r w:rsidRPr="00EA54D1">
              <w:rPr>
                <w:rFonts w:ascii="Arial" w:hAnsi="Arial" w:cs="Arial"/>
                <w:lang w:val="en-GB"/>
              </w:rPr>
              <w:t>Dr M Grieg</w:t>
            </w:r>
          </w:p>
        </w:tc>
        <w:tc>
          <w:tcPr>
            <w:tcW w:w="6518" w:type="dxa"/>
          </w:tcPr>
          <w:p w:rsidR="00F61898" w:rsidRPr="00EA54D1" w:rsidRDefault="00310336" w:rsidP="00F61898">
            <w:pPr>
              <w:jc w:val="both"/>
              <w:rPr>
                <w:rFonts w:ascii="Arial" w:hAnsi="Arial" w:cs="Arial"/>
                <w:lang w:val="en-GB"/>
              </w:rPr>
            </w:pPr>
            <w:r w:rsidRPr="00EA54D1">
              <w:rPr>
                <w:rFonts w:ascii="Arial" w:hAnsi="Arial" w:cs="Arial"/>
                <w:lang w:val="en-GB"/>
              </w:rPr>
              <w:t>Community Geriatric</w:t>
            </w:r>
            <w:r w:rsidR="00F75C6A">
              <w:rPr>
                <w:rFonts w:ascii="Arial" w:hAnsi="Arial" w:cs="Arial"/>
                <w:lang w:val="en-GB"/>
              </w:rPr>
              <w:t>s</w:t>
            </w:r>
          </w:p>
        </w:tc>
      </w:tr>
      <w:tr w:rsidR="00AE076C" w:rsidRPr="00201298" w:rsidTr="1D7A3AC7">
        <w:tc>
          <w:tcPr>
            <w:tcW w:w="3044" w:type="dxa"/>
          </w:tcPr>
          <w:p w:rsidR="00AE076C" w:rsidRPr="00EA54D1" w:rsidRDefault="00AE076C" w:rsidP="00C17496">
            <w:pPr>
              <w:jc w:val="both"/>
              <w:rPr>
                <w:rFonts w:ascii="Arial" w:hAnsi="Arial" w:cs="Arial"/>
                <w:lang w:val="en-GB"/>
              </w:rPr>
            </w:pPr>
            <w:r w:rsidRPr="00EA54D1">
              <w:rPr>
                <w:rFonts w:ascii="Arial" w:hAnsi="Arial" w:cs="Arial"/>
                <w:lang w:val="en-GB"/>
              </w:rPr>
              <w:t>Dr M Slater</w:t>
            </w:r>
          </w:p>
        </w:tc>
        <w:tc>
          <w:tcPr>
            <w:tcW w:w="6518" w:type="dxa"/>
          </w:tcPr>
          <w:p w:rsidR="00AE076C" w:rsidRPr="00EA54D1" w:rsidRDefault="303828AB" w:rsidP="0036047A">
            <w:pPr>
              <w:jc w:val="both"/>
              <w:rPr>
                <w:rFonts w:ascii="Arial" w:hAnsi="Arial" w:cs="Arial"/>
                <w:lang w:val="en-GB"/>
              </w:rPr>
            </w:pPr>
            <w:r w:rsidRPr="00EA54D1">
              <w:rPr>
                <w:rFonts w:ascii="Arial" w:hAnsi="Arial" w:cs="Arial"/>
                <w:lang w:val="en-GB"/>
              </w:rPr>
              <w:t xml:space="preserve">Associate </w:t>
            </w:r>
            <w:r w:rsidR="7924D550" w:rsidRPr="00EA54D1">
              <w:rPr>
                <w:rFonts w:ascii="Arial" w:hAnsi="Arial" w:cs="Arial"/>
                <w:lang w:val="en-GB"/>
              </w:rPr>
              <w:t>Postgraduate Dean</w:t>
            </w:r>
          </w:p>
        </w:tc>
      </w:tr>
      <w:tr w:rsidR="00AE076C" w:rsidRPr="00201298" w:rsidTr="1D7A3AC7">
        <w:tc>
          <w:tcPr>
            <w:tcW w:w="3044" w:type="dxa"/>
          </w:tcPr>
          <w:p w:rsidR="00AE076C" w:rsidRPr="00EA54D1" w:rsidRDefault="00150A8B" w:rsidP="00FB2B05">
            <w:pPr>
              <w:jc w:val="both"/>
              <w:rPr>
                <w:rFonts w:ascii="Arial" w:hAnsi="Arial" w:cs="Arial"/>
                <w:lang w:val="en-GB"/>
              </w:rPr>
            </w:pPr>
            <w:r w:rsidRPr="00EA54D1">
              <w:rPr>
                <w:rFonts w:ascii="Arial" w:hAnsi="Arial" w:cs="Arial"/>
                <w:lang w:val="en-GB"/>
              </w:rPr>
              <w:t>Dr J Lowrie</w:t>
            </w:r>
          </w:p>
          <w:p w:rsidR="00F61898" w:rsidRDefault="00F61898" w:rsidP="00824282">
            <w:pPr>
              <w:jc w:val="both"/>
              <w:rPr>
                <w:rFonts w:ascii="Arial" w:hAnsi="Arial" w:cs="Arial"/>
                <w:lang w:val="en-GB"/>
              </w:rPr>
            </w:pPr>
            <w:r w:rsidRPr="00EA54D1">
              <w:rPr>
                <w:rFonts w:ascii="Arial" w:hAnsi="Arial" w:cs="Arial"/>
                <w:lang w:val="en-GB"/>
              </w:rPr>
              <w:t>Dr L Shields</w:t>
            </w:r>
          </w:p>
          <w:p w:rsidR="0003197B" w:rsidRDefault="0003197B" w:rsidP="00824282">
            <w:pPr>
              <w:jc w:val="both"/>
              <w:rPr>
                <w:rFonts w:ascii="Arial" w:hAnsi="Arial" w:cs="Arial"/>
                <w:lang w:val="en-GB"/>
              </w:rPr>
            </w:pPr>
            <w:r>
              <w:rPr>
                <w:rFonts w:ascii="Arial" w:hAnsi="Arial" w:cs="Arial"/>
                <w:lang w:val="en-GB"/>
              </w:rPr>
              <w:t>Dr L McDonald</w:t>
            </w:r>
          </w:p>
          <w:p w:rsidR="0003197B" w:rsidRPr="00EA54D1" w:rsidRDefault="0003197B" w:rsidP="00824282">
            <w:pPr>
              <w:jc w:val="both"/>
              <w:rPr>
                <w:rFonts w:ascii="Arial" w:hAnsi="Arial" w:cs="Arial"/>
                <w:lang w:val="en-GB"/>
              </w:rPr>
            </w:pPr>
            <w:r>
              <w:rPr>
                <w:rFonts w:ascii="Arial" w:hAnsi="Arial" w:cs="Arial"/>
                <w:lang w:val="en-GB"/>
              </w:rPr>
              <w:t>Dr A Donaldson</w:t>
            </w:r>
          </w:p>
        </w:tc>
        <w:tc>
          <w:tcPr>
            <w:tcW w:w="6518" w:type="dxa"/>
          </w:tcPr>
          <w:p w:rsidR="00FB2B05" w:rsidRPr="00EA54D1" w:rsidRDefault="6CAC4843" w:rsidP="00C17496">
            <w:pPr>
              <w:jc w:val="both"/>
              <w:rPr>
                <w:rFonts w:ascii="Arial" w:hAnsi="Arial" w:cs="Arial"/>
                <w:lang w:val="en-GB"/>
              </w:rPr>
            </w:pPr>
            <w:r w:rsidRPr="00EA54D1">
              <w:rPr>
                <w:rFonts w:ascii="Arial" w:hAnsi="Arial" w:cs="Arial"/>
                <w:lang w:val="en-GB"/>
              </w:rPr>
              <w:t xml:space="preserve">Community Geriatrics, </w:t>
            </w:r>
            <w:r w:rsidR="7924D550" w:rsidRPr="00EA54D1">
              <w:rPr>
                <w:rFonts w:ascii="Arial" w:hAnsi="Arial" w:cs="Arial"/>
                <w:lang w:val="en-GB"/>
              </w:rPr>
              <w:t>Orthogeriatrics</w:t>
            </w:r>
          </w:p>
          <w:p w:rsidR="00F61898" w:rsidRDefault="71E90C54" w:rsidP="1D7A3AC7">
            <w:pPr>
              <w:jc w:val="both"/>
              <w:rPr>
                <w:rFonts w:ascii="Arial" w:hAnsi="Arial" w:cs="Arial"/>
                <w:lang w:val="en-GB"/>
              </w:rPr>
            </w:pPr>
            <w:r w:rsidRPr="00EA54D1">
              <w:rPr>
                <w:rFonts w:ascii="Arial" w:hAnsi="Arial" w:cs="Arial"/>
                <w:lang w:val="en-GB"/>
              </w:rPr>
              <w:t>Parkinson’s, Community Geriatrics</w:t>
            </w:r>
          </w:p>
          <w:p w:rsidR="0003197B" w:rsidRDefault="0003197B" w:rsidP="1D7A3AC7">
            <w:pPr>
              <w:jc w:val="both"/>
              <w:rPr>
                <w:rFonts w:ascii="Arial" w:hAnsi="Arial" w:cs="Arial"/>
                <w:lang w:val="en-GB"/>
              </w:rPr>
            </w:pPr>
            <w:r>
              <w:rPr>
                <w:rFonts w:ascii="Arial" w:hAnsi="Arial" w:cs="Arial"/>
                <w:lang w:val="en-GB"/>
              </w:rPr>
              <w:t>Liaison</w:t>
            </w:r>
          </w:p>
          <w:p w:rsidR="0003197B" w:rsidRDefault="0003197B" w:rsidP="1D7A3AC7">
            <w:pPr>
              <w:jc w:val="both"/>
              <w:rPr>
                <w:rFonts w:ascii="Arial" w:hAnsi="Arial" w:cs="Arial"/>
                <w:lang w:val="en-GB"/>
              </w:rPr>
            </w:pPr>
            <w:r>
              <w:rPr>
                <w:rFonts w:ascii="Arial" w:hAnsi="Arial" w:cs="Arial"/>
                <w:lang w:val="en-GB"/>
              </w:rPr>
              <w:t>Community Geriatrics</w:t>
            </w:r>
          </w:p>
          <w:p w:rsidR="0003197B" w:rsidRDefault="0003197B" w:rsidP="1D7A3AC7">
            <w:pPr>
              <w:jc w:val="both"/>
              <w:rPr>
                <w:rFonts w:ascii="Arial" w:hAnsi="Arial" w:cs="Arial"/>
                <w:lang w:val="en-GB"/>
              </w:rPr>
            </w:pPr>
          </w:p>
          <w:p w:rsidR="0003197B" w:rsidRPr="00EA54D1" w:rsidRDefault="0003197B" w:rsidP="1D7A3AC7">
            <w:pPr>
              <w:jc w:val="both"/>
              <w:rPr>
                <w:rFonts w:ascii="Arial" w:hAnsi="Arial" w:cs="Arial"/>
                <w:lang w:val="en-GB"/>
              </w:rPr>
            </w:pPr>
          </w:p>
        </w:tc>
      </w:tr>
      <w:tr w:rsidR="00AE076C" w:rsidRPr="00201298" w:rsidTr="1D7A3AC7">
        <w:tc>
          <w:tcPr>
            <w:tcW w:w="3044" w:type="dxa"/>
          </w:tcPr>
          <w:p w:rsidR="00AE076C" w:rsidRPr="00EA54D1" w:rsidRDefault="00AE076C"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3044" w:type="dxa"/>
          </w:tcPr>
          <w:p w:rsidR="00AE076C" w:rsidRPr="00EA54D1" w:rsidRDefault="00AE076C"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3044" w:type="dxa"/>
          </w:tcPr>
          <w:p w:rsidR="00F61898" w:rsidRPr="00EA54D1" w:rsidRDefault="00F61898" w:rsidP="00C17496">
            <w:pPr>
              <w:jc w:val="both"/>
              <w:rPr>
                <w:rFonts w:ascii="Arial" w:hAnsi="Arial" w:cs="Arial"/>
                <w:sz w:val="16"/>
                <w:szCs w:val="16"/>
                <w:lang w:val="en-GB"/>
              </w:rPr>
            </w:pPr>
          </w:p>
        </w:tc>
        <w:tc>
          <w:tcPr>
            <w:tcW w:w="6518" w:type="dxa"/>
          </w:tcPr>
          <w:p w:rsidR="00AE076C" w:rsidRPr="00EA54D1" w:rsidRDefault="00AE076C" w:rsidP="00C17496">
            <w:pPr>
              <w:jc w:val="both"/>
              <w:rPr>
                <w:rFonts w:ascii="Arial" w:hAnsi="Arial" w:cs="Arial"/>
                <w:sz w:val="10"/>
                <w:szCs w:val="10"/>
                <w:lang w:val="en-GB"/>
              </w:rPr>
            </w:pPr>
          </w:p>
        </w:tc>
      </w:tr>
      <w:tr w:rsidR="00AE076C" w:rsidRPr="00201298" w:rsidTr="1D7A3AC7">
        <w:tc>
          <w:tcPr>
            <w:tcW w:w="9562" w:type="dxa"/>
            <w:gridSpan w:val="2"/>
          </w:tcPr>
          <w:p w:rsidR="00AE076C" w:rsidRPr="00EA54D1" w:rsidRDefault="00AE076C" w:rsidP="00824282">
            <w:pPr>
              <w:jc w:val="both"/>
              <w:rPr>
                <w:rFonts w:ascii="Arial" w:hAnsi="Arial" w:cs="Arial"/>
                <w:lang w:val="en-GB"/>
              </w:rPr>
            </w:pPr>
          </w:p>
        </w:tc>
      </w:tr>
      <w:tr w:rsidR="00AE076C" w:rsidRPr="00201298" w:rsidTr="1D7A3AC7">
        <w:tc>
          <w:tcPr>
            <w:tcW w:w="9562" w:type="dxa"/>
            <w:gridSpan w:val="2"/>
          </w:tcPr>
          <w:p w:rsidR="00AE076C" w:rsidRPr="00EA54D1" w:rsidRDefault="00AE076C" w:rsidP="00C17496">
            <w:pPr>
              <w:jc w:val="both"/>
              <w:rPr>
                <w:rFonts w:ascii="Arial" w:hAnsi="Arial" w:cs="Arial"/>
                <w:sz w:val="16"/>
                <w:szCs w:val="16"/>
                <w:lang w:val="en-GB"/>
              </w:rPr>
            </w:pPr>
          </w:p>
        </w:tc>
      </w:tr>
      <w:tr w:rsidR="00AE076C" w:rsidRPr="00201298" w:rsidTr="1D7A3AC7">
        <w:tc>
          <w:tcPr>
            <w:tcW w:w="9562" w:type="dxa"/>
            <w:gridSpan w:val="2"/>
          </w:tcPr>
          <w:p w:rsidR="00AE076C" w:rsidRPr="00EA54D1" w:rsidRDefault="00AE076C" w:rsidP="00C17496">
            <w:pPr>
              <w:jc w:val="both"/>
              <w:rPr>
                <w:rFonts w:ascii="Arial" w:hAnsi="Arial" w:cs="Arial"/>
                <w:sz w:val="16"/>
                <w:szCs w:val="16"/>
                <w:lang w:val="en-GB"/>
              </w:rPr>
            </w:pPr>
          </w:p>
        </w:tc>
      </w:tr>
      <w:tr w:rsidR="00AE076C" w:rsidRPr="00201298" w:rsidTr="1D7A3AC7">
        <w:tc>
          <w:tcPr>
            <w:tcW w:w="9562" w:type="dxa"/>
            <w:gridSpan w:val="2"/>
          </w:tcPr>
          <w:p w:rsidR="00AE076C" w:rsidRPr="00EA54D1" w:rsidRDefault="00AE076C" w:rsidP="00C17496">
            <w:pPr>
              <w:jc w:val="both"/>
              <w:rPr>
                <w:rFonts w:ascii="Arial" w:hAnsi="Arial" w:cs="Arial"/>
                <w:b/>
                <w:lang w:val="en-GB"/>
              </w:rPr>
            </w:pPr>
            <w:r w:rsidRPr="00EA54D1">
              <w:rPr>
                <w:rFonts w:ascii="Arial" w:hAnsi="Arial" w:cs="Arial"/>
                <w:b/>
                <w:lang w:val="en-GB"/>
              </w:rPr>
              <w:t>Trainees:</w:t>
            </w:r>
          </w:p>
        </w:tc>
      </w:tr>
      <w:tr w:rsidR="00AE076C" w:rsidRPr="00201298" w:rsidTr="1D7A3AC7">
        <w:tc>
          <w:tcPr>
            <w:tcW w:w="9562" w:type="dxa"/>
            <w:gridSpan w:val="2"/>
          </w:tcPr>
          <w:p w:rsidR="00AE076C" w:rsidRPr="00EA54D1" w:rsidRDefault="00AE076C" w:rsidP="00C17496">
            <w:pPr>
              <w:jc w:val="both"/>
              <w:rPr>
                <w:rFonts w:ascii="Arial" w:hAnsi="Arial" w:cs="Arial"/>
                <w:lang w:val="en-GB"/>
              </w:rPr>
            </w:pPr>
          </w:p>
        </w:tc>
      </w:tr>
      <w:tr w:rsidR="00AE076C" w:rsidRPr="00201298" w:rsidTr="1D7A3AC7">
        <w:tc>
          <w:tcPr>
            <w:tcW w:w="9562" w:type="dxa"/>
            <w:gridSpan w:val="2"/>
          </w:tcPr>
          <w:p w:rsidR="00AE076C" w:rsidRPr="00EA54D1" w:rsidRDefault="00C05D6D" w:rsidP="00C17496">
            <w:pPr>
              <w:jc w:val="both"/>
              <w:rPr>
                <w:rFonts w:ascii="Arial" w:hAnsi="Arial" w:cs="Arial"/>
                <w:lang w:val="en-GB"/>
              </w:rPr>
            </w:pPr>
            <w:r w:rsidRPr="00EA54D1">
              <w:rPr>
                <w:rFonts w:ascii="Arial" w:hAnsi="Arial" w:cs="Arial"/>
                <w:lang w:val="en-GB"/>
              </w:rPr>
              <w:t>9 Specialty</w:t>
            </w:r>
            <w:r w:rsidR="00AE076C" w:rsidRPr="00EA54D1">
              <w:rPr>
                <w:rFonts w:ascii="Arial" w:hAnsi="Arial" w:cs="Arial"/>
                <w:lang w:val="en-GB"/>
              </w:rPr>
              <w:t xml:space="preserve"> Registrars</w:t>
            </w:r>
            <w:r w:rsidR="0003197B">
              <w:rPr>
                <w:rFonts w:ascii="Arial" w:hAnsi="Arial" w:cs="Arial"/>
                <w:lang w:val="en-GB"/>
              </w:rPr>
              <w:t xml:space="preserve"> (including 1 </w:t>
            </w:r>
            <w:r w:rsidR="00C97BBF">
              <w:rPr>
                <w:rFonts w:ascii="Arial" w:hAnsi="Arial" w:cs="Arial"/>
                <w:lang w:val="en-GB"/>
              </w:rPr>
              <w:t>SCREDS Clinical Lecturer</w:t>
            </w:r>
            <w:r w:rsidR="0088741B" w:rsidRPr="00EA54D1">
              <w:rPr>
                <w:rFonts w:ascii="Arial" w:hAnsi="Arial" w:cs="Arial"/>
                <w:lang w:val="en-GB"/>
              </w:rPr>
              <w:t>)</w:t>
            </w:r>
          </w:p>
        </w:tc>
      </w:tr>
      <w:tr w:rsidR="00AE076C" w:rsidRPr="00201298" w:rsidTr="1D7A3AC7">
        <w:tc>
          <w:tcPr>
            <w:tcW w:w="9562" w:type="dxa"/>
            <w:gridSpan w:val="2"/>
          </w:tcPr>
          <w:p w:rsidR="00310336" w:rsidRPr="00EA54D1" w:rsidRDefault="00310336" w:rsidP="00C17496">
            <w:pPr>
              <w:jc w:val="both"/>
              <w:rPr>
                <w:rFonts w:ascii="Arial" w:hAnsi="Arial" w:cs="Arial"/>
                <w:lang w:val="en-GB"/>
              </w:rPr>
            </w:pPr>
          </w:p>
          <w:p w:rsidR="00AE076C" w:rsidRPr="00EA54D1" w:rsidRDefault="00C97BBF" w:rsidP="00310336">
            <w:pPr>
              <w:jc w:val="both"/>
              <w:rPr>
                <w:rFonts w:ascii="Arial" w:hAnsi="Arial" w:cs="Arial"/>
                <w:lang w:val="en-GB"/>
              </w:rPr>
            </w:pPr>
            <w:r>
              <w:rPr>
                <w:rFonts w:ascii="Arial" w:hAnsi="Arial" w:cs="Arial"/>
                <w:lang w:val="en-GB"/>
              </w:rPr>
              <w:t>12 FY2/IMT/</w:t>
            </w:r>
            <w:r w:rsidR="00150A8B" w:rsidRPr="00EA54D1">
              <w:rPr>
                <w:rFonts w:ascii="Arial" w:hAnsi="Arial" w:cs="Arial"/>
                <w:lang w:val="en-GB"/>
              </w:rPr>
              <w:t>GPST</w:t>
            </w:r>
            <w:r w:rsidR="00AE076C" w:rsidRPr="00EA54D1">
              <w:rPr>
                <w:rFonts w:ascii="Arial" w:hAnsi="Arial" w:cs="Arial"/>
                <w:lang w:val="en-GB"/>
              </w:rPr>
              <w:t xml:space="preserve"> staff in Training Posts, 1 FY2 in community </w:t>
            </w:r>
            <w:r w:rsidR="00150A8B" w:rsidRPr="00EA54D1">
              <w:rPr>
                <w:rFonts w:ascii="Arial" w:hAnsi="Arial" w:cs="Arial"/>
                <w:lang w:val="en-GB"/>
              </w:rPr>
              <w:t>ger</w:t>
            </w:r>
            <w:r>
              <w:rPr>
                <w:rFonts w:ascii="Arial" w:hAnsi="Arial" w:cs="Arial"/>
                <w:lang w:val="en-GB"/>
              </w:rPr>
              <w:t>iatrics based with Hospital at H</w:t>
            </w:r>
            <w:r w:rsidR="00150A8B" w:rsidRPr="00EA54D1">
              <w:rPr>
                <w:rFonts w:ascii="Arial" w:hAnsi="Arial" w:cs="Arial"/>
                <w:lang w:val="en-GB"/>
              </w:rPr>
              <w:t>ome</w:t>
            </w:r>
          </w:p>
        </w:tc>
      </w:tr>
      <w:tr w:rsidR="00AE076C" w:rsidRPr="00201298" w:rsidTr="1D7A3AC7">
        <w:tc>
          <w:tcPr>
            <w:tcW w:w="9562" w:type="dxa"/>
            <w:gridSpan w:val="2"/>
          </w:tcPr>
          <w:p w:rsidR="00310336" w:rsidRPr="00EA54D1" w:rsidRDefault="00310336" w:rsidP="00C17496">
            <w:pPr>
              <w:jc w:val="both"/>
              <w:rPr>
                <w:rFonts w:ascii="Arial" w:hAnsi="Arial" w:cs="Arial"/>
                <w:lang w:val="en-GB"/>
              </w:rPr>
            </w:pPr>
          </w:p>
          <w:p w:rsidR="00AE076C" w:rsidRPr="00EA54D1" w:rsidRDefault="00AE076C" w:rsidP="00C17496">
            <w:pPr>
              <w:jc w:val="both"/>
              <w:rPr>
                <w:rFonts w:ascii="Arial" w:hAnsi="Arial" w:cs="Arial"/>
                <w:lang w:val="en-GB"/>
              </w:rPr>
            </w:pPr>
            <w:r w:rsidRPr="00EA54D1">
              <w:rPr>
                <w:rFonts w:ascii="Arial" w:hAnsi="Arial" w:cs="Arial"/>
                <w:lang w:val="en-GB"/>
              </w:rPr>
              <w:t>10 Pre-registration FY1 Doctors</w:t>
            </w:r>
          </w:p>
        </w:tc>
      </w:tr>
    </w:tbl>
    <w:p w:rsidR="00142111" w:rsidRPr="00EA54D1" w:rsidRDefault="00142111">
      <w:pPr>
        <w:jc w:val="both"/>
        <w:rPr>
          <w:rFonts w:ascii="Arial" w:hAnsi="Arial" w:cs="Arial"/>
          <w:lang w:val="en-GB"/>
        </w:rPr>
      </w:pPr>
    </w:p>
    <w:p w:rsidR="004C5E72" w:rsidRPr="00EA54D1" w:rsidRDefault="004C5E72">
      <w:pPr>
        <w:jc w:val="both"/>
        <w:rPr>
          <w:rFonts w:ascii="Arial" w:hAnsi="Arial" w:cs="Arial"/>
          <w:lang w:val="en-GB"/>
        </w:rPr>
      </w:pPr>
    </w:p>
    <w:p w:rsidR="00142111" w:rsidRPr="00EA54D1" w:rsidRDefault="00142111" w:rsidP="00FE1969">
      <w:pPr>
        <w:jc w:val="right"/>
        <w:outlineLvl w:val="0"/>
        <w:rPr>
          <w:rFonts w:ascii="Arial" w:hAnsi="Arial" w:cs="Arial"/>
          <w:b/>
          <w:lang w:val="en-GB"/>
        </w:rPr>
      </w:pPr>
    </w:p>
    <w:p w:rsidR="00201298" w:rsidRDefault="00201298" w:rsidP="001B13D6">
      <w:pPr>
        <w:pStyle w:val="Title"/>
        <w:jc w:val="left"/>
        <w:rPr>
          <w:rFonts w:ascii="Arial" w:hAnsi="Arial" w:cs="Arial"/>
          <w:u w:val="single"/>
        </w:rPr>
      </w:pPr>
    </w:p>
    <w:p w:rsidR="00C64E3B" w:rsidRDefault="00C64E3B" w:rsidP="001B13D6">
      <w:pPr>
        <w:pStyle w:val="Title"/>
        <w:jc w:val="left"/>
        <w:rPr>
          <w:rFonts w:ascii="Arial" w:hAnsi="Arial" w:cs="Arial"/>
          <w:u w:val="single"/>
        </w:rPr>
      </w:pPr>
    </w:p>
    <w:p w:rsidR="00C64E3B" w:rsidRDefault="00C64E3B" w:rsidP="001B13D6">
      <w:pPr>
        <w:pStyle w:val="Title"/>
        <w:jc w:val="left"/>
        <w:rPr>
          <w:rFonts w:ascii="Arial" w:hAnsi="Arial" w:cs="Arial"/>
          <w:u w:val="single"/>
        </w:rPr>
      </w:pPr>
    </w:p>
    <w:p w:rsidR="00201298" w:rsidRDefault="00201298" w:rsidP="001B13D6">
      <w:pPr>
        <w:pStyle w:val="Title"/>
        <w:jc w:val="left"/>
        <w:rPr>
          <w:rFonts w:ascii="Arial" w:hAnsi="Arial" w:cs="Arial"/>
          <w:u w:val="single"/>
        </w:rPr>
      </w:pPr>
    </w:p>
    <w:p w:rsidR="00201298" w:rsidRDefault="00201298" w:rsidP="001B13D6">
      <w:pPr>
        <w:pStyle w:val="Title"/>
        <w:jc w:val="left"/>
        <w:rPr>
          <w:rFonts w:ascii="Arial" w:hAnsi="Arial" w:cs="Arial"/>
          <w:u w:val="single"/>
        </w:rPr>
      </w:pPr>
    </w:p>
    <w:p w:rsidR="0003197B" w:rsidRDefault="0003197B" w:rsidP="00C64E3B">
      <w:pPr>
        <w:tabs>
          <w:tab w:val="left" w:pos="-720"/>
        </w:tabs>
        <w:suppressAutoHyphens/>
        <w:jc w:val="both"/>
        <w:rPr>
          <w:rFonts w:ascii="Arial" w:hAnsi="Arial" w:cs="Arial"/>
          <w:b/>
          <w:spacing w:val="-3"/>
        </w:rPr>
      </w:pPr>
    </w:p>
    <w:p w:rsidR="0003197B" w:rsidRDefault="0003197B" w:rsidP="00C64E3B">
      <w:pPr>
        <w:tabs>
          <w:tab w:val="left" w:pos="-720"/>
        </w:tabs>
        <w:suppressAutoHyphens/>
        <w:jc w:val="both"/>
        <w:rPr>
          <w:rFonts w:ascii="Arial" w:hAnsi="Arial" w:cs="Arial"/>
          <w:b/>
          <w:spacing w:val="-3"/>
        </w:rPr>
      </w:pPr>
    </w:p>
    <w:p w:rsidR="0003197B" w:rsidRDefault="0003197B" w:rsidP="00C64E3B">
      <w:pPr>
        <w:tabs>
          <w:tab w:val="left" w:pos="-720"/>
        </w:tabs>
        <w:suppressAutoHyphens/>
        <w:jc w:val="both"/>
        <w:rPr>
          <w:rFonts w:ascii="Arial" w:hAnsi="Arial" w:cs="Arial"/>
          <w:b/>
          <w:spacing w:val="-3"/>
        </w:rPr>
      </w:pPr>
    </w:p>
    <w:p w:rsidR="0003197B" w:rsidRDefault="0003197B" w:rsidP="00C64E3B">
      <w:pPr>
        <w:tabs>
          <w:tab w:val="left" w:pos="-720"/>
        </w:tabs>
        <w:suppressAutoHyphens/>
        <w:jc w:val="both"/>
        <w:rPr>
          <w:rFonts w:ascii="Arial" w:hAnsi="Arial" w:cs="Arial"/>
          <w:b/>
          <w:spacing w:val="-3"/>
        </w:rPr>
      </w:pPr>
    </w:p>
    <w:p w:rsidR="00C64E3B" w:rsidRPr="00C64E3B" w:rsidRDefault="00C64E3B" w:rsidP="00C64E3B">
      <w:pPr>
        <w:tabs>
          <w:tab w:val="left" w:pos="-720"/>
        </w:tabs>
        <w:suppressAutoHyphens/>
        <w:jc w:val="both"/>
        <w:rPr>
          <w:rFonts w:ascii="Arial" w:hAnsi="Arial" w:cs="Arial"/>
          <w:b/>
          <w:spacing w:val="-3"/>
        </w:rPr>
      </w:pPr>
      <w:r w:rsidRPr="00C64E3B">
        <w:rPr>
          <w:rFonts w:ascii="Arial" w:hAnsi="Arial" w:cs="Arial"/>
          <w:b/>
          <w:spacing w:val="-3"/>
        </w:rPr>
        <w:t xml:space="preserve">NHS GRAMPIAN                    </w:t>
      </w:r>
      <w:r w:rsidRPr="00C64E3B">
        <w:rPr>
          <w:rFonts w:ascii="Arial" w:hAnsi="Arial" w:cs="Arial"/>
          <w:b/>
          <w:spacing w:val="-3"/>
        </w:rPr>
        <w:tab/>
      </w:r>
      <w:r w:rsidRPr="00C64E3B">
        <w:rPr>
          <w:rFonts w:ascii="Arial" w:hAnsi="Arial" w:cs="Arial"/>
          <w:b/>
          <w:spacing w:val="-3"/>
        </w:rPr>
        <w:tab/>
      </w:r>
      <w:r w:rsidRPr="00C64E3B">
        <w:rPr>
          <w:rFonts w:ascii="Arial" w:hAnsi="Arial" w:cs="Arial"/>
          <w:b/>
          <w:spacing w:val="-3"/>
        </w:rPr>
        <w:tab/>
      </w:r>
      <w:r w:rsidRPr="00C64E3B">
        <w:rPr>
          <w:rFonts w:ascii="Arial" w:hAnsi="Arial" w:cs="Arial"/>
          <w:b/>
          <w:spacing w:val="-3"/>
        </w:rPr>
        <w:tab/>
      </w:r>
    </w:p>
    <w:p w:rsidR="00C64E3B" w:rsidRPr="00C64E3B" w:rsidRDefault="00C64E3B" w:rsidP="00C64E3B">
      <w:pPr>
        <w:tabs>
          <w:tab w:val="left" w:pos="-720"/>
        </w:tabs>
        <w:suppressAutoHyphens/>
        <w:jc w:val="both"/>
        <w:rPr>
          <w:rFonts w:ascii="Arial" w:hAnsi="Arial" w:cs="Arial"/>
          <w:b/>
          <w:spacing w:val="-3"/>
        </w:rPr>
      </w:pPr>
    </w:p>
    <w:p w:rsidR="00C64E3B" w:rsidRPr="00C64E3B" w:rsidRDefault="00A16F83" w:rsidP="00C64E3B">
      <w:pPr>
        <w:tabs>
          <w:tab w:val="left" w:pos="-720"/>
        </w:tabs>
        <w:suppressAutoHyphens/>
        <w:jc w:val="both"/>
        <w:rPr>
          <w:rFonts w:ascii="Arial" w:hAnsi="Arial" w:cs="Arial"/>
          <w:b/>
          <w:spacing w:val="-3"/>
          <w:u w:val="single"/>
        </w:rPr>
      </w:pPr>
      <w:r>
        <w:rPr>
          <w:rFonts w:ascii="Arial" w:hAnsi="Arial" w:cs="Arial"/>
          <w:b/>
          <w:spacing w:val="-3"/>
          <w:u w:val="single"/>
        </w:rPr>
        <w:t xml:space="preserve">FIXED TERM </w:t>
      </w:r>
      <w:r w:rsidR="00C97BBF" w:rsidRPr="00C64E3B">
        <w:rPr>
          <w:rFonts w:ascii="Arial" w:hAnsi="Arial" w:cs="Arial"/>
          <w:b/>
          <w:spacing w:val="-3"/>
          <w:u w:val="single"/>
        </w:rPr>
        <w:t>CONSULTANT GERIATRICIAN</w:t>
      </w:r>
    </w:p>
    <w:p w:rsidR="00C64E3B" w:rsidRPr="00C64E3B" w:rsidRDefault="00C64E3B" w:rsidP="00C64E3B">
      <w:pPr>
        <w:tabs>
          <w:tab w:val="left" w:pos="-720"/>
        </w:tabs>
        <w:suppressAutoHyphens/>
        <w:jc w:val="both"/>
        <w:rPr>
          <w:rFonts w:ascii="Arial" w:hAnsi="Arial" w:cs="Arial"/>
          <w:b/>
          <w:spacing w:val="-3"/>
          <w:u w:val="single"/>
        </w:rPr>
      </w:pPr>
      <w:r w:rsidRPr="00C64E3B">
        <w:rPr>
          <w:rFonts w:ascii="Arial" w:hAnsi="Arial" w:cs="Arial"/>
          <w:b/>
          <w:spacing w:val="-3"/>
          <w:u w:val="single"/>
        </w:rPr>
        <w:t xml:space="preserve">REF </w:t>
      </w:r>
      <w:r w:rsidR="00FD4BB2">
        <w:rPr>
          <w:rFonts w:ascii="Arial" w:hAnsi="Arial" w:cs="Arial"/>
          <w:b/>
          <w:spacing w:val="-3"/>
          <w:u w:val="single"/>
        </w:rPr>
        <w:t>EG181766</w:t>
      </w:r>
    </w:p>
    <w:p w:rsidR="00C64E3B" w:rsidRPr="00C64E3B" w:rsidRDefault="00C64E3B" w:rsidP="00C64E3B">
      <w:pPr>
        <w:tabs>
          <w:tab w:val="left" w:pos="-720"/>
        </w:tabs>
        <w:suppressAutoHyphens/>
        <w:jc w:val="both"/>
        <w:rPr>
          <w:rFonts w:ascii="Arial" w:hAnsi="Arial" w:cs="Arial"/>
          <w:b/>
          <w:spacing w:val="-3"/>
        </w:rPr>
      </w:pPr>
    </w:p>
    <w:p w:rsidR="00C64E3B" w:rsidRPr="00C64E3B" w:rsidRDefault="00C64E3B" w:rsidP="00C64E3B">
      <w:pPr>
        <w:tabs>
          <w:tab w:val="left" w:pos="-720"/>
        </w:tabs>
        <w:suppressAutoHyphens/>
        <w:jc w:val="both"/>
        <w:rPr>
          <w:rFonts w:ascii="Arial" w:hAnsi="Arial" w:cs="Arial"/>
          <w:spacing w:val="-3"/>
        </w:rPr>
      </w:pPr>
      <w:r w:rsidRPr="00C64E3B">
        <w:rPr>
          <w:rFonts w:ascii="Arial" w:hAnsi="Arial" w:cs="Arial"/>
          <w:spacing w:val="-3"/>
        </w:rPr>
        <w:t>CONDITIONS OF APPOINTMENT</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w:t>
      </w:r>
      <w:r w:rsidRPr="00C64E3B">
        <w:rPr>
          <w:rFonts w:ascii="Arial" w:hAnsi="Arial" w:cs="Arial"/>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 w:val="left" w:pos="720"/>
        </w:tabs>
        <w:suppressAutoHyphens/>
        <w:ind w:left="1440" w:hanging="1440"/>
        <w:jc w:val="both"/>
        <w:rPr>
          <w:rFonts w:ascii="Arial" w:hAnsi="Arial" w:cs="Arial"/>
          <w:snapToGrid w:val="0"/>
        </w:rPr>
      </w:pPr>
      <w:r w:rsidRPr="00C64E3B">
        <w:rPr>
          <w:rFonts w:ascii="Arial" w:hAnsi="Arial" w:cs="Arial"/>
        </w:rPr>
        <w:t>2.</w:t>
      </w:r>
      <w:r w:rsidRPr="00C64E3B">
        <w:rPr>
          <w:rFonts w:ascii="Arial" w:hAnsi="Arial" w:cs="Arial"/>
        </w:rPr>
        <w:tab/>
        <w:t>(a)</w:t>
      </w:r>
      <w:r w:rsidRPr="00C64E3B">
        <w:rPr>
          <w:rFonts w:ascii="Arial" w:hAnsi="Arial" w:cs="Arial"/>
        </w:rPr>
        <w:tab/>
        <w:t xml:space="preserve">The whole-time salary, exclusive of any distinction award, will be a starting salary of </w:t>
      </w:r>
      <w:r w:rsidRPr="00C64E3B">
        <w:rPr>
          <w:rFonts w:ascii="Arial" w:hAnsi="Arial" w:cs="Arial"/>
          <w:color w:val="FF0000"/>
        </w:rPr>
        <w:t xml:space="preserve">£91,474 - £121,548 </w:t>
      </w:r>
      <w:r w:rsidRPr="00C64E3B">
        <w:rPr>
          <w:rFonts w:ascii="Arial" w:hAnsi="Arial" w:cs="Arial"/>
        </w:rPr>
        <w:t>progression of salary is related to experience.</w:t>
      </w:r>
    </w:p>
    <w:p w:rsidR="00C64E3B" w:rsidRPr="00C64E3B" w:rsidRDefault="00C64E3B" w:rsidP="00C64E3B">
      <w:pPr>
        <w:tabs>
          <w:tab w:val="left" w:pos="-720"/>
          <w:tab w:val="left" w:pos="0"/>
          <w:tab w:val="left" w:pos="720"/>
        </w:tabs>
        <w:suppressAutoHyphens/>
        <w:ind w:left="1440" w:hanging="1440"/>
        <w:jc w:val="both"/>
        <w:rPr>
          <w:rFonts w:ascii="Arial" w:hAnsi="Arial" w:cs="Arial"/>
          <w:i/>
        </w:rPr>
      </w:pPr>
      <w:r w:rsidRPr="00C64E3B">
        <w:rPr>
          <w:rFonts w:ascii="Arial" w:hAnsi="Arial" w:cs="Arial"/>
          <w:snapToGrid w:val="0"/>
        </w:rPr>
        <w:tab/>
      </w:r>
      <w:r w:rsidRPr="00C64E3B">
        <w:rPr>
          <w:rFonts w:ascii="Arial" w:hAnsi="Arial" w:cs="Arial"/>
          <w:snapToGrid w:val="0"/>
        </w:rPr>
        <w:tab/>
        <w:t>Appendix 8 of the contract sets out the code of conduct for private practice which applies to all interested parties.  In general consultants will be free to undertake private practice as long as this is undertaken outwith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rsidR="00C64E3B" w:rsidRPr="00C64E3B" w:rsidRDefault="00C64E3B" w:rsidP="00C64E3B">
      <w:pPr>
        <w:tabs>
          <w:tab w:val="left" w:pos="-720"/>
          <w:tab w:val="left" w:pos="0"/>
        </w:tabs>
        <w:suppressAutoHyphens/>
        <w:ind w:left="720" w:hanging="720"/>
        <w:jc w:val="both"/>
        <w:rPr>
          <w:rFonts w:ascii="Arial" w:hAnsi="Arial" w:cs="Arial"/>
          <w:spacing w:val="-3"/>
        </w:rPr>
      </w:pPr>
      <w:r w:rsidRPr="00C64E3B">
        <w:rPr>
          <w:rFonts w:ascii="Arial" w:hAnsi="Arial" w:cs="Arial"/>
          <w:spacing w:val="-3"/>
        </w:rPr>
        <w:tab/>
      </w:r>
    </w:p>
    <w:p w:rsidR="00C64E3B" w:rsidRPr="00C64E3B" w:rsidRDefault="00C64E3B" w:rsidP="00C64E3B">
      <w:pPr>
        <w:tabs>
          <w:tab w:val="left" w:pos="-720"/>
          <w:tab w:val="left" w:pos="0"/>
        </w:tabs>
        <w:suppressAutoHyphens/>
        <w:ind w:left="1418" w:hanging="709"/>
        <w:jc w:val="both"/>
        <w:rPr>
          <w:rFonts w:ascii="Arial" w:hAnsi="Arial" w:cs="Arial"/>
        </w:rPr>
      </w:pPr>
      <w:r w:rsidRPr="00C64E3B">
        <w:rPr>
          <w:rFonts w:ascii="Arial" w:hAnsi="Arial" w:cs="Arial"/>
        </w:rPr>
        <w:t>(b)</w:t>
      </w:r>
      <w:r w:rsidRPr="00C64E3B">
        <w:rPr>
          <w:rFonts w:ascii="Arial" w:hAnsi="Arial" w:cs="Arial"/>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3.</w:t>
      </w:r>
      <w:r w:rsidRPr="00C64E3B">
        <w:rPr>
          <w:rFonts w:ascii="Arial" w:hAnsi="Arial" w:cs="Arial"/>
        </w:rPr>
        <w:tab/>
        <w:t>The person appointed will be expected to take part in undergraduate and postgraduate teaching programmes.  You will therefore be awarded appropriate Aberdeen University Honorary Status.</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4.</w:t>
      </w:r>
      <w:r w:rsidRPr="00C64E3B">
        <w:rPr>
          <w:rFonts w:ascii="Arial" w:hAnsi="Arial" w:cs="Arial"/>
        </w:rPr>
        <w:tab/>
        <w:t>Consultants are expected to undertake research and development in their own field and to link with the University research areas.</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5.</w:t>
      </w:r>
      <w:r w:rsidRPr="00C64E3B">
        <w:rPr>
          <w:rFonts w:ascii="Arial" w:hAnsi="Arial" w:cs="Arial"/>
        </w:rPr>
        <w:tab/>
        <w:t>Day to day arrangements for undertaking the specified duties of the post will be made in consultation with the Head of Service, other consultants in the department and with the Board.</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6.</w:t>
      </w:r>
      <w:r w:rsidRPr="00C64E3B">
        <w:rPr>
          <w:rFonts w:ascii="Arial" w:hAnsi="Arial" w:cs="Arial"/>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 w:val="left" w:pos="0"/>
        </w:tabs>
        <w:suppressAutoHyphens/>
        <w:ind w:left="720" w:hanging="720"/>
        <w:jc w:val="both"/>
        <w:rPr>
          <w:rFonts w:ascii="Arial" w:hAnsi="Arial" w:cs="Arial"/>
          <w:i/>
        </w:rPr>
      </w:pPr>
      <w:r w:rsidRPr="00C64E3B">
        <w:rPr>
          <w:rFonts w:ascii="Arial" w:hAnsi="Arial" w:cs="Arial"/>
        </w:rPr>
        <w:t>7.</w:t>
      </w:r>
      <w:r w:rsidRPr="00C64E3B">
        <w:rPr>
          <w:rFonts w:ascii="Arial" w:hAnsi="Arial" w:cs="Arial"/>
        </w:rPr>
        <w:tab/>
        <w:t xml:space="preserve">The person appointed will act as an adviser to the Board in Geriatrics. </w:t>
      </w:r>
    </w:p>
    <w:p w:rsidR="00C64E3B" w:rsidRPr="00C64E3B" w:rsidRDefault="00C64E3B" w:rsidP="00C64E3B">
      <w:pPr>
        <w:tabs>
          <w:tab w:val="left" w:pos="-720"/>
          <w:tab w:val="left" w:pos="0"/>
        </w:tabs>
        <w:suppressAutoHyphens/>
        <w:ind w:left="720" w:hanging="720"/>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8.</w:t>
      </w:r>
      <w:r w:rsidRPr="00C64E3B">
        <w:rPr>
          <w:rFonts w:ascii="Arial" w:hAnsi="Arial" w:cs="Arial"/>
        </w:rPr>
        <w:tab/>
        <w:t>The person appointed will be expected to undertake domiciliary consultations as may be required by the Board.</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9.</w:t>
      </w:r>
      <w:r w:rsidRPr="00C64E3B">
        <w:rPr>
          <w:rFonts w:ascii="Arial" w:hAnsi="Arial" w:cs="Arial"/>
        </w:rPr>
        <w:tab/>
        <w:t>The person appointed will be expected to undertake advisory ("pastoral") visits to hospitals in the Area.</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10.</w:t>
      </w:r>
      <w:r w:rsidRPr="00C64E3B">
        <w:rPr>
          <w:rFonts w:ascii="Arial" w:hAnsi="Arial" w:cs="Arial"/>
        </w:rPr>
        <w:tab/>
        <w:t>You may exceptionally be required to undertake duties at other hospitals in the Grampian Area or other Health Board areas and at hospitals in Orkney, Shetland and elsewhere for which service agreements would be arranged.</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11.</w:t>
      </w:r>
      <w:r w:rsidRPr="00C64E3B">
        <w:rPr>
          <w:rFonts w:ascii="Arial" w:hAnsi="Arial" w:cs="Arial"/>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12.</w:t>
      </w:r>
      <w:r w:rsidRPr="00C64E3B">
        <w:rPr>
          <w:rFonts w:ascii="Arial" w:hAnsi="Arial" w:cs="Arial"/>
        </w:rPr>
        <w:tab/>
        <w:t>The Board, in partnership with the BMA Local Negotiating Committee has a study leave policy for all Career Grade Medical and Dental staff Policy available on request from the Human Resources Department.</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13.</w:t>
      </w:r>
      <w:r w:rsidRPr="00C64E3B">
        <w:rPr>
          <w:rFonts w:ascii="Arial" w:hAnsi="Arial" w:cs="Arial"/>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14.</w:t>
      </w:r>
      <w:r w:rsidRPr="00C64E3B">
        <w:rPr>
          <w:rFonts w:ascii="Arial" w:hAnsi="Arial" w:cs="Arial"/>
        </w:rPr>
        <w:tab/>
        <w:t>The private residence of the person appointed should not normally be more than 10 miles by road from their principal place of work unless otherwise agreed locally.  They must be contactable by phone.</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pStyle w:val="BodyTextIndent"/>
        <w:rPr>
          <w:rFonts w:cs="Arial"/>
          <w:sz w:val="24"/>
          <w:szCs w:val="24"/>
        </w:rPr>
      </w:pPr>
      <w:r w:rsidRPr="00C64E3B">
        <w:rPr>
          <w:rFonts w:cs="Arial"/>
          <w:sz w:val="24"/>
          <w:szCs w:val="24"/>
        </w:rPr>
        <w:t>15.</w:t>
      </w:r>
      <w:r w:rsidRPr="00C64E3B">
        <w:rPr>
          <w:rFonts w:cs="Arial"/>
          <w:sz w:val="24"/>
          <w:szCs w:val="24"/>
        </w:rPr>
        <w:tab/>
        <w:t xml:space="preserve">NHS Grampian is legally liable for the negligent acts or omissions of employees in the course of their NHS employment. Medical staff are however advised to ensure that they have </w:t>
      </w:r>
      <w:r w:rsidR="00C97BBF" w:rsidRPr="00C64E3B">
        <w:rPr>
          <w:rFonts w:cs="Arial"/>
          <w:sz w:val="24"/>
          <w:szCs w:val="24"/>
        </w:rPr>
        <w:t>defense</w:t>
      </w:r>
      <w:r w:rsidRPr="00C64E3B">
        <w:rPr>
          <w:rFonts w:cs="Arial"/>
          <w:sz w:val="24"/>
          <w:szCs w:val="24"/>
        </w:rPr>
        <w:t xml:space="preserve"> cover for activities not covered by the Board’s indemnity.</w:t>
      </w:r>
    </w:p>
    <w:p w:rsidR="00C64E3B" w:rsidRPr="00C64E3B" w:rsidRDefault="00C64E3B" w:rsidP="00C64E3B">
      <w:pPr>
        <w:tabs>
          <w:tab w:val="left" w:pos="-720"/>
          <w:tab w:val="left" w:pos="0"/>
        </w:tabs>
        <w:suppressAutoHyphens/>
        <w:ind w:left="720" w:hanging="720"/>
        <w:jc w:val="both"/>
        <w:rPr>
          <w:rFonts w:ascii="Arial" w:hAnsi="Arial" w:cs="Arial"/>
        </w:rPr>
      </w:pPr>
    </w:p>
    <w:p w:rsidR="00C64E3B" w:rsidRPr="00C64E3B" w:rsidRDefault="00C64E3B" w:rsidP="00C64E3B">
      <w:pPr>
        <w:tabs>
          <w:tab w:val="left" w:pos="-720"/>
          <w:tab w:val="left" w:pos="0"/>
        </w:tabs>
        <w:suppressAutoHyphens/>
        <w:ind w:left="709" w:right="-45" w:hanging="709"/>
        <w:jc w:val="both"/>
        <w:rPr>
          <w:rFonts w:ascii="Arial" w:hAnsi="Arial" w:cs="Arial"/>
        </w:rPr>
      </w:pPr>
      <w:r w:rsidRPr="00C64E3B">
        <w:rPr>
          <w:rFonts w:ascii="Arial" w:hAnsi="Arial" w:cs="Arial"/>
        </w:rPr>
        <w:t>16.</w:t>
      </w:r>
      <w:r w:rsidRPr="00C64E3B">
        <w:rPr>
          <w:rFonts w:ascii="Arial" w:hAnsi="Arial" w:cs="Arial"/>
        </w:rPr>
        <w:tab/>
        <w:t>The officer appointed will be required to be registered on the General Medical Council’s Specialist Register.</w:t>
      </w:r>
    </w:p>
    <w:p w:rsidR="00C64E3B" w:rsidRPr="00C64E3B" w:rsidRDefault="00C64E3B" w:rsidP="00C64E3B">
      <w:pPr>
        <w:tabs>
          <w:tab w:val="left" w:pos="-720"/>
        </w:tabs>
        <w:suppressAutoHyphens/>
        <w:ind w:left="709" w:hanging="709"/>
        <w:jc w:val="both"/>
        <w:rPr>
          <w:rFonts w:ascii="Arial" w:hAnsi="Arial" w:cs="Arial"/>
        </w:rPr>
      </w:pPr>
    </w:p>
    <w:p w:rsidR="00C64E3B" w:rsidRPr="00C64E3B" w:rsidRDefault="00C64E3B" w:rsidP="00C64E3B">
      <w:pPr>
        <w:tabs>
          <w:tab w:val="left" w:pos="-720"/>
        </w:tabs>
        <w:suppressAutoHyphens/>
        <w:ind w:left="709" w:hanging="709"/>
        <w:jc w:val="both"/>
        <w:rPr>
          <w:rFonts w:ascii="Arial" w:hAnsi="Arial" w:cs="Arial"/>
        </w:rPr>
      </w:pPr>
      <w:r w:rsidRPr="00C64E3B">
        <w:rPr>
          <w:rFonts w:ascii="Arial" w:hAnsi="Arial" w:cs="Arial"/>
        </w:rPr>
        <w:t>17.</w:t>
      </w:r>
      <w:r w:rsidRPr="00C64E3B">
        <w:rPr>
          <w:rFonts w:ascii="Arial" w:hAnsi="Arial" w:cs="Arial"/>
        </w:rPr>
        <w:tab/>
        <w:t xml:space="preserve">As a result of guidance issued by the Scottish Office on "Protecting Health Care Workers </w:t>
      </w:r>
      <w:r w:rsidR="00C97BBF">
        <w:rPr>
          <w:rFonts w:ascii="Arial" w:hAnsi="Arial" w:cs="Arial"/>
        </w:rPr>
        <w:t xml:space="preserve">and Patients from Hepatitis B" </w:t>
      </w:r>
      <w:r w:rsidRPr="00C64E3B">
        <w:rPr>
          <w:rFonts w:ascii="Arial" w:hAnsi="Arial" w:cs="Arial"/>
        </w:rPr>
        <w:t>NHS Grampian is required to:-</w:t>
      </w:r>
    </w:p>
    <w:p w:rsidR="00C64E3B" w:rsidRPr="00C64E3B" w:rsidRDefault="00C64E3B" w:rsidP="00C64E3B">
      <w:pPr>
        <w:tabs>
          <w:tab w:val="left" w:pos="-720"/>
          <w:tab w:val="left" w:pos="0"/>
          <w:tab w:val="left" w:pos="720"/>
          <w:tab w:val="left" w:pos="8931"/>
        </w:tabs>
        <w:suppressAutoHyphens/>
        <w:ind w:left="-57"/>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ab/>
        <w:t>Ensure health care workers who may be at risk of acquiring hepatitis B from a patient are protected by immunisation.</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720"/>
          <w:tab w:val="left" w:pos="0"/>
        </w:tabs>
        <w:suppressAutoHyphens/>
        <w:ind w:left="720" w:hanging="720"/>
        <w:jc w:val="both"/>
        <w:rPr>
          <w:rFonts w:ascii="Arial" w:hAnsi="Arial" w:cs="Arial"/>
        </w:rPr>
      </w:pPr>
      <w:r w:rsidRPr="00C64E3B">
        <w:rPr>
          <w:rFonts w:ascii="Arial" w:hAnsi="Arial" w:cs="Arial"/>
        </w:rPr>
        <w:tab/>
        <w:t>Protect patients against the risk of acquiring hepatitis B from an infected health care worker.  Due to the nature of this post, any offer of appointment will be conditional upon the successful applicant either:-</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numPr>
          <w:ilvl w:val="0"/>
          <w:numId w:val="14"/>
        </w:numPr>
        <w:tabs>
          <w:tab w:val="clear" w:pos="360"/>
          <w:tab w:val="left" w:pos="-720"/>
          <w:tab w:val="left" w:pos="0"/>
          <w:tab w:val="num" w:pos="1418"/>
        </w:tabs>
        <w:suppressAutoHyphens/>
        <w:ind w:left="1418" w:hanging="709"/>
        <w:jc w:val="both"/>
        <w:rPr>
          <w:rFonts w:ascii="Arial" w:hAnsi="Arial" w:cs="Arial"/>
        </w:rPr>
      </w:pPr>
      <w:r w:rsidRPr="00C64E3B">
        <w:rPr>
          <w:rFonts w:ascii="Arial" w:hAnsi="Arial" w:cs="Arial"/>
        </w:rPr>
        <w:t>Undergoing a process of screening/immunisation/monitoring in accordance with the Board's Policy and Procedure, or</w:t>
      </w:r>
    </w:p>
    <w:p w:rsidR="00C64E3B" w:rsidRPr="00C64E3B" w:rsidRDefault="00C64E3B" w:rsidP="00C64E3B">
      <w:pPr>
        <w:tabs>
          <w:tab w:val="left" w:pos="-720"/>
          <w:tab w:val="num" w:pos="1418"/>
        </w:tabs>
        <w:suppressAutoHyphens/>
        <w:ind w:left="1418" w:hanging="709"/>
        <w:jc w:val="both"/>
        <w:rPr>
          <w:rFonts w:ascii="Arial" w:hAnsi="Arial" w:cs="Arial"/>
        </w:rPr>
      </w:pPr>
    </w:p>
    <w:p w:rsidR="00C64E3B" w:rsidRPr="00C64E3B" w:rsidRDefault="00C64E3B" w:rsidP="00C64E3B">
      <w:pPr>
        <w:numPr>
          <w:ilvl w:val="0"/>
          <w:numId w:val="14"/>
        </w:numPr>
        <w:tabs>
          <w:tab w:val="clear" w:pos="360"/>
          <w:tab w:val="left" w:pos="-720"/>
          <w:tab w:val="left" w:pos="0"/>
          <w:tab w:val="num" w:pos="1418"/>
        </w:tabs>
        <w:suppressAutoHyphens/>
        <w:ind w:left="1418" w:hanging="709"/>
        <w:jc w:val="both"/>
        <w:rPr>
          <w:rFonts w:ascii="Arial" w:hAnsi="Arial" w:cs="Arial"/>
        </w:rPr>
      </w:pPr>
      <w:r w:rsidRPr="00C64E3B">
        <w:rPr>
          <w:rFonts w:ascii="Arial" w:hAnsi="Arial" w:cs="Arial"/>
        </w:rPr>
        <w:lastRenderedPageBreak/>
        <w:t>Producing acceptable documentary evidence that he/she is not an infective risk to others.</w:t>
      </w:r>
    </w:p>
    <w:p w:rsidR="00C64E3B" w:rsidRPr="00C64E3B" w:rsidRDefault="00C64E3B" w:rsidP="00C64E3B">
      <w:pPr>
        <w:tabs>
          <w:tab w:val="left" w:pos="-720"/>
          <w:tab w:val="num" w:pos="1418"/>
        </w:tabs>
        <w:suppressAutoHyphens/>
        <w:ind w:left="1418" w:hanging="709"/>
        <w:jc w:val="both"/>
        <w:rPr>
          <w:rFonts w:ascii="Arial" w:hAnsi="Arial" w:cs="Arial"/>
        </w:rPr>
      </w:pPr>
    </w:p>
    <w:p w:rsidR="00C64E3B" w:rsidRPr="00C64E3B" w:rsidRDefault="00C64E3B" w:rsidP="00C64E3B">
      <w:pPr>
        <w:tabs>
          <w:tab w:val="left" w:pos="-720"/>
        </w:tabs>
        <w:suppressAutoHyphens/>
        <w:ind w:left="709"/>
        <w:jc w:val="both"/>
        <w:rPr>
          <w:rFonts w:ascii="Arial" w:hAnsi="Arial" w:cs="Arial"/>
        </w:rPr>
      </w:pPr>
      <w:r w:rsidRPr="00C64E3B">
        <w:rPr>
          <w:rFonts w:ascii="Arial" w:hAnsi="Arial" w:cs="Arial"/>
        </w:rPr>
        <w:t>In the event that he/she is an infective risk to others or if he/she fails to comply with the above requirements, the conditional offer of appointment will be withdrawn.</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pStyle w:val="BodyTextIndent2"/>
        <w:rPr>
          <w:rFonts w:cs="Arial"/>
          <w:sz w:val="24"/>
          <w:szCs w:val="24"/>
        </w:rPr>
      </w:pPr>
      <w:r w:rsidRPr="00C64E3B">
        <w:rPr>
          <w:rFonts w:cs="Arial"/>
          <w:sz w:val="24"/>
          <w:szCs w:val="24"/>
        </w:rPr>
        <w:tab/>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w:t>
      </w:r>
      <w:r w:rsidR="00C97BBF">
        <w:rPr>
          <w:rFonts w:cs="Arial"/>
          <w:sz w:val="24"/>
          <w:szCs w:val="24"/>
        </w:rPr>
        <w:t>-</w:t>
      </w:r>
      <w:r w:rsidRPr="00C64E3B">
        <w:rPr>
          <w:rFonts w:cs="Arial"/>
          <w:sz w:val="24"/>
          <w:szCs w:val="24"/>
        </w:rPr>
        <w:t>holder is involved in "Exposure Prone Procedures".  This review may result in the post</w:t>
      </w:r>
      <w:r w:rsidR="00C97BBF">
        <w:rPr>
          <w:rFonts w:cs="Arial"/>
          <w:sz w:val="24"/>
          <w:szCs w:val="24"/>
        </w:rPr>
        <w:t>-</w:t>
      </w:r>
      <w:r w:rsidRPr="00C64E3B">
        <w:rPr>
          <w:rFonts w:cs="Arial"/>
          <w:sz w:val="24"/>
          <w:szCs w:val="24"/>
        </w:rPr>
        <w:t>holder having to alter his/her clinical exposure to remove risk to patients and others.  In circumstances where this is not a practical option, it will be necessary to provide industrial compensation for this prescribed industrial disease prior to the post</w:t>
      </w:r>
      <w:r w:rsidR="00C97BBF">
        <w:rPr>
          <w:rFonts w:cs="Arial"/>
          <w:sz w:val="24"/>
          <w:szCs w:val="24"/>
        </w:rPr>
        <w:t>-</w:t>
      </w:r>
      <w:r w:rsidRPr="00C64E3B">
        <w:rPr>
          <w:rFonts w:cs="Arial"/>
          <w:sz w:val="24"/>
          <w:szCs w:val="24"/>
        </w:rPr>
        <w:t>holder leaving the Board's employment.</w:t>
      </w:r>
    </w:p>
    <w:p w:rsidR="00C64E3B" w:rsidRPr="00C64E3B" w:rsidRDefault="00C64E3B" w:rsidP="00C64E3B">
      <w:pPr>
        <w:tabs>
          <w:tab w:val="left" w:pos="-720"/>
        </w:tabs>
        <w:suppressAutoHyphens/>
        <w:ind w:left="709" w:hanging="709"/>
        <w:jc w:val="both"/>
        <w:rPr>
          <w:rFonts w:ascii="Arial" w:hAnsi="Arial" w:cs="Arial"/>
        </w:rPr>
      </w:pPr>
    </w:p>
    <w:p w:rsidR="00C64E3B" w:rsidRPr="00C64E3B" w:rsidRDefault="00C64E3B" w:rsidP="00C64E3B">
      <w:pPr>
        <w:ind w:left="709" w:hanging="709"/>
        <w:jc w:val="both"/>
        <w:rPr>
          <w:rFonts w:ascii="Arial" w:hAnsi="Arial" w:cs="Arial"/>
        </w:rPr>
      </w:pPr>
      <w:r w:rsidRPr="00C64E3B">
        <w:rPr>
          <w:rFonts w:ascii="Arial" w:hAnsi="Arial" w:cs="Arial"/>
        </w:rPr>
        <w:t>18.</w:t>
      </w:r>
      <w:r w:rsidRPr="00C64E3B">
        <w:rPr>
          <w:rFonts w:ascii="Arial" w:hAnsi="Arial" w:cs="Arial"/>
        </w:rPr>
        <w:tab/>
        <w:t>The appointment is made subject to satisfactory fitness for employment.  The</w:t>
      </w:r>
      <w:r w:rsidRPr="00C64E3B">
        <w:rPr>
          <w:rFonts w:ascii="Arial" w:hAnsi="Arial" w:cs="Arial"/>
        </w:rPr>
        <w:tab/>
        <w:t>candidate will therefore be required to complete a pre-employment health screening questionnaire and may/will subsequently be required to attend for health screening.</w:t>
      </w:r>
    </w:p>
    <w:p w:rsidR="00C64E3B" w:rsidRPr="00C64E3B" w:rsidRDefault="00C64E3B" w:rsidP="00C64E3B">
      <w:pPr>
        <w:ind w:left="709" w:hanging="709"/>
        <w:jc w:val="both"/>
        <w:rPr>
          <w:rFonts w:ascii="Arial" w:hAnsi="Arial" w:cs="Arial"/>
        </w:rPr>
      </w:pPr>
    </w:p>
    <w:p w:rsidR="00C64E3B" w:rsidRPr="00C64E3B" w:rsidRDefault="00C64E3B" w:rsidP="00C64E3B">
      <w:pPr>
        <w:pStyle w:val="BodyText2"/>
        <w:tabs>
          <w:tab w:val="left" w:pos="-720"/>
        </w:tabs>
        <w:suppressAutoHyphens/>
        <w:rPr>
          <w:rFonts w:cs="Arial"/>
          <w:sz w:val="24"/>
          <w:szCs w:val="24"/>
        </w:rPr>
      </w:pPr>
      <w:r w:rsidRPr="00C64E3B">
        <w:rPr>
          <w:rFonts w:cs="Arial"/>
          <w:sz w:val="24"/>
          <w:szCs w:val="24"/>
        </w:rPr>
        <w:t>19.</w:t>
      </w:r>
      <w:r w:rsidRPr="00C64E3B">
        <w:rPr>
          <w:rFonts w:cs="Arial"/>
          <w:sz w:val="24"/>
          <w:szCs w:val="24"/>
        </w:rPr>
        <w:tab/>
        <w:t>Termination of the appointment is subject to three months' notice on either side.</w:t>
      </w:r>
    </w:p>
    <w:p w:rsidR="00C64E3B" w:rsidRPr="00C64E3B" w:rsidRDefault="00C64E3B" w:rsidP="00C64E3B">
      <w:pPr>
        <w:pStyle w:val="BodyText2"/>
        <w:tabs>
          <w:tab w:val="left" w:pos="-720"/>
        </w:tabs>
        <w:suppressAutoHyphens/>
        <w:rPr>
          <w:rFonts w:cs="Arial"/>
          <w:sz w:val="24"/>
          <w:szCs w:val="24"/>
        </w:rPr>
      </w:pPr>
    </w:p>
    <w:p w:rsidR="00C64E3B" w:rsidRPr="00C64E3B" w:rsidRDefault="00C64E3B" w:rsidP="00C64E3B">
      <w:pPr>
        <w:pStyle w:val="BodyText2"/>
        <w:tabs>
          <w:tab w:val="left" w:pos="-720"/>
        </w:tabs>
        <w:suppressAutoHyphens/>
        <w:rPr>
          <w:rFonts w:cs="Arial"/>
          <w:sz w:val="24"/>
          <w:szCs w:val="24"/>
        </w:rPr>
      </w:pPr>
      <w:r w:rsidRPr="00C64E3B">
        <w:rPr>
          <w:rFonts w:cs="Arial"/>
          <w:sz w:val="24"/>
          <w:szCs w:val="24"/>
        </w:rPr>
        <w:t>20.</w:t>
      </w:r>
      <w:r w:rsidRPr="00C64E3B">
        <w:rPr>
          <w:rFonts w:cs="Arial"/>
          <w:sz w:val="24"/>
          <w:szCs w:val="24"/>
        </w:rPr>
        <w:tab/>
      </w:r>
      <w:r w:rsidRPr="00C64E3B">
        <w:rPr>
          <w:rFonts w:cs="Arial"/>
          <w:sz w:val="24"/>
          <w:szCs w:val="24"/>
          <w:lang w:val="en"/>
        </w:rPr>
        <w:t xml:space="preserve">The Board is required to instigate a PVG (Protecting Vulnerable Groups) Scheme </w:t>
      </w:r>
      <w:r w:rsidRPr="00C64E3B">
        <w:rPr>
          <w:rFonts w:cs="Arial"/>
          <w:sz w:val="24"/>
          <w:szCs w:val="24"/>
          <w:lang w:val="en"/>
        </w:rPr>
        <w:tab/>
        <w:t xml:space="preserve">Check, to be made with Disclosure Scotland, for any convictions recorded before an </w:t>
      </w:r>
      <w:r w:rsidRPr="00C64E3B">
        <w:rPr>
          <w:rFonts w:cs="Arial"/>
          <w:sz w:val="24"/>
          <w:szCs w:val="24"/>
          <w:lang w:val="en"/>
        </w:rPr>
        <w:tab/>
        <w:t>offer of appointment can be made (</w:t>
      </w:r>
      <w:hyperlink w:history="1">
        <w:r w:rsidRPr="00C64E3B">
          <w:rPr>
            <w:rStyle w:val="Hyperlink"/>
            <w:rFonts w:cs="Arial"/>
            <w:sz w:val="24"/>
            <w:szCs w:val="24"/>
            <w:lang w:val="en"/>
          </w:rPr>
          <w:t xml:space="preserve">Rehabilitation of Offenders Act 1974 (Exclusions </w:t>
        </w:r>
        <w:r w:rsidRPr="00C64E3B">
          <w:rPr>
            <w:rStyle w:val="Hyperlink"/>
            <w:rFonts w:cs="Arial"/>
            <w:sz w:val="24"/>
            <w:szCs w:val="24"/>
            <w:lang w:val="en"/>
          </w:rPr>
          <w:tab/>
          <w:t>and Exceptions) (Scotland) Amendment Order 2015</w:t>
        </w:r>
      </w:hyperlink>
      <w:r w:rsidRPr="00C64E3B">
        <w:rPr>
          <w:rFonts w:cs="Arial"/>
          <w:sz w:val="24"/>
          <w:szCs w:val="24"/>
          <w:lang w:val="en"/>
        </w:rPr>
        <w:t>)</w:t>
      </w:r>
    </w:p>
    <w:p w:rsidR="00C64E3B" w:rsidRPr="00C64E3B" w:rsidRDefault="00C64E3B" w:rsidP="00C64E3B">
      <w:pPr>
        <w:tabs>
          <w:tab w:val="left" w:pos="-720"/>
        </w:tabs>
        <w:suppressAutoHyphens/>
        <w:ind w:right="-45"/>
        <w:jc w:val="both"/>
        <w:rPr>
          <w:rFonts w:ascii="Arial" w:hAnsi="Arial" w:cs="Arial"/>
        </w:rPr>
      </w:pPr>
    </w:p>
    <w:p w:rsidR="00C64E3B" w:rsidRPr="00C64E3B" w:rsidRDefault="00C64E3B" w:rsidP="00C64E3B">
      <w:pPr>
        <w:tabs>
          <w:tab w:val="left" w:pos="-720"/>
        </w:tabs>
        <w:suppressAutoHyphens/>
        <w:jc w:val="both"/>
        <w:rPr>
          <w:rFonts w:ascii="Arial" w:hAnsi="Arial" w:cs="Arial"/>
          <w:b/>
          <w:spacing w:val="-3"/>
        </w:rPr>
      </w:pPr>
      <w:r w:rsidRPr="00C64E3B">
        <w:rPr>
          <w:rFonts w:ascii="Arial" w:hAnsi="Arial" w:cs="Arial"/>
          <w:b/>
          <w:spacing w:val="-3"/>
          <w:u w:val="single"/>
        </w:rPr>
        <w:t>NOTES TO CANDIDATES</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s>
        <w:suppressAutoHyphens/>
        <w:jc w:val="both"/>
        <w:rPr>
          <w:rFonts w:ascii="Arial" w:hAnsi="Arial" w:cs="Arial"/>
          <w:spacing w:val="-3"/>
        </w:rPr>
      </w:pPr>
      <w:r w:rsidRPr="00C64E3B">
        <w:rPr>
          <w:rFonts w:ascii="Arial" w:hAnsi="Arial" w:cs="Arial"/>
          <w:spacing w:val="-3"/>
        </w:rPr>
        <w:t>Canvassing in connection with appointments is not permitted but this does not debar candidates who wish from visiting the hospitals concerned.</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s>
        <w:suppressAutoHyphens/>
        <w:jc w:val="both"/>
        <w:rPr>
          <w:rFonts w:ascii="Arial" w:hAnsi="Arial" w:cs="Arial"/>
          <w:spacing w:val="-3"/>
        </w:rPr>
      </w:pPr>
      <w:r w:rsidRPr="00C64E3B">
        <w:rPr>
          <w:rFonts w:ascii="Arial" w:hAnsi="Arial" w:cs="Arial"/>
          <w:spacing w:val="-3"/>
        </w:rPr>
        <w:t>Further information can be obtained and an appointment to view the Department arranged by contacting</w:t>
      </w:r>
      <w:r w:rsidR="0003197B">
        <w:rPr>
          <w:rFonts w:ascii="Arial" w:hAnsi="Arial" w:cs="Arial"/>
          <w:spacing w:val="-3"/>
        </w:rPr>
        <w:t xml:space="preserve"> sarah.alder@nhs.scot</w:t>
      </w:r>
      <w:r w:rsidRPr="00C64E3B">
        <w:rPr>
          <w:rFonts w:ascii="Arial" w:hAnsi="Arial" w:cs="Arial"/>
          <w:i/>
          <w:spacing w:val="-3"/>
        </w:rPr>
        <w:t>.</w:t>
      </w:r>
    </w:p>
    <w:p w:rsidR="00C64E3B" w:rsidRPr="00C64E3B" w:rsidRDefault="00C64E3B" w:rsidP="00C64E3B">
      <w:pPr>
        <w:tabs>
          <w:tab w:val="left" w:pos="-720"/>
        </w:tabs>
        <w:suppressAutoHyphens/>
        <w:jc w:val="both"/>
        <w:rPr>
          <w:rFonts w:ascii="Arial" w:hAnsi="Arial" w:cs="Arial"/>
          <w:spacing w:val="-3"/>
        </w:rPr>
      </w:pPr>
    </w:p>
    <w:p w:rsidR="00C86D2F" w:rsidRPr="00201298" w:rsidRDefault="00C86D2F" w:rsidP="00C86D2F">
      <w:pPr>
        <w:tabs>
          <w:tab w:val="left" w:pos="-720"/>
        </w:tabs>
        <w:suppressAutoHyphens/>
        <w:rPr>
          <w:rFonts w:ascii="Arial" w:hAnsi="Arial" w:cs="Arial"/>
          <w:lang w:val="pt-BR"/>
        </w:rPr>
      </w:pPr>
      <w:r w:rsidRPr="00201298">
        <w:rPr>
          <w:rFonts w:ascii="Arial" w:hAnsi="Arial" w:cs="Arial"/>
          <w:lang w:val="pt-BR"/>
        </w:rPr>
        <w:t>Dr C Howarth</w:t>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t>Dr N Fluck</w:t>
      </w:r>
    </w:p>
    <w:p w:rsidR="00C86D2F" w:rsidRPr="00201298" w:rsidRDefault="00C86D2F" w:rsidP="00C86D2F">
      <w:pPr>
        <w:tabs>
          <w:tab w:val="left" w:pos="-720"/>
        </w:tabs>
        <w:suppressAutoHyphens/>
        <w:rPr>
          <w:rFonts w:ascii="Arial" w:hAnsi="Arial" w:cs="Arial"/>
          <w:lang w:val="en-GB"/>
        </w:rPr>
      </w:pPr>
      <w:r w:rsidRPr="00201298">
        <w:rPr>
          <w:rFonts w:ascii="Arial" w:hAnsi="Arial" w:cs="Arial"/>
        </w:rPr>
        <w:t>Clinical Director – Aberdeen HSCP</w:t>
      </w:r>
      <w:r w:rsidRPr="00201298">
        <w:rPr>
          <w:rFonts w:ascii="Arial" w:hAnsi="Arial" w:cs="Arial"/>
        </w:rPr>
        <w:tab/>
      </w:r>
      <w:r w:rsidRPr="00201298">
        <w:rPr>
          <w:rFonts w:ascii="Arial" w:hAnsi="Arial" w:cs="Arial"/>
        </w:rPr>
        <w:tab/>
        <w:t xml:space="preserve">Medical Director </w:t>
      </w:r>
    </w:p>
    <w:p w:rsidR="00C86D2F" w:rsidRPr="00201298" w:rsidRDefault="00C86D2F" w:rsidP="00C86D2F">
      <w:pPr>
        <w:tabs>
          <w:tab w:val="left" w:pos="-720"/>
        </w:tabs>
        <w:suppressAutoHyphens/>
        <w:rPr>
          <w:rFonts w:ascii="Arial" w:hAnsi="Arial" w:cs="Arial"/>
        </w:rPr>
      </w:pPr>
      <w:r w:rsidRPr="00201298">
        <w:rPr>
          <w:rFonts w:ascii="Arial" w:hAnsi="Arial" w:cs="Arial"/>
        </w:rPr>
        <w:t>Peterculter Medical Practice</w:t>
      </w:r>
      <w:r w:rsidRPr="00201298">
        <w:rPr>
          <w:rFonts w:ascii="Arial" w:hAnsi="Arial" w:cs="Arial"/>
        </w:rPr>
        <w:tab/>
      </w:r>
      <w:r w:rsidRPr="00201298">
        <w:rPr>
          <w:rFonts w:ascii="Arial" w:hAnsi="Arial" w:cs="Arial"/>
        </w:rPr>
        <w:tab/>
      </w:r>
      <w:r w:rsidRPr="00201298">
        <w:rPr>
          <w:rFonts w:ascii="Arial" w:hAnsi="Arial" w:cs="Arial"/>
        </w:rPr>
        <w:tab/>
        <w:t xml:space="preserve">NHS Grampian </w:t>
      </w:r>
    </w:p>
    <w:p w:rsidR="00C86D2F" w:rsidRPr="00201298" w:rsidRDefault="00C86D2F" w:rsidP="00C86D2F">
      <w:pPr>
        <w:tabs>
          <w:tab w:val="left" w:pos="-720"/>
        </w:tabs>
        <w:suppressAutoHyphens/>
        <w:rPr>
          <w:rFonts w:ascii="Arial" w:hAnsi="Arial" w:cs="Arial"/>
        </w:rPr>
      </w:pPr>
      <w:r w:rsidRPr="00201298">
        <w:rPr>
          <w:rFonts w:ascii="Arial" w:hAnsi="Arial" w:cs="Arial"/>
        </w:rPr>
        <w:t>Contact:</w:t>
      </w:r>
      <w:r w:rsidRPr="00201298">
        <w:rPr>
          <w:rFonts w:ascii="Arial" w:hAnsi="Arial" w:cs="Arial"/>
        </w:rPr>
        <w:tab/>
        <w:t>01224 733535</w:t>
      </w:r>
      <w:r w:rsidRPr="00201298">
        <w:rPr>
          <w:rFonts w:ascii="Arial" w:hAnsi="Arial" w:cs="Arial"/>
        </w:rPr>
        <w:tab/>
      </w:r>
      <w:r w:rsidRPr="00201298">
        <w:rPr>
          <w:rFonts w:ascii="Arial" w:hAnsi="Arial" w:cs="Arial"/>
        </w:rPr>
        <w:tab/>
      </w:r>
      <w:r w:rsidRPr="00201298">
        <w:rPr>
          <w:rFonts w:ascii="Arial" w:hAnsi="Arial" w:cs="Arial"/>
        </w:rPr>
        <w:tab/>
        <w:t>Summerfield House</w:t>
      </w:r>
      <w:r w:rsidRPr="00201298">
        <w:rPr>
          <w:rFonts w:ascii="Arial" w:hAnsi="Arial" w:cs="Arial"/>
        </w:rPr>
        <w:tab/>
      </w:r>
    </w:p>
    <w:p w:rsidR="00C86D2F" w:rsidRPr="00201298" w:rsidRDefault="00C86D2F" w:rsidP="00C86D2F">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 xml:space="preserve">Eday Road, Aberdeen </w:t>
      </w:r>
    </w:p>
    <w:p w:rsidR="00C86D2F" w:rsidRPr="00201298" w:rsidRDefault="00C86D2F" w:rsidP="00C86D2F">
      <w:pPr>
        <w:tabs>
          <w:tab w:val="left" w:pos="-720"/>
        </w:tabs>
        <w:suppressAutoHyphens/>
        <w:rPr>
          <w:rFonts w:ascii="Arial" w:hAnsi="Arial" w:cs="Arial"/>
        </w:rPr>
      </w:pPr>
    </w:p>
    <w:p w:rsidR="00C86D2F" w:rsidRPr="00201298" w:rsidRDefault="00C86D2F" w:rsidP="00C86D2F">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Lyndsay Cassie</w:t>
      </w:r>
    </w:p>
    <w:p w:rsidR="00C86D2F" w:rsidRPr="00201298" w:rsidRDefault="00C86D2F" w:rsidP="00C86D2F">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Personal Assistant</w:t>
      </w:r>
      <w:r w:rsidRPr="00201298">
        <w:rPr>
          <w:rFonts w:ascii="Arial" w:hAnsi="Arial" w:cs="Arial"/>
        </w:rPr>
        <w:tab/>
      </w:r>
    </w:p>
    <w:p w:rsidR="00C86D2F" w:rsidRPr="00201298" w:rsidRDefault="00C86D2F" w:rsidP="00C86D2F">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Direct Line: 01224 558577</w:t>
      </w:r>
    </w:p>
    <w:p w:rsidR="00C64E3B" w:rsidRPr="00C64E3B" w:rsidRDefault="00C64E3B" w:rsidP="00C86D2F">
      <w:pPr>
        <w:tabs>
          <w:tab w:val="left" w:pos="-720"/>
        </w:tabs>
        <w:suppressAutoHyphens/>
        <w:rPr>
          <w:rFonts w:ascii="Arial" w:hAnsi="Arial" w:cs="Arial"/>
        </w:rPr>
      </w:pPr>
      <w:r w:rsidRPr="00C64E3B">
        <w:rPr>
          <w:rFonts w:ascii="Arial" w:hAnsi="Arial" w:cs="Arial"/>
          <w:lang w:val="pt-BR"/>
        </w:rPr>
        <w:tab/>
      </w:r>
      <w:r w:rsidRPr="00C64E3B">
        <w:rPr>
          <w:rFonts w:ascii="Arial" w:hAnsi="Arial" w:cs="Arial"/>
          <w:lang w:val="pt-BR"/>
        </w:rPr>
        <w:tab/>
      </w:r>
      <w:r w:rsidRPr="00C64E3B">
        <w:rPr>
          <w:rFonts w:ascii="Arial" w:hAnsi="Arial" w:cs="Arial"/>
          <w:lang w:val="pt-BR"/>
        </w:rPr>
        <w:tab/>
      </w:r>
      <w:r w:rsidRPr="00C64E3B">
        <w:rPr>
          <w:rFonts w:ascii="Arial" w:hAnsi="Arial" w:cs="Arial"/>
          <w:lang w:val="pt-BR"/>
        </w:rPr>
        <w:tab/>
      </w:r>
      <w:r w:rsidRPr="00C64E3B">
        <w:rPr>
          <w:rFonts w:ascii="Arial" w:hAnsi="Arial" w:cs="Arial"/>
          <w:lang w:val="pt-BR"/>
        </w:rPr>
        <w:tab/>
      </w:r>
      <w:r w:rsidRPr="00C64E3B">
        <w:rPr>
          <w:rFonts w:ascii="Arial" w:hAnsi="Arial" w:cs="Arial"/>
          <w:lang w:val="pt-BR"/>
        </w:rPr>
        <w:tab/>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rPr>
          <w:rFonts w:ascii="Arial" w:hAnsi="Arial" w:cs="Arial"/>
        </w:rPr>
      </w:pPr>
      <w:r w:rsidRPr="00C64E3B">
        <w:rPr>
          <w:rFonts w:ascii="Arial" w:hAnsi="Arial" w:cs="Arial"/>
        </w:rPr>
        <w:t xml:space="preserve">Apply for this post by visiting </w:t>
      </w:r>
      <w:hyperlink w:history="1">
        <w:r w:rsidRPr="00C64E3B">
          <w:rPr>
            <w:rStyle w:val="Hyperlink"/>
            <w:rFonts w:ascii="Arial" w:hAnsi="Arial" w:cs="Arial"/>
          </w:rPr>
          <w:t>apply.jobs.scot.nhs.uk</w:t>
        </w:r>
      </w:hyperlink>
      <w:r w:rsidRPr="00C64E3B">
        <w:rPr>
          <w:rFonts w:ascii="Arial" w:hAnsi="Arial" w:cs="Arial"/>
        </w:rPr>
        <w:t xml:space="preserve"> and search for Ref No quoted above.  Closing date:  </w:t>
      </w:r>
    </w:p>
    <w:p w:rsidR="00C64E3B" w:rsidRPr="00C64E3B" w:rsidRDefault="00C64E3B" w:rsidP="00C64E3B">
      <w:pPr>
        <w:tabs>
          <w:tab w:val="left" w:pos="-720"/>
        </w:tabs>
        <w:suppressAutoHyphens/>
        <w:jc w:val="both"/>
        <w:rPr>
          <w:rFonts w:ascii="Arial" w:hAnsi="Arial" w:cs="Arial"/>
          <w:lang w:val="en-GB"/>
        </w:rPr>
      </w:pPr>
    </w:p>
    <w:p w:rsidR="00C64E3B" w:rsidRPr="00C64E3B" w:rsidRDefault="00C64E3B" w:rsidP="00C64E3B">
      <w:pPr>
        <w:tabs>
          <w:tab w:val="left" w:pos="-720"/>
        </w:tabs>
        <w:suppressAutoHyphens/>
        <w:jc w:val="both"/>
        <w:rPr>
          <w:rFonts w:ascii="Arial" w:hAnsi="Arial" w:cs="Arial"/>
          <w:spacing w:val="-2"/>
        </w:rPr>
      </w:pPr>
      <w:r w:rsidRPr="00C64E3B">
        <w:rPr>
          <w:rFonts w:ascii="Arial" w:hAnsi="Arial" w:cs="Arial"/>
          <w:spacing w:val="-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C64E3B" w:rsidRPr="00C64E3B" w:rsidRDefault="00C64E3B" w:rsidP="00C64E3B">
      <w:pPr>
        <w:tabs>
          <w:tab w:val="left" w:pos="-720"/>
        </w:tabs>
        <w:suppressAutoHyphens/>
        <w:jc w:val="both"/>
        <w:rPr>
          <w:rFonts w:ascii="Arial" w:hAnsi="Arial" w:cs="Arial"/>
        </w:rPr>
      </w:pPr>
    </w:p>
    <w:p w:rsidR="00C64E3B" w:rsidRPr="00C64E3B" w:rsidRDefault="00C64E3B" w:rsidP="00C64E3B">
      <w:pPr>
        <w:tabs>
          <w:tab w:val="left" w:pos="0"/>
        </w:tabs>
        <w:suppressAutoHyphens/>
        <w:jc w:val="both"/>
        <w:rPr>
          <w:rFonts w:ascii="Arial" w:hAnsi="Arial" w:cs="Arial"/>
        </w:rPr>
      </w:pPr>
      <w:r w:rsidRPr="00C64E3B">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jc w:val="both"/>
        <w:rPr>
          <w:rFonts w:ascii="Arial" w:hAnsi="Arial" w:cs="Arial"/>
        </w:rPr>
      </w:pPr>
      <w:r w:rsidRPr="00C64E3B">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C64E3B" w:rsidRPr="00C64E3B" w:rsidRDefault="00C64E3B" w:rsidP="00C64E3B">
      <w:pPr>
        <w:tabs>
          <w:tab w:val="left" w:pos="-720"/>
        </w:tabs>
        <w:suppressAutoHyphens/>
        <w:jc w:val="both"/>
        <w:rPr>
          <w:rFonts w:ascii="Arial" w:hAnsi="Arial" w:cs="Arial"/>
          <w:spacing w:val="-3"/>
        </w:rPr>
      </w:pPr>
    </w:p>
    <w:p w:rsidR="00C64E3B" w:rsidRPr="00C64E3B" w:rsidRDefault="00C64E3B" w:rsidP="00C64E3B">
      <w:pPr>
        <w:tabs>
          <w:tab w:val="left" w:pos="-720"/>
        </w:tabs>
        <w:suppressAutoHyphens/>
        <w:jc w:val="both"/>
        <w:rPr>
          <w:rFonts w:ascii="Arial" w:hAnsi="Arial" w:cs="Arial"/>
          <w:spacing w:val="-3"/>
        </w:rPr>
      </w:pPr>
      <w:r w:rsidRPr="00C64E3B">
        <w:rPr>
          <w:rFonts w:ascii="Arial" w:hAnsi="Arial" w:cs="Arial"/>
          <w:spacing w:val="-3"/>
        </w:rPr>
        <w:t xml:space="preserve">In The Interest Of Health </w:t>
      </w:r>
      <w:r w:rsidR="00C97BBF">
        <w:rPr>
          <w:rFonts w:ascii="Arial" w:hAnsi="Arial" w:cs="Arial"/>
          <w:spacing w:val="-3"/>
        </w:rPr>
        <w:t>Promotion We Operate a</w:t>
      </w:r>
      <w:r w:rsidRPr="00C64E3B">
        <w:rPr>
          <w:rFonts w:ascii="Arial" w:hAnsi="Arial" w:cs="Arial"/>
          <w:spacing w:val="-3"/>
        </w:rPr>
        <w:t xml:space="preserve"> </w:t>
      </w:r>
      <w:r w:rsidRPr="00C64E3B">
        <w:rPr>
          <w:rFonts w:ascii="Arial" w:hAnsi="Arial" w:cs="Arial"/>
          <w:b/>
          <w:spacing w:val="-3"/>
        </w:rPr>
        <w:t>No Smoking Policy</w:t>
      </w:r>
    </w:p>
    <w:p w:rsidR="00C64E3B" w:rsidRPr="00C64E3B" w:rsidRDefault="00C64E3B">
      <w:pPr>
        <w:rPr>
          <w:rFonts w:ascii="Arial" w:hAnsi="Arial" w:cs="Arial"/>
          <w:b/>
          <w:u w:val="single"/>
          <w:lang w:eastAsia="en-GB"/>
        </w:rPr>
      </w:pPr>
      <w:r w:rsidRPr="00C64E3B">
        <w:rPr>
          <w:rFonts w:ascii="Arial" w:hAnsi="Arial" w:cs="Arial"/>
          <w:u w:val="single"/>
        </w:rPr>
        <w:br w:type="page"/>
      </w:r>
    </w:p>
    <w:p w:rsidR="00EA54D1" w:rsidRDefault="00EA54D1" w:rsidP="001B13D6">
      <w:pPr>
        <w:pStyle w:val="Title"/>
        <w:jc w:val="left"/>
        <w:rPr>
          <w:rFonts w:ascii="Arial" w:hAnsi="Arial" w:cs="Arial"/>
          <w:u w:val="single"/>
        </w:rPr>
      </w:pPr>
    </w:p>
    <w:p w:rsidR="00B32EF6" w:rsidRPr="00201298" w:rsidRDefault="001B13D6" w:rsidP="001B13D6">
      <w:pPr>
        <w:pStyle w:val="Title"/>
        <w:jc w:val="left"/>
        <w:rPr>
          <w:rFonts w:ascii="Arial" w:hAnsi="Arial" w:cs="Arial"/>
          <w:u w:val="single"/>
        </w:rPr>
      </w:pPr>
      <w:r w:rsidRPr="00201298">
        <w:rPr>
          <w:rFonts w:ascii="Arial" w:hAnsi="Arial" w:cs="Arial"/>
          <w:u w:val="single"/>
        </w:rPr>
        <w:t xml:space="preserve">SAMPLE  JOB  PLAN </w:t>
      </w:r>
    </w:p>
    <w:p w:rsidR="00B32EF6" w:rsidRPr="00201298" w:rsidRDefault="00B32EF6" w:rsidP="00B32EF6">
      <w:pPr>
        <w:pStyle w:val="Title"/>
        <w:rPr>
          <w:rFonts w:ascii="Arial" w:hAnsi="Arial" w:cs="Arial"/>
        </w:rPr>
      </w:pPr>
    </w:p>
    <w:p w:rsidR="00B32EF6" w:rsidRPr="00201298" w:rsidRDefault="004C5E72" w:rsidP="00B32EF6">
      <w:pPr>
        <w:spacing w:line="360" w:lineRule="auto"/>
        <w:rPr>
          <w:rFonts w:ascii="Arial" w:hAnsi="Arial" w:cs="Arial"/>
          <w:b/>
        </w:rPr>
      </w:pPr>
      <w:r w:rsidRPr="00201298">
        <w:rPr>
          <w:rFonts w:ascii="Arial" w:hAnsi="Arial" w:cs="Arial"/>
          <w:b/>
        </w:rPr>
        <w:t xml:space="preserve">Specialty: </w:t>
      </w:r>
      <w:r w:rsidR="00B32EF6" w:rsidRPr="00201298">
        <w:rPr>
          <w:rFonts w:ascii="Arial" w:hAnsi="Arial" w:cs="Arial"/>
          <w:b/>
        </w:rPr>
        <w:t xml:space="preserve">Geriatric Medicine </w:t>
      </w:r>
      <w:r w:rsidR="00B32EF6" w:rsidRPr="00201298">
        <w:rPr>
          <w:rFonts w:ascii="Arial" w:hAnsi="Arial" w:cs="Arial"/>
          <w:b/>
        </w:rPr>
        <w:br/>
        <w:t>Principal Place of Work: ARI/Woodend</w:t>
      </w:r>
    </w:p>
    <w:p w:rsidR="00B32EF6" w:rsidRPr="00201298" w:rsidRDefault="00B32EF6" w:rsidP="00B32EF6">
      <w:pPr>
        <w:tabs>
          <w:tab w:val="left" w:pos="4622"/>
          <w:tab w:val="left" w:pos="9244"/>
        </w:tabs>
        <w:spacing w:line="360" w:lineRule="auto"/>
        <w:rPr>
          <w:rFonts w:ascii="Arial" w:hAnsi="Arial" w:cs="Arial"/>
          <w:b/>
        </w:rPr>
      </w:pPr>
      <w:r w:rsidRPr="00201298">
        <w:rPr>
          <w:rFonts w:ascii="Arial" w:hAnsi="Arial" w:cs="Arial"/>
          <w:b/>
        </w:rPr>
        <w:t>Contract:</w:t>
      </w:r>
      <w:r w:rsidRPr="00201298">
        <w:rPr>
          <w:rFonts w:ascii="Arial" w:hAnsi="Arial" w:cs="Arial"/>
        </w:rPr>
        <w:t xml:space="preserve">     Whole Time</w:t>
      </w:r>
      <w:r w:rsidR="001B13D6" w:rsidRPr="00201298">
        <w:rPr>
          <w:rFonts w:ascii="Arial" w:hAnsi="Arial" w:cs="Arial"/>
        </w:rPr>
        <w:t xml:space="preserve"> </w:t>
      </w:r>
      <w:r w:rsidR="00A16F83">
        <w:rPr>
          <w:rFonts w:ascii="Arial" w:hAnsi="Arial" w:cs="Arial"/>
        </w:rPr>
        <w:t>Fixed Term 12 months</w:t>
      </w:r>
    </w:p>
    <w:p w:rsidR="00B32EF6" w:rsidRPr="00201298" w:rsidRDefault="00B32EF6" w:rsidP="00B32EF6">
      <w:pPr>
        <w:tabs>
          <w:tab w:val="left" w:pos="4622"/>
          <w:tab w:val="left" w:pos="9244"/>
        </w:tabs>
        <w:spacing w:line="360" w:lineRule="auto"/>
        <w:rPr>
          <w:rFonts w:ascii="Arial" w:hAnsi="Arial" w:cs="Arial"/>
          <w:b/>
        </w:rPr>
      </w:pPr>
      <w:r w:rsidRPr="00201298">
        <w:rPr>
          <w:rFonts w:ascii="Arial" w:hAnsi="Arial" w:cs="Arial"/>
          <w:b/>
        </w:rPr>
        <w:t>Programmed Activities:   10</w:t>
      </w:r>
      <w:r w:rsidR="009B0931" w:rsidRPr="00201298">
        <w:rPr>
          <w:rFonts w:ascii="Arial" w:hAnsi="Arial" w:cs="Arial"/>
          <w:b/>
        </w:rPr>
        <w:t>.    Indicative PA Split:  DCC 8  SPA 2</w:t>
      </w:r>
      <w:r w:rsidR="003536B8" w:rsidRPr="00201298">
        <w:rPr>
          <w:rFonts w:ascii="Arial" w:hAnsi="Arial" w:cs="Arial"/>
          <w:b/>
        </w:rPr>
        <w:t xml:space="preserve"> EPAs</w:t>
      </w:r>
    </w:p>
    <w:p w:rsidR="00B32EF6" w:rsidRPr="00201298" w:rsidRDefault="00B32EF6" w:rsidP="00B32EF6">
      <w:pPr>
        <w:tabs>
          <w:tab w:val="left" w:pos="4622"/>
          <w:tab w:val="left" w:pos="9244"/>
        </w:tabs>
        <w:spacing w:line="360" w:lineRule="auto"/>
        <w:rPr>
          <w:rFonts w:ascii="Arial" w:hAnsi="Arial" w:cs="Arial"/>
        </w:rPr>
      </w:pPr>
      <w:r w:rsidRPr="00201298">
        <w:rPr>
          <w:rFonts w:ascii="Arial" w:hAnsi="Arial" w:cs="Arial"/>
          <w:b/>
        </w:rPr>
        <w:t>Availability Supplement</w:t>
      </w:r>
      <w:r w:rsidRPr="00201298">
        <w:rPr>
          <w:rFonts w:ascii="Arial" w:hAnsi="Arial" w:cs="Arial"/>
        </w:rPr>
        <w:t xml:space="preserve">:     Level 1   </w:t>
      </w:r>
    </w:p>
    <w:p w:rsidR="00B32EF6" w:rsidRPr="00201298" w:rsidRDefault="00B32EF6" w:rsidP="00B32EF6">
      <w:pPr>
        <w:tabs>
          <w:tab w:val="left" w:pos="1101"/>
          <w:tab w:val="left" w:pos="5070"/>
          <w:tab w:val="left" w:pos="7763"/>
        </w:tabs>
        <w:spacing w:line="360" w:lineRule="auto"/>
        <w:rPr>
          <w:rFonts w:ascii="Arial" w:hAnsi="Arial" w:cs="Arial"/>
          <w:b/>
        </w:rPr>
      </w:pPr>
      <w:r w:rsidRPr="00201298">
        <w:rPr>
          <w:rFonts w:ascii="Arial" w:hAnsi="Arial" w:cs="Arial"/>
          <w:b/>
        </w:rPr>
        <w:t xml:space="preserve">Premium Rate Payment Received:             </w:t>
      </w:r>
      <w:r w:rsidRPr="00201298">
        <w:rPr>
          <w:rFonts w:ascii="Arial" w:hAnsi="Arial" w:cs="Arial"/>
        </w:rPr>
        <w:t>3</w:t>
      </w:r>
      <w:r w:rsidRPr="00201298">
        <w:rPr>
          <w:rFonts w:ascii="Arial" w:hAnsi="Arial" w:cs="Arial"/>
          <w:b/>
        </w:rPr>
        <w:t xml:space="preserve">  %</w:t>
      </w:r>
    </w:p>
    <w:p w:rsidR="00B32EF6" w:rsidRPr="00201298" w:rsidRDefault="00B32EF6" w:rsidP="001B13D6">
      <w:pPr>
        <w:tabs>
          <w:tab w:val="left" w:pos="1101"/>
          <w:tab w:val="left" w:pos="5070"/>
          <w:tab w:val="left" w:pos="7763"/>
        </w:tabs>
        <w:spacing w:line="360" w:lineRule="auto"/>
        <w:rPr>
          <w:rFonts w:ascii="Arial" w:hAnsi="Arial" w:cs="Arial"/>
          <w:b/>
        </w:rPr>
      </w:pPr>
      <w:r w:rsidRPr="00201298">
        <w:rPr>
          <w:rFonts w:ascii="Arial" w:hAnsi="Arial" w:cs="Arial"/>
          <w:b/>
        </w:rPr>
        <w:t xml:space="preserve">Managerially Accountable to: </w:t>
      </w:r>
      <w:r w:rsidR="00BF722C">
        <w:rPr>
          <w:rFonts w:ascii="Arial" w:hAnsi="Arial" w:cs="Arial"/>
        </w:rPr>
        <w:t>Medical Lead – Dr Sarah Alder</w:t>
      </w:r>
      <w:r w:rsidRPr="00201298">
        <w:rPr>
          <w:rFonts w:ascii="Arial" w:hAnsi="Arial" w:cs="Arial"/>
        </w:rPr>
        <w:t xml:space="preserve"> and Head of Service – </w:t>
      </w:r>
      <w:r w:rsidR="0003197B">
        <w:rPr>
          <w:rFonts w:ascii="Arial" w:hAnsi="Arial" w:cs="Arial"/>
        </w:rPr>
        <w:t>Julie Warrender</w:t>
      </w:r>
    </w:p>
    <w:p w:rsidR="00B32EF6" w:rsidRPr="00201298" w:rsidRDefault="003536B8" w:rsidP="00B32EF6">
      <w:pPr>
        <w:rPr>
          <w:rFonts w:ascii="Arial" w:hAnsi="Arial" w:cs="Arial"/>
          <w:b/>
        </w:rPr>
      </w:pPr>
      <w:r w:rsidRPr="00201298">
        <w:rPr>
          <w:rFonts w:ascii="Arial" w:hAnsi="Arial" w:cs="Arial"/>
          <w:b/>
        </w:rPr>
        <w:t xml:space="preserve">Sample week plan </w:t>
      </w:r>
    </w:p>
    <w:p w:rsidR="003536B8" w:rsidRPr="00201298" w:rsidRDefault="003536B8" w:rsidP="00B32EF6">
      <w:pPr>
        <w:rPr>
          <w:rFonts w:ascii="Arial" w:hAnsi="Arial" w:cs="Arial"/>
          <w:b/>
        </w:rPr>
      </w:pPr>
      <w:r w:rsidRPr="00201298">
        <w:rPr>
          <w:rFonts w:ascii="Arial" w:hAnsi="Arial" w:cs="Arial"/>
          <w:b/>
        </w:rPr>
        <w:t>Week 1: Acute Consultant of the Week (currently 1 in 4 weeks)</w:t>
      </w:r>
    </w:p>
    <w:p w:rsidR="00B32EF6" w:rsidRPr="00201298" w:rsidRDefault="00B32EF6" w:rsidP="00B32EF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5021"/>
      </w:tblGrid>
      <w:tr w:rsidR="00B32EF6" w:rsidRPr="00201298" w:rsidTr="005D1DD5">
        <w:tc>
          <w:tcPr>
            <w:tcW w:w="1101" w:type="dxa"/>
          </w:tcPr>
          <w:p w:rsidR="00B32EF6" w:rsidRPr="00201298" w:rsidRDefault="00B32EF6" w:rsidP="00B32EF6">
            <w:pPr>
              <w:jc w:val="center"/>
              <w:rPr>
                <w:rFonts w:ascii="Arial" w:hAnsi="Arial" w:cs="Arial"/>
                <w:b/>
              </w:rPr>
            </w:pPr>
            <w:r w:rsidRPr="00201298">
              <w:rPr>
                <w:rFonts w:ascii="Arial" w:hAnsi="Arial" w:cs="Arial"/>
                <w:b/>
              </w:rPr>
              <w:t>DAY</w:t>
            </w:r>
          </w:p>
        </w:tc>
        <w:tc>
          <w:tcPr>
            <w:tcW w:w="3118" w:type="dxa"/>
          </w:tcPr>
          <w:p w:rsidR="00B32EF6" w:rsidRPr="00201298" w:rsidRDefault="00B32EF6" w:rsidP="00B32EF6">
            <w:pPr>
              <w:jc w:val="center"/>
              <w:rPr>
                <w:rFonts w:ascii="Arial" w:hAnsi="Arial" w:cs="Arial"/>
                <w:b/>
              </w:rPr>
            </w:pPr>
            <w:r w:rsidRPr="00201298">
              <w:rPr>
                <w:rFonts w:ascii="Arial" w:hAnsi="Arial" w:cs="Arial"/>
                <w:b/>
              </w:rPr>
              <w:t>HOSPITAL/ LOCATION</w:t>
            </w:r>
          </w:p>
        </w:tc>
        <w:tc>
          <w:tcPr>
            <w:tcW w:w="5021" w:type="dxa"/>
          </w:tcPr>
          <w:p w:rsidR="00B32EF6" w:rsidRPr="00201298" w:rsidRDefault="00B32EF6" w:rsidP="00B32EF6">
            <w:pPr>
              <w:jc w:val="center"/>
              <w:rPr>
                <w:rFonts w:ascii="Arial" w:hAnsi="Arial" w:cs="Arial"/>
                <w:b/>
              </w:rPr>
            </w:pPr>
            <w:r w:rsidRPr="00201298">
              <w:rPr>
                <w:rFonts w:ascii="Arial" w:hAnsi="Arial" w:cs="Arial"/>
                <w:b/>
              </w:rPr>
              <w:t>TYPE  OF  WORK</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Monday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B32EF6">
            <w:pPr>
              <w:jc w:val="both"/>
              <w:rPr>
                <w:rFonts w:ascii="Arial" w:hAnsi="Arial" w:cs="Arial"/>
                <w:lang w:val="en-GB"/>
              </w:rPr>
            </w:pPr>
            <w:r>
              <w:rPr>
                <w:rFonts w:ascii="Arial" w:hAnsi="Arial" w:cs="Arial"/>
                <w:lang w:val="en-GB"/>
              </w:rPr>
              <w:t>AM</w:t>
            </w:r>
            <w:r w:rsidR="00B32EF6" w:rsidRPr="00201298">
              <w:rPr>
                <w:rFonts w:ascii="Arial" w:hAnsi="Arial" w:cs="Arial"/>
                <w:lang w:val="en-GB"/>
              </w:rPr>
              <w:t xml:space="preserve"> – </w:t>
            </w:r>
            <w:r w:rsidR="0036047A" w:rsidRPr="00201298">
              <w:rPr>
                <w:rFonts w:ascii="Arial" w:hAnsi="Arial" w:cs="Arial"/>
                <w:lang w:val="en-GB"/>
              </w:rPr>
              <w:t xml:space="preserve">102 </w:t>
            </w:r>
            <w:r w:rsidR="00B32EF6" w:rsidRPr="00201298">
              <w:rPr>
                <w:rFonts w:ascii="Arial" w:hAnsi="Arial" w:cs="Arial"/>
                <w:lang w:val="en-GB"/>
              </w:rPr>
              <w:t>ARI</w:t>
            </w:r>
          </w:p>
          <w:p w:rsidR="00B32EF6" w:rsidRPr="00201298" w:rsidRDefault="00B32EF6" w:rsidP="00B32EF6">
            <w:pPr>
              <w:jc w:val="both"/>
              <w:rPr>
                <w:rFonts w:ascii="Arial" w:hAnsi="Arial" w:cs="Arial"/>
                <w:lang w:val="en-GB"/>
              </w:rPr>
            </w:pPr>
          </w:p>
          <w:p w:rsidR="00C97BBF" w:rsidRDefault="00C97BBF" w:rsidP="00B32EF6">
            <w:pPr>
              <w:jc w:val="both"/>
              <w:rPr>
                <w:rFonts w:ascii="Arial" w:hAnsi="Arial" w:cs="Arial"/>
                <w:lang w:val="en-GB"/>
              </w:rPr>
            </w:pPr>
          </w:p>
          <w:p w:rsidR="00B32EF6" w:rsidRPr="00201298" w:rsidRDefault="00C97BBF" w:rsidP="00B32EF6">
            <w:pPr>
              <w:jc w:val="both"/>
              <w:rPr>
                <w:rFonts w:ascii="Arial" w:hAnsi="Arial" w:cs="Arial"/>
                <w:lang w:val="en-GB"/>
              </w:rPr>
            </w:pPr>
            <w:r>
              <w:rPr>
                <w:rFonts w:ascii="Arial" w:hAnsi="Arial" w:cs="Arial"/>
                <w:lang w:val="en-GB"/>
              </w:rPr>
              <w:t>PM</w:t>
            </w:r>
            <w:r w:rsidR="003536B8" w:rsidRPr="00201298">
              <w:rPr>
                <w:rFonts w:ascii="Arial" w:hAnsi="Arial" w:cs="Arial"/>
                <w:lang w:val="en-GB"/>
              </w:rPr>
              <w:t xml:space="preserve"> – Rosewell House </w:t>
            </w:r>
          </w:p>
        </w:tc>
        <w:tc>
          <w:tcPr>
            <w:tcW w:w="5021" w:type="dxa"/>
          </w:tcPr>
          <w:p w:rsidR="00B32EF6" w:rsidRDefault="00B32EF6" w:rsidP="00B32EF6">
            <w:pPr>
              <w:jc w:val="both"/>
              <w:rPr>
                <w:rFonts w:ascii="Arial" w:hAnsi="Arial" w:cs="Arial"/>
                <w:lang w:val="en-GB"/>
              </w:rPr>
            </w:pPr>
            <w:r w:rsidRPr="00201298">
              <w:rPr>
                <w:rFonts w:ascii="Arial" w:hAnsi="Arial" w:cs="Arial"/>
                <w:lang w:val="en-GB"/>
              </w:rPr>
              <w:t>Acute assessment reviews-teaching ward round, MDT</w:t>
            </w:r>
          </w:p>
          <w:p w:rsidR="00C97BBF" w:rsidRPr="00201298" w:rsidRDefault="00C97BBF" w:rsidP="00B32EF6">
            <w:pPr>
              <w:jc w:val="both"/>
              <w:rPr>
                <w:rFonts w:ascii="Arial" w:hAnsi="Arial" w:cs="Arial"/>
                <w:lang w:val="en-GB"/>
              </w:rPr>
            </w:pPr>
          </w:p>
          <w:p w:rsidR="00B32EF6" w:rsidRPr="00201298" w:rsidRDefault="003536B8" w:rsidP="00B32EF6">
            <w:pPr>
              <w:jc w:val="both"/>
              <w:rPr>
                <w:rFonts w:ascii="Arial" w:hAnsi="Arial" w:cs="Arial"/>
                <w:lang w:val="en-GB"/>
              </w:rPr>
            </w:pPr>
            <w:r w:rsidRPr="00201298">
              <w:rPr>
                <w:rFonts w:ascii="Arial" w:hAnsi="Arial" w:cs="Arial"/>
                <w:lang w:val="en-GB"/>
              </w:rPr>
              <w:t>Ward round and relatives – 10 bedded unit</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Tuesday         </w:t>
            </w:r>
          </w:p>
          <w:p w:rsidR="00B32EF6" w:rsidRPr="00201298" w:rsidRDefault="00B32EF6" w:rsidP="00B32EF6">
            <w:pPr>
              <w:rPr>
                <w:rFonts w:ascii="Arial" w:hAnsi="Arial" w:cs="Arial"/>
                <w:b/>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B32EF6">
            <w:pPr>
              <w:rPr>
                <w:rFonts w:ascii="Arial" w:hAnsi="Arial" w:cs="Arial"/>
              </w:rPr>
            </w:pPr>
            <w:r>
              <w:rPr>
                <w:rFonts w:ascii="Arial" w:hAnsi="Arial" w:cs="Arial"/>
              </w:rPr>
              <w:t>AM</w:t>
            </w:r>
            <w:r w:rsidR="00B32EF6" w:rsidRPr="00201298">
              <w:rPr>
                <w:rFonts w:ascii="Arial" w:hAnsi="Arial" w:cs="Arial"/>
              </w:rPr>
              <w:t xml:space="preserve"> –</w:t>
            </w:r>
            <w:r>
              <w:rPr>
                <w:rFonts w:ascii="Arial" w:hAnsi="Arial" w:cs="Arial"/>
              </w:rPr>
              <w:t xml:space="preserve"> </w:t>
            </w:r>
            <w:r w:rsidR="0036047A" w:rsidRPr="00201298">
              <w:rPr>
                <w:rFonts w:ascii="Arial" w:hAnsi="Arial" w:cs="Arial"/>
              </w:rPr>
              <w:t>102</w:t>
            </w:r>
            <w:r>
              <w:rPr>
                <w:rFonts w:ascii="Arial" w:hAnsi="Arial" w:cs="Arial"/>
              </w:rPr>
              <w:t xml:space="preserve"> </w:t>
            </w:r>
            <w:r w:rsidR="00B32EF6" w:rsidRPr="00201298">
              <w:rPr>
                <w:rFonts w:ascii="Arial" w:hAnsi="Arial" w:cs="Arial"/>
              </w:rPr>
              <w:t>ARI</w:t>
            </w:r>
          </w:p>
          <w:p w:rsidR="00B32EF6" w:rsidRPr="00201298" w:rsidRDefault="00B32EF6" w:rsidP="00B32EF6">
            <w:pPr>
              <w:rPr>
                <w:rFonts w:ascii="Arial" w:hAnsi="Arial" w:cs="Arial"/>
              </w:rPr>
            </w:pPr>
          </w:p>
          <w:p w:rsidR="00B32EF6" w:rsidRPr="00201298" w:rsidRDefault="00B32EF6" w:rsidP="00B32EF6">
            <w:pPr>
              <w:rPr>
                <w:rFonts w:ascii="Arial" w:hAnsi="Arial" w:cs="Arial"/>
              </w:rPr>
            </w:pPr>
          </w:p>
          <w:p w:rsidR="00B32EF6" w:rsidRPr="00201298" w:rsidRDefault="00C97BBF" w:rsidP="00B32EF6">
            <w:pPr>
              <w:rPr>
                <w:rFonts w:ascii="Arial" w:hAnsi="Arial" w:cs="Arial"/>
              </w:rPr>
            </w:pPr>
            <w:r>
              <w:rPr>
                <w:rFonts w:ascii="Arial" w:hAnsi="Arial" w:cs="Arial"/>
              </w:rPr>
              <w:t>PM</w:t>
            </w:r>
            <w:r w:rsidR="003536B8" w:rsidRPr="00201298">
              <w:rPr>
                <w:rFonts w:ascii="Arial" w:hAnsi="Arial" w:cs="Arial"/>
              </w:rPr>
              <w:t xml:space="preserve"> - SPA</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3536B8" w:rsidRPr="00201298" w:rsidRDefault="003536B8" w:rsidP="00B32EF6">
            <w:pPr>
              <w:jc w:val="both"/>
              <w:rPr>
                <w:rFonts w:ascii="Arial" w:hAnsi="Arial" w:cs="Arial"/>
                <w:lang w:val="en-GB"/>
              </w:rPr>
            </w:pPr>
          </w:p>
          <w:p w:rsidR="00B32EF6" w:rsidRPr="00C97BBF" w:rsidRDefault="003536B8" w:rsidP="00B32EF6">
            <w:pPr>
              <w:jc w:val="both"/>
              <w:rPr>
                <w:rFonts w:ascii="Arial" w:hAnsi="Arial" w:cs="Arial"/>
                <w:lang w:val="en-GB"/>
              </w:rPr>
            </w:pPr>
            <w:r w:rsidRPr="00201298">
              <w:rPr>
                <w:rFonts w:ascii="Arial" w:hAnsi="Arial" w:cs="Arial"/>
                <w:lang w:val="en-GB"/>
              </w:rPr>
              <w:t>Unit radiology meeting, teaching meeting and senior staff meeting.</w:t>
            </w:r>
          </w:p>
        </w:tc>
      </w:tr>
      <w:tr w:rsidR="00B32EF6" w:rsidRPr="00201298" w:rsidTr="005D1DD5">
        <w:trPr>
          <w:trHeight w:val="976"/>
        </w:trPr>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Wed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5D1DD5">
            <w:pPr>
              <w:rPr>
                <w:rFonts w:ascii="Arial" w:hAnsi="Arial" w:cs="Arial"/>
              </w:rPr>
            </w:pPr>
            <w:r>
              <w:rPr>
                <w:rFonts w:ascii="Arial" w:hAnsi="Arial" w:cs="Arial"/>
              </w:rPr>
              <w:t>AM</w:t>
            </w:r>
            <w:r w:rsidR="003536B8" w:rsidRPr="00201298">
              <w:rPr>
                <w:rFonts w:ascii="Arial" w:hAnsi="Arial" w:cs="Arial"/>
              </w:rPr>
              <w:t xml:space="preserve"> – </w:t>
            </w:r>
            <w:r w:rsidR="0036047A" w:rsidRPr="00201298">
              <w:rPr>
                <w:rFonts w:ascii="Arial" w:hAnsi="Arial" w:cs="Arial"/>
              </w:rPr>
              <w:t xml:space="preserve">102 </w:t>
            </w:r>
            <w:r w:rsidR="003536B8" w:rsidRPr="00201298">
              <w:rPr>
                <w:rFonts w:ascii="Arial" w:hAnsi="Arial" w:cs="Arial"/>
              </w:rPr>
              <w:t>ARI</w:t>
            </w:r>
          </w:p>
          <w:p w:rsidR="005D1DD5" w:rsidRPr="00201298" w:rsidRDefault="005D1DD5" w:rsidP="005D1DD5">
            <w:pPr>
              <w:rPr>
                <w:rFonts w:ascii="Arial" w:hAnsi="Arial" w:cs="Arial"/>
              </w:rPr>
            </w:pPr>
          </w:p>
          <w:p w:rsidR="005D1DD5" w:rsidRPr="00201298" w:rsidRDefault="00C97BBF" w:rsidP="005D1DD5">
            <w:pPr>
              <w:rPr>
                <w:rFonts w:ascii="Arial" w:hAnsi="Arial" w:cs="Arial"/>
              </w:rPr>
            </w:pPr>
            <w:r>
              <w:rPr>
                <w:rFonts w:ascii="Arial" w:hAnsi="Arial" w:cs="Arial"/>
              </w:rPr>
              <w:t>PM</w:t>
            </w:r>
            <w:r w:rsidR="003536B8" w:rsidRPr="00201298">
              <w:rPr>
                <w:rFonts w:ascii="Arial" w:hAnsi="Arial" w:cs="Arial"/>
              </w:rPr>
              <w:t xml:space="preserve"> - Off</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5D1DD5" w:rsidRPr="00201298" w:rsidRDefault="005D1DD5" w:rsidP="005D1DD5">
            <w:pPr>
              <w:jc w:val="both"/>
              <w:rPr>
                <w:rFonts w:ascii="Arial" w:hAnsi="Arial" w:cs="Arial"/>
              </w:rPr>
            </w:pP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Thursday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5D1DD5">
            <w:pPr>
              <w:rPr>
                <w:rFonts w:ascii="Arial" w:hAnsi="Arial" w:cs="Arial"/>
              </w:rPr>
            </w:pPr>
            <w:r>
              <w:rPr>
                <w:rFonts w:ascii="Arial" w:hAnsi="Arial" w:cs="Arial"/>
              </w:rPr>
              <w:t>AM</w:t>
            </w:r>
            <w:r w:rsidR="003536B8" w:rsidRPr="00201298">
              <w:rPr>
                <w:rFonts w:ascii="Arial" w:hAnsi="Arial" w:cs="Arial"/>
              </w:rPr>
              <w:t xml:space="preserve"> – </w:t>
            </w:r>
            <w:r w:rsidR="0036047A" w:rsidRPr="00201298">
              <w:rPr>
                <w:rFonts w:ascii="Arial" w:hAnsi="Arial" w:cs="Arial"/>
              </w:rPr>
              <w:t xml:space="preserve">102 </w:t>
            </w:r>
            <w:r w:rsidR="003536B8" w:rsidRPr="00201298">
              <w:rPr>
                <w:rFonts w:ascii="Arial" w:hAnsi="Arial" w:cs="Arial"/>
              </w:rPr>
              <w:t>ARI</w:t>
            </w:r>
          </w:p>
          <w:p w:rsidR="005D1DD5" w:rsidRPr="00201298" w:rsidRDefault="005D1DD5" w:rsidP="005D1DD5">
            <w:pPr>
              <w:rPr>
                <w:rFonts w:ascii="Arial" w:hAnsi="Arial" w:cs="Arial"/>
              </w:rPr>
            </w:pPr>
          </w:p>
          <w:p w:rsidR="00C97BBF" w:rsidRDefault="00C97BBF" w:rsidP="005D1DD5">
            <w:pPr>
              <w:rPr>
                <w:rFonts w:ascii="Arial" w:hAnsi="Arial" w:cs="Arial"/>
              </w:rPr>
            </w:pPr>
          </w:p>
          <w:p w:rsidR="005D1DD5" w:rsidRPr="00201298" w:rsidRDefault="00C97BBF" w:rsidP="005D1DD5">
            <w:pPr>
              <w:rPr>
                <w:rFonts w:ascii="Arial" w:hAnsi="Arial" w:cs="Arial"/>
              </w:rPr>
            </w:pPr>
            <w:r>
              <w:rPr>
                <w:rFonts w:ascii="Arial" w:hAnsi="Arial" w:cs="Arial"/>
              </w:rPr>
              <w:t>PM</w:t>
            </w:r>
            <w:r w:rsidR="003536B8" w:rsidRPr="00201298">
              <w:rPr>
                <w:rFonts w:ascii="Arial" w:hAnsi="Arial" w:cs="Arial"/>
              </w:rPr>
              <w:t xml:space="preserve"> – Rosewell House</w:t>
            </w:r>
          </w:p>
        </w:tc>
        <w:tc>
          <w:tcPr>
            <w:tcW w:w="5021" w:type="dxa"/>
          </w:tcPr>
          <w:p w:rsidR="003536B8" w:rsidRPr="00201298" w:rsidRDefault="003536B8" w:rsidP="003536B8">
            <w:pPr>
              <w:jc w:val="both"/>
              <w:rPr>
                <w:rFonts w:ascii="Arial" w:hAnsi="Arial" w:cs="Arial"/>
                <w:lang w:val="en-GB"/>
              </w:rPr>
            </w:pPr>
            <w:r w:rsidRPr="00201298">
              <w:rPr>
                <w:rFonts w:ascii="Arial" w:hAnsi="Arial" w:cs="Arial"/>
                <w:lang w:val="en-GB"/>
              </w:rPr>
              <w:t>Acute assessment reviews-teaching ward round, MDT</w:t>
            </w:r>
          </w:p>
          <w:p w:rsidR="00C97BBF" w:rsidRDefault="00C97BBF" w:rsidP="005D1DD5">
            <w:pPr>
              <w:jc w:val="both"/>
              <w:rPr>
                <w:rFonts w:ascii="Arial" w:hAnsi="Arial" w:cs="Arial"/>
              </w:rPr>
            </w:pPr>
          </w:p>
          <w:p w:rsidR="00C97BBF" w:rsidRPr="00201298" w:rsidRDefault="003536B8" w:rsidP="005D1DD5">
            <w:pPr>
              <w:jc w:val="both"/>
              <w:rPr>
                <w:rFonts w:ascii="Arial" w:hAnsi="Arial" w:cs="Arial"/>
              </w:rPr>
            </w:pPr>
            <w:r w:rsidRPr="00201298">
              <w:rPr>
                <w:rFonts w:ascii="Arial" w:hAnsi="Arial" w:cs="Arial"/>
              </w:rPr>
              <w:t>Ward round</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Friday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5D1DD5">
            <w:pPr>
              <w:rPr>
                <w:rFonts w:ascii="Arial" w:hAnsi="Arial" w:cs="Arial"/>
              </w:rPr>
            </w:pPr>
            <w:r>
              <w:rPr>
                <w:rFonts w:ascii="Arial" w:hAnsi="Arial" w:cs="Arial"/>
              </w:rPr>
              <w:t>AM</w:t>
            </w:r>
            <w:r w:rsidR="003536B8" w:rsidRPr="00201298">
              <w:rPr>
                <w:rFonts w:ascii="Arial" w:hAnsi="Arial" w:cs="Arial"/>
              </w:rPr>
              <w:t xml:space="preserve"> – </w:t>
            </w:r>
            <w:r w:rsidR="0036047A" w:rsidRPr="00201298">
              <w:rPr>
                <w:rFonts w:ascii="Arial" w:hAnsi="Arial" w:cs="Arial"/>
              </w:rPr>
              <w:t xml:space="preserve">102 </w:t>
            </w:r>
            <w:r w:rsidR="003536B8" w:rsidRPr="00201298">
              <w:rPr>
                <w:rFonts w:ascii="Arial" w:hAnsi="Arial" w:cs="Arial"/>
              </w:rPr>
              <w:t>ARI</w:t>
            </w:r>
          </w:p>
          <w:p w:rsidR="005D1DD5" w:rsidRPr="00201298" w:rsidRDefault="005D1DD5" w:rsidP="005D1DD5">
            <w:pPr>
              <w:rPr>
                <w:rFonts w:ascii="Arial" w:hAnsi="Arial" w:cs="Arial"/>
              </w:rPr>
            </w:pPr>
          </w:p>
          <w:p w:rsidR="00C97BBF" w:rsidRDefault="00C97BBF" w:rsidP="005D1DD5">
            <w:pPr>
              <w:rPr>
                <w:rFonts w:ascii="Arial" w:hAnsi="Arial" w:cs="Arial"/>
              </w:rPr>
            </w:pPr>
          </w:p>
          <w:p w:rsidR="005D1DD5" w:rsidRPr="00201298" w:rsidRDefault="00C97BBF" w:rsidP="005D1DD5">
            <w:pPr>
              <w:rPr>
                <w:rFonts w:ascii="Arial" w:hAnsi="Arial" w:cs="Arial"/>
              </w:rPr>
            </w:pPr>
            <w:r>
              <w:rPr>
                <w:rFonts w:ascii="Arial" w:hAnsi="Arial" w:cs="Arial"/>
              </w:rPr>
              <w:t>PM</w:t>
            </w:r>
            <w:r w:rsidR="003536B8" w:rsidRPr="00201298">
              <w:rPr>
                <w:rFonts w:ascii="Arial" w:hAnsi="Arial" w:cs="Arial"/>
              </w:rPr>
              <w:t xml:space="preserve"> - SPA</w:t>
            </w:r>
          </w:p>
        </w:tc>
        <w:tc>
          <w:tcPr>
            <w:tcW w:w="5021" w:type="dxa"/>
          </w:tcPr>
          <w:p w:rsidR="003536B8" w:rsidRPr="00201298" w:rsidRDefault="003536B8" w:rsidP="005D1DD5">
            <w:pPr>
              <w:jc w:val="both"/>
              <w:rPr>
                <w:rFonts w:ascii="Arial" w:hAnsi="Arial" w:cs="Arial"/>
                <w:lang w:val="en-GB"/>
              </w:rPr>
            </w:pPr>
            <w:r w:rsidRPr="00201298">
              <w:rPr>
                <w:rFonts w:ascii="Arial" w:hAnsi="Arial" w:cs="Arial"/>
                <w:lang w:val="en-GB"/>
              </w:rPr>
              <w:t>Acute assessment reviews-teaching ward round, MDT</w:t>
            </w:r>
          </w:p>
          <w:p w:rsidR="00C97BBF" w:rsidRDefault="00C97BBF" w:rsidP="005D1DD5">
            <w:pPr>
              <w:jc w:val="both"/>
              <w:rPr>
                <w:rFonts w:ascii="Arial" w:hAnsi="Arial" w:cs="Arial"/>
                <w:lang w:val="en-GB"/>
              </w:rPr>
            </w:pPr>
          </w:p>
          <w:p w:rsidR="005D1DD5" w:rsidRPr="00201298" w:rsidRDefault="005D1DD5" w:rsidP="005D1DD5">
            <w:pPr>
              <w:jc w:val="both"/>
              <w:rPr>
                <w:rFonts w:ascii="Arial" w:hAnsi="Arial" w:cs="Arial"/>
              </w:rPr>
            </w:pPr>
            <w:r w:rsidRPr="00201298">
              <w:rPr>
                <w:rFonts w:ascii="Arial" w:hAnsi="Arial" w:cs="Arial"/>
                <w:lang w:val="en-GB"/>
              </w:rPr>
              <w:t>C</w:t>
            </w:r>
            <w:r w:rsidR="00EB398B" w:rsidRPr="00201298">
              <w:rPr>
                <w:rFonts w:ascii="Arial" w:hAnsi="Arial" w:cs="Arial"/>
                <w:lang w:val="en-GB"/>
              </w:rPr>
              <w:t>PD/Audit; Trainee supervision</w:t>
            </w:r>
          </w:p>
        </w:tc>
      </w:tr>
      <w:tr w:rsidR="00B32EF6" w:rsidRPr="00201298" w:rsidTr="005D1DD5">
        <w:tc>
          <w:tcPr>
            <w:tcW w:w="1101" w:type="dxa"/>
          </w:tcPr>
          <w:p w:rsidR="00B32EF6" w:rsidRPr="00201298" w:rsidRDefault="00B32EF6" w:rsidP="00B32EF6">
            <w:pPr>
              <w:rPr>
                <w:rFonts w:ascii="Arial" w:hAnsi="Arial" w:cs="Arial"/>
                <w:b/>
                <w:sz w:val="18"/>
              </w:rPr>
            </w:pPr>
            <w:r w:rsidRPr="00201298">
              <w:rPr>
                <w:rFonts w:ascii="Arial" w:hAnsi="Arial" w:cs="Arial"/>
                <w:b/>
                <w:sz w:val="18"/>
              </w:rPr>
              <w:t xml:space="preserve">Saturday        </w:t>
            </w:r>
          </w:p>
          <w:p w:rsidR="00B32EF6" w:rsidRPr="00201298" w:rsidRDefault="00B32EF6" w:rsidP="00B32EF6">
            <w:pPr>
              <w:rPr>
                <w:rFonts w:ascii="Arial" w:hAnsi="Arial" w:cs="Arial"/>
                <w:sz w:val="18"/>
              </w:rPr>
            </w:pPr>
          </w:p>
          <w:p w:rsidR="00B32EF6" w:rsidRPr="00201298" w:rsidRDefault="00B32EF6" w:rsidP="00B32EF6">
            <w:pPr>
              <w:rPr>
                <w:rFonts w:ascii="Arial" w:hAnsi="Arial" w:cs="Arial"/>
                <w:sz w:val="18"/>
              </w:rPr>
            </w:pPr>
          </w:p>
        </w:tc>
        <w:tc>
          <w:tcPr>
            <w:tcW w:w="3118" w:type="dxa"/>
          </w:tcPr>
          <w:p w:rsidR="00B32EF6" w:rsidRPr="00201298" w:rsidRDefault="00C97BBF" w:rsidP="00B32EF6">
            <w:pPr>
              <w:rPr>
                <w:rFonts w:ascii="Arial" w:hAnsi="Arial" w:cs="Arial"/>
              </w:rPr>
            </w:pPr>
            <w:r>
              <w:rPr>
                <w:rFonts w:ascii="Arial" w:hAnsi="Arial" w:cs="Arial"/>
              </w:rPr>
              <w:t>AM/PM</w:t>
            </w:r>
            <w:r w:rsidR="005D1DD5" w:rsidRPr="00201298">
              <w:rPr>
                <w:rFonts w:ascii="Arial" w:hAnsi="Arial" w:cs="Arial"/>
              </w:rPr>
              <w:t xml:space="preserve"> </w:t>
            </w:r>
            <w:r w:rsidR="003536B8" w:rsidRPr="00201298">
              <w:rPr>
                <w:rFonts w:ascii="Arial" w:hAnsi="Arial" w:cs="Arial"/>
              </w:rPr>
              <w:t>–</w:t>
            </w:r>
            <w:r w:rsidR="005D1DD5" w:rsidRPr="00201298">
              <w:rPr>
                <w:rFonts w:ascii="Arial" w:hAnsi="Arial" w:cs="Arial"/>
              </w:rPr>
              <w:t xml:space="preserve"> ARI</w:t>
            </w:r>
            <w:r w:rsidR="003536B8" w:rsidRPr="00201298">
              <w:rPr>
                <w:rFonts w:ascii="Arial" w:hAnsi="Arial" w:cs="Arial"/>
              </w:rPr>
              <w:t xml:space="preserve"> 9-6</w:t>
            </w:r>
          </w:p>
        </w:tc>
        <w:tc>
          <w:tcPr>
            <w:tcW w:w="5021" w:type="dxa"/>
          </w:tcPr>
          <w:p w:rsidR="00B32EF6" w:rsidRPr="00201298" w:rsidRDefault="005D1DD5" w:rsidP="00B32EF6">
            <w:pPr>
              <w:rPr>
                <w:rFonts w:ascii="Arial" w:hAnsi="Arial" w:cs="Arial"/>
              </w:rPr>
            </w:pPr>
            <w:r w:rsidRPr="00201298">
              <w:rPr>
                <w:rFonts w:ascii="Arial" w:hAnsi="Arial" w:cs="Arial"/>
                <w:lang w:val="en-GB"/>
              </w:rPr>
              <w:t>On-call 1 in 12  Level 1 OOH  included in job</w:t>
            </w:r>
            <w:r w:rsidR="00C97BBF">
              <w:rPr>
                <w:rFonts w:ascii="Arial" w:hAnsi="Arial" w:cs="Arial"/>
                <w:lang w:val="en-GB"/>
              </w:rPr>
              <w:t>-</w:t>
            </w:r>
            <w:r w:rsidRPr="00201298">
              <w:rPr>
                <w:rFonts w:ascii="Arial" w:hAnsi="Arial" w:cs="Arial"/>
                <w:lang w:val="en-GB"/>
              </w:rPr>
              <w:t>plan</w:t>
            </w:r>
          </w:p>
        </w:tc>
      </w:tr>
      <w:tr w:rsidR="005D1DD5" w:rsidRPr="00201298" w:rsidTr="005D1DD5">
        <w:tc>
          <w:tcPr>
            <w:tcW w:w="1101" w:type="dxa"/>
          </w:tcPr>
          <w:p w:rsidR="005D1DD5" w:rsidRPr="00201298" w:rsidRDefault="005D1DD5" w:rsidP="00B32EF6">
            <w:pPr>
              <w:rPr>
                <w:rFonts w:ascii="Arial" w:hAnsi="Arial" w:cs="Arial"/>
                <w:b/>
                <w:sz w:val="18"/>
              </w:rPr>
            </w:pPr>
            <w:r w:rsidRPr="00201298">
              <w:rPr>
                <w:rFonts w:ascii="Arial" w:hAnsi="Arial" w:cs="Arial"/>
                <w:b/>
                <w:sz w:val="18"/>
              </w:rPr>
              <w:t xml:space="preserve">Sunday          </w:t>
            </w:r>
          </w:p>
          <w:p w:rsidR="005D1DD5" w:rsidRPr="00201298" w:rsidRDefault="005D1DD5" w:rsidP="005D1DD5">
            <w:pPr>
              <w:rPr>
                <w:rFonts w:ascii="Arial" w:hAnsi="Arial" w:cs="Arial"/>
              </w:rPr>
            </w:pPr>
          </w:p>
        </w:tc>
        <w:tc>
          <w:tcPr>
            <w:tcW w:w="3118" w:type="dxa"/>
          </w:tcPr>
          <w:p w:rsidR="005D1DD5" w:rsidRPr="00201298" w:rsidRDefault="00C97BBF" w:rsidP="007B502B">
            <w:pPr>
              <w:rPr>
                <w:rFonts w:ascii="Arial" w:hAnsi="Arial" w:cs="Arial"/>
              </w:rPr>
            </w:pPr>
            <w:r>
              <w:rPr>
                <w:rFonts w:ascii="Arial" w:hAnsi="Arial" w:cs="Arial"/>
              </w:rPr>
              <w:t>AM/PM</w:t>
            </w:r>
            <w:r w:rsidR="005D1DD5" w:rsidRPr="00201298">
              <w:rPr>
                <w:rFonts w:ascii="Arial" w:hAnsi="Arial" w:cs="Arial"/>
              </w:rPr>
              <w:t xml:space="preserve"> </w:t>
            </w:r>
            <w:r w:rsidR="003536B8" w:rsidRPr="00201298">
              <w:rPr>
                <w:rFonts w:ascii="Arial" w:hAnsi="Arial" w:cs="Arial"/>
              </w:rPr>
              <w:t>–</w:t>
            </w:r>
            <w:r w:rsidR="005D1DD5" w:rsidRPr="00201298">
              <w:rPr>
                <w:rFonts w:ascii="Arial" w:hAnsi="Arial" w:cs="Arial"/>
              </w:rPr>
              <w:t xml:space="preserve"> ARI</w:t>
            </w:r>
            <w:r w:rsidR="003536B8" w:rsidRPr="00201298">
              <w:rPr>
                <w:rFonts w:ascii="Arial" w:hAnsi="Arial" w:cs="Arial"/>
              </w:rPr>
              <w:t xml:space="preserve"> 9-6</w:t>
            </w:r>
          </w:p>
        </w:tc>
        <w:tc>
          <w:tcPr>
            <w:tcW w:w="5021" w:type="dxa"/>
          </w:tcPr>
          <w:p w:rsidR="005D1DD5" w:rsidRPr="00201298" w:rsidRDefault="005D1DD5" w:rsidP="007B502B">
            <w:pPr>
              <w:rPr>
                <w:rFonts w:ascii="Arial" w:hAnsi="Arial" w:cs="Arial"/>
              </w:rPr>
            </w:pPr>
            <w:r w:rsidRPr="00201298">
              <w:rPr>
                <w:rFonts w:ascii="Arial" w:hAnsi="Arial" w:cs="Arial"/>
                <w:lang w:val="en-GB"/>
              </w:rPr>
              <w:t>On-call 1 in 12  Level 1 OOH  included in job</w:t>
            </w:r>
            <w:r w:rsidR="00C97BBF">
              <w:rPr>
                <w:rFonts w:ascii="Arial" w:hAnsi="Arial" w:cs="Arial"/>
                <w:lang w:val="en-GB"/>
              </w:rPr>
              <w:t>-</w:t>
            </w:r>
            <w:r w:rsidRPr="00201298">
              <w:rPr>
                <w:rFonts w:ascii="Arial" w:hAnsi="Arial" w:cs="Arial"/>
                <w:lang w:val="en-GB"/>
              </w:rPr>
              <w:t>plan</w:t>
            </w:r>
          </w:p>
        </w:tc>
      </w:tr>
    </w:tbl>
    <w:p w:rsidR="003536B8" w:rsidRPr="00201298" w:rsidRDefault="003536B8" w:rsidP="00B32EF6">
      <w:pPr>
        <w:rPr>
          <w:rFonts w:ascii="Arial" w:hAnsi="Arial" w:cs="Arial"/>
          <w:b/>
          <w:i/>
        </w:rPr>
      </w:pPr>
    </w:p>
    <w:p w:rsidR="003536B8" w:rsidRPr="00201298" w:rsidRDefault="003536B8" w:rsidP="00B32EF6">
      <w:pPr>
        <w:rPr>
          <w:rFonts w:ascii="Arial" w:hAnsi="Arial" w:cs="Arial"/>
          <w:b/>
          <w:i/>
        </w:rPr>
      </w:pPr>
    </w:p>
    <w:p w:rsidR="00EB398B" w:rsidRPr="00201298" w:rsidRDefault="00EB398B" w:rsidP="00B32EF6">
      <w:pPr>
        <w:rPr>
          <w:rFonts w:ascii="Arial" w:hAnsi="Arial" w:cs="Arial"/>
          <w:b/>
          <w:i/>
        </w:rPr>
      </w:pPr>
    </w:p>
    <w:p w:rsidR="00EB398B" w:rsidRPr="00201298" w:rsidRDefault="00EB398B" w:rsidP="00B32EF6">
      <w:pPr>
        <w:rPr>
          <w:rFonts w:ascii="Arial" w:hAnsi="Arial" w:cs="Arial"/>
          <w:b/>
          <w:i/>
        </w:rPr>
      </w:pPr>
    </w:p>
    <w:p w:rsidR="00201298" w:rsidRDefault="00201298" w:rsidP="00B32EF6">
      <w:pPr>
        <w:rPr>
          <w:rFonts w:ascii="Arial" w:hAnsi="Arial" w:cs="Arial"/>
          <w:b/>
        </w:rPr>
      </w:pPr>
    </w:p>
    <w:p w:rsidR="00201298" w:rsidRDefault="00201298" w:rsidP="00B32EF6">
      <w:pPr>
        <w:rPr>
          <w:rFonts w:ascii="Arial" w:hAnsi="Arial" w:cs="Arial"/>
          <w:b/>
        </w:rPr>
      </w:pPr>
    </w:p>
    <w:p w:rsidR="00EB398B" w:rsidRPr="00EA54D1" w:rsidRDefault="00EB398B" w:rsidP="00B32EF6">
      <w:pPr>
        <w:rPr>
          <w:rFonts w:ascii="Arial" w:hAnsi="Arial" w:cs="Arial"/>
          <w:b/>
        </w:rPr>
      </w:pPr>
      <w:r w:rsidRPr="00EA54D1">
        <w:rPr>
          <w:rFonts w:ascii="Arial" w:hAnsi="Arial" w:cs="Arial"/>
          <w:b/>
        </w:rPr>
        <w:t>Weeks 2-4 sample week</w:t>
      </w:r>
    </w:p>
    <w:tbl>
      <w:tblPr>
        <w:tblStyle w:val="TableGrid"/>
        <w:tblW w:w="0" w:type="auto"/>
        <w:tblLook w:val="04A0" w:firstRow="1" w:lastRow="0" w:firstColumn="1" w:lastColumn="0" w:noHBand="0" w:noVBand="1"/>
      </w:tblPr>
      <w:tblGrid>
        <w:gridCol w:w="1484"/>
        <w:gridCol w:w="2835"/>
        <w:gridCol w:w="5233"/>
      </w:tblGrid>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Day</w:t>
            </w:r>
          </w:p>
        </w:tc>
        <w:tc>
          <w:tcPr>
            <w:tcW w:w="2835" w:type="dxa"/>
          </w:tcPr>
          <w:p w:rsidR="003536B8" w:rsidRPr="00201298" w:rsidRDefault="003536B8" w:rsidP="00B32EF6">
            <w:pPr>
              <w:rPr>
                <w:rFonts w:ascii="Arial" w:hAnsi="Arial" w:cs="Arial"/>
              </w:rPr>
            </w:pPr>
            <w:r w:rsidRPr="00201298">
              <w:rPr>
                <w:rFonts w:ascii="Arial" w:hAnsi="Arial" w:cs="Arial"/>
              </w:rPr>
              <w:t>Hospital/Location</w:t>
            </w:r>
          </w:p>
        </w:tc>
        <w:tc>
          <w:tcPr>
            <w:tcW w:w="5233" w:type="dxa"/>
          </w:tcPr>
          <w:p w:rsidR="003536B8" w:rsidRPr="00201298" w:rsidRDefault="003536B8" w:rsidP="00B32EF6">
            <w:pPr>
              <w:rPr>
                <w:rFonts w:ascii="Arial" w:hAnsi="Arial" w:cs="Arial"/>
              </w:rPr>
            </w:pPr>
            <w:r w:rsidRPr="00201298">
              <w:rPr>
                <w:rFonts w:ascii="Arial" w:hAnsi="Arial" w:cs="Arial"/>
              </w:rPr>
              <w:t>Type of work</w:t>
            </w:r>
          </w:p>
        </w:tc>
      </w:tr>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Monday</w:t>
            </w:r>
          </w:p>
        </w:tc>
        <w:tc>
          <w:tcPr>
            <w:tcW w:w="2835" w:type="dxa"/>
          </w:tcPr>
          <w:p w:rsidR="003536B8" w:rsidRPr="00201298" w:rsidRDefault="00C97BBF" w:rsidP="00B32EF6">
            <w:pPr>
              <w:rPr>
                <w:rFonts w:ascii="Arial" w:hAnsi="Arial" w:cs="Arial"/>
              </w:rPr>
            </w:pPr>
            <w:r>
              <w:rPr>
                <w:rFonts w:ascii="Arial" w:hAnsi="Arial" w:cs="Arial"/>
              </w:rPr>
              <w:t>AM</w:t>
            </w:r>
            <w:r w:rsidR="003536B8" w:rsidRPr="00201298">
              <w:rPr>
                <w:rFonts w:ascii="Arial" w:hAnsi="Arial" w:cs="Arial"/>
              </w:rPr>
              <w:t xml:space="preserve"> – Rosewell House</w:t>
            </w:r>
          </w:p>
          <w:p w:rsidR="00EA4F68" w:rsidRPr="00201298" w:rsidRDefault="00EA4F68" w:rsidP="00B32EF6">
            <w:pPr>
              <w:rPr>
                <w:rFonts w:ascii="Arial" w:hAnsi="Arial" w:cs="Arial"/>
              </w:rPr>
            </w:pPr>
          </w:p>
          <w:p w:rsidR="003536B8" w:rsidRPr="00201298" w:rsidRDefault="00C97BBF" w:rsidP="00B32EF6">
            <w:pPr>
              <w:rPr>
                <w:rFonts w:ascii="Arial" w:hAnsi="Arial" w:cs="Arial"/>
              </w:rPr>
            </w:pPr>
            <w:r>
              <w:rPr>
                <w:rFonts w:ascii="Arial" w:hAnsi="Arial" w:cs="Arial"/>
              </w:rPr>
              <w:t>PM</w:t>
            </w:r>
            <w:r w:rsidR="003536B8" w:rsidRPr="00201298">
              <w:rPr>
                <w:rFonts w:ascii="Arial" w:hAnsi="Arial" w:cs="Arial"/>
              </w:rPr>
              <w:t xml:space="preserve"> - Community</w:t>
            </w:r>
          </w:p>
        </w:tc>
        <w:tc>
          <w:tcPr>
            <w:tcW w:w="5233" w:type="dxa"/>
          </w:tcPr>
          <w:p w:rsidR="003536B8" w:rsidRPr="00201298" w:rsidRDefault="003536B8" w:rsidP="00B32EF6">
            <w:pPr>
              <w:rPr>
                <w:rFonts w:ascii="Arial" w:hAnsi="Arial" w:cs="Arial"/>
              </w:rPr>
            </w:pPr>
            <w:r w:rsidRPr="00201298">
              <w:rPr>
                <w:rFonts w:ascii="Arial" w:hAnsi="Arial" w:cs="Arial"/>
              </w:rPr>
              <w:t>Ward round and MDT</w:t>
            </w:r>
          </w:p>
          <w:p w:rsidR="00EA4F68" w:rsidRPr="00201298" w:rsidRDefault="00EA4F68" w:rsidP="00B32EF6">
            <w:pPr>
              <w:rPr>
                <w:rFonts w:ascii="Arial" w:hAnsi="Arial" w:cs="Arial"/>
              </w:rPr>
            </w:pPr>
          </w:p>
          <w:p w:rsidR="003536B8" w:rsidRPr="00201298" w:rsidRDefault="003536B8" w:rsidP="00B32EF6">
            <w:pPr>
              <w:rPr>
                <w:rFonts w:ascii="Arial" w:hAnsi="Arial" w:cs="Arial"/>
              </w:rPr>
            </w:pPr>
            <w:r w:rsidRPr="00201298">
              <w:rPr>
                <w:rFonts w:ascii="Arial" w:hAnsi="Arial" w:cs="Arial"/>
              </w:rPr>
              <w:t>GP/community meetings</w:t>
            </w:r>
          </w:p>
        </w:tc>
      </w:tr>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Tuesday</w:t>
            </w:r>
          </w:p>
        </w:tc>
        <w:tc>
          <w:tcPr>
            <w:tcW w:w="2835" w:type="dxa"/>
          </w:tcPr>
          <w:p w:rsidR="003536B8" w:rsidRPr="00201298" w:rsidRDefault="00C97BBF" w:rsidP="00B32EF6">
            <w:pPr>
              <w:rPr>
                <w:rFonts w:ascii="Arial" w:hAnsi="Arial" w:cs="Arial"/>
              </w:rPr>
            </w:pPr>
            <w:r>
              <w:rPr>
                <w:rFonts w:ascii="Arial" w:hAnsi="Arial" w:cs="Arial"/>
              </w:rPr>
              <w:t>AM</w:t>
            </w:r>
            <w:r w:rsidR="003536B8" w:rsidRPr="00201298">
              <w:rPr>
                <w:rFonts w:ascii="Arial" w:hAnsi="Arial" w:cs="Arial"/>
              </w:rPr>
              <w:t xml:space="preserve"> – outpatient clinic</w:t>
            </w:r>
          </w:p>
          <w:p w:rsidR="00EA4F68" w:rsidRPr="00201298" w:rsidRDefault="00EA4F68" w:rsidP="00B32EF6">
            <w:pPr>
              <w:rPr>
                <w:rFonts w:ascii="Arial" w:hAnsi="Arial" w:cs="Arial"/>
              </w:rPr>
            </w:pPr>
          </w:p>
          <w:p w:rsidR="003536B8" w:rsidRPr="00201298" w:rsidRDefault="00C97BBF" w:rsidP="00B32EF6">
            <w:pPr>
              <w:rPr>
                <w:rFonts w:ascii="Arial" w:hAnsi="Arial" w:cs="Arial"/>
              </w:rPr>
            </w:pPr>
            <w:r>
              <w:rPr>
                <w:rFonts w:ascii="Arial" w:hAnsi="Arial" w:cs="Arial"/>
              </w:rPr>
              <w:t>PM</w:t>
            </w:r>
            <w:r w:rsidR="003536B8" w:rsidRPr="00201298">
              <w:rPr>
                <w:rFonts w:ascii="Arial" w:hAnsi="Arial" w:cs="Arial"/>
              </w:rPr>
              <w:t xml:space="preserve"> - SPA</w:t>
            </w:r>
          </w:p>
        </w:tc>
        <w:tc>
          <w:tcPr>
            <w:tcW w:w="5233" w:type="dxa"/>
          </w:tcPr>
          <w:p w:rsidR="003536B8" w:rsidRPr="00201298" w:rsidRDefault="003536B8" w:rsidP="00B32EF6">
            <w:pPr>
              <w:rPr>
                <w:rFonts w:ascii="Arial" w:hAnsi="Arial" w:cs="Arial"/>
              </w:rPr>
            </w:pPr>
            <w:r w:rsidRPr="00201298">
              <w:rPr>
                <w:rFonts w:ascii="Arial" w:hAnsi="Arial" w:cs="Arial"/>
              </w:rPr>
              <w:t>New and return patients</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Departmental meetings, trainee supervision</w:t>
            </w:r>
          </w:p>
        </w:tc>
      </w:tr>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Wednesday</w:t>
            </w:r>
          </w:p>
        </w:tc>
        <w:tc>
          <w:tcPr>
            <w:tcW w:w="2835" w:type="dxa"/>
          </w:tcPr>
          <w:p w:rsidR="003536B8" w:rsidRPr="00201298" w:rsidRDefault="00C97BBF" w:rsidP="00B32EF6">
            <w:pPr>
              <w:rPr>
                <w:rFonts w:ascii="Arial" w:hAnsi="Arial" w:cs="Arial"/>
              </w:rPr>
            </w:pPr>
            <w:r>
              <w:rPr>
                <w:rFonts w:ascii="Arial" w:hAnsi="Arial" w:cs="Arial"/>
              </w:rPr>
              <w:t>AM</w:t>
            </w:r>
            <w:r w:rsidR="00EB398B" w:rsidRPr="00201298">
              <w:rPr>
                <w:rFonts w:ascii="Arial" w:hAnsi="Arial" w:cs="Arial"/>
              </w:rPr>
              <w:t xml:space="preserve"> – Patient administration</w:t>
            </w:r>
          </w:p>
          <w:p w:rsidR="00EA4F68" w:rsidRPr="00201298" w:rsidRDefault="00EA4F68" w:rsidP="00B32EF6">
            <w:pPr>
              <w:rPr>
                <w:rFonts w:ascii="Arial" w:hAnsi="Arial" w:cs="Arial"/>
              </w:rPr>
            </w:pPr>
          </w:p>
          <w:p w:rsidR="003536B8" w:rsidRPr="00201298" w:rsidRDefault="00C97BBF" w:rsidP="00B32EF6">
            <w:pPr>
              <w:rPr>
                <w:rFonts w:ascii="Arial" w:hAnsi="Arial" w:cs="Arial"/>
              </w:rPr>
            </w:pPr>
            <w:r>
              <w:rPr>
                <w:rFonts w:ascii="Arial" w:hAnsi="Arial" w:cs="Arial"/>
              </w:rPr>
              <w:t>PM</w:t>
            </w:r>
            <w:r w:rsidR="00EB398B" w:rsidRPr="00201298">
              <w:rPr>
                <w:rFonts w:ascii="Arial" w:hAnsi="Arial" w:cs="Arial"/>
              </w:rPr>
              <w:t xml:space="preserve"> - off</w:t>
            </w:r>
          </w:p>
        </w:tc>
        <w:tc>
          <w:tcPr>
            <w:tcW w:w="5233" w:type="dxa"/>
          </w:tcPr>
          <w:p w:rsidR="003536B8" w:rsidRPr="00201298" w:rsidRDefault="00EB398B" w:rsidP="00B32EF6">
            <w:pPr>
              <w:rPr>
                <w:rFonts w:ascii="Arial" w:hAnsi="Arial" w:cs="Arial"/>
              </w:rPr>
            </w:pPr>
            <w:r w:rsidRPr="00201298">
              <w:rPr>
                <w:rFonts w:ascii="Arial" w:hAnsi="Arial" w:cs="Arial"/>
              </w:rPr>
              <w:t>Inpatient and outpatient administration</w:t>
            </w:r>
          </w:p>
        </w:tc>
      </w:tr>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Thursday</w:t>
            </w:r>
          </w:p>
        </w:tc>
        <w:tc>
          <w:tcPr>
            <w:tcW w:w="2835" w:type="dxa"/>
          </w:tcPr>
          <w:p w:rsidR="003536B8" w:rsidRPr="00201298" w:rsidRDefault="00C97BBF" w:rsidP="00B32EF6">
            <w:pPr>
              <w:rPr>
                <w:rFonts w:ascii="Arial" w:hAnsi="Arial" w:cs="Arial"/>
              </w:rPr>
            </w:pPr>
            <w:r>
              <w:rPr>
                <w:rFonts w:ascii="Arial" w:hAnsi="Arial" w:cs="Arial"/>
              </w:rPr>
              <w:t>AM</w:t>
            </w:r>
            <w:r w:rsidR="00EB398B" w:rsidRPr="00201298">
              <w:rPr>
                <w:rFonts w:ascii="Arial" w:hAnsi="Arial" w:cs="Arial"/>
              </w:rPr>
              <w:t xml:space="preserve"> – Rosewell House</w:t>
            </w:r>
          </w:p>
          <w:p w:rsidR="00EA4F68" w:rsidRPr="00201298" w:rsidRDefault="00EA4F68" w:rsidP="00B32EF6">
            <w:pPr>
              <w:rPr>
                <w:rFonts w:ascii="Arial" w:hAnsi="Arial" w:cs="Arial"/>
              </w:rPr>
            </w:pPr>
          </w:p>
          <w:p w:rsidR="003536B8" w:rsidRPr="00201298" w:rsidRDefault="00C97BBF" w:rsidP="0036047A">
            <w:pPr>
              <w:rPr>
                <w:rFonts w:ascii="Arial" w:hAnsi="Arial" w:cs="Arial"/>
              </w:rPr>
            </w:pPr>
            <w:r>
              <w:rPr>
                <w:rFonts w:ascii="Arial" w:hAnsi="Arial" w:cs="Arial"/>
              </w:rPr>
              <w:t>PM</w:t>
            </w:r>
            <w:r w:rsidR="00EB398B" w:rsidRPr="00201298">
              <w:rPr>
                <w:rFonts w:ascii="Arial" w:hAnsi="Arial" w:cs="Arial"/>
              </w:rPr>
              <w:t xml:space="preserve"> – ARI </w:t>
            </w:r>
            <w:r w:rsidR="0036047A" w:rsidRPr="00201298">
              <w:rPr>
                <w:rFonts w:ascii="Arial" w:hAnsi="Arial" w:cs="Arial"/>
              </w:rPr>
              <w:t xml:space="preserve">102 </w:t>
            </w:r>
            <w:r w:rsidR="00426C24" w:rsidRPr="00201298">
              <w:rPr>
                <w:rFonts w:ascii="Arial" w:hAnsi="Arial" w:cs="Arial"/>
              </w:rPr>
              <w:t>or community</w:t>
            </w:r>
          </w:p>
        </w:tc>
        <w:tc>
          <w:tcPr>
            <w:tcW w:w="5233" w:type="dxa"/>
          </w:tcPr>
          <w:p w:rsidR="003536B8" w:rsidRPr="00201298" w:rsidRDefault="00EB398B" w:rsidP="00B32EF6">
            <w:pPr>
              <w:rPr>
                <w:rFonts w:ascii="Arial" w:hAnsi="Arial" w:cs="Arial"/>
              </w:rPr>
            </w:pPr>
            <w:r w:rsidRPr="00201298">
              <w:rPr>
                <w:rFonts w:ascii="Arial" w:hAnsi="Arial" w:cs="Arial"/>
              </w:rPr>
              <w:t>Ward round and MDT, family meetings</w:t>
            </w:r>
          </w:p>
          <w:p w:rsidR="00EA4F68" w:rsidRPr="00201298" w:rsidRDefault="00EA4F68" w:rsidP="00B32EF6">
            <w:pPr>
              <w:rPr>
                <w:rFonts w:ascii="Arial" w:hAnsi="Arial" w:cs="Arial"/>
              </w:rPr>
            </w:pPr>
          </w:p>
          <w:p w:rsidR="00EB398B" w:rsidRPr="00201298" w:rsidRDefault="00C97BBF" w:rsidP="00B32EF6">
            <w:pPr>
              <w:rPr>
                <w:rFonts w:ascii="Arial" w:hAnsi="Arial" w:cs="Arial"/>
              </w:rPr>
            </w:pPr>
            <w:r>
              <w:rPr>
                <w:rFonts w:ascii="Arial" w:hAnsi="Arial" w:cs="Arial"/>
              </w:rPr>
              <w:t>On call (1 in 3 weeks</w:t>
            </w:r>
            <w:r w:rsidR="00EB398B" w:rsidRPr="00201298">
              <w:rPr>
                <w:rFonts w:ascii="Arial" w:hAnsi="Arial" w:cs="Arial"/>
              </w:rPr>
              <w:t>) on site 1-7pm</w:t>
            </w:r>
          </w:p>
          <w:p w:rsidR="00426C24" w:rsidRPr="00201298" w:rsidRDefault="00426C24" w:rsidP="00B32EF6">
            <w:pPr>
              <w:rPr>
                <w:rFonts w:ascii="Arial" w:hAnsi="Arial" w:cs="Arial"/>
              </w:rPr>
            </w:pPr>
            <w:r w:rsidRPr="00201298">
              <w:rPr>
                <w:rFonts w:ascii="Arial" w:hAnsi="Arial" w:cs="Arial"/>
              </w:rPr>
              <w:t>Home visits/GP meetings</w:t>
            </w:r>
          </w:p>
        </w:tc>
      </w:tr>
      <w:tr w:rsidR="003536B8" w:rsidRPr="00201298" w:rsidTr="00C97BBF">
        <w:tc>
          <w:tcPr>
            <w:tcW w:w="1484" w:type="dxa"/>
          </w:tcPr>
          <w:p w:rsidR="003536B8" w:rsidRPr="00201298" w:rsidRDefault="003536B8" w:rsidP="00B32EF6">
            <w:pPr>
              <w:rPr>
                <w:rFonts w:ascii="Arial" w:hAnsi="Arial" w:cs="Arial"/>
              </w:rPr>
            </w:pPr>
            <w:r w:rsidRPr="00201298">
              <w:rPr>
                <w:rFonts w:ascii="Arial" w:hAnsi="Arial" w:cs="Arial"/>
              </w:rPr>
              <w:t>Friday</w:t>
            </w:r>
          </w:p>
        </w:tc>
        <w:tc>
          <w:tcPr>
            <w:tcW w:w="2835" w:type="dxa"/>
          </w:tcPr>
          <w:p w:rsidR="003536B8" w:rsidRPr="00201298" w:rsidRDefault="00C97BBF" w:rsidP="00B32EF6">
            <w:pPr>
              <w:rPr>
                <w:rFonts w:ascii="Arial" w:hAnsi="Arial" w:cs="Arial"/>
              </w:rPr>
            </w:pPr>
            <w:r>
              <w:rPr>
                <w:rFonts w:ascii="Arial" w:hAnsi="Arial" w:cs="Arial"/>
              </w:rPr>
              <w:t>AM</w:t>
            </w:r>
            <w:r w:rsidR="00EB398B" w:rsidRPr="00201298">
              <w:rPr>
                <w:rFonts w:ascii="Arial" w:hAnsi="Arial" w:cs="Arial"/>
              </w:rPr>
              <w:t xml:space="preserve"> – admin and teaching</w:t>
            </w:r>
          </w:p>
          <w:p w:rsidR="00EA4F68" w:rsidRPr="00201298" w:rsidRDefault="00EA4F68" w:rsidP="00B32EF6">
            <w:pPr>
              <w:rPr>
                <w:rFonts w:ascii="Arial" w:hAnsi="Arial" w:cs="Arial"/>
              </w:rPr>
            </w:pPr>
          </w:p>
          <w:p w:rsidR="003536B8" w:rsidRPr="00201298" w:rsidRDefault="00C97BBF" w:rsidP="00B32EF6">
            <w:pPr>
              <w:rPr>
                <w:rFonts w:ascii="Arial" w:hAnsi="Arial" w:cs="Arial"/>
              </w:rPr>
            </w:pPr>
            <w:r>
              <w:rPr>
                <w:rFonts w:ascii="Arial" w:hAnsi="Arial" w:cs="Arial"/>
              </w:rPr>
              <w:t>PM</w:t>
            </w:r>
            <w:r w:rsidR="00EB398B" w:rsidRPr="00201298">
              <w:rPr>
                <w:rFonts w:ascii="Arial" w:hAnsi="Arial" w:cs="Arial"/>
              </w:rPr>
              <w:t xml:space="preserve"> - SPA</w:t>
            </w:r>
          </w:p>
        </w:tc>
        <w:tc>
          <w:tcPr>
            <w:tcW w:w="5233" w:type="dxa"/>
          </w:tcPr>
          <w:p w:rsidR="003536B8" w:rsidRPr="00201298" w:rsidRDefault="00EB398B" w:rsidP="00B32EF6">
            <w:pPr>
              <w:rPr>
                <w:rFonts w:ascii="Arial" w:hAnsi="Arial" w:cs="Arial"/>
              </w:rPr>
            </w:pPr>
            <w:r w:rsidRPr="00201298">
              <w:rPr>
                <w:rFonts w:ascii="Arial" w:hAnsi="Arial" w:cs="Arial"/>
              </w:rPr>
              <w:t>Vetting referrals, liaison community teams, medical student teaching</w:t>
            </w:r>
          </w:p>
          <w:p w:rsidR="00EA4F68" w:rsidRPr="00201298" w:rsidRDefault="00EA4F68" w:rsidP="00B32EF6">
            <w:pPr>
              <w:rPr>
                <w:rFonts w:ascii="Arial" w:hAnsi="Arial" w:cs="Arial"/>
              </w:rPr>
            </w:pPr>
          </w:p>
          <w:p w:rsidR="00EB398B" w:rsidRPr="00201298" w:rsidRDefault="00EB398B" w:rsidP="00B32EF6">
            <w:pPr>
              <w:rPr>
                <w:rFonts w:ascii="Arial" w:hAnsi="Arial" w:cs="Arial"/>
              </w:rPr>
            </w:pPr>
            <w:r w:rsidRPr="00201298">
              <w:rPr>
                <w:rFonts w:ascii="Arial" w:hAnsi="Arial" w:cs="Arial"/>
              </w:rPr>
              <w:t>CPD/Quality improvement</w:t>
            </w:r>
          </w:p>
        </w:tc>
      </w:tr>
      <w:tr w:rsidR="00C97BBF" w:rsidRPr="00201298" w:rsidTr="00C97BBF">
        <w:tc>
          <w:tcPr>
            <w:tcW w:w="1484" w:type="dxa"/>
          </w:tcPr>
          <w:p w:rsidR="00C97BBF" w:rsidRPr="00201298" w:rsidRDefault="00C97BBF" w:rsidP="00C97BBF">
            <w:pPr>
              <w:rPr>
                <w:rFonts w:ascii="Arial" w:hAnsi="Arial" w:cs="Arial"/>
              </w:rPr>
            </w:pPr>
            <w:r w:rsidRPr="00201298">
              <w:rPr>
                <w:rFonts w:ascii="Arial" w:hAnsi="Arial" w:cs="Arial"/>
              </w:rPr>
              <w:t>Saturday</w:t>
            </w:r>
          </w:p>
        </w:tc>
        <w:tc>
          <w:tcPr>
            <w:tcW w:w="2835" w:type="dxa"/>
          </w:tcPr>
          <w:p w:rsidR="00C97BBF" w:rsidRPr="00201298" w:rsidRDefault="00C97BBF" w:rsidP="00C97BBF">
            <w:pPr>
              <w:rPr>
                <w:rFonts w:ascii="Arial" w:hAnsi="Arial" w:cs="Arial"/>
              </w:rPr>
            </w:pPr>
            <w:r>
              <w:rPr>
                <w:rFonts w:ascii="Arial" w:hAnsi="Arial" w:cs="Arial"/>
              </w:rPr>
              <w:t>AM/PM</w:t>
            </w:r>
            <w:r w:rsidRPr="00201298">
              <w:rPr>
                <w:rFonts w:ascii="Arial" w:hAnsi="Arial" w:cs="Arial"/>
              </w:rPr>
              <w:t xml:space="preserve"> – ARI 9-6</w:t>
            </w:r>
          </w:p>
        </w:tc>
        <w:tc>
          <w:tcPr>
            <w:tcW w:w="5233" w:type="dxa"/>
          </w:tcPr>
          <w:p w:rsidR="00C97BBF" w:rsidRPr="00201298" w:rsidRDefault="00C97BBF" w:rsidP="00C97BBF">
            <w:pPr>
              <w:rPr>
                <w:rFonts w:ascii="Arial" w:hAnsi="Arial" w:cs="Arial"/>
              </w:rPr>
            </w:pPr>
            <w:r w:rsidRPr="00201298">
              <w:rPr>
                <w:rFonts w:ascii="Arial" w:hAnsi="Arial" w:cs="Arial"/>
                <w:lang w:val="en-GB"/>
              </w:rPr>
              <w:t>On-call 1 in 12  Level 1 OOH  included in job</w:t>
            </w:r>
            <w:r>
              <w:rPr>
                <w:rFonts w:ascii="Arial" w:hAnsi="Arial" w:cs="Arial"/>
                <w:lang w:val="en-GB"/>
              </w:rPr>
              <w:t>-</w:t>
            </w:r>
            <w:r w:rsidRPr="00201298">
              <w:rPr>
                <w:rFonts w:ascii="Arial" w:hAnsi="Arial" w:cs="Arial"/>
                <w:lang w:val="en-GB"/>
              </w:rPr>
              <w:t>plan</w:t>
            </w:r>
          </w:p>
        </w:tc>
      </w:tr>
      <w:tr w:rsidR="00C97BBF" w:rsidRPr="00201298" w:rsidTr="00C97BBF">
        <w:tc>
          <w:tcPr>
            <w:tcW w:w="1484" w:type="dxa"/>
          </w:tcPr>
          <w:p w:rsidR="00C97BBF" w:rsidRPr="00201298" w:rsidRDefault="00C97BBF" w:rsidP="00C97BBF">
            <w:pPr>
              <w:rPr>
                <w:rFonts w:ascii="Arial" w:hAnsi="Arial" w:cs="Arial"/>
              </w:rPr>
            </w:pPr>
            <w:r w:rsidRPr="00201298">
              <w:rPr>
                <w:rFonts w:ascii="Arial" w:hAnsi="Arial" w:cs="Arial"/>
              </w:rPr>
              <w:t>Sunday</w:t>
            </w:r>
          </w:p>
        </w:tc>
        <w:tc>
          <w:tcPr>
            <w:tcW w:w="2835" w:type="dxa"/>
          </w:tcPr>
          <w:p w:rsidR="00C97BBF" w:rsidRPr="00201298" w:rsidRDefault="00C97BBF" w:rsidP="00C97BBF">
            <w:pPr>
              <w:rPr>
                <w:rFonts w:ascii="Arial" w:hAnsi="Arial" w:cs="Arial"/>
              </w:rPr>
            </w:pPr>
            <w:r>
              <w:rPr>
                <w:rFonts w:ascii="Arial" w:hAnsi="Arial" w:cs="Arial"/>
              </w:rPr>
              <w:t>AM/PM</w:t>
            </w:r>
            <w:r w:rsidRPr="00201298">
              <w:rPr>
                <w:rFonts w:ascii="Arial" w:hAnsi="Arial" w:cs="Arial"/>
              </w:rPr>
              <w:t xml:space="preserve"> – ARI 9-6</w:t>
            </w:r>
          </w:p>
        </w:tc>
        <w:tc>
          <w:tcPr>
            <w:tcW w:w="5233" w:type="dxa"/>
          </w:tcPr>
          <w:p w:rsidR="00C97BBF" w:rsidRPr="00201298" w:rsidRDefault="00C97BBF" w:rsidP="00C97BBF">
            <w:pPr>
              <w:rPr>
                <w:rFonts w:ascii="Arial" w:hAnsi="Arial" w:cs="Arial"/>
              </w:rPr>
            </w:pPr>
            <w:r w:rsidRPr="00201298">
              <w:rPr>
                <w:rFonts w:ascii="Arial" w:hAnsi="Arial" w:cs="Arial"/>
                <w:lang w:val="en-GB"/>
              </w:rPr>
              <w:t>On-call 1 in 12  Level 1 OOH  included in job</w:t>
            </w:r>
            <w:r>
              <w:rPr>
                <w:rFonts w:ascii="Arial" w:hAnsi="Arial" w:cs="Arial"/>
                <w:lang w:val="en-GB"/>
              </w:rPr>
              <w:t>-</w:t>
            </w:r>
            <w:r w:rsidRPr="00201298">
              <w:rPr>
                <w:rFonts w:ascii="Arial" w:hAnsi="Arial" w:cs="Arial"/>
                <w:lang w:val="en-GB"/>
              </w:rPr>
              <w:t>plan</w:t>
            </w:r>
          </w:p>
        </w:tc>
      </w:tr>
    </w:tbl>
    <w:p w:rsidR="003536B8" w:rsidRPr="00201298" w:rsidRDefault="003536B8" w:rsidP="00B32EF6">
      <w:pPr>
        <w:rPr>
          <w:rFonts w:ascii="Arial" w:hAnsi="Arial" w:cs="Arial"/>
        </w:rPr>
      </w:pPr>
    </w:p>
    <w:p w:rsidR="00B32EF6" w:rsidRPr="00201298" w:rsidRDefault="00B32EF6" w:rsidP="00B32EF6">
      <w:pPr>
        <w:rPr>
          <w:rFonts w:ascii="Arial" w:hAnsi="Arial" w:cs="Arial"/>
          <w:b/>
          <w:i/>
        </w:rPr>
      </w:pPr>
      <w:r w:rsidRPr="00201298">
        <w:rPr>
          <w:rFonts w:ascii="Arial" w:hAnsi="Arial" w:cs="Arial"/>
          <w:b/>
          <w:i/>
        </w:rPr>
        <w:t>NB:  The detailed Job Plan will be agreed with the successful candidate at the time of the appointment, taking account of the experience, skills and interests of the candidate and how they can best be used within the Consultant team.</w:t>
      </w:r>
    </w:p>
    <w:p w:rsidR="00B32EF6" w:rsidRPr="00201298" w:rsidRDefault="00B32EF6" w:rsidP="00B32EF6">
      <w:pPr>
        <w:rPr>
          <w:rFonts w:ascii="Arial" w:hAnsi="Arial" w:cs="Arial"/>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EA54D1" w:rsidRDefault="00EA54D1" w:rsidP="00824282">
      <w:pPr>
        <w:jc w:val="center"/>
        <w:rPr>
          <w:rFonts w:ascii="Arial" w:hAnsi="Arial" w:cs="Arial"/>
          <w:b/>
          <w:lang w:val="en-GB"/>
        </w:rPr>
      </w:pPr>
    </w:p>
    <w:p w:rsidR="00FD4BB2" w:rsidRDefault="00FD4BB2" w:rsidP="00824282">
      <w:pPr>
        <w:jc w:val="center"/>
        <w:rPr>
          <w:rFonts w:ascii="Arial" w:hAnsi="Arial" w:cs="Arial"/>
          <w:b/>
          <w:lang w:val="en-GB"/>
        </w:rPr>
      </w:pPr>
      <w:bookmarkStart w:id="0" w:name="_GoBack"/>
      <w:bookmarkEnd w:id="0"/>
    </w:p>
    <w:p w:rsidR="00DD5215" w:rsidRPr="00EA54D1" w:rsidRDefault="00DD5215" w:rsidP="00824282">
      <w:pPr>
        <w:jc w:val="center"/>
        <w:rPr>
          <w:rFonts w:ascii="Arial" w:hAnsi="Arial" w:cs="Arial"/>
          <w:b/>
          <w:lang w:val="en-GB"/>
        </w:rPr>
      </w:pPr>
      <w:r w:rsidRPr="00EA54D1">
        <w:rPr>
          <w:rFonts w:ascii="Arial" w:hAnsi="Arial" w:cs="Arial"/>
          <w:b/>
          <w:lang w:val="en-GB"/>
        </w:rPr>
        <w:lastRenderedPageBreak/>
        <w:t>NHS Grampian</w:t>
      </w:r>
    </w:p>
    <w:p w:rsidR="00DD5215" w:rsidRPr="00EA54D1" w:rsidRDefault="00DD5215" w:rsidP="00DD5215">
      <w:pPr>
        <w:jc w:val="center"/>
        <w:rPr>
          <w:rFonts w:ascii="Arial" w:hAnsi="Arial" w:cs="Arial"/>
          <w:b/>
          <w:lang w:val="en-GB"/>
        </w:rPr>
      </w:pPr>
    </w:p>
    <w:p w:rsidR="00DD5215" w:rsidRPr="00EA54D1" w:rsidRDefault="00DD5215" w:rsidP="00DD5215">
      <w:pPr>
        <w:jc w:val="center"/>
        <w:outlineLvl w:val="0"/>
        <w:rPr>
          <w:rFonts w:ascii="Arial" w:hAnsi="Arial" w:cs="Arial"/>
          <w:b/>
          <w:lang w:val="en-GB"/>
        </w:rPr>
      </w:pPr>
      <w:r w:rsidRPr="00EA54D1">
        <w:rPr>
          <w:rFonts w:ascii="Arial" w:hAnsi="Arial" w:cs="Arial"/>
          <w:b/>
          <w:lang w:val="en-GB"/>
        </w:rPr>
        <w:t>Person Specification Form</w:t>
      </w:r>
    </w:p>
    <w:p w:rsidR="00DD5215" w:rsidRPr="00EA54D1" w:rsidRDefault="00DD5215" w:rsidP="00DD5215">
      <w:pPr>
        <w:jc w:val="both"/>
        <w:rPr>
          <w:rFonts w:ascii="Arial" w:hAnsi="Arial" w:cs="Arial"/>
          <w:lang w:val="en-GB"/>
        </w:rPr>
      </w:pPr>
    </w:p>
    <w:p w:rsidR="00DD5215" w:rsidRPr="00EA54D1" w:rsidRDefault="00DD5215" w:rsidP="00DD5215">
      <w:pPr>
        <w:jc w:val="center"/>
        <w:outlineLvl w:val="0"/>
        <w:rPr>
          <w:rFonts w:ascii="Arial" w:hAnsi="Arial" w:cs="Arial"/>
          <w:lang w:val="en-GB"/>
        </w:rPr>
      </w:pPr>
      <w:r w:rsidRPr="00EA54D1">
        <w:rPr>
          <w:rFonts w:ascii="Arial" w:hAnsi="Arial" w:cs="Arial"/>
          <w:lang w:val="en-GB"/>
        </w:rPr>
        <w:t>Post of Consultant Physician Medicine for the Elderly</w:t>
      </w:r>
    </w:p>
    <w:p w:rsidR="00DD5215" w:rsidRPr="00EA54D1" w:rsidRDefault="00DD5215" w:rsidP="00DD5215">
      <w:pPr>
        <w:jc w:val="both"/>
        <w:rPr>
          <w:rFonts w:ascii="Arial" w:hAnsi="Arial" w:cs="Arial"/>
          <w:lang w:val="en-GB"/>
        </w:rPr>
      </w:pPr>
    </w:p>
    <w:tbl>
      <w:tblPr>
        <w:tblW w:w="1098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5220"/>
        <w:gridCol w:w="2880"/>
      </w:tblGrid>
      <w:tr w:rsidR="00DD5215" w:rsidRPr="00201298" w:rsidTr="00CE31EB">
        <w:tc>
          <w:tcPr>
            <w:tcW w:w="540" w:type="dxa"/>
            <w:shd w:val="clear" w:color="auto" w:fill="C0C0C0"/>
          </w:tcPr>
          <w:p w:rsidR="00DD5215" w:rsidRPr="00EA54D1" w:rsidRDefault="00DD5215" w:rsidP="00B32EF6">
            <w:pPr>
              <w:jc w:val="both"/>
              <w:rPr>
                <w:rFonts w:ascii="Arial" w:hAnsi="Arial" w:cs="Arial"/>
                <w:lang w:val="en-GB"/>
              </w:rPr>
            </w:pPr>
          </w:p>
        </w:tc>
        <w:tc>
          <w:tcPr>
            <w:tcW w:w="2340" w:type="dxa"/>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REQUIREMENTS</w:t>
            </w:r>
          </w:p>
        </w:tc>
        <w:tc>
          <w:tcPr>
            <w:tcW w:w="5220" w:type="dxa"/>
            <w:tcBorders>
              <w:bottom w:val="single" w:sz="4" w:space="0" w:color="auto"/>
            </w:tcBorders>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ESSENTIAL</w:t>
            </w:r>
          </w:p>
        </w:tc>
        <w:tc>
          <w:tcPr>
            <w:tcW w:w="2880" w:type="dxa"/>
            <w:tcBorders>
              <w:bottom w:val="single" w:sz="4" w:space="0" w:color="auto"/>
            </w:tcBorders>
            <w:shd w:val="clear" w:color="auto" w:fill="C0C0C0"/>
          </w:tcPr>
          <w:p w:rsidR="00DD5215" w:rsidRPr="00EA54D1" w:rsidRDefault="00DD5215" w:rsidP="00B32EF6">
            <w:pPr>
              <w:jc w:val="both"/>
              <w:rPr>
                <w:rFonts w:ascii="Arial" w:hAnsi="Arial" w:cs="Arial"/>
                <w:b/>
                <w:sz w:val="22"/>
                <w:lang w:val="en-GB"/>
              </w:rPr>
            </w:pPr>
            <w:r w:rsidRPr="00EA54D1">
              <w:rPr>
                <w:rFonts w:ascii="Arial" w:hAnsi="Arial" w:cs="Arial"/>
                <w:b/>
                <w:sz w:val="22"/>
                <w:lang w:val="en-GB"/>
              </w:rPr>
              <w:t>DESIRABLE</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A.</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Qualifications</w:t>
            </w:r>
            <w:r w:rsidR="00863902" w:rsidRPr="00EA54D1">
              <w:rPr>
                <w:rFonts w:ascii="Arial" w:hAnsi="Arial" w:cs="Arial"/>
                <w:b/>
                <w:sz w:val="22"/>
                <w:lang w:val="en-GB"/>
              </w:rPr>
              <w:t xml:space="preserve"> and specialist skills</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MB ChB or equivalent</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MRCP (UK) or equivalent</w:t>
            </w:r>
          </w:p>
          <w:p w:rsidR="00863902" w:rsidRPr="00EA54D1" w:rsidRDefault="00863902"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r w:rsidRPr="00EA54D1">
              <w:rPr>
                <w:rFonts w:ascii="Arial" w:hAnsi="Arial" w:cs="Arial"/>
                <w:sz w:val="22"/>
                <w:lang w:val="en-GB"/>
              </w:rPr>
              <w:t>GMC registered with licence to practice</w:t>
            </w:r>
          </w:p>
          <w:p w:rsidR="001B13D6" w:rsidRPr="00EA54D1" w:rsidRDefault="001B13D6" w:rsidP="00B32EF6">
            <w:pPr>
              <w:jc w:val="both"/>
              <w:rPr>
                <w:rFonts w:ascii="Arial" w:hAnsi="Arial" w:cs="Arial"/>
                <w:sz w:val="22"/>
                <w:lang w:val="en-GB"/>
              </w:rPr>
            </w:pPr>
          </w:p>
          <w:p w:rsidR="001B13D6" w:rsidRPr="00EA54D1" w:rsidRDefault="001B13D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 xml:space="preserve">Additional qualifications </w:t>
            </w:r>
            <w:r w:rsidR="00C97BBF" w:rsidRPr="00EA54D1">
              <w:rPr>
                <w:rFonts w:ascii="Arial" w:hAnsi="Arial" w:cs="Arial"/>
                <w:sz w:val="22"/>
                <w:lang w:val="en-GB"/>
              </w:rPr>
              <w:t>e.g.</w:t>
            </w:r>
          </w:p>
          <w:p w:rsidR="00DD5215" w:rsidRDefault="00DD5215" w:rsidP="00B32EF6">
            <w:pPr>
              <w:jc w:val="both"/>
              <w:rPr>
                <w:rFonts w:ascii="Arial" w:hAnsi="Arial" w:cs="Arial"/>
                <w:sz w:val="22"/>
                <w:lang w:val="en-GB"/>
              </w:rPr>
            </w:pPr>
            <w:r w:rsidRPr="00EA54D1">
              <w:rPr>
                <w:rFonts w:ascii="Arial" w:hAnsi="Arial" w:cs="Arial"/>
                <w:sz w:val="22"/>
                <w:lang w:val="en-GB"/>
              </w:rPr>
              <w:t>PhD, MD</w:t>
            </w:r>
          </w:p>
          <w:p w:rsidR="009F1555" w:rsidRPr="00EA54D1" w:rsidRDefault="009F1555" w:rsidP="00B32EF6">
            <w:pPr>
              <w:jc w:val="both"/>
              <w:rPr>
                <w:rFonts w:ascii="Arial" w:hAnsi="Arial" w:cs="Arial"/>
                <w:sz w:val="22"/>
                <w:lang w:val="en-GB"/>
              </w:rPr>
            </w:pPr>
          </w:p>
          <w:p w:rsidR="009F1555" w:rsidRPr="009F1555" w:rsidRDefault="009F1555" w:rsidP="009F1555">
            <w:pPr>
              <w:jc w:val="both"/>
              <w:rPr>
                <w:rFonts w:ascii="Arial" w:hAnsi="Arial" w:cs="Arial"/>
                <w:sz w:val="22"/>
                <w:lang w:val="en-GB"/>
              </w:rPr>
            </w:pPr>
            <w:r w:rsidRPr="009F1555">
              <w:rPr>
                <w:rFonts w:ascii="Arial" w:hAnsi="Arial" w:cs="Arial"/>
                <w:sz w:val="22"/>
                <w:lang w:val="en-GB"/>
              </w:rPr>
              <w:t>Holds valid driving licence.</w:t>
            </w:r>
          </w:p>
          <w:p w:rsidR="00DD5215" w:rsidRPr="009F1555"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B.</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Experience</w:t>
            </w:r>
            <w:r w:rsidR="00863902" w:rsidRPr="00EA54D1">
              <w:rPr>
                <w:rFonts w:ascii="Arial" w:hAnsi="Arial" w:cs="Arial"/>
                <w:b/>
                <w:sz w:val="22"/>
                <w:lang w:val="en-GB"/>
              </w:rPr>
              <w:t xml:space="preserve"> and skills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 xml:space="preserve">Acquired full training in Geriatric </w:t>
            </w:r>
            <w:r w:rsidR="00863902" w:rsidRPr="00EA54D1">
              <w:rPr>
                <w:rFonts w:ascii="Arial" w:hAnsi="Arial" w:cs="Arial"/>
                <w:sz w:val="22"/>
                <w:lang w:val="en-GB"/>
              </w:rPr>
              <w:t>Medicine with GMC Registration o</w:t>
            </w:r>
            <w:r w:rsidRPr="00EA54D1">
              <w:rPr>
                <w:rFonts w:ascii="Arial" w:hAnsi="Arial" w:cs="Arial"/>
                <w:sz w:val="22"/>
                <w:lang w:val="en-GB"/>
              </w:rPr>
              <w:t>n Specialist Register or wi</w:t>
            </w:r>
            <w:r w:rsidR="00863902" w:rsidRPr="00EA54D1">
              <w:rPr>
                <w:rFonts w:ascii="Arial" w:hAnsi="Arial" w:cs="Arial"/>
                <w:sz w:val="22"/>
                <w:lang w:val="en-GB"/>
              </w:rPr>
              <w:t>thin six months of obtaining CC</w:t>
            </w:r>
            <w:r w:rsidRPr="00EA54D1">
              <w:rPr>
                <w:rFonts w:ascii="Arial" w:hAnsi="Arial" w:cs="Arial"/>
                <w:sz w:val="22"/>
                <w:lang w:val="en-GB"/>
              </w:rPr>
              <w:t>T</w:t>
            </w:r>
            <w:r w:rsidR="00863902" w:rsidRPr="00EA54D1">
              <w:rPr>
                <w:rFonts w:ascii="Arial" w:hAnsi="Arial" w:cs="Arial"/>
                <w:sz w:val="22"/>
                <w:lang w:val="en-GB"/>
              </w:rPr>
              <w:t>.</w:t>
            </w:r>
          </w:p>
          <w:p w:rsidR="001B13D6" w:rsidRPr="00EA54D1" w:rsidRDefault="001B13D6"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r w:rsidRPr="00EA54D1">
              <w:rPr>
                <w:rFonts w:ascii="Arial" w:hAnsi="Arial" w:cs="Arial"/>
                <w:sz w:val="22"/>
                <w:lang w:val="en-GB"/>
              </w:rPr>
              <w:t>Evidence of commitment to Geriatric medicine</w:t>
            </w:r>
          </w:p>
          <w:p w:rsidR="001B13D6" w:rsidRPr="00EA54D1" w:rsidRDefault="001B13D6" w:rsidP="00B32EF6">
            <w:pPr>
              <w:jc w:val="both"/>
              <w:rPr>
                <w:rFonts w:ascii="Arial" w:hAnsi="Arial" w:cs="Arial"/>
                <w:sz w:val="22"/>
                <w:lang w:val="en-GB"/>
              </w:rPr>
            </w:pPr>
          </w:p>
          <w:p w:rsidR="001B13D6" w:rsidRPr="00EA54D1" w:rsidRDefault="001B13D6" w:rsidP="00B32EF6">
            <w:pPr>
              <w:jc w:val="both"/>
              <w:rPr>
                <w:rFonts w:ascii="Arial" w:hAnsi="Arial" w:cs="Arial"/>
                <w:sz w:val="22"/>
                <w:lang w:val="en-GB"/>
              </w:rPr>
            </w:pPr>
          </w:p>
          <w:p w:rsidR="00863902" w:rsidRPr="00EA54D1" w:rsidRDefault="00863902" w:rsidP="00B32EF6">
            <w:pPr>
              <w:jc w:val="both"/>
              <w:rPr>
                <w:rFonts w:ascii="Arial" w:hAnsi="Arial" w:cs="Arial"/>
                <w:sz w:val="22"/>
                <w:lang w:val="en-GB"/>
              </w:rPr>
            </w:pPr>
          </w:p>
          <w:p w:rsidR="00DF25C2" w:rsidRPr="00EA54D1" w:rsidRDefault="00DF25C2"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Exp</w:t>
            </w:r>
            <w:r w:rsidR="00426C24" w:rsidRPr="00EA54D1">
              <w:rPr>
                <w:rFonts w:ascii="Arial" w:hAnsi="Arial" w:cs="Arial"/>
                <w:sz w:val="22"/>
                <w:lang w:val="en-GB"/>
              </w:rPr>
              <w:t>erience of service re-design.</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r w:rsidRPr="00EA54D1">
              <w:rPr>
                <w:rFonts w:ascii="Arial" w:hAnsi="Arial" w:cs="Arial"/>
                <w:sz w:val="22"/>
                <w:lang w:val="en-GB"/>
              </w:rPr>
              <w:t>Experience in a hospital at home service delivery model</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DD5215" w:rsidP="00B32EF6">
            <w:pPr>
              <w:jc w:val="both"/>
              <w:rPr>
                <w:rFonts w:ascii="Arial" w:hAnsi="Arial" w:cs="Arial"/>
                <w:b/>
                <w:lang w:val="en-GB"/>
              </w:rPr>
            </w:pPr>
            <w:r w:rsidRPr="00EA54D1">
              <w:rPr>
                <w:rFonts w:ascii="Arial" w:hAnsi="Arial" w:cs="Arial"/>
                <w:b/>
                <w:lang w:val="en-GB"/>
              </w:rPr>
              <w:t>C.</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Ability</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i/>
                <w:sz w:val="22"/>
                <w:lang w:val="en-GB"/>
              </w:rPr>
            </w:pPr>
          </w:p>
        </w:tc>
        <w:tc>
          <w:tcPr>
            <w:tcW w:w="5220" w:type="dxa"/>
            <w:tcBorders>
              <w:top w:val="single" w:sz="4" w:space="0" w:color="auto"/>
              <w:bottom w:val="single" w:sz="4" w:space="0" w:color="auto"/>
            </w:tcBorders>
          </w:tcPr>
          <w:p w:rsidR="00DD5215" w:rsidRPr="00EA54D1" w:rsidRDefault="007D3815" w:rsidP="00B32EF6">
            <w:pPr>
              <w:jc w:val="both"/>
              <w:rPr>
                <w:rFonts w:ascii="Arial" w:hAnsi="Arial" w:cs="Arial"/>
                <w:sz w:val="22"/>
                <w:lang w:val="en-GB"/>
              </w:rPr>
            </w:pPr>
            <w:r w:rsidRPr="00EA54D1">
              <w:rPr>
                <w:rFonts w:ascii="Arial" w:hAnsi="Arial" w:cs="Arial"/>
                <w:sz w:val="22"/>
                <w:lang w:val="en-GB"/>
              </w:rPr>
              <w:t>E</w:t>
            </w:r>
            <w:r w:rsidR="00DD5215" w:rsidRPr="00EA54D1">
              <w:rPr>
                <w:rFonts w:ascii="Arial" w:hAnsi="Arial" w:cs="Arial"/>
                <w:sz w:val="22"/>
                <w:lang w:val="en-GB"/>
              </w:rPr>
              <w:t>xtensive specia</w:t>
            </w:r>
            <w:r w:rsidR="00426C24" w:rsidRPr="00EA54D1">
              <w:rPr>
                <w:rFonts w:ascii="Arial" w:hAnsi="Arial" w:cs="Arial"/>
                <w:sz w:val="22"/>
                <w:lang w:val="en-GB"/>
              </w:rPr>
              <w:t>list knowledge in the care of frail older adults with decompensated frailty syndromes</w:t>
            </w:r>
          </w:p>
          <w:p w:rsidR="00DD5215" w:rsidRPr="00EA54D1" w:rsidRDefault="00DD5215" w:rsidP="00B32EF6">
            <w:pPr>
              <w:jc w:val="both"/>
              <w:rPr>
                <w:rFonts w:ascii="Arial" w:hAnsi="Arial" w:cs="Arial"/>
                <w:sz w:val="22"/>
                <w:lang w:val="en-GB"/>
              </w:rPr>
            </w:pPr>
          </w:p>
          <w:p w:rsidR="00DD5215" w:rsidRPr="00EA54D1" w:rsidRDefault="001B13D6" w:rsidP="00B32EF6">
            <w:pPr>
              <w:jc w:val="both"/>
              <w:rPr>
                <w:rFonts w:ascii="Arial" w:hAnsi="Arial" w:cs="Arial"/>
                <w:sz w:val="22"/>
                <w:lang w:val="en-GB"/>
              </w:rPr>
            </w:pPr>
            <w:r w:rsidRPr="00EA54D1">
              <w:rPr>
                <w:rFonts w:ascii="Arial" w:hAnsi="Arial" w:cs="Arial"/>
                <w:sz w:val="22"/>
                <w:lang w:val="en-GB"/>
              </w:rPr>
              <w:t>Able</w:t>
            </w:r>
            <w:r w:rsidR="00DD5215" w:rsidRPr="00EA54D1">
              <w:rPr>
                <w:rFonts w:ascii="Arial" w:hAnsi="Arial" w:cs="Arial"/>
                <w:sz w:val="22"/>
                <w:lang w:val="en-GB"/>
              </w:rPr>
              <w:t xml:space="preserve"> to </w:t>
            </w:r>
            <w:r w:rsidR="00863902" w:rsidRPr="00EA54D1">
              <w:rPr>
                <w:rFonts w:ascii="Arial" w:hAnsi="Arial" w:cs="Arial"/>
                <w:sz w:val="22"/>
                <w:lang w:val="en-GB"/>
              </w:rPr>
              <w:t xml:space="preserve">independently </w:t>
            </w:r>
            <w:r w:rsidR="00DD5215" w:rsidRPr="00EA54D1">
              <w:rPr>
                <w:rFonts w:ascii="Arial" w:hAnsi="Arial" w:cs="Arial"/>
                <w:sz w:val="22"/>
                <w:lang w:val="en-GB"/>
              </w:rPr>
              <w:t>conduct a specialist Comprehensive Geriatric Medicine Assessmen</w:t>
            </w:r>
            <w:r w:rsidR="00863902" w:rsidRPr="00EA54D1">
              <w:rPr>
                <w:rFonts w:ascii="Arial" w:hAnsi="Arial" w:cs="Arial"/>
                <w:sz w:val="22"/>
                <w:lang w:val="en-GB"/>
              </w:rPr>
              <w:t>t and lead the multi-disciplinary team</w:t>
            </w:r>
            <w:r w:rsidR="00DD5215" w:rsidRPr="00EA54D1">
              <w:rPr>
                <w:rFonts w:ascii="Arial" w:hAnsi="Arial" w:cs="Arial"/>
                <w:sz w:val="22"/>
                <w:lang w:val="en-GB"/>
              </w:rPr>
              <w:t xml:space="preserve">. </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Eviden</w:t>
            </w:r>
            <w:r w:rsidR="001B13D6" w:rsidRPr="00EA54D1">
              <w:rPr>
                <w:rFonts w:ascii="Arial" w:hAnsi="Arial" w:cs="Arial"/>
                <w:sz w:val="22"/>
                <w:lang w:val="en-GB"/>
              </w:rPr>
              <w:t>ce of having implemented change</w:t>
            </w:r>
            <w:r w:rsidRPr="00EA54D1">
              <w:rPr>
                <w:rFonts w:ascii="Arial" w:hAnsi="Arial" w:cs="Arial"/>
                <w:sz w:val="22"/>
                <w:lang w:val="en-GB"/>
              </w:rPr>
              <w:t xml:space="preserve"> in practice</w:t>
            </w:r>
            <w:r w:rsidR="001B13D6" w:rsidRPr="00EA54D1">
              <w:rPr>
                <w:rFonts w:ascii="Arial" w:hAnsi="Arial" w:cs="Arial"/>
                <w:sz w:val="22"/>
                <w:lang w:val="en-GB"/>
              </w:rPr>
              <w:t xml:space="preserve"> as part of service re-design</w:t>
            </w:r>
            <w:r w:rsidRPr="00EA54D1">
              <w:rPr>
                <w:rFonts w:ascii="Arial" w:hAnsi="Arial" w:cs="Arial"/>
                <w:sz w:val="22"/>
                <w:lang w:val="en-GB"/>
              </w:rPr>
              <w:t>.</w:t>
            </w:r>
          </w:p>
          <w:p w:rsidR="007D3815" w:rsidRPr="00EA54D1" w:rsidRDefault="007D3815" w:rsidP="00B32EF6">
            <w:pPr>
              <w:jc w:val="both"/>
              <w:rPr>
                <w:rFonts w:ascii="Arial" w:hAnsi="Arial" w:cs="Arial"/>
                <w:sz w:val="22"/>
                <w:lang w:val="en-GB"/>
              </w:rPr>
            </w:pPr>
          </w:p>
          <w:p w:rsidR="007D3815" w:rsidRPr="00EA54D1" w:rsidRDefault="007D3815" w:rsidP="00B32EF6">
            <w:pPr>
              <w:jc w:val="both"/>
              <w:rPr>
                <w:rFonts w:ascii="Arial" w:hAnsi="Arial" w:cs="Arial"/>
                <w:sz w:val="22"/>
                <w:lang w:val="en-GB"/>
              </w:rPr>
            </w:pPr>
            <w:r w:rsidRPr="00EA54D1">
              <w:rPr>
                <w:rFonts w:ascii="Arial" w:hAnsi="Arial" w:cs="Arial"/>
                <w:sz w:val="22"/>
                <w:lang w:val="en-GB"/>
              </w:rPr>
              <w:t>Additional sub-specialty interest.</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D</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7D3815" w:rsidP="00B32EF6">
            <w:pPr>
              <w:jc w:val="both"/>
              <w:rPr>
                <w:rFonts w:ascii="Arial" w:hAnsi="Arial" w:cs="Arial"/>
                <w:b/>
                <w:sz w:val="22"/>
                <w:lang w:val="en-GB"/>
              </w:rPr>
            </w:pPr>
            <w:r w:rsidRPr="00EA54D1">
              <w:rPr>
                <w:rFonts w:ascii="Arial" w:hAnsi="Arial" w:cs="Arial"/>
                <w:b/>
                <w:sz w:val="22"/>
                <w:lang w:val="en-GB"/>
              </w:rPr>
              <w:t>Personal attributes</w:t>
            </w:r>
          </w:p>
        </w:tc>
        <w:tc>
          <w:tcPr>
            <w:tcW w:w="5220" w:type="dxa"/>
            <w:tcBorders>
              <w:top w:val="single" w:sz="4" w:space="0" w:color="auto"/>
              <w:bottom w:val="single" w:sz="4" w:space="0" w:color="auto"/>
            </w:tcBorders>
          </w:tcPr>
          <w:p w:rsidR="007D3815" w:rsidRPr="00EA54D1" w:rsidRDefault="00DD5215" w:rsidP="00B32EF6">
            <w:pPr>
              <w:jc w:val="both"/>
              <w:rPr>
                <w:rFonts w:ascii="Arial" w:hAnsi="Arial" w:cs="Arial"/>
                <w:sz w:val="22"/>
                <w:lang w:val="en-GB"/>
              </w:rPr>
            </w:pPr>
            <w:r w:rsidRPr="00EA54D1">
              <w:rPr>
                <w:rFonts w:ascii="Arial" w:hAnsi="Arial" w:cs="Arial"/>
                <w:sz w:val="22"/>
                <w:lang w:val="en-GB"/>
              </w:rPr>
              <w:t>Enjoys working in a multidisciplinary environm</w:t>
            </w:r>
            <w:r w:rsidR="007D3815" w:rsidRPr="00EA54D1">
              <w:rPr>
                <w:rFonts w:ascii="Arial" w:hAnsi="Arial" w:cs="Arial"/>
                <w:sz w:val="22"/>
                <w:lang w:val="en-GB"/>
              </w:rPr>
              <w:t>ent</w:t>
            </w:r>
            <w:r w:rsidRPr="00EA54D1">
              <w:rPr>
                <w:rFonts w:ascii="Arial" w:hAnsi="Arial" w:cs="Arial"/>
                <w:sz w:val="22"/>
                <w:lang w:val="en-GB"/>
              </w:rPr>
              <w:t xml:space="preserve">. </w:t>
            </w:r>
          </w:p>
          <w:p w:rsidR="007D3815" w:rsidRPr="00EA54D1" w:rsidRDefault="00DD5215" w:rsidP="00B32EF6">
            <w:pPr>
              <w:jc w:val="both"/>
              <w:rPr>
                <w:rFonts w:ascii="Arial" w:hAnsi="Arial" w:cs="Arial"/>
                <w:sz w:val="22"/>
                <w:lang w:val="en-GB"/>
              </w:rPr>
            </w:pPr>
            <w:r w:rsidRPr="00EA54D1">
              <w:rPr>
                <w:rFonts w:ascii="Arial" w:hAnsi="Arial" w:cs="Arial"/>
                <w:sz w:val="22"/>
                <w:lang w:val="en-GB"/>
              </w:rPr>
              <w:t>Must have good communication skills.</w:t>
            </w:r>
          </w:p>
          <w:p w:rsidR="00DD5215" w:rsidRPr="00EA54D1" w:rsidRDefault="007D3815" w:rsidP="00B32EF6">
            <w:pPr>
              <w:jc w:val="both"/>
              <w:rPr>
                <w:rFonts w:ascii="Arial" w:hAnsi="Arial" w:cs="Arial"/>
                <w:sz w:val="22"/>
                <w:lang w:val="en-GB"/>
              </w:rPr>
            </w:pPr>
            <w:r w:rsidRPr="00EA54D1">
              <w:rPr>
                <w:rFonts w:ascii="Arial" w:hAnsi="Arial" w:cs="Arial"/>
                <w:sz w:val="22"/>
                <w:lang w:val="en-GB"/>
              </w:rPr>
              <w:t>Flexible approach to service delivery.</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Commitment to personal development</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Motivated to develop service</w:t>
            </w:r>
          </w:p>
          <w:p w:rsidR="007D3815" w:rsidRPr="00EA54D1" w:rsidRDefault="007D3815" w:rsidP="00B32EF6">
            <w:pPr>
              <w:jc w:val="both"/>
              <w:rPr>
                <w:rFonts w:ascii="Arial" w:hAnsi="Arial" w:cs="Arial"/>
                <w:sz w:val="22"/>
                <w:lang w:val="en-GB"/>
              </w:rPr>
            </w:pPr>
          </w:p>
        </w:tc>
        <w:tc>
          <w:tcPr>
            <w:tcW w:w="2880" w:type="dxa"/>
            <w:tcBorders>
              <w:top w:val="single" w:sz="4" w:space="0" w:color="auto"/>
              <w:bottom w:val="single" w:sz="4" w:space="0" w:color="auto"/>
            </w:tcBorders>
          </w:tcPr>
          <w:p w:rsidR="00DD5215" w:rsidRPr="00EA54D1" w:rsidRDefault="00DD5215" w:rsidP="00863902">
            <w:pPr>
              <w:jc w:val="both"/>
              <w:rPr>
                <w:rFonts w:ascii="Arial" w:hAnsi="Arial" w:cs="Arial"/>
                <w:sz w:val="22"/>
                <w:lang w:val="en-GB"/>
              </w:rPr>
            </w:pP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E</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Audit</w:t>
            </w:r>
            <w:r w:rsidR="00426C24" w:rsidRPr="00EA54D1">
              <w:rPr>
                <w:rFonts w:ascii="Arial" w:hAnsi="Arial" w:cs="Arial"/>
                <w:b/>
                <w:sz w:val="22"/>
                <w:lang w:val="en-GB"/>
              </w:rPr>
              <w:t>/Quality improvement</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Experience in performing and t</w:t>
            </w:r>
            <w:r w:rsidR="00426C24" w:rsidRPr="00EA54D1">
              <w:rPr>
                <w:rFonts w:ascii="Arial" w:hAnsi="Arial" w:cs="Arial"/>
                <w:sz w:val="22"/>
                <w:lang w:val="en-GB"/>
              </w:rPr>
              <w:t>eaching quality improvement projects</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Experience working at national level in quality improvement or national audit.</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F</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Research</w:t>
            </w:r>
          </w:p>
        </w:tc>
        <w:tc>
          <w:tcPr>
            <w:tcW w:w="522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Knowledge of basic research methods and ability to guide junior doctors to conduct their research projects</w:t>
            </w:r>
          </w:p>
        </w:tc>
        <w:tc>
          <w:tcPr>
            <w:tcW w:w="2880" w:type="dxa"/>
            <w:tcBorders>
              <w:top w:val="single" w:sz="4" w:space="0" w:color="auto"/>
              <w:bottom w:val="single" w:sz="4" w:space="0" w:color="auto"/>
            </w:tcBorders>
          </w:tcPr>
          <w:p w:rsidR="00DD5215" w:rsidRPr="00EA54D1" w:rsidRDefault="00DD5215" w:rsidP="00B32EF6">
            <w:pPr>
              <w:jc w:val="both"/>
              <w:rPr>
                <w:rFonts w:ascii="Arial" w:hAnsi="Arial" w:cs="Arial"/>
                <w:sz w:val="22"/>
                <w:lang w:val="en-GB"/>
              </w:rPr>
            </w:pPr>
            <w:r w:rsidRPr="00EA54D1">
              <w:rPr>
                <w:rFonts w:ascii="Arial" w:hAnsi="Arial" w:cs="Arial"/>
                <w:sz w:val="22"/>
                <w:lang w:val="en-GB"/>
              </w:rPr>
              <w:t>Evidence of publications in peer reviewed journals</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G</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b/>
                <w:sz w:val="22"/>
                <w:lang w:val="en-GB"/>
              </w:rPr>
            </w:pPr>
            <w:r w:rsidRPr="00EA54D1">
              <w:rPr>
                <w:rFonts w:ascii="Arial" w:hAnsi="Arial" w:cs="Arial"/>
                <w:b/>
                <w:sz w:val="22"/>
                <w:lang w:val="en-GB"/>
              </w:rPr>
              <w:t>Management Ability</w:t>
            </w:r>
          </w:p>
        </w:tc>
        <w:tc>
          <w:tcPr>
            <w:tcW w:w="5220" w:type="dxa"/>
            <w:tcBorders>
              <w:top w:val="single" w:sz="4" w:space="0" w:color="auto"/>
              <w:bottom w:val="single" w:sz="4" w:space="0" w:color="auto"/>
            </w:tcBorders>
          </w:tcPr>
          <w:p w:rsidR="007D3815" w:rsidRPr="00EA54D1" w:rsidRDefault="007D3815" w:rsidP="00B32EF6">
            <w:pPr>
              <w:jc w:val="both"/>
              <w:rPr>
                <w:rFonts w:ascii="Arial" w:hAnsi="Arial" w:cs="Arial"/>
                <w:sz w:val="22"/>
                <w:lang w:val="en-GB"/>
              </w:rPr>
            </w:pPr>
            <w:r w:rsidRPr="00EA54D1">
              <w:rPr>
                <w:rFonts w:ascii="Arial" w:hAnsi="Arial" w:cs="Arial"/>
                <w:sz w:val="22"/>
                <w:lang w:val="en-GB"/>
              </w:rPr>
              <w:t xml:space="preserve">Involvement in project management. </w:t>
            </w:r>
          </w:p>
          <w:p w:rsidR="00DD5215" w:rsidRPr="00EA54D1" w:rsidRDefault="00DD5215" w:rsidP="00B32EF6">
            <w:pPr>
              <w:jc w:val="both"/>
              <w:rPr>
                <w:rFonts w:ascii="Arial" w:hAnsi="Arial" w:cs="Arial"/>
                <w:sz w:val="22"/>
                <w:lang w:val="en-GB"/>
              </w:rPr>
            </w:pPr>
            <w:r w:rsidRPr="00EA54D1">
              <w:rPr>
                <w:rFonts w:ascii="Arial" w:hAnsi="Arial" w:cs="Arial"/>
                <w:sz w:val="22"/>
                <w:lang w:val="en-GB"/>
              </w:rPr>
              <w:t>Working Knowledge of NHS management system and current developments</w:t>
            </w:r>
            <w:r w:rsidR="007D3815" w:rsidRPr="00EA54D1">
              <w:rPr>
                <w:rFonts w:ascii="Arial" w:hAnsi="Arial" w:cs="Arial"/>
                <w:sz w:val="22"/>
                <w:lang w:val="en-GB"/>
              </w:rPr>
              <w:t>.</w:t>
            </w:r>
          </w:p>
          <w:p w:rsidR="007D3815" w:rsidRPr="00EA54D1" w:rsidRDefault="007D3815" w:rsidP="00B32EF6">
            <w:pPr>
              <w:jc w:val="both"/>
              <w:rPr>
                <w:rFonts w:ascii="Arial" w:hAnsi="Arial" w:cs="Arial"/>
                <w:sz w:val="22"/>
                <w:lang w:val="en-GB"/>
              </w:rPr>
            </w:pPr>
            <w:r w:rsidRPr="00EA54D1">
              <w:rPr>
                <w:rFonts w:ascii="Arial" w:hAnsi="Arial" w:cs="Arial"/>
                <w:sz w:val="22"/>
                <w:lang w:val="en-GB"/>
              </w:rPr>
              <w:t>An understanding of clinical governance</w:t>
            </w:r>
          </w:p>
        </w:tc>
        <w:tc>
          <w:tcPr>
            <w:tcW w:w="2880" w:type="dxa"/>
            <w:tcBorders>
              <w:top w:val="single" w:sz="4" w:space="0" w:color="auto"/>
              <w:bottom w:val="sing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Previous experience</w:t>
            </w:r>
            <w:r w:rsidR="007D3815" w:rsidRPr="00EA54D1">
              <w:rPr>
                <w:rFonts w:ascii="Arial" w:hAnsi="Arial" w:cs="Arial"/>
                <w:sz w:val="22"/>
                <w:lang w:val="en-GB"/>
              </w:rPr>
              <w:t xml:space="preserve"> of</w:t>
            </w:r>
            <w:r w:rsidRPr="00EA54D1">
              <w:rPr>
                <w:rFonts w:ascii="Arial" w:hAnsi="Arial" w:cs="Arial"/>
                <w:sz w:val="22"/>
                <w:lang w:val="en-GB"/>
              </w:rPr>
              <w:t xml:space="preserve"> leadership role within geriatric medicine</w:t>
            </w:r>
          </w:p>
        </w:tc>
      </w:tr>
      <w:tr w:rsidR="00DD5215" w:rsidRPr="00201298" w:rsidTr="00CE31EB">
        <w:tc>
          <w:tcPr>
            <w:tcW w:w="540" w:type="dxa"/>
            <w:shd w:val="clear" w:color="auto" w:fill="C0C0C0"/>
          </w:tcPr>
          <w:p w:rsidR="00DD5215" w:rsidRPr="00EA54D1" w:rsidRDefault="00DD5215" w:rsidP="00B32EF6">
            <w:pPr>
              <w:jc w:val="both"/>
              <w:rPr>
                <w:rFonts w:ascii="Arial" w:hAnsi="Arial" w:cs="Arial"/>
                <w:b/>
                <w:lang w:val="en-GB"/>
              </w:rPr>
            </w:pPr>
          </w:p>
          <w:p w:rsidR="00DD5215" w:rsidRPr="00EA54D1" w:rsidRDefault="001B13D6" w:rsidP="00B32EF6">
            <w:pPr>
              <w:jc w:val="both"/>
              <w:rPr>
                <w:rFonts w:ascii="Arial" w:hAnsi="Arial" w:cs="Arial"/>
                <w:b/>
                <w:lang w:val="en-GB"/>
              </w:rPr>
            </w:pPr>
            <w:r w:rsidRPr="00EA54D1">
              <w:rPr>
                <w:rFonts w:ascii="Arial" w:hAnsi="Arial" w:cs="Arial"/>
                <w:b/>
                <w:lang w:val="en-GB"/>
              </w:rPr>
              <w:t>H</w:t>
            </w:r>
            <w:r w:rsidR="00DD5215" w:rsidRPr="00EA54D1">
              <w:rPr>
                <w:rFonts w:ascii="Arial" w:hAnsi="Arial" w:cs="Arial"/>
                <w:b/>
                <w:lang w:val="en-GB"/>
              </w:rPr>
              <w:t>.</w:t>
            </w:r>
          </w:p>
        </w:tc>
        <w:tc>
          <w:tcPr>
            <w:tcW w:w="2340" w:type="dxa"/>
            <w:shd w:val="clear" w:color="auto" w:fill="C0C0C0"/>
          </w:tcPr>
          <w:p w:rsidR="00DD5215" w:rsidRPr="00EA54D1" w:rsidRDefault="00DD5215" w:rsidP="00B32EF6">
            <w:pPr>
              <w:jc w:val="both"/>
              <w:rPr>
                <w:rFonts w:ascii="Arial" w:hAnsi="Arial" w:cs="Arial"/>
                <w:sz w:val="22"/>
                <w:lang w:val="en-GB"/>
              </w:rPr>
            </w:pPr>
          </w:p>
          <w:p w:rsidR="00DD5215" w:rsidRPr="00EA54D1" w:rsidRDefault="007D3815" w:rsidP="00B32EF6">
            <w:pPr>
              <w:jc w:val="both"/>
              <w:rPr>
                <w:rFonts w:ascii="Arial" w:hAnsi="Arial" w:cs="Arial"/>
                <w:b/>
                <w:sz w:val="22"/>
                <w:lang w:val="en-GB"/>
              </w:rPr>
            </w:pPr>
            <w:r w:rsidRPr="00EA54D1">
              <w:rPr>
                <w:rFonts w:ascii="Arial" w:hAnsi="Arial" w:cs="Arial"/>
                <w:b/>
                <w:sz w:val="22"/>
                <w:lang w:val="en-GB"/>
              </w:rPr>
              <w:t>Teaching and supervision</w:t>
            </w:r>
          </w:p>
        </w:tc>
        <w:tc>
          <w:tcPr>
            <w:tcW w:w="5220" w:type="dxa"/>
            <w:tcBorders>
              <w:top w:val="single" w:sz="4" w:space="0" w:color="auto"/>
              <w:bottom w:val="double" w:sz="4" w:space="0" w:color="auto"/>
            </w:tcBorders>
          </w:tcPr>
          <w:p w:rsidR="00DD5215" w:rsidRPr="00EA54D1" w:rsidRDefault="00863902" w:rsidP="00B32EF6">
            <w:pPr>
              <w:jc w:val="both"/>
              <w:rPr>
                <w:rFonts w:ascii="Arial" w:hAnsi="Arial" w:cs="Arial"/>
                <w:sz w:val="22"/>
                <w:lang w:val="en-GB"/>
              </w:rPr>
            </w:pPr>
            <w:r w:rsidRPr="00EA54D1">
              <w:rPr>
                <w:rFonts w:ascii="Arial" w:hAnsi="Arial" w:cs="Arial"/>
                <w:sz w:val="22"/>
                <w:lang w:val="en-GB"/>
              </w:rPr>
              <w:t>Interest</w:t>
            </w:r>
            <w:r w:rsidR="00DD5215" w:rsidRPr="00EA54D1">
              <w:rPr>
                <w:rFonts w:ascii="Arial" w:hAnsi="Arial" w:cs="Arial"/>
                <w:sz w:val="22"/>
                <w:lang w:val="en-GB"/>
              </w:rPr>
              <w:t xml:space="preserve"> in teaching and supervising </w:t>
            </w:r>
            <w:r w:rsidR="007D3815" w:rsidRPr="00EA54D1">
              <w:rPr>
                <w:rFonts w:ascii="Arial" w:hAnsi="Arial" w:cs="Arial"/>
                <w:sz w:val="22"/>
                <w:lang w:val="en-GB"/>
              </w:rPr>
              <w:t>both undergraduate and postgraduate trainees.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c>
          <w:tcPr>
            <w:tcW w:w="2880" w:type="dxa"/>
            <w:tcBorders>
              <w:top w:val="single" w:sz="4" w:space="0" w:color="auto"/>
              <w:bottom w:val="double" w:sz="4" w:space="0" w:color="auto"/>
            </w:tcBorders>
          </w:tcPr>
          <w:p w:rsidR="007D3815" w:rsidRPr="00EA54D1" w:rsidRDefault="007D3815" w:rsidP="00B32EF6">
            <w:pPr>
              <w:jc w:val="both"/>
              <w:rPr>
                <w:rFonts w:ascii="Arial" w:hAnsi="Arial" w:cs="Arial"/>
                <w:sz w:val="22"/>
                <w:lang w:val="en-GB"/>
              </w:rPr>
            </w:pPr>
            <w:r w:rsidRPr="00EA54D1">
              <w:rPr>
                <w:rFonts w:ascii="Arial" w:hAnsi="Arial" w:cs="Arial"/>
                <w:sz w:val="22"/>
                <w:lang w:val="en-GB"/>
              </w:rPr>
              <w:lastRenderedPageBreak/>
              <w:t>Postgraduate qualification in medical education.</w:t>
            </w:r>
          </w:p>
          <w:p w:rsidR="00DD5215" w:rsidRPr="00EA54D1" w:rsidRDefault="007D3815" w:rsidP="00B32EF6">
            <w:pPr>
              <w:jc w:val="both"/>
              <w:rPr>
                <w:rFonts w:ascii="Arial" w:hAnsi="Arial" w:cs="Arial"/>
                <w:sz w:val="22"/>
                <w:lang w:val="en-GB"/>
              </w:rPr>
            </w:pPr>
            <w:r w:rsidRPr="00EA54D1">
              <w:rPr>
                <w:rFonts w:ascii="Arial" w:hAnsi="Arial" w:cs="Arial"/>
                <w:sz w:val="22"/>
                <w:lang w:val="en-GB"/>
              </w:rPr>
              <w:lastRenderedPageBreak/>
              <w:t>Evidence of having o</w:t>
            </w:r>
            <w:r w:rsidR="00DD5215" w:rsidRPr="00EA54D1">
              <w:rPr>
                <w:rFonts w:ascii="Arial" w:hAnsi="Arial" w:cs="Arial"/>
                <w:sz w:val="22"/>
                <w:lang w:val="en-GB"/>
              </w:rPr>
              <w:t>rganise</w:t>
            </w:r>
            <w:r w:rsidR="00426C24" w:rsidRPr="00EA54D1">
              <w:rPr>
                <w:rFonts w:ascii="Arial" w:hAnsi="Arial" w:cs="Arial"/>
                <w:sz w:val="22"/>
                <w:lang w:val="en-GB"/>
              </w:rPr>
              <w:t>d</w:t>
            </w:r>
            <w:r w:rsidRPr="00EA54D1">
              <w:rPr>
                <w:rFonts w:ascii="Arial" w:hAnsi="Arial" w:cs="Arial"/>
                <w:sz w:val="22"/>
                <w:lang w:val="en-GB"/>
              </w:rPr>
              <w:t xml:space="preserve"> seminars or</w:t>
            </w:r>
            <w:r w:rsidR="00DD5215" w:rsidRPr="00EA54D1">
              <w:rPr>
                <w:rFonts w:ascii="Arial" w:hAnsi="Arial" w:cs="Arial"/>
                <w:sz w:val="22"/>
                <w:lang w:val="en-GB"/>
              </w:rPr>
              <w:t xml:space="preserve"> educati</w:t>
            </w:r>
            <w:r w:rsidRPr="00EA54D1">
              <w:rPr>
                <w:rFonts w:ascii="Arial" w:hAnsi="Arial" w:cs="Arial"/>
                <w:sz w:val="22"/>
                <w:lang w:val="en-GB"/>
              </w:rPr>
              <w:t>onal meetings. Evidence of supervision or mentorship of other team members.</w:t>
            </w:r>
          </w:p>
          <w:p w:rsidR="00DD5215" w:rsidRPr="00EA54D1" w:rsidRDefault="00DD5215" w:rsidP="00B32EF6">
            <w:pPr>
              <w:jc w:val="both"/>
              <w:rPr>
                <w:rFonts w:ascii="Arial" w:hAnsi="Arial" w:cs="Arial"/>
                <w:sz w:val="22"/>
                <w:lang w:val="en-GB"/>
              </w:rPr>
            </w:pPr>
          </w:p>
          <w:p w:rsidR="00DD5215" w:rsidRPr="00EA54D1" w:rsidRDefault="00DD5215" w:rsidP="00B32EF6">
            <w:pPr>
              <w:jc w:val="both"/>
              <w:rPr>
                <w:rFonts w:ascii="Arial" w:hAnsi="Arial" w:cs="Arial"/>
                <w:sz w:val="22"/>
                <w:lang w:val="en-GB"/>
              </w:rPr>
            </w:pPr>
          </w:p>
        </w:tc>
      </w:tr>
    </w:tbl>
    <w:p w:rsidR="00DD5215" w:rsidRPr="00EA54D1" w:rsidRDefault="00DD5215" w:rsidP="00DD5215">
      <w:pPr>
        <w:tabs>
          <w:tab w:val="left" w:pos="6120"/>
        </w:tabs>
        <w:ind w:right="-676"/>
        <w:jc w:val="both"/>
        <w:rPr>
          <w:rFonts w:ascii="Arial" w:hAnsi="Arial" w:cs="Arial"/>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ANNUAL LEAVE</w:t>
      </w:r>
    </w:p>
    <w:p w:rsidR="001B13D6" w:rsidRPr="00EA54D1" w:rsidRDefault="001B13D6" w:rsidP="001B13D6">
      <w:pPr>
        <w:jc w:val="both"/>
        <w:rPr>
          <w:rFonts w:ascii="Arial" w:hAnsi="Arial" w:cs="Arial"/>
          <w:lang w:val="en-GB"/>
        </w:rPr>
      </w:pPr>
    </w:p>
    <w:p w:rsidR="001B13D6" w:rsidRPr="00EA54D1" w:rsidRDefault="001B13D6" w:rsidP="001B13D6">
      <w:pPr>
        <w:jc w:val="both"/>
        <w:outlineLvl w:val="0"/>
        <w:rPr>
          <w:rFonts w:ascii="Arial" w:hAnsi="Arial" w:cs="Arial"/>
          <w:lang w:val="en-GB"/>
        </w:rPr>
      </w:pPr>
      <w:r w:rsidRPr="00EA54D1">
        <w:rPr>
          <w:rFonts w:ascii="Arial" w:hAnsi="Arial" w:cs="Arial"/>
          <w:lang w:val="en-GB"/>
        </w:rPr>
        <w:t>The appointee is entitled to 6 weeks, in addition to statutory holidays.</w:t>
      </w:r>
    </w:p>
    <w:p w:rsidR="001B13D6" w:rsidRPr="00EA54D1" w:rsidRDefault="001B13D6" w:rsidP="001B13D6">
      <w:pPr>
        <w:jc w:val="both"/>
        <w:outlineLvl w:val="0"/>
        <w:rPr>
          <w:rFonts w:ascii="Arial" w:hAnsi="Arial" w:cs="Arial"/>
          <w:b/>
          <w:lang w:val="en-GB"/>
        </w:rPr>
      </w:pPr>
    </w:p>
    <w:p w:rsidR="001B13D6" w:rsidRPr="00EA54D1" w:rsidRDefault="001B13D6" w:rsidP="001B13D6">
      <w:pPr>
        <w:jc w:val="both"/>
        <w:outlineLvl w:val="0"/>
        <w:rPr>
          <w:rFonts w:ascii="Arial" w:hAnsi="Arial" w:cs="Arial"/>
          <w:b/>
          <w:lang w:val="en-GB"/>
        </w:rPr>
      </w:pPr>
      <w:r w:rsidRPr="00EA54D1">
        <w:rPr>
          <w:rFonts w:ascii="Arial" w:hAnsi="Arial" w:cs="Arial"/>
          <w:b/>
          <w:lang w:val="en-GB"/>
        </w:rPr>
        <w:t>STUDY LEAVE</w:t>
      </w:r>
    </w:p>
    <w:p w:rsidR="001B13D6" w:rsidRPr="00EA54D1" w:rsidRDefault="001B13D6" w:rsidP="001B13D6">
      <w:pPr>
        <w:jc w:val="both"/>
        <w:rPr>
          <w:rFonts w:ascii="Arial" w:hAnsi="Arial" w:cs="Arial"/>
          <w:lang w:val="en-GB"/>
        </w:rPr>
      </w:pPr>
    </w:p>
    <w:p w:rsidR="001B13D6" w:rsidRDefault="001B13D6" w:rsidP="001B13D6">
      <w:pPr>
        <w:jc w:val="both"/>
        <w:rPr>
          <w:rFonts w:ascii="Arial" w:hAnsi="Arial" w:cs="Arial"/>
          <w:lang w:val="en-GB"/>
        </w:rPr>
      </w:pPr>
      <w:r w:rsidRPr="00EA54D1">
        <w:rPr>
          <w:rFonts w:ascii="Arial" w:hAnsi="Arial" w:cs="Arial"/>
          <w:lang w:val="en-GB"/>
        </w:rPr>
        <w:t xml:space="preserve">A practitioner appointed to the grade is entitled to continuing </w:t>
      </w:r>
      <w:r w:rsidRPr="001C513F">
        <w:rPr>
          <w:rFonts w:ascii="Arial" w:hAnsi="Arial" w:cs="Arial"/>
          <w:lang w:val="en-GB"/>
        </w:rPr>
        <w:t>education</w:t>
      </w:r>
      <w:r w:rsidRPr="00EA54D1">
        <w:rPr>
          <w:rFonts w:ascii="Arial" w:hAnsi="Arial" w:cs="Arial"/>
          <w:lang w:val="en-GB"/>
        </w:rPr>
        <w:t>, subject to the Conditions of Service.  The Trust Study Leave Policy is 30 days Study Leave in each fixed three year period.  Full details are available from the Assistant Human Resources Manager Clinical Services A, Woodend Hospital, Eday Road, Aberdeen.</w:t>
      </w:r>
    </w:p>
    <w:p w:rsidR="00C97BBF" w:rsidRPr="00EA54D1" w:rsidRDefault="00C97BBF" w:rsidP="001B13D6">
      <w:pPr>
        <w:jc w:val="both"/>
        <w:rPr>
          <w:rFonts w:ascii="Arial" w:hAnsi="Arial" w:cs="Arial"/>
          <w:lang w:val="en-GB"/>
        </w:rPr>
      </w:pPr>
    </w:p>
    <w:p w:rsidR="001B13D6" w:rsidRPr="00201298" w:rsidRDefault="001B13D6" w:rsidP="001B13D6">
      <w:pPr>
        <w:tabs>
          <w:tab w:val="left" w:pos="-720"/>
        </w:tabs>
        <w:suppressAutoHyphens/>
        <w:jc w:val="both"/>
        <w:rPr>
          <w:rFonts w:ascii="Arial" w:hAnsi="Arial" w:cs="Arial"/>
          <w:b/>
          <w:spacing w:val="-3"/>
        </w:rPr>
      </w:pPr>
      <w:r w:rsidRPr="00201298">
        <w:rPr>
          <w:rFonts w:ascii="Arial" w:hAnsi="Arial" w:cs="Arial"/>
          <w:b/>
          <w:spacing w:val="-3"/>
          <w:u w:val="single"/>
        </w:rPr>
        <w:t>NOTES TO CANDIDATES</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jc w:val="both"/>
        <w:rPr>
          <w:rFonts w:ascii="Arial" w:hAnsi="Arial" w:cs="Arial"/>
          <w:spacing w:val="-3"/>
        </w:rPr>
      </w:pPr>
      <w:r w:rsidRPr="00201298">
        <w:rPr>
          <w:rFonts w:ascii="Arial" w:hAnsi="Arial" w:cs="Arial"/>
          <w:spacing w:val="-3"/>
        </w:rPr>
        <w:t>Canvassing in connection with appointments is not permitted but this does not debar candidates who wish from visiting the hospitals concerned.</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jc w:val="both"/>
        <w:rPr>
          <w:rFonts w:ascii="Arial" w:hAnsi="Arial" w:cs="Arial"/>
          <w:spacing w:val="-3"/>
        </w:rPr>
      </w:pPr>
      <w:r w:rsidRPr="00201298">
        <w:rPr>
          <w:rFonts w:ascii="Arial" w:hAnsi="Arial" w:cs="Arial"/>
          <w:spacing w:val="-3"/>
        </w:rPr>
        <w:t xml:space="preserve">Further information can be obtained and an appointment to view the Department arranged by </w:t>
      </w:r>
      <w:r w:rsidRPr="001C513F">
        <w:rPr>
          <w:rFonts w:ascii="Arial" w:hAnsi="Arial" w:cs="Arial"/>
          <w:spacing w:val="-3"/>
        </w:rPr>
        <w:t>contacting</w:t>
      </w:r>
      <w:r w:rsidR="001C513F" w:rsidRPr="001C513F">
        <w:rPr>
          <w:rFonts w:ascii="Arial" w:hAnsi="Arial" w:cs="Arial"/>
          <w:spacing w:val="-3"/>
        </w:rPr>
        <w:t xml:space="preserve"> Dr Sarah Alder, sarah.alder@nhs.scot</w:t>
      </w:r>
      <w:r w:rsidRPr="001C513F">
        <w:rPr>
          <w:rFonts w:ascii="Arial" w:hAnsi="Arial" w:cs="Arial"/>
          <w:i/>
          <w:spacing w:val="-3"/>
        </w:rPr>
        <w:t>.</w:t>
      </w:r>
    </w:p>
    <w:p w:rsidR="001B13D6" w:rsidRPr="00201298" w:rsidRDefault="001B13D6" w:rsidP="001B13D6">
      <w:pPr>
        <w:tabs>
          <w:tab w:val="left" w:pos="-720"/>
        </w:tabs>
        <w:suppressAutoHyphens/>
        <w:jc w:val="both"/>
        <w:rPr>
          <w:rFonts w:ascii="Arial" w:hAnsi="Arial" w:cs="Arial"/>
          <w:spacing w:val="-3"/>
        </w:rPr>
      </w:pPr>
    </w:p>
    <w:p w:rsidR="001B13D6" w:rsidRPr="00201298" w:rsidRDefault="001B13D6" w:rsidP="001B13D6">
      <w:pPr>
        <w:tabs>
          <w:tab w:val="left" w:pos="-720"/>
        </w:tabs>
        <w:suppressAutoHyphens/>
        <w:rPr>
          <w:rFonts w:ascii="Arial" w:hAnsi="Arial" w:cs="Arial"/>
          <w:lang w:val="pt-BR"/>
        </w:rPr>
      </w:pPr>
      <w:r w:rsidRPr="00201298">
        <w:rPr>
          <w:rFonts w:ascii="Arial" w:hAnsi="Arial" w:cs="Arial"/>
          <w:lang w:val="pt-BR"/>
        </w:rPr>
        <w:t>Dr C Howarth</w:t>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r>
      <w:r w:rsidRPr="00201298">
        <w:rPr>
          <w:rFonts w:ascii="Arial" w:hAnsi="Arial" w:cs="Arial"/>
          <w:lang w:val="pt-BR"/>
        </w:rPr>
        <w:tab/>
        <w:t>Dr N Fluck</w:t>
      </w:r>
    </w:p>
    <w:p w:rsidR="001B13D6" w:rsidRPr="00201298" w:rsidRDefault="001B13D6" w:rsidP="001B13D6">
      <w:pPr>
        <w:tabs>
          <w:tab w:val="left" w:pos="-720"/>
        </w:tabs>
        <w:suppressAutoHyphens/>
        <w:rPr>
          <w:rFonts w:ascii="Arial" w:hAnsi="Arial" w:cs="Arial"/>
          <w:lang w:val="en-GB"/>
        </w:rPr>
      </w:pPr>
      <w:r w:rsidRPr="00201298">
        <w:rPr>
          <w:rFonts w:ascii="Arial" w:hAnsi="Arial" w:cs="Arial"/>
        </w:rPr>
        <w:t>Clinical Director – Aberdeen HSCP</w:t>
      </w:r>
      <w:r w:rsidRPr="00201298">
        <w:rPr>
          <w:rFonts w:ascii="Arial" w:hAnsi="Arial" w:cs="Arial"/>
        </w:rPr>
        <w:tab/>
      </w:r>
      <w:r w:rsidRPr="00201298">
        <w:rPr>
          <w:rFonts w:ascii="Arial" w:hAnsi="Arial" w:cs="Arial"/>
        </w:rPr>
        <w:tab/>
        <w:t xml:space="preserve">Medical Director </w:t>
      </w:r>
    </w:p>
    <w:p w:rsidR="001B13D6" w:rsidRPr="00201298" w:rsidRDefault="001B13D6" w:rsidP="001B13D6">
      <w:pPr>
        <w:tabs>
          <w:tab w:val="left" w:pos="-720"/>
        </w:tabs>
        <w:suppressAutoHyphens/>
        <w:rPr>
          <w:rFonts w:ascii="Arial" w:hAnsi="Arial" w:cs="Arial"/>
        </w:rPr>
      </w:pPr>
      <w:r w:rsidRPr="00201298">
        <w:rPr>
          <w:rFonts w:ascii="Arial" w:hAnsi="Arial" w:cs="Arial"/>
        </w:rPr>
        <w:t>Peterculter Medical Practice</w:t>
      </w:r>
      <w:r w:rsidRPr="00201298">
        <w:rPr>
          <w:rFonts w:ascii="Arial" w:hAnsi="Arial" w:cs="Arial"/>
        </w:rPr>
        <w:tab/>
      </w:r>
      <w:r w:rsidRPr="00201298">
        <w:rPr>
          <w:rFonts w:ascii="Arial" w:hAnsi="Arial" w:cs="Arial"/>
        </w:rPr>
        <w:tab/>
      </w:r>
      <w:r w:rsidRPr="00201298">
        <w:rPr>
          <w:rFonts w:ascii="Arial" w:hAnsi="Arial" w:cs="Arial"/>
        </w:rPr>
        <w:tab/>
        <w:t xml:space="preserve">NHS Grampian </w:t>
      </w:r>
    </w:p>
    <w:p w:rsidR="001B13D6" w:rsidRPr="00201298" w:rsidRDefault="001B13D6" w:rsidP="001B13D6">
      <w:pPr>
        <w:tabs>
          <w:tab w:val="left" w:pos="-720"/>
        </w:tabs>
        <w:suppressAutoHyphens/>
        <w:rPr>
          <w:rFonts w:ascii="Arial" w:hAnsi="Arial" w:cs="Arial"/>
        </w:rPr>
      </w:pPr>
      <w:r w:rsidRPr="00201298">
        <w:rPr>
          <w:rFonts w:ascii="Arial" w:hAnsi="Arial" w:cs="Arial"/>
        </w:rPr>
        <w:t>Contact:</w:t>
      </w:r>
      <w:r w:rsidRPr="00201298">
        <w:rPr>
          <w:rFonts w:ascii="Arial" w:hAnsi="Arial" w:cs="Arial"/>
        </w:rPr>
        <w:tab/>
        <w:t>01224 733535</w:t>
      </w:r>
      <w:r w:rsidRPr="00201298">
        <w:rPr>
          <w:rFonts w:ascii="Arial" w:hAnsi="Arial" w:cs="Arial"/>
        </w:rPr>
        <w:tab/>
      </w:r>
      <w:r w:rsidRPr="00201298">
        <w:rPr>
          <w:rFonts w:ascii="Arial" w:hAnsi="Arial" w:cs="Arial"/>
        </w:rPr>
        <w:tab/>
      </w:r>
      <w:r w:rsidRPr="00201298">
        <w:rPr>
          <w:rFonts w:ascii="Arial" w:hAnsi="Arial" w:cs="Arial"/>
        </w:rPr>
        <w:tab/>
        <w:t>Summerfield House</w:t>
      </w:r>
      <w:r w:rsidRPr="00201298">
        <w:rPr>
          <w:rFonts w:ascii="Arial" w:hAnsi="Arial" w:cs="Arial"/>
        </w:rPr>
        <w:tab/>
      </w:r>
    </w:p>
    <w:p w:rsidR="001B13D6" w:rsidRPr="00201298" w:rsidRDefault="001B13D6" w:rsidP="001B13D6">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 xml:space="preserve">Eday Road, Aberdeen </w:t>
      </w:r>
    </w:p>
    <w:p w:rsidR="001B13D6" w:rsidRPr="00201298" w:rsidRDefault="001B13D6" w:rsidP="001B13D6">
      <w:pPr>
        <w:tabs>
          <w:tab w:val="left" w:pos="-720"/>
        </w:tabs>
        <w:suppressAutoHyphens/>
        <w:rPr>
          <w:rFonts w:ascii="Arial" w:hAnsi="Arial" w:cs="Arial"/>
        </w:rPr>
      </w:pPr>
    </w:p>
    <w:p w:rsidR="001B13D6" w:rsidRPr="00201298" w:rsidRDefault="001B13D6" w:rsidP="001B13D6">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Lyndsay Cassie</w:t>
      </w:r>
    </w:p>
    <w:p w:rsidR="001B13D6" w:rsidRPr="00201298" w:rsidRDefault="001B13D6" w:rsidP="001B13D6">
      <w:pPr>
        <w:tabs>
          <w:tab w:val="left" w:pos="-720"/>
          <w:tab w:val="left" w:pos="0"/>
          <w:tab w:val="left" w:pos="720"/>
        </w:tabs>
        <w:suppressAutoHyphens/>
        <w:ind w:left="1440" w:hanging="1440"/>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Personal Assistant</w:t>
      </w:r>
      <w:r w:rsidRPr="00201298">
        <w:rPr>
          <w:rFonts w:ascii="Arial" w:hAnsi="Arial" w:cs="Arial"/>
        </w:rPr>
        <w:tab/>
      </w:r>
    </w:p>
    <w:p w:rsidR="001B13D6" w:rsidRPr="00201298" w:rsidRDefault="001B13D6" w:rsidP="001B13D6">
      <w:pPr>
        <w:tabs>
          <w:tab w:val="left" w:pos="-720"/>
        </w:tabs>
        <w:suppressAutoHyphens/>
        <w:rPr>
          <w:rFonts w:ascii="Arial" w:hAnsi="Arial" w:cs="Arial"/>
        </w:rPr>
      </w:pP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r>
      <w:r w:rsidRPr="00201298">
        <w:rPr>
          <w:rFonts w:ascii="Arial" w:hAnsi="Arial" w:cs="Arial"/>
        </w:rPr>
        <w:tab/>
        <w:t>Direct Line: 01224 558577</w:t>
      </w:r>
    </w:p>
    <w:p w:rsidR="00DD5215" w:rsidRPr="00EA54D1" w:rsidRDefault="00DD5215" w:rsidP="006106B8">
      <w:pPr>
        <w:jc w:val="center"/>
        <w:outlineLvl w:val="0"/>
        <w:rPr>
          <w:rFonts w:ascii="Arial" w:hAnsi="Arial" w:cs="Arial"/>
          <w:lang w:val="en-GB"/>
        </w:rPr>
      </w:pPr>
    </w:p>
    <w:p w:rsidR="001B13D6" w:rsidRPr="00EA54D1" w:rsidRDefault="001B13D6" w:rsidP="006106B8">
      <w:pPr>
        <w:jc w:val="center"/>
        <w:outlineLvl w:val="0"/>
        <w:rPr>
          <w:rFonts w:ascii="Arial" w:hAnsi="Arial" w:cs="Arial"/>
          <w:lang w:val="en-GB"/>
        </w:rPr>
      </w:pPr>
    </w:p>
    <w:p w:rsidR="001B13D6" w:rsidRPr="00EA54D1" w:rsidRDefault="001B13D6" w:rsidP="006106B8">
      <w:pPr>
        <w:jc w:val="center"/>
        <w:outlineLvl w:val="0"/>
        <w:rPr>
          <w:rFonts w:ascii="Arial" w:hAnsi="Arial" w:cs="Arial"/>
          <w:lang w:val="en-GB"/>
        </w:rPr>
      </w:pPr>
    </w:p>
    <w:sectPr w:rsidR="001B13D6" w:rsidRPr="00EA54D1" w:rsidSect="00022CDF">
      <w:pgSz w:w="12240" w:h="15840"/>
      <w:pgMar w:top="851" w:right="1260" w:bottom="1134" w:left="1418" w:header="720"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DF" w:rsidRDefault="00C226DF">
      <w:r>
        <w:separator/>
      </w:r>
    </w:p>
  </w:endnote>
  <w:endnote w:type="continuationSeparator" w:id="0">
    <w:p w:rsidR="00C226DF" w:rsidRDefault="00C2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Open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DF" w:rsidRDefault="00C226DF">
      <w:r>
        <w:separator/>
      </w:r>
    </w:p>
  </w:footnote>
  <w:footnote w:type="continuationSeparator" w:id="0">
    <w:p w:rsidR="00C226DF" w:rsidRDefault="00C22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61B"/>
    <w:multiLevelType w:val="hybridMultilevel"/>
    <w:tmpl w:val="71228672"/>
    <w:lvl w:ilvl="0" w:tplc="0BFE4ABE">
      <w:start w:val="1"/>
      <w:numFmt w:val="bullet"/>
      <w:lvlText w:val=""/>
      <w:lvlJc w:val="left"/>
      <w:pPr>
        <w:tabs>
          <w:tab w:val="num" w:pos="720"/>
        </w:tabs>
        <w:ind w:left="720" w:hanging="360"/>
      </w:pPr>
      <w:rPr>
        <w:rFonts w:ascii="Symbol" w:hAnsi="Symbol" w:hint="default"/>
      </w:rPr>
    </w:lvl>
    <w:lvl w:ilvl="1" w:tplc="C47A2B28" w:tentative="1">
      <w:start w:val="1"/>
      <w:numFmt w:val="bullet"/>
      <w:lvlText w:val="o"/>
      <w:lvlJc w:val="left"/>
      <w:pPr>
        <w:tabs>
          <w:tab w:val="num" w:pos="1440"/>
        </w:tabs>
        <w:ind w:left="1440" w:hanging="360"/>
      </w:pPr>
      <w:rPr>
        <w:rFonts w:ascii="Courier New" w:hAnsi="Courier New" w:cs="Courier New" w:hint="default"/>
      </w:rPr>
    </w:lvl>
    <w:lvl w:ilvl="2" w:tplc="1AF2408E" w:tentative="1">
      <w:start w:val="1"/>
      <w:numFmt w:val="bullet"/>
      <w:lvlText w:val=""/>
      <w:lvlJc w:val="left"/>
      <w:pPr>
        <w:tabs>
          <w:tab w:val="num" w:pos="2160"/>
        </w:tabs>
        <w:ind w:left="2160" w:hanging="360"/>
      </w:pPr>
      <w:rPr>
        <w:rFonts w:ascii="Wingdings" w:hAnsi="Wingdings" w:hint="default"/>
      </w:rPr>
    </w:lvl>
    <w:lvl w:ilvl="3" w:tplc="E9DC1FA6" w:tentative="1">
      <w:start w:val="1"/>
      <w:numFmt w:val="bullet"/>
      <w:lvlText w:val=""/>
      <w:lvlJc w:val="left"/>
      <w:pPr>
        <w:tabs>
          <w:tab w:val="num" w:pos="2880"/>
        </w:tabs>
        <w:ind w:left="2880" w:hanging="360"/>
      </w:pPr>
      <w:rPr>
        <w:rFonts w:ascii="Symbol" w:hAnsi="Symbol" w:hint="default"/>
      </w:rPr>
    </w:lvl>
    <w:lvl w:ilvl="4" w:tplc="88523DE2" w:tentative="1">
      <w:start w:val="1"/>
      <w:numFmt w:val="bullet"/>
      <w:lvlText w:val="o"/>
      <w:lvlJc w:val="left"/>
      <w:pPr>
        <w:tabs>
          <w:tab w:val="num" w:pos="3600"/>
        </w:tabs>
        <w:ind w:left="3600" w:hanging="360"/>
      </w:pPr>
      <w:rPr>
        <w:rFonts w:ascii="Courier New" w:hAnsi="Courier New" w:cs="Courier New" w:hint="default"/>
      </w:rPr>
    </w:lvl>
    <w:lvl w:ilvl="5" w:tplc="8FC8894C" w:tentative="1">
      <w:start w:val="1"/>
      <w:numFmt w:val="bullet"/>
      <w:lvlText w:val=""/>
      <w:lvlJc w:val="left"/>
      <w:pPr>
        <w:tabs>
          <w:tab w:val="num" w:pos="4320"/>
        </w:tabs>
        <w:ind w:left="4320" w:hanging="360"/>
      </w:pPr>
      <w:rPr>
        <w:rFonts w:ascii="Wingdings" w:hAnsi="Wingdings" w:hint="default"/>
      </w:rPr>
    </w:lvl>
    <w:lvl w:ilvl="6" w:tplc="BF9C553A" w:tentative="1">
      <w:start w:val="1"/>
      <w:numFmt w:val="bullet"/>
      <w:lvlText w:val=""/>
      <w:lvlJc w:val="left"/>
      <w:pPr>
        <w:tabs>
          <w:tab w:val="num" w:pos="5040"/>
        </w:tabs>
        <w:ind w:left="5040" w:hanging="360"/>
      </w:pPr>
      <w:rPr>
        <w:rFonts w:ascii="Symbol" w:hAnsi="Symbol" w:hint="default"/>
      </w:rPr>
    </w:lvl>
    <w:lvl w:ilvl="7" w:tplc="F1420BC2" w:tentative="1">
      <w:start w:val="1"/>
      <w:numFmt w:val="bullet"/>
      <w:lvlText w:val="o"/>
      <w:lvlJc w:val="left"/>
      <w:pPr>
        <w:tabs>
          <w:tab w:val="num" w:pos="5760"/>
        </w:tabs>
        <w:ind w:left="5760" w:hanging="360"/>
      </w:pPr>
      <w:rPr>
        <w:rFonts w:ascii="Courier New" w:hAnsi="Courier New" w:cs="Courier New" w:hint="default"/>
      </w:rPr>
    </w:lvl>
    <w:lvl w:ilvl="8" w:tplc="74BCB2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013F"/>
    <w:multiLevelType w:val="hybridMultilevel"/>
    <w:tmpl w:val="98C2E894"/>
    <w:lvl w:ilvl="0" w:tplc="B6A0B9DE">
      <w:start w:val="1"/>
      <w:numFmt w:val="lowerRoman"/>
      <w:lvlText w:val="%1)"/>
      <w:lvlJc w:val="left"/>
      <w:pPr>
        <w:tabs>
          <w:tab w:val="num" w:pos="720"/>
        </w:tabs>
        <w:ind w:left="720" w:hanging="720"/>
      </w:pPr>
      <w:rPr>
        <w:rFonts w:hint="default"/>
      </w:rPr>
    </w:lvl>
    <w:lvl w:ilvl="1" w:tplc="23DAB41C" w:tentative="1">
      <w:start w:val="1"/>
      <w:numFmt w:val="lowerLetter"/>
      <w:lvlText w:val="%2."/>
      <w:lvlJc w:val="left"/>
      <w:pPr>
        <w:tabs>
          <w:tab w:val="num" w:pos="1440"/>
        </w:tabs>
        <w:ind w:left="1440" w:hanging="360"/>
      </w:pPr>
    </w:lvl>
    <w:lvl w:ilvl="2" w:tplc="29ECB91A" w:tentative="1">
      <w:start w:val="1"/>
      <w:numFmt w:val="lowerRoman"/>
      <w:lvlText w:val="%3."/>
      <w:lvlJc w:val="right"/>
      <w:pPr>
        <w:tabs>
          <w:tab w:val="num" w:pos="2160"/>
        </w:tabs>
        <w:ind w:left="2160" w:hanging="180"/>
      </w:pPr>
    </w:lvl>
    <w:lvl w:ilvl="3" w:tplc="CFFC92F4" w:tentative="1">
      <w:start w:val="1"/>
      <w:numFmt w:val="decimal"/>
      <w:lvlText w:val="%4."/>
      <w:lvlJc w:val="left"/>
      <w:pPr>
        <w:tabs>
          <w:tab w:val="num" w:pos="2880"/>
        </w:tabs>
        <w:ind w:left="2880" w:hanging="360"/>
      </w:pPr>
    </w:lvl>
    <w:lvl w:ilvl="4" w:tplc="00C04880" w:tentative="1">
      <w:start w:val="1"/>
      <w:numFmt w:val="lowerLetter"/>
      <w:lvlText w:val="%5."/>
      <w:lvlJc w:val="left"/>
      <w:pPr>
        <w:tabs>
          <w:tab w:val="num" w:pos="3600"/>
        </w:tabs>
        <w:ind w:left="3600" w:hanging="360"/>
      </w:pPr>
    </w:lvl>
    <w:lvl w:ilvl="5" w:tplc="E49E0596" w:tentative="1">
      <w:start w:val="1"/>
      <w:numFmt w:val="lowerRoman"/>
      <w:lvlText w:val="%6."/>
      <w:lvlJc w:val="right"/>
      <w:pPr>
        <w:tabs>
          <w:tab w:val="num" w:pos="4320"/>
        </w:tabs>
        <w:ind w:left="4320" w:hanging="180"/>
      </w:pPr>
    </w:lvl>
    <w:lvl w:ilvl="6" w:tplc="89341234" w:tentative="1">
      <w:start w:val="1"/>
      <w:numFmt w:val="decimal"/>
      <w:lvlText w:val="%7."/>
      <w:lvlJc w:val="left"/>
      <w:pPr>
        <w:tabs>
          <w:tab w:val="num" w:pos="5040"/>
        </w:tabs>
        <w:ind w:left="5040" w:hanging="360"/>
      </w:pPr>
    </w:lvl>
    <w:lvl w:ilvl="7" w:tplc="C6C02ED4" w:tentative="1">
      <w:start w:val="1"/>
      <w:numFmt w:val="lowerLetter"/>
      <w:lvlText w:val="%8."/>
      <w:lvlJc w:val="left"/>
      <w:pPr>
        <w:tabs>
          <w:tab w:val="num" w:pos="5760"/>
        </w:tabs>
        <w:ind w:left="5760" w:hanging="360"/>
      </w:pPr>
    </w:lvl>
    <w:lvl w:ilvl="8" w:tplc="C7FA3436" w:tentative="1">
      <w:start w:val="1"/>
      <w:numFmt w:val="lowerRoman"/>
      <w:lvlText w:val="%9."/>
      <w:lvlJc w:val="right"/>
      <w:pPr>
        <w:tabs>
          <w:tab w:val="num" w:pos="6480"/>
        </w:tabs>
        <w:ind w:left="6480" w:hanging="180"/>
      </w:pPr>
    </w:lvl>
  </w:abstractNum>
  <w:abstractNum w:abstractNumId="2" w15:restartNumberingAfterBreak="0">
    <w:nsid w:val="07905909"/>
    <w:multiLevelType w:val="hybridMultilevel"/>
    <w:tmpl w:val="6E0E873C"/>
    <w:lvl w:ilvl="0" w:tplc="ED30F712">
      <w:start w:val="3"/>
      <w:numFmt w:val="decimal"/>
      <w:lvlText w:val="%1."/>
      <w:lvlJc w:val="left"/>
      <w:pPr>
        <w:tabs>
          <w:tab w:val="num" w:pos="360"/>
        </w:tabs>
        <w:ind w:left="360" w:hanging="360"/>
      </w:pPr>
      <w:rPr>
        <w:rFonts w:hint="default"/>
      </w:rPr>
    </w:lvl>
    <w:lvl w:ilvl="1" w:tplc="F0EE8946" w:tentative="1">
      <w:start w:val="1"/>
      <w:numFmt w:val="lowerLetter"/>
      <w:lvlText w:val="%2."/>
      <w:lvlJc w:val="left"/>
      <w:pPr>
        <w:tabs>
          <w:tab w:val="num" w:pos="540"/>
        </w:tabs>
        <w:ind w:left="540" w:hanging="360"/>
      </w:pPr>
    </w:lvl>
    <w:lvl w:ilvl="2" w:tplc="A88EB9CA" w:tentative="1">
      <w:start w:val="1"/>
      <w:numFmt w:val="lowerRoman"/>
      <w:lvlText w:val="%3."/>
      <w:lvlJc w:val="right"/>
      <w:pPr>
        <w:tabs>
          <w:tab w:val="num" w:pos="1260"/>
        </w:tabs>
        <w:ind w:left="1260" w:hanging="180"/>
      </w:pPr>
    </w:lvl>
    <w:lvl w:ilvl="3" w:tplc="E9D402B4" w:tentative="1">
      <w:start w:val="1"/>
      <w:numFmt w:val="decimal"/>
      <w:lvlText w:val="%4."/>
      <w:lvlJc w:val="left"/>
      <w:pPr>
        <w:tabs>
          <w:tab w:val="num" w:pos="1980"/>
        </w:tabs>
        <w:ind w:left="1980" w:hanging="360"/>
      </w:pPr>
    </w:lvl>
    <w:lvl w:ilvl="4" w:tplc="038A0060" w:tentative="1">
      <w:start w:val="1"/>
      <w:numFmt w:val="lowerLetter"/>
      <w:lvlText w:val="%5."/>
      <w:lvlJc w:val="left"/>
      <w:pPr>
        <w:tabs>
          <w:tab w:val="num" w:pos="2700"/>
        </w:tabs>
        <w:ind w:left="2700" w:hanging="360"/>
      </w:pPr>
    </w:lvl>
    <w:lvl w:ilvl="5" w:tplc="C18A5AA2" w:tentative="1">
      <w:start w:val="1"/>
      <w:numFmt w:val="lowerRoman"/>
      <w:lvlText w:val="%6."/>
      <w:lvlJc w:val="right"/>
      <w:pPr>
        <w:tabs>
          <w:tab w:val="num" w:pos="3420"/>
        </w:tabs>
        <w:ind w:left="3420" w:hanging="180"/>
      </w:pPr>
    </w:lvl>
    <w:lvl w:ilvl="6" w:tplc="652CA2E6" w:tentative="1">
      <w:start w:val="1"/>
      <w:numFmt w:val="decimal"/>
      <w:lvlText w:val="%7."/>
      <w:lvlJc w:val="left"/>
      <w:pPr>
        <w:tabs>
          <w:tab w:val="num" w:pos="4140"/>
        </w:tabs>
        <w:ind w:left="4140" w:hanging="360"/>
      </w:pPr>
    </w:lvl>
    <w:lvl w:ilvl="7" w:tplc="FC9ED0DC" w:tentative="1">
      <w:start w:val="1"/>
      <w:numFmt w:val="lowerLetter"/>
      <w:lvlText w:val="%8."/>
      <w:lvlJc w:val="left"/>
      <w:pPr>
        <w:tabs>
          <w:tab w:val="num" w:pos="4860"/>
        </w:tabs>
        <w:ind w:left="4860" w:hanging="360"/>
      </w:pPr>
    </w:lvl>
    <w:lvl w:ilvl="8" w:tplc="2B18ABA4" w:tentative="1">
      <w:start w:val="1"/>
      <w:numFmt w:val="lowerRoman"/>
      <w:lvlText w:val="%9."/>
      <w:lvlJc w:val="right"/>
      <w:pPr>
        <w:tabs>
          <w:tab w:val="num" w:pos="5580"/>
        </w:tabs>
        <w:ind w:left="5580" w:hanging="180"/>
      </w:pPr>
    </w:lvl>
  </w:abstractNum>
  <w:abstractNum w:abstractNumId="3" w15:restartNumberingAfterBreak="0">
    <w:nsid w:val="09C63056"/>
    <w:multiLevelType w:val="hybridMultilevel"/>
    <w:tmpl w:val="91C26396"/>
    <w:lvl w:ilvl="0" w:tplc="EA6A9E06">
      <w:start w:val="5"/>
      <w:numFmt w:val="lowerRoman"/>
      <w:lvlText w:val="%1)"/>
      <w:lvlJc w:val="left"/>
      <w:pPr>
        <w:tabs>
          <w:tab w:val="num" w:pos="720"/>
        </w:tabs>
        <w:ind w:left="720" w:hanging="720"/>
      </w:pPr>
      <w:rPr>
        <w:rFonts w:hint="default"/>
      </w:rPr>
    </w:lvl>
    <w:lvl w:ilvl="1" w:tplc="B3EE401E" w:tentative="1">
      <w:start w:val="1"/>
      <w:numFmt w:val="lowerLetter"/>
      <w:lvlText w:val="%2."/>
      <w:lvlJc w:val="left"/>
      <w:pPr>
        <w:tabs>
          <w:tab w:val="num" w:pos="1440"/>
        </w:tabs>
        <w:ind w:left="1440" w:hanging="360"/>
      </w:pPr>
    </w:lvl>
    <w:lvl w:ilvl="2" w:tplc="1542FCAE" w:tentative="1">
      <w:start w:val="1"/>
      <w:numFmt w:val="lowerRoman"/>
      <w:lvlText w:val="%3."/>
      <w:lvlJc w:val="right"/>
      <w:pPr>
        <w:tabs>
          <w:tab w:val="num" w:pos="2160"/>
        </w:tabs>
        <w:ind w:left="2160" w:hanging="180"/>
      </w:pPr>
    </w:lvl>
    <w:lvl w:ilvl="3" w:tplc="5BBE2068" w:tentative="1">
      <w:start w:val="1"/>
      <w:numFmt w:val="decimal"/>
      <w:lvlText w:val="%4."/>
      <w:lvlJc w:val="left"/>
      <w:pPr>
        <w:tabs>
          <w:tab w:val="num" w:pos="2880"/>
        </w:tabs>
        <w:ind w:left="2880" w:hanging="360"/>
      </w:pPr>
    </w:lvl>
    <w:lvl w:ilvl="4" w:tplc="7B4A3526" w:tentative="1">
      <w:start w:val="1"/>
      <w:numFmt w:val="lowerLetter"/>
      <w:lvlText w:val="%5."/>
      <w:lvlJc w:val="left"/>
      <w:pPr>
        <w:tabs>
          <w:tab w:val="num" w:pos="3600"/>
        </w:tabs>
        <w:ind w:left="3600" w:hanging="360"/>
      </w:pPr>
    </w:lvl>
    <w:lvl w:ilvl="5" w:tplc="65701AAE" w:tentative="1">
      <w:start w:val="1"/>
      <w:numFmt w:val="lowerRoman"/>
      <w:lvlText w:val="%6."/>
      <w:lvlJc w:val="right"/>
      <w:pPr>
        <w:tabs>
          <w:tab w:val="num" w:pos="4320"/>
        </w:tabs>
        <w:ind w:left="4320" w:hanging="180"/>
      </w:pPr>
    </w:lvl>
    <w:lvl w:ilvl="6" w:tplc="0D84EC6C" w:tentative="1">
      <w:start w:val="1"/>
      <w:numFmt w:val="decimal"/>
      <w:lvlText w:val="%7."/>
      <w:lvlJc w:val="left"/>
      <w:pPr>
        <w:tabs>
          <w:tab w:val="num" w:pos="5040"/>
        </w:tabs>
        <w:ind w:left="5040" w:hanging="360"/>
      </w:pPr>
    </w:lvl>
    <w:lvl w:ilvl="7" w:tplc="76D67F40" w:tentative="1">
      <w:start w:val="1"/>
      <w:numFmt w:val="lowerLetter"/>
      <w:lvlText w:val="%8."/>
      <w:lvlJc w:val="left"/>
      <w:pPr>
        <w:tabs>
          <w:tab w:val="num" w:pos="5760"/>
        </w:tabs>
        <w:ind w:left="5760" w:hanging="360"/>
      </w:pPr>
    </w:lvl>
    <w:lvl w:ilvl="8" w:tplc="24D0A6EE" w:tentative="1">
      <w:start w:val="1"/>
      <w:numFmt w:val="lowerRoman"/>
      <w:lvlText w:val="%9."/>
      <w:lvlJc w:val="right"/>
      <w:pPr>
        <w:tabs>
          <w:tab w:val="num" w:pos="6480"/>
        </w:tabs>
        <w:ind w:left="6480" w:hanging="180"/>
      </w:pPr>
    </w:lvl>
  </w:abstractNum>
  <w:abstractNum w:abstractNumId="4"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9147F"/>
    <w:multiLevelType w:val="hybridMultilevel"/>
    <w:tmpl w:val="A23E8BE4"/>
    <w:lvl w:ilvl="0" w:tplc="56C4F246">
      <w:start w:val="2"/>
      <w:numFmt w:val="lowerLetter"/>
      <w:lvlText w:val="(%1)"/>
      <w:lvlJc w:val="left"/>
      <w:pPr>
        <w:tabs>
          <w:tab w:val="num" w:pos="720"/>
        </w:tabs>
        <w:ind w:left="720" w:hanging="360"/>
      </w:pPr>
      <w:rPr>
        <w:rFonts w:hint="default"/>
      </w:rPr>
    </w:lvl>
    <w:lvl w:ilvl="1" w:tplc="05EEBE84" w:tentative="1">
      <w:start w:val="1"/>
      <w:numFmt w:val="lowerLetter"/>
      <w:lvlText w:val="%2."/>
      <w:lvlJc w:val="left"/>
      <w:pPr>
        <w:tabs>
          <w:tab w:val="num" w:pos="1440"/>
        </w:tabs>
        <w:ind w:left="1440" w:hanging="360"/>
      </w:pPr>
    </w:lvl>
    <w:lvl w:ilvl="2" w:tplc="61B86A1A" w:tentative="1">
      <w:start w:val="1"/>
      <w:numFmt w:val="lowerRoman"/>
      <w:lvlText w:val="%3."/>
      <w:lvlJc w:val="right"/>
      <w:pPr>
        <w:tabs>
          <w:tab w:val="num" w:pos="2160"/>
        </w:tabs>
        <w:ind w:left="2160" w:hanging="180"/>
      </w:pPr>
    </w:lvl>
    <w:lvl w:ilvl="3" w:tplc="CCDCA348" w:tentative="1">
      <w:start w:val="1"/>
      <w:numFmt w:val="decimal"/>
      <w:lvlText w:val="%4."/>
      <w:lvlJc w:val="left"/>
      <w:pPr>
        <w:tabs>
          <w:tab w:val="num" w:pos="2880"/>
        </w:tabs>
        <w:ind w:left="2880" w:hanging="360"/>
      </w:pPr>
    </w:lvl>
    <w:lvl w:ilvl="4" w:tplc="823A7218" w:tentative="1">
      <w:start w:val="1"/>
      <w:numFmt w:val="lowerLetter"/>
      <w:lvlText w:val="%5."/>
      <w:lvlJc w:val="left"/>
      <w:pPr>
        <w:tabs>
          <w:tab w:val="num" w:pos="3600"/>
        </w:tabs>
        <w:ind w:left="3600" w:hanging="360"/>
      </w:pPr>
    </w:lvl>
    <w:lvl w:ilvl="5" w:tplc="7D349740" w:tentative="1">
      <w:start w:val="1"/>
      <w:numFmt w:val="lowerRoman"/>
      <w:lvlText w:val="%6."/>
      <w:lvlJc w:val="right"/>
      <w:pPr>
        <w:tabs>
          <w:tab w:val="num" w:pos="4320"/>
        </w:tabs>
        <w:ind w:left="4320" w:hanging="180"/>
      </w:pPr>
    </w:lvl>
    <w:lvl w:ilvl="6" w:tplc="182EFB92" w:tentative="1">
      <w:start w:val="1"/>
      <w:numFmt w:val="decimal"/>
      <w:lvlText w:val="%7."/>
      <w:lvlJc w:val="left"/>
      <w:pPr>
        <w:tabs>
          <w:tab w:val="num" w:pos="5040"/>
        </w:tabs>
        <w:ind w:left="5040" w:hanging="360"/>
      </w:pPr>
    </w:lvl>
    <w:lvl w:ilvl="7" w:tplc="969C6DC4" w:tentative="1">
      <w:start w:val="1"/>
      <w:numFmt w:val="lowerLetter"/>
      <w:lvlText w:val="%8."/>
      <w:lvlJc w:val="left"/>
      <w:pPr>
        <w:tabs>
          <w:tab w:val="num" w:pos="5760"/>
        </w:tabs>
        <w:ind w:left="5760" w:hanging="360"/>
      </w:pPr>
    </w:lvl>
    <w:lvl w:ilvl="8" w:tplc="703C2294" w:tentative="1">
      <w:start w:val="1"/>
      <w:numFmt w:val="lowerRoman"/>
      <w:lvlText w:val="%9."/>
      <w:lvlJc w:val="right"/>
      <w:pPr>
        <w:tabs>
          <w:tab w:val="num" w:pos="6480"/>
        </w:tabs>
        <w:ind w:left="6480" w:hanging="180"/>
      </w:pPr>
    </w:lvl>
  </w:abstractNum>
  <w:abstractNum w:abstractNumId="6" w15:restartNumberingAfterBreak="0">
    <w:nsid w:val="18F365E2"/>
    <w:multiLevelType w:val="hybridMultilevel"/>
    <w:tmpl w:val="7E8C4162"/>
    <w:lvl w:ilvl="0" w:tplc="14985D30">
      <w:start w:val="7"/>
      <w:numFmt w:val="lowerRoman"/>
      <w:lvlText w:val="%1)"/>
      <w:lvlJc w:val="left"/>
      <w:pPr>
        <w:tabs>
          <w:tab w:val="num" w:pos="720"/>
        </w:tabs>
        <w:ind w:left="720" w:hanging="720"/>
      </w:pPr>
      <w:rPr>
        <w:rFonts w:hint="default"/>
      </w:rPr>
    </w:lvl>
    <w:lvl w:ilvl="1" w:tplc="97922F1C" w:tentative="1">
      <w:start w:val="1"/>
      <w:numFmt w:val="lowerLetter"/>
      <w:lvlText w:val="%2."/>
      <w:lvlJc w:val="left"/>
      <w:pPr>
        <w:tabs>
          <w:tab w:val="num" w:pos="1080"/>
        </w:tabs>
        <w:ind w:left="1080" w:hanging="360"/>
      </w:pPr>
    </w:lvl>
    <w:lvl w:ilvl="2" w:tplc="CCFA144A" w:tentative="1">
      <w:start w:val="1"/>
      <w:numFmt w:val="lowerRoman"/>
      <w:lvlText w:val="%3."/>
      <w:lvlJc w:val="right"/>
      <w:pPr>
        <w:tabs>
          <w:tab w:val="num" w:pos="1800"/>
        </w:tabs>
        <w:ind w:left="1800" w:hanging="180"/>
      </w:pPr>
    </w:lvl>
    <w:lvl w:ilvl="3" w:tplc="B42686F8" w:tentative="1">
      <w:start w:val="1"/>
      <w:numFmt w:val="decimal"/>
      <w:lvlText w:val="%4."/>
      <w:lvlJc w:val="left"/>
      <w:pPr>
        <w:tabs>
          <w:tab w:val="num" w:pos="2520"/>
        </w:tabs>
        <w:ind w:left="2520" w:hanging="360"/>
      </w:pPr>
    </w:lvl>
    <w:lvl w:ilvl="4" w:tplc="742AFF10" w:tentative="1">
      <w:start w:val="1"/>
      <w:numFmt w:val="lowerLetter"/>
      <w:lvlText w:val="%5."/>
      <w:lvlJc w:val="left"/>
      <w:pPr>
        <w:tabs>
          <w:tab w:val="num" w:pos="3240"/>
        </w:tabs>
        <w:ind w:left="3240" w:hanging="360"/>
      </w:pPr>
    </w:lvl>
    <w:lvl w:ilvl="5" w:tplc="AA9E13B8" w:tentative="1">
      <w:start w:val="1"/>
      <w:numFmt w:val="lowerRoman"/>
      <w:lvlText w:val="%6."/>
      <w:lvlJc w:val="right"/>
      <w:pPr>
        <w:tabs>
          <w:tab w:val="num" w:pos="3960"/>
        </w:tabs>
        <w:ind w:left="3960" w:hanging="180"/>
      </w:pPr>
    </w:lvl>
    <w:lvl w:ilvl="6" w:tplc="EE40BF92" w:tentative="1">
      <w:start w:val="1"/>
      <w:numFmt w:val="decimal"/>
      <w:lvlText w:val="%7."/>
      <w:lvlJc w:val="left"/>
      <w:pPr>
        <w:tabs>
          <w:tab w:val="num" w:pos="4680"/>
        </w:tabs>
        <w:ind w:left="4680" w:hanging="360"/>
      </w:pPr>
    </w:lvl>
    <w:lvl w:ilvl="7" w:tplc="E410DBAE" w:tentative="1">
      <w:start w:val="1"/>
      <w:numFmt w:val="lowerLetter"/>
      <w:lvlText w:val="%8."/>
      <w:lvlJc w:val="left"/>
      <w:pPr>
        <w:tabs>
          <w:tab w:val="num" w:pos="5400"/>
        </w:tabs>
        <w:ind w:left="5400" w:hanging="360"/>
      </w:pPr>
    </w:lvl>
    <w:lvl w:ilvl="8" w:tplc="3014E93A" w:tentative="1">
      <w:start w:val="1"/>
      <w:numFmt w:val="lowerRoman"/>
      <w:lvlText w:val="%9."/>
      <w:lvlJc w:val="right"/>
      <w:pPr>
        <w:tabs>
          <w:tab w:val="num" w:pos="6120"/>
        </w:tabs>
        <w:ind w:left="6120" w:hanging="180"/>
      </w:pPr>
    </w:lvl>
  </w:abstractNum>
  <w:abstractNum w:abstractNumId="7" w15:restartNumberingAfterBreak="0">
    <w:nsid w:val="2CEA541D"/>
    <w:multiLevelType w:val="hybridMultilevel"/>
    <w:tmpl w:val="9144611C"/>
    <w:lvl w:ilvl="0" w:tplc="CA6E7EA2">
      <w:start w:val="2"/>
      <w:numFmt w:val="decimal"/>
      <w:lvlText w:val="%1."/>
      <w:lvlJc w:val="left"/>
      <w:pPr>
        <w:tabs>
          <w:tab w:val="num" w:pos="1080"/>
        </w:tabs>
        <w:ind w:left="1080" w:hanging="720"/>
      </w:pPr>
      <w:rPr>
        <w:rFonts w:hint="default"/>
      </w:rPr>
    </w:lvl>
    <w:lvl w:ilvl="1" w:tplc="929CDBC0" w:tentative="1">
      <w:start w:val="1"/>
      <w:numFmt w:val="lowerLetter"/>
      <w:lvlText w:val="%2."/>
      <w:lvlJc w:val="left"/>
      <w:pPr>
        <w:tabs>
          <w:tab w:val="num" w:pos="1440"/>
        </w:tabs>
        <w:ind w:left="1440" w:hanging="360"/>
      </w:pPr>
    </w:lvl>
    <w:lvl w:ilvl="2" w:tplc="D0E0CA76" w:tentative="1">
      <w:start w:val="1"/>
      <w:numFmt w:val="lowerRoman"/>
      <w:lvlText w:val="%3."/>
      <w:lvlJc w:val="right"/>
      <w:pPr>
        <w:tabs>
          <w:tab w:val="num" w:pos="2160"/>
        </w:tabs>
        <w:ind w:left="2160" w:hanging="180"/>
      </w:pPr>
    </w:lvl>
    <w:lvl w:ilvl="3" w:tplc="BE509772" w:tentative="1">
      <w:start w:val="1"/>
      <w:numFmt w:val="decimal"/>
      <w:lvlText w:val="%4."/>
      <w:lvlJc w:val="left"/>
      <w:pPr>
        <w:tabs>
          <w:tab w:val="num" w:pos="2880"/>
        </w:tabs>
        <w:ind w:left="2880" w:hanging="360"/>
      </w:pPr>
    </w:lvl>
    <w:lvl w:ilvl="4" w:tplc="8B3295F4" w:tentative="1">
      <w:start w:val="1"/>
      <w:numFmt w:val="lowerLetter"/>
      <w:lvlText w:val="%5."/>
      <w:lvlJc w:val="left"/>
      <w:pPr>
        <w:tabs>
          <w:tab w:val="num" w:pos="3600"/>
        </w:tabs>
        <w:ind w:left="3600" w:hanging="360"/>
      </w:pPr>
    </w:lvl>
    <w:lvl w:ilvl="5" w:tplc="508C65F6" w:tentative="1">
      <w:start w:val="1"/>
      <w:numFmt w:val="lowerRoman"/>
      <w:lvlText w:val="%6."/>
      <w:lvlJc w:val="right"/>
      <w:pPr>
        <w:tabs>
          <w:tab w:val="num" w:pos="4320"/>
        </w:tabs>
        <w:ind w:left="4320" w:hanging="180"/>
      </w:pPr>
    </w:lvl>
    <w:lvl w:ilvl="6" w:tplc="1EDC61F0" w:tentative="1">
      <w:start w:val="1"/>
      <w:numFmt w:val="decimal"/>
      <w:lvlText w:val="%7."/>
      <w:lvlJc w:val="left"/>
      <w:pPr>
        <w:tabs>
          <w:tab w:val="num" w:pos="5040"/>
        </w:tabs>
        <w:ind w:left="5040" w:hanging="360"/>
      </w:pPr>
    </w:lvl>
    <w:lvl w:ilvl="7" w:tplc="8E4A2BFE" w:tentative="1">
      <w:start w:val="1"/>
      <w:numFmt w:val="lowerLetter"/>
      <w:lvlText w:val="%8."/>
      <w:lvlJc w:val="left"/>
      <w:pPr>
        <w:tabs>
          <w:tab w:val="num" w:pos="5760"/>
        </w:tabs>
        <w:ind w:left="5760" w:hanging="360"/>
      </w:pPr>
    </w:lvl>
    <w:lvl w:ilvl="8" w:tplc="1BC6C15C" w:tentative="1">
      <w:start w:val="1"/>
      <w:numFmt w:val="lowerRoman"/>
      <w:lvlText w:val="%9."/>
      <w:lvlJc w:val="right"/>
      <w:pPr>
        <w:tabs>
          <w:tab w:val="num" w:pos="6480"/>
        </w:tabs>
        <w:ind w:left="6480" w:hanging="180"/>
      </w:pPr>
    </w:lvl>
  </w:abstractNum>
  <w:abstractNum w:abstractNumId="8" w15:restartNumberingAfterBreak="0">
    <w:nsid w:val="2F371F27"/>
    <w:multiLevelType w:val="hybridMultilevel"/>
    <w:tmpl w:val="60F05672"/>
    <w:lvl w:ilvl="0" w:tplc="DA8A84A0">
      <w:start w:val="1"/>
      <w:numFmt w:val="bullet"/>
      <w:lvlText w:val=""/>
      <w:lvlJc w:val="left"/>
      <w:pPr>
        <w:tabs>
          <w:tab w:val="num" w:pos="1080"/>
        </w:tabs>
        <w:ind w:left="1080" w:hanging="360"/>
      </w:pPr>
      <w:rPr>
        <w:rFonts w:ascii="Symbol" w:hAnsi="Symbol" w:hint="default"/>
      </w:rPr>
    </w:lvl>
    <w:lvl w:ilvl="1" w:tplc="73B690CC" w:tentative="1">
      <w:start w:val="1"/>
      <w:numFmt w:val="bullet"/>
      <w:lvlText w:val="o"/>
      <w:lvlJc w:val="left"/>
      <w:pPr>
        <w:tabs>
          <w:tab w:val="num" w:pos="1800"/>
        </w:tabs>
        <w:ind w:left="1800" w:hanging="360"/>
      </w:pPr>
      <w:rPr>
        <w:rFonts w:ascii="Courier New" w:hAnsi="Courier New" w:cs="Courier New" w:hint="default"/>
      </w:rPr>
    </w:lvl>
    <w:lvl w:ilvl="2" w:tplc="45927B4A" w:tentative="1">
      <w:start w:val="1"/>
      <w:numFmt w:val="bullet"/>
      <w:lvlText w:val=""/>
      <w:lvlJc w:val="left"/>
      <w:pPr>
        <w:tabs>
          <w:tab w:val="num" w:pos="2520"/>
        </w:tabs>
        <w:ind w:left="2520" w:hanging="360"/>
      </w:pPr>
      <w:rPr>
        <w:rFonts w:ascii="Wingdings" w:hAnsi="Wingdings" w:hint="default"/>
      </w:rPr>
    </w:lvl>
    <w:lvl w:ilvl="3" w:tplc="64964712" w:tentative="1">
      <w:start w:val="1"/>
      <w:numFmt w:val="bullet"/>
      <w:lvlText w:val=""/>
      <w:lvlJc w:val="left"/>
      <w:pPr>
        <w:tabs>
          <w:tab w:val="num" w:pos="3240"/>
        </w:tabs>
        <w:ind w:left="3240" w:hanging="360"/>
      </w:pPr>
      <w:rPr>
        <w:rFonts w:ascii="Symbol" w:hAnsi="Symbol" w:hint="default"/>
      </w:rPr>
    </w:lvl>
    <w:lvl w:ilvl="4" w:tplc="14C42A88" w:tentative="1">
      <w:start w:val="1"/>
      <w:numFmt w:val="bullet"/>
      <w:lvlText w:val="o"/>
      <w:lvlJc w:val="left"/>
      <w:pPr>
        <w:tabs>
          <w:tab w:val="num" w:pos="3960"/>
        </w:tabs>
        <w:ind w:left="3960" w:hanging="360"/>
      </w:pPr>
      <w:rPr>
        <w:rFonts w:ascii="Courier New" w:hAnsi="Courier New" w:cs="Courier New" w:hint="default"/>
      </w:rPr>
    </w:lvl>
    <w:lvl w:ilvl="5" w:tplc="FCEEE0FC" w:tentative="1">
      <w:start w:val="1"/>
      <w:numFmt w:val="bullet"/>
      <w:lvlText w:val=""/>
      <w:lvlJc w:val="left"/>
      <w:pPr>
        <w:tabs>
          <w:tab w:val="num" w:pos="4680"/>
        </w:tabs>
        <w:ind w:left="4680" w:hanging="360"/>
      </w:pPr>
      <w:rPr>
        <w:rFonts w:ascii="Wingdings" w:hAnsi="Wingdings" w:hint="default"/>
      </w:rPr>
    </w:lvl>
    <w:lvl w:ilvl="6" w:tplc="BFC20482" w:tentative="1">
      <w:start w:val="1"/>
      <w:numFmt w:val="bullet"/>
      <w:lvlText w:val=""/>
      <w:lvlJc w:val="left"/>
      <w:pPr>
        <w:tabs>
          <w:tab w:val="num" w:pos="5400"/>
        </w:tabs>
        <w:ind w:left="5400" w:hanging="360"/>
      </w:pPr>
      <w:rPr>
        <w:rFonts w:ascii="Symbol" w:hAnsi="Symbol" w:hint="default"/>
      </w:rPr>
    </w:lvl>
    <w:lvl w:ilvl="7" w:tplc="4078BE38" w:tentative="1">
      <w:start w:val="1"/>
      <w:numFmt w:val="bullet"/>
      <w:lvlText w:val="o"/>
      <w:lvlJc w:val="left"/>
      <w:pPr>
        <w:tabs>
          <w:tab w:val="num" w:pos="6120"/>
        </w:tabs>
        <w:ind w:left="6120" w:hanging="360"/>
      </w:pPr>
      <w:rPr>
        <w:rFonts w:ascii="Courier New" w:hAnsi="Courier New" w:cs="Courier New" w:hint="default"/>
      </w:rPr>
    </w:lvl>
    <w:lvl w:ilvl="8" w:tplc="0C82523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B8418F"/>
    <w:multiLevelType w:val="hybridMultilevel"/>
    <w:tmpl w:val="56347BCA"/>
    <w:lvl w:ilvl="0" w:tplc="52DC52AC">
      <w:start w:val="1"/>
      <w:numFmt w:val="bullet"/>
      <w:lvlText w:val=""/>
      <w:lvlJc w:val="left"/>
      <w:pPr>
        <w:tabs>
          <w:tab w:val="num" w:pos="1260"/>
        </w:tabs>
        <w:ind w:left="1260" w:hanging="360"/>
      </w:pPr>
      <w:rPr>
        <w:rFonts w:ascii="Symbol" w:hAnsi="Symbol" w:hint="default"/>
      </w:rPr>
    </w:lvl>
    <w:lvl w:ilvl="1" w:tplc="E0E42E0C" w:tentative="1">
      <w:start w:val="1"/>
      <w:numFmt w:val="bullet"/>
      <w:lvlText w:val="o"/>
      <w:lvlJc w:val="left"/>
      <w:pPr>
        <w:tabs>
          <w:tab w:val="num" w:pos="1980"/>
        </w:tabs>
        <w:ind w:left="1980" w:hanging="360"/>
      </w:pPr>
      <w:rPr>
        <w:rFonts w:ascii="Courier New" w:hAnsi="Courier New" w:cs="Courier New" w:hint="default"/>
      </w:rPr>
    </w:lvl>
    <w:lvl w:ilvl="2" w:tplc="03CAD122" w:tentative="1">
      <w:start w:val="1"/>
      <w:numFmt w:val="bullet"/>
      <w:lvlText w:val=""/>
      <w:lvlJc w:val="left"/>
      <w:pPr>
        <w:tabs>
          <w:tab w:val="num" w:pos="2700"/>
        </w:tabs>
        <w:ind w:left="2700" w:hanging="360"/>
      </w:pPr>
      <w:rPr>
        <w:rFonts w:ascii="Wingdings" w:hAnsi="Wingdings" w:hint="default"/>
      </w:rPr>
    </w:lvl>
    <w:lvl w:ilvl="3" w:tplc="942E50C4" w:tentative="1">
      <w:start w:val="1"/>
      <w:numFmt w:val="bullet"/>
      <w:lvlText w:val=""/>
      <w:lvlJc w:val="left"/>
      <w:pPr>
        <w:tabs>
          <w:tab w:val="num" w:pos="3420"/>
        </w:tabs>
        <w:ind w:left="3420" w:hanging="360"/>
      </w:pPr>
      <w:rPr>
        <w:rFonts w:ascii="Symbol" w:hAnsi="Symbol" w:hint="default"/>
      </w:rPr>
    </w:lvl>
    <w:lvl w:ilvl="4" w:tplc="DFA4143E" w:tentative="1">
      <w:start w:val="1"/>
      <w:numFmt w:val="bullet"/>
      <w:lvlText w:val="o"/>
      <w:lvlJc w:val="left"/>
      <w:pPr>
        <w:tabs>
          <w:tab w:val="num" w:pos="4140"/>
        </w:tabs>
        <w:ind w:left="4140" w:hanging="360"/>
      </w:pPr>
      <w:rPr>
        <w:rFonts w:ascii="Courier New" w:hAnsi="Courier New" w:cs="Courier New" w:hint="default"/>
      </w:rPr>
    </w:lvl>
    <w:lvl w:ilvl="5" w:tplc="F442182E" w:tentative="1">
      <w:start w:val="1"/>
      <w:numFmt w:val="bullet"/>
      <w:lvlText w:val=""/>
      <w:lvlJc w:val="left"/>
      <w:pPr>
        <w:tabs>
          <w:tab w:val="num" w:pos="4860"/>
        </w:tabs>
        <w:ind w:left="4860" w:hanging="360"/>
      </w:pPr>
      <w:rPr>
        <w:rFonts w:ascii="Wingdings" w:hAnsi="Wingdings" w:hint="default"/>
      </w:rPr>
    </w:lvl>
    <w:lvl w:ilvl="6" w:tplc="F4C02B80" w:tentative="1">
      <w:start w:val="1"/>
      <w:numFmt w:val="bullet"/>
      <w:lvlText w:val=""/>
      <w:lvlJc w:val="left"/>
      <w:pPr>
        <w:tabs>
          <w:tab w:val="num" w:pos="5580"/>
        </w:tabs>
        <w:ind w:left="5580" w:hanging="360"/>
      </w:pPr>
      <w:rPr>
        <w:rFonts w:ascii="Symbol" w:hAnsi="Symbol" w:hint="default"/>
      </w:rPr>
    </w:lvl>
    <w:lvl w:ilvl="7" w:tplc="3CF61B72" w:tentative="1">
      <w:start w:val="1"/>
      <w:numFmt w:val="bullet"/>
      <w:lvlText w:val="o"/>
      <w:lvlJc w:val="left"/>
      <w:pPr>
        <w:tabs>
          <w:tab w:val="num" w:pos="6300"/>
        </w:tabs>
        <w:ind w:left="6300" w:hanging="360"/>
      </w:pPr>
      <w:rPr>
        <w:rFonts w:ascii="Courier New" w:hAnsi="Courier New" w:cs="Courier New" w:hint="default"/>
      </w:rPr>
    </w:lvl>
    <w:lvl w:ilvl="8" w:tplc="4156D4E8"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13A4616"/>
    <w:multiLevelType w:val="hybridMultilevel"/>
    <w:tmpl w:val="53D2EE90"/>
    <w:lvl w:ilvl="0" w:tplc="249A9408">
      <w:start w:val="2"/>
      <w:numFmt w:val="decimal"/>
      <w:lvlText w:val="%1."/>
      <w:lvlJc w:val="left"/>
      <w:pPr>
        <w:tabs>
          <w:tab w:val="num" w:pos="1080"/>
        </w:tabs>
        <w:ind w:left="1080" w:hanging="720"/>
      </w:pPr>
      <w:rPr>
        <w:rFonts w:hint="default"/>
      </w:rPr>
    </w:lvl>
    <w:lvl w:ilvl="1" w:tplc="7638A592" w:tentative="1">
      <w:start w:val="1"/>
      <w:numFmt w:val="lowerLetter"/>
      <w:lvlText w:val="%2."/>
      <w:lvlJc w:val="left"/>
      <w:pPr>
        <w:tabs>
          <w:tab w:val="num" w:pos="1440"/>
        </w:tabs>
        <w:ind w:left="1440" w:hanging="360"/>
      </w:pPr>
    </w:lvl>
    <w:lvl w:ilvl="2" w:tplc="61F0C9B4" w:tentative="1">
      <w:start w:val="1"/>
      <w:numFmt w:val="lowerRoman"/>
      <w:lvlText w:val="%3."/>
      <w:lvlJc w:val="right"/>
      <w:pPr>
        <w:tabs>
          <w:tab w:val="num" w:pos="2160"/>
        </w:tabs>
        <w:ind w:left="2160" w:hanging="180"/>
      </w:pPr>
    </w:lvl>
    <w:lvl w:ilvl="3" w:tplc="A7A86986" w:tentative="1">
      <w:start w:val="1"/>
      <w:numFmt w:val="decimal"/>
      <w:lvlText w:val="%4."/>
      <w:lvlJc w:val="left"/>
      <w:pPr>
        <w:tabs>
          <w:tab w:val="num" w:pos="2880"/>
        </w:tabs>
        <w:ind w:left="2880" w:hanging="360"/>
      </w:pPr>
    </w:lvl>
    <w:lvl w:ilvl="4" w:tplc="BF2CAE68" w:tentative="1">
      <w:start w:val="1"/>
      <w:numFmt w:val="lowerLetter"/>
      <w:lvlText w:val="%5."/>
      <w:lvlJc w:val="left"/>
      <w:pPr>
        <w:tabs>
          <w:tab w:val="num" w:pos="3600"/>
        </w:tabs>
        <w:ind w:left="3600" w:hanging="360"/>
      </w:pPr>
    </w:lvl>
    <w:lvl w:ilvl="5" w:tplc="69C64714" w:tentative="1">
      <w:start w:val="1"/>
      <w:numFmt w:val="lowerRoman"/>
      <w:lvlText w:val="%6."/>
      <w:lvlJc w:val="right"/>
      <w:pPr>
        <w:tabs>
          <w:tab w:val="num" w:pos="4320"/>
        </w:tabs>
        <w:ind w:left="4320" w:hanging="180"/>
      </w:pPr>
    </w:lvl>
    <w:lvl w:ilvl="6" w:tplc="3AC6213E" w:tentative="1">
      <w:start w:val="1"/>
      <w:numFmt w:val="decimal"/>
      <w:lvlText w:val="%7."/>
      <w:lvlJc w:val="left"/>
      <w:pPr>
        <w:tabs>
          <w:tab w:val="num" w:pos="5040"/>
        </w:tabs>
        <w:ind w:left="5040" w:hanging="360"/>
      </w:pPr>
    </w:lvl>
    <w:lvl w:ilvl="7" w:tplc="B1C6709C" w:tentative="1">
      <w:start w:val="1"/>
      <w:numFmt w:val="lowerLetter"/>
      <w:lvlText w:val="%8."/>
      <w:lvlJc w:val="left"/>
      <w:pPr>
        <w:tabs>
          <w:tab w:val="num" w:pos="5760"/>
        </w:tabs>
        <w:ind w:left="5760" w:hanging="360"/>
      </w:pPr>
    </w:lvl>
    <w:lvl w:ilvl="8" w:tplc="6CA8FF7A" w:tentative="1">
      <w:start w:val="1"/>
      <w:numFmt w:val="lowerRoman"/>
      <w:lvlText w:val="%9."/>
      <w:lvlJc w:val="right"/>
      <w:pPr>
        <w:tabs>
          <w:tab w:val="num" w:pos="6480"/>
        </w:tabs>
        <w:ind w:left="6480" w:hanging="180"/>
      </w:pPr>
    </w:lvl>
  </w:abstractNum>
  <w:abstractNum w:abstractNumId="11" w15:restartNumberingAfterBreak="0">
    <w:nsid w:val="6D053528"/>
    <w:multiLevelType w:val="hybridMultilevel"/>
    <w:tmpl w:val="5C8E2982"/>
    <w:lvl w:ilvl="0" w:tplc="B04ABBA6">
      <w:start w:val="2"/>
      <w:numFmt w:val="decimal"/>
      <w:lvlText w:val="%1."/>
      <w:lvlJc w:val="left"/>
      <w:pPr>
        <w:tabs>
          <w:tab w:val="num" w:pos="720"/>
        </w:tabs>
        <w:ind w:left="720" w:hanging="360"/>
      </w:pPr>
      <w:rPr>
        <w:rFonts w:hint="default"/>
      </w:rPr>
    </w:lvl>
    <w:lvl w:ilvl="1" w:tplc="87FE9396" w:tentative="1">
      <w:start w:val="1"/>
      <w:numFmt w:val="lowerLetter"/>
      <w:lvlText w:val="%2."/>
      <w:lvlJc w:val="left"/>
      <w:pPr>
        <w:tabs>
          <w:tab w:val="num" w:pos="1440"/>
        </w:tabs>
        <w:ind w:left="1440" w:hanging="360"/>
      </w:pPr>
    </w:lvl>
    <w:lvl w:ilvl="2" w:tplc="89A4C736" w:tentative="1">
      <w:start w:val="1"/>
      <w:numFmt w:val="lowerRoman"/>
      <w:lvlText w:val="%3."/>
      <w:lvlJc w:val="right"/>
      <w:pPr>
        <w:tabs>
          <w:tab w:val="num" w:pos="2160"/>
        </w:tabs>
        <w:ind w:left="2160" w:hanging="180"/>
      </w:pPr>
    </w:lvl>
    <w:lvl w:ilvl="3" w:tplc="0316A5FA" w:tentative="1">
      <w:start w:val="1"/>
      <w:numFmt w:val="decimal"/>
      <w:lvlText w:val="%4."/>
      <w:lvlJc w:val="left"/>
      <w:pPr>
        <w:tabs>
          <w:tab w:val="num" w:pos="2880"/>
        </w:tabs>
        <w:ind w:left="2880" w:hanging="360"/>
      </w:pPr>
    </w:lvl>
    <w:lvl w:ilvl="4" w:tplc="D9202C3E" w:tentative="1">
      <w:start w:val="1"/>
      <w:numFmt w:val="lowerLetter"/>
      <w:lvlText w:val="%5."/>
      <w:lvlJc w:val="left"/>
      <w:pPr>
        <w:tabs>
          <w:tab w:val="num" w:pos="3600"/>
        </w:tabs>
        <w:ind w:left="3600" w:hanging="360"/>
      </w:pPr>
    </w:lvl>
    <w:lvl w:ilvl="5" w:tplc="B76AED74" w:tentative="1">
      <w:start w:val="1"/>
      <w:numFmt w:val="lowerRoman"/>
      <w:lvlText w:val="%6."/>
      <w:lvlJc w:val="right"/>
      <w:pPr>
        <w:tabs>
          <w:tab w:val="num" w:pos="4320"/>
        </w:tabs>
        <w:ind w:left="4320" w:hanging="180"/>
      </w:pPr>
    </w:lvl>
    <w:lvl w:ilvl="6" w:tplc="FC30485E" w:tentative="1">
      <w:start w:val="1"/>
      <w:numFmt w:val="decimal"/>
      <w:lvlText w:val="%7."/>
      <w:lvlJc w:val="left"/>
      <w:pPr>
        <w:tabs>
          <w:tab w:val="num" w:pos="5040"/>
        </w:tabs>
        <w:ind w:left="5040" w:hanging="360"/>
      </w:pPr>
    </w:lvl>
    <w:lvl w:ilvl="7" w:tplc="99361676" w:tentative="1">
      <w:start w:val="1"/>
      <w:numFmt w:val="lowerLetter"/>
      <w:lvlText w:val="%8."/>
      <w:lvlJc w:val="left"/>
      <w:pPr>
        <w:tabs>
          <w:tab w:val="num" w:pos="5760"/>
        </w:tabs>
        <w:ind w:left="5760" w:hanging="360"/>
      </w:pPr>
    </w:lvl>
    <w:lvl w:ilvl="8" w:tplc="30D6DBD4" w:tentative="1">
      <w:start w:val="1"/>
      <w:numFmt w:val="lowerRoman"/>
      <w:lvlText w:val="%9."/>
      <w:lvlJc w:val="right"/>
      <w:pPr>
        <w:tabs>
          <w:tab w:val="num" w:pos="6480"/>
        </w:tabs>
        <w:ind w:left="6480" w:hanging="180"/>
      </w:pPr>
    </w:lvl>
  </w:abstractNum>
  <w:abstractNum w:abstractNumId="12"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6"/>
  </w:num>
  <w:num w:numId="5">
    <w:abstractNumId w:val="5"/>
  </w:num>
  <w:num w:numId="6">
    <w:abstractNumId w:val="2"/>
  </w:num>
  <w:num w:numId="7">
    <w:abstractNumId w:val="0"/>
  </w:num>
  <w:num w:numId="8">
    <w:abstractNumId w:val="7"/>
  </w:num>
  <w:num w:numId="9">
    <w:abstractNumId w:val="11"/>
  </w:num>
  <w:num w:numId="10">
    <w:abstractNumId w:val="10"/>
  </w:num>
  <w:num w:numId="11">
    <w:abstractNumId w:val="8"/>
  </w:num>
  <w:num w:numId="12">
    <w:abstractNumId w:val="4"/>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4E"/>
    <w:rsid w:val="00022478"/>
    <w:rsid w:val="00022CDF"/>
    <w:rsid w:val="0003197B"/>
    <w:rsid w:val="00057B3F"/>
    <w:rsid w:val="00084647"/>
    <w:rsid w:val="000B3065"/>
    <w:rsid w:val="000B672F"/>
    <w:rsid w:val="000C2A38"/>
    <w:rsid w:val="000F3B38"/>
    <w:rsid w:val="00100CA5"/>
    <w:rsid w:val="0011152D"/>
    <w:rsid w:val="0011532A"/>
    <w:rsid w:val="0011659C"/>
    <w:rsid w:val="00131726"/>
    <w:rsid w:val="00142111"/>
    <w:rsid w:val="00144BF2"/>
    <w:rsid w:val="00150A8B"/>
    <w:rsid w:val="00153D88"/>
    <w:rsid w:val="001667F5"/>
    <w:rsid w:val="0017657E"/>
    <w:rsid w:val="00190112"/>
    <w:rsid w:val="00191A05"/>
    <w:rsid w:val="001968DD"/>
    <w:rsid w:val="001A18D2"/>
    <w:rsid w:val="001B13D6"/>
    <w:rsid w:val="001B637F"/>
    <w:rsid w:val="001C513F"/>
    <w:rsid w:val="001D3546"/>
    <w:rsid w:val="001E446D"/>
    <w:rsid w:val="001E5B09"/>
    <w:rsid w:val="00201298"/>
    <w:rsid w:val="0022099E"/>
    <w:rsid w:val="00225640"/>
    <w:rsid w:val="00252F36"/>
    <w:rsid w:val="002579D9"/>
    <w:rsid w:val="00290111"/>
    <w:rsid w:val="002C4B8B"/>
    <w:rsid w:val="002D4794"/>
    <w:rsid w:val="002E26A0"/>
    <w:rsid w:val="002F4061"/>
    <w:rsid w:val="002F6066"/>
    <w:rsid w:val="00304C46"/>
    <w:rsid w:val="00310336"/>
    <w:rsid w:val="00321180"/>
    <w:rsid w:val="003258C7"/>
    <w:rsid w:val="00326B7D"/>
    <w:rsid w:val="00331D5A"/>
    <w:rsid w:val="00341977"/>
    <w:rsid w:val="003536B8"/>
    <w:rsid w:val="00355AF2"/>
    <w:rsid w:val="0036047A"/>
    <w:rsid w:val="00364678"/>
    <w:rsid w:val="00383482"/>
    <w:rsid w:val="003B4D75"/>
    <w:rsid w:val="003C3345"/>
    <w:rsid w:val="003F2F44"/>
    <w:rsid w:val="00400C18"/>
    <w:rsid w:val="0041290D"/>
    <w:rsid w:val="00414197"/>
    <w:rsid w:val="00426C24"/>
    <w:rsid w:val="004273E3"/>
    <w:rsid w:val="00454A76"/>
    <w:rsid w:val="00456007"/>
    <w:rsid w:val="00460318"/>
    <w:rsid w:val="004650E1"/>
    <w:rsid w:val="004668F4"/>
    <w:rsid w:val="00480FBB"/>
    <w:rsid w:val="00481799"/>
    <w:rsid w:val="00481972"/>
    <w:rsid w:val="0048218D"/>
    <w:rsid w:val="004C5E72"/>
    <w:rsid w:val="004D3842"/>
    <w:rsid w:val="005013E1"/>
    <w:rsid w:val="00524D32"/>
    <w:rsid w:val="00565614"/>
    <w:rsid w:val="005816EF"/>
    <w:rsid w:val="00583E13"/>
    <w:rsid w:val="00591001"/>
    <w:rsid w:val="00596A77"/>
    <w:rsid w:val="005A6718"/>
    <w:rsid w:val="005D1DD5"/>
    <w:rsid w:val="005F428C"/>
    <w:rsid w:val="005F46E0"/>
    <w:rsid w:val="005F514E"/>
    <w:rsid w:val="00607E2E"/>
    <w:rsid w:val="006106B8"/>
    <w:rsid w:val="006171EC"/>
    <w:rsid w:val="00626D0B"/>
    <w:rsid w:val="006312D2"/>
    <w:rsid w:val="00690039"/>
    <w:rsid w:val="00690740"/>
    <w:rsid w:val="006A5B42"/>
    <w:rsid w:val="006D0C58"/>
    <w:rsid w:val="0072419A"/>
    <w:rsid w:val="00755FDB"/>
    <w:rsid w:val="007674E6"/>
    <w:rsid w:val="007B502B"/>
    <w:rsid w:val="007D2A51"/>
    <w:rsid w:val="007D3815"/>
    <w:rsid w:val="007D4FCC"/>
    <w:rsid w:val="007F07EA"/>
    <w:rsid w:val="007F5E65"/>
    <w:rsid w:val="00800D57"/>
    <w:rsid w:val="008053D1"/>
    <w:rsid w:val="00824282"/>
    <w:rsid w:val="0082582F"/>
    <w:rsid w:val="00835DC7"/>
    <w:rsid w:val="008435C0"/>
    <w:rsid w:val="00862699"/>
    <w:rsid w:val="00863902"/>
    <w:rsid w:val="00865BC4"/>
    <w:rsid w:val="008732EC"/>
    <w:rsid w:val="00885E8B"/>
    <w:rsid w:val="00886130"/>
    <w:rsid w:val="0088741B"/>
    <w:rsid w:val="008A2D22"/>
    <w:rsid w:val="008B0443"/>
    <w:rsid w:val="008E0EC2"/>
    <w:rsid w:val="008E2B6B"/>
    <w:rsid w:val="00900810"/>
    <w:rsid w:val="00913279"/>
    <w:rsid w:val="00920276"/>
    <w:rsid w:val="00950C06"/>
    <w:rsid w:val="009654F4"/>
    <w:rsid w:val="009870D4"/>
    <w:rsid w:val="009B0931"/>
    <w:rsid w:val="009C00C7"/>
    <w:rsid w:val="009C2136"/>
    <w:rsid w:val="009D67A3"/>
    <w:rsid w:val="009F1555"/>
    <w:rsid w:val="00A11538"/>
    <w:rsid w:val="00A11D8C"/>
    <w:rsid w:val="00A16F83"/>
    <w:rsid w:val="00A32A21"/>
    <w:rsid w:val="00A340A1"/>
    <w:rsid w:val="00A34490"/>
    <w:rsid w:val="00A3486E"/>
    <w:rsid w:val="00A367A3"/>
    <w:rsid w:val="00A54B56"/>
    <w:rsid w:val="00A57B7B"/>
    <w:rsid w:val="00A96B88"/>
    <w:rsid w:val="00AA11E2"/>
    <w:rsid w:val="00AC74DF"/>
    <w:rsid w:val="00AE076C"/>
    <w:rsid w:val="00AF5497"/>
    <w:rsid w:val="00AF69F2"/>
    <w:rsid w:val="00B16AEB"/>
    <w:rsid w:val="00B260B2"/>
    <w:rsid w:val="00B32EF6"/>
    <w:rsid w:val="00B469BC"/>
    <w:rsid w:val="00B7421B"/>
    <w:rsid w:val="00B74E22"/>
    <w:rsid w:val="00BA5F21"/>
    <w:rsid w:val="00BB73F7"/>
    <w:rsid w:val="00BE5141"/>
    <w:rsid w:val="00BE6B28"/>
    <w:rsid w:val="00BE74CE"/>
    <w:rsid w:val="00BF722C"/>
    <w:rsid w:val="00C05B13"/>
    <w:rsid w:val="00C05D6D"/>
    <w:rsid w:val="00C17496"/>
    <w:rsid w:val="00C226DF"/>
    <w:rsid w:val="00C26616"/>
    <w:rsid w:val="00C31924"/>
    <w:rsid w:val="00C3534D"/>
    <w:rsid w:val="00C53644"/>
    <w:rsid w:val="00C64E3B"/>
    <w:rsid w:val="00C86D2F"/>
    <w:rsid w:val="00C97BBF"/>
    <w:rsid w:val="00CA1B75"/>
    <w:rsid w:val="00CA2AEC"/>
    <w:rsid w:val="00CA77CF"/>
    <w:rsid w:val="00CC30B0"/>
    <w:rsid w:val="00CD55BB"/>
    <w:rsid w:val="00CE31EB"/>
    <w:rsid w:val="00CE5F97"/>
    <w:rsid w:val="00D23249"/>
    <w:rsid w:val="00D23DCC"/>
    <w:rsid w:val="00D25D8D"/>
    <w:rsid w:val="00D63FD8"/>
    <w:rsid w:val="00D7489B"/>
    <w:rsid w:val="00DA7B16"/>
    <w:rsid w:val="00DB34ED"/>
    <w:rsid w:val="00DC4869"/>
    <w:rsid w:val="00DC6757"/>
    <w:rsid w:val="00DD5215"/>
    <w:rsid w:val="00DE36E5"/>
    <w:rsid w:val="00DE6D71"/>
    <w:rsid w:val="00DF25C2"/>
    <w:rsid w:val="00DF2702"/>
    <w:rsid w:val="00DF417C"/>
    <w:rsid w:val="00DF5D82"/>
    <w:rsid w:val="00E05E74"/>
    <w:rsid w:val="00E32A81"/>
    <w:rsid w:val="00E5592A"/>
    <w:rsid w:val="00E566B6"/>
    <w:rsid w:val="00E60D3E"/>
    <w:rsid w:val="00E64F6C"/>
    <w:rsid w:val="00EA2FEB"/>
    <w:rsid w:val="00EA4F68"/>
    <w:rsid w:val="00EA54D1"/>
    <w:rsid w:val="00EB398B"/>
    <w:rsid w:val="00EF3318"/>
    <w:rsid w:val="00F24021"/>
    <w:rsid w:val="00F2438C"/>
    <w:rsid w:val="00F25B2B"/>
    <w:rsid w:val="00F35B7B"/>
    <w:rsid w:val="00F61898"/>
    <w:rsid w:val="00F618E3"/>
    <w:rsid w:val="00F75C6A"/>
    <w:rsid w:val="00F95CD9"/>
    <w:rsid w:val="00FA37D8"/>
    <w:rsid w:val="00FB2B05"/>
    <w:rsid w:val="00FC058E"/>
    <w:rsid w:val="00FD4BB2"/>
    <w:rsid w:val="00FE1969"/>
    <w:rsid w:val="00FF56B1"/>
    <w:rsid w:val="03BF2DF0"/>
    <w:rsid w:val="04E03213"/>
    <w:rsid w:val="055AFE51"/>
    <w:rsid w:val="06285372"/>
    <w:rsid w:val="086CA229"/>
    <w:rsid w:val="08DC288E"/>
    <w:rsid w:val="09C71553"/>
    <w:rsid w:val="12C50303"/>
    <w:rsid w:val="13D551BA"/>
    <w:rsid w:val="188F9A80"/>
    <w:rsid w:val="18A76745"/>
    <w:rsid w:val="1C82C70F"/>
    <w:rsid w:val="1D0487B0"/>
    <w:rsid w:val="1D630BA3"/>
    <w:rsid w:val="1D7A3AC7"/>
    <w:rsid w:val="1E153803"/>
    <w:rsid w:val="2A5A5958"/>
    <w:rsid w:val="2A60696E"/>
    <w:rsid w:val="2E3B1844"/>
    <w:rsid w:val="2E7AA162"/>
    <w:rsid w:val="2FAD8571"/>
    <w:rsid w:val="2FC22FA3"/>
    <w:rsid w:val="2FF82FEC"/>
    <w:rsid w:val="303828AB"/>
    <w:rsid w:val="30E8B7C0"/>
    <w:rsid w:val="32786540"/>
    <w:rsid w:val="34008896"/>
    <w:rsid w:val="34749EF3"/>
    <w:rsid w:val="3836E108"/>
    <w:rsid w:val="39531A55"/>
    <w:rsid w:val="3954F4AC"/>
    <w:rsid w:val="3A1E104C"/>
    <w:rsid w:val="3B3A3A91"/>
    <w:rsid w:val="3B90DDCC"/>
    <w:rsid w:val="3C459FF9"/>
    <w:rsid w:val="3C6FC309"/>
    <w:rsid w:val="3F429025"/>
    <w:rsid w:val="3F6AFCA1"/>
    <w:rsid w:val="41A97C15"/>
    <w:rsid w:val="4A79C4B7"/>
    <w:rsid w:val="4B7E0D18"/>
    <w:rsid w:val="4C39A412"/>
    <w:rsid w:val="503F52E8"/>
    <w:rsid w:val="54E439A0"/>
    <w:rsid w:val="5652214C"/>
    <w:rsid w:val="59097BF9"/>
    <w:rsid w:val="59FFE617"/>
    <w:rsid w:val="5D4F5BF0"/>
    <w:rsid w:val="5DDCED1C"/>
    <w:rsid w:val="5EE14975"/>
    <w:rsid w:val="61148DDE"/>
    <w:rsid w:val="6190E225"/>
    <w:rsid w:val="62B05E3F"/>
    <w:rsid w:val="65C74A97"/>
    <w:rsid w:val="67733C8D"/>
    <w:rsid w:val="68F442B9"/>
    <w:rsid w:val="69256AEB"/>
    <w:rsid w:val="6A1362B6"/>
    <w:rsid w:val="6CAC4843"/>
    <w:rsid w:val="7053469E"/>
    <w:rsid w:val="71E90C54"/>
    <w:rsid w:val="74CDAB38"/>
    <w:rsid w:val="7539A8DA"/>
    <w:rsid w:val="77B32621"/>
    <w:rsid w:val="7887D209"/>
    <w:rsid w:val="7924D550"/>
    <w:rsid w:val="7CF9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573312-03CA-4693-9E8C-ADBCAE52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0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0039"/>
    <w:pPr>
      <w:tabs>
        <w:tab w:val="center" w:pos="4320"/>
        <w:tab w:val="right" w:pos="8640"/>
      </w:tabs>
    </w:pPr>
  </w:style>
  <w:style w:type="paragraph" w:styleId="Footer">
    <w:name w:val="footer"/>
    <w:basedOn w:val="Normal"/>
    <w:rsid w:val="00690039"/>
    <w:pPr>
      <w:tabs>
        <w:tab w:val="center" w:pos="4320"/>
        <w:tab w:val="right" w:pos="8640"/>
      </w:tabs>
    </w:pPr>
  </w:style>
  <w:style w:type="character" w:styleId="Hyperlink">
    <w:name w:val="Hyperlink"/>
    <w:basedOn w:val="DefaultParagraphFont"/>
    <w:rsid w:val="00690039"/>
    <w:rPr>
      <w:color w:val="0000FF"/>
      <w:u w:val="single"/>
    </w:rPr>
  </w:style>
  <w:style w:type="paragraph" w:styleId="DocumentMap">
    <w:name w:val="Document Map"/>
    <w:basedOn w:val="Normal"/>
    <w:semiHidden/>
    <w:rsid w:val="00FE1969"/>
    <w:pPr>
      <w:shd w:val="clear" w:color="auto" w:fill="000080"/>
    </w:pPr>
    <w:rPr>
      <w:rFonts w:ascii="Tahoma" w:hAnsi="Tahoma" w:cs="Tahoma"/>
      <w:sz w:val="20"/>
      <w:szCs w:val="20"/>
    </w:rPr>
  </w:style>
  <w:style w:type="paragraph" w:styleId="BalloonText">
    <w:name w:val="Balloon Text"/>
    <w:basedOn w:val="Normal"/>
    <w:semiHidden/>
    <w:rsid w:val="00690039"/>
    <w:rPr>
      <w:rFonts w:ascii="Tahoma" w:hAnsi="Tahoma" w:cs="Tahoma"/>
      <w:sz w:val="16"/>
      <w:szCs w:val="16"/>
    </w:rPr>
  </w:style>
  <w:style w:type="table" w:styleId="TableGrid">
    <w:name w:val="Table Grid"/>
    <w:basedOn w:val="TableNormal"/>
    <w:rsid w:val="0062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32EF6"/>
    <w:pPr>
      <w:jc w:val="center"/>
    </w:pPr>
    <w:rPr>
      <w:b/>
      <w:szCs w:val="20"/>
      <w:lang w:eastAsia="en-GB"/>
    </w:rPr>
  </w:style>
  <w:style w:type="character" w:customStyle="1" w:styleId="TitleChar">
    <w:name w:val="Title Char"/>
    <w:basedOn w:val="DefaultParagraphFont"/>
    <w:link w:val="Title"/>
    <w:rsid w:val="00B32EF6"/>
    <w:rPr>
      <w:b/>
      <w:sz w:val="24"/>
      <w:lang w:val="en-US"/>
    </w:rPr>
  </w:style>
  <w:style w:type="paragraph" w:styleId="BodyTextIndent">
    <w:name w:val="Body Text Indent"/>
    <w:basedOn w:val="Normal"/>
    <w:link w:val="BodyTextIndentChar"/>
    <w:rsid w:val="004C5E72"/>
    <w:pPr>
      <w:tabs>
        <w:tab w:val="left" w:pos="-720"/>
        <w:tab w:val="left" w:pos="0"/>
      </w:tabs>
      <w:suppressAutoHyphens/>
      <w:ind w:left="720" w:hanging="720"/>
      <w:jc w:val="both"/>
    </w:pPr>
    <w:rPr>
      <w:rFonts w:ascii="Arial" w:hAnsi="Arial"/>
      <w:color w:val="000000"/>
      <w:sz w:val="22"/>
      <w:szCs w:val="20"/>
    </w:rPr>
  </w:style>
  <w:style w:type="character" w:customStyle="1" w:styleId="BodyTextIndentChar">
    <w:name w:val="Body Text Indent Char"/>
    <w:basedOn w:val="DefaultParagraphFont"/>
    <w:link w:val="BodyTextIndent"/>
    <w:rsid w:val="004C5E72"/>
    <w:rPr>
      <w:rFonts w:ascii="Arial" w:hAnsi="Arial"/>
      <w:color w:val="000000"/>
      <w:sz w:val="22"/>
      <w:lang w:val="en-US" w:eastAsia="en-US"/>
    </w:rPr>
  </w:style>
  <w:style w:type="paragraph" w:styleId="BodyTextIndent2">
    <w:name w:val="Body Text Indent 2"/>
    <w:basedOn w:val="Normal"/>
    <w:link w:val="BodyTextIndent2Char"/>
    <w:rsid w:val="004C5E72"/>
    <w:pPr>
      <w:tabs>
        <w:tab w:val="left" w:pos="-720"/>
      </w:tabs>
      <w:suppressAutoHyphens/>
      <w:ind w:left="709" w:hanging="709"/>
      <w:jc w:val="both"/>
    </w:pPr>
    <w:rPr>
      <w:rFonts w:ascii="Arial" w:hAnsi="Arial"/>
      <w:color w:val="000000"/>
      <w:sz w:val="22"/>
      <w:szCs w:val="20"/>
    </w:rPr>
  </w:style>
  <w:style w:type="character" w:customStyle="1" w:styleId="BodyTextIndent2Char">
    <w:name w:val="Body Text Indent 2 Char"/>
    <w:basedOn w:val="DefaultParagraphFont"/>
    <w:link w:val="BodyTextIndent2"/>
    <w:rsid w:val="004C5E72"/>
    <w:rPr>
      <w:rFonts w:ascii="Arial" w:hAnsi="Arial"/>
      <w:color w:val="000000"/>
      <w:sz w:val="22"/>
      <w:lang w:val="en-US" w:eastAsia="en-US"/>
    </w:rPr>
  </w:style>
  <w:style w:type="paragraph" w:styleId="BodyText2">
    <w:name w:val="Body Text 2"/>
    <w:basedOn w:val="Normal"/>
    <w:link w:val="BodyText2Char"/>
    <w:rsid w:val="004C5E72"/>
    <w:pPr>
      <w:jc w:val="both"/>
    </w:pPr>
    <w:rPr>
      <w:rFonts w:ascii="Arial" w:hAnsi="Arial"/>
      <w:color w:val="000000"/>
      <w:sz w:val="22"/>
      <w:szCs w:val="20"/>
    </w:rPr>
  </w:style>
  <w:style w:type="character" w:customStyle="1" w:styleId="BodyText2Char">
    <w:name w:val="Body Text 2 Char"/>
    <w:basedOn w:val="DefaultParagraphFont"/>
    <w:link w:val="BodyText2"/>
    <w:rsid w:val="004C5E72"/>
    <w:rPr>
      <w:rFonts w:ascii="Arial" w:hAnsi="Arial"/>
      <w:color w:val="000000"/>
      <w:sz w:val="22"/>
      <w:lang w:val="en-US" w:eastAsia="en-US"/>
    </w:rPr>
  </w:style>
  <w:style w:type="paragraph" w:customStyle="1" w:styleId="BasicParagraph">
    <w:name w:val="[Basic Paragraph]"/>
    <w:basedOn w:val="Normal"/>
    <w:uiPriority w:val="99"/>
    <w:rsid w:val="004C5E72"/>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paragraph" w:styleId="CommentText">
    <w:name w:val="annotation text"/>
    <w:basedOn w:val="Normal"/>
    <w:link w:val="CommentTextChar"/>
    <w:semiHidden/>
    <w:unhideWhenUsed/>
    <w:rsid w:val="00C53644"/>
    <w:rPr>
      <w:sz w:val="20"/>
      <w:szCs w:val="20"/>
    </w:rPr>
  </w:style>
  <w:style w:type="character" w:customStyle="1" w:styleId="CommentTextChar">
    <w:name w:val="Comment Text Char"/>
    <w:basedOn w:val="DefaultParagraphFont"/>
    <w:link w:val="CommentText"/>
    <w:semiHidden/>
    <w:rsid w:val="00C53644"/>
    <w:rPr>
      <w:lang w:val="en-US" w:eastAsia="en-US"/>
    </w:rPr>
  </w:style>
  <w:style w:type="character" w:styleId="CommentReference">
    <w:name w:val="annotation reference"/>
    <w:basedOn w:val="DefaultParagraphFont"/>
    <w:semiHidden/>
    <w:unhideWhenUsed/>
    <w:rsid w:val="00C53644"/>
    <w:rPr>
      <w:sz w:val="16"/>
      <w:szCs w:val="16"/>
    </w:rPr>
  </w:style>
  <w:style w:type="paragraph" w:styleId="NormalWeb">
    <w:name w:val="Normal (Web)"/>
    <w:basedOn w:val="Normal"/>
    <w:uiPriority w:val="99"/>
    <w:unhideWhenUsed/>
    <w:rsid w:val="00862699"/>
    <w:pPr>
      <w:spacing w:before="100" w:beforeAutospacing="1" w:after="100" w:afterAutospacing="1"/>
    </w:pPr>
    <w:rPr>
      <w:lang w:val="en-GB" w:eastAsia="en-GB"/>
    </w:rPr>
  </w:style>
  <w:style w:type="character" w:customStyle="1" w:styleId="UnresolvedMention">
    <w:name w:val="Unresolved Mention"/>
    <w:basedOn w:val="DefaultParagraphFont"/>
    <w:uiPriority w:val="99"/>
    <w:semiHidden/>
    <w:unhideWhenUsed/>
    <w:rsid w:val="0052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940">
      <w:bodyDiv w:val="1"/>
      <w:marLeft w:val="0"/>
      <w:marRight w:val="0"/>
      <w:marTop w:val="0"/>
      <w:marBottom w:val="0"/>
      <w:divBdr>
        <w:top w:val="none" w:sz="0" w:space="0" w:color="auto"/>
        <w:left w:val="none" w:sz="0" w:space="0" w:color="auto"/>
        <w:bottom w:val="none" w:sz="0" w:space="0" w:color="auto"/>
        <w:right w:val="none" w:sz="0" w:space="0" w:color="auto"/>
      </w:divBdr>
    </w:div>
    <w:div w:id="1327438261">
      <w:bodyDiv w:val="1"/>
      <w:marLeft w:val="0"/>
      <w:marRight w:val="0"/>
      <w:marTop w:val="0"/>
      <w:marBottom w:val="0"/>
      <w:divBdr>
        <w:top w:val="none" w:sz="0" w:space="0" w:color="auto"/>
        <w:left w:val="none" w:sz="0" w:space="0" w:color="auto"/>
        <w:bottom w:val="none" w:sz="0" w:space="0" w:color="auto"/>
        <w:right w:val="none" w:sz="0" w:space="0" w:color="auto"/>
      </w:divBdr>
      <w:divsChild>
        <w:div w:id="1360855823">
          <w:marLeft w:val="0"/>
          <w:marRight w:val="0"/>
          <w:marTop w:val="0"/>
          <w:marBottom w:val="0"/>
          <w:divBdr>
            <w:top w:val="none" w:sz="0" w:space="0" w:color="auto"/>
            <w:left w:val="none" w:sz="0" w:space="0" w:color="auto"/>
            <w:bottom w:val="none" w:sz="0" w:space="0" w:color="auto"/>
            <w:right w:val="none" w:sz="0" w:space="0" w:color="auto"/>
          </w:divBdr>
          <w:divsChild>
            <w:div w:id="40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91">
      <w:bodyDiv w:val="1"/>
      <w:marLeft w:val="0"/>
      <w:marRight w:val="0"/>
      <w:marTop w:val="0"/>
      <w:marBottom w:val="0"/>
      <w:divBdr>
        <w:top w:val="none" w:sz="0" w:space="0" w:color="auto"/>
        <w:left w:val="none" w:sz="0" w:space="0" w:color="auto"/>
        <w:bottom w:val="none" w:sz="0" w:space="0" w:color="auto"/>
        <w:right w:val="none" w:sz="0" w:space="0" w:color="auto"/>
      </w:divBdr>
      <w:divsChild>
        <w:div w:id="740102774">
          <w:marLeft w:val="0"/>
          <w:marRight w:val="0"/>
          <w:marTop w:val="0"/>
          <w:marBottom w:val="0"/>
          <w:divBdr>
            <w:top w:val="none" w:sz="0" w:space="0" w:color="auto"/>
            <w:left w:val="none" w:sz="0" w:space="0" w:color="auto"/>
            <w:bottom w:val="none" w:sz="0" w:space="0" w:color="auto"/>
            <w:right w:val="none" w:sz="0" w:space="0" w:color="auto"/>
          </w:divBdr>
          <w:divsChild>
            <w:div w:id="3390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418">
      <w:bodyDiv w:val="1"/>
      <w:marLeft w:val="0"/>
      <w:marRight w:val="0"/>
      <w:marTop w:val="0"/>
      <w:marBottom w:val="0"/>
      <w:divBdr>
        <w:top w:val="none" w:sz="0" w:space="0" w:color="auto"/>
        <w:left w:val="none" w:sz="0" w:space="0" w:color="auto"/>
        <w:bottom w:val="none" w:sz="0" w:space="0" w:color="auto"/>
        <w:right w:val="none" w:sz="0" w:space="0" w:color="auto"/>
      </w:divBdr>
    </w:div>
    <w:div w:id="1579052563">
      <w:bodyDiv w:val="1"/>
      <w:marLeft w:val="0"/>
      <w:marRight w:val="0"/>
      <w:marTop w:val="0"/>
      <w:marBottom w:val="0"/>
      <w:divBdr>
        <w:top w:val="none" w:sz="0" w:space="0" w:color="auto"/>
        <w:left w:val="none" w:sz="0" w:space="0" w:color="auto"/>
        <w:bottom w:val="none" w:sz="0" w:space="0" w:color="auto"/>
        <w:right w:val="none" w:sz="0" w:space="0" w:color="auto"/>
      </w:divBdr>
    </w:div>
    <w:div w:id="1657567466">
      <w:bodyDiv w:val="1"/>
      <w:marLeft w:val="0"/>
      <w:marRight w:val="0"/>
      <w:marTop w:val="0"/>
      <w:marBottom w:val="0"/>
      <w:divBdr>
        <w:top w:val="none" w:sz="0" w:space="0" w:color="auto"/>
        <w:left w:val="none" w:sz="0" w:space="0" w:color="auto"/>
        <w:bottom w:val="none" w:sz="0" w:space="0" w:color="auto"/>
        <w:right w:val="none" w:sz="0" w:space="0" w:color="auto"/>
      </w:divBdr>
      <w:divsChild>
        <w:div w:id="168060774">
          <w:marLeft w:val="0"/>
          <w:marRight w:val="0"/>
          <w:marTop w:val="0"/>
          <w:marBottom w:val="0"/>
          <w:divBdr>
            <w:top w:val="none" w:sz="0" w:space="0" w:color="auto"/>
            <w:left w:val="none" w:sz="0" w:space="0" w:color="auto"/>
            <w:bottom w:val="none" w:sz="0" w:space="0" w:color="auto"/>
            <w:right w:val="none" w:sz="0" w:space="0" w:color="auto"/>
          </w:divBdr>
          <w:divsChild>
            <w:div w:id="1188373567">
              <w:marLeft w:val="0"/>
              <w:marRight w:val="0"/>
              <w:marTop w:val="0"/>
              <w:marBottom w:val="0"/>
              <w:divBdr>
                <w:top w:val="none" w:sz="0" w:space="0" w:color="auto"/>
                <w:left w:val="none" w:sz="0" w:space="0" w:color="auto"/>
                <w:bottom w:val="none" w:sz="0" w:space="0" w:color="auto"/>
                <w:right w:val="none" w:sz="0" w:space="0" w:color="auto"/>
              </w:divBdr>
              <w:divsChild>
                <w:div w:id="41491605">
                  <w:marLeft w:val="0"/>
                  <w:marRight w:val="0"/>
                  <w:marTop w:val="0"/>
                  <w:marBottom w:val="0"/>
                  <w:divBdr>
                    <w:top w:val="none" w:sz="0" w:space="0" w:color="auto"/>
                    <w:left w:val="none" w:sz="0" w:space="0" w:color="auto"/>
                    <w:bottom w:val="none" w:sz="0" w:space="0" w:color="auto"/>
                    <w:right w:val="none" w:sz="0" w:space="0" w:color="auto"/>
                  </w:divBdr>
                </w:div>
                <w:div w:id="484397374">
                  <w:marLeft w:val="0"/>
                  <w:marRight w:val="0"/>
                  <w:marTop w:val="0"/>
                  <w:marBottom w:val="0"/>
                  <w:divBdr>
                    <w:top w:val="none" w:sz="0" w:space="0" w:color="auto"/>
                    <w:left w:val="none" w:sz="0" w:space="0" w:color="auto"/>
                    <w:bottom w:val="none" w:sz="0" w:space="0" w:color="auto"/>
                    <w:right w:val="none" w:sz="0" w:space="0" w:color="auto"/>
                  </w:divBdr>
                </w:div>
                <w:div w:id="20555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9169">
      <w:bodyDiv w:val="1"/>
      <w:marLeft w:val="0"/>
      <w:marRight w:val="0"/>
      <w:marTop w:val="0"/>
      <w:marBottom w:val="0"/>
      <w:divBdr>
        <w:top w:val="none" w:sz="0" w:space="0" w:color="auto"/>
        <w:left w:val="none" w:sz="0" w:space="0" w:color="auto"/>
        <w:bottom w:val="none" w:sz="0" w:space="0" w:color="auto"/>
        <w:right w:val="none" w:sz="0" w:space="0" w:color="auto"/>
      </w:divBdr>
      <w:divsChild>
        <w:div w:id="1466384828">
          <w:marLeft w:val="0"/>
          <w:marRight w:val="0"/>
          <w:marTop w:val="100"/>
          <w:marBottom w:val="100"/>
          <w:divBdr>
            <w:top w:val="none" w:sz="0" w:space="0" w:color="auto"/>
            <w:left w:val="none" w:sz="0" w:space="0" w:color="auto"/>
            <w:bottom w:val="none" w:sz="0" w:space="0" w:color="auto"/>
            <w:right w:val="none" w:sz="0" w:space="0" w:color="auto"/>
          </w:divBdr>
          <w:divsChild>
            <w:div w:id="1917669490">
              <w:marLeft w:val="0"/>
              <w:marRight w:val="0"/>
              <w:marTop w:val="300"/>
              <w:marBottom w:val="0"/>
              <w:divBdr>
                <w:top w:val="none" w:sz="0" w:space="0" w:color="auto"/>
                <w:left w:val="none" w:sz="0" w:space="0" w:color="auto"/>
                <w:bottom w:val="none" w:sz="0" w:space="0" w:color="auto"/>
                <w:right w:val="none" w:sz="0" w:space="0" w:color="auto"/>
              </w:divBdr>
              <w:divsChild>
                <w:div w:id="2076589126">
                  <w:marLeft w:val="0"/>
                  <w:marRight w:val="0"/>
                  <w:marTop w:val="0"/>
                  <w:marBottom w:val="0"/>
                  <w:divBdr>
                    <w:top w:val="none" w:sz="0" w:space="0" w:color="auto"/>
                    <w:left w:val="none" w:sz="0" w:space="0" w:color="auto"/>
                    <w:bottom w:val="none" w:sz="0" w:space="0" w:color="auto"/>
                    <w:right w:val="none" w:sz="0" w:space="0" w:color="auto"/>
                  </w:divBdr>
                  <w:divsChild>
                    <w:div w:id="7622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4042</Words>
  <Characters>23458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P0ST OF CONSULTANT PHYSICIAN IN REHABILITATION MEDICINE</vt:lpstr>
    </vt:vector>
  </TitlesOfParts>
  <Company>NHSG</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P0ST OF CONSULTANT PHYSICIAN IN REHABILITATION MEDICINE</dc:title>
  <dc:creator>NHSG</dc:creator>
  <cp:lastModifiedBy>Elaine Gibson (NHS Grampian)</cp:lastModifiedBy>
  <cp:revision>4</cp:revision>
  <cp:lastPrinted>2011-02-04T17:23:00Z</cp:lastPrinted>
  <dcterms:created xsi:type="dcterms:W3CDTF">2024-04-16T13:10:00Z</dcterms:created>
  <dcterms:modified xsi:type="dcterms:W3CDTF">2024-04-16T13:16:00Z</dcterms:modified>
</cp:coreProperties>
</file>