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B7" w:rsidRPr="005216F7" w:rsidRDefault="007846B7" w:rsidP="007846B7">
      <w:pPr>
        <w:ind w:right="-897"/>
        <w:jc w:val="right"/>
        <w:rPr>
          <w:rFonts w:cs="Arial"/>
          <w:color w:val="002060"/>
        </w:rPr>
      </w:pPr>
      <w:r w:rsidRPr="007846B7">
        <w:rPr>
          <w:rFonts w:cs="Arial"/>
          <w:noProof/>
          <w:color w:val="002060"/>
          <w:lang w:eastAsia="en-GB"/>
        </w:rPr>
        <w:drawing>
          <wp:inline distT="0" distB="0" distL="0" distR="0">
            <wp:extent cx="1609090" cy="1141095"/>
            <wp:effectExtent l="0" t="0" r="0" b="1905"/>
            <wp:docPr id="38"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1141095"/>
                    </a:xfrm>
                    <a:prstGeom prst="rect">
                      <a:avLst/>
                    </a:prstGeom>
                    <a:noFill/>
                    <a:ln>
                      <a:noFill/>
                    </a:ln>
                  </pic:spPr>
                </pic:pic>
              </a:graphicData>
            </a:graphic>
          </wp:inline>
        </w:drawing>
      </w:r>
    </w:p>
    <w:p w:rsidR="007846B7" w:rsidRPr="005216F7" w:rsidRDefault="007846B7" w:rsidP="007846B7">
      <w:pPr>
        <w:ind w:right="-897"/>
        <w:rPr>
          <w:rFonts w:cs="Arial"/>
          <w:b/>
          <w:color w:val="002060"/>
          <w:sz w:val="48"/>
          <w:szCs w:val="48"/>
        </w:rPr>
      </w:pPr>
      <w:r w:rsidRPr="005216F7">
        <w:rPr>
          <w:rFonts w:cs="Arial"/>
          <w:b/>
          <w:color w:val="002060"/>
          <w:sz w:val="48"/>
          <w:szCs w:val="48"/>
        </w:rPr>
        <w:t xml:space="preserve">WELCOME TO </w:t>
      </w:r>
    </w:p>
    <w:p w:rsidR="007846B7" w:rsidRPr="005216F7" w:rsidRDefault="007846B7" w:rsidP="007846B7">
      <w:pPr>
        <w:ind w:right="-897"/>
        <w:rPr>
          <w:rFonts w:cs="Arial"/>
          <w:b/>
          <w:color w:val="002060"/>
          <w:sz w:val="48"/>
          <w:szCs w:val="48"/>
        </w:rPr>
      </w:pPr>
      <w:r w:rsidRPr="005216F7">
        <w:rPr>
          <w:rFonts w:cs="Arial"/>
          <w:b/>
          <w:color w:val="002060"/>
          <w:sz w:val="48"/>
          <w:szCs w:val="48"/>
        </w:rPr>
        <w:t xml:space="preserve">NHS GREATER GLASGOW AND CLYDE </w:t>
      </w:r>
    </w:p>
    <w:p w:rsidR="007846B7" w:rsidRPr="005216F7" w:rsidRDefault="007846B7" w:rsidP="007846B7">
      <w:pPr>
        <w:ind w:right="-897"/>
        <w:rPr>
          <w:rFonts w:cs="Arial"/>
          <w:b/>
          <w:color w:val="002060"/>
          <w:sz w:val="48"/>
          <w:szCs w:val="48"/>
        </w:rPr>
      </w:pPr>
      <w:r w:rsidRPr="005216F7">
        <w:rPr>
          <w:rFonts w:cs="Arial"/>
          <w:b/>
          <w:color w:val="002060"/>
          <w:sz w:val="48"/>
          <w:szCs w:val="48"/>
        </w:rPr>
        <w:t xml:space="preserve">CANDIDATE INFORMATION PACK </w:t>
      </w:r>
    </w:p>
    <w:p w:rsidR="007846B7" w:rsidRPr="005216F7" w:rsidRDefault="007846B7" w:rsidP="007846B7">
      <w:pPr>
        <w:ind w:right="-897"/>
        <w:rPr>
          <w:rFonts w:cs="Arial"/>
          <w:b/>
          <w:color w:val="002060"/>
          <w:sz w:val="48"/>
        </w:rPr>
      </w:pPr>
    </w:p>
    <w:p w:rsidR="007846B7" w:rsidRPr="005216F7" w:rsidRDefault="007846B7" w:rsidP="007846B7">
      <w:pPr>
        <w:ind w:right="-897"/>
        <w:rPr>
          <w:rFonts w:cs="Arial"/>
          <w:b/>
          <w:color w:val="002060"/>
          <w:sz w:val="48"/>
        </w:rPr>
      </w:pPr>
    </w:p>
    <w:p w:rsidR="007846B7" w:rsidRPr="005216F7" w:rsidRDefault="007846B7" w:rsidP="007846B7">
      <w:pPr>
        <w:ind w:right="-897"/>
        <w:rPr>
          <w:rFonts w:cs="Arial"/>
          <w:b/>
          <w:color w:val="002060"/>
          <w:sz w:val="48"/>
        </w:rPr>
      </w:pPr>
      <w:r w:rsidRPr="005216F7">
        <w:rPr>
          <w:rFonts w:cs="Arial"/>
          <w:b/>
          <w:color w:val="002060"/>
          <w:sz w:val="48"/>
        </w:rPr>
        <w:t xml:space="preserve">Title: </w:t>
      </w:r>
      <w:r w:rsidR="001E7018">
        <w:rPr>
          <w:rFonts w:cs="Arial"/>
          <w:b/>
          <w:color w:val="002060"/>
          <w:sz w:val="48"/>
        </w:rPr>
        <w:t xml:space="preserve">Locum </w:t>
      </w:r>
      <w:r w:rsidRPr="005216F7">
        <w:rPr>
          <w:rFonts w:cs="Arial"/>
          <w:b/>
          <w:color w:val="002060"/>
          <w:sz w:val="48"/>
        </w:rPr>
        <w:t>Consultant in Emergency Medicine</w:t>
      </w:r>
    </w:p>
    <w:p w:rsidR="007846B7" w:rsidRPr="005216F7" w:rsidRDefault="007846B7" w:rsidP="007846B7">
      <w:pPr>
        <w:ind w:right="-897"/>
        <w:rPr>
          <w:rFonts w:cs="Arial"/>
          <w:b/>
          <w:color w:val="002060"/>
          <w:sz w:val="48"/>
        </w:rPr>
      </w:pPr>
      <w:r w:rsidRPr="005216F7">
        <w:rPr>
          <w:rFonts w:cs="Arial"/>
          <w:b/>
          <w:color w:val="002060"/>
          <w:sz w:val="48"/>
        </w:rPr>
        <w:t xml:space="preserve">Location: </w:t>
      </w:r>
      <w:r>
        <w:rPr>
          <w:rFonts w:cs="Arial"/>
          <w:b/>
          <w:color w:val="002060"/>
          <w:sz w:val="48"/>
        </w:rPr>
        <w:t>Clyde Sector</w:t>
      </w:r>
    </w:p>
    <w:p w:rsidR="007846B7" w:rsidRPr="005216F7" w:rsidRDefault="007846B7" w:rsidP="007846B7">
      <w:pPr>
        <w:ind w:right="-897"/>
        <w:rPr>
          <w:rFonts w:cs="Arial"/>
          <w:b/>
          <w:color w:val="002060"/>
        </w:rPr>
        <w:sectPr w:rsidR="007846B7" w:rsidRPr="005216F7" w:rsidSect="00662012">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lang w:eastAsia="en-GB"/>
        </w:rPr>
        <mc:AlternateContent>
          <mc:Choice Requires="wpg">
            <w:drawing>
              <wp:anchor distT="0" distB="0" distL="114300" distR="114300" simplePos="0" relativeHeight="251659264" behindDoc="0" locked="0" layoutInCell="1" allowOverlap="1">
                <wp:simplePos x="0" y="0"/>
                <wp:positionH relativeFrom="column">
                  <wp:posOffset>3273425</wp:posOffset>
                </wp:positionH>
                <wp:positionV relativeFrom="paragraph">
                  <wp:posOffset>4244340</wp:posOffset>
                </wp:positionV>
                <wp:extent cx="5461635" cy="4641850"/>
                <wp:effectExtent l="38100" t="38100" r="43815" b="44450"/>
                <wp:wrapNone/>
                <wp:docPr id="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70"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71"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78933" id="Group 2" o:spid="_x0000_s1026" style="position:absolute;margin-left:257.75pt;margin-top:334.2pt;width:430.05pt;height:365.5pt;z-index:251659264"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VlMAA&#10;AADbAAAADwAAAGRycy9kb3ducmV2LnhtbERPzWrCQBC+C32HZQQvohuF2hLdhFoQFLxo+wBjdkxC&#10;srMhs43p23cPBY8f3/8uH12rBuql9mxgtUxAERfe1lwa+P46LN5BSUC22HomA78kkGcvkx2m1j/4&#10;QsM1lCqGsKRooAqhS7WWoiKHsvQdceTuvncYIuxLbXt8xHDX6nWSbLTDmmNDhR19VlQ01x9nwL3O&#10;GzzP91ZOx/tJSirWcjsbM5uOH1tQgcbwFP+7j9bAW1wfv8Qfo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ZVlMAAAADbAAAADwAAAAAAAAAAAAAAAACYAgAAZHJzL2Rvd25y&#10;ZXYueG1sUEsFBgAAAAAEAAQA9QAAAIU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mdj8QA&#10;AADbAAAADwAAAGRycy9kb3ducmV2LnhtbESPT2vCQBTE70K/w/KEXkR3bUFj6iptQSgUD/4BPT6z&#10;r0kw+zZk1xi/vVsQPA4z8xtmvuxsJVpqfOlYw3ikQBBnzpSca9jvVsMEhA/IBivHpOFGHpaLl94c&#10;U+OuvKF2G3IRIexT1FCEUKdS+qwgi37kauLo/bnGYoiyyaVp8BrhtpJvSk2kxZLjQoE1fReUnbcX&#10;q6Hlw3siydI6qGSmppvT1+D4q/Vrv/v8ABGoC8/wo/1jNEzH8P8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ZnY/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dv8MA&#10;AADbAAAADwAAAGRycy9kb3ducmV2LnhtbESPS4vCQBCE7wv+h6EFL4tOVPARM4oILp4WjILXJtN5&#10;YKYnZkaT/ffOwsIei6r6ikp2vanFi1pXWVYwnUQgiDOrKy4UXC/H8QqE88gaa8uk4Icc7LaDjwRj&#10;bTs+0yv1hQgQdjEqKL1vYildVpJBN7ENcfBy2xr0QbaF1C12AW5qOYuihTRYcVgosaFDSdk9fRoF&#10;+Tq9cee+PvuzKx60nJ/898IqNRr2+w0IT73/D/+1T1rBcga/X8IPkN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dv8MAAADbAAAADwAAAAAAAAAAAAAAAACYAgAAZHJzL2Rv&#10;d25yZXYueG1sUEsFBgAAAAAEAAQA9QAAAIgDAAAAAA==&#10;" filled="f" strokecolor="#00b050" strokeweight="6pt"/>
              </v:group>
            </w:pict>
          </mc:Fallback>
        </mc:AlternateContent>
      </w:r>
      <w:r>
        <w:rPr>
          <w:noProof/>
          <w:lang w:eastAsia="en-GB"/>
        </w:rPr>
        <w:drawing>
          <wp:anchor distT="0" distB="0" distL="114300" distR="114300" simplePos="0" relativeHeight="251661312" behindDoc="0" locked="0" layoutInCell="1" allowOverlap="1">
            <wp:simplePos x="0" y="0"/>
            <wp:positionH relativeFrom="column">
              <wp:posOffset>631825</wp:posOffset>
            </wp:positionH>
            <wp:positionV relativeFrom="paragraph">
              <wp:posOffset>367030</wp:posOffset>
            </wp:positionV>
            <wp:extent cx="4608830" cy="3286760"/>
            <wp:effectExtent l="0" t="0" r="1270" b="8890"/>
            <wp:wrapSquare wrapText="bothSides"/>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28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simplePos x="0" y="0"/>
            <wp:positionH relativeFrom="column">
              <wp:posOffset>-715010</wp:posOffset>
            </wp:positionH>
            <wp:positionV relativeFrom="paragraph">
              <wp:posOffset>5780405</wp:posOffset>
            </wp:positionV>
            <wp:extent cx="3076575" cy="791845"/>
            <wp:effectExtent l="0" t="0" r="9525" b="8255"/>
            <wp:wrapSquare wrapText="bothSides"/>
            <wp:docPr id="67"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46B7" w:rsidRPr="005216F7" w:rsidRDefault="007846B7" w:rsidP="007846B7">
      <w:pPr>
        <w:rPr>
          <w:rFonts w:ascii="Arial" w:hAnsi="Arial" w:cs="Arial"/>
          <w:b/>
          <w:color w:val="002060"/>
          <w:sz w:val="32"/>
        </w:rPr>
      </w:pPr>
      <w:r w:rsidRPr="005216F7">
        <w:rPr>
          <w:rFonts w:ascii="Arial" w:hAnsi="Arial" w:cs="Arial"/>
          <w:b/>
          <w:color w:val="002060"/>
          <w:sz w:val="32"/>
        </w:rPr>
        <w:lastRenderedPageBreak/>
        <w:t>Contents</w:t>
      </w:r>
    </w:p>
    <w:p w:rsidR="007846B7" w:rsidRPr="005216F7" w:rsidRDefault="007846B7" w:rsidP="007846B7">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5"/>
        <w:gridCol w:w="7582"/>
      </w:tblGrid>
      <w:tr w:rsidR="007846B7" w:rsidRPr="005216F7" w:rsidTr="00662012">
        <w:tc>
          <w:tcPr>
            <w:tcW w:w="1638" w:type="dxa"/>
            <w:shd w:val="clear" w:color="auto" w:fill="002060"/>
          </w:tcPr>
          <w:p w:rsidR="007846B7" w:rsidRPr="005216F7" w:rsidRDefault="007846B7" w:rsidP="00662012">
            <w:pPr>
              <w:rPr>
                <w:rFonts w:ascii="Arial" w:hAnsi="Arial" w:cs="Arial"/>
                <w:b/>
                <w:color w:val="002060"/>
              </w:rPr>
            </w:pPr>
            <w:r w:rsidRPr="005216F7">
              <w:rPr>
                <w:rFonts w:ascii="Arial" w:hAnsi="Arial" w:cs="Arial"/>
                <w:b/>
                <w:color w:val="002060"/>
              </w:rPr>
              <w:t>Section</w:t>
            </w:r>
          </w:p>
        </w:tc>
        <w:tc>
          <w:tcPr>
            <w:tcW w:w="7604" w:type="dxa"/>
            <w:shd w:val="clear" w:color="auto" w:fill="002060"/>
          </w:tcPr>
          <w:p w:rsidR="007846B7" w:rsidRPr="005216F7" w:rsidRDefault="007846B7" w:rsidP="00662012">
            <w:pPr>
              <w:rPr>
                <w:rFonts w:ascii="Arial" w:hAnsi="Arial" w:cs="Arial"/>
                <w:b/>
                <w:color w:val="002060"/>
              </w:rPr>
            </w:pPr>
          </w:p>
        </w:tc>
      </w:tr>
      <w:tr w:rsidR="007846B7" w:rsidRPr="005216F7" w:rsidTr="00662012">
        <w:trPr>
          <w:trHeight w:val="552"/>
        </w:trPr>
        <w:tc>
          <w:tcPr>
            <w:tcW w:w="1638" w:type="dxa"/>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Section 1</w:t>
            </w:r>
          </w:p>
        </w:tc>
        <w:tc>
          <w:tcPr>
            <w:tcW w:w="7604" w:type="dxa"/>
            <w:vAlign w:val="center"/>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Summary Information relating to this post</w:t>
            </w:r>
          </w:p>
          <w:p w:rsidR="007846B7" w:rsidRPr="005216F7" w:rsidRDefault="007846B7" w:rsidP="00662012">
            <w:pPr>
              <w:autoSpaceDE w:val="0"/>
              <w:autoSpaceDN w:val="0"/>
              <w:adjustRightInd w:val="0"/>
              <w:rPr>
                <w:rFonts w:ascii="Arial" w:hAnsi="Arial" w:cs="Arial"/>
                <w:color w:val="002060"/>
              </w:rPr>
            </w:pPr>
          </w:p>
        </w:tc>
      </w:tr>
      <w:tr w:rsidR="007846B7" w:rsidRPr="005216F7" w:rsidTr="00662012">
        <w:trPr>
          <w:trHeight w:val="552"/>
        </w:trPr>
        <w:tc>
          <w:tcPr>
            <w:tcW w:w="1638" w:type="dxa"/>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Section 2</w:t>
            </w:r>
          </w:p>
        </w:tc>
        <w:tc>
          <w:tcPr>
            <w:tcW w:w="7604" w:type="dxa"/>
            <w:vAlign w:val="center"/>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Job Description</w:t>
            </w:r>
          </w:p>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The Department/Specialty – Facilities, Resources and Activity, Duties of the post</w:t>
            </w:r>
          </w:p>
        </w:tc>
      </w:tr>
      <w:tr w:rsidR="007846B7" w:rsidRPr="005216F7" w:rsidTr="00662012">
        <w:trPr>
          <w:trHeight w:val="552"/>
        </w:trPr>
        <w:tc>
          <w:tcPr>
            <w:tcW w:w="1638" w:type="dxa"/>
          </w:tcPr>
          <w:p w:rsidR="007846B7" w:rsidRPr="005216F7" w:rsidRDefault="007846B7" w:rsidP="00662012">
            <w:pPr>
              <w:jc w:val="both"/>
              <w:rPr>
                <w:rFonts w:ascii="Arial" w:hAnsi="Arial" w:cs="Arial"/>
                <w:color w:val="002060"/>
              </w:rPr>
            </w:pPr>
            <w:r w:rsidRPr="005216F7">
              <w:rPr>
                <w:rFonts w:ascii="Arial" w:hAnsi="Arial" w:cs="Arial"/>
                <w:color w:val="002060"/>
              </w:rPr>
              <w:t>Section 3</w:t>
            </w:r>
          </w:p>
        </w:tc>
        <w:tc>
          <w:tcPr>
            <w:tcW w:w="7604" w:type="dxa"/>
            <w:vAlign w:val="center"/>
          </w:tcPr>
          <w:p w:rsidR="007846B7" w:rsidRPr="005216F7" w:rsidRDefault="007846B7" w:rsidP="00662012">
            <w:pPr>
              <w:rPr>
                <w:rFonts w:ascii="Arial" w:hAnsi="Arial" w:cs="Arial"/>
                <w:color w:val="002060"/>
              </w:rPr>
            </w:pPr>
            <w:r w:rsidRPr="005216F7">
              <w:rPr>
                <w:rFonts w:ascii="Arial" w:hAnsi="Arial" w:cs="Arial"/>
                <w:color w:val="002060"/>
              </w:rPr>
              <w:t>Job Plan  and Person Specification</w:t>
            </w:r>
          </w:p>
        </w:tc>
      </w:tr>
      <w:tr w:rsidR="007846B7" w:rsidRPr="005216F7" w:rsidTr="00662012">
        <w:trPr>
          <w:trHeight w:val="552"/>
        </w:trPr>
        <w:tc>
          <w:tcPr>
            <w:tcW w:w="1638" w:type="dxa"/>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Section 4</w:t>
            </w:r>
          </w:p>
        </w:tc>
        <w:tc>
          <w:tcPr>
            <w:tcW w:w="7604" w:type="dxa"/>
            <w:vAlign w:val="center"/>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General Information</w:t>
            </w:r>
          </w:p>
          <w:p w:rsidR="007846B7" w:rsidRPr="005216F7" w:rsidRDefault="007846B7" w:rsidP="00662012">
            <w:pPr>
              <w:autoSpaceDE w:val="0"/>
              <w:autoSpaceDN w:val="0"/>
              <w:adjustRightInd w:val="0"/>
              <w:rPr>
                <w:rFonts w:ascii="Arial" w:hAnsi="Arial" w:cs="Arial"/>
                <w:color w:val="002060"/>
              </w:rPr>
            </w:pPr>
          </w:p>
        </w:tc>
      </w:tr>
      <w:tr w:rsidR="007846B7" w:rsidRPr="005216F7" w:rsidTr="00662012">
        <w:trPr>
          <w:trHeight w:val="552"/>
        </w:trPr>
        <w:tc>
          <w:tcPr>
            <w:tcW w:w="1638" w:type="dxa"/>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Section 5</w:t>
            </w:r>
          </w:p>
        </w:tc>
        <w:tc>
          <w:tcPr>
            <w:tcW w:w="7604" w:type="dxa"/>
            <w:vAlign w:val="center"/>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Terms and Conditions</w:t>
            </w:r>
          </w:p>
          <w:p w:rsidR="007846B7" w:rsidRPr="005216F7" w:rsidRDefault="007846B7" w:rsidP="00662012">
            <w:pPr>
              <w:autoSpaceDE w:val="0"/>
              <w:autoSpaceDN w:val="0"/>
              <w:adjustRightInd w:val="0"/>
              <w:rPr>
                <w:rFonts w:ascii="Arial" w:hAnsi="Arial" w:cs="Arial"/>
                <w:color w:val="002060"/>
              </w:rPr>
            </w:pPr>
          </w:p>
        </w:tc>
      </w:tr>
      <w:tr w:rsidR="007846B7" w:rsidRPr="005216F7" w:rsidTr="00662012">
        <w:trPr>
          <w:trHeight w:val="552"/>
        </w:trPr>
        <w:tc>
          <w:tcPr>
            <w:tcW w:w="1638" w:type="dxa"/>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Section 6</w:t>
            </w:r>
          </w:p>
        </w:tc>
        <w:tc>
          <w:tcPr>
            <w:tcW w:w="7604" w:type="dxa"/>
            <w:vAlign w:val="center"/>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Making your Application</w:t>
            </w:r>
          </w:p>
          <w:p w:rsidR="007846B7" w:rsidRPr="005216F7" w:rsidRDefault="007846B7" w:rsidP="00662012">
            <w:pPr>
              <w:autoSpaceDE w:val="0"/>
              <w:autoSpaceDN w:val="0"/>
              <w:adjustRightInd w:val="0"/>
              <w:rPr>
                <w:rFonts w:ascii="Arial" w:hAnsi="Arial" w:cs="Arial"/>
                <w:color w:val="002060"/>
              </w:rPr>
            </w:pPr>
          </w:p>
        </w:tc>
      </w:tr>
      <w:tr w:rsidR="007846B7" w:rsidRPr="005216F7" w:rsidTr="00662012">
        <w:trPr>
          <w:trHeight w:val="552"/>
        </w:trPr>
        <w:tc>
          <w:tcPr>
            <w:tcW w:w="1638" w:type="dxa"/>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Section 7</w:t>
            </w:r>
          </w:p>
        </w:tc>
        <w:tc>
          <w:tcPr>
            <w:tcW w:w="7604" w:type="dxa"/>
            <w:vAlign w:val="center"/>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About NHS Greater Glasgow and Clyde</w:t>
            </w:r>
          </w:p>
          <w:p w:rsidR="007846B7" w:rsidRPr="005216F7" w:rsidRDefault="007846B7" w:rsidP="00662012">
            <w:pPr>
              <w:autoSpaceDE w:val="0"/>
              <w:autoSpaceDN w:val="0"/>
              <w:adjustRightInd w:val="0"/>
              <w:rPr>
                <w:rFonts w:ascii="Arial" w:hAnsi="Arial" w:cs="Arial"/>
                <w:color w:val="002060"/>
              </w:rPr>
            </w:pPr>
          </w:p>
        </w:tc>
      </w:tr>
      <w:tr w:rsidR="007846B7" w:rsidRPr="005216F7" w:rsidTr="00662012">
        <w:trPr>
          <w:trHeight w:val="552"/>
        </w:trPr>
        <w:tc>
          <w:tcPr>
            <w:tcW w:w="1638" w:type="dxa"/>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Section 8</w:t>
            </w:r>
          </w:p>
        </w:tc>
        <w:tc>
          <w:tcPr>
            <w:tcW w:w="7604" w:type="dxa"/>
            <w:vAlign w:val="center"/>
          </w:tcPr>
          <w:p w:rsidR="007846B7" w:rsidRPr="005216F7" w:rsidRDefault="007846B7" w:rsidP="00662012">
            <w:pPr>
              <w:autoSpaceDE w:val="0"/>
              <w:autoSpaceDN w:val="0"/>
              <w:adjustRightInd w:val="0"/>
              <w:rPr>
                <w:rFonts w:ascii="Arial" w:hAnsi="Arial" w:cs="Arial"/>
                <w:color w:val="002060"/>
              </w:rPr>
            </w:pPr>
            <w:r w:rsidRPr="005216F7">
              <w:rPr>
                <w:rFonts w:ascii="Arial" w:hAnsi="Arial" w:cs="Arial"/>
                <w:color w:val="002060"/>
              </w:rPr>
              <w:t>Living and Working in the Greater Glasgow and Clyde area</w:t>
            </w:r>
          </w:p>
          <w:p w:rsidR="007846B7" w:rsidRPr="005216F7" w:rsidRDefault="007846B7" w:rsidP="00662012">
            <w:pPr>
              <w:autoSpaceDE w:val="0"/>
              <w:autoSpaceDN w:val="0"/>
              <w:adjustRightInd w:val="0"/>
              <w:rPr>
                <w:rFonts w:ascii="Arial" w:hAnsi="Arial" w:cs="Arial"/>
                <w:color w:val="002060"/>
              </w:rPr>
            </w:pPr>
          </w:p>
        </w:tc>
      </w:tr>
    </w:tbl>
    <w:p w:rsidR="007846B7" w:rsidRPr="005216F7" w:rsidRDefault="007846B7" w:rsidP="007846B7">
      <w:pPr>
        <w:rPr>
          <w:rFonts w:ascii="Arial" w:hAnsi="Arial" w:cs="Arial"/>
          <w:b/>
          <w:color w:val="002060"/>
        </w:rPr>
      </w:pPr>
    </w:p>
    <w:p w:rsidR="007846B7" w:rsidRPr="005216F7" w:rsidRDefault="007846B7" w:rsidP="007846B7">
      <w:pPr>
        <w:rPr>
          <w:rFonts w:ascii="Arial" w:hAnsi="Arial" w:cs="Arial"/>
          <w:b/>
          <w:color w:val="002060"/>
        </w:rPr>
      </w:pPr>
      <w:r>
        <w:rPr>
          <w:noProof/>
          <w:lang w:eastAsia="en-GB"/>
        </w:rPr>
        <w:drawing>
          <wp:anchor distT="0" distB="0" distL="114300" distR="114300" simplePos="0" relativeHeight="251662336" behindDoc="1" locked="0" layoutInCell="1" allowOverlap="1">
            <wp:simplePos x="0" y="0"/>
            <wp:positionH relativeFrom="column">
              <wp:posOffset>-426085</wp:posOffset>
            </wp:positionH>
            <wp:positionV relativeFrom="paragraph">
              <wp:posOffset>151130</wp:posOffset>
            </wp:positionV>
            <wp:extent cx="6943725" cy="2257425"/>
            <wp:effectExtent l="0" t="0" r="9525" b="9525"/>
            <wp:wrapNone/>
            <wp:docPr id="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46B7" w:rsidRPr="005216F7" w:rsidRDefault="007846B7" w:rsidP="007846B7">
      <w:pPr>
        <w:ind w:left="-142"/>
        <w:jc w:val="center"/>
        <w:rPr>
          <w:rFonts w:ascii="Arial" w:hAnsi="Arial" w:cs="Arial"/>
          <w:b/>
          <w:color w:val="002060"/>
        </w:rPr>
      </w:pPr>
      <w:r w:rsidRPr="005216F7">
        <w:rPr>
          <w:rFonts w:ascii="Arial" w:hAnsi="Arial" w:cs="Arial"/>
          <w:b/>
          <w:color w:val="002060"/>
        </w:rPr>
        <w:t xml:space="preserve">Please visit </w:t>
      </w:r>
      <w:hyperlink w:history="1">
        <w:r w:rsidRPr="005216F7">
          <w:rPr>
            <w:rStyle w:val="Hyperlink"/>
            <w:rFonts w:ascii="Arial" w:hAnsi="Arial" w:cs="Arial"/>
            <w:b/>
            <w:color w:val="002060"/>
          </w:rPr>
          <w:t>https://apply.jobs.scot.nhs.uk</w:t>
        </w:r>
      </w:hyperlink>
      <w:r w:rsidRPr="005216F7">
        <w:rPr>
          <w:rFonts w:ascii="Arial" w:hAnsi="Arial" w:cs="Arial"/>
          <w:b/>
          <w:color w:val="002060"/>
        </w:rPr>
        <w:t xml:space="preserve">  for further details on how to apply </w:t>
      </w:r>
    </w:p>
    <w:p w:rsidR="007846B7" w:rsidRPr="005216F7" w:rsidRDefault="007846B7" w:rsidP="007846B7">
      <w:pPr>
        <w:ind w:left="-142"/>
        <w:jc w:val="center"/>
        <w:rPr>
          <w:rFonts w:ascii="Arial" w:hAnsi="Arial" w:cs="Arial"/>
          <w:b/>
          <w:color w:val="002060"/>
        </w:rPr>
      </w:pPr>
    </w:p>
    <w:p w:rsidR="007846B7" w:rsidRPr="005216F7" w:rsidRDefault="007846B7" w:rsidP="007846B7">
      <w:pPr>
        <w:ind w:left="-142"/>
        <w:jc w:val="center"/>
        <w:rPr>
          <w:rFonts w:ascii="Arial" w:hAnsi="Arial" w:cs="Arial"/>
          <w:b/>
          <w:color w:val="002060"/>
        </w:rPr>
      </w:pPr>
      <w:r w:rsidRPr="005216F7">
        <w:rPr>
          <w:rFonts w:ascii="Arial" w:hAnsi="Arial" w:cs="Arial"/>
          <w:b/>
          <w:color w:val="002060"/>
        </w:rPr>
        <w:t xml:space="preserve">Search for the job reference number quoted above. </w:t>
      </w:r>
    </w:p>
    <w:p w:rsidR="007846B7" w:rsidRPr="005216F7" w:rsidRDefault="007846B7" w:rsidP="007846B7">
      <w:pPr>
        <w:ind w:left="-142"/>
        <w:jc w:val="center"/>
        <w:rPr>
          <w:rFonts w:ascii="Arial" w:hAnsi="Arial" w:cs="Arial"/>
          <w:b/>
          <w:color w:val="002060"/>
        </w:rPr>
      </w:pPr>
    </w:p>
    <w:p w:rsidR="007846B7" w:rsidRPr="00A91108" w:rsidRDefault="007846B7" w:rsidP="007846B7">
      <w:pPr>
        <w:rPr>
          <w:rFonts w:ascii="Arial" w:hAnsi="Arial" w:cs="Arial"/>
          <w:b/>
          <w:color w:val="002060"/>
        </w:rPr>
      </w:pPr>
      <w:r w:rsidRPr="005216F7">
        <w:rPr>
          <w:rFonts w:ascii="Arial" w:hAnsi="Arial" w:cs="Arial"/>
          <w:b/>
          <w:color w:val="002060"/>
        </w:rPr>
        <w:t>Please note all applications should be made via our e Recruitment system (Job Train</w:t>
      </w:r>
      <w:proofErr w:type="gramStart"/>
      <w:r w:rsidRPr="005216F7">
        <w:rPr>
          <w:rFonts w:ascii="Arial" w:hAnsi="Arial" w:cs="Arial"/>
          <w:b/>
          <w:color w:val="002060"/>
        </w:rPr>
        <w:t>)</w:t>
      </w:r>
      <w:proofErr w:type="gramEnd"/>
      <w:r w:rsidRPr="005216F7">
        <w:rPr>
          <w:rFonts w:ascii="Arial" w:hAnsi="Arial" w:cs="Arial"/>
          <w:b/>
          <w:color w:val="002060"/>
        </w:rPr>
        <w:br w:type="page"/>
      </w:r>
      <w:r w:rsidRPr="00A91108">
        <w:rPr>
          <w:rFonts w:ascii="Arial" w:hAnsi="Arial" w:cs="Arial"/>
          <w:b/>
          <w:color w:val="002060"/>
        </w:rPr>
        <w:lastRenderedPageBreak/>
        <w:t>Section 1:</w:t>
      </w:r>
      <w:r w:rsidRPr="00A91108">
        <w:rPr>
          <w:rFonts w:ascii="Arial" w:hAnsi="Arial" w:cs="Arial"/>
          <w:b/>
          <w:color w:val="002060"/>
        </w:rPr>
        <w:tab/>
        <w:t>Summary Information Relating to this Post</w:t>
      </w:r>
    </w:p>
    <w:p w:rsidR="007846B7" w:rsidRPr="005216F7" w:rsidRDefault="007846B7" w:rsidP="007846B7">
      <w:pPr>
        <w:jc w:val="both"/>
        <w:rPr>
          <w:rFonts w:ascii="Arial" w:hAnsi="Arial" w:cs="Arial"/>
          <w:b/>
          <w:color w:val="002060"/>
        </w:rPr>
      </w:pPr>
    </w:p>
    <w:p w:rsidR="007846B7" w:rsidRPr="00A91108" w:rsidRDefault="007846B7" w:rsidP="007846B7">
      <w:pPr>
        <w:jc w:val="both"/>
        <w:rPr>
          <w:rFonts w:ascii="Arial" w:hAnsi="Arial" w:cs="Arial"/>
          <w:b/>
          <w:color w:val="002060"/>
        </w:rPr>
      </w:pPr>
      <w:r w:rsidRPr="00A91108">
        <w:rPr>
          <w:rFonts w:ascii="Arial" w:hAnsi="Arial" w:cs="Arial"/>
          <w:b/>
          <w:color w:val="002060"/>
        </w:rPr>
        <w:t>Grade:</w:t>
      </w:r>
      <w:r w:rsidRPr="00A91108">
        <w:rPr>
          <w:rFonts w:ascii="Arial" w:hAnsi="Arial" w:cs="Arial"/>
          <w:b/>
          <w:color w:val="002060"/>
        </w:rPr>
        <w:tab/>
      </w:r>
      <w:r w:rsidRPr="00A91108">
        <w:rPr>
          <w:rFonts w:ascii="Arial" w:hAnsi="Arial" w:cs="Arial"/>
          <w:b/>
          <w:color w:val="002060"/>
        </w:rPr>
        <w:tab/>
      </w:r>
      <w:r>
        <w:rPr>
          <w:rFonts w:ascii="Arial" w:hAnsi="Arial" w:cs="Arial"/>
          <w:b/>
          <w:color w:val="002060"/>
        </w:rPr>
        <w:tab/>
      </w:r>
      <w:r w:rsidR="001E7018">
        <w:rPr>
          <w:rFonts w:ascii="Arial" w:hAnsi="Arial" w:cs="Arial"/>
          <w:b/>
          <w:color w:val="002060"/>
        </w:rPr>
        <w:t xml:space="preserve">Locum </w:t>
      </w:r>
      <w:r w:rsidRPr="00A91108">
        <w:rPr>
          <w:rFonts w:ascii="Arial" w:hAnsi="Arial" w:cs="Arial"/>
          <w:b/>
          <w:color w:val="002060"/>
        </w:rPr>
        <w:t>Consultant</w:t>
      </w:r>
    </w:p>
    <w:p w:rsidR="007846B7" w:rsidRPr="00A91108" w:rsidRDefault="007846B7" w:rsidP="007846B7">
      <w:pPr>
        <w:rPr>
          <w:rFonts w:ascii="Arial" w:hAnsi="Arial" w:cs="Arial"/>
          <w:b/>
          <w:color w:val="002060"/>
        </w:rPr>
      </w:pPr>
      <w:r w:rsidRPr="00A91108">
        <w:rPr>
          <w:rFonts w:ascii="Arial" w:hAnsi="Arial" w:cs="Arial"/>
          <w:b/>
          <w:color w:val="002060"/>
        </w:rPr>
        <w:t xml:space="preserve">Department:        </w:t>
      </w:r>
      <w:r w:rsidRPr="00A91108">
        <w:rPr>
          <w:rFonts w:ascii="Arial" w:hAnsi="Arial" w:cs="Arial"/>
          <w:b/>
          <w:color w:val="002060"/>
        </w:rPr>
        <w:tab/>
        <w:t>Emergency Medicine</w:t>
      </w:r>
    </w:p>
    <w:p w:rsidR="007846B7" w:rsidRPr="00A91108" w:rsidRDefault="007846B7" w:rsidP="007846B7">
      <w:pPr>
        <w:rPr>
          <w:rFonts w:ascii="Arial" w:hAnsi="Arial" w:cs="Arial"/>
          <w:b/>
          <w:color w:val="002060"/>
        </w:rPr>
      </w:pPr>
      <w:r w:rsidRPr="00A91108">
        <w:rPr>
          <w:rFonts w:ascii="Arial" w:hAnsi="Arial" w:cs="Arial"/>
          <w:b/>
          <w:color w:val="002060"/>
        </w:rPr>
        <w:t xml:space="preserve">Location: </w:t>
      </w:r>
      <w:r w:rsidRPr="00A91108">
        <w:rPr>
          <w:rFonts w:ascii="Arial" w:hAnsi="Arial" w:cs="Arial"/>
          <w:b/>
          <w:color w:val="002060"/>
        </w:rPr>
        <w:tab/>
      </w:r>
      <w:r w:rsidRPr="00A91108">
        <w:rPr>
          <w:rFonts w:ascii="Arial" w:hAnsi="Arial" w:cs="Arial"/>
          <w:b/>
          <w:color w:val="002060"/>
        </w:rPr>
        <w:tab/>
        <w:t>Royal Alexandra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701"/>
        <w:gridCol w:w="4618"/>
        <w:gridCol w:w="1970"/>
      </w:tblGrid>
      <w:tr w:rsidR="007846B7" w:rsidRPr="005216F7" w:rsidTr="00662012">
        <w:trPr>
          <w:trHeight w:val="930"/>
        </w:trPr>
        <w:tc>
          <w:tcPr>
            <w:tcW w:w="10807" w:type="dxa"/>
            <w:gridSpan w:val="4"/>
          </w:tcPr>
          <w:p w:rsidR="007846B7" w:rsidRPr="00A91108" w:rsidRDefault="007846B7" w:rsidP="00662012">
            <w:pPr>
              <w:pStyle w:val="Default"/>
              <w:ind w:left="420"/>
              <w:rPr>
                <w:b/>
                <w:color w:val="002060"/>
                <w:sz w:val="22"/>
                <w:szCs w:val="22"/>
              </w:rPr>
            </w:pPr>
          </w:p>
          <w:p w:rsidR="007846B7" w:rsidRPr="00A91108" w:rsidRDefault="007846B7" w:rsidP="00662012">
            <w:pPr>
              <w:pStyle w:val="Default"/>
              <w:ind w:left="420"/>
              <w:rPr>
                <w:b/>
                <w:color w:val="002060"/>
                <w:sz w:val="22"/>
                <w:szCs w:val="22"/>
              </w:rPr>
            </w:pPr>
            <w:r w:rsidRPr="00A91108">
              <w:rPr>
                <w:b/>
                <w:color w:val="002060"/>
                <w:sz w:val="22"/>
                <w:szCs w:val="22"/>
              </w:rPr>
              <w:t>Additional Arrangements for Applicants : Informal enquiries and details of arrangements to visit the department regarding this post will be welcome by:</w:t>
            </w:r>
          </w:p>
        </w:tc>
      </w:tr>
      <w:tr w:rsidR="007846B7" w:rsidRPr="005216F7" w:rsidTr="00662012">
        <w:trPr>
          <w:trHeight w:val="165"/>
        </w:trPr>
        <w:tc>
          <w:tcPr>
            <w:tcW w:w="2518" w:type="dxa"/>
            <w:shd w:val="clear" w:color="auto" w:fill="DDD9C3"/>
          </w:tcPr>
          <w:p w:rsidR="007846B7" w:rsidRPr="00A91108" w:rsidRDefault="007846B7" w:rsidP="00662012">
            <w:pPr>
              <w:pStyle w:val="Default"/>
              <w:ind w:left="420"/>
              <w:rPr>
                <w:b/>
                <w:color w:val="002060"/>
                <w:sz w:val="22"/>
                <w:szCs w:val="22"/>
              </w:rPr>
            </w:pPr>
            <w:r w:rsidRPr="00A91108">
              <w:rPr>
                <w:b/>
                <w:color w:val="002060"/>
                <w:sz w:val="22"/>
                <w:szCs w:val="22"/>
              </w:rPr>
              <w:t xml:space="preserve">Name </w:t>
            </w:r>
          </w:p>
        </w:tc>
        <w:tc>
          <w:tcPr>
            <w:tcW w:w="1701" w:type="dxa"/>
            <w:shd w:val="clear" w:color="auto" w:fill="DDD9C3"/>
          </w:tcPr>
          <w:p w:rsidR="007846B7" w:rsidRPr="00A91108" w:rsidRDefault="007846B7" w:rsidP="00662012">
            <w:pPr>
              <w:pStyle w:val="Default"/>
              <w:ind w:left="420"/>
              <w:rPr>
                <w:b/>
                <w:color w:val="002060"/>
                <w:sz w:val="22"/>
                <w:szCs w:val="22"/>
              </w:rPr>
            </w:pPr>
            <w:r w:rsidRPr="00A91108">
              <w:rPr>
                <w:b/>
                <w:color w:val="002060"/>
                <w:sz w:val="22"/>
                <w:szCs w:val="22"/>
              </w:rPr>
              <w:t xml:space="preserve">Job Title </w:t>
            </w:r>
          </w:p>
        </w:tc>
        <w:tc>
          <w:tcPr>
            <w:tcW w:w="4618" w:type="dxa"/>
            <w:shd w:val="clear" w:color="auto" w:fill="DDD9C3"/>
          </w:tcPr>
          <w:p w:rsidR="007846B7" w:rsidRPr="00A91108" w:rsidRDefault="007846B7" w:rsidP="00662012">
            <w:pPr>
              <w:pStyle w:val="Default"/>
              <w:ind w:left="420"/>
              <w:rPr>
                <w:b/>
                <w:color w:val="002060"/>
                <w:sz w:val="22"/>
                <w:szCs w:val="22"/>
              </w:rPr>
            </w:pPr>
            <w:r w:rsidRPr="00A91108">
              <w:rPr>
                <w:b/>
                <w:color w:val="002060"/>
                <w:sz w:val="22"/>
                <w:szCs w:val="22"/>
              </w:rPr>
              <w:t xml:space="preserve">Email </w:t>
            </w:r>
          </w:p>
        </w:tc>
        <w:tc>
          <w:tcPr>
            <w:tcW w:w="1970" w:type="dxa"/>
            <w:shd w:val="clear" w:color="auto" w:fill="DDD9C3"/>
          </w:tcPr>
          <w:p w:rsidR="007846B7" w:rsidRPr="00A91108" w:rsidRDefault="007846B7" w:rsidP="00662012">
            <w:pPr>
              <w:pStyle w:val="Default"/>
              <w:rPr>
                <w:b/>
                <w:color w:val="002060"/>
                <w:sz w:val="22"/>
                <w:szCs w:val="22"/>
              </w:rPr>
            </w:pPr>
            <w:r w:rsidRPr="00A91108">
              <w:rPr>
                <w:b/>
                <w:color w:val="002060"/>
                <w:sz w:val="22"/>
                <w:szCs w:val="22"/>
              </w:rPr>
              <w:t xml:space="preserve">  Telephone </w:t>
            </w:r>
          </w:p>
        </w:tc>
      </w:tr>
      <w:tr w:rsidR="007846B7" w:rsidRPr="005216F7" w:rsidTr="00662012">
        <w:trPr>
          <w:trHeight w:val="375"/>
        </w:trPr>
        <w:tc>
          <w:tcPr>
            <w:tcW w:w="2518" w:type="dxa"/>
          </w:tcPr>
          <w:p w:rsidR="007846B7" w:rsidRPr="00A91108" w:rsidRDefault="007846B7" w:rsidP="00662012">
            <w:pPr>
              <w:pStyle w:val="Default"/>
              <w:ind w:left="-48"/>
              <w:rPr>
                <w:b/>
                <w:color w:val="002060"/>
                <w:sz w:val="22"/>
                <w:szCs w:val="22"/>
              </w:rPr>
            </w:pPr>
            <w:r w:rsidRPr="00A91108">
              <w:rPr>
                <w:b/>
                <w:color w:val="002060"/>
                <w:sz w:val="22"/>
                <w:szCs w:val="22"/>
              </w:rPr>
              <w:t>Dr Raghavendra Nayak</w:t>
            </w:r>
          </w:p>
        </w:tc>
        <w:tc>
          <w:tcPr>
            <w:tcW w:w="1701" w:type="dxa"/>
          </w:tcPr>
          <w:p w:rsidR="007846B7" w:rsidRPr="00A91108" w:rsidRDefault="007846B7" w:rsidP="00662012">
            <w:pPr>
              <w:pStyle w:val="Default"/>
              <w:ind w:left="12" w:hanging="12"/>
              <w:rPr>
                <w:b/>
                <w:color w:val="002060"/>
                <w:sz w:val="22"/>
                <w:szCs w:val="22"/>
              </w:rPr>
            </w:pPr>
            <w:r w:rsidRPr="00A91108">
              <w:rPr>
                <w:b/>
                <w:color w:val="002060"/>
                <w:sz w:val="22"/>
                <w:szCs w:val="22"/>
              </w:rPr>
              <w:t>Clinical Director</w:t>
            </w:r>
          </w:p>
        </w:tc>
        <w:tc>
          <w:tcPr>
            <w:tcW w:w="4618" w:type="dxa"/>
          </w:tcPr>
          <w:p w:rsidR="007846B7" w:rsidRPr="00A91108" w:rsidRDefault="007846B7" w:rsidP="00662012">
            <w:pPr>
              <w:pStyle w:val="Default"/>
              <w:ind w:left="12" w:hanging="12"/>
              <w:rPr>
                <w:b/>
                <w:color w:val="002060"/>
                <w:sz w:val="22"/>
                <w:szCs w:val="22"/>
              </w:rPr>
            </w:pPr>
            <w:r w:rsidRPr="00A91108">
              <w:rPr>
                <w:rStyle w:val="Hyperlink"/>
                <w:b/>
                <w:sz w:val="22"/>
                <w:szCs w:val="22"/>
              </w:rPr>
              <w:t>Raghavendra.Nayak@ggc.scot.nhs.uk</w:t>
            </w:r>
          </w:p>
        </w:tc>
        <w:tc>
          <w:tcPr>
            <w:tcW w:w="1970" w:type="dxa"/>
          </w:tcPr>
          <w:p w:rsidR="007846B7" w:rsidRPr="00A91108" w:rsidRDefault="007846B7" w:rsidP="00662012">
            <w:pPr>
              <w:pStyle w:val="Default"/>
              <w:ind w:firstLine="15"/>
              <w:rPr>
                <w:b/>
                <w:color w:val="002060"/>
                <w:sz w:val="22"/>
                <w:szCs w:val="22"/>
              </w:rPr>
            </w:pPr>
            <w:r w:rsidRPr="00A91108">
              <w:rPr>
                <w:b/>
                <w:color w:val="002060"/>
                <w:sz w:val="22"/>
                <w:szCs w:val="22"/>
              </w:rPr>
              <w:t>0141 314 6601</w:t>
            </w:r>
          </w:p>
        </w:tc>
      </w:tr>
      <w:tr w:rsidR="007846B7" w:rsidRPr="005216F7" w:rsidTr="00662012">
        <w:trPr>
          <w:trHeight w:val="375"/>
        </w:trPr>
        <w:tc>
          <w:tcPr>
            <w:tcW w:w="2518" w:type="dxa"/>
          </w:tcPr>
          <w:p w:rsidR="007846B7" w:rsidRPr="00A91108" w:rsidRDefault="007846B7" w:rsidP="00662012">
            <w:pPr>
              <w:pStyle w:val="Default"/>
              <w:ind w:left="-48"/>
              <w:rPr>
                <w:b/>
                <w:color w:val="002060"/>
                <w:sz w:val="22"/>
                <w:szCs w:val="22"/>
              </w:rPr>
            </w:pPr>
            <w:r w:rsidRPr="00A91108">
              <w:rPr>
                <w:b/>
                <w:color w:val="002060"/>
                <w:sz w:val="22"/>
                <w:szCs w:val="22"/>
              </w:rPr>
              <w:t>Dr Monica Wallace</w:t>
            </w:r>
          </w:p>
        </w:tc>
        <w:tc>
          <w:tcPr>
            <w:tcW w:w="1701" w:type="dxa"/>
          </w:tcPr>
          <w:p w:rsidR="007846B7" w:rsidRPr="00A91108" w:rsidRDefault="007846B7" w:rsidP="00662012">
            <w:pPr>
              <w:pStyle w:val="Default"/>
              <w:ind w:left="12" w:hanging="12"/>
              <w:rPr>
                <w:b/>
                <w:color w:val="002060"/>
                <w:sz w:val="22"/>
                <w:szCs w:val="22"/>
              </w:rPr>
            </w:pPr>
            <w:r w:rsidRPr="00A91108">
              <w:rPr>
                <w:b/>
                <w:color w:val="002060"/>
                <w:sz w:val="22"/>
                <w:szCs w:val="22"/>
              </w:rPr>
              <w:t>Clinical Lead</w:t>
            </w:r>
          </w:p>
        </w:tc>
        <w:tc>
          <w:tcPr>
            <w:tcW w:w="4618" w:type="dxa"/>
          </w:tcPr>
          <w:p w:rsidR="007846B7" w:rsidRPr="00A91108" w:rsidRDefault="001E7018" w:rsidP="00662012">
            <w:pPr>
              <w:pStyle w:val="Default"/>
              <w:ind w:left="12" w:hanging="12"/>
              <w:rPr>
                <w:b/>
                <w:color w:val="002060"/>
                <w:sz w:val="22"/>
                <w:szCs w:val="22"/>
              </w:rPr>
            </w:pPr>
            <w:hyperlink w:history="1">
              <w:r w:rsidR="007846B7" w:rsidRPr="00BD515E">
                <w:rPr>
                  <w:rStyle w:val="Hyperlink"/>
                  <w:rFonts w:cs="Arial"/>
                  <w:b/>
                  <w:sz w:val="22"/>
                  <w:szCs w:val="22"/>
                </w:rPr>
                <w:t>Monica.Wallace@ggc.scot.nhs.uk</w:t>
              </w:r>
            </w:hyperlink>
          </w:p>
        </w:tc>
        <w:tc>
          <w:tcPr>
            <w:tcW w:w="1970" w:type="dxa"/>
          </w:tcPr>
          <w:p w:rsidR="007846B7" w:rsidRPr="00A91108" w:rsidRDefault="007846B7" w:rsidP="00662012">
            <w:pPr>
              <w:pStyle w:val="Default"/>
              <w:ind w:firstLine="15"/>
              <w:rPr>
                <w:b/>
                <w:color w:val="002060"/>
                <w:sz w:val="22"/>
                <w:szCs w:val="22"/>
              </w:rPr>
            </w:pPr>
            <w:r w:rsidRPr="00A91108">
              <w:rPr>
                <w:b/>
                <w:color w:val="002060"/>
                <w:sz w:val="22"/>
                <w:szCs w:val="22"/>
              </w:rPr>
              <w:t>0141 314 6775</w:t>
            </w:r>
          </w:p>
        </w:tc>
      </w:tr>
    </w:tbl>
    <w:p w:rsidR="007846B7" w:rsidRPr="005216F7" w:rsidRDefault="007846B7" w:rsidP="007846B7">
      <w:pPr>
        <w:rPr>
          <w:rFonts w:cs="Arial"/>
          <w:caps/>
          <w:color w:val="002060"/>
        </w:rPr>
      </w:pPr>
    </w:p>
    <w:p w:rsidR="007846B7" w:rsidRPr="005216F7" w:rsidRDefault="007846B7" w:rsidP="007846B7">
      <w:pPr>
        <w:autoSpaceDE w:val="0"/>
        <w:autoSpaceDN w:val="0"/>
        <w:adjustRightInd w:val="0"/>
        <w:jc w:val="both"/>
        <w:rPr>
          <w:rFonts w:cs="Arial"/>
          <w:color w:val="002060"/>
        </w:rPr>
      </w:pPr>
    </w:p>
    <w:p w:rsidR="007846B7" w:rsidRPr="00DB5B5A" w:rsidRDefault="007846B7" w:rsidP="007846B7">
      <w:pPr>
        <w:jc w:val="both"/>
        <w:rPr>
          <w:rFonts w:ascii="Arial" w:hAnsi="Arial" w:cs="Arial"/>
          <w:color w:val="002060"/>
        </w:rPr>
      </w:pPr>
      <w:bookmarkStart w:id="0" w:name="_Hlk60994848"/>
      <w:r w:rsidRPr="00DB5B5A">
        <w:rPr>
          <w:rFonts w:ascii="Arial" w:hAnsi="Arial" w:cs="Arial"/>
          <w:color w:val="002060"/>
        </w:rPr>
        <w:t xml:space="preserve">We are looking to appoint </w:t>
      </w:r>
      <w:r>
        <w:rPr>
          <w:rFonts w:ascii="Arial" w:hAnsi="Arial" w:cs="Arial"/>
          <w:color w:val="002060"/>
        </w:rPr>
        <w:t xml:space="preserve">a </w:t>
      </w:r>
      <w:r w:rsidRPr="00DB5B5A">
        <w:rPr>
          <w:rFonts w:ascii="Arial" w:hAnsi="Arial" w:cs="Arial"/>
          <w:color w:val="002060"/>
        </w:rPr>
        <w:t xml:space="preserve">full-time </w:t>
      </w:r>
      <w:r w:rsidR="001E7018">
        <w:rPr>
          <w:rFonts w:ascii="Arial" w:hAnsi="Arial" w:cs="Arial"/>
          <w:color w:val="002060"/>
        </w:rPr>
        <w:t xml:space="preserve">Locum </w:t>
      </w:r>
      <w:r>
        <w:rPr>
          <w:rFonts w:ascii="Arial" w:hAnsi="Arial" w:cs="Arial"/>
          <w:color w:val="002060"/>
        </w:rPr>
        <w:t>C</w:t>
      </w:r>
      <w:r w:rsidRPr="00DB5B5A">
        <w:rPr>
          <w:rFonts w:ascii="Arial" w:hAnsi="Arial" w:cs="Arial"/>
          <w:color w:val="002060"/>
        </w:rPr>
        <w:t>onsultant in Emergency Medicine</w:t>
      </w:r>
      <w:r>
        <w:rPr>
          <w:rFonts w:ascii="Arial" w:hAnsi="Arial" w:cs="Arial"/>
          <w:color w:val="002060"/>
        </w:rPr>
        <w:t>, initially</w:t>
      </w:r>
      <w:r w:rsidRPr="00DB5B5A">
        <w:rPr>
          <w:rFonts w:ascii="Arial" w:hAnsi="Arial" w:cs="Arial"/>
          <w:color w:val="002060"/>
        </w:rPr>
        <w:t xml:space="preserve"> on a 9:1 contract </w:t>
      </w:r>
      <w:r>
        <w:rPr>
          <w:rFonts w:ascii="Arial" w:hAnsi="Arial" w:cs="Arial"/>
          <w:color w:val="002060"/>
        </w:rPr>
        <w:t>and this post</w:t>
      </w:r>
      <w:r w:rsidRPr="00DB5B5A">
        <w:rPr>
          <w:rFonts w:ascii="Arial" w:hAnsi="Arial" w:cs="Arial"/>
          <w:color w:val="002060"/>
        </w:rPr>
        <w:t xml:space="preserve"> represent</w:t>
      </w:r>
      <w:r>
        <w:rPr>
          <w:rFonts w:ascii="Arial" w:hAnsi="Arial" w:cs="Arial"/>
          <w:color w:val="002060"/>
        </w:rPr>
        <w:t>s</w:t>
      </w:r>
      <w:r w:rsidRPr="00DB5B5A">
        <w:rPr>
          <w:rFonts w:ascii="Arial" w:hAnsi="Arial" w:cs="Arial"/>
          <w:color w:val="002060"/>
        </w:rPr>
        <w:t xml:space="preserve"> an exciting opportunity to join our established team of Consultants in Emergency Medicine, providing senior care and leadership in the Emergency Department. It is expected that the successful applicants will have a high clinical profile with the drive and initiative to achieve and sustain the highest standards of emergency medical care.  The </w:t>
      </w:r>
      <w:r w:rsidR="00662012">
        <w:rPr>
          <w:rFonts w:ascii="Arial" w:hAnsi="Arial" w:cs="Arial"/>
          <w:color w:val="002060"/>
        </w:rPr>
        <w:t>26</w:t>
      </w:r>
      <w:r w:rsidRPr="00DB5B5A">
        <w:rPr>
          <w:rFonts w:ascii="Arial" w:hAnsi="Arial" w:cs="Arial"/>
          <w:color w:val="002060"/>
        </w:rPr>
        <w:t xml:space="preserve"> existing Emergency Medicine Consultants within Clyde Directorate are based at the Royal Alexandra Hospital, Paisley. All Consultants also have clinical commitments to the Emergency Department at </w:t>
      </w:r>
      <w:smartTag w:uri="urn:schemas-microsoft-com:office:smarttags" w:element="place">
        <w:smartTag w:uri="urn:schemas-microsoft-com:office:smarttags" w:element="PlaceName">
          <w:r w:rsidRPr="00DB5B5A">
            <w:rPr>
              <w:rFonts w:ascii="Arial" w:hAnsi="Arial" w:cs="Arial"/>
              <w:color w:val="002060"/>
            </w:rPr>
            <w:t>Inverclyde</w:t>
          </w:r>
        </w:smartTag>
        <w:r w:rsidRPr="00DB5B5A">
          <w:rPr>
            <w:rFonts w:ascii="Arial" w:hAnsi="Arial" w:cs="Arial"/>
            <w:color w:val="002060"/>
          </w:rPr>
          <w:t xml:space="preserve"> </w:t>
        </w:r>
        <w:smartTag w:uri="urn:schemas-microsoft-com:office:smarttags" w:element="PlaceName">
          <w:r w:rsidRPr="00DB5B5A">
            <w:rPr>
              <w:rFonts w:ascii="Arial" w:hAnsi="Arial" w:cs="Arial"/>
              <w:color w:val="002060"/>
            </w:rPr>
            <w:t>Royal</w:t>
          </w:r>
        </w:smartTag>
        <w:r w:rsidRPr="00DB5B5A">
          <w:rPr>
            <w:rFonts w:ascii="Arial" w:hAnsi="Arial" w:cs="Arial"/>
            <w:color w:val="002060"/>
          </w:rPr>
          <w:t xml:space="preserve"> </w:t>
        </w:r>
        <w:smartTag w:uri="urn:schemas-microsoft-com:office:smarttags" w:element="PlaceType">
          <w:r w:rsidRPr="00DB5B5A">
            <w:rPr>
              <w:rFonts w:ascii="Arial" w:hAnsi="Arial" w:cs="Arial"/>
              <w:color w:val="002060"/>
            </w:rPr>
            <w:t>Hospital</w:t>
          </w:r>
        </w:smartTag>
      </w:smartTag>
      <w:r w:rsidRPr="00DB5B5A">
        <w:rPr>
          <w:rFonts w:ascii="Arial" w:hAnsi="Arial" w:cs="Arial"/>
          <w:color w:val="002060"/>
        </w:rPr>
        <w:t xml:space="preserve"> and to the Minor Injury Unit at the Vale of Leven Hospital. The successful applicant will be based at the Royal Alexandra Hospital, supporting the clinical services at the other sites</w:t>
      </w:r>
      <w:r>
        <w:rPr>
          <w:rFonts w:ascii="Arial" w:hAnsi="Arial" w:cs="Arial"/>
          <w:color w:val="002060"/>
        </w:rPr>
        <w:t xml:space="preserve"> within Clyde</w:t>
      </w:r>
      <w:r w:rsidRPr="00DB5B5A">
        <w:rPr>
          <w:rFonts w:ascii="Arial" w:hAnsi="Arial" w:cs="Arial"/>
          <w:color w:val="002060"/>
        </w:rPr>
        <w:t>.</w:t>
      </w:r>
    </w:p>
    <w:p w:rsidR="007846B7" w:rsidRPr="007846B7" w:rsidRDefault="007846B7" w:rsidP="007846B7">
      <w:pPr>
        <w:autoSpaceDE w:val="0"/>
        <w:autoSpaceDN w:val="0"/>
        <w:adjustRightInd w:val="0"/>
        <w:jc w:val="both"/>
        <w:rPr>
          <w:rFonts w:ascii="Arial" w:hAnsi="Arial" w:cs="Arial"/>
          <w:color w:val="44546A"/>
        </w:rPr>
      </w:pPr>
    </w:p>
    <w:p w:rsidR="007846B7" w:rsidRPr="005216F7" w:rsidRDefault="007846B7" w:rsidP="007846B7">
      <w:pPr>
        <w:rPr>
          <w:rFonts w:ascii="Arial" w:hAnsi="Arial" w:cs="Arial"/>
          <w:color w:val="002060"/>
        </w:rPr>
      </w:pPr>
      <w:r w:rsidRPr="005216F7">
        <w:rPr>
          <w:rFonts w:ascii="Arial" w:hAnsi="Arial" w:cs="Arial"/>
          <w:color w:val="002060"/>
        </w:rPr>
        <w:t>Applicants must have full GMC Registration, a license to practise, FRC</w:t>
      </w:r>
      <w:r>
        <w:rPr>
          <w:rFonts w:ascii="Arial" w:hAnsi="Arial" w:cs="Arial"/>
          <w:color w:val="002060"/>
        </w:rPr>
        <w:t>EM</w:t>
      </w:r>
      <w:r w:rsidRPr="005216F7">
        <w:rPr>
          <w:rFonts w:ascii="Arial" w:hAnsi="Arial" w:cs="Arial"/>
          <w:color w:val="002060"/>
        </w:rPr>
        <w:t xml:space="preserve">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7846B7" w:rsidRPr="005216F7" w:rsidRDefault="007846B7" w:rsidP="007846B7">
      <w:pPr>
        <w:rPr>
          <w:rFonts w:ascii="Arial" w:hAnsi="Arial" w:cs="Arial"/>
          <w:color w:val="002060"/>
        </w:rPr>
      </w:pPr>
    </w:p>
    <w:p w:rsidR="007846B7" w:rsidRPr="00297DA8" w:rsidRDefault="007846B7" w:rsidP="007846B7">
      <w:pPr>
        <w:rPr>
          <w:rFonts w:ascii="Arial" w:hAnsi="Arial" w:cs="Arial"/>
          <w:color w:val="002060"/>
        </w:rPr>
      </w:pPr>
      <w:r w:rsidRPr="00297DA8">
        <w:rPr>
          <w:rFonts w:ascii="Arial" w:hAnsi="Arial" w:cs="Arial"/>
          <w:b/>
          <w:color w:val="002060"/>
        </w:rPr>
        <w:t xml:space="preserve">For further information regarding NHS Greater Glasgow and Clyde and its hospitals, please visit our website </w:t>
      </w:r>
      <w:hyperlink w:history="1">
        <w:r w:rsidRPr="00297DA8">
          <w:rPr>
            <w:rStyle w:val="Hyperlink"/>
            <w:rFonts w:ascii="Arial" w:hAnsi="Arial" w:cs="Arial"/>
            <w:b/>
            <w:color w:val="002060"/>
          </w:rPr>
          <w:t>www.nhs.ggc.org.uk</w:t>
        </w:r>
      </w:hyperlink>
      <w:r w:rsidRPr="00297DA8">
        <w:rPr>
          <w:rStyle w:val="Hyperlink"/>
          <w:rFonts w:ascii="Arial" w:hAnsi="Arial" w:cs="Arial"/>
          <w:b/>
          <w:color w:val="002060"/>
        </w:rPr>
        <w:t xml:space="preserve">.  </w:t>
      </w:r>
    </w:p>
    <w:bookmarkEnd w:id="0"/>
    <w:p w:rsidR="007846B7" w:rsidRPr="00414652" w:rsidRDefault="007846B7" w:rsidP="007846B7">
      <w:pPr>
        <w:kinsoku w:val="0"/>
        <w:overflowPunct w:val="0"/>
        <w:jc w:val="both"/>
        <w:rPr>
          <w:rFonts w:ascii="Arial" w:hAnsi="Arial" w:cs="Arial"/>
          <w:b/>
          <w:color w:val="002060"/>
        </w:rPr>
      </w:pPr>
    </w:p>
    <w:p w:rsidR="007846B7" w:rsidRPr="005216F7" w:rsidRDefault="007846B7" w:rsidP="007846B7">
      <w:pPr>
        <w:kinsoku w:val="0"/>
        <w:overflowPunct w:val="0"/>
        <w:jc w:val="both"/>
        <w:rPr>
          <w:rFonts w:ascii="Arial" w:hAnsi="Arial" w:cs="Arial"/>
          <w:b/>
          <w:bCs/>
          <w:color w:val="002060"/>
          <w:sz w:val="32"/>
          <w:szCs w:val="32"/>
        </w:rPr>
      </w:pPr>
    </w:p>
    <w:p w:rsidR="007846B7" w:rsidRPr="005216F7" w:rsidRDefault="007846B7" w:rsidP="007846B7">
      <w:pPr>
        <w:kinsoku w:val="0"/>
        <w:overflowPunct w:val="0"/>
        <w:jc w:val="both"/>
        <w:rPr>
          <w:rFonts w:ascii="Arial" w:hAnsi="Arial" w:cs="Arial"/>
          <w:b/>
          <w:bCs/>
          <w:color w:val="002060"/>
          <w:sz w:val="32"/>
          <w:szCs w:val="32"/>
        </w:rPr>
      </w:pPr>
    </w:p>
    <w:p w:rsidR="007846B7" w:rsidRPr="005216F7" w:rsidRDefault="007846B7" w:rsidP="007846B7">
      <w:pPr>
        <w:kinsoku w:val="0"/>
        <w:overflowPunct w:val="0"/>
        <w:jc w:val="both"/>
        <w:rPr>
          <w:rFonts w:ascii="Arial" w:hAnsi="Arial" w:cs="Arial"/>
          <w:b/>
          <w:bCs/>
          <w:color w:val="002060"/>
          <w:sz w:val="32"/>
          <w:szCs w:val="32"/>
        </w:rPr>
      </w:pPr>
    </w:p>
    <w:p w:rsidR="007846B7" w:rsidRPr="005216F7" w:rsidRDefault="007846B7" w:rsidP="007846B7">
      <w:pPr>
        <w:kinsoku w:val="0"/>
        <w:overflowPunct w:val="0"/>
        <w:jc w:val="both"/>
        <w:rPr>
          <w:rFonts w:ascii="Arial" w:hAnsi="Arial" w:cs="Arial"/>
          <w:b/>
          <w:bCs/>
          <w:color w:val="002060"/>
          <w:sz w:val="32"/>
          <w:szCs w:val="32"/>
        </w:rPr>
      </w:pPr>
    </w:p>
    <w:p w:rsidR="007846B7" w:rsidRDefault="007846B7" w:rsidP="007846B7">
      <w:pPr>
        <w:kinsoku w:val="0"/>
        <w:overflowPunct w:val="0"/>
        <w:jc w:val="both"/>
        <w:rPr>
          <w:rFonts w:ascii="Arial" w:hAnsi="Arial" w:cs="Arial"/>
          <w:b/>
          <w:bCs/>
          <w:color w:val="002060"/>
          <w:sz w:val="32"/>
          <w:szCs w:val="32"/>
        </w:rPr>
      </w:pPr>
    </w:p>
    <w:p w:rsidR="00662012" w:rsidRDefault="00662012" w:rsidP="007846B7">
      <w:pPr>
        <w:kinsoku w:val="0"/>
        <w:overflowPunct w:val="0"/>
        <w:jc w:val="both"/>
        <w:rPr>
          <w:rFonts w:ascii="Arial" w:hAnsi="Arial" w:cs="Arial"/>
          <w:b/>
          <w:bCs/>
          <w:color w:val="002060"/>
        </w:rPr>
      </w:pPr>
    </w:p>
    <w:p w:rsidR="007846B7" w:rsidRDefault="007846B7" w:rsidP="007846B7">
      <w:pPr>
        <w:kinsoku w:val="0"/>
        <w:overflowPunct w:val="0"/>
        <w:jc w:val="both"/>
        <w:rPr>
          <w:rFonts w:ascii="Arial" w:hAnsi="Arial" w:cs="Arial"/>
          <w:b/>
          <w:bCs/>
          <w:color w:val="002060"/>
        </w:rPr>
      </w:pPr>
      <w:r w:rsidRPr="00090A76">
        <w:rPr>
          <w:rFonts w:ascii="Arial" w:hAnsi="Arial" w:cs="Arial"/>
          <w:b/>
          <w:bCs/>
          <w:color w:val="002060"/>
        </w:rPr>
        <w:t>Section 2:</w:t>
      </w:r>
    </w:p>
    <w:p w:rsidR="007846B7" w:rsidRPr="00A91108" w:rsidRDefault="007846B7" w:rsidP="007846B7">
      <w:pPr>
        <w:kinsoku w:val="0"/>
        <w:overflowPunct w:val="0"/>
        <w:jc w:val="both"/>
        <w:rPr>
          <w:rFonts w:ascii="Arial" w:hAnsi="Arial" w:cs="Arial"/>
          <w:b/>
          <w:bCs/>
          <w:color w:val="002060"/>
        </w:rPr>
      </w:pPr>
    </w:p>
    <w:p w:rsidR="007846B7" w:rsidRPr="00A91108" w:rsidRDefault="007846B7" w:rsidP="007846B7">
      <w:pPr>
        <w:pStyle w:val="BodyText20"/>
        <w:jc w:val="left"/>
        <w:rPr>
          <w:rFonts w:ascii="Arial" w:hAnsi="Arial" w:cs="Arial"/>
          <w:b/>
          <w:bCs/>
          <w:color w:val="002060"/>
          <w:sz w:val="24"/>
          <w:szCs w:val="24"/>
        </w:rPr>
      </w:pPr>
      <w:r w:rsidRPr="00090A76">
        <w:rPr>
          <w:rFonts w:ascii="Arial" w:hAnsi="Arial" w:cs="Arial"/>
          <w:b/>
          <w:bCs/>
          <w:color w:val="002060"/>
          <w:sz w:val="24"/>
          <w:szCs w:val="24"/>
        </w:rPr>
        <w:t>Emergency Medicine in Clyde Sector</w:t>
      </w: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 xml:space="preserve">Clyde Sector of the Emergency Care and Medical Directorate, NHSGG&amp;C, manages the emergency care and medical services in the area west of </w:t>
      </w:r>
      <w:smartTag w:uri="urn:schemas-microsoft-com:office:smarttags" w:element="City">
        <w:r w:rsidRPr="00745394">
          <w:rPr>
            <w:rFonts w:ascii="Arial" w:hAnsi="Arial" w:cs="Arial"/>
            <w:color w:val="002060"/>
            <w:szCs w:val="20"/>
          </w:rPr>
          <w:t>Glasgow</w:t>
        </w:r>
      </w:smartTag>
      <w:r w:rsidRPr="00745394">
        <w:rPr>
          <w:rFonts w:ascii="Arial" w:hAnsi="Arial" w:cs="Arial"/>
          <w:color w:val="002060"/>
          <w:szCs w:val="20"/>
        </w:rPr>
        <w:t xml:space="preserve"> along the </w:t>
      </w:r>
      <w:smartTag w:uri="urn:schemas-microsoft-com:office:smarttags" w:element="place">
        <w:r w:rsidRPr="00745394">
          <w:rPr>
            <w:rFonts w:ascii="Arial" w:hAnsi="Arial" w:cs="Arial"/>
            <w:color w:val="002060"/>
            <w:szCs w:val="20"/>
          </w:rPr>
          <w:t>Clyde</w:t>
        </w:r>
      </w:smartTag>
      <w:r w:rsidRPr="00745394">
        <w:rPr>
          <w:rFonts w:ascii="Arial" w:hAnsi="Arial" w:cs="Arial"/>
          <w:color w:val="002060"/>
          <w:szCs w:val="20"/>
        </w:rPr>
        <w:t xml:space="preserve"> estuary. The </w:t>
      </w:r>
      <w:smartTag w:uri="urn:schemas-microsoft-com:office:smarttags" w:element="PlaceName">
        <w:r w:rsidRPr="00745394">
          <w:rPr>
            <w:rFonts w:ascii="Arial" w:hAnsi="Arial" w:cs="Arial"/>
            <w:color w:val="002060"/>
            <w:szCs w:val="20"/>
          </w:rPr>
          <w:t>Royal</w:t>
        </w:r>
      </w:smartTag>
      <w:r w:rsidRPr="00745394">
        <w:rPr>
          <w:rFonts w:ascii="Arial" w:hAnsi="Arial" w:cs="Arial"/>
          <w:color w:val="002060"/>
          <w:szCs w:val="20"/>
        </w:rPr>
        <w:t xml:space="preserve"> </w:t>
      </w:r>
      <w:smartTag w:uri="urn:schemas-microsoft-com:office:smarttags" w:element="PlaceName">
        <w:r w:rsidRPr="00745394">
          <w:rPr>
            <w:rFonts w:ascii="Arial" w:hAnsi="Arial" w:cs="Arial"/>
            <w:color w:val="002060"/>
            <w:szCs w:val="20"/>
          </w:rPr>
          <w:t>Alexandra</w:t>
        </w:r>
      </w:smartTag>
      <w:r w:rsidRPr="00745394">
        <w:rPr>
          <w:rFonts w:ascii="Arial" w:hAnsi="Arial" w:cs="Arial"/>
          <w:color w:val="002060"/>
          <w:szCs w:val="20"/>
        </w:rPr>
        <w:t xml:space="preserve"> </w:t>
      </w:r>
      <w:smartTag w:uri="urn:schemas-microsoft-com:office:smarttags" w:element="PlaceName">
        <w:r w:rsidRPr="00745394">
          <w:rPr>
            <w:rFonts w:ascii="Arial" w:hAnsi="Arial" w:cs="Arial"/>
            <w:color w:val="002060"/>
            <w:szCs w:val="20"/>
          </w:rPr>
          <w:t>Hospital</w:t>
        </w:r>
      </w:smartTag>
      <w:r w:rsidRPr="00745394">
        <w:rPr>
          <w:rFonts w:ascii="Arial" w:hAnsi="Arial" w:cs="Arial"/>
          <w:color w:val="002060"/>
          <w:szCs w:val="20"/>
        </w:rPr>
        <w:t xml:space="preserve">, Paisley, </w:t>
      </w:r>
      <w:smartTag w:uri="urn:schemas-microsoft-com:office:smarttags" w:element="PlaceName">
        <w:r w:rsidRPr="00745394">
          <w:rPr>
            <w:rFonts w:ascii="Arial" w:hAnsi="Arial" w:cs="Arial"/>
            <w:color w:val="002060"/>
            <w:szCs w:val="20"/>
          </w:rPr>
          <w:t>Inverclyde</w:t>
        </w:r>
      </w:smartTag>
      <w:r w:rsidRPr="00745394">
        <w:rPr>
          <w:rFonts w:ascii="Arial" w:hAnsi="Arial" w:cs="Arial"/>
          <w:color w:val="002060"/>
          <w:szCs w:val="20"/>
        </w:rPr>
        <w:t xml:space="preserve"> </w:t>
      </w:r>
      <w:smartTag w:uri="urn:schemas-microsoft-com:office:smarttags" w:element="PlaceName">
        <w:r w:rsidRPr="00745394">
          <w:rPr>
            <w:rFonts w:ascii="Arial" w:hAnsi="Arial" w:cs="Arial"/>
            <w:color w:val="002060"/>
            <w:szCs w:val="20"/>
          </w:rPr>
          <w:t>Royal</w:t>
        </w:r>
      </w:smartTag>
      <w:r w:rsidRPr="00745394">
        <w:rPr>
          <w:rFonts w:ascii="Arial" w:hAnsi="Arial" w:cs="Arial"/>
          <w:color w:val="002060"/>
          <w:szCs w:val="20"/>
        </w:rPr>
        <w:t xml:space="preserve"> </w:t>
      </w:r>
      <w:smartTag w:uri="urn:schemas-microsoft-com:office:smarttags" w:element="PlaceType">
        <w:r w:rsidRPr="00745394">
          <w:rPr>
            <w:rFonts w:ascii="Arial" w:hAnsi="Arial" w:cs="Arial"/>
            <w:color w:val="002060"/>
            <w:szCs w:val="20"/>
          </w:rPr>
          <w:t>Hospital</w:t>
        </w:r>
      </w:smartTag>
      <w:r w:rsidRPr="00745394">
        <w:rPr>
          <w:rFonts w:ascii="Arial" w:hAnsi="Arial" w:cs="Arial"/>
          <w:color w:val="002060"/>
          <w:szCs w:val="20"/>
        </w:rPr>
        <w:t xml:space="preserve">, Greenock and the Vale of Leven Hospital, </w:t>
      </w:r>
      <w:smartTag w:uri="urn:schemas-microsoft-com:office:smarttags" w:element="place">
        <w:smartTag w:uri="urn:schemas-microsoft-com:office:smarttags" w:element="City">
          <w:r w:rsidRPr="00745394">
            <w:rPr>
              <w:rFonts w:ascii="Arial" w:hAnsi="Arial" w:cs="Arial"/>
              <w:color w:val="002060"/>
              <w:szCs w:val="20"/>
            </w:rPr>
            <w:t>Alexandria</w:t>
          </w:r>
        </w:smartTag>
      </w:smartTag>
      <w:r w:rsidRPr="00745394">
        <w:rPr>
          <w:rFonts w:ascii="Arial" w:hAnsi="Arial" w:cs="Arial"/>
          <w:color w:val="002060"/>
          <w:szCs w:val="20"/>
        </w:rPr>
        <w:t xml:space="preserve"> are the 3 district general hospitals within the area. These hospitals provide the majority of acute services to the local populations, totalling approximately 400,000. </w:t>
      </w:r>
    </w:p>
    <w:p w:rsidR="007846B7" w:rsidRPr="00745394" w:rsidRDefault="007846B7" w:rsidP="007846B7">
      <w:pPr>
        <w:jc w:val="both"/>
        <w:rPr>
          <w:rFonts w:ascii="Arial" w:hAnsi="Arial" w:cs="Arial"/>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 xml:space="preserve">The </w:t>
      </w:r>
      <w:smartTag w:uri="urn:schemas-microsoft-com:office:smarttags" w:element="PlaceName">
        <w:r w:rsidRPr="00745394">
          <w:rPr>
            <w:rFonts w:ascii="Arial" w:hAnsi="Arial" w:cs="Arial"/>
            <w:color w:val="002060"/>
            <w:szCs w:val="20"/>
          </w:rPr>
          <w:t>Royal</w:t>
        </w:r>
      </w:smartTag>
      <w:r w:rsidRPr="00745394">
        <w:rPr>
          <w:rFonts w:ascii="Arial" w:hAnsi="Arial" w:cs="Arial"/>
          <w:color w:val="002060"/>
          <w:szCs w:val="20"/>
        </w:rPr>
        <w:t xml:space="preserve"> </w:t>
      </w:r>
      <w:smartTag w:uri="urn:schemas-microsoft-com:office:smarttags" w:element="PlaceName">
        <w:r w:rsidRPr="00745394">
          <w:rPr>
            <w:rFonts w:ascii="Arial" w:hAnsi="Arial" w:cs="Arial"/>
            <w:color w:val="002060"/>
            <w:szCs w:val="20"/>
          </w:rPr>
          <w:t>Alexandra</w:t>
        </w:r>
      </w:smartTag>
      <w:r w:rsidRPr="00745394">
        <w:rPr>
          <w:rFonts w:ascii="Arial" w:hAnsi="Arial" w:cs="Arial"/>
          <w:color w:val="002060"/>
          <w:szCs w:val="20"/>
        </w:rPr>
        <w:t xml:space="preserve"> </w:t>
      </w:r>
      <w:smartTag w:uri="urn:schemas-microsoft-com:office:smarttags" w:element="PlaceName">
        <w:r w:rsidRPr="00745394">
          <w:rPr>
            <w:rFonts w:ascii="Arial" w:hAnsi="Arial" w:cs="Arial"/>
            <w:color w:val="002060"/>
            <w:szCs w:val="20"/>
          </w:rPr>
          <w:t>Hospital</w:t>
        </w:r>
      </w:smartTag>
      <w:r w:rsidRPr="00745394">
        <w:rPr>
          <w:rFonts w:ascii="Arial" w:hAnsi="Arial" w:cs="Arial"/>
          <w:color w:val="002060"/>
          <w:szCs w:val="20"/>
        </w:rPr>
        <w:t xml:space="preserve"> (RAH), Paisley and Inverclyde Royal Hospital (IRH), </w:t>
      </w:r>
      <w:smartTag w:uri="urn:schemas-microsoft-com:office:smarttags" w:element="place">
        <w:r w:rsidRPr="00745394">
          <w:rPr>
            <w:rFonts w:ascii="Arial" w:hAnsi="Arial" w:cs="Arial"/>
            <w:color w:val="002060"/>
            <w:szCs w:val="20"/>
          </w:rPr>
          <w:t>Greenock</w:t>
        </w:r>
      </w:smartTag>
      <w:r w:rsidRPr="00745394">
        <w:rPr>
          <w:rFonts w:ascii="Arial" w:hAnsi="Arial" w:cs="Arial"/>
          <w:color w:val="002060"/>
          <w:szCs w:val="20"/>
        </w:rPr>
        <w:t xml:space="preserve"> both have Emergency Departments.  Outpatient clinics are run at the Minor Injuries Unit (MIU) at the Vale of Leven Hospital (VOL), </w:t>
      </w:r>
      <w:smartTag w:uri="urn:schemas-microsoft-com:office:smarttags" w:element="place">
        <w:smartTag w:uri="urn:schemas-microsoft-com:office:smarttags" w:element="City">
          <w:r w:rsidRPr="00745394">
            <w:rPr>
              <w:rFonts w:ascii="Arial" w:hAnsi="Arial" w:cs="Arial"/>
              <w:color w:val="002060"/>
              <w:szCs w:val="20"/>
            </w:rPr>
            <w:t>Alexandria</w:t>
          </w:r>
        </w:smartTag>
      </w:smartTag>
      <w:r w:rsidRPr="00745394">
        <w:rPr>
          <w:rFonts w:ascii="Arial" w:hAnsi="Arial" w:cs="Arial"/>
          <w:color w:val="002060"/>
          <w:szCs w:val="20"/>
        </w:rPr>
        <w:t xml:space="preserve">. </w:t>
      </w:r>
    </w:p>
    <w:p w:rsidR="007846B7" w:rsidRPr="00745394" w:rsidRDefault="007846B7" w:rsidP="007846B7">
      <w:pPr>
        <w:jc w:val="both"/>
        <w:rPr>
          <w:rFonts w:ascii="Arial" w:hAnsi="Arial" w:cs="Arial"/>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Scot</w:t>
      </w:r>
      <w:r>
        <w:rPr>
          <w:rFonts w:ascii="Arial" w:hAnsi="Arial" w:cs="Arial"/>
          <w:color w:val="002060"/>
          <w:szCs w:val="20"/>
        </w:rPr>
        <w:t xml:space="preserve"> </w:t>
      </w:r>
      <w:r w:rsidRPr="00745394">
        <w:rPr>
          <w:rFonts w:ascii="Arial" w:hAnsi="Arial" w:cs="Arial"/>
          <w:color w:val="002060"/>
          <w:szCs w:val="20"/>
        </w:rPr>
        <w:t>STAR Emergency Medical Retrieval Service (EMRS) exists to support the rural / remote medical services in Scotland. Six of the Clyde Emergency Medicine Consultants currently contribute to the running of the EMRS. This post will not have any direct involvement with this service.  In addition the department supports the rural General Practice service of Argyll with telephone advice.</w:t>
      </w:r>
    </w:p>
    <w:p w:rsidR="007846B7" w:rsidRPr="00745394" w:rsidRDefault="007846B7" w:rsidP="007846B7">
      <w:pPr>
        <w:jc w:val="both"/>
        <w:rPr>
          <w:rFonts w:ascii="Arial" w:hAnsi="Arial" w:cs="Arial"/>
          <w:color w:val="002060"/>
          <w:szCs w:val="20"/>
        </w:rPr>
      </w:pPr>
    </w:p>
    <w:p w:rsidR="007846B7" w:rsidRPr="00745394" w:rsidRDefault="00662012" w:rsidP="007846B7">
      <w:pPr>
        <w:jc w:val="both"/>
        <w:rPr>
          <w:rFonts w:ascii="Arial" w:hAnsi="Arial" w:cs="Arial"/>
          <w:color w:val="002060"/>
          <w:szCs w:val="20"/>
        </w:rPr>
      </w:pPr>
      <w:r>
        <w:rPr>
          <w:rFonts w:ascii="Arial" w:hAnsi="Arial" w:cs="Arial"/>
          <w:color w:val="002060"/>
          <w:szCs w:val="20"/>
        </w:rPr>
        <w:t>The 26</w:t>
      </w:r>
      <w:r w:rsidR="007846B7" w:rsidRPr="00745394">
        <w:rPr>
          <w:rFonts w:ascii="Arial" w:hAnsi="Arial" w:cs="Arial"/>
          <w:color w:val="002060"/>
          <w:szCs w:val="20"/>
        </w:rPr>
        <w:t xml:space="preserve"> existing Emergency Medicine Consultants within Clyde Directorate are based at the Royal Alexandra Hospital, Paisley. All Consultants also have clinical commitments to the Emergency Department at </w:t>
      </w:r>
      <w:smartTag w:uri="urn:schemas-microsoft-com:office:smarttags" w:element="place">
        <w:smartTag w:uri="urn:schemas-microsoft-com:office:smarttags" w:element="PlaceName">
          <w:r w:rsidR="007846B7" w:rsidRPr="00745394">
            <w:rPr>
              <w:rFonts w:ascii="Arial" w:hAnsi="Arial" w:cs="Arial"/>
              <w:color w:val="002060"/>
              <w:szCs w:val="20"/>
            </w:rPr>
            <w:t>Inverclyde</w:t>
          </w:r>
        </w:smartTag>
        <w:r w:rsidR="007846B7" w:rsidRPr="00745394">
          <w:rPr>
            <w:rFonts w:ascii="Arial" w:hAnsi="Arial" w:cs="Arial"/>
            <w:color w:val="002060"/>
            <w:szCs w:val="20"/>
          </w:rPr>
          <w:t xml:space="preserve"> </w:t>
        </w:r>
        <w:smartTag w:uri="urn:schemas-microsoft-com:office:smarttags" w:element="PlaceName">
          <w:r w:rsidR="007846B7" w:rsidRPr="00745394">
            <w:rPr>
              <w:rFonts w:ascii="Arial" w:hAnsi="Arial" w:cs="Arial"/>
              <w:color w:val="002060"/>
              <w:szCs w:val="20"/>
            </w:rPr>
            <w:t>Royal</w:t>
          </w:r>
        </w:smartTag>
        <w:r w:rsidR="007846B7" w:rsidRPr="00745394">
          <w:rPr>
            <w:rFonts w:ascii="Arial" w:hAnsi="Arial" w:cs="Arial"/>
            <w:color w:val="002060"/>
            <w:szCs w:val="20"/>
          </w:rPr>
          <w:t xml:space="preserve"> </w:t>
        </w:r>
        <w:smartTag w:uri="urn:schemas-microsoft-com:office:smarttags" w:element="PlaceType">
          <w:r w:rsidR="007846B7" w:rsidRPr="00745394">
            <w:rPr>
              <w:rFonts w:ascii="Arial" w:hAnsi="Arial" w:cs="Arial"/>
              <w:color w:val="002060"/>
              <w:szCs w:val="20"/>
            </w:rPr>
            <w:t>Hospital</w:t>
          </w:r>
        </w:smartTag>
      </w:smartTag>
      <w:r w:rsidR="007846B7" w:rsidRPr="00745394">
        <w:rPr>
          <w:rFonts w:ascii="Arial" w:hAnsi="Arial" w:cs="Arial"/>
          <w:color w:val="002060"/>
          <w:szCs w:val="20"/>
        </w:rPr>
        <w:t xml:space="preserve"> and to the Minor Injury Unit at the Vale of Leven Hospital. The successful applicant will be based at the Royal Alexandra Hospital, supporting the clinical services at the other sites</w:t>
      </w:r>
      <w:r w:rsidR="007846B7">
        <w:rPr>
          <w:rFonts w:ascii="Arial" w:hAnsi="Arial" w:cs="Arial"/>
          <w:color w:val="002060"/>
          <w:szCs w:val="20"/>
        </w:rPr>
        <w:t xml:space="preserve"> within Clyde</w:t>
      </w:r>
      <w:r w:rsidR="007846B7" w:rsidRPr="00745394">
        <w:rPr>
          <w:rFonts w:ascii="Arial" w:hAnsi="Arial" w:cs="Arial"/>
          <w:color w:val="002060"/>
          <w:szCs w:val="20"/>
        </w:rPr>
        <w:t>.</w:t>
      </w:r>
    </w:p>
    <w:p w:rsidR="007846B7" w:rsidRPr="00745394" w:rsidRDefault="007846B7" w:rsidP="007846B7">
      <w:pPr>
        <w:jc w:val="both"/>
        <w:rPr>
          <w:rFonts w:ascii="Arial" w:hAnsi="Arial" w:cs="Arial"/>
          <w:color w:val="002060"/>
          <w:szCs w:val="20"/>
        </w:rPr>
      </w:pPr>
    </w:p>
    <w:p w:rsidR="007846B7" w:rsidRPr="00D02118" w:rsidRDefault="007846B7" w:rsidP="007846B7">
      <w:pPr>
        <w:jc w:val="both"/>
        <w:rPr>
          <w:rFonts w:ascii="Arial" w:hAnsi="Arial" w:cs="Arial"/>
          <w:b/>
          <w:color w:val="002060"/>
        </w:rPr>
      </w:pPr>
      <w:r w:rsidRPr="00D02118">
        <w:rPr>
          <w:rFonts w:ascii="Arial" w:hAnsi="Arial" w:cs="Arial"/>
          <w:b/>
          <w:color w:val="002060"/>
        </w:rPr>
        <w:t>General Information</w:t>
      </w:r>
    </w:p>
    <w:p w:rsidR="007846B7" w:rsidRDefault="007846B7" w:rsidP="007846B7">
      <w:pPr>
        <w:jc w:val="both"/>
        <w:rPr>
          <w:rFonts w:ascii="Arial" w:hAnsi="Arial" w:cs="Arial"/>
          <w:b/>
          <w:color w:val="002060"/>
        </w:rPr>
      </w:pPr>
    </w:p>
    <w:p w:rsidR="007846B7" w:rsidRDefault="007846B7" w:rsidP="007846B7">
      <w:pPr>
        <w:rPr>
          <w:rFonts w:ascii="Arial" w:hAnsi="Arial" w:cs="Arial"/>
          <w:b/>
          <w:color w:val="002060"/>
        </w:rPr>
      </w:pPr>
      <w:r w:rsidRPr="007B5E16">
        <w:rPr>
          <w:rFonts w:ascii="Arial" w:hAnsi="Arial" w:cs="Arial"/>
          <w:b/>
          <w:color w:val="002060"/>
        </w:rPr>
        <w:t>Royal Alexandra Hospital, Paisley (RAH)</w:t>
      </w:r>
    </w:p>
    <w:p w:rsidR="007846B7" w:rsidRPr="00A91108" w:rsidRDefault="007846B7" w:rsidP="007846B7">
      <w:pPr>
        <w:rPr>
          <w:rFonts w:ascii="Arial" w:hAnsi="Arial" w:cs="Arial"/>
          <w:b/>
          <w:color w:val="002060"/>
        </w:rPr>
      </w:pPr>
    </w:p>
    <w:p w:rsidR="007846B7" w:rsidRPr="00CD7853" w:rsidRDefault="007846B7" w:rsidP="007846B7">
      <w:pPr>
        <w:jc w:val="both"/>
        <w:rPr>
          <w:rFonts w:ascii="Arial" w:hAnsi="Arial" w:cs="Arial"/>
          <w:color w:val="002060"/>
          <w:szCs w:val="20"/>
        </w:rPr>
      </w:pPr>
      <w:r w:rsidRPr="00CD7853">
        <w:rPr>
          <w:rFonts w:ascii="Arial" w:hAnsi="Arial" w:cs="Arial"/>
          <w:color w:val="002060"/>
          <w:szCs w:val="20"/>
        </w:rPr>
        <w:t xml:space="preserve">The town of </w:t>
      </w:r>
      <w:smartTag w:uri="urn:schemas-microsoft-com:office:smarttags" w:element="City">
        <w:r w:rsidRPr="00CD7853">
          <w:rPr>
            <w:rFonts w:ascii="Arial" w:hAnsi="Arial" w:cs="Arial"/>
            <w:color w:val="002060"/>
            <w:szCs w:val="20"/>
          </w:rPr>
          <w:t>Paisley</w:t>
        </w:r>
      </w:smartTag>
      <w:r w:rsidRPr="00CD7853">
        <w:rPr>
          <w:rFonts w:ascii="Arial" w:hAnsi="Arial" w:cs="Arial"/>
          <w:color w:val="002060"/>
          <w:szCs w:val="20"/>
        </w:rPr>
        <w:t xml:space="preserve"> is situated less than 10 miles to the West of Glasgow and 4 miles from </w:t>
      </w:r>
      <w:smartTag w:uri="urn:schemas-microsoft-com:office:smarttags" w:element="place">
        <w:smartTag w:uri="urn:schemas-microsoft-com:office:smarttags" w:element="PlaceName">
          <w:r w:rsidRPr="00CD7853">
            <w:rPr>
              <w:rFonts w:ascii="Arial" w:hAnsi="Arial" w:cs="Arial"/>
              <w:color w:val="002060"/>
              <w:szCs w:val="20"/>
            </w:rPr>
            <w:t>Glasgow</w:t>
          </w:r>
        </w:smartTag>
        <w:r w:rsidRPr="00CD7853">
          <w:rPr>
            <w:rFonts w:ascii="Arial" w:hAnsi="Arial" w:cs="Arial"/>
            <w:color w:val="002060"/>
            <w:szCs w:val="20"/>
          </w:rPr>
          <w:t xml:space="preserve"> </w:t>
        </w:r>
        <w:smartTag w:uri="urn:schemas-microsoft-com:office:smarttags" w:element="PlaceType">
          <w:r w:rsidRPr="00CD7853">
            <w:rPr>
              <w:rFonts w:ascii="Arial" w:hAnsi="Arial" w:cs="Arial"/>
              <w:color w:val="002060"/>
              <w:szCs w:val="20"/>
            </w:rPr>
            <w:t>Airport</w:t>
          </w:r>
        </w:smartTag>
      </w:smartTag>
      <w:r w:rsidRPr="00CD7853">
        <w:rPr>
          <w:rFonts w:ascii="Arial" w:hAnsi="Arial" w:cs="Arial"/>
          <w:color w:val="002060"/>
          <w:szCs w:val="20"/>
        </w:rPr>
        <w:t xml:space="preserve"> (average flight time to London Heathrow 1 hour). The </w:t>
      </w:r>
      <w:smartTag w:uri="urn:schemas-microsoft-com:office:smarttags" w:element="PlaceName">
        <w:r w:rsidRPr="00CD7853">
          <w:rPr>
            <w:rFonts w:ascii="Arial" w:hAnsi="Arial" w:cs="Arial"/>
            <w:color w:val="002060"/>
            <w:szCs w:val="20"/>
          </w:rPr>
          <w:t>Royal</w:t>
        </w:r>
      </w:smartTag>
      <w:r w:rsidRPr="00CD7853">
        <w:rPr>
          <w:rFonts w:ascii="Arial" w:hAnsi="Arial" w:cs="Arial"/>
          <w:color w:val="002060"/>
          <w:szCs w:val="20"/>
        </w:rPr>
        <w:t xml:space="preserve"> </w:t>
      </w:r>
      <w:smartTag w:uri="urn:schemas-microsoft-com:office:smarttags" w:element="PlaceName">
        <w:r w:rsidRPr="00CD7853">
          <w:rPr>
            <w:rFonts w:ascii="Arial" w:hAnsi="Arial" w:cs="Arial"/>
            <w:color w:val="002060"/>
            <w:szCs w:val="20"/>
          </w:rPr>
          <w:t>Alexandra</w:t>
        </w:r>
      </w:smartTag>
      <w:r w:rsidRPr="00CD7853">
        <w:rPr>
          <w:rFonts w:ascii="Arial" w:hAnsi="Arial" w:cs="Arial"/>
          <w:color w:val="002060"/>
          <w:szCs w:val="20"/>
        </w:rPr>
        <w:t xml:space="preserve"> </w:t>
      </w:r>
      <w:smartTag w:uri="urn:schemas-microsoft-com:office:smarttags" w:element="PlaceName">
        <w:r w:rsidRPr="00CD7853">
          <w:rPr>
            <w:rFonts w:ascii="Arial" w:hAnsi="Arial" w:cs="Arial"/>
            <w:color w:val="002060"/>
            <w:szCs w:val="20"/>
          </w:rPr>
          <w:t>Hospital</w:t>
        </w:r>
      </w:smartTag>
      <w:r w:rsidRPr="00CD7853">
        <w:rPr>
          <w:rFonts w:ascii="Arial" w:hAnsi="Arial" w:cs="Arial"/>
          <w:color w:val="002060"/>
          <w:szCs w:val="20"/>
        </w:rPr>
        <w:t xml:space="preserve"> provides an extensive range of acute health services to the Renfrew District and beyond, with a population of 220,000 mainly concentrated in and around </w:t>
      </w:r>
      <w:smartTag w:uri="urn:schemas-microsoft-com:office:smarttags" w:element="place">
        <w:r w:rsidRPr="00CD7853">
          <w:rPr>
            <w:rFonts w:ascii="Arial" w:hAnsi="Arial" w:cs="Arial"/>
            <w:color w:val="002060"/>
            <w:szCs w:val="20"/>
          </w:rPr>
          <w:t>Paisley</w:t>
        </w:r>
      </w:smartTag>
      <w:r w:rsidRPr="00CD7853">
        <w:rPr>
          <w:rFonts w:ascii="Arial" w:hAnsi="Arial" w:cs="Arial"/>
          <w:color w:val="002060"/>
          <w:szCs w:val="20"/>
        </w:rPr>
        <w:t>.</w:t>
      </w:r>
    </w:p>
    <w:p w:rsidR="007846B7" w:rsidRPr="00CD7853" w:rsidRDefault="007846B7" w:rsidP="007846B7">
      <w:pPr>
        <w:jc w:val="both"/>
        <w:rPr>
          <w:rFonts w:ascii="Arial" w:hAnsi="Arial" w:cs="Arial"/>
          <w:color w:val="002060"/>
          <w:szCs w:val="20"/>
        </w:rPr>
      </w:pPr>
    </w:p>
    <w:p w:rsidR="007846B7" w:rsidRPr="00CD7853" w:rsidRDefault="007846B7" w:rsidP="007846B7">
      <w:pPr>
        <w:jc w:val="both"/>
        <w:rPr>
          <w:rFonts w:ascii="Arial" w:hAnsi="Arial" w:cs="Arial"/>
          <w:color w:val="002060"/>
          <w:szCs w:val="20"/>
        </w:rPr>
      </w:pPr>
      <w:r w:rsidRPr="00CD7853">
        <w:rPr>
          <w:rFonts w:ascii="Arial" w:hAnsi="Arial" w:cs="Arial"/>
          <w:color w:val="002060"/>
          <w:szCs w:val="20"/>
        </w:rPr>
        <w:t>The Hospital first opened in 1986 and has a current bed complement of 520.  There are also facilities on site for General and Geriatric Psychiatry. In any one year the hospital treats nearly 30,000 inpatients, over 103,000 outpatients and day cases, and there are some 2,400 births in the Maternity Unit.</w:t>
      </w:r>
    </w:p>
    <w:p w:rsidR="007846B7" w:rsidRPr="00CD7853" w:rsidRDefault="007846B7" w:rsidP="007846B7">
      <w:pPr>
        <w:jc w:val="both"/>
        <w:rPr>
          <w:rFonts w:ascii="Arial" w:hAnsi="Arial" w:cs="Arial"/>
          <w:color w:val="002060"/>
          <w:szCs w:val="20"/>
        </w:rPr>
      </w:pPr>
    </w:p>
    <w:p w:rsidR="007846B7" w:rsidRDefault="007846B7" w:rsidP="007846B7">
      <w:pPr>
        <w:jc w:val="both"/>
        <w:rPr>
          <w:rFonts w:ascii="Arial" w:hAnsi="Arial" w:cs="Arial"/>
          <w:color w:val="002060"/>
          <w:szCs w:val="20"/>
        </w:rPr>
      </w:pPr>
      <w:r w:rsidRPr="00CD7853">
        <w:rPr>
          <w:rFonts w:ascii="Arial" w:hAnsi="Arial" w:cs="Arial"/>
          <w:color w:val="002060"/>
          <w:szCs w:val="20"/>
        </w:rPr>
        <w:t>The Emergency Department (ED) is situated in a purpose built area which includes Fracture/Orthopaedic Clinic facilities</w:t>
      </w:r>
      <w:r>
        <w:rPr>
          <w:rFonts w:ascii="Arial" w:hAnsi="Arial" w:cs="Arial"/>
          <w:color w:val="002060"/>
          <w:szCs w:val="20"/>
        </w:rPr>
        <w:t xml:space="preserve"> and a newly repurposed Trauma Assessment Unit (first such unit in Scotland)</w:t>
      </w:r>
      <w:r w:rsidRPr="00CD7853">
        <w:rPr>
          <w:rFonts w:ascii="Arial" w:hAnsi="Arial" w:cs="Arial"/>
          <w:color w:val="002060"/>
          <w:szCs w:val="20"/>
        </w:rPr>
        <w:t>.  The Intensive Care Unit is located on the floor directly above the Emergency Department.  During 20</w:t>
      </w:r>
      <w:r>
        <w:rPr>
          <w:rFonts w:ascii="Arial" w:hAnsi="Arial" w:cs="Arial"/>
          <w:color w:val="002060"/>
          <w:szCs w:val="20"/>
        </w:rPr>
        <w:t>19</w:t>
      </w:r>
      <w:r w:rsidRPr="00CD7853">
        <w:rPr>
          <w:rFonts w:ascii="Arial" w:hAnsi="Arial" w:cs="Arial"/>
          <w:color w:val="002060"/>
          <w:szCs w:val="20"/>
        </w:rPr>
        <w:t xml:space="preserve">, the Department treated </w:t>
      </w:r>
      <w:r>
        <w:rPr>
          <w:rFonts w:ascii="Arial" w:hAnsi="Arial" w:cs="Arial"/>
          <w:color w:val="002060"/>
          <w:szCs w:val="20"/>
        </w:rPr>
        <w:t>69,283</w:t>
      </w:r>
      <w:r w:rsidRPr="00CD7853">
        <w:rPr>
          <w:rFonts w:ascii="Arial" w:hAnsi="Arial" w:cs="Arial"/>
          <w:color w:val="002060"/>
          <w:szCs w:val="20"/>
        </w:rPr>
        <w:t xml:space="preserve"> new attendances. </w:t>
      </w:r>
    </w:p>
    <w:p w:rsidR="007846B7" w:rsidRDefault="007846B7" w:rsidP="007846B7">
      <w:pPr>
        <w:jc w:val="both"/>
        <w:rPr>
          <w:rFonts w:ascii="Arial" w:hAnsi="Arial" w:cs="Arial"/>
          <w:color w:val="002060"/>
          <w:szCs w:val="20"/>
        </w:rPr>
      </w:pPr>
    </w:p>
    <w:p w:rsidR="007846B7" w:rsidRPr="00CD7853" w:rsidRDefault="007846B7" w:rsidP="007846B7">
      <w:pPr>
        <w:jc w:val="both"/>
        <w:rPr>
          <w:rFonts w:ascii="Arial" w:hAnsi="Arial" w:cs="Arial"/>
          <w:color w:val="002060"/>
          <w:szCs w:val="20"/>
        </w:rPr>
      </w:pPr>
      <w:r>
        <w:rPr>
          <w:rFonts w:ascii="Arial" w:hAnsi="Arial" w:cs="Arial"/>
          <w:color w:val="002060"/>
          <w:szCs w:val="20"/>
        </w:rPr>
        <w:t>The ED Consultant team also manage patients in the Head Injury Ward located in the surgical block at RAH and have 6 allocated beds.</w:t>
      </w:r>
    </w:p>
    <w:p w:rsidR="007846B7" w:rsidRPr="00CD7853" w:rsidRDefault="007846B7" w:rsidP="007846B7">
      <w:pPr>
        <w:jc w:val="both"/>
        <w:rPr>
          <w:rFonts w:ascii="Arial" w:hAnsi="Arial" w:cs="Arial"/>
          <w:color w:val="002060"/>
          <w:szCs w:val="20"/>
        </w:rPr>
      </w:pPr>
    </w:p>
    <w:p w:rsidR="007846B7" w:rsidRPr="00CD7853" w:rsidRDefault="007846B7" w:rsidP="007846B7">
      <w:pPr>
        <w:jc w:val="both"/>
        <w:rPr>
          <w:rFonts w:ascii="Arial" w:hAnsi="Arial" w:cs="Arial"/>
          <w:color w:val="002060"/>
          <w:szCs w:val="20"/>
        </w:rPr>
      </w:pPr>
      <w:r w:rsidRPr="00CD7853">
        <w:rPr>
          <w:rFonts w:ascii="Arial" w:hAnsi="Arial" w:cs="Arial"/>
          <w:color w:val="002060"/>
          <w:szCs w:val="20"/>
        </w:rPr>
        <w:t xml:space="preserve">The major specialties are General Medicine, General Surgery and Urology, Anaesthetics, Gynaecology, Obstetrics, Ophthalmology, and Orthopaedic Surgery. The Radiology </w:t>
      </w:r>
      <w:r w:rsidR="00662012" w:rsidRPr="00CD7853">
        <w:rPr>
          <w:rFonts w:ascii="Arial" w:hAnsi="Arial" w:cs="Arial"/>
          <w:color w:val="002060"/>
          <w:szCs w:val="20"/>
        </w:rPr>
        <w:t>Department with</w:t>
      </w:r>
      <w:r w:rsidRPr="00CD7853">
        <w:rPr>
          <w:rFonts w:ascii="Arial" w:hAnsi="Arial" w:cs="Arial"/>
          <w:color w:val="002060"/>
          <w:szCs w:val="20"/>
        </w:rPr>
        <w:t xml:space="preserve"> dedicated Emergency X-ray, Ultrasound, MRI and CT </w:t>
      </w:r>
      <w:r w:rsidR="00662012" w:rsidRPr="00CD7853">
        <w:rPr>
          <w:rFonts w:ascii="Arial" w:hAnsi="Arial" w:cs="Arial"/>
          <w:color w:val="002060"/>
          <w:szCs w:val="20"/>
        </w:rPr>
        <w:t>scanner</w:t>
      </w:r>
      <w:r w:rsidRPr="00CD7853">
        <w:rPr>
          <w:rFonts w:ascii="Arial" w:hAnsi="Arial" w:cs="Arial"/>
          <w:color w:val="002060"/>
          <w:szCs w:val="20"/>
        </w:rPr>
        <w:t xml:space="preserve"> (available 24 hours) – is adjacent to the ED.  There is a 24 hour laboratory on-call service for Haematology, Microbiology, Blood Transfusion, and Biochemistry.</w:t>
      </w:r>
    </w:p>
    <w:p w:rsidR="007846B7" w:rsidRDefault="007846B7" w:rsidP="007846B7">
      <w:pPr>
        <w:jc w:val="both"/>
        <w:rPr>
          <w:rFonts w:ascii="Arial" w:hAnsi="Arial" w:cs="Arial"/>
          <w:color w:val="002060"/>
          <w:szCs w:val="20"/>
        </w:rPr>
      </w:pPr>
      <w:r w:rsidRPr="00CD7853">
        <w:rPr>
          <w:rFonts w:ascii="Arial" w:hAnsi="Arial" w:cs="Arial"/>
          <w:color w:val="002060"/>
          <w:szCs w:val="20"/>
        </w:rPr>
        <w:br/>
        <w:t>The hospital has an active postgraduate education program and has excellent educational facilities including a clinical skills area equipped with a simulator suite.</w:t>
      </w:r>
    </w:p>
    <w:p w:rsidR="007846B7" w:rsidRDefault="007846B7" w:rsidP="007846B7">
      <w:pPr>
        <w:jc w:val="both"/>
        <w:rPr>
          <w:rFonts w:ascii="Arial" w:hAnsi="Arial" w:cs="Arial"/>
          <w:color w:val="002060"/>
          <w:szCs w:val="20"/>
        </w:rPr>
      </w:pPr>
      <w:r w:rsidRPr="00CD7853">
        <w:rPr>
          <w:rFonts w:ascii="Arial" w:hAnsi="Arial" w:cs="Arial"/>
          <w:color w:val="002060"/>
          <w:szCs w:val="20"/>
        </w:rPr>
        <w:t>There is a Helipad in the Hospital grounds with direct access to the main Hospital building.</w:t>
      </w:r>
    </w:p>
    <w:p w:rsidR="007846B7" w:rsidRPr="00CD7853" w:rsidRDefault="007846B7" w:rsidP="007846B7">
      <w:pPr>
        <w:rPr>
          <w:rFonts w:ascii="Arial" w:hAnsi="Arial" w:cs="Arial"/>
          <w:b/>
          <w:color w:val="002060"/>
          <w:szCs w:val="20"/>
        </w:rPr>
      </w:pPr>
    </w:p>
    <w:p w:rsidR="007846B7" w:rsidRPr="00A91108" w:rsidRDefault="007846B7" w:rsidP="007846B7">
      <w:pPr>
        <w:rPr>
          <w:rFonts w:ascii="Arial" w:hAnsi="Arial" w:cs="Arial"/>
          <w:color w:val="002060"/>
        </w:rPr>
      </w:pPr>
      <w:r w:rsidRPr="00A91108">
        <w:rPr>
          <w:rFonts w:ascii="Arial" w:hAnsi="Arial" w:cs="Arial"/>
          <w:b/>
          <w:color w:val="002060"/>
        </w:rPr>
        <w:t>Inverclyde Royal Hospital, Greenock (IRH)</w:t>
      </w:r>
    </w:p>
    <w:p w:rsidR="007846B7" w:rsidRPr="00745394" w:rsidRDefault="007846B7" w:rsidP="007846B7">
      <w:pPr>
        <w:jc w:val="both"/>
        <w:rPr>
          <w:rFonts w:ascii="Tahoma" w:hAnsi="Tahoma" w:cs="Tahoma"/>
          <w:b/>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Inverc</w:t>
      </w:r>
      <w:r w:rsidR="00662012">
        <w:rPr>
          <w:rFonts w:ascii="Arial" w:hAnsi="Arial" w:cs="Arial"/>
          <w:color w:val="002060"/>
          <w:szCs w:val="20"/>
        </w:rPr>
        <w:t>lyde Royal Hospital is a modern district general h</w:t>
      </w:r>
      <w:r w:rsidRPr="00745394">
        <w:rPr>
          <w:rFonts w:ascii="Arial" w:hAnsi="Arial" w:cs="Arial"/>
          <w:color w:val="002060"/>
          <w:szCs w:val="20"/>
        </w:rPr>
        <w:t xml:space="preserve">ospital in Greenock with magnificent views over the River Clyde and beyond. The Hospital serves a population of around 125,000 in Inverclyde, Largs, Bute and the </w:t>
      </w:r>
      <w:smartTag w:uri="urn:schemas-microsoft-com:office:smarttags" w:element="place">
        <w:smartTag w:uri="urn:schemas-microsoft-com:office:smarttags" w:element="PlaceName">
          <w:r w:rsidRPr="00745394">
            <w:rPr>
              <w:rFonts w:ascii="Arial" w:hAnsi="Arial" w:cs="Arial"/>
              <w:color w:val="002060"/>
              <w:szCs w:val="20"/>
            </w:rPr>
            <w:t>Cowal</w:t>
          </w:r>
        </w:smartTag>
        <w:r w:rsidRPr="00745394">
          <w:rPr>
            <w:rFonts w:ascii="Arial" w:hAnsi="Arial" w:cs="Arial"/>
            <w:color w:val="002060"/>
            <w:szCs w:val="20"/>
          </w:rPr>
          <w:t xml:space="preserve"> </w:t>
        </w:r>
        <w:smartTag w:uri="urn:schemas-microsoft-com:office:smarttags" w:element="PlaceType">
          <w:r w:rsidRPr="00745394">
            <w:rPr>
              <w:rFonts w:ascii="Arial" w:hAnsi="Arial" w:cs="Arial"/>
              <w:color w:val="002060"/>
              <w:szCs w:val="20"/>
            </w:rPr>
            <w:t>Peninsula</w:t>
          </w:r>
        </w:smartTag>
      </w:smartTag>
      <w:r w:rsidRPr="00745394">
        <w:rPr>
          <w:rFonts w:ascii="Arial" w:hAnsi="Arial" w:cs="Arial"/>
          <w:color w:val="002060"/>
          <w:szCs w:val="20"/>
        </w:rPr>
        <w:t>. The major specialtie</w:t>
      </w:r>
      <w:r>
        <w:rPr>
          <w:rFonts w:ascii="Arial" w:hAnsi="Arial" w:cs="Arial"/>
          <w:color w:val="002060"/>
          <w:szCs w:val="20"/>
        </w:rPr>
        <w:t>s within the hospital include G</w:t>
      </w:r>
      <w:r w:rsidRPr="00745394">
        <w:rPr>
          <w:rFonts w:ascii="Arial" w:hAnsi="Arial" w:cs="Arial"/>
          <w:color w:val="002060"/>
          <w:szCs w:val="20"/>
        </w:rPr>
        <w:t xml:space="preserve">eneral </w:t>
      </w:r>
      <w:r>
        <w:rPr>
          <w:rFonts w:ascii="Arial" w:hAnsi="Arial" w:cs="Arial"/>
          <w:color w:val="002060"/>
          <w:szCs w:val="20"/>
        </w:rPr>
        <w:t xml:space="preserve">Medicine, General Surgery and Anaesthetics. Out patients services include Vascular Surgery, Urology, Orthopaedic Surgery, Ophthalmology </w:t>
      </w:r>
      <w:r w:rsidRPr="00745394">
        <w:rPr>
          <w:rFonts w:ascii="Arial" w:hAnsi="Arial" w:cs="Arial"/>
          <w:color w:val="002060"/>
          <w:szCs w:val="20"/>
        </w:rPr>
        <w:t>and clinical haematology. There is also a new geriatric assessment unit.</w:t>
      </w:r>
    </w:p>
    <w:p w:rsidR="007846B7" w:rsidRPr="00745394" w:rsidRDefault="007846B7" w:rsidP="007846B7">
      <w:pPr>
        <w:jc w:val="both"/>
        <w:rPr>
          <w:rFonts w:ascii="Arial" w:hAnsi="Arial" w:cs="Arial"/>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The Emergency Department is situated on the ground floor in a purpose built facility. The departme</w:t>
      </w:r>
      <w:r>
        <w:rPr>
          <w:rFonts w:ascii="Arial" w:hAnsi="Arial" w:cs="Arial"/>
          <w:color w:val="002060"/>
          <w:szCs w:val="20"/>
        </w:rPr>
        <w:t>nt has a varied case load with approximately 30,000 annual attendances in 2021</w:t>
      </w:r>
      <w:r w:rsidRPr="00745394">
        <w:rPr>
          <w:rFonts w:ascii="Arial" w:hAnsi="Arial" w:cs="Arial"/>
          <w:color w:val="002060"/>
          <w:szCs w:val="20"/>
        </w:rPr>
        <w:t>. The department is well supported by the adjacent Radiology department (MRI on site and 24 hour CT scanning) and on-site laboratory facilities.</w:t>
      </w:r>
      <w:r>
        <w:rPr>
          <w:rFonts w:ascii="Arial" w:hAnsi="Arial" w:cs="Arial"/>
          <w:color w:val="002060"/>
          <w:szCs w:val="20"/>
        </w:rPr>
        <w:t xml:space="preserve">  During 2019, the Department treated 33,557 new ED attendances.</w:t>
      </w:r>
    </w:p>
    <w:p w:rsidR="007846B7" w:rsidRPr="00745394" w:rsidRDefault="007846B7" w:rsidP="007846B7">
      <w:pPr>
        <w:jc w:val="both"/>
        <w:rPr>
          <w:rFonts w:ascii="Arial" w:hAnsi="Arial" w:cs="Arial"/>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 xml:space="preserve">The Hospital has an active post-graduate education centre consisting of a well-stocked library, lecture theatre, four seminar rooms and reception area. The lecture theatre has seating for 80 with comprehensive audio-visual facilities. </w:t>
      </w:r>
    </w:p>
    <w:p w:rsidR="007846B7" w:rsidRDefault="007846B7" w:rsidP="007846B7">
      <w:pPr>
        <w:jc w:val="both"/>
        <w:rPr>
          <w:rFonts w:ascii="Tahoma" w:hAnsi="Tahoma" w:cs="Tahoma"/>
          <w:color w:val="002060"/>
          <w:szCs w:val="20"/>
        </w:rPr>
      </w:pPr>
    </w:p>
    <w:p w:rsidR="007846B7" w:rsidRPr="00A91108" w:rsidRDefault="007846B7" w:rsidP="007846B7">
      <w:pPr>
        <w:rPr>
          <w:rFonts w:ascii="Arial" w:hAnsi="Arial" w:cs="Arial"/>
          <w:b/>
          <w:color w:val="002060"/>
        </w:rPr>
      </w:pPr>
      <w:r w:rsidRPr="00A91108">
        <w:rPr>
          <w:rFonts w:ascii="Arial" w:hAnsi="Arial" w:cs="Arial"/>
          <w:b/>
          <w:color w:val="002060"/>
        </w:rPr>
        <w:t>Vale of Leven District General Hospital, Alexandria (VOL)</w:t>
      </w:r>
    </w:p>
    <w:p w:rsidR="007846B7" w:rsidRPr="00745394" w:rsidRDefault="007846B7" w:rsidP="007846B7">
      <w:pPr>
        <w:rPr>
          <w:rFonts w:ascii="Arial" w:hAnsi="Arial" w:cs="Arial"/>
          <w:b/>
          <w:color w:val="002060"/>
        </w:rPr>
      </w:pPr>
    </w:p>
    <w:p w:rsidR="007846B7" w:rsidRPr="00745394" w:rsidRDefault="007846B7" w:rsidP="007846B7">
      <w:pPr>
        <w:jc w:val="both"/>
        <w:rPr>
          <w:rFonts w:ascii="Arial" w:hAnsi="Arial" w:cs="Arial"/>
          <w:color w:val="002060"/>
          <w:szCs w:val="20"/>
        </w:rPr>
      </w:pPr>
      <w:r>
        <w:rPr>
          <w:rFonts w:ascii="Arial" w:hAnsi="Arial" w:cs="Arial"/>
          <w:color w:val="002060"/>
          <w:szCs w:val="20"/>
        </w:rPr>
        <w:t xml:space="preserve">The Vale of Leven Hospital, </w:t>
      </w:r>
      <w:r w:rsidRPr="00745394">
        <w:rPr>
          <w:rFonts w:ascii="Arial" w:hAnsi="Arial" w:cs="Arial"/>
          <w:color w:val="002060"/>
          <w:szCs w:val="20"/>
        </w:rPr>
        <w:t>Alexandria (19 miles from Paisley and Greenock) is located on the southern shores of Loch Lomond marking the boundary between the urban area of the Central Belt and the peace and tranquillity of the hills and lochs that makes the West of Scotland one of the most beautiful areas in the world.</w:t>
      </w:r>
    </w:p>
    <w:p w:rsidR="007846B7" w:rsidRPr="00745394" w:rsidRDefault="007846B7" w:rsidP="007846B7">
      <w:pPr>
        <w:jc w:val="both"/>
        <w:rPr>
          <w:rFonts w:ascii="Arial" w:hAnsi="Arial" w:cs="Arial"/>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Th</w:t>
      </w:r>
      <w:r>
        <w:rPr>
          <w:rFonts w:ascii="Arial" w:hAnsi="Arial" w:cs="Arial"/>
          <w:color w:val="002060"/>
          <w:szCs w:val="20"/>
        </w:rPr>
        <w:t>e Vale of Leven Hospital has 81</w:t>
      </w:r>
      <w:r w:rsidRPr="00745394">
        <w:rPr>
          <w:rFonts w:ascii="Arial" w:hAnsi="Arial" w:cs="Arial"/>
          <w:color w:val="002060"/>
          <w:szCs w:val="20"/>
        </w:rPr>
        <w:t xml:space="preserve"> beds and serves a population in excess of 80,000, providing general and specialist hospital and mental health facilities for the Dunbartonshire district as well as part of the Argyll and Bute District. </w:t>
      </w:r>
    </w:p>
    <w:p w:rsidR="007846B7" w:rsidRPr="00745394" w:rsidRDefault="007846B7" w:rsidP="007846B7">
      <w:pPr>
        <w:jc w:val="both"/>
        <w:rPr>
          <w:rFonts w:ascii="Arial" w:hAnsi="Arial" w:cs="Arial"/>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A Nurse-led Minor Injuries Unit is in operation from 9am – 9pm 7 days a week. Telemedicine support for</w:t>
      </w:r>
      <w:r>
        <w:rPr>
          <w:rFonts w:ascii="Arial" w:hAnsi="Arial" w:cs="Arial"/>
          <w:color w:val="002060"/>
          <w:szCs w:val="20"/>
        </w:rPr>
        <w:t xml:space="preserve"> the MIU is provided by the ED C</w:t>
      </w:r>
      <w:r w:rsidRPr="00745394">
        <w:rPr>
          <w:rFonts w:ascii="Arial" w:hAnsi="Arial" w:cs="Arial"/>
          <w:color w:val="002060"/>
          <w:szCs w:val="20"/>
        </w:rPr>
        <w:t xml:space="preserve">onsultants during the hours of operation as well as twice weekly soft tissue returns clinics at the Vale of Leven. A Medical Receiving Unit operates at the hospital 24 hours per day. The combined work load is approximately 16,000 patients per year. </w:t>
      </w: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The Primary Medical Care provided within the catchment area of all Hospitals is of an extremely high standard.</w:t>
      </w:r>
    </w:p>
    <w:p w:rsidR="007846B7" w:rsidRPr="00745394" w:rsidRDefault="007846B7" w:rsidP="007846B7">
      <w:pPr>
        <w:jc w:val="both"/>
        <w:rPr>
          <w:rFonts w:ascii="Arial" w:hAnsi="Arial" w:cs="Arial"/>
          <w:color w:val="002060"/>
          <w:szCs w:val="20"/>
        </w:rPr>
      </w:pPr>
    </w:p>
    <w:p w:rsidR="007846B7" w:rsidRPr="00745394" w:rsidRDefault="007846B7" w:rsidP="007846B7">
      <w:pPr>
        <w:jc w:val="both"/>
        <w:rPr>
          <w:rFonts w:ascii="Arial" w:hAnsi="Arial" w:cs="Arial"/>
          <w:color w:val="002060"/>
          <w:szCs w:val="20"/>
        </w:rPr>
      </w:pPr>
      <w:r w:rsidRPr="00745394">
        <w:rPr>
          <w:rFonts w:ascii="Arial" w:hAnsi="Arial" w:cs="Arial"/>
          <w:color w:val="002060"/>
          <w:szCs w:val="20"/>
        </w:rPr>
        <w:t xml:space="preserve">All major Regional Specialties are available in </w:t>
      </w:r>
      <w:smartTag w:uri="urn:schemas-microsoft-com:office:smarttags" w:element="place">
        <w:smartTag w:uri="urn:schemas-microsoft-com:office:smarttags" w:element="City">
          <w:r w:rsidRPr="00745394">
            <w:rPr>
              <w:rFonts w:ascii="Arial" w:hAnsi="Arial" w:cs="Arial"/>
              <w:color w:val="002060"/>
              <w:szCs w:val="20"/>
            </w:rPr>
            <w:t>Glasgow</w:t>
          </w:r>
        </w:smartTag>
      </w:smartTag>
      <w:r w:rsidRPr="00745394">
        <w:rPr>
          <w:rFonts w:ascii="Arial" w:hAnsi="Arial" w:cs="Arial"/>
          <w:color w:val="002060"/>
          <w:szCs w:val="20"/>
        </w:rPr>
        <w:t>. These include Interventional Cardiology, Plastic Surgery, Burns Unit, Maxillofacial Surgery, Cardiothoracic Surgery, Vascular Surgery, Neurosurgery and Neurology.</w:t>
      </w:r>
    </w:p>
    <w:p w:rsidR="007846B7" w:rsidRPr="00745394" w:rsidRDefault="007846B7" w:rsidP="007846B7">
      <w:pPr>
        <w:jc w:val="both"/>
        <w:rPr>
          <w:rFonts w:ascii="Arial" w:hAnsi="Arial" w:cs="Arial"/>
          <w:b/>
          <w:color w:val="002060"/>
        </w:rPr>
      </w:pPr>
    </w:p>
    <w:p w:rsidR="007846B7" w:rsidRDefault="007846B7" w:rsidP="007846B7">
      <w:pPr>
        <w:jc w:val="both"/>
        <w:rPr>
          <w:rFonts w:ascii="Arial" w:hAnsi="Arial" w:cs="Arial"/>
          <w:b/>
          <w:color w:val="002060"/>
        </w:rPr>
      </w:pPr>
      <w:r>
        <w:rPr>
          <w:rFonts w:ascii="Arial" w:hAnsi="Arial" w:cs="Arial"/>
          <w:b/>
          <w:color w:val="002060"/>
        </w:rPr>
        <w:t>Current Medical Staffing</w:t>
      </w:r>
    </w:p>
    <w:p w:rsidR="007846B7" w:rsidRDefault="007846B7" w:rsidP="007846B7">
      <w:pPr>
        <w:jc w:val="both"/>
        <w:rPr>
          <w:rFonts w:ascii="Arial" w:hAnsi="Arial" w:cs="Arial"/>
          <w:b/>
          <w:color w:val="002060"/>
        </w:rPr>
      </w:pPr>
    </w:p>
    <w:p w:rsidR="007846B7" w:rsidRPr="00CD7853" w:rsidRDefault="007846B7" w:rsidP="007846B7">
      <w:pPr>
        <w:ind w:firstLine="720"/>
        <w:rPr>
          <w:rFonts w:ascii="Arial" w:hAnsi="Arial" w:cs="Arial"/>
          <w:color w:val="002060"/>
          <w:szCs w:val="20"/>
        </w:rPr>
      </w:pPr>
      <w:r>
        <w:rPr>
          <w:rFonts w:ascii="Arial" w:hAnsi="Arial" w:cs="Arial"/>
          <w:color w:val="002060"/>
          <w:szCs w:val="20"/>
        </w:rPr>
        <w:t>Dr Raghavendra Nayak</w:t>
      </w:r>
      <w:r w:rsidRPr="00CD7853">
        <w:rPr>
          <w:rFonts w:ascii="Arial" w:hAnsi="Arial" w:cs="Arial"/>
          <w:color w:val="002060"/>
          <w:szCs w:val="20"/>
        </w:rPr>
        <w:t xml:space="preserve"> (Clinical Director)</w:t>
      </w:r>
      <w:r>
        <w:rPr>
          <w:rFonts w:ascii="Arial" w:hAnsi="Arial" w:cs="Arial"/>
          <w:color w:val="002060"/>
          <w:szCs w:val="20"/>
        </w:rPr>
        <w:tab/>
      </w:r>
      <w:r>
        <w:rPr>
          <w:rFonts w:ascii="Arial" w:hAnsi="Arial" w:cs="Arial"/>
          <w:color w:val="002060"/>
          <w:szCs w:val="20"/>
        </w:rPr>
        <w:tab/>
        <w:t>Dr Euan McMillan</w:t>
      </w:r>
      <w:r>
        <w:rPr>
          <w:rFonts w:ascii="Arial" w:hAnsi="Arial" w:cs="Arial"/>
          <w:color w:val="002060"/>
          <w:szCs w:val="20"/>
        </w:rPr>
        <w:tab/>
      </w:r>
      <w:r>
        <w:rPr>
          <w:rFonts w:ascii="Arial" w:hAnsi="Arial" w:cs="Arial"/>
          <w:color w:val="002060"/>
          <w:szCs w:val="20"/>
        </w:rPr>
        <w:tab/>
      </w:r>
    </w:p>
    <w:p w:rsidR="007846B7" w:rsidRPr="00CD7853" w:rsidRDefault="007846B7" w:rsidP="007846B7">
      <w:pPr>
        <w:ind w:firstLine="720"/>
        <w:rPr>
          <w:rFonts w:ascii="Arial" w:hAnsi="Arial" w:cs="Arial"/>
          <w:color w:val="002060"/>
          <w:szCs w:val="20"/>
        </w:rPr>
      </w:pPr>
      <w:r w:rsidRPr="00CD7853">
        <w:rPr>
          <w:rFonts w:ascii="Arial" w:hAnsi="Arial" w:cs="Arial"/>
          <w:color w:val="002060"/>
          <w:szCs w:val="20"/>
        </w:rPr>
        <w:t xml:space="preserve">Dr Monica </w:t>
      </w:r>
      <w:r>
        <w:rPr>
          <w:rFonts w:ascii="Arial" w:hAnsi="Arial" w:cs="Arial"/>
          <w:color w:val="002060"/>
          <w:szCs w:val="20"/>
        </w:rPr>
        <w:t>Wallace (Clinical Lead</w:t>
      </w:r>
      <w:r w:rsidRPr="00CD7853">
        <w:rPr>
          <w:rFonts w:ascii="Arial" w:hAnsi="Arial" w:cs="Arial"/>
          <w:color w:val="002060"/>
          <w:szCs w:val="20"/>
        </w:rPr>
        <w:t xml:space="preserve"> RAH)</w:t>
      </w:r>
      <w:r>
        <w:rPr>
          <w:rFonts w:ascii="Arial" w:hAnsi="Arial" w:cs="Arial"/>
          <w:color w:val="002060"/>
          <w:szCs w:val="20"/>
        </w:rPr>
        <w:tab/>
      </w:r>
      <w:r>
        <w:rPr>
          <w:rFonts w:ascii="Arial" w:hAnsi="Arial" w:cs="Arial"/>
          <w:color w:val="002060"/>
          <w:szCs w:val="20"/>
        </w:rPr>
        <w:tab/>
        <w:t>Dr Santosh Bongale</w:t>
      </w:r>
    </w:p>
    <w:p w:rsidR="007846B7" w:rsidRPr="00CD7853" w:rsidRDefault="007846B7" w:rsidP="007846B7">
      <w:pPr>
        <w:ind w:firstLine="720"/>
        <w:rPr>
          <w:rFonts w:ascii="Arial" w:hAnsi="Arial" w:cs="Arial"/>
          <w:color w:val="002060"/>
          <w:szCs w:val="20"/>
        </w:rPr>
      </w:pPr>
      <w:r w:rsidRPr="00CD7853">
        <w:rPr>
          <w:rFonts w:ascii="Arial" w:hAnsi="Arial" w:cs="Arial"/>
          <w:color w:val="002060"/>
          <w:szCs w:val="20"/>
        </w:rPr>
        <w:t>Dr Alasdair Corfield</w:t>
      </w:r>
      <w:r>
        <w:rPr>
          <w:rFonts w:ascii="Arial" w:hAnsi="Arial" w:cs="Arial"/>
          <w:color w:val="002060"/>
          <w:szCs w:val="20"/>
        </w:rPr>
        <w:t xml:space="preserve"> </w:t>
      </w:r>
      <w:r w:rsidRPr="00A91108">
        <w:rPr>
          <w:rFonts w:ascii="Arial" w:hAnsi="Arial" w:cs="Arial"/>
          <w:color w:val="002060"/>
          <w:sz w:val="12"/>
          <w:szCs w:val="12"/>
        </w:rPr>
        <w:t>EMRS</w:t>
      </w:r>
      <w:r w:rsidRPr="00CD7853">
        <w:rPr>
          <w:rFonts w:ascii="Arial" w:hAnsi="Arial" w:cs="Arial"/>
          <w:color w:val="002060"/>
          <w:szCs w:val="20"/>
        </w:rPr>
        <w:t xml:space="preserve"> </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Victoria McWhinnie</w:t>
      </w:r>
    </w:p>
    <w:p w:rsidR="007846B7" w:rsidRPr="00CD7853" w:rsidRDefault="007846B7" w:rsidP="007846B7">
      <w:pPr>
        <w:ind w:firstLine="720"/>
        <w:rPr>
          <w:rFonts w:ascii="Arial" w:hAnsi="Arial" w:cs="Arial"/>
          <w:color w:val="002060"/>
          <w:szCs w:val="20"/>
        </w:rPr>
      </w:pPr>
      <w:r w:rsidRPr="00CD7853">
        <w:rPr>
          <w:rFonts w:ascii="Arial" w:hAnsi="Arial" w:cs="Arial"/>
          <w:color w:val="002060"/>
          <w:szCs w:val="20"/>
        </w:rPr>
        <w:t>Dr Stephen Hearns</w:t>
      </w:r>
      <w:r>
        <w:rPr>
          <w:rFonts w:ascii="Arial" w:hAnsi="Arial" w:cs="Arial"/>
          <w:color w:val="002060"/>
          <w:szCs w:val="20"/>
        </w:rPr>
        <w:t xml:space="preserve"> </w:t>
      </w:r>
      <w:r w:rsidRPr="00A91108">
        <w:rPr>
          <w:rFonts w:ascii="Arial" w:hAnsi="Arial" w:cs="Arial"/>
          <w:color w:val="002060"/>
          <w:sz w:val="12"/>
          <w:szCs w:val="12"/>
        </w:rPr>
        <w:t>EMRS</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Kirsty Ray</w:t>
      </w:r>
    </w:p>
    <w:p w:rsidR="007846B7" w:rsidRPr="00CD7853" w:rsidRDefault="007846B7" w:rsidP="007846B7">
      <w:pPr>
        <w:rPr>
          <w:rFonts w:ascii="Arial" w:hAnsi="Arial" w:cs="Arial"/>
          <w:color w:val="002060"/>
          <w:szCs w:val="20"/>
        </w:rPr>
      </w:pPr>
      <w:r w:rsidRPr="00CD7853">
        <w:rPr>
          <w:rFonts w:ascii="Arial" w:hAnsi="Arial" w:cs="Arial"/>
          <w:color w:val="002060"/>
          <w:szCs w:val="20"/>
        </w:rPr>
        <w:tab/>
        <w:t>Dr Gordon McNaughton</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Alex Turner</w:t>
      </w:r>
    </w:p>
    <w:p w:rsidR="007846B7" w:rsidRPr="00CD7853" w:rsidRDefault="007846B7" w:rsidP="007846B7">
      <w:pPr>
        <w:ind w:firstLine="720"/>
        <w:rPr>
          <w:rFonts w:ascii="Arial" w:hAnsi="Arial" w:cs="Arial"/>
          <w:color w:val="002060"/>
          <w:szCs w:val="20"/>
        </w:rPr>
      </w:pPr>
      <w:r w:rsidRPr="00CD7853">
        <w:rPr>
          <w:rFonts w:ascii="Arial" w:hAnsi="Arial" w:cs="Arial"/>
          <w:color w:val="002060"/>
          <w:szCs w:val="20"/>
        </w:rPr>
        <w:t>Dr</w:t>
      </w:r>
      <w:r>
        <w:rPr>
          <w:rFonts w:ascii="Arial" w:hAnsi="Arial" w:cs="Arial"/>
          <w:color w:val="002060"/>
          <w:szCs w:val="20"/>
        </w:rPr>
        <w:t xml:space="preserve"> David Stoddart (Clinical Lead</w:t>
      </w:r>
      <w:r w:rsidRPr="00CD7853">
        <w:rPr>
          <w:rFonts w:ascii="Arial" w:hAnsi="Arial" w:cs="Arial"/>
          <w:color w:val="002060"/>
          <w:szCs w:val="20"/>
        </w:rPr>
        <w:t xml:space="preserve"> IRH)</w:t>
      </w:r>
      <w:r>
        <w:rPr>
          <w:rFonts w:ascii="Arial" w:hAnsi="Arial" w:cs="Arial"/>
          <w:color w:val="002060"/>
          <w:szCs w:val="20"/>
        </w:rPr>
        <w:t xml:space="preserve"> </w:t>
      </w:r>
      <w:r w:rsidRPr="00A91108">
        <w:rPr>
          <w:rFonts w:ascii="Arial" w:hAnsi="Arial" w:cs="Arial"/>
          <w:color w:val="002060"/>
          <w:sz w:val="12"/>
          <w:szCs w:val="12"/>
        </w:rPr>
        <w:t>EMRS</w:t>
      </w:r>
      <w:r>
        <w:rPr>
          <w:rFonts w:ascii="Arial" w:hAnsi="Arial" w:cs="Arial"/>
          <w:color w:val="002060"/>
          <w:szCs w:val="20"/>
        </w:rPr>
        <w:tab/>
      </w:r>
      <w:r>
        <w:rPr>
          <w:rFonts w:ascii="Arial" w:hAnsi="Arial" w:cs="Arial"/>
          <w:color w:val="002060"/>
          <w:szCs w:val="20"/>
        </w:rPr>
        <w:tab/>
        <w:t>Dr Chris MacDonald</w:t>
      </w:r>
    </w:p>
    <w:p w:rsidR="007846B7" w:rsidRPr="00CD7853" w:rsidRDefault="007846B7" w:rsidP="007846B7">
      <w:pPr>
        <w:ind w:firstLine="720"/>
        <w:rPr>
          <w:rFonts w:ascii="Arial" w:hAnsi="Arial" w:cs="Arial"/>
          <w:color w:val="002060"/>
          <w:szCs w:val="20"/>
        </w:rPr>
      </w:pPr>
      <w:r w:rsidRPr="00CD7853">
        <w:rPr>
          <w:rFonts w:ascii="Arial" w:hAnsi="Arial" w:cs="Arial"/>
          <w:color w:val="002060"/>
          <w:szCs w:val="20"/>
        </w:rPr>
        <w:t>Dr Frank Westerduin</w:t>
      </w:r>
      <w:r>
        <w:rPr>
          <w:rFonts w:ascii="Arial" w:hAnsi="Arial" w:cs="Arial"/>
          <w:color w:val="002060"/>
          <w:szCs w:val="20"/>
        </w:rPr>
        <w:t xml:space="preserve"> </w:t>
      </w:r>
      <w:r w:rsidRPr="00A91108">
        <w:rPr>
          <w:rFonts w:ascii="Arial" w:hAnsi="Arial" w:cs="Arial"/>
          <w:color w:val="002060"/>
          <w:sz w:val="12"/>
          <w:szCs w:val="12"/>
        </w:rPr>
        <w:t>EMRS</w:t>
      </w:r>
      <w:r w:rsidRPr="00CD7853">
        <w:rPr>
          <w:rFonts w:ascii="Arial" w:hAnsi="Arial" w:cs="Arial"/>
          <w:color w:val="002060"/>
          <w:szCs w:val="20"/>
        </w:rPr>
        <w:t xml:space="preserve"> </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Frances Cameron</w:t>
      </w:r>
    </w:p>
    <w:p w:rsidR="007846B7" w:rsidRPr="00CD7853" w:rsidRDefault="007846B7" w:rsidP="007846B7">
      <w:pPr>
        <w:rPr>
          <w:rFonts w:ascii="Arial" w:hAnsi="Arial" w:cs="Arial"/>
          <w:color w:val="002060"/>
          <w:szCs w:val="20"/>
        </w:rPr>
      </w:pPr>
      <w:r w:rsidRPr="00CD7853">
        <w:rPr>
          <w:rFonts w:ascii="Arial" w:hAnsi="Arial" w:cs="Arial"/>
          <w:color w:val="002060"/>
          <w:szCs w:val="20"/>
        </w:rPr>
        <w:tab/>
        <w:t>Dr Iain Young</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 xml:space="preserve">Dr Douglas Maxwell </w:t>
      </w:r>
      <w:r w:rsidRPr="00A91108">
        <w:rPr>
          <w:rFonts w:ascii="Arial" w:hAnsi="Arial" w:cs="Arial"/>
          <w:color w:val="002060"/>
          <w:sz w:val="12"/>
          <w:szCs w:val="12"/>
        </w:rPr>
        <w:t>EMRS</w:t>
      </w:r>
    </w:p>
    <w:p w:rsidR="007846B7" w:rsidRPr="00CD7853" w:rsidRDefault="007846B7" w:rsidP="007846B7">
      <w:pPr>
        <w:rPr>
          <w:rFonts w:ascii="Arial" w:hAnsi="Arial" w:cs="Arial"/>
          <w:color w:val="002060"/>
          <w:szCs w:val="20"/>
        </w:rPr>
      </w:pPr>
      <w:r w:rsidRPr="00CD7853">
        <w:rPr>
          <w:rFonts w:ascii="Arial" w:hAnsi="Arial" w:cs="Arial"/>
          <w:color w:val="002060"/>
          <w:szCs w:val="20"/>
        </w:rPr>
        <w:tab/>
        <w:t>Dr Lucy Thomas</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Zoe Smeed</w:t>
      </w:r>
    </w:p>
    <w:p w:rsidR="007846B7" w:rsidRPr="00CD7853" w:rsidRDefault="007846B7" w:rsidP="007846B7">
      <w:pPr>
        <w:rPr>
          <w:rFonts w:ascii="Arial" w:hAnsi="Arial" w:cs="Arial"/>
          <w:color w:val="002060"/>
          <w:szCs w:val="20"/>
        </w:rPr>
      </w:pPr>
      <w:r w:rsidRPr="00CD7853">
        <w:rPr>
          <w:rFonts w:ascii="Arial" w:hAnsi="Arial" w:cs="Arial"/>
          <w:color w:val="002060"/>
          <w:szCs w:val="20"/>
        </w:rPr>
        <w:tab/>
        <w:t>Dr Neil Mukherjee</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Catriona Wallace</w:t>
      </w:r>
    </w:p>
    <w:p w:rsidR="007846B7" w:rsidRDefault="007846B7" w:rsidP="007846B7">
      <w:pPr>
        <w:ind w:firstLine="720"/>
        <w:rPr>
          <w:rFonts w:ascii="Arial" w:hAnsi="Arial" w:cs="Arial"/>
          <w:color w:val="002060"/>
          <w:szCs w:val="20"/>
        </w:rPr>
      </w:pPr>
      <w:r w:rsidRPr="00CD7853">
        <w:rPr>
          <w:rFonts w:ascii="Arial" w:hAnsi="Arial" w:cs="Arial"/>
          <w:color w:val="002060"/>
          <w:szCs w:val="20"/>
        </w:rPr>
        <w:t>Dr Alan Exton</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Darren Thom</w:t>
      </w:r>
    </w:p>
    <w:p w:rsidR="007846B7" w:rsidRDefault="007846B7" w:rsidP="007846B7">
      <w:pPr>
        <w:ind w:firstLine="720"/>
        <w:rPr>
          <w:rFonts w:ascii="Arial" w:hAnsi="Arial" w:cs="Arial"/>
          <w:color w:val="002060"/>
          <w:szCs w:val="20"/>
        </w:rPr>
      </w:pPr>
      <w:r>
        <w:rPr>
          <w:rFonts w:ascii="Arial" w:hAnsi="Arial" w:cs="Arial"/>
          <w:color w:val="002060"/>
          <w:szCs w:val="20"/>
        </w:rPr>
        <w:t xml:space="preserve">Dr Niall McMahon </w:t>
      </w:r>
      <w:r w:rsidRPr="00A91108">
        <w:rPr>
          <w:rFonts w:ascii="Arial" w:hAnsi="Arial" w:cs="Arial"/>
          <w:color w:val="002060"/>
          <w:sz w:val="12"/>
          <w:szCs w:val="12"/>
        </w:rPr>
        <w:t>EMRS</w:t>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r>
      <w:r>
        <w:rPr>
          <w:rFonts w:ascii="Arial" w:hAnsi="Arial" w:cs="Arial"/>
          <w:color w:val="002060"/>
          <w:szCs w:val="20"/>
        </w:rPr>
        <w:tab/>
        <w:t>Dr Eilidh France</w:t>
      </w:r>
    </w:p>
    <w:p w:rsidR="007846B7" w:rsidRPr="00CD7853" w:rsidRDefault="007846B7" w:rsidP="007846B7">
      <w:pPr>
        <w:ind w:firstLine="720"/>
        <w:rPr>
          <w:rFonts w:ascii="Arial" w:hAnsi="Arial" w:cs="Arial"/>
          <w:color w:val="002060"/>
          <w:szCs w:val="20"/>
        </w:rPr>
      </w:pPr>
      <w:r>
        <w:rPr>
          <w:rFonts w:ascii="Arial" w:hAnsi="Arial" w:cs="Arial"/>
          <w:color w:val="002060"/>
          <w:szCs w:val="20"/>
        </w:rPr>
        <w:t>Dr Diane O’Carroll</w:t>
      </w:r>
      <w:r w:rsidR="00662012">
        <w:rPr>
          <w:rFonts w:ascii="Arial" w:hAnsi="Arial" w:cs="Arial"/>
          <w:color w:val="002060"/>
          <w:szCs w:val="20"/>
        </w:rPr>
        <w:tab/>
      </w:r>
      <w:r w:rsidR="00662012">
        <w:rPr>
          <w:rFonts w:ascii="Arial" w:hAnsi="Arial" w:cs="Arial"/>
          <w:color w:val="002060"/>
          <w:szCs w:val="20"/>
        </w:rPr>
        <w:tab/>
      </w:r>
      <w:r w:rsidR="00662012">
        <w:rPr>
          <w:rFonts w:ascii="Arial" w:hAnsi="Arial" w:cs="Arial"/>
          <w:color w:val="002060"/>
          <w:szCs w:val="20"/>
        </w:rPr>
        <w:tab/>
      </w:r>
      <w:r w:rsidR="00662012">
        <w:rPr>
          <w:rFonts w:ascii="Arial" w:hAnsi="Arial" w:cs="Arial"/>
          <w:color w:val="002060"/>
          <w:szCs w:val="20"/>
        </w:rPr>
        <w:tab/>
      </w:r>
      <w:r w:rsidR="00662012">
        <w:rPr>
          <w:rFonts w:ascii="Arial" w:hAnsi="Arial" w:cs="Arial"/>
          <w:color w:val="002060"/>
          <w:szCs w:val="20"/>
        </w:rPr>
        <w:tab/>
        <w:t>Dr Rona Young</w:t>
      </w:r>
    </w:p>
    <w:p w:rsidR="007846B7" w:rsidRDefault="007846B7" w:rsidP="007846B7">
      <w:pPr>
        <w:ind w:firstLine="720"/>
        <w:rPr>
          <w:rFonts w:ascii="Tahoma" w:hAnsi="Tahoma" w:cs="Tahoma"/>
          <w:color w:val="002060"/>
          <w:szCs w:val="20"/>
        </w:rPr>
      </w:pPr>
    </w:p>
    <w:p w:rsidR="007846B7" w:rsidRPr="00050424" w:rsidRDefault="007846B7" w:rsidP="007846B7">
      <w:pPr>
        <w:rPr>
          <w:rFonts w:ascii="Tahoma" w:hAnsi="Tahoma" w:cs="Tahoma"/>
          <w:b/>
          <w:color w:val="002060"/>
          <w:szCs w:val="20"/>
        </w:rPr>
      </w:pPr>
      <w:r w:rsidRPr="00DC2B11">
        <w:rPr>
          <w:rFonts w:ascii="Arial" w:hAnsi="Arial" w:cs="Arial"/>
          <w:b/>
          <w:color w:val="002060"/>
          <w:szCs w:val="20"/>
        </w:rPr>
        <w:t>Supporting Medical Staff</w:t>
      </w:r>
      <w:r w:rsidRPr="00050424">
        <w:rPr>
          <w:rFonts w:ascii="Tahoma" w:hAnsi="Tahoma" w:cs="Tahoma"/>
          <w:b/>
          <w:color w:val="002060"/>
          <w:szCs w:val="20"/>
        </w:rPr>
        <w:t xml:space="preserve">: </w:t>
      </w:r>
    </w:p>
    <w:p w:rsidR="007846B7" w:rsidRPr="00050424" w:rsidRDefault="007846B7" w:rsidP="007846B7">
      <w:pPr>
        <w:rPr>
          <w:rFonts w:ascii="Tahoma" w:hAnsi="Tahoma" w:cs="Tahoma"/>
          <w:b/>
          <w:color w:val="002060"/>
          <w:szCs w:val="20"/>
        </w:rPr>
      </w:pPr>
    </w:p>
    <w:tbl>
      <w:tblPr>
        <w:tblW w:w="0" w:type="auto"/>
        <w:tblLayout w:type="fixed"/>
        <w:tblLook w:val="0000" w:firstRow="0" w:lastRow="0" w:firstColumn="0" w:lastColumn="0" w:noHBand="0" w:noVBand="0"/>
      </w:tblPr>
      <w:tblGrid>
        <w:gridCol w:w="4261"/>
        <w:gridCol w:w="4261"/>
      </w:tblGrid>
      <w:tr w:rsidR="007846B7" w:rsidRPr="00050424" w:rsidTr="00662012">
        <w:tc>
          <w:tcPr>
            <w:tcW w:w="4261" w:type="dxa"/>
          </w:tcPr>
          <w:p w:rsidR="007846B7" w:rsidRPr="00CD7853" w:rsidRDefault="007846B7" w:rsidP="00662012">
            <w:pPr>
              <w:rPr>
                <w:rFonts w:ascii="Arial" w:hAnsi="Arial" w:cs="Arial"/>
                <w:color w:val="002060"/>
                <w:szCs w:val="20"/>
              </w:rPr>
            </w:pPr>
            <w:r w:rsidRPr="00CD7853">
              <w:rPr>
                <w:rFonts w:ascii="Arial" w:hAnsi="Arial" w:cs="Arial"/>
                <w:color w:val="002060"/>
                <w:szCs w:val="20"/>
              </w:rPr>
              <w:t>Specialty Doctors</w:t>
            </w:r>
          </w:p>
        </w:tc>
        <w:tc>
          <w:tcPr>
            <w:tcW w:w="4261" w:type="dxa"/>
          </w:tcPr>
          <w:p w:rsidR="007846B7" w:rsidRPr="00CD7853" w:rsidRDefault="00662012" w:rsidP="00662012">
            <w:pPr>
              <w:rPr>
                <w:rFonts w:ascii="Arial" w:hAnsi="Arial" w:cs="Arial"/>
                <w:color w:val="002060"/>
                <w:szCs w:val="20"/>
              </w:rPr>
            </w:pPr>
            <w:r>
              <w:rPr>
                <w:rFonts w:ascii="Arial" w:hAnsi="Arial" w:cs="Arial"/>
                <w:color w:val="002060"/>
                <w:szCs w:val="20"/>
              </w:rPr>
              <w:t xml:space="preserve">1 </w:t>
            </w:r>
          </w:p>
        </w:tc>
      </w:tr>
      <w:tr w:rsidR="007846B7" w:rsidRPr="00050424" w:rsidTr="00662012">
        <w:tc>
          <w:tcPr>
            <w:tcW w:w="4261" w:type="dxa"/>
          </w:tcPr>
          <w:p w:rsidR="007846B7" w:rsidRPr="00CD7853" w:rsidRDefault="007846B7" w:rsidP="00662012">
            <w:pPr>
              <w:rPr>
                <w:rFonts w:ascii="Arial" w:hAnsi="Arial" w:cs="Arial"/>
                <w:color w:val="002060"/>
                <w:szCs w:val="20"/>
              </w:rPr>
            </w:pPr>
            <w:r>
              <w:rPr>
                <w:rFonts w:ascii="Arial" w:hAnsi="Arial" w:cs="Arial"/>
                <w:color w:val="002060"/>
                <w:szCs w:val="20"/>
              </w:rPr>
              <w:t>Emergency Medicine Specialty Trainees</w:t>
            </w:r>
          </w:p>
          <w:p w:rsidR="007846B7" w:rsidRPr="00CD7853" w:rsidRDefault="007846B7" w:rsidP="00662012">
            <w:pPr>
              <w:rPr>
                <w:rFonts w:ascii="Arial" w:hAnsi="Arial" w:cs="Arial"/>
                <w:color w:val="002060"/>
                <w:szCs w:val="20"/>
              </w:rPr>
            </w:pPr>
            <w:r w:rsidRPr="00CD7853">
              <w:rPr>
                <w:rFonts w:ascii="Arial" w:hAnsi="Arial" w:cs="Arial"/>
                <w:color w:val="002060"/>
                <w:szCs w:val="20"/>
              </w:rPr>
              <w:t>GPST</w:t>
            </w:r>
          </w:p>
          <w:p w:rsidR="007846B7" w:rsidRPr="00CD7853" w:rsidRDefault="007846B7" w:rsidP="00662012">
            <w:pPr>
              <w:rPr>
                <w:rFonts w:ascii="Arial" w:hAnsi="Arial" w:cs="Arial"/>
                <w:color w:val="002060"/>
                <w:szCs w:val="20"/>
              </w:rPr>
            </w:pPr>
            <w:r w:rsidRPr="00CD7853">
              <w:rPr>
                <w:rFonts w:ascii="Arial" w:hAnsi="Arial" w:cs="Arial"/>
                <w:color w:val="002060"/>
                <w:szCs w:val="20"/>
              </w:rPr>
              <w:t>FY2</w:t>
            </w:r>
          </w:p>
          <w:p w:rsidR="007846B7" w:rsidRPr="00CD7853" w:rsidRDefault="007846B7" w:rsidP="00662012">
            <w:pPr>
              <w:rPr>
                <w:rFonts w:ascii="Arial" w:hAnsi="Arial" w:cs="Arial"/>
                <w:color w:val="002060"/>
                <w:szCs w:val="20"/>
              </w:rPr>
            </w:pPr>
            <w:r w:rsidRPr="00CD7853">
              <w:rPr>
                <w:rFonts w:ascii="Arial" w:hAnsi="Arial" w:cs="Arial"/>
                <w:color w:val="002060"/>
                <w:szCs w:val="20"/>
              </w:rPr>
              <w:t>Clinical Development Fellows</w:t>
            </w:r>
          </w:p>
          <w:p w:rsidR="007846B7" w:rsidRPr="00CD7853" w:rsidRDefault="007846B7" w:rsidP="00662012">
            <w:pPr>
              <w:rPr>
                <w:rFonts w:ascii="Arial" w:hAnsi="Arial" w:cs="Arial"/>
                <w:color w:val="002060"/>
                <w:szCs w:val="20"/>
              </w:rPr>
            </w:pPr>
          </w:p>
        </w:tc>
        <w:tc>
          <w:tcPr>
            <w:tcW w:w="4261" w:type="dxa"/>
          </w:tcPr>
          <w:p w:rsidR="007846B7" w:rsidRPr="00CD7853" w:rsidRDefault="007846B7" w:rsidP="00662012">
            <w:pPr>
              <w:rPr>
                <w:rFonts w:ascii="Arial" w:hAnsi="Arial" w:cs="Arial"/>
                <w:color w:val="002060"/>
                <w:szCs w:val="20"/>
              </w:rPr>
            </w:pPr>
            <w:r>
              <w:rPr>
                <w:rFonts w:ascii="Arial" w:hAnsi="Arial" w:cs="Arial"/>
                <w:color w:val="002060"/>
                <w:szCs w:val="20"/>
              </w:rPr>
              <w:t>8</w:t>
            </w:r>
          </w:p>
          <w:p w:rsidR="007846B7" w:rsidRPr="00CD7853" w:rsidRDefault="00662012" w:rsidP="00662012">
            <w:pPr>
              <w:rPr>
                <w:rFonts w:ascii="Arial" w:hAnsi="Arial" w:cs="Arial"/>
                <w:color w:val="002060"/>
                <w:szCs w:val="20"/>
              </w:rPr>
            </w:pPr>
            <w:r>
              <w:rPr>
                <w:rFonts w:ascii="Arial" w:hAnsi="Arial" w:cs="Arial"/>
                <w:color w:val="002060"/>
                <w:szCs w:val="20"/>
              </w:rPr>
              <w:t xml:space="preserve">6 - </w:t>
            </w:r>
            <w:r w:rsidR="007846B7" w:rsidRPr="00CD7853">
              <w:rPr>
                <w:rFonts w:ascii="Arial" w:hAnsi="Arial" w:cs="Arial"/>
                <w:color w:val="002060"/>
                <w:szCs w:val="20"/>
              </w:rPr>
              <w:t>8</w:t>
            </w:r>
          </w:p>
          <w:p w:rsidR="007846B7" w:rsidRPr="00CD7853" w:rsidRDefault="007846B7" w:rsidP="00662012">
            <w:pPr>
              <w:rPr>
                <w:rFonts w:ascii="Arial" w:hAnsi="Arial" w:cs="Arial"/>
                <w:color w:val="002060"/>
                <w:szCs w:val="20"/>
              </w:rPr>
            </w:pPr>
            <w:r w:rsidRPr="00CD7853">
              <w:rPr>
                <w:rFonts w:ascii="Arial" w:hAnsi="Arial" w:cs="Arial"/>
                <w:color w:val="002060"/>
                <w:szCs w:val="20"/>
              </w:rPr>
              <w:t>10</w:t>
            </w:r>
          </w:p>
          <w:p w:rsidR="007846B7" w:rsidRPr="00CD7853" w:rsidRDefault="007846B7" w:rsidP="00662012">
            <w:pPr>
              <w:rPr>
                <w:rFonts w:ascii="Arial" w:hAnsi="Arial" w:cs="Arial"/>
                <w:color w:val="002060"/>
                <w:szCs w:val="20"/>
              </w:rPr>
            </w:pPr>
            <w:r>
              <w:rPr>
                <w:rFonts w:ascii="Arial" w:hAnsi="Arial" w:cs="Arial"/>
                <w:color w:val="002060"/>
                <w:szCs w:val="20"/>
              </w:rPr>
              <w:t>6</w:t>
            </w:r>
          </w:p>
        </w:tc>
      </w:tr>
    </w:tbl>
    <w:p w:rsidR="007846B7" w:rsidRPr="00CD7853" w:rsidRDefault="007846B7" w:rsidP="007846B7">
      <w:pPr>
        <w:rPr>
          <w:rFonts w:ascii="Arial" w:hAnsi="Arial" w:cs="Arial"/>
          <w:color w:val="002060"/>
          <w:szCs w:val="20"/>
        </w:rPr>
      </w:pPr>
      <w:r w:rsidRPr="00CD7853">
        <w:rPr>
          <w:rFonts w:ascii="Arial" w:hAnsi="Arial" w:cs="Arial"/>
          <w:color w:val="002060"/>
          <w:szCs w:val="20"/>
        </w:rPr>
        <w:t>The above staff work between the Emergency Depa</w:t>
      </w:r>
      <w:r>
        <w:rPr>
          <w:rFonts w:ascii="Arial" w:hAnsi="Arial" w:cs="Arial"/>
          <w:color w:val="002060"/>
          <w:szCs w:val="20"/>
        </w:rPr>
        <w:t xml:space="preserve">rtments based on the individual </w:t>
      </w:r>
      <w:r w:rsidRPr="00CD7853">
        <w:rPr>
          <w:rFonts w:ascii="Arial" w:hAnsi="Arial" w:cs="Arial"/>
          <w:color w:val="002060"/>
          <w:szCs w:val="20"/>
        </w:rPr>
        <w:t>departmental workloads.</w:t>
      </w:r>
    </w:p>
    <w:p w:rsidR="007846B7" w:rsidRPr="00227058" w:rsidRDefault="007846B7" w:rsidP="007846B7">
      <w:pPr>
        <w:ind w:firstLine="720"/>
        <w:rPr>
          <w:rFonts w:ascii="Tahoma" w:hAnsi="Tahoma" w:cs="Tahoma"/>
          <w:color w:val="002060"/>
          <w:szCs w:val="20"/>
        </w:rPr>
      </w:pPr>
    </w:p>
    <w:p w:rsidR="007846B7" w:rsidRPr="00CD7853" w:rsidRDefault="007846B7" w:rsidP="007846B7">
      <w:pPr>
        <w:tabs>
          <w:tab w:val="left" w:pos="567"/>
        </w:tabs>
        <w:spacing w:line="260" w:lineRule="exact"/>
        <w:jc w:val="both"/>
        <w:rPr>
          <w:rFonts w:ascii="Arial" w:hAnsi="Arial" w:cs="Arial"/>
          <w:b/>
          <w:bCs/>
          <w:color w:val="002060"/>
        </w:rPr>
      </w:pPr>
      <w:r w:rsidRPr="00CD7853">
        <w:rPr>
          <w:rFonts w:ascii="Arial" w:hAnsi="Arial" w:cs="Arial"/>
          <w:b/>
          <w:bCs/>
          <w:color w:val="002060"/>
        </w:rPr>
        <w:t>Duties of the Post</w:t>
      </w:r>
    </w:p>
    <w:p w:rsidR="007846B7" w:rsidRDefault="007846B7" w:rsidP="007846B7">
      <w:pPr>
        <w:pStyle w:val="Normal2"/>
        <w:spacing w:before="240"/>
        <w:jc w:val="both"/>
        <w:rPr>
          <w:rStyle w:val="normalchar"/>
          <w:rFonts w:ascii="Arial Bold" w:hAnsi="Arial Bold"/>
          <w:color w:val="002060"/>
          <w:sz w:val="22"/>
        </w:rPr>
      </w:pPr>
      <w:r w:rsidRPr="005216F7">
        <w:rPr>
          <w:rStyle w:val="normalchar"/>
          <w:rFonts w:ascii="Arial Bold" w:hAnsi="Arial Bold"/>
          <w:color w:val="002060"/>
          <w:sz w:val="22"/>
        </w:rPr>
        <w:t>Clinical Commitments</w:t>
      </w:r>
    </w:p>
    <w:p w:rsidR="007846B7" w:rsidRPr="00CD7853" w:rsidRDefault="007846B7" w:rsidP="007846B7">
      <w:pPr>
        <w:jc w:val="both"/>
        <w:rPr>
          <w:rFonts w:ascii="Arial" w:hAnsi="Arial" w:cs="Arial"/>
          <w:color w:val="002060"/>
          <w:szCs w:val="20"/>
        </w:rPr>
      </w:pPr>
      <w:r w:rsidRPr="00CD7853">
        <w:rPr>
          <w:rFonts w:ascii="Arial" w:hAnsi="Arial" w:cs="Arial"/>
          <w:color w:val="002060"/>
          <w:szCs w:val="20"/>
        </w:rPr>
        <w:t>An integrated on call rota is in place to provide 24 hour Consultant cover for both units. Overnight cover will be on a 1 in 7 rota with prospective cover. The successful candidate will contribute to the on-call on a pro rata basis.</w:t>
      </w:r>
    </w:p>
    <w:p w:rsidR="007846B7" w:rsidRPr="00CD7853" w:rsidRDefault="007846B7" w:rsidP="007846B7">
      <w:pPr>
        <w:jc w:val="both"/>
        <w:rPr>
          <w:rFonts w:ascii="Arial" w:hAnsi="Arial" w:cs="Arial"/>
          <w:color w:val="002060"/>
          <w:szCs w:val="20"/>
        </w:rPr>
      </w:pPr>
    </w:p>
    <w:p w:rsidR="007846B7" w:rsidRPr="00CD7853" w:rsidRDefault="007846B7" w:rsidP="007846B7">
      <w:pPr>
        <w:jc w:val="both"/>
        <w:rPr>
          <w:rFonts w:ascii="Arial" w:hAnsi="Arial" w:cs="Arial"/>
          <w:color w:val="002060"/>
          <w:szCs w:val="20"/>
        </w:rPr>
      </w:pPr>
      <w:r w:rsidRPr="00CD7853">
        <w:rPr>
          <w:rFonts w:ascii="Arial" w:hAnsi="Arial" w:cs="Arial"/>
          <w:color w:val="002060"/>
          <w:szCs w:val="20"/>
        </w:rPr>
        <w:t xml:space="preserve">Clinical duties within normal hours will be divided between the RAH and IRH with the majority based at the RAH. Non-clinical duties will be mainly based at RAH. Clinical sessions will involve a combination of Emergency Department work, ward rounds, clinics, teaching and supervision. Consultant ‘Shop floor’ cover is provided at the RAH site Monday – Friday 8am to midnight and Saturday/Sunday 9am to midnight. Successful appointments will allow enhanced cover at Inverclyde Royal Hospital in the out of </w:t>
      </w:r>
      <w:proofErr w:type="gramStart"/>
      <w:r w:rsidRPr="00CD7853">
        <w:rPr>
          <w:rFonts w:ascii="Arial" w:hAnsi="Arial" w:cs="Arial"/>
          <w:color w:val="002060"/>
          <w:szCs w:val="20"/>
        </w:rPr>
        <w:t>hours</w:t>
      </w:r>
      <w:proofErr w:type="gramEnd"/>
      <w:r w:rsidRPr="00CD7853">
        <w:rPr>
          <w:rFonts w:ascii="Arial" w:hAnsi="Arial" w:cs="Arial"/>
          <w:color w:val="002060"/>
          <w:szCs w:val="20"/>
        </w:rPr>
        <w:t xml:space="preserve"> period. The successful candidate will be expected to support and participate in this working pattern.</w:t>
      </w:r>
    </w:p>
    <w:p w:rsidR="007846B7" w:rsidRPr="00CD7853" w:rsidRDefault="007846B7" w:rsidP="007846B7">
      <w:pPr>
        <w:jc w:val="both"/>
        <w:rPr>
          <w:rFonts w:ascii="Arial" w:hAnsi="Arial" w:cs="Arial"/>
          <w:color w:val="002060"/>
          <w:szCs w:val="20"/>
        </w:rPr>
      </w:pPr>
    </w:p>
    <w:p w:rsidR="007846B7" w:rsidRPr="00CD7853" w:rsidRDefault="007846B7" w:rsidP="007846B7">
      <w:pPr>
        <w:jc w:val="both"/>
        <w:rPr>
          <w:rFonts w:ascii="Arial" w:hAnsi="Arial" w:cs="Arial"/>
          <w:color w:val="002060"/>
          <w:szCs w:val="20"/>
        </w:rPr>
      </w:pPr>
      <w:r w:rsidRPr="00CD7853">
        <w:rPr>
          <w:rFonts w:ascii="Arial" w:hAnsi="Arial" w:cs="Arial"/>
          <w:color w:val="002060"/>
          <w:szCs w:val="20"/>
        </w:rPr>
        <w:t>In addition to the duties outlined below, all Consultants are expected to enthusiastically support and develop the delivery of emergency health care and the 4-hour emergency access target</w:t>
      </w:r>
      <w:r w:rsidRPr="00CD7853">
        <w:rPr>
          <w:rFonts w:ascii="Arial" w:hAnsi="Arial" w:cs="Arial"/>
          <w:b/>
          <w:color w:val="002060"/>
          <w:szCs w:val="20"/>
        </w:rPr>
        <w:t xml:space="preserve">, </w:t>
      </w:r>
      <w:r w:rsidRPr="00CD7853">
        <w:rPr>
          <w:rFonts w:ascii="Arial" w:hAnsi="Arial" w:cs="Arial"/>
          <w:color w:val="002060"/>
          <w:szCs w:val="20"/>
        </w:rPr>
        <w:t>and to expand and enhance the provision of quality training for the Emergency Department staff and other associated disciplines.  All Consultants will be encouraged to develop the service in association with the changing practice of Emergency Medicine.</w:t>
      </w:r>
    </w:p>
    <w:p w:rsidR="007846B7" w:rsidRPr="00050424" w:rsidRDefault="007846B7" w:rsidP="007846B7">
      <w:pPr>
        <w:jc w:val="both"/>
        <w:rPr>
          <w:rFonts w:ascii="Tahoma" w:hAnsi="Tahoma" w:cs="Tahoma"/>
          <w:b/>
          <w:color w:val="002060"/>
          <w:szCs w:val="20"/>
        </w:rPr>
      </w:pPr>
    </w:p>
    <w:p w:rsidR="007846B7" w:rsidRPr="00CD7853" w:rsidRDefault="007846B7" w:rsidP="007846B7">
      <w:pPr>
        <w:jc w:val="both"/>
        <w:rPr>
          <w:rFonts w:ascii="Arial" w:hAnsi="Arial" w:cs="Arial"/>
          <w:b/>
          <w:i/>
          <w:color w:val="002060"/>
          <w:szCs w:val="20"/>
        </w:rPr>
      </w:pPr>
      <w:r w:rsidRPr="00CD7853">
        <w:rPr>
          <w:rFonts w:ascii="Arial" w:hAnsi="Arial" w:cs="Arial"/>
          <w:b/>
          <w:i/>
          <w:color w:val="002060"/>
          <w:szCs w:val="20"/>
        </w:rPr>
        <w:t xml:space="preserve">Clinical duties will include: </w:t>
      </w:r>
    </w:p>
    <w:p w:rsidR="007846B7" w:rsidRPr="00CD7853" w:rsidRDefault="007846B7" w:rsidP="007846B7">
      <w:pPr>
        <w:jc w:val="both"/>
        <w:rPr>
          <w:rFonts w:ascii="Arial" w:hAnsi="Arial" w:cs="Arial"/>
          <w:b/>
          <w:color w:val="002060"/>
          <w:szCs w:val="20"/>
        </w:rPr>
      </w:pPr>
    </w:p>
    <w:p w:rsidR="007846B7" w:rsidRPr="00CD7853" w:rsidRDefault="007846B7" w:rsidP="007846B7">
      <w:pPr>
        <w:numPr>
          <w:ilvl w:val="0"/>
          <w:numId w:val="8"/>
        </w:numPr>
        <w:spacing w:after="0" w:line="240" w:lineRule="auto"/>
        <w:jc w:val="both"/>
        <w:rPr>
          <w:rFonts w:ascii="Arial" w:hAnsi="Arial" w:cs="Arial"/>
          <w:color w:val="002060"/>
          <w:szCs w:val="20"/>
        </w:rPr>
      </w:pPr>
      <w:r w:rsidRPr="00CD7853">
        <w:rPr>
          <w:rFonts w:ascii="Arial" w:hAnsi="Arial" w:cs="Arial"/>
          <w:color w:val="002060"/>
          <w:szCs w:val="20"/>
        </w:rPr>
        <w:t>Reception, resuscitation, diagnosis and initial treatment of all emergencies.</w:t>
      </w:r>
    </w:p>
    <w:p w:rsidR="007846B7" w:rsidRPr="00CD7853" w:rsidRDefault="007846B7" w:rsidP="007846B7">
      <w:pPr>
        <w:jc w:val="both"/>
        <w:rPr>
          <w:rFonts w:ascii="Arial" w:hAnsi="Arial" w:cs="Arial"/>
          <w:color w:val="002060"/>
          <w:szCs w:val="20"/>
        </w:rPr>
      </w:pPr>
    </w:p>
    <w:p w:rsidR="007846B7" w:rsidRPr="00CD7853" w:rsidRDefault="007846B7" w:rsidP="007846B7">
      <w:pPr>
        <w:numPr>
          <w:ilvl w:val="0"/>
          <w:numId w:val="9"/>
        </w:numPr>
        <w:spacing w:after="0" w:line="240" w:lineRule="auto"/>
        <w:jc w:val="both"/>
        <w:rPr>
          <w:rFonts w:ascii="Arial" w:hAnsi="Arial" w:cs="Arial"/>
          <w:color w:val="002060"/>
          <w:szCs w:val="20"/>
        </w:rPr>
      </w:pPr>
      <w:r w:rsidRPr="00CD7853">
        <w:rPr>
          <w:rFonts w:ascii="Arial" w:hAnsi="Arial" w:cs="Arial"/>
          <w:color w:val="002060"/>
          <w:szCs w:val="20"/>
        </w:rPr>
        <w:t>Appropriate referral of patients to hospital beds, Regional Specialties, Outpatient Clinics, or back to the Community.</w:t>
      </w:r>
    </w:p>
    <w:p w:rsidR="007846B7" w:rsidRPr="00CD7853" w:rsidRDefault="007846B7" w:rsidP="007846B7">
      <w:pPr>
        <w:jc w:val="both"/>
        <w:rPr>
          <w:rFonts w:ascii="Arial" w:hAnsi="Arial" w:cs="Arial"/>
          <w:color w:val="002060"/>
          <w:szCs w:val="20"/>
        </w:rPr>
      </w:pPr>
    </w:p>
    <w:p w:rsidR="007846B7" w:rsidRPr="00CD7853" w:rsidRDefault="007846B7" w:rsidP="007846B7">
      <w:pPr>
        <w:numPr>
          <w:ilvl w:val="0"/>
          <w:numId w:val="10"/>
        </w:numPr>
        <w:spacing w:after="0" w:line="240" w:lineRule="auto"/>
        <w:jc w:val="both"/>
        <w:rPr>
          <w:rFonts w:ascii="Arial" w:hAnsi="Arial" w:cs="Arial"/>
          <w:color w:val="002060"/>
          <w:szCs w:val="20"/>
        </w:rPr>
      </w:pPr>
      <w:r w:rsidRPr="00CD7853">
        <w:rPr>
          <w:rFonts w:ascii="Arial" w:hAnsi="Arial" w:cs="Arial"/>
          <w:color w:val="002060"/>
          <w:szCs w:val="20"/>
        </w:rPr>
        <w:t>Organisation and supervision of follow-up clinics in the Department/Fracture Clinics.</w:t>
      </w:r>
    </w:p>
    <w:p w:rsidR="007846B7" w:rsidRPr="00CD7853" w:rsidRDefault="007846B7" w:rsidP="007846B7">
      <w:pPr>
        <w:jc w:val="both"/>
        <w:rPr>
          <w:rFonts w:ascii="Arial" w:hAnsi="Arial" w:cs="Arial"/>
          <w:color w:val="002060"/>
          <w:szCs w:val="20"/>
        </w:rPr>
      </w:pPr>
    </w:p>
    <w:p w:rsidR="007846B7" w:rsidRPr="00CD7853" w:rsidRDefault="007846B7" w:rsidP="007846B7">
      <w:pPr>
        <w:numPr>
          <w:ilvl w:val="0"/>
          <w:numId w:val="11"/>
        </w:numPr>
        <w:spacing w:after="0" w:line="240" w:lineRule="auto"/>
        <w:jc w:val="both"/>
        <w:rPr>
          <w:rFonts w:ascii="Arial" w:hAnsi="Arial" w:cs="Arial"/>
          <w:color w:val="002060"/>
          <w:szCs w:val="20"/>
        </w:rPr>
      </w:pPr>
      <w:r w:rsidRPr="00CD7853">
        <w:rPr>
          <w:rFonts w:ascii="Arial" w:hAnsi="Arial" w:cs="Arial"/>
          <w:color w:val="002060"/>
          <w:szCs w:val="20"/>
        </w:rPr>
        <w:t>Organisation and supervision of patients admitted to the observation beds.</w:t>
      </w:r>
    </w:p>
    <w:p w:rsidR="007846B7" w:rsidRPr="00CD7853" w:rsidRDefault="007846B7" w:rsidP="007846B7">
      <w:pPr>
        <w:jc w:val="both"/>
        <w:rPr>
          <w:rFonts w:ascii="Arial" w:hAnsi="Arial" w:cs="Arial"/>
          <w:color w:val="002060"/>
          <w:szCs w:val="20"/>
        </w:rPr>
      </w:pPr>
    </w:p>
    <w:p w:rsidR="007846B7" w:rsidRPr="00CD7853" w:rsidRDefault="007846B7" w:rsidP="007846B7">
      <w:pPr>
        <w:numPr>
          <w:ilvl w:val="0"/>
          <w:numId w:val="12"/>
        </w:numPr>
        <w:spacing w:after="0" w:line="240" w:lineRule="auto"/>
        <w:jc w:val="both"/>
        <w:rPr>
          <w:rFonts w:ascii="Arial" w:hAnsi="Arial" w:cs="Arial"/>
          <w:color w:val="002060"/>
          <w:szCs w:val="20"/>
        </w:rPr>
      </w:pPr>
      <w:r w:rsidRPr="00CD7853">
        <w:rPr>
          <w:rFonts w:ascii="Arial" w:hAnsi="Arial" w:cs="Arial"/>
          <w:color w:val="002060"/>
          <w:szCs w:val="20"/>
        </w:rPr>
        <w:t>Organisation and supervision of minor procedures (including the manipulation of fractures and dislocations) in the Emergency Department.</w:t>
      </w:r>
    </w:p>
    <w:p w:rsidR="007846B7" w:rsidRPr="00050424" w:rsidRDefault="007846B7" w:rsidP="007846B7">
      <w:pPr>
        <w:jc w:val="both"/>
        <w:rPr>
          <w:rFonts w:ascii="Tahoma" w:hAnsi="Tahoma" w:cs="Tahoma"/>
          <w:color w:val="002060"/>
          <w:szCs w:val="20"/>
        </w:rPr>
      </w:pPr>
    </w:p>
    <w:p w:rsidR="007846B7" w:rsidRPr="00050424" w:rsidRDefault="007846B7" w:rsidP="007846B7">
      <w:pPr>
        <w:jc w:val="both"/>
        <w:rPr>
          <w:rFonts w:ascii="Tahoma" w:hAnsi="Tahoma" w:cs="Tahoma"/>
          <w:color w:val="002060"/>
          <w:szCs w:val="20"/>
        </w:rPr>
      </w:pPr>
    </w:p>
    <w:p w:rsidR="007846B7" w:rsidRPr="007B5E16" w:rsidRDefault="007846B7" w:rsidP="007846B7">
      <w:pPr>
        <w:numPr>
          <w:ilvl w:val="0"/>
          <w:numId w:val="13"/>
        </w:numPr>
        <w:spacing w:after="0" w:line="240" w:lineRule="auto"/>
        <w:jc w:val="both"/>
        <w:rPr>
          <w:rFonts w:ascii="Arial" w:hAnsi="Arial" w:cs="Arial"/>
          <w:color w:val="002060"/>
          <w:szCs w:val="20"/>
        </w:rPr>
      </w:pPr>
      <w:r w:rsidRPr="007B5E16">
        <w:rPr>
          <w:rFonts w:ascii="Arial" w:hAnsi="Arial" w:cs="Arial"/>
          <w:color w:val="002060"/>
          <w:szCs w:val="20"/>
        </w:rPr>
        <w:t>Planning for major incidents and the management of such with the Emergency Department, including the organisation and supervision of a mobile medical team.</w:t>
      </w:r>
    </w:p>
    <w:p w:rsidR="007846B7" w:rsidRPr="00050424" w:rsidRDefault="007846B7" w:rsidP="007846B7">
      <w:pPr>
        <w:jc w:val="both"/>
        <w:rPr>
          <w:rFonts w:ascii="Tahoma" w:hAnsi="Tahoma" w:cs="Tahoma"/>
          <w:color w:val="002060"/>
          <w:szCs w:val="20"/>
        </w:rPr>
      </w:pPr>
    </w:p>
    <w:p w:rsidR="007846B7" w:rsidRPr="007B5E16" w:rsidRDefault="007846B7" w:rsidP="007846B7">
      <w:pPr>
        <w:jc w:val="both"/>
        <w:rPr>
          <w:rFonts w:ascii="Arial" w:hAnsi="Arial" w:cs="Arial"/>
          <w:b/>
          <w:i/>
          <w:color w:val="002060"/>
          <w:szCs w:val="20"/>
        </w:rPr>
      </w:pPr>
      <w:r w:rsidRPr="007B5E16">
        <w:rPr>
          <w:rFonts w:ascii="Arial" w:hAnsi="Arial" w:cs="Arial"/>
          <w:b/>
          <w:i/>
          <w:color w:val="002060"/>
          <w:szCs w:val="20"/>
        </w:rPr>
        <w:t xml:space="preserve">Audit, Administration and Management duties will include: </w:t>
      </w:r>
    </w:p>
    <w:p w:rsidR="007846B7" w:rsidRPr="007B5E16" w:rsidRDefault="007846B7" w:rsidP="007846B7">
      <w:pPr>
        <w:jc w:val="both"/>
        <w:rPr>
          <w:rFonts w:ascii="Arial" w:hAnsi="Arial" w:cs="Arial"/>
          <w:b/>
          <w:i/>
          <w:color w:val="002060"/>
          <w:szCs w:val="20"/>
        </w:rPr>
      </w:pPr>
    </w:p>
    <w:p w:rsidR="007846B7" w:rsidRPr="007B5E16" w:rsidRDefault="007846B7" w:rsidP="007846B7">
      <w:pPr>
        <w:numPr>
          <w:ilvl w:val="0"/>
          <w:numId w:val="14"/>
        </w:numPr>
        <w:spacing w:after="0" w:line="240" w:lineRule="auto"/>
        <w:jc w:val="both"/>
        <w:rPr>
          <w:rFonts w:ascii="Arial" w:hAnsi="Arial" w:cs="Arial"/>
          <w:color w:val="002060"/>
          <w:szCs w:val="20"/>
        </w:rPr>
      </w:pPr>
      <w:r w:rsidRPr="007B5E16">
        <w:rPr>
          <w:rFonts w:ascii="Arial" w:hAnsi="Arial" w:cs="Arial"/>
          <w:color w:val="002060"/>
          <w:szCs w:val="20"/>
        </w:rPr>
        <w:t>Organisation of, and involvement in, clinical audit projects.</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15"/>
        </w:numPr>
        <w:spacing w:after="0" w:line="240" w:lineRule="auto"/>
        <w:jc w:val="both"/>
        <w:rPr>
          <w:rFonts w:ascii="Arial" w:hAnsi="Arial" w:cs="Arial"/>
          <w:color w:val="002060"/>
          <w:szCs w:val="20"/>
        </w:rPr>
      </w:pPr>
      <w:r w:rsidRPr="007B5E16">
        <w:rPr>
          <w:rFonts w:ascii="Arial" w:hAnsi="Arial" w:cs="Arial"/>
          <w:color w:val="002060"/>
          <w:szCs w:val="20"/>
        </w:rPr>
        <w:t>Involvement in the administration of the Emergency Department.</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16"/>
        </w:numPr>
        <w:spacing w:after="0" w:line="240" w:lineRule="auto"/>
        <w:jc w:val="both"/>
        <w:rPr>
          <w:rFonts w:ascii="Arial" w:hAnsi="Arial" w:cs="Arial"/>
          <w:color w:val="002060"/>
          <w:szCs w:val="20"/>
        </w:rPr>
      </w:pPr>
      <w:r w:rsidRPr="007B5E16">
        <w:rPr>
          <w:rFonts w:ascii="Arial" w:hAnsi="Arial" w:cs="Arial"/>
          <w:color w:val="002060"/>
          <w:szCs w:val="20"/>
        </w:rPr>
        <w:t>Involvement in the management of the Department and of the Directorate as the need and opportunity arises.</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16"/>
        </w:numPr>
        <w:spacing w:after="0" w:line="240" w:lineRule="auto"/>
        <w:jc w:val="both"/>
        <w:rPr>
          <w:rFonts w:ascii="Arial" w:hAnsi="Arial" w:cs="Arial"/>
          <w:color w:val="002060"/>
          <w:szCs w:val="20"/>
        </w:rPr>
      </w:pPr>
      <w:r w:rsidRPr="007B5E16">
        <w:rPr>
          <w:rFonts w:ascii="Arial" w:hAnsi="Arial" w:cs="Arial"/>
          <w:color w:val="002060"/>
          <w:szCs w:val="20"/>
        </w:rPr>
        <w:t>Participation in clinical governance process</w:t>
      </w:r>
    </w:p>
    <w:p w:rsidR="007846B7" w:rsidRPr="007B5E16" w:rsidRDefault="007846B7" w:rsidP="007846B7">
      <w:pPr>
        <w:jc w:val="both"/>
        <w:rPr>
          <w:rFonts w:ascii="Arial" w:hAnsi="Arial" w:cs="Arial"/>
          <w:b/>
          <w:i/>
          <w:color w:val="002060"/>
          <w:szCs w:val="20"/>
        </w:rPr>
      </w:pPr>
    </w:p>
    <w:p w:rsidR="007846B7" w:rsidRPr="007B5E16" w:rsidRDefault="007846B7" w:rsidP="007846B7">
      <w:pPr>
        <w:jc w:val="both"/>
        <w:rPr>
          <w:rFonts w:ascii="Arial" w:hAnsi="Arial" w:cs="Arial"/>
          <w:b/>
          <w:i/>
          <w:color w:val="002060"/>
          <w:szCs w:val="20"/>
        </w:rPr>
      </w:pPr>
      <w:r w:rsidRPr="007B5E16">
        <w:rPr>
          <w:rFonts w:ascii="Arial" w:hAnsi="Arial" w:cs="Arial"/>
          <w:b/>
          <w:i/>
          <w:color w:val="002060"/>
          <w:szCs w:val="20"/>
        </w:rPr>
        <w:t>Teaching duties will include:</w:t>
      </w:r>
    </w:p>
    <w:p w:rsidR="007846B7" w:rsidRPr="007B5E16" w:rsidRDefault="007846B7" w:rsidP="007846B7">
      <w:pPr>
        <w:jc w:val="both"/>
        <w:rPr>
          <w:rFonts w:ascii="Arial" w:hAnsi="Arial" w:cs="Arial"/>
          <w:b/>
          <w:i/>
          <w:color w:val="002060"/>
          <w:szCs w:val="20"/>
        </w:rPr>
      </w:pPr>
    </w:p>
    <w:p w:rsidR="007846B7" w:rsidRPr="007B5E16" w:rsidRDefault="007846B7" w:rsidP="007846B7">
      <w:pPr>
        <w:numPr>
          <w:ilvl w:val="0"/>
          <w:numId w:val="17"/>
        </w:numPr>
        <w:spacing w:after="0" w:line="240" w:lineRule="auto"/>
        <w:jc w:val="both"/>
        <w:rPr>
          <w:rFonts w:ascii="Arial" w:hAnsi="Arial" w:cs="Arial"/>
          <w:color w:val="002060"/>
          <w:szCs w:val="20"/>
        </w:rPr>
      </w:pPr>
      <w:r w:rsidRPr="007B5E16">
        <w:rPr>
          <w:rFonts w:ascii="Arial" w:hAnsi="Arial" w:cs="Arial"/>
          <w:color w:val="002060"/>
          <w:szCs w:val="20"/>
        </w:rPr>
        <w:t>Clinical teaching of junior medical staff within the Emergency Department.</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18"/>
        </w:numPr>
        <w:spacing w:after="0" w:line="240" w:lineRule="auto"/>
        <w:jc w:val="both"/>
        <w:rPr>
          <w:rFonts w:ascii="Arial" w:hAnsi="Arial" w:cs="Arial"/>
          <w:color w:val="002060"/>
          <w:szCs w:val="20"/>
        </w:rPr>
      </w:pPr>
      <w:r w:rsidRPr="007B5E16">
        <w:rPr>
          <w:rFonts w:ascii="Arial" w:hAnsi="Arial" w:cs="Arial"/>
          <w:color w:val="002060"/>
          <w:szCs w:val="20"/>
        </w:rPr>
        <w:t>Organisation of, and involvement in, formal in-service training of medical staff in the Emergency Department.</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18"/>
        </w:numPr>
        <w:spacing w:after="0" w:line="240" w:lineRule="auto"/>
        <w:jc w:val="both"/>
        <w:rPr>
          <w:rFonts w:ascii="Arial" w:hAnsi="Arial" w:cs="Arial"/>
          <w:color w:val="002060"/>
          <w:szCs w:val="20"/>
        </w:rPr>
      </w:pPr>
      <w:r w:rsidRPr="007B5E16">
        <w:rPr>
          <w:rFonts w:ascii="Arial" w:hAnsi="Arial" w:cs="Arial"/>
          <w:color w:val="002060"/>
          <w:szCs w:val="20"/>
        </w:rPr>
        <w:t>Involvement with Simulation based training</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19"/>
        </w:numPr>
        <w:spacing w:after="0" w:line="240" w:lineRule="auto"/>
        <w:jc w:val="both"/>
        <w:rPr>
          <w:rFonts w:ascii="Arial" w:hAnsi="Arial" w:cs="Arial"/>
          <w:color w:val="002060"/>
          <w:szCs w:val="20"/>
        </w:rPr>
      </w:pPr>
      <w:r w:rsidRPr="007B5E16">
        <w:rPr>
          <w:rFonts w:ascii="Arial" w:hAnsi="Arial" w:cs="Arial"/>
          <w:color w:val="002060"/>
          <w:szCs w:val="20"/>
        </w:rPr>
        <w:t>Resuscitation training for appropriate groups of Hospital staff.</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20"/>
        </w:numPr>
        <w:spacing w:after="0" w:line="240" w:lineRule="auto"/>
        <w:jc w:val="both"/>
        <w:rPr>
          <w:rFonts w:ascii="Arial" w:hAnsi="Arial" w:cs="Arial"/>
          <w:color w:val="002060"/>
          <w:szCs w:val="20"/>
        </w:rPr>
      </w:pPr>
      <w:r w:rsidRPr="007B5E16">
        <w:rPr>
          <w:rFonts w:ascii="Arial" w:hAnsi="Arial" w:cs="Arial"/>
          <w:color w:val="002060"/>
          <w:szCs w:val="20"/>
        </w:rPr>
        <w:t>Participation in training/education events for other Hospital medical staff as appropriate.</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21"/>
        </w:numPr>
        <w:spacing w:after="0" w:line="240" w:lineRule="auto"/>
        <w:jc w:val="both"/>
        <w:rPr>
          <w:rFonts w:ascii="Arial" w:hAnsi="Arial" w:cs="Arial"/>
          <w:color w:val="002060"/>
          <w:szCs w:val="20"/>
        </w:rPr>
      </w:pPr>
      <w:r w:rsidRPr="007B5E16">
        <w:rPr>
          <w:rFonts w:ascii="Arial" w:hAnsi="Arial" w:cs="Arial"/>
          <w:color w:val="002060"/>
          <w:szCs w:val="20"/>
        </w:rPr>
        <w:t>Clinical teaching of medical students and extended training for Ambulance paramedical staff.</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22"/>
        </w:numPr>
        <w:spacing w:after="0" w:line="240" w:lineRule="auto"/>
        <w:jc w:val="both"/>
        <w:rPr>
          <w:rFonts w:ascii="Arial" w:hAnsi="Arial" w:cs="Arial"/>
          <w:color w:val="002060"/>
          <w:szCs w:val="20"/>
        </w:rPr>
      </w:pPr>
      <w:r w:rsidRPr="007B5E16">
        <w:rPr>
          <w:rFonts w:ascii="Arial" w:hAnsi="Arial" w:cs="Arial"/>
          <w:color w:val="002060"/>
          <w:szCs w:val="20"/>
        </w:rPr>
        <w:t>Participation in nurse education programmes.</w:t>
      </w:r>
    </w:p>
    <w:p w:rsidR="007846B7" w:rsidRPr="007B5E16" w:rsidRDefault="007846B7" w:rsidP="007846B7">
      <w:pPr>
        <w:jc w:val="both"/>
        <w:rPr>
          <w:rFonts w:ascii="Arial" w:hAnsi="Arial" w:cs="Arial"/>
          <w:color w:val="002060"/>
          <w:szCs w:val="20"/>
        </w:rPr>
      </w:pPr>
    </w:p>
    <w:p w:rsidR="007846B7" w:rsidRPr="007B5E16" w:rsidRDefault="007846B7" w:rsidP="007846B7">
      <w:pPr>
        <w:jc w:val="both"/>
        <w:rPr>
          <w:rFonts w:ascii="Arial" w:hAnsi="Arial" w:cs="Arial"/>
          <w:b/>
          <w:i/>
          <w:color w:val="002060"/>
          <w:szCs w:val="20"/>
        </w:rPr>
      </w:pPr>
      <w:r w:rsidRPr="007B5E16">
        <w:rPr>
          <w:rFonts w:ascii="Arial" w:hAnsi="Arial" w:cs="Arial"/>
          <w:b/>
          <w:i/>
          <w:color w:val="002060"/>
          <w:szCs w:val="20"/>
        </w:rPr>
        <w:t xml:space="preserve">Communication responsibilities will include: </w:t>
      </w:r>
    </w:p>
    <w:p w:rsidR="007846B7" w:rsidRPr="007B5E16" w:rsidRDefault="007846B7" w:rsidP="007846B7">
      <w:pPr>
        <w:jc w:val="both"/>
        <w:rPr>
          <w:rFonts w:ascii="Arial" w:hAnsi="Arial" w:cs="Arial"/>
          <w:b/>
          <w:i/>
          <w:color w:val="002060"/>
          <w:szCs w:val="20"/>
        </w:rPr>
      </w:pPr>
    </w:p>
    <w:p w:rsidR="007846B7" w:rsidRPr="007B5E16" w:rsidRDefault="007846B7" w:rsidP="007846B7">
      <w:pPr>
        <w:numPr>
          <w:ilvl w:val="0"/>
          <w:numId w:val="23"/>
        </w:numPr>
        <w:spacing w:after="0" w:line="240" w:lineRule="auto"/>
        <w:jc w:val="both"/>
        <w:rPr>
          <w:rFonts w:ascii="Arial" w:hAnsi="Arial" w:cs="Arial"/>
          <w:color w:val="002060"/>
          <w:szCs w:val="20"/>
        </w:rPr>
      </w:pPr>
      <w:r w:rsidRPr="007B5E16">
        <w:rPr>
          <w:rFonts w:ascii="Arial" w:hAnsi="Arial" w:cs="Arial"/>
          <w:color w:val="002060"/>
          <w:szCs w:val="20"/>
        </w:rPr>
        <w:t>Effective communication and liaison with all Medical and Service Departments in the Hospital, the Social Work Department, and Hospital management.</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24"/>
        </w:numPr>
        <w:spacing w:after="0" w:line="240" w:lineRule="auto"/>
        <w:jc w:val="both"/>
        <w:rPr>
          <w:rFonts w:ascii="Arial" w:hAnsi="Arial" w:cs="Arial"/>
          <w:color w:val="002060"/>
          <w:szCs w:val="20"/>
        </w:rPr>
      </w:pPr>
      <w:r w:rsidRPr="007B5E16">
        <w:rPr>
          <w:rFonts w:ascii="Arial" w:hAnsi="Arial" w:cs="Arial"/>
          <w:color w:val="002060"/>
          <w:szCs w:val="20"/>
        </w:rPr>
        <w:t>Effective and timeous communication with General Practitioners, including verbal and written communication on cases seen in the department.</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25"/>
        </w:numPr>
        <w:spacing w:after="0" w:line="240" w:lineRule="auto"/>
        <w:jc w:val="both"/>
        <w:rPr>
          <w:rFonts w:ascii="Arial" w:hAnsi="Arial" w:cs="Arial"/>
          <w:color w:val="002060"/>
          <w:szCs w:val="20"/>
        </w:rPr>
      </w:pPr>
      <w:r w:rsidRPr="007B5E16">
        <w:rPr>
          <w:rFonts w:ascii="Arial" w:hAnsi="Arial" w:cs="Arial"/>
          <w:color w:val="002060"/>
          <w:szCs w:val="20"/>
        </w:rPr>
        <w:t>Effective communication with Specialists in other Hospitals.</w:t>
      </w:r>
    </w:p>
    <w:p w:rsidR="007846B7" w:rsidRPr="007B5E16" w:rsidRDefault="007846B7" w:rsidP="007846B7">
      <w:pPr>
        <w:jc w:val="both"/>
        <w:rPr>
          <w:rFonts w:ascii="Arial" w:hAnsi="Arial" w:cs="Arial"/>
          <w:color w:val="002060"/>
          <w:szCs w:val="20"/>
        </w:rPr>
      </w:pPr>
    </w:p>
    <w:p w:rsidR="007846B7" w:rsidRPr="007B5E16" w:rsidRDefault="007846B7" w:rsidP="007846B7">
      <w:pPr>
        <w:numPr>
          <w:ilvl w:val="0"/>
          <w:numId w:val="26"/>
        </w:numPr>
        <w:spacing w:after="0" w:line="240" w:lineRule="auto"/>
        <w:jc w:val="both"/>
        <w:rPr>
          <w:rFonts w:ascii="Arial" w:hAnsi="Arial" w:cs="Arial"/>
          <w:color w:val="002060"/>
          <w:szCs w:val="20"/>
        </w:rPr>
      </w:pPr>
      <w:r w:rsidRPr="007B5E16">
        <w:rPr>
          <w:rFonts w:ascii="Arial" w:hAnsi="Arial" w:cs="Arial"/>
          <w:color w:val="002060"/>
          <w:szCs w:val="20"/>
        </w:rPr>
        <w:t>Communication with other agencies including the District Nursing Service and the Emergency Services.</w:t>
      </w:r>
    </w:p>
    <w:p w:rsidR="007846B7" w:rsidRPr="005216F7" w:rsidRDefault="007846B7" w:rsidP="007846B7">
      <w:pPr>
        <w:pStyle w:val="Normal2"/>
        <w:spacing w:before="240"/>
        <w:rPr>
          <w:rFonts w:ascii="Arial" w:hAnsi="Arial"/>
          <w:color w:val="002060"/>
          <w:sz w:val="22"/>
        </w:rPr>
      </w:pPr>
      <w:r w:rsidRPr="005216F7">
        <w:rPr>
          <w:rStyle w:val="normalchar"/>
          <w:rFonts w:ascii="Arial" w:hAnsi="Arial"/>
          <w:color w:val="002060"/>
          <w:sz w:val="22"/>
        </w:rPr>
        <w:t>In addition to the duties mentioned above, clinical duties at other hospitals administered by the Board may be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7846B7" w:rsidRPr="005216F7" w:rsidTr="00662012">
        <w:tc>
          <w:tcPr>
            <w:tcW w:w="8528" w:type="dxa"/>
            <w:shd w:val="clear" w:color="auto" w:fill="DBE5F1"/>
            <w:vAlign w:val="center"/>
          </w:tcPr>
          <w:p w:rsidR="007846B7" w:rsidRPr="005216F7" w:rsidRDefault="007846B7" w:rsidP="00662012">
            <w:pPr>
              <w:widowControl w:val="0"/>
              <w:rPr>
                <w:rFonts w:ascii="Arial" w:hAnsi="Arial" w:cs="Arial"/>
                <w:b/>
                <w:color w:val="002060"/>
              </w:rPr>
            </w:pPr>
            <w:r w:rsidRPr="005216F7">
              <w:rPr>
                <w:rFonts w:ascii="Arial" w:hAnsi="Arial" w:cs="Arial"/>
                <w:b/>
                <w:color w:val="002060"/>
              </w:rPr>
              <w:t xml:space="preserve">JOB PLAN </w:t>
            </w:r>
          </w:p>
          <w:p w:rsidR="007846B7" w:rsidRPr="005216F7" w:rsidRDefault="007846B7" w:rsidP="00662012">
            <w:pPr>
              <w:widowControl w:val="0"/>
              <w:rPr>
                <w:rFonts w:ascii="Arial" w:hAnsi="Arial" w:cs="Arial"/>
                <w:color w:val="002060"/>
                <w:sz w:val="8"/>
                <w:szCs w:val="8"/>
              </w:rPr>
            </w:pPr>
          </w:p>
        </w:tc>
      </w:tr>
    </w:tbl>
    <w:p w:rsidR="007846B7" w:rsidRPr="005216F7" w:rsidRDefault="007846B7" w:rsidP="007846B7">
      <w:pPr>
        <w:widowControl w:val="0"/>
        <w:ind w:left="-142"/>
        <w:rPr>
          <w:rFonts w:ascii="Arial" w:hAnsi="Arial" w:cs="Arial"/>
          <w:color w:val="002060"/>
        </w:rPr>
      </w:pPr>
    </w:p>
    <w:p w:rsidR="007846B7" w:rsidRDefault="007846B7" w:rsidP="007846B7">
      <w:pPr>
        <w:jc w:val="both"/>
        <w:rPr>
          <w:rFonts w:ascii="Arial" w:hAnsi="Arial" w:cs="Arial"/>
          <w:color w:val="002060"/>
        </w:rPr>
      </w:pPr>
      <w:r w:rsidRPr="005216F7">
        <w:rPr>
          <w:rFonts w:ascii="Arial" w:hAnsi="Arial" w:cs="Arial"/>
          <w:color w:val="002060"/>
        </w:rPr>
        <w:t>This</w:t>
      </w:r>
      <w:r>
        <w:rPr>
          <w:rFonts w:ascii="Arial" w:hAnsi="Arial" w:cs="Arial"/>
          <w:color w:val="002060"/>
        </w:rPr>
        <w:t xml:space="preserve"> post attracts a salary for 10 programmed activities (PAs).  The</w:t>
      </w:r>
      <w:r w:rsidRPr="005216F7">
        <w:rPr>
          <w:rFonts w:ascii="Arial" w:hAnsi="Arial" w:cs="Arial"/>
          <w:color w:val="002060"/>
        </w:rPr>
        <w:t xml:space="preserve"> job plan is negotiable and will be agreed between the successful applicant and the Clinical Director.  </w:t>
      </w:r>
      <w:r>
        <w:rPr>
          <w:rFonts w:ascii="Arial" w:hAnsi="Arial" w:cs="Arial"/>
          <w:color w:val="002060"/>
        </w:rPr>
        <w:t xml:space="preserve">  The PA commitment will consistent of an agreed number of direct clinical PAs and supporting PA time for management/administration/audit/teaching.</w:t>
      </w:r>
    </w:p>
    <w:p w:rsidR="007846B7" w:rsidRDefault="007846B7" w:rsidP="007846B7">
      <w:pPr>
        <w:rPr>
          <w:rFonts w:ascii="Arial" w:hAnsi="Arial" w:cs="Arial"/>
          <w:color w:val="002060"/>
        </w:rPr>
      </w:pPr>
    </w:p>
    <w:p w:rsidR="007846B7" w:rsidRDefault="007846B7" w:rsidP="007846B7">
      <w:pPr>
        <w:rPr>
          <w:rFonts w:ascii="Arial" w:hAnsi="Arial" w:cs="Arial"/>
          <w:color w:val="002060"/>
        </w:rPr>
      </w:pPr>
      <w:r>
        <w:rPr>
          <w:rFonts w:ascii="Arial" w:hAnsi="Arial" w:cs="Arial"/>
          <w:color w:val="002060"/>
        </w:rPr>
        <w:t>A sample 2 week is given below and would be adapted appropriately:</w:t>
      </w:r>
    </w:p>
    <w:p w:rsidR="007846B7" w:rsidRDefault="007846B7" w:rsidP="007846B7">
      <w:pPr>
        <w:rPr>
          <w:rFonts w:ascii="Arial" w:hAnsi="Arial" w:cs="Arial"/>
          <w:color w:val="002060"/>
        </w:rPr>
      </w:pPr>
    </w:p>
    <w:tbl>
      <w:tblPr>
        <w:tblStyle w:val="TableGrid"/>
        <w:tblW w:w="9209" w:type="dxa"/>
        <w:tblLook w:val="04A0" w:firstRow="1" w:lastRow="0" w:firstColumn="1" w:lastColumn="0" w:noHBand="0" w:noVBand="1"/>
      </w:tblPr>
      <w:tblGrid>
        <w:gridCol w:w="1098"/>
        <w:gridCol w:w="907"/>
        <w:gridCol w:w="1818"/>
        <w:gridCol w:w="1247"/>
        <w:gridCol w:w="1021"/>
        <w:gridCol w:w="992"/>
        <w:gridCol w:w="1134"/>
        <w:gridCol w:w="992"/>
      </w:tblGrid>
      <w:tr w:rsidR="007846B7" w:rsidTr="00662012">
        <w:tc>
          <w:tcPr>
            <w:tcW w:w="1098"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 xml:space="preserve">Monday  </w:t>
            </w:r>
          </w:p>
        </w:tc>
        <w:tc>
          <w:tcPr>
            <w:tcW w:w="907"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Tuesday</w:t>
            </w:r>
          </w:p>
        </w:tc>
        <w:tc>
          <w:tcPr>
            <w:tcW w:w="1818"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Wednesday</w:t>
            </w:r>
          </w:p>
        </w:tc>
        <w:tc>
          <w:tcPr>
            <w:tcW w:w="1247"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Thursday</w:t>
            </w:r>
          </w:p>
        </w:tc>
        <w:tc>
          <w:tcPr>
            <w:tcW w:w="1021"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Friday</w:t>
            </w:r>
          </w:p>
        </w:tc>
        <w:tc>
          <w:tcPr>
            <w:tcW w:w="992"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Saturday</w:t>
            </w:r>
          </w:p>
        </w:tc>
        <w:tc>
          <w:tcPr>
            <w:tcW w:w="1134"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Sunday</w:t>
            </w:r>
          </w:p>
        </w:tc>
        <w:tc>
          <w:tcPr>
            <w:tcW w:w="992" w:type="dxa"/>
          </w:tcPr>
          <w:p w:rsidR="007846B7" w:rsidRPr="007846B7" w:rsidRDefault="007846B7" w:rsidP="00662012">
            <w:pPr>
              <w:rPr>
                <w:rFonts w:ascii="Arial" w:hAnsi="Arial" w:cs="Arial"/>
                <w:color w:val="1F4E79"/>
                <w:sz w:val="18"/>
                <w:szCs w:val="18"/>
              </w:rPr>
            </w:pPr>
          </w:p>
        </w:tc>
      </w:tr>
      <w:tr w:rsidR="007846B7" w:rsidTr="00662012">
        <w:tc>
          <w:tcPr>
            <w:tcW w:w="1098"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8-4 RAH</w:t>
            </w:r>
          </w:p>
          <w:p w:rsidR="007846B7" w:rsidRPr="007846B7" w:rsidRDefault="007846B7" w:rsidP="00662012">
            <w:pPr>
              <w:rPr>
                <w:rFonts w:ascii="Arial" w:hAnsi="Arial" w:cs="Arial"/>
                <w:color w:val="1F4E79"/>
                <w:sz w:val="18"/>
                <w:szCs w:val="18"/>
              </w:rPr>
            </w:pPr>
          </w:p>
          <w:p w:rsidR="007846B7" w:rsidRPr="007846B7" w:rsidRDefault="007846B7" w:rsidP="00662012">
            <w:pPr>
              <w:rPr>
                <w:rFonts w:ascii="Arial" w:hAnsi="Arial" w:cs="Arial"/>
                <w:color w:val="1F4E79"/>
                <w:sz w:val="18"/>
                <w:szCs w:val="18"/>
              </w:rPr>
            </w:pP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(2)</w:t>
            </w:r>
          </w:p>
        </w:tc>
        <w:tc>
          <w:tcPr>
            <w:tcW w:w="907"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 xml:space="preserve">9-5 </w:t>
            </w: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IRH</w:t>
            </w:r>
          </w:p>
          <w:p w:rsidR="007846B7" w:rsidRPr="007846B7" w:rsidRDefault="007846B7" w:rsidP="00662012">
            <w:pPr>
              <w:rPr>
                <w:rFonts w:ascii="Arial" w:hAnsi="Arial" w:cs="Arial"/>
                <w:color w:val="1F4E79"/>
                <w:sz w:val="18"/>
                <w:szCs w:val="18"/>
              </w:rPr>
            </w:pPr>
          </w:p>
          <w:p w:rsidR="007846B7" w:rsidRPr="007846B7" w:rsidRDefault="007846B7" w:rsidP="00662012">
            <w:pPr>
              <w:rPr>
                <w:rFonts w:ascii="Arial" w:hAnsi="Arial" w:cs="Arial"/>
                <w:color w:val="1F4E79"/>
                <w:sz w:val="18"/>
                <w:szCs w:val="18"/>
              </w:rPr>
            </w:pP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(2)</w:t>
            </w:r>
          </w:p>
        </w:tc>
        <w:tc>
          <w:tcPr>
            <w:tcW w:w="1818"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 xml:space="preserve"> SPA ( 1 ) in am  and Non clinical DCC including Weekly Consultant meeting  pm(1)</w:t>
            </w:r>
          </w:p>
        </w:tc>
        <w:tc>
          <w:tcPr>
            <w:tcW w:w="1247"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Second On call  4pm -Midnight</w:t>
            </w: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(3)</w:t>
            </w:r>
          </w:p>
        </w:tc>
        <w:tc>
          <w:tcPr>
            <w:tcW w:w="1021" w:type="dxa"/>
          </w:tcPr>
          <w:p w:rsidR="007846B7" w:rsidRPr="007846B7" w:rsidRDefault="007846B7" w:rsidP="00662012">
            <w:pPr>
              <w:rPr>
                <w:rFonts w:ascii="Arial" w:hAnsi="Arial" w:cs="Arial"/>
                <w:color w:val="1F4E79"/>
                <w:sz w:val="18"/>
                <w:szCs w:val="18"/>
              </w:rPr>
            </w:pPr>
          </w:p>
        </w:tc>
        <w:tc>
          <w:tcPr>
            <w:tcW w:w="992" w:type="dxa"/>
          </w:tcPr>
          <w:p w:rsidR="007846B7" w:rsidRPr="007846B7" w:rsidRDefault="007846B7" w:rsidP="00662012">
            <w:pPr>
              <w:rPr>
                <w:rFonts w:ascii="Arial" w:hAnsi="Arial" w:cs="Arial"/>
                <w:color w:val="1F4E79"/>
                <w:sz w:val="18"/>
                <w:szCs w:val="18"/>
              </w:rPr>
            </w:pPr>
          </w:p>
        </w:tc>
        <w:tc>
          <w:tcPr>
            <w:tcW w:w="1134" w:type="dxa"/>
          </w:tcPr>
          <w:p w:rsidR="007846B7" w:rsidRPr="007846B7" w:rsidRDefault="007846B7" w:rsidP="00662012">
            <w:pPr>
              <w:rPr>
                <w:rFonts w:ascii="Arial" w:hAnsi="Arial" w:cs="Arial"/>
                <w:color w:val="1F4E79"/>
                <w:sz w:val="18"/>
                <w:szCs w:val="18"/>
              </w:rPr>
            </w:pPr>
          </w:p>
        </w:tc>
        <w:tc>
          <w:tcPr>
            <w:tcW w:w="992"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 xml:space="preserve">9 sessions </w:t>
            </w:r>
          </w:p>
        </w:tc>
      </w:tr>
      <w:tr w:rsidR="007846B7" w:rsidTr="00662012">
        <w:tc>
          <w:tcPr>
            <w:tcW w:w="1098"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9-5 RAH</w:t>
            </w:r>
          </w:p>
          <w:p w:rsidR="007846B7" w:rsidRPr="007846B7" w:rsidRDefault="007846B7" w:rsidP="00662012">
            <w:pPr>
              <w:rPr>
                <w:rFonts w:ascii="Arial" w:hAnsi="Arial" w:cs="Arial"/>
                <w:color w:val="1F4E79"/>
                <w:sz w:val="18"/>
                <w:szCs w:val="18"/>
              </w:rPr>
            </w:pP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(2)</w:t>
            </w:r>
          </w:p>
        </w:tc>
        <w:tc>
          <w:tcPr>
            <w:tcW w:w="907"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9-5 RAH</w:t>
            </w:r>
          </w:p>
          <w:p w:rsidR="007846B7" w:rsidRPr="007846B7" w:rsidRDefault="007846B7" w:rsidP="00662012">
            <w:pPr>
              <w:rPr>
                <w:rFonts w:ascii="Arial" w:hAnsi="Arial" w:cs="Arial"/>
                <w:color w:val="1F4E79"/>
                <w:sz w:val="18"/>
                <w:szCs w:val="18"/>
              </w:rPr>
            </w:pP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(2)</w:t>
            </w:r>
          </w:p>
        </w:tc>
        <w:tc>
          <w:tcPr>
            <w:tcW w:w="1818"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 xml:space="preserve">SPA (1) </w:t>
            </w:r>
          </w:p>
        </w:tc>
        <w:tc>
          <w:tcPr>
            <w:tcW w:w="1247" w:type="dxa"/>
          </w:tcPr>
          <w:p w:rsidR="007846B7" w:rsidRPr="007846B7" w:rsidRDefault="007846B7" w:rsidP="00662012">
            <w:pPr>
              <w:rPr>
                <w:rFonts w:ascii="Arial" w:hAnsi="Arial" w:cs="Arial"/>
                <w:color w:val="1F4E79"/>
                <w:sz w:val="18"/>
                <w:szCs w:val="18"/>
              </w:rPr>
            </w:pPr>
          </w:p>
        </w:tc>
        <w:tc>
          <w:tcPr>
            <w:tcW w:w="1021" w:type="dxa"/>
          </w:tcPr>
          <w:p w:rsidR="007846B7" w:rsidRPr="007846B7" w:rsidRDefault="007846B7" w:rsidP="00662012">
            <w:pPr>
              <w:rPr>
                <w:rFonts w:ascii="Arial" w:hAnsi="Arial" w:cs="Arial"/>
                <w:color w:val="1F4E79"/>
                <w:sz w:val="18"/>
                <w:szCs w:val="18"/>
              </w:rPr>
            </w:pPr>
          </w:p>
        </w:tc>
        <w:tc>
          <w:tcPr>
            <w:tcW w:w="992"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 xml:space="preserve">9-5 </w:t>
            </w: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(3)</w:t>
            </w:r>
          </w:p>
        </w:tc>
        <w:tc>
          <w:tcPr>
            <w:tcW w:w="1134"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9-5</w:t>
            </w:r>
          </w:p>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(3)</w:t>
            </w:r>
          </w:p>
        </w:tc>
        <w:tc>
          <w:tcPr>
            <w:tcW w:w="992"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11 sessions</w:t>
            </w:r>
          </w:p>
        </w:tc>
      </w:tr>
      <w:tr w:rsidR="007846B7" w:rsidTr="00662012">
        <w:tc>
          <w:tcPr>
            <w:tcW w:w="1098" w:type="dxa"/>
          </w:tcPr>
          <w:p w:rsidR="007846B7" w:rsidRPr="007846B7" w:rsidRDefault="007846B7" w:rsidP="00662012">
            <w:pPr>
              <w:rPr>
                <w:rFonts w:ascii="Arial" w:hAnsi="Arial" w:cs="Arial"/>
                <w:color w:val="1F4E79"/>
                <w:sz w:val="18"/>
                <w:szCs w:val="18"/>
              </w:rPr>
            </w:pPr>
          </w:p>
        </w:tc>
        <w:tc>
          <w:tcPr>
            <w:tcW w:w="907" w:type="dxa"/>
          </w:tcPr>
          <w:p w:rsidR="007846B7" w:rsidRPr="007846B7" w:rsidRDefault="007846B7" w:rsidP="00662012">
            <w:pPr>
              <w:rPr>
                <w:rFonts w:ascii="Arial" w:hAnsi="Arial" w:cs="Arial"/>
                <w:color w:val="1F4E79"/>
                <w:sz w:val="18"/>
                <w:szCs w:val="18"/>
              </w:rPr>
            </w:pPr>
          </w:p>
        </w:tc>
        <w:tc>
          <w:tcPr>
            <w:tcW w:w="1818" w:type="dxa"/>
          </w:tcPr>
          <w:p w:rsidR="007846B7" w:rsidRPr="007846B7" w:rsidRDefault="007846B7" w:rsidP="00662012">
            <w:pPr>
              <w:rPr>
                <w:rFonts w:ascii="Arial" w:hAnsi="Arial" w:cs="Arial"/>
                <w:color w:val="1F4E79"/>
                <w:sz w:val="18"/>
                <w:szCs w:val="18"/>
              </w:rPr>
            </w:pPr>
          </w:p>
        </w:tc>
        <w:tc>
          <w:tcPr>
            <w:tcW w:w="1247" w:type="dxa"/>
          </w:tcPr>
          <w:p w:rsidR="007846B7" w:rsidRPr="007846B7" w:rsidRDefault="007846B7" w:rsidP="00662012">
            <w:pPr>
              <w:rPr>
                <w:rFonts w:ascii="Arial" w:hAnsi="Arial" w:cs="Arial"/>
                <w:color w:val="1F4E79"/>
                <w:sz w:val="18"/>
                <w:szCs w:val="18"/>
              </w:rPr>
            </w:pPr>
          </w:p>
        </w:tc>
        <w:tc>
          <w:tcPr>
            <w:tcW w:w="1021" w:type="dxa"/>
          </w:tcPr>
          <w:p w:rsidR="007846B7" w:rsidRPr="007846B7" w:rsidRDefault="007846B7" w:rsidP="00662012">
            <w:pPr>
              <w:rPr>
                <w:rFonts w:ascii="Arial" w:hAnsi="Arial" w:cs="Arial"/>
                <w:color w:val="1F4E79"/>
                <w:sz w:val="18"/>
                <w:szCs w:val="18"/>
              </w:rPr>
            </w:pPr>
          </w:p>
        </w:tc>
        <w:tc>
          <w:tcPr>
            <w:tcW w:w="992" w:type="dxa"/>
          </w:tcPr>
          <w:p w:rsidR="007846B7" w:rsidRPr="007846B7" w:rsidRDefault="007846B7" w:rsidP="00662012">
            <w:pPr>
              <w:rPr>
                <w:rFonts w:ascii="Arial" w:hAnsi="Arial" w:cs="Arial"/>
                <w:color w:val="1F4E79"/>
                <w:sz w:val="18"/>
                <w:szCs w:val="18"/>
              </w:rPr>
            </w:pPr>
          </w:p>
        </w:tc>
        <w:tc>
          <w:tcPr>
            <w:tcW w:w="1134" w:type="dxa"/>
          </w:tcPr>
          <w:p w:rsidR="007846B7" w:rsidRPr="007846B7" w:rsidRDefault="007846B7" w:rsidP="00662012">
            <w:pPr>
              <w:rPr>
                <w:rFonts w:ascii="Arial" w:hAnsi="Arial" w:cs="Arial"/>
                <w:color w:val="1F4E79"/>
                <w:sz w:val="18"/>
                <w:szCs w:val="18"/>
              </w:rPr>
            </w:pPr>
          </w:p>
        </w:tc>
        <w:tc>
          <w:tcPr>
            <w:tcW w:w="992" w:type="dxa"/>
          </w:tcPr>
          <w:p w:rsidR="007846B7" w:rsidRPr="007846B7" w:rsidRDefault="007846B7" w:rsidP="00662012">
            <w:pPr>
              <w:rPr>
                <w:rFonts w:ascii="Arial" w:hAnsi="Arial" w:cs="Arial"/>
                <w:color w:val="1F4E79"/>
                <w:sz w:val="18"/>
                <w:szCs w:val="18"/>
              </w:rPr>
            </w:pPr>
            <w:r w:rsidRPr="007846B7">
              <w:rPr>
                <w:rFonts w:ascii="Arial" w:hAnsi="Arial" w:cs="Arial"/>
                <w:color w:val="1F4E79"/>
                <w:sz w:val="18"/>
                <w:szCs w:val="18"/>
              </w:rPr>
              <w:t>20 sessions over 2 weeks</w:t>
            </w:r>
          </w:p>
        </w:tc>
      </w:tr>
    </w:tbl>
    <w:p w:rsidR="007846B7" w:rsidRDefault="007846B7" w:rsidP="007846B7">
      <w:pPr>
        <w:rPr>
          <w:rFonts w:ascii="Arial" w:hAnsi="Arial" w:cs="Arial"/>
          <w:color w:val="002060"/>
        </w:rPr>
      </w:pPr>
    </w:p>
    <w:p w:rsidR="007846B7" w:rsidRPr="005216F7" w:rsidRDefault="007846B7" w:rsidP="007846B7">
      <w:pPr>
        <w:tabs>
          <w:tab w:val="left" w:pos="567"/>
        </w:tabs>
        <w:spacing w:line="260" w:lineRule="exact"/>
        <w:jc w:val="both"/>
        <w:rPr>
          <w:rFonts w:ascii="Arial" w:hAnsi="Arial" w:cs="Arial"/>
          <w:b/>
          <w:color w:val="002060"/>
        </w:rPr>
      </w:pPr>
      <w:r w:rsidRPr="005216F7">
        <w:rPr>
          <w:rFonts w:ascii="Arial" w:hAnsi="Arial" w:cs="Arial"/>
          <w:b/>
          <w:color w:val="002060"/>
        </w:rPr>
        <w:t>Administration:</w:t>
      </w:r>
    </w:p>
    <w:p w:rsidR="007846B7" w:rsidRPr="005216F7" w:rsidRDefault="007846B7" w:rsidP="007846B7">
      <w:pPr>
        <w:tabs>
          <w:tab w:val="left" w:pos="567"/>
        </w:tabs>
        <w:spacing w:line="260" w:lineRule="exact"/>
        <w:ind w:left="567"/>
        <w:jc w:val="both"/>
        <w:rPr>
          <w:rFonts w:ascii="Arial" w:hAnsi="Arial" w:cs="Arial"/>
          <w:color w:val="002060"/>
        </w:rPr>
      </w:pPr>
    </w:p>
    <w:p w:rsidR="007846B7" w:rsidRPr="00C150BA" w:rsidRDefault="007846B7" w:rsidP="007846B7">
      <w:pPr>
        <w:pStyle w:val="p10"/>
        <w:tabs>
          <w:tab w:val="clear" w:pos="1220"/>
          <w:tab w:val="left" w:pos="567"/>
        </w:tabs>
        <w:spacing w:line="260" w:lineRule="exact"/>
        <w:ind w:left="0"/>
        <w:rPr>
          <w:rFonts w:ascii="Arial" w:hAnsi="Arial" w:cs="Arial"/>
          <w:color w:val="002060"/>
          <w:sz w:val="22"/>
          <w:szCs w:val="22"/>
        </w:rPr>
      </w:pPr>
      <w:r w:rsidRPr="00C150BA">
        <w:rPr>
          <w:rFonts w:ascii="Arial" w:hAnsi="Arial" w:cs="Arial"/>
          <w:color w:val="002060"/>
          <w:sz w:val="22"/>
          <w:szCs w:val="22"/>
        </w:rPr>
        <w:t xml:space="preserve">The post holder will undertake the administrative duties associated with the care of his/her patients and the running of the department, clinics and ward patients. </w:t>
      </w:r>
    </w:p>
    <w:p w:rsidR="007846B7" w:rsidRPr="005216F7" w:rsidRDefault="007846B7" w:rsidP="007846B7">
      <w:pPr>
        <w:pStyle w:val="p10"/>
        <w:tabs>
          <w:tab w:val="clear" w:pos="1220"/>
          <w:tab w:val="left" w:pos="567"/>
        </w:tabs>
        <w:spacing w:line="260" w:lineRule="exact"/>
        <w:ind w:left="0"/>
        <w:rPr>
          <w:rFonts w:ascii="Arial" w:hAnsi="Arial" w:cs="Arial"/>
          <w:color w:val="002060"/>
          <w:szCs w:val="24"/>
        </w:rPr>
      </w:pPr>
    </w:p>
    <w:p w:rsidR="007846B7" w:rsidRPr="005216F7" w:rsidRDefault="007846B7" w:rsidP="007846B7">
      <w:pPr>
        <w:pStyle w:val="p10"/>
        <w:tabs>
          <w:tab w:val="clear" w:pos="1220"/>
          <w:tab w:val="left" w:pos="567"/>
        </w:tabs>
        <w:spacing w:line="260" w:lineRule="exact"/>
        <w:ind w:left="0"/>
        <w:rPr>
          <w:rFonts w:ascii="Arial" w:hAnsi="Arial" w:cs="Arial"/>
          <w:color w:val="002060"/>
          <w:szCs w:val="24"/>
        </w:rPr>
      </w:pPr>
      <w:r w:rsidRPr="005216F7">
        <w:rPr>
          <w:rFonts w:ascii="Arial" w:hAnsi="Arial" w:cs="Arial"/>
          <w:b/>
          <w:bCs/>
          <w:color w:val="002060"/>
          <w:szCs w:val="24"/>
        </w:rPr>
        <w:t>Professional Development:</w:t>
      </w:r>
    </w:p>
    <w:p w:rsidR="007846B7" w:rsidRPr="005216F7" w:rsidRDefault="007846B7" w:rsidP="007846B7">
      <w:pPr>
        <w:pStyle w:val="p10"/>
        <w:tabs>
          <w:tab w:val="clear" w:pos="1220"/>
          <w:tab w:val="left" w:pos="567"/>
        </w:tabs>
        <w:spacing w:line="260" w:lineRule="exact"/>
        <w:ind w:left="567"/>
        <w:rPr>
          <w:rFonts w:ascii="Arial" w:hAnsi="Arial" w:cs="Arial"/>
          <w:color w:val="002060"/>
          <w:szCs w:val="24"/>
        </w:rPr>
      </w:pPr>
    </w:p>
    <w:p w:rsidR="007846B7" w:rsidRPr="00C150BA" w:rsidRDefault="007846B7" w:rsidP="007846B7">
      <w:pPr>
        <w:pStyle w:val="p10"/>
        <w:tabs>
          <w:tab w:val="clear" w:pos="1220"/>
          <w:tab w:val="left" w:pos="567"/>
        </w:tabs>
        <w:spacing w:line="260" w:lineRule="exact"/>
        <w:ind w:left="0"/>
        <w:rPr>
          <w:rFonts w:ascii="Arial" w:hAnsi="Arial" w:cs="Arial"/>
          <w:color w:val="002060"/>
          <w:sz w:val="22"/>
          <w:szCs w:val="22"/>
        </w:rPr>
      </w:pPr>
      <w:r w:rsidRPr="00C150BA">
        <w:rPr>
          <w:rFonts w:ascii="Arial" w:hAnsi="Arial" w:cs="Arial"/>
          <w:color w:val="002060"/>
          <w:sz w:val="22"/>
          <w:szCs w:val="22"/>
        </w:rPr>
        <w:t>The successful candidate will be fully supported regarding their personal and professional development and will, where required, be given advice, assistance and encouragement to participate in research.</w:t>
      </w:r>
    </w:p>
    <w:p w:rsidR="007846B7" w:rsidRPr="005216F7" w:rsidRDefault="007846B7" w:rsidP="007846B7">
      <w:pPr>
        <w:pStyle w:val="p10"/>
        <w:tabs>
          <w:tab w:val="clear" w:pos="1220"/>
          <w:tab w:val="left" w:pos="567"/>
        </w:tabs>
        <w:spacing w:line="260" w:lineRule="exact"/>
        <w:ind w:left="567"/>
        <w:rPr>
          <w:rFonts w:ascii="Arial" w:hAnsi="Arial" w:cs="Arial"/>
          <w:color w:val="002060"/>
          <w:szCs w:val="24"/>
        </w:rPr>
      </w:pPr>
    </w:p>
    <w:p w:rsidR="007846B7" w:rsidRPr="005216F7" w:rsidRDefault="007846B7" w:rsidP="007846B7">
      <w:pPr>
        <w:pStyle w:val="p10"/>
        <w:tabs>
          <w:tab w:val="clear" w:pos="1220"/>
          <w:tab w:val="left" w:pos="567"/>
        </w:tabs>
        <w:spacing w:line="260" w:lineRule="exact"/>
        <w:ind w:left="0"/>
        <w:rPr>
          <w:rFonts w:ascii="Arial" w:hAnsi="Arial" w:cs="Arial"/>
          <w:b/>
          <w:color w:val="002060"/>
          <w:szCs w:val="24"/>
        </w:rPr>
      </w:pPr>
      <w:r w:rsidRPr="005216F7">
        <w:rPr>
          <w:rFonts w:ascii="Arial" w:hAnsi="Arial" w:cs="Arial"/>
          <w:b/>
          <w:color w:val="002060"/>
          <w:szCs w:val="24"/>
        </w:rPr>
        <w:t>Q</w:t>
      </w:r>
      <w:r>
        <w:rPr>
          <w:rFonts w:ascii="Arial" w:hAnsi="Arial" w:cs="Arial"/>
          <w:b/>
          <w:color w:val="002060"/>
          <w:szCs w:val="24"/>
        </w:rPr>
        <w:t xml:space="preserve">uality </w:t>
      </w:r>
      <w:r w:rsidRPr="005216F7">
        <w:rPr>
          <w:rFonts w:ascii="Arial" w:hAnsi="Arial" w:cs="Arial"/>
          <w:b/>
          <w:color w:val="002060"/>
          <w:szCs w:val="24"/>
        </w:rPr>
        <w:t>I</w:t>
      </w:r>
      <w:r>
        <w:rPr>
          <w:rFonts w:ascii="Arial" w:hAnsi="Arial" w:cs="Arial"/>
          <w:b/>
          <w:color w:val="002060"/>
          <w:szCs w:val="24"/>
        </w:rPr>
        <w:t>mprovement</w:t>
      </w:r>
    </w:p>
    <w:p w:rsidR="007846B7" w:rsidRPr="005216F7" w:rsidRDefault="007846B7" w:rsidP="007846B7">
      <w:pPr>
        <w:pStyle w:val="p10"/>
        <w:tabs>
          <w:tab w:val="clear" w:pos="1220"/>
          <w:tab w:val="left" w:pos="567"/>
        </w:tabs>
        <w:spacing w:line="260" w:lineRule="exact"/>
        <w:ind w:left="567"/>
        <w:rPr>
          <w:rFonts w:ascii="Arial" w:hAnsi="Arial" w:cs="Arial"/>
          <w:color w:val="002060"/>
          <w:szCs w:val="24"/>
        </w:rPr>
      </w:pPr>
    </w:p>
    <w:p w:rsidR="007846B7" w:rsidRPr="00C150BA" w:rsidRDefault="007846B7" w:rsidP="007846B7">
      <w:pPr>
        <w:jc w:val="both"/>
        <w:rPr>
          <w:rFonts w:ascii="Arial" w:hAnsi="Arial" w:cs="Arial"/>
          <w:b/>
          <w:bCs/>
          <w:color w:val="002060"/>
        </w:rPr>
      </w:pPr>
      <w:r w:rsidRPr="00C150BA">
        <w:rPr>
          <w:rFonts w:ascii="Arial" w:hAnsi="Arial" w:cs="Arial"/>
          <w:color w:val="002060"/>
        </w:rPr>
        <w:t>The successful candidate will be expected to contribute to the departmental QI programme.</w:t>
      </w:r>
    </w:p>
    <w:p w:rsidR="007846B7" w:rsidRDefault="007846B7" w:rsidP="007846B7">
      <w:pPr>
        <w:rPr>
          <w:rFonts w:ascii="Arial" w:hAnsi="Arial" w:cs="Arial"/>
          <w:b/>
          <w:bCs/>
          <w:color w:val="002060"/>
          <w:sz w:val="32"/>
          <w:szCs w:val="32"/>
        </w:rPr>
      </w:pPr>
    </w:p>
    <w:p w:rsidR="007846B7" w:rsidRDefault="007846B7" w:rsidP="007846B7">
      <w:pPr>
        <w:rPr>
          <w:rFonts w:ascii="Arial" w:hAnsi="Arial" w:cs="Arial"/>
          <w:b/>
          <w:bCs/>
          <w:color w:val="002060"/>
          <w:sz w:val="32"/>
          <w:szCs w:val="32"/>
        </w:rPr>
      </w:pPr>
      <w:r>
        <w:rPr>
          <w:rFonts w:ascii="Arial" w:hAnsi="Arial" w:cs="Arial"/>
          <w:b/>
          <w:bCs/>
          <w:color w:val="002060"/>
          <w:sz w:val="32"/>
          <w:szCs w:val="32"/>
        </w:rPr>
        <w:t>Person Specification</w:t>
      </w:r>
    </w:p>
    <w:p w:rsidR="007846B7" w:rsidRPr="007846B7" w:rsidRDefault="007846B7" w:rsidP="007846B7">
      <w:pPr>
        <w:rPr>
          <w:rFonts w:ascii="Arial" w:hAnsi="Arial" w:cs="Arial"/>
          <w:b/>
          <w:bCs/>
          <w:color w:val="1F4E79"/>
          <w:sz w:val="32"/>
          <w:szCs w:val="32"/>
        </w:rPr>
      </w:pPr>
      <w:r w:rsidRPr="007846B7">
        <w:rPr>
          <w:rFonts w:ascii="Arial" w:hAnsi="Arial" w:cs="Arial"/>
          <w:b/>
          <w:color w:val="1F4E79"/>
          <w:sz w:val="28"/>
          <w:szCs w:val="28"/>
        </w:rPr>
        <w:t>Consultant in Emergency Medicine</w:t>
      </w:r>
    </w:p>
    <w:p w:rsidR="007846B7" w:rsidRPr="007846B7" w:rsidRDefault="007846B7" w:rsidP="007846B7">
      <w:pPr>
        <w:rPr>
          <w:rFonts w:ascii="Arial" w:hAnsi="Arial" w:cs="Arial"/>
          <w:color w:val="1F4E79"/>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684"/>
        <w:gridCol w:w="5887"/>
        <w:gridCol w:w="2257"/>
      </w:tblGrid>
      <w:tr w:rsidR="007846B7" w:rsidRPr="00826865" w:rsidTr="00662012">
        <w:tc>
          <w:tcPr>
            <w:tcW w:w="667" w:type="dxa"/>
            <w:shd w:val="clear" w:color="auto" w:fill="auto"/>
          </w:tcPr>
          <w:p w:rsidR="007846B7" w:rsidRPr="007846B7" w:rsidRDefault="007846B7" w:rsidP="00662012">
            <w:pPr>
              <w:rPr>
                <w:rFonts w:ascii="Arial" w:hAnsi="Arial" w:cs="Arial"/>
                <w:color w:val="1F4E79"/>
              </w:rPr>
            </w:pPr>
          </w:p>
        </w:tc>
        <w:tc>
          <w:tcPr>
            <w:tcW w:w="1592"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Requirements</w:t>
            </w:r>
          </w:p>
        </w:tc>
        <w:tc>
          <w:tcPr>
            <w:tcW w:w="5963"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Essential</w:t>
            </w:r>
          </w:p>
        </w:tc>
        <w:tc>
          <w:tcPr>
            <w:tcW w:w="2268"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Desirable</w:t>
            </w:r>
          </w:p>
        </w:tc>
      </w:tr>
      <w:tr w:rsidR="007846B7" w:rsidRPr="00826865" w:rsidTr="00662012">
        <w:tc>
          <w:tcPr>
            <w:tcW w:w="667"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A</w:t>
            </w:r>
          </w:p>
        </w:tc>
        <w:tc>
          <w:tcPr>
            <w:tcW w:w="1592"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 xml:space="preserve">Qualifications </w:t>
            </w:r>
          </w:p>
          <w:p w:rsidR="007846B7" w:rsidRPr="007846B7" w:rsidRDefault="007846B7" w:rsidP="00662012">
            <w:pPr>
              <w:rPr>
                <w:rFonts w:ascii="Arial" w:hAnsi="Arial" w:cs="Arial"/>
                <w:color w:val="1F4E79"/>
              </w:rPr>
            </w:pPr>
            <w:r w:rsidRPr="007846B7">
              <w:rPr>
                <w:rFonts w:ascii="Arial" w:hAnsi="Arial" w:cs="Arial"/>
                <w:color w:val="1F4E79"/>
              </w:rPr>
              <w:t>Basic Postgraduate</w:t>
            </w:r>
          </w:p>
        </w:tc>
        <w:tc>
          <w:tcPr>
            <w:tcW w:w="5963" w:type="dxa"/>
            <w:shd w:val="clear" w:color="auto" w:fill="auto"/>
          </w:tcPr>
          <w:p w:rsidR="007846B7" w:rsidRPr="007846B7" w:rsidRDefault="007846B7" w:rsidP="00662012">
            <w:pPr>
              <w:rPr>
                <w:rFonts w:ascii="Arial" w:hAnsi="Arial" w:cs="Arial"/>
                <w:color w:val="1F4E79"/>
              </w:rPr>
            </w:pPr>
            <w:r w:rsidRPr="007846B7">
              <w:rPr>
                <w:rFonts w:ascii="Arial" w:hAnsi="Arial" w:cs="Arial"/>
                <w:color w:val="1F4E79"/>
              </w:rPr>
              <w:t xml:space="preserve">Basic Medical Qualification registered with GMC and a license to practice. </w:t>
            </w:r>
          </w:p>
          <w:p w:rsidR="007846B7" w:rsidRPr="007846B7" w:rsidRDefault="007846B7" w:rsidP="00662012">
            <w:pPr>
              <w:rPr>
                <w:rFonts w:ascii="Arial" w:hAnsi="Arial" w:cs="Arial"/>
                <w:color w:val="1F4E79"/>
              </w:rPr>
            </w:pPr>
            <w:r w:rsidRPr="007846B7">
              <w:rPr>
                <w:rFonts w:ascii="Arial" w:hAnsi="Arial" w:cs="Arial"/>
                <w:color w:val="1F4E79"/>
              </w:rPr>
              <w:t xml:space="preserve">GMC Specialist Registrar for Emergency Medicine. Alternatively within six months of the expected date of obtaining CCT/CESR or equivalent. </w:t>
            </w:r>
          </w:p>
          <w:p w:rsidR="007846B7" w:rsidRPr="007846B7" w:rsidRDefault="007846B7" w:rsidP="00662012">
            <w:pPr>
              <w:rPr>
                <w:rFonts w:ascii="Arial" w:hAnsi="Arial" w:cs="Arial"/>
                <w:color w:val="1F4E79"/>
              </w:rPr>
            </w:pPr>
            <w:r w:rsidRPr="007846B7">
              <w:rPr>
                <w:rFonts w:ascii="Arial" w:hAnsi="Arial" w:cs="Arial"/>
                <w:color w:val="1F4E79"/>
              </w:rPr>
              <w:t xml:space="preserve">CCT (or equivalent) in Emergency Medicine </w:t>
            </w:r>
          </w:p>
          <w:p w:rsidR="007846B7" w:rsidRPr="007846B7" w:rsidRDefault="007846B7" w:rsidP="00662012">
            <w:pPr>
              <w:rPr>
                <w:rFonts w:ascii="Arial" w:hAnsi="Arial" w:cs="Arial"/>
                <w:color w:val="1F4E79"/>
              </w:rPr>
            </w:pPr>
            <w:r w:rsidRPr="007846B7">
              <w:rPr>
                <w:rFonts w:ascii="Arial" w:hAnsi="Arial" w:cs="Arial"/>
                <w:color w:val="1F4E79"/>
              </w:rPr>
              <w:t>FRCEM (or equivalent certificate)</w:t>
            </w:r>
          </w:p>
        </w:tc>
        <w:tc>
          <w:tcPr>
            <w:tcW w:w="2268" w:type="dxa"/>
            <w:shd w:val="clear" w:color="auto" w:fill="auto"/>
          </w:tcPr>
          <w:p w:rsidR="007846B7" w:rsidRPr="007846B7" w:rsidRDefault="007846B7" w:rsidP="00662012">
            <w:pPr>
              <w:rPr>
                <w:rFonts w:ascii="Arial" w:hAnsi="Arial" w:cs="Arial"/>
                <w:color w:val="1F4E79"/>
              </w:rPr>
            </w:pPr>
            <w:r w:rsidRPr="007846B7">
              <w:rPr>
                <w:rFonts w:ascii="Arial" w:hAnsi="Arial" w:cs="Arial"/>
                <w:color w:val="1F4E79"/>
              </w:rPr>
              <w:t>ATLS, ALS, APLS Instructor</w:t>
            </w:r>
          </w:p>
        </w:tc>
      </w:tr>
      <w:tr w:rsidR="007846B7" w:rsidRPr="00826865" w:rsidTr="00662012">
        <w:tc>
          <w:tcPr>
            <w:tcW w:w="667"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B</w:t>
            </w:r>
          </w:p>
        </w:tc>
        <w:tc>
          <w:tcPr>
            <w:tcW w:w="1592"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 xml:space="preserve">Ability </w:t>
            </w:r>
          </w:p>
          <w:p w:rsidR="007846B7" w:rsidRPr="007846B7" w:rsidRDefault="007846B7" w:rsidP="00662012">
            <w:pPr>
              <w:rPr>
                <w:rFonts w:ascii="Arial" w:hAnsi="Arial" w:cs="Arial"/>
                <w:color w:val="1F4E79"/>
              </w:rPr>
            </w:pPr>
            <w:r w:rsidRPr="007846B7">
              <w:rPr>
                <w:rFonts w:ascii="Arial" w:hAnsi="Arial" w:cs="Arial"/>
                <w:color w:val="1F4E79"/>
              </w:rPr>
              <w:t>Experience</w:t>
            </w:r>
          </w:p>
          <w:p w:rsidR="007846B7" w:rsidRPr="007846B7" w:rsidRDefault="007846B7" w:rsidP="00662012">
            <w:pPr>
              <w:rPr>
                <w:rFonts w:ascii="Arial" w:hAnsi="Arial" w:cs="Arial"/>
                <w:b/>
                <w:color w:val="1F4E79"/>
              </w:rPr>
            </w:pPr>
            <w:r w:rsidRPr="007846B7">
              <w:rPr>
                <w:rFonts w:ascii="Arial" w:hAnsi="Arial" w:cs="Arial"/>
                <w:color w:val="1F4E79"/>
              </w:rPr>
              <w:t xml:space="preserve">Knowledge </w:t>
            </w:r>
          </w:p>
          <w:p w:rsidR="007846B7" w:rsidRPr="007846B7" w:rsidRDefault="007846B7" w:rsidP="00662012">
            <w:pPr>
              <w:rPr>
                <w:rFonts w:ascii="Arial" w:hAnsi="Arial" w:cs="Arial"/>
                <w:color w:val="1F4E79"/>
              </w:rPr>
            </w:pPr>
            <w:r w:rsidRPr="007846B7">
              <w:rPr>
                <w:rFonts w:ascii="Arial" w:hAnsi="Arial" w:cs="Arial"/>
                <w:color w:val="1F4E79"/>
              </w:rPr>
              <w:t>Clinical Skills and Technical Skills</w:t>
            </w:r>
          </w:p>
        </w:tc>
        <w:tc>
          <w:tcPr>
            <w:tcW w:w="5963" w:type="dxa"/>
            <w:shd w:val="clear" w:color="auto" w:fill="auto"/>
          </w:tcPr>
          <w:p w:rsidR="007846B7" w:rsidRPr="007846B7" w:rsidRDefault="007846B7" w:rsidP="00662012">
            <w:pPr>
              <w:rPr>
                <w:rFonts w:ascii="Arial" w:hAnsi="Arial" w:cs="Arial"/>
                <w:color w:val="1F4E79"/>
              </w:rPr>
            </w:pPr>
          </w:p>
          <w:p w:rsidR="007846B7" w:rsidRPr="007846B7" w:rsidRDefault="007846B7" w:rsidP="00662012">
            <w:pPr>
              <w:widowControl w:val="0"/>
              <w:rPr>
                <w:rFonts w:ascii="Arial" w:hAnsi="Arial" w:cs="Arial"/>
                <w:color w:val="1F4E79"/>
              </w:rPr>
            </w:pPr>
            <w:r w:rsidRPr="007846B7">
              <w:rPr>
                <w:rFonts w:ascii="Arial" w:hAnsi="Arial" w:cs="Arial"/>
                <w:color w:val="1F4E79"/>
              </w:rPr>
              <w:t xml:space="preserve">Broad experience of Emergency Medicine </w:t>
            </w:r>
          </w:p>
          <w:p w:rsidR="007846B7" w:rsidRPr="007846B7" w:rsidRDefault="007846B7" w:rsidP="00662012">
            <w:pPr>
              <w:widowControl w:val="0"/>
              <w:rPr>
                <w:rFonts w:ascii="Arial" w:hAnsi="Arial" w:cs="Arial"/>
                <w:color w:val="1F4E79"/>
              </w:rPr>
            </w:pPr>
          </w:p>
          <w:p w:rsidR="007846B7" w:rsidRPr="007846B7" w:rsidRDefault="007846B7" w:rsidP="00662012">
            <w:pPr>
              <w:rPr>
                <w:rFonts w:ascii="Arial" w:hAnsi="Arial" w:cs="Arial"/>
                <w:color w:val="1F4E79"/>
              </w:rPr>
            </w:pPr>
            <w:r w:rsidRPr="007846B7">
              <w:rPr>
                <w:rFonts w:ascii="Arial" w:hAnsi="Arial" w:cs="Arial"/>
                <w:color w:val="1F4E79"/>
              </w:rPr>
              <w:t xml:space="preserve">Knowledge and experience of Emergency Medicine and allied specialties commensurate with completion of specialist training </w:t>
            </w:r>
          </w:p>
          <w:p w:rsidR="007846B7" w:rsidRPr="007846B7" w:rsidRDefault="007846B7" w:rsidP="00662012">
            <w:pPr>
              <w:rPr>
                <w:rFonts w:ascii="Arial" w:hAnsi="Arial" w:cs="Arial"/>
                <w:color w:val="1F4E79"/>
              </w:rPr>
            </w:pPr>
            <w:r w:rsidRPr="007846B7">
              <w:rPr>
                <w:rFonts w:ascii="Arial" w:hAnsi="Arial" w:cs="Arial"/>
                <w:color w:val="1F4E79"/>
              </w:rPr>
              <w:t>Assessment and examination of undifferentiated patients including resuscitation, investigation, management and interpretation of results.</w:t>
            </w:r>
          </w:p>
        </w:tc>
        <w:tc>
          <w:tcPr>
            <w:tcW w:w="2268" w:type="dxa"/>
            <w:shd w:val="clear" w:color="auto" w:fill="auto"/>
          </w:tcPr>
          <w:p w:rsidR="007846B7" w:rsidRPr="007846B7" w:rsidRDefault="007846B7" w:rsidP="00662012">
            <w:pPr>
              <w:rPr>
                <w:rFonts w:ascii="Arial" w:hAnsi="Arial" w:cs="Arial"/>
                <w:color w:val="1F4E79"/>
              </w:rPr>
            </w:pPr>
          </w:p>
          <w:p w:rsidR="007846B7" w:rsidRPr="007846B7" w:rsidRDefault="007846B7" w:rsidP="00662012">
            <w:pPr>
              <w:rPr>
                <w:rFonts w:ascii="Arial" w:hAnsi="Arial" w:cs="Arial"/>
                <w:color w:val="1F4E79"/>
              </w:rPr>
            </w:pPr>
            <w:r w:rsidRPr="007846B7">
              <w:rPr>
                <w:rFonts w:ascii="Arial" w:hAnsi="Arial" w:cs="Arial"/>
                <w:color w:val="1F4E79"/>
              </w:rPr>
              <w:t>Evidence of innovative service developments.</w:t>
            </w:r>
          </w:p>
        </w:tc>
      </w:tr>
      <w:tr w:rsidR="007846B7" w:rsidRPr="00826865" w:rsidTr="00662012">
        <w:tc>
          <w:tcPr>
            <w:tcW w:w="667"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C</w:t>
            </w:r>
          </w:p>
        </w:tc>
        <w:tc>
          <w:tcPr>
            <w:tcW w:w="1592"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Motivation</w:t>
            </w:r>
          </w:p>
        </w:tc>
        <w:tc>
          <w:tcPr>
            <w:tcW w:w="5963" w:type="dxa"/>
            <w:shd w:val="clear" w:color="auto" w:fill="auto"/>
          </w:tcPr>
          <w:p w:rsidR="007846B7" w:rsidRPr="007846B7" w:rsidRDefault="007846B7" w:rsidP="00662012">
            <w:pPr>
              <w:rPr>
                <w:rFonts w:ascii="Arial" w:hAnsi="Arial" w:cs="Arial"/>
                <w:color w:val="1F4E79"/>
              </w:rPr>
            </w:pPr>
            <w:r w:rsidRPr="007846B7">
              <w:rPr>
                <w:rFonts w:ascii="Arial" w:hAnsi="Arial" w:cs="Arial"/>
                <w:color w:val="1F4E79"/>
              </w:rPr>
              <w:t>Self-motivating and enthusiastic. Teaching experience and initiative.</w:t>
            </w:r>
          </w:p>
        </w:tc>
        <w:tc>
          <w:tcPr>
            <w:tcW w:w="2268" w:type="dxa"/>
            <w:shd w:val="clear" w:color="auto" w:fill="auto"/>
          </w:tcPr>
          <w:p w:rsidR="007846B7" w:rsidRPr="007846B7" w:rsidRDefault="007846B7" w:rsidP="00662012">
            <w:pPr>
              <w:rPr>
                <w:rFonts w:ascii="Arial" w:hAnsi="Arial" w:cs="Arial"/>
                <w:color w:val="1F4E79"/>
              </w:rPr>
            </w:pPr>
            <w:r w:rsidRPr="007846B7">
              <w:rPr>
                <w:rFonts w:ascii="Arial" w:hAnsi="Arial" w:cs="Arial"/>
                <w:color w:val="1F4E79"/>
              </w:rPr>
              <w:t>Able to motivate others</w:t>
            </w:r>
          </w:p>
        </w:tc>
      </w:tr>
      <w:tr w:rsidR="007846B7" w:rsidRPr="00826865" w:rsidTr="00662012">
        <w:tc>
          <w:tcPr>
            <w:tcW w:w="667"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D</w:t>
            </w:r>
          </w:p>
        </w:tc>
        <w:tc>
          <w:tcPr>
            <w:tcW w:w="1592"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Personality</w:t>
            </w:r>
          </w:p>
        </w:tc>
        <w:tc>
          <w:tcPr>
            <w:tcW w:w="5963" w:type="dxa"/>
            <w:shd w:val="clear" w:color="auto" w:fill="auto"/>
          </w:tcPr>
          <w:p w:rsidR="007846B7" w:rsidRPr="007846B7" w:rsidRDefault="007846B7" w:rsidP="00662012">
            <w:pPr>
              <w:rPr>
                <w:rFonts w:ascii="Arial" w:hAnsi="Arial" w:cs="Arial"/>
                <w:color w:val="1F4E79"/>
              </w:rPr>
            </w:pPr>
            <w:r w:rsidRPr="007846B7">
              <w:rPr>
                <w:rFonts w:ascii="Arial" w:hAnsi="Arial" w:cs="Arial"/>
                <w:color w:val="1F4E79"/>
              </w:rPr>
              <w:t>Effective interpersonal skills. Able to establish good relations with colleagues and able to work within a multidisciplinary team</w:t>
            </w:r>
          </w:p>
          <w:p w:rsidR="007846B7" w:rsidRPr="007846B7" w:rsidRDefault="007846B7" w:rsidP="00662012">
            <w:pPr>
              <w:widowControl w:val="0"/>
              <w:rPr>
                <w:rFonts w:ascii="Arial" w:hAnsi="Arial" w:cs="Arial"/>
                <w:color w:val="1F4E79"/>
              </w:rPr>
            </w:pPr>
            <w:r w:rsidRPr="007846B7">
              <w:rPr>
                <w:rFonts w:ascii="Arial" w:hAnsi="Arial" w:cs="Arial"/>
                <w:color w:val="1F4E79"/>
              </w:rPr>
              <w:t>Flexibility to respond to changing service needs</w:t>
            </w:r>
          </w:p>
          <w:p w:rsidR="007846B7" w:rsidRPr="007846B7" w:rsidRDefault="007846B7" w:rsidP="00662012">
            <w:pPr>
              <w:rPr>
                <w:rFonts w:ascii="Arial" w:hAnsi="Arial" w:cs="Arial"/>
                <w:color w:val="1F4E79"/>
              </w:rPr>
            </w:pPr>
          </w:p>
        </w:tc>
        <w:tc>
          <w:tcPr>
            <w:tcW w:w="2268" w:type="dxa"/>
            <w:shd w:val="clear" w:color="auto" w:fill="auto"/>
          </w:tcPr>
          <w:p w:rsidR="007846B7" w:rsidRPr="007846B7" w:rsidRDefault="007846B7" w:rsidP="00662012">
            <w:pPr>
              <w:rPr>
                <w:rFonts w:ascii="Arial" w:hAnsi="Arial" w:cs="Arial"/>
                <w:color w:val="1F4E79"/>
              </w:rPr>
            </w:pPr>
          </w:p>
        </w:tc>
      </w:tr>
      <w:tr w:rsidR="007846B7" w:rsidRPr="00826865" w:rsidTr="00662012">
        <w:tc>
          <w:tcPr>
            <w:tcW w:w="667"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E</w:t>
            </w:r>
          </w:p>
        </w:tc>
        <w:tc>
          <w:tcPr>
            <w:tcW w:w="1592"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Audit</w:t>
            </w:r>
          </w:p>
          <w:p w:rsidR="007846B7" w:rsidRPr="007846B7" w:rsidRDefault="007846B7" w:rsidP="00662012">
            <w:pPr>
              <w:rPr>
                <w:rFonts w:ascii="Arial" w:hAnsi="Arial" w:cs="Arial"/>
                <w:b/>
                <w:color w:val="1F4E79"/>
              </w:rPr>
            </w:pPr>
            <w:r w:rsidRPr="007846B7">
              <w:rPr>
                <w:rFonts w:ascii="Arial" w:hAnsi="Arial" w:cs="Arial"/>
                <w:b/>
                <w:color w:val="1F4E79"/>
              </w:rPr>
              <w:t>Research</w:t>
            </w:r>
          </w:p>
        </w:tc>
        <w:tc>
          <w:tcPr>
            <w:tcW w:w="5963" w:type="dxa"/>
            <w:shd w:val="clear" w:color="auto" w:fill="auto"/>
          </w:tcPr>
          <w:p w:rsidR="007846B7" w:rsidRPr="007846B7" w:rsidRDefault="007846B7" w:rsidP="00662012">
            <w:pPr>
              <w:widowControl w:val="0"/>
              <w:rPr>
                <w:rFonts w:ascii="Arial" w:hAnsi="Arial" w:cs="Arial"/>
                <w:color w:val="1F4E79"/>
              </w:rPr>
            </w:pPr>
            <w:r w:rsidRPr="007846B7">
              <w:rPr>
                <w:rFonts w:ascii="Arial" w:hAnsi="Arial" w:cs="Arial"/>
                <w:color w:val="1F4E79"/>
              </w:rPr>
              <w:t>Evidence of active involvement in relevant clinical audit/QI</w:t>
            </w:r>
          </w:p>
          <w:p w:rsidR="007846B7" w:rsidRPr="007846B7" w:rsidRDefault="007846B7" w:rsidP="00662012">
            <w:pPr>
              <w:rPr>
                <w:rFonts w:ascii="Arial" w:hAnsi="Arial" w:cs="Arial"/>
                <w:color w:val="1F4E79"/>
              </w:rPr>
            </w:pPr>
          </w:p>
        </w:tc>
        <w:tc>
          <w:tcPr>
            <w:tcW w:w="2268" w:type="dxa"/>
            <w:shd w:val="clear" w:color="auto" w:fill="auto"/>
          </w:tcPr>
          <w:p w:rsidR="007846B7" w:rsidRPr="007846B7" w:rsidRDefault="007846B7" w:rsidP="00662012">
            <w:pPr>
              <w:rPr>
                <w:rFonts w:ascii="Arial" w:hAnsi="Arial" w:cs="Arial"/>
                <w:color w:val="1F4E79"/>
              </w:rPr>
            </w:pPr>
          </w:p>
          <w:p w:rsidR="007846B7" w:rsidRPr="007846B7" w:rsidRDefault="007846B7" w:rsidP="00662012">
            <w:pPr>
              <w:rPr>
                <w:rFonts w:ascii="Arial" w:hAnsi="Arial" w:cs="Arial"/>
                <w:color w:val="1F4E79"/>
              </w:rPr>
            </w:pPr>
            <w:r w:rsidRPr="007846B7">
              <w:rPr>
                <w:rFonts w:ascii="Arial" w:hAnsi="Arial" w:cs="Arial"/>
                <w:color w:val="1F4E79"/>
              </w:rPr>
              <w:t>Research experience. Postgraduate Degree/ Evidence of research publications</w:t>
            </w:r>
          </w:p>
          <w:p w:rsidR="007846B7" w:rsidRPr="007846B7" w:rsidRDefault="007846B7" w:rsidP="00662012">
            <w:pPr>
              <w:rPr>
                <w:rFonts w:ascii="Arial" w:hAnsi="Arial" w:cs="Arial"/>
                <w:color w:val="1F4E79"/>
              </w:rPr>
            </w:pPr>
          </w:p>
        </w:tc>
      </w:tr>
      <w:tr w:rsidR="007846B7" w:rsidRPr="00826865" w:rsidTr="00662012">
        <w:tc>
          <w:tcPr>
            <w:tcW w:w="667"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F</w:t>
            </w:r>
          </w:p>
        </w:tc>
        <w:tc>
          <w:tcPr>
            <w:tcW w:w="1592" w:type="dxa"/>
            <w:shd w:val="clear" w:color="auto" w:fill="auto"/>
          </w:tcPr>
          <w:p w:rsidR="007846B7" w:rsidRPr="007846B7" w:rsidRDefault="007846B7" w:rsidP="00662012">
            <w:pPr>
              <w:rPr>
                <w:rFonts w:ascii="Arial" w:hAnsi="Arial" w:cs="Arial"/>
                <w:b/>
                <w:color w:val="1F4E79"/>
              </w:rPr>
            </w:pPr>
            <w:r w:rsidRPr="007846B7">
              <w:rPr>
                <w:rFonts w:ascii="Arial" w:hAnsi="Arial" w:cs="Arial"/>
                <w:b/>
                <w:color w:val="1F4E79"/>
              </w:rPr>
              <w:t>Management ability</w:t>
            </w:r>
          </w:p>
        </w:tc>
        <w:tc>
          <w:tcPr>
            <w:tcW w:w="5963" w:type="dxa"/>
            <w:shd w:val="clear" w:color="auto" w:fill="auto"/>
          </w:tcPr>
          <w:p w:rsidR="007846B7" w:rsidRPr="007846B7" w:rsidRDefault="007846B7" w:rsidP="00662012">
            <w:pPr>
              <w:rPr>
                <w:rFonts w:ascii="Arial" w:hAnsi="Arial" w:cs="Arial"/>
                <w:color w:val="1F4E79"/>
              </w:rPr>
            </w:pPr>
            <w:r w:rsidRPr="007846B7">
              <w:rPr>
                <w:rFonts w:ascii="Arial" w:hAnsi="Arial" w:cs="Arial"/>
                <w:color w:val="1F4E79"/>
              </w:rPr>
              <w:t xml:space="preserve">Willingness and ability to participate in hospital management and to accept ethos of management. </w:t>
            </w:r>
          </w:p>
          <w:p w:rsidR="007846B7" w:rsidRPr="007846B7" w:rsidRDefault="007846B7" w:rsidP="00662012">
            <w:pPr>
              <w:rPr>
                <w:rFonts w:ascii="Arial" w:hAnsi="Arial" w:cs="Arial"/>
                <w:color w:val="1F4E79"/>
              </w:rPr>
            </w:pPr>
            <w:r w:rsidRPr="007846B7">
              <w:rPr>
                <w:rFonts w:ascii="Arial" w:hAnsi="Arial" w:cs="Arial"/>
                <w:color w:val="1F4E79"/>
              </w:rPr>
              <w:t xml:space="preserve">Capable of self-reflection. </w:t>
            </w:r>
          </w:p>
          <w:p w:rsidR="007846B7" w:rsidRPr="007846B7" w:rsidRDefault="007846B7" w:rsidP="00662012">
            <w:pPr>
              <w:rPr>
                <w:rFonts w:ascii="Arial" w:hAnsi="Arial" w:cs="Arial"/>
                <w:color w:val="1F4E79"/>
              </w:rPr>
            </w:pPr>
            <w:r w:rsidRPr="007846B7">
              <w:rPr>
                <w:rFonts w:ascii="Arial" w:hAnsi="Arial" w:cs="Arial"/>
                <w:color w:val="1F4E79"/>
              </w:rPr>
              <w:t xml:space="preserve">Possession of negotiating skills. Experience of management within the NHS. </w:t>
            </w:r>
          </w:p>
          <w:p w:rsidR="007846B7" w:rsidRPr="007846B7" w:rsidRDefault="007846B7" w:rsidP="00662012">
            <w:pPr>
              <w:rPr>
                <w:rFonts w:ascii="Arial" w:hAnsi="Arial" w:cs="Arial"/>
                <w:color w:val="1F4E79"/>
              </w:rPr>
            </w:pPr>
            <w:r w:rsidRPr="007846B7">
              <w:rPr>
                <w:rFonts w:ascii="Arial" w:hAnsi="Arial" w:cs="Arial"/>
                <w:color w:val="1F4E79"/>
              </w:rPr>
              <w:t>Well organised and ability to combine clinical and management roles effectively</w:t>
            </w:r>
          </w:p>
        </w:tc>
        <w:tc>
          <w:tcPr>
            <w:tcW w:w="2268" w:type="dxa"/>
            <w:shd w:val="clear" w:color="auto" w:fill="auto"/>
          </w:tcPr>
          <w:p w:rsidR="007846B7" w:rsidRPr="007846B7" w:rsidRDefault="007846B7" w:rsidP="00662012">
            <w:pPr>
              <w:rPr>
                <w:rFonts w:ascii="Arial" w:hAnsi="Arial" w:cs="Arial"/>
                <w:color w:val="1F4E79"/>
              </w:rPr>
            </w:pPr>
          </w:p>
        </w:tc>
      </w:tr>
    </w:tbl>
    <w:p w:rsidR="007846B7" w:rsidRPr="005216F7" w:rsidRDefault="007846B7" w:rsidP="007846B7">
      <w:pPr>
        <w:rPr>
          <w:rFonts w:ascii="Arial" w:hAnsi="Arial" w:cs="Arial"/>
          <w:b/>
          <w:bCs/>
          <w:color w:val="002060"/>
          <w:sz w:val="32"/>
          <w:szCs w:val="32"/>
        </w:rPr>
      </w:pPr>
    </w:p>
    <w:p w:rsidR="007846B7" w:rsidRPr="007B5E16" w:rsidRDefault="007846B7" w:rsidP="007846B7">
      <w:pPr>
        <w:jc w:val="both"/>
        <w:rPr>
          <w:rFonts w:ascii="Arial" w:hAnsi="Arial" w:cs="Arial"/>
          <w:color w:val="002060"/>
        </w:rPr>
      </w:pPr>
      <w:r w:rsidRPr="007B5E16">
        <w:rPr>
          <w:rFonts w:ascii="Arial" w:hAnsi="Arial" w:cs="Arial"/>
          <w:b/>
          <w:bCs/>
          <w:color w:val="002060"/>
        </w:rPr>
        <w:t>Informal Enquiries and visits</w:t>
      </w:r>
      <w:r>
        <w:rPr>
          <w:rFonts w:ascii="Arial" w:hAnsi="Arial" w:cs="Arial"/>
          <w:b/>
          <w:bCs/>
          <w:color w:val="002060"/>
        </w:rPr>
        <w:t>, Dr Raghavendra Nayak</w:t>
      </w:r>
      <w:r w:rsidRPr="007B5E16">
        <w:rPr>
          <w:rFonts w:ascii="Arial" w:hAnsi="Arial" w:cs="Arial"/>
          <w:b/>
          <w:bCs/>
          <w:color w:val="002060"/>
        </w:rPr>
        <w:t xml:space="preserve"> (Clinical Di</w:t>
      </w:r>
      <w:r>
        <w:rPr>
          <w:rFonts w:ascii="Arial" w:hAnsi="Arial" w:cs="Arial"/>
          <w:b/>
          <w:bCs/>
          <w:color w:val="002060"/>
        </w:rPr>
        <w:t xml:space="preserve">rector) and/or Mrs </w:t>
      </w:r>
      <w:r w:rsidR="00662012">
        <w:rPr>
          <w:rFonts w:ascii="Arial" w:hAnsi="Arial" w:cs="Arial"/>
          <w:b/>
          <w:bCs/>
          <w:color w:val="002060"/>
        </w:rPr>
        <w:t>Stephanie Leca</w:t>
      </w:r>
      <w:r w:rsidRPr="007B5E16">
        <w:rPr>
          <w:rFonts w:ascii="Arial" w:hAnsi="Arial" w:cs="Arial"/>
          <w:b/>
          <w:bCs/>
          <w:color w:val="002060"/>
        </w:rPr>
        <w:t xml:space="preserve"> (General Manager) would welcome the opportunity to provide further detail on the posts to any interested candidate.</w:t>
      </w:r>
    </w:p>
    <w:p w:rsidR="007846B7" w:rsidRPr="007B5E16" w:rsidRDefault="007846B7" w:rsidP="007846B7">
      <w:pPr>
        <w:jc w:val="both"/>
        <w:rPr>
          <w:color w:val="00206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gridCol w:w="2012"/>
        <w:gridCol w:w="4209"/>
        <w:gridCol w:w="1831"/>
      </w:tblGrid>
      <w:tr w:rsidR="007846B7" w:rsidRPr="007B5E16" w:rsidTr="00662012">
        <w:trPr>
          <w:trHeight w:val="165"/>
        </w:trPr>
        <w:tc>
          <w:tcPr>
            <w:tcW w:w="2552" w:type="dxa"/>
            <w:shd w:val="clear" w:color="auto" w:fill="DDD9C3"/>
          </w:tcPr>
          <w:p w:rsidR="007846B7" w:rsidRPr="007B5E16" w:rsidRDefault="007846B7" w:rsidP="00662012">
            <w:pPr>
              <w:pStyle w:val="Default"/>
              <w:ind w:left="420"/>
              <w:rPr>
                <w:b/>
                <w:color w:val="002060"/>
                <w:sz w:val="22"/>
                <w:szCs w:val="22"/>
              </w:rPr>
            </w:pPr>
            <w:r w:rsidRPr="007B5E16">
              <w:rPr>
                <w:b/>
                <w:color w:val="002060"/>
                <w:sz w:val="22"/>
                <w:szCs w:val="22"/>
              </w:rPr>
              <w:t xml:space="preserve">Name </w:t>
            </w:r>
          </w:p>
        </w:tc>
        <w:tc>
          <w:tcPr>
            <w:tcW w:w="2126" w:type="dxa"/>
            <w:shd w:val="clear" w:color="auto" w:fill="DDD9C3"/>
          </w:tcPr>
          <w:p w:rsidR="007846B7" w:rsidRPr="007B5E16" w:rsidRDefault="007846B7" w:rsidP="00662012">
            <w:pPr>
              <w:pStyle w:val="Default"/>
              <w:ind w:left="420"/>
              <w:rPr>
                <w:b/>
                <w:color w:val="002060"/>
                <w:sz w:val="22"/>
                <w:szCs w:val="22"/>
              </w:rPr>
            </w:pPr>
            <w:r w:rsidRPr="007B5E16">
              <w:rPr>
                <w:b/>
                <w:color w:val="002060"/>
                <w:sz w:val="22"/>
                <w:szCs w:val="22"/>
              </w:rPr>
              <w:t xml:space="preserve">Job Title </w:t>
            </w:r>
          </w:p>
        </w:tc>
        <w:tc>
          <w:tcPr>
            <w:tcW w:w="3969" w:type="dxa"/>
            <w:shd w:val="clear" w:color="auto" w:fill="DDD9C3"/>
          </w:tcPr>
          <w:p w:rsidR="007846B7" w:rsidRPr="007B5E16" w:rsidRDefault="007846B7" w:rsidP="00662012">
            <w:pPr>
              <w:pStyle w:val="Default"/>
              <w:ind w:left="420"/>
              <w:rPr>
                <w:b/>
                <w:color w:val="002060"/>
                <w:sz w:val="22"/>
                <w:szCs w:val="22"/>
              </w:rPr>
            </w:pPr>
            <w:r w:rsidRPr="007B5E16">
              <w:rPr>
                <w:b/>
                <w:color w:val="002060"/>
                <w:sz w:val="22"/>
                <w:szCs w:val="22"/>
              </w:rPr>
              <w:t xml:space="preserve">Email </w:t>
            </w:r>
          </w:p>
        </w:tc>
        <w:tc>
          <w:tcPr>
            <w:tcW w:w="1843" w:type="dxa"/>
            <w:shd w:val="clear" w:color="auto" w:fill="DDD9C3"/>
          </w:tcPr>
          <w:p w:rsidR="007846B7" w:rsidRPr="007B5E16" w:rsidRDefault="007846B7" w:rsidP="00662012">
            <w:pPr>
              <w:pStyle w:val="Default"/>
              <w:ind w:left="420"/>
              <w:rPr>
                <w:b/>
                <w:color w:val="002060"/>
                <w:sz w:val="22"/>
                <w:szCs w:val="22"/>
              </w:rPr>
            </w:pPr>
            <w:r w:rsidRPr="007B5E16">
              <w:rPr>
                <w:b/>
                <w:color w:val="002060"/>
                <w:sz w:val="22"/>
                <w:szCs w:val="22"/>
              </w:rPr>
              <w:t xml:space="preserve">Telephone </w:t>
            </w:r>
          </w:p>
        </w:tc>
      </w:tr>
      <w:tr w:rsidR="007846B7" w:rsidRPr="007B5E16" w:rsidTr="00662012">
        <w:trPr>
          <w:trHeight w:val="375"/>
        </w:trPr>
        <w:tc>
          <w:tcPr>
            <w:tcW w:w="2552" w:type="dxa"/>
          </w:tcPr>
          <w:p w:rsidR="007846B7" w:rsidRPr="007B5E16" w:rsidRDefault="007846B7" w:rsidP="00662012">
            <w:pPr>
              <w:pStyle w:val="Default"/>
              <w:ind w:left="-48"/>
              <w:rPr>
                <w:b/>
                <w:color w:val="002060"/>
                <w:sz w:val="22"/>
                <w:szCs w:val="22"/>
              </w:rPr>
            </w:pPr>
            <w:r>
              <w:rPr>
                <w:b/>
                <w:color w:val="002060"/>
                <w:sz w:val="22"/>
                <w:szCs w:val="22"/>
              </w:rPr>
              <w:t>Dr Raghavendra Nayak</w:t>
            </w:r>
          </w:p>
        </w:tc>
        <w:tc>
          <w:tcPr>
            <w:tcW w:w="2126" w:type="dxa"/>
          </w:tcPr>
          <w:p w:rsidR="007846B7" w:rsidRPr="007B5E16" w:rsidRDefault="007846B7" w:rsidP="00662012">
            <w:pPr>
              <w:pStyle w:val="Default"/>
              <w:ind w:left="12" w:hanging="12"/>
              <w:rPr>
                <w:b/>
                <w:color w:val="002060"/>
                <w:sz w:val="22"/>
                <w:szCs w:val="22"/>
              </w:rPr>
            </w:pPr>
            <w:r w:rsidRPr="007B5E16">
              <w:rPr>
                <w:b/>
                <w:color w:val="002060"/>
                <w:sz w:val="22"/>
                <w:szCs w:val="22"/>
              </w:rPr>
              <w:t>Clinical Director</w:t>
            </w:r>
          </w:p>
        </w:tc>
        <w:tc>
          <w:tcPr>
            <w:tcW w:w="3969" w:type="dxa"/>
          </w:tcPr>
          <w:p w:rsidR="007846B7" w:rsidRPr="00F85C64" w:rsidRDefault="007846B7" w:rsidP="00662012">
            <w:pPr>
              <w:pStyle w:val="Default"/>
              <w:ind w:left="12" w:hanging="12"/>
              <w:rPr>
                <w:b/>
                <w:color w:val="002060"/>
                <w:sz w:val="22"/>
                <w:szCs w:val="22"/>
              </w:rPr>
            </w:pPr>
            <w:r w:rsidRPr="00F85C64">
              <w:rPr>
                <w:rStyle w:val="Hyperlink"/>
                <w:b/>
                <w:sz w:val="22"/>
                <w:szCs w:val="22"/>
              </w:rPr>
              <w:t>Raghavendra.Nayak@ggc.scot.nhs.uk</w:t>
            </w:r>
          </w:p>
        </w:tc>
        <w:tc>
          <w:tcPr>
            <w:tcW w:w="1843" w:type="dxa"/>
          </w:tcPr>
          <w:p w:rsidR="007846B7" w:rsidRPr="007B5E16" w:rsidRDefault="007846B7" w:rsidP="00662012">
            <w:pPr>
              <w:pStyle w:val="Default"/>
              <w:ind w:firstLine="15"/>
              <w:rPr>
                <w:b/>
                <w:color w:val="002060"/>
                <w:sz w:val="22"/>
                <w:szCs w:val="22"/>
              </w:rPr>
            </w:pPr>
            <w:r>
              <w:rPr>
                <w:b/>
                <w:color w:val="002060"/>
                <w:sz w:val="22"/>
                <w:szCs w:val="22"/>
              </w:rPr>
              <w:t>0141 314 6601</w:t>
            </w:r>
          </w:p>
        </w:tc>
      </w:tr>
      <w:tr w:rsidR="007846B7" w:rsidRPr="007B5E16" w:rsidTr="00662012">
        <w:trPr>
          <w:trHeight w:val="375"/>
        </w:trPr>
        <w:tc>
          <w:tcPr>
            <w:tcW w:w="2552" w:type="dxa"/>
          </w:tcPr>
          <w:p w:rsidR="007846B7" w:rsidRPr="007B5E16" w:rsidRDefault="007846B7" w:rsidP="00662012">
            <w:pPr>
              <w:pStyle w:val="Default"/>
              <w:ind w:left="-48"/>
              <w:rPr>
                <w:b/>
                <w:color w:val="002060"/>
                <w:sz w:val="22"/>
                <w:szCs w:val="22"/>
              </w:rPr>
            </w:pPr>
            <w:r>
              <w:rPr>
                <w:b/>
                <w:color w:val="002060"/>
                <w:sz w:val="22"/>
                <w:szCs w:val="22"/>
              </w:rPr>
              <w:t>Mrs Stephanie Leca</w:t>
            </w:r>
          </w:p>
        </w:tc>
        <w:tc>
          <w:tcPr>
            <w:tcW w:w="2126" w:type="dxa"/>
          </w:tcPr>
          <w:p w:rsidR="007846B7" w:rsidRPr="007B5E16" w:rsidRDefault="007846B7" w:rsidP="00662012">
            <w:pPr>
              <w:pStyle w:val="Default"/>
              <w:ind w:left="12" w:hanging="12"/>
              <w:rPr>
                <w:b/>
                <w:color w:val="002060"/>
                <w:sz w:val="22"/>
                <w:szCs w:val="22"/>
              </w:rPr>
            </w:pPr>
            <w:r w:rsidRPr="007B5E16">
              <w:rPr>
                <w:b/>
                <w:color w:val="002060"/>
                <w:sz w:val="22"/>
                <w:szCs w:val="22"/>
              </w:rPr>
              <w:t>General Manager</w:t>
            </w:r>
          </w:p>
        </w:tc>
        <w:tc>
          <w:tcPr>
            <w:tcW w:w="3969" w:type="dxa"/>
          </w:tcPr>
          <w:p w:rsidR="007846B7" w:rsidRPr="00C2525F" w:rsidRDefault="007846B7" w:rsidP="00662012">
            <w:pPr>
              <w:pStyle w:val="Default"/>
              <w:ind w:left="12" w:hanging="12"/>
              <w:rPr>
                <w:b/>
                <w:color w:val="002060"/>
                <w:sz w:val="22"/>
                <w:szCs w:val="22"/>
              </w:rPr>
            </w:pPr>
            <w:r w:rsidRPr="00C2525F">
              <w:rPr>
                <w:rStyle w:val="Hyperlink"/>
                <w:b/>
              </w:rPr>
              <w:t>Stephanie.Leca@ggc.scot.nhs.uk</w:t>
            </w:r>
          </w:p>
        </w:tc>
        <w:tc>
          <w:tcPr>
            <w:tcW w:w="1843" w:type="dxa"/>
          </w:tcPr>
          <w:p w:rsidR="007846B7" w:rsidRPr="007B5E16" w:rsidRDefault="007846B7" w:rsidP="00662012">
            <w:pPr>
              <w:pStyle w:val="Default"/>
              <w:ind w:firstLine="15"/>
              <w:rPr>
                <w:b/>
                <w:color w:val="002060"/>
                <w:sz w:val="22"/>
                <w:szCs w:val="22"/>
              </w:rPr>
            </w:pPr>
            <w:r>
              <w:rPr>
                <w:b/>
                <w:color w:val="002060"/>
                <w:sz w:val="22"/>
                <w:szCs w:val="22"/>
              </w:rPr>
              <w:t>07816998700</w:t>
            </w:r>
          </w:p>
        </w:tc>
      </w:tr>
    </w:tbl>
    <w:p w:rsidR="007846B7" w:rsidRPr="007B5E16" w:rsidRDefault="007846B7" w:rsidP="007846B7">
      <w:pPr>
        <w:jc w:val="both"/>
        <w:rPr>
          <w:b/>
          <w:color w:val="002060"/>
        </w:rPr>
      </w:pPr>
    </w:p>
    <w:p w:rsidR="007846B7" w:rsidRPr="007B5E16" w:rsidRDefault="007846B7" w:rsidP="007846B7">
      <w:pPr>
        <w:jc w:val="both"/>
        <w:rPr>
          <w:rFonts w:ascii="Arial" w:hAnsi="Arial" w:cs="Arial"/>
          <w:color w:val="002060"/>
        </w:rPr>
      </w:pPr>
      <w:r w:rsidRPr="007B5E16">
        <w:rPr>
          <w:rFonts w:ascii="Arial" w:hAnsi="Arial" w:cs="Arial"/>
          <w:b/>
          <w:color w:val="002060"/>
        </w:rPr>
        <w:t>Regulatory Body:  General Medical Council &amp; General Dental Council:</w:t>
      </w:r>
      <w:r w:rsidRPr="007B5E1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7846B7" w:rsidRPr="007B5E16" w:rsidRDefault="007846B7" w:rsidP="007846B7">
      <w:pPr>
        <w:jc w:val="both"/>
        <w:rPr>
          <w:rFonts w:ascii="Arial" w:hAnsi="Arial" w:cs="Arial"/>
          <w:color w:val="002060"/>
        </w:rPr>
      </w:pPr>
    </w:p>
    <w:p w:rsidR="007846B7" w:rsidRPr="007B5E16" w:rsidRDefault="007846B7" w:rsidP="007846B7">
      <w:pPr>
        <w:jc w:val="both"/>
        <w:rPr>
          <w:color w:val="002060"/>
        </w:rPr>
      </w:pPr>
      <w:r w:rsidRPr="007B5E1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7B5E16">
          <w:rPr>
            <w:rStyle w:val="Hyperlink"/>
            <w:rFonts w:ascii="Arial" w:hAnsi="Arial" w:cs="Arial"/>
            <w:b/>
            <w:color w:val="002060"/>
          </w:rPr>
          <w:t>https://careers.nhs.scot/careers/find-your-career/international-recruitment/regulatory-bodies</w:t>
        </w:r>
      </w:hyperlink>
    </w:p>
    <w:p w:rsidR="007846B7" w:rsidRPr="007B5E16" w:rsidRDefault="007846B7" w:rsidP="007846B7">
      <w:pPr>
        <w:jc w:val="both"/>
        <w:rPr>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 xml:space="preserve">For medical consultant posts the post holder on commencement of the post </w:t>
      </w:r>
      <w:proofErr w:type="gramStart"/>
      <w:r w:rsidRPr="007B5E16">
        <w:rPr>
          <w:rFonts w:ascii="Arial" w:hAnsi="Arial" w:cs="Arial"/>
          <w:color w:val="002060"/>
        </w:rPr>
        <w:t>must  have</w:t>
      </w:r>
      <w:proofErr w:type="gramEnd"/>
      <w:r w:rsidRPr="007B5E16">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7B5E16">
        <w:rPr>
          <w:rFonts w:ascii="Roboto" w:hAnsi="Roboto" w:cs="Arial"/>
          <w:color w:val="002060"/>
        </w:rPr>
        <w:t xml:space="preserve"> </w:t>
      </w:r>
      <w:r w:rsidRPr="007B5E16">
        <w:rPr>
          <w:rFonts w:ascii="Arial" w:hAnsi="Arial" w:cs="Arial"/>
          <w:color w:val="002060"/>
        </w:rPr>
        <w:t>(CCT) or eligibility for specialist registration Certificate of Eligibility for Specialist Registration</w:t>
      </w:r>
      <w:r w:rsidRPr="007B5E16">
        <w:rPr>
          <w:rFonts w:ascii="Roboto" w:hAnsi="Roboto" w:cs="Arial"/>
          <w:color w:val="002060"/>
        </w:rPr>
        <w:t xml:space="preserve"> </w:t>
      </w:r>
      <w:r w:rsidRPr="007B5E16">
        <w:rPr>
          <w:rFonts w:ascii="Arial" w:hAnsi="Arial" w:cs="Arial"/>
          <w:color w:val="002060"/>
        </w:rPr>
        <w:t>(CESR) or be within 6 months of confirmed entry from the date of interview. Non UK applicants must demonstrate equivalent training.</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If you are unsure of your eligibility to join the Specialty Register then find out more at:-</w:t>
      </w:r>
    </w:p>
    <w:p w:rsidR="007846B7" w:rsidRPr="007B5E16" w:rsidRDefault="007846B7" w:rsidP="007846B7">
      <w:pPr>
        <w:jc w:val="both"/>
        <w:rPr>
          <w:rFonts w:ascii="Arial" w:hAnsi="Arial" w:cs="Arial"/>
          <w:color w:val="002060"/>
        </w:rPr>
      </w:pPr>
    </w:p>
    <w:p w:rsidR="007846B7" w:rsidRPr="007B5E16" w:rsidRDefault="001E7018" w:rsidP="007846B7">
      <w:pPr>
        <w:jc w:val="both"/>
        <w:rPr>
          <w:rFonts w:ascii="Arial" w:hAnsi="Arial" w:cs="Arial"/>
          <w:b/>
          <w:color w:val="002060"/>
        </w:rPr>
      </w:pPr>
      <w:hyperlink w:history="1">
        <w:r w:rsidR="007846B7" w:rsidRPr="007B5E16">
          <w:rPr>
            <w:rStyle w:val="Hyperlink"/>
            <w:rFonts w:ascii="Arial" w:hAnsi="Arial" w:cs="Arial"/>
            <w:b/>
            <w:color w:val="002060"/>
          </w:rPr>
          <w:t>https://www.gmc-uk.org/registration-and-licensing/the-medical-register/a-guide-to-the-medical-register/specialist-and-gp-application-types</w:t>
        </w:r>
      </w:hyperlink>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p>
    <w:p w:rsidR="007846B7" w:rsidRPr="007B5E16" w:rsidRDefault="007846B7" w:rsidP="007846B7">
      <w:pPr>
        <w:rPr>
          <w:rFonts w:ascii="Arial" w:hAnsi="Arial" w:cs="Arial"/>
          <w:color w:val="002060"/>
        </w:rPr>
      </w:pPr>
      <w:r w:rsidRPr="007B5E16">
        <w:rPr>
          <w:rFonts w:ascii="Arial" w:hAnsi="Arial" w:cs="Arial"/>
          <w:color w:val="002060"/>
        </w:rPr>
        <w:t>Additional information for dental appointments</w:t>
      </w:r>
    </w:p>
    <w:p w:rsidR="007846B7" w:rsidRPr="007B5E16" w:rsidRDefault="007846B7" w:rsidP="007846B7">
      <w:pPr>
        <w:rPr>
          <w:rFonts w:ascii="Arial" w:hAnsi="Arial" w:cs="Arial"/>
          <w:color w:val="002060"/>
        </w:rPr>
      </w:pPr>
    </w:p>
    <w:p w:rsidR="007846B7" w:rsidRPr="007B5E16" w:rsidRDefault="007846B7" w:rsidP="007846B7">
      <w:pPr>
        <w:rPr>
          <w:rFonts w:ascii="Arial" w:hAnsi="Arial" w:cs="Arial"/>
          <w:color w:val="002060"/>
        </w:rPr>
      </w:pPr>
      <w:r w:rsidRPr="007B5E16">
        <w:rPr>
          <w:rFonts w:ascii="Arial" w:hAnsi="Arial" w:cs="Arial"/>
          <w:color w:val="002060"/>
        </w:rPr>
        <w:t xml:space="preserve">The GDC issues </w:t>
      </w:r>
      <w:r w:rsidRPr="007B5E16">
        <w:rPr>
          <w:rFonts w:ascii="Arial" w:hAnsi="Arial" w:cs="Arial"/>
          <w:b/>
          <w:bCs/>
          <w:color w:val="002060"/>
        </w:rPr>
        <w:t>Full Registration</w:t>
      </w:r>
      <w:r w:rsidRPr="007B5E16">
        <w:rPr>
          <w:rFonts w:ascii="Arial" w:hAnsi="Arial" w:cs="Arial"/>
          <w:color w:val="002060"/>
        </w:rPr>
        <w:t xml:space="preserve"> and </w:t>
      </w:r>
      <w:r w:rsidRPr="007B5E16">
        <w:rPr>
          <w:rFonts w:ascii="Arial" w:hAnsi="Arial" w:cs="Arial"/>
          <w:b/>
          <w:bCs/>
          <w:color w:val="002060"/>
        </w:rPr>
        <w:t>Temporary Registration</w:t>
      </w:r>
      <w:r w:rsidRPr="007B5E16">
        <w:rPr>
          <w:rFonts w:ascii="Arial" w:hAnsi="Arial" w:cs="Arial"/>
          <w:color w:val="002060"/>
        </w:rPr>
        <w:t>.</w:t>
      </w:r>
    </w:p>
    <w:p w:rsidR="007846B7" w:rsidRPr="007B5E16" w:rsidRDefault="007846B7" w:rsidP="007846B7">
      <w:pPr>
        <w:rPr>
          <w:rFonts w:ascii="Arial" w:hAnsi="Arial" w:cs="Arial"/>
          <w:color w:val="002060"/>
        </w:rPr>
      </w:pPr>
    </w:p>
    <w:p w:rsidR="007846B7" w:rsidRPr="007B5E16" w:rsidRDefault="007846B7" w:rsidP="007846B7">
      <w:pPr>
        <w:pStyle w:val="ListParagraph"/>
        <w:widowControl/>
        <w:numPr>
          <w:ilvl w:val="0"/>
          <w:numId w:val="6"/>
        </w:numPr>
        <w:autoSpaceDE/>
        <w:autoSpaceDN/>
        <w:adjustRightInd/>
        <w:rPr>
          <w:rFonts w:cs="Arial"/>
          <w:color w:val="002060"/>
          <w:sz w:val="22"/>
          <w:szCs w:val="22"/>
        </w:rPr>
      </w:pPr>
      <w:r w:rsidRPr="007B5E16">
        <w:rPr>
          <w:rFonts w:cs="Arial"/>
          <w:color w:val="002060"/>
          <w:sz w:val="22"/>
          <w:szCs w:val="22"/>
        </w:rPr>
        <w:t>Temporary registration can be issued to allow a dentist to practise dentistry only in selected supervised posts for training, teaching or research purposes.  Temporary registrations are granted for 6 months at a time, up to a maximum of 5 years.  </w:t>
      </w:r>
    </w:p>
    <w:p w:rsidR="007846B7" w:rsidRPr="007B5E16" w:rsidRDefault="007846B7" w:rsidP="007846B7">
      <w:pPr>
        <w:pStyle w:val="ListParagraph"/>
        <w:widowControl/>
        <w:numPr>
          <w:ilvl w:val="0"/>
          <w:numId w:val="6"/>
        </w:numPr>
        <w:autoSpaceDE/>
        <w:autoSpaceDN/>
        <w:adjustRightInd/>
        <w:rPr>
          <w:rFonts w:cs="Arial"/>
          <w:color w:val="002060"/>
          <w:sz w:val="22"/>
          <w:szCs w:val="22"/>
        </w:rPr>
      </w:pPr>
      <w:r w:rsidRPr="007B5E16">
        <w:rPr>
          <w:rFonts w:cs="Arial"/>
          <w:color w:val="002060"/>
          <w:sz w:val="22"/>
          <w:szCs w:val="22"/>
        </w:rPr>
        <w:t>Full registration allows a dentist to practice dentistry in the UK without restriction.</w:t>
      </w:r>
    </w:p>
    <w:p w:rsidR="007846B7" w:rsidRPr="007B5E16" w:rsidRDefault="007846B7" w:rsidP="007846B7">
      <w:pPr>
        <w:rPr>
          <w:rFonts w:ascii="Arial" w:hAnsi="Arial" w:cs="Arial"/>
          <w:color w:val="002060"/>
        </w:rPr>
      </w:pPr>
    </w:p>
    <w:p w:rsidR="007846B7" w:rsidRPr="007B5E16" w:rsidRDefault="007846B7" w:rsidP="007846B7">
      <w:pPr>
        <w:rPr>
          <w:rFonts w:ascii="Arial" w:hAnsi="Arial" w:cs="Arial"/>
          <w:b/>
          <w:bCs/>
          <w:color w:val="002060"/>
        </w:rPr>
      </w:pPr>
      <w:r w:rsidRPr="007B5E16">
        <w:rPr>
          <w:rFonts w:ascii="Arial" w:hAnsi="Arial" w:cs="Arial"/>
          <w:color w:val="002060"/>
        </w:rPr>
        <w:t xml:space="preserve">In addition to full registration, dentists can also </w:t>
      </w:r>
      <w:r w:rsidRPr="007B5E16">
        <w:rPr>
          <w:rFonts w:ascii="Arial" w:hAnsi="Arial" w:cs="Arial"/>
          <w:i/>
          <w:iCs/>
          <w:color w:val="002060"/>
          <w:u w:val="single"/>
        </w:rPr>
        <w:t>choose</w:t>
      </w:r>
      <w:r w:rsidRPr="007B5E16">
        <w:rPr>
          <w:rFonts w:ascii="Arial" w:hAnsi="Arial" w:cs="Arial"/>
          <w:color w:val="002060"/>
        </w:rPr>
        <w:t xml:space="preserve"> to be included on the </w:t>
      </w:r>
      <w:r w:rsidRPr="007B5E16">
        <w:rPr>
          <w:rFonts w:ascii="Arial" w:hAnsi="Arial" w:cs="Arial"/>
          <w:b/>
          <w:bCs/>
          <w:color w:val="002060"/>
        </w:rPr>
        <w:t>Specialist List.</w:t>
      </w:r>
    </w:p>
    <w:p w:rsidR="007846B7" w:rsidRPr="007B5E16" w:rsidRDefault="007846B7" w:rsidP="007846B7">
      <w:pPr>
        <w:rPr>
          <w:rFonts w:ascii="Arial" w:hAnsi="Arial" w:cs="Arial"/>
          <w:color w:val="002060"/>
        </w:rPr>
      </w:pPr>
    </w:p>
    <w:p w:rsidR="007846B7" w:rsidRPr="007B5E16" w:rsidRDefault="007846B7" w:rsidP="007846B7">
      <w:pPr>
        <w:pStyle w:val="ListParagraph"/>
        <w:widowControl/>
        <w:numPr>
          <w:ilvl w:val="0"/>
          <w:numId w:val="7"/>
        </w:numPr>
        <w:autoSpaceDE/>
        <w:autoSpaceDN/>
        <w:adjustRightInd/>
        <w:jc w:val="both"/>
        <w:rPr>
          <w:rFonts w:cs="Arial"/>
          <w:b/>
          <w:color w:val="002060"/>
          <w:sz w:val="22"/>
          <w:szCs w:val="22"/>
        </w:rPr>
      </w:pPr>
      <w:r w:rsidRPr="007B5E16">
        <w:rPr>
          <w:rFonts w:cs="Arial"/>
          <w:color w:val="002060"/>
          <w:sz w:val="22"/>
          <w:szCs w:val="22"/>
        </w:rPr>
        <w:t xml:space="preserve">The specialist lists are lists of registered dentists who meet certain conditions and are entitled to use a specialist title. They do not </w:t>
      </w:r>
      <w:r w:rsidRPr="007B5E16">
        <w:rPr>
          <w:rFonts w:cs="Arial"/>
          <w:i/>
          <w:iCs/>
          <w:color w:val="002060"/>
          <w:sz w:val="22"/>
          <w:szCs w:val="22"/>
          <w:u w:val="single"/>
        </w:rPr>
        <w:t>have</w:t>
      </w:r>
      <w:r w:rsidRPr="007B5E16">
        <w:rPr>
          <w:rFonts w:cs="Arial"/>
          <w:color w:val="002060"/>
          <w:sz w:val="22"/>
          <w:szCs w:val="22"/>
        </w:rPr>
        <w:t xml:space="preserve"> to join a specialist list to practise any particular specialty, but they can only use the title 'specialist' if they are on the list. For more information on please visit</w:t>
      </w:r>
      <w:r w:rsidRPr="007B5E16">
        <w:rPr>
          <w:color w:val="002060"/>
          <w:sz w:val="22"/>
          <w:szCs w:val="22"/>
        </w:rPr>
        <w:t xml:space="preserve">  </w:t>
      </w:r>
      <w:hyperlink w:history="1">
        <w:r w:rsidRPr="007B5E16">
          <w:rPr>
            <w:rStyle w:val="Hyperlink"/>
            <w:rFonts w:cs="Arial"/>
            <w:b/>
            <w:color w:val="002060"/>
            <w:sz w:val="22"/>
            <w:szCs w:val="22"/>
          </w:rPr>
          <w:t>https://www.gdc-uk.org/</w:t>
        </w:r>
      </w:hyperlink>
    </w:p>
    <w:p w:rsidR="007846B7" w:rsidRPr="007B5E16" w:rsidRDefault="007846B7" w:rsidP="007846B7">
      <w:pPr>
        <w:spacing w:before="300" w:after="300"/>
        <w:jc w:val="both"/>
        <w:rPr>
          <w:rFonts w:ascii="Arial" w:hAnsi="Arial" w:cs="Arial"/>
          <w:color w:val="002060"/>
        </w:rPr>
      </w:pPr>
      <w:r w:rsidRPr="007B5E16">
        <w:rPr>
          <w:rFonts w:ascii="Arial" w:hAnsi="Arial" w:cs="Arial"/>
          <w:b/>
          <w:color w:val="002060"/>
        </w:rPr>
        <w:t>UK Visas and Immigration:  Tier 2 Sponsorship</w:t>
      </w:r>
      <w:r w:rsidRPr="007B5E1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7B5E16">
        <w:rPr>
          <w:rStyle w:val="Emphasis"/>
          <w:rFonts w:ascii="Arial" w:hAnsi="Arial" w:cs="Arial"/>
          <w:color w:val="002060"/>
        </w:rPr>
        <w:t>appointed</w:t>
      </w:r>
      <w:r w:rsidRPr="007B5E1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7B5E16">
          <w:rPr>
            <w:rStyle w:val="Hyperlink"/>
            <w:rFonts w:ascii="Arial" w:hAnsi="Arial" w:cs="Arial"/>
            <w:b/>
            <w:color w:val="002060"/>
          </w:rPr>
          <w:t>UK Visas and Immigration website</w:t>
        </w:r>
      </w:hyperlink>
      <w:r w:rsidRPr="007B5E16">
        <w:rPr>
          <w:rFonts w:ascii="Arial" w:hAnsi="Arial" w:cs="Arial"/>
          <w:b/>
          <w:color w:val="002060"/>
        </w:rPr>
        <w:t xml:space="preserve"> </w:t>
      </w:r>
      <w:hyperlink w:history="1">
        <w:r w:rsidRPr="007B5E16">
          <w:rPr>
            <w:rStyle w:val="Hyperlink"/>
            <w:rFonts w:ascii="Arial" w:hAnsi="Arial" w:cs="Arial"/>
            <w:b/>
            <w:color w:val="002060"/>
          </w:rPr>
          <w:t>https://www.gov.uk/tier-2-general</w:t>
        </w:r>
      </w:hyperlink>
      <w:r w:rsidRPr="007B5E16">
        <w:rPr>
          <w:rFonts w:ascii="Arial" w:hAnsi="Arial" w:cs="Arial"/>
          <w:b/>
          <w:color w:val="002060"/>
        </w:rPr>
        <w:t>.</w:t>
      </w:r>
      <w:r w:rsidRPr="007B5E16">
        <w:rPr>
          <w:rFonts w:ascii="Arial" w:hAnsi="Arial" w:cs="Arial"/>
          <w:color w:val="002060"/>
        </w:rPr>
        <w:t xml:space="preserve"> </w:t>
      </w:r>
    </w:p>
    <w:p w:rsidR="007846B7" w:rsidRPr="007B5E16" w:rsidRDefault="007846B7" w:rsidP="007846B7">
      <w:pPr>
        <w:tabs>
          <w:tab w:val="left" w:pos="0"/>
        </w:tabs>
        <w:autoSpaceDE w:val="0"/>
        <w:autoSpaceDN w:val="0"/>
        <w:adjustRightInd w:val="0"/>
        <w:jc w:val="both"/>
        <w:rPr>
          <w:rFonts w:ascii="Arial" w:hAnsi="Arial" w:cs="Arial"/>
          <w:color w:val="002060"/>
        </w:rPr>
      </w:pPr>
      <w:r w:rsidRPr="007B5E16">
        <w:rPr>
          <w:rFonts w:ascii="Arial" w:hAnsi="Arial" w:cs="Arial"/>
          <w:color w:val="002060"/>
        </w:rPr>
        <w:t>Please note NHS Greater Glasgow and Clyde does not provide maintenance in relation to Visa applications.</w:t>
      </w:r>
    </w:p>
    <w:p w:rsidR="007846B7" w:rsidRPr="007B5E16" w:rsidRDefault="007846B7" w:rsidP="007846B7">
      <w:pPr>
        <w:tabs>
          <w:tab w:val="left" w:pos="0"/>
        </w:tabs>
        <w:autoSpaceDE w:val="0"/>
        <w:autoSpaceDN w:val="0"/>
        <w:adjustRightInd w:val="0"/>
        <w:jc w:val="both"/>
        <w:rPr>
          <w:rFonts w:ascii="Arial" w:hAnsi="Arial" w:cs="Arial"/>
          <w:color w:val="002060"/>
        </w:rPr>
      </w:pPr>
    </w:p>
    <w:p w:rsidR="007846B7" w:rsidRPr="007B5E16" w:rsidRDefault="007846B7" w:rsidP="007846B7">
      <w:pPr>
        <w:jc w:val="both"/>
        <w:rPr>
          <w:rFonts w:ascii="Arial" w:hAnsi="Arial" w:cs="Arial"/>
          <w:iCs/>
          <w:color w:val="002060"/>
        </w:rPr>
      </w:pPr>
      <w:r>
        <w:rPr>
          <w:noProof/>
          <w:lang w:eastAsia="en-GB"/>
        </w:rPr>
        <w:drawing>
          <wp:anchor distT="0" distB="0" distL="114300" distR="114300" simplePos="0" relativeHeight="251676672" behindDoc="1" locked="0" layoutInCell="1" allowOverlap="1">
            <wp:simplePos x="0" y="0"/>
            <wp:positionH relativeFrom="column">
              <wp:posOffset>-623570</wp:posOffset>
            </wp:positionH>
            <wp:positionV relativeFrom="paragraph">
              <wp:posOffset>462280</wp:posOffset>
            </wp:positionV>
            <wp:extent cx="6943090" cy="2258060"/>
            <wp:effectExtent l="0" t="0" r="0" b="8890"/>
            <wp:wrapNone/>
            <wp:docPr id="6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1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7B5E1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7846B7" w:rsidRPr="007B5E16" w:rsidRDefault="007846B7" w:rsidP="007846B7">
      <w:pPr>
        <w:tabs>
          <w:tab w:val="left" w:pos="0"/>
        </w:tabs>
        <w:autoSpaceDE w:val="0"/>
        <w:autoSpaceDN w:val="0"/>
        <w:adjustRightInd w:val="0"/>
        <w:jc w:val="both"/>
        <w:rPr>
          <w:rFonts w:ascii="Arial" w:hAnsi="Arial" w:cs="Arial"/>
          <w:iCs/>
          <w:color w:val="002060"/>
        </w:rPr>
      </w:pPr>
    </w:p>
    <w:p w:rsidR="007846B7" w:rsidRPr="007B5E16" w:rsidRDefault="007846B7" w:rsidP="007846B7">
      <w:pPr>
        <w:tabs>
          <w:tab w:val="left" w:pos="0"/>
        </w:tabs>
        <w:autoSpaceDE w:val="0"/>
        <w:autoSpaceDN w:val="0"/>
        <w:adjustRightInd w:val="0"/>
        <w:jc w:val="both"/>
        <w:rPr>
          <w:rFonts w:ascii="Arial" w:hAnsi="Arial" w:cs="Arial"/>
          <w:iCs/>
          <w:color w:val="002060"/>
        </w:rPr>
      </w:pPr>
    </w:p>
    <w:p w:rsidR="007846B7" w:rsidRPr="007B5E16" w:rsidRDefault="007846B7" w:rsidP="007846B7">
      <w:pPr>
        <w:tabs>
          <w:tab w:val="left" w:pos="0"/>
        </w:tabs>
        <w:autoSpaceDE w:val="0"/>
        <w:autoSpaceDN w:val="0"/>
        <w:adjustRightInd w:val="0"/>
        <w:jc w:val="both"/>
        <w:rPr>
          <w:rFonts w:ascii="Arial" w:hAnsi="Arial" w:cs="Arial"/>
          <w:b/>
          <w:iCs/>
          <w:color w:val="002060"/>
        </w:rPr>
      </w:pPr>
      <w:r w:rsidRPr="007B5E16">
        <w:rPr>
          <w:rFonts w:ascii="Arial" w:hAnsi="Arial" w:cs="Arial"/>
          <w:b/>
          <w:iCs/>
          <w:color w:val="002060"/>
        </w:rPr>
        <w:t>Data Protection Legislation</w:t>
      </w:r>
    </w:p>
    <w:p w:rsidR="007846B7" w:rsidRPr="007B5E16" w:rsidRDefault="007846B7" w:rsidP="007846B7">
      <w:pPr>
        <w:tabs>
          <w:tab w:val="left" w:pos="0"/>
        </w:tabs>
        <w:autoSpaceDE w:val="0"/>
        <w:autoSpaceDN w:val="0"/>
        <w:adjustRightInd w:val="0"/>
        <w:jc w:val="both"/>
        <w:rPr>
          <w:rFonts w:ascii="Arial" w:hAnsi="Arial" w:cs="Arial"/>
          <w:iCs/>
          <w:color w:val="002060"/>
        </w:rPr>
      </w:pPr>
    </w:p>
    <w:p w:rsidR="007846B7" w:rsidRPr="007B5E16" w:rsidRDefault="007846B7" w:rsidP="007846B7">
      <w:pPr>
        <w:tabs>
          <w:tab w:val="left" w:pos="0"/>
        </w:tabs>
        <w:autoSpaceDE w:val="0"/>
        <w:autoSpaceDN w:val="0"/>
        <w:adjustRightInd w:val="0"/>
        <w:jc w:val="both"/>
        <w:rPr>
          <w:rFonts w:ascii="Arial" w:hAnsi="Arial" w:cs="Arial"/>
          <w:iCs/>
          <w:color w:val="002060"/>
        </w:rPr>
      </w:pPr>
      <w:r w:rsidRPr="007B5E1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7B5E16">
        <w:rPr>
          <w:rStyle w:val="Emphasis"/>
          <w:rFonts w:ascii="Arial" w:hAnsi="Arial" w:cs="Arial"/>
          <w:color w:val="002060"/>
        </w:rPr>
        <w:t xml:space="preserve">Applications submitted via the online NHS Scotland Application form will be imported into the NHS Greater Glasgow and Clyde recruitment system. </w:t>
      </w:r>
      <w:r w:rsidRPr="007B5E1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7846B7" w:rsidRPr="007B5E16" w:rsidTr="00662012">
        <w:tc>
          <w:tcPr>
            <w:tcW w:w="2880" w:type="dxa"/>
          </w:tcPr>
          <w:p w:rsidR="007846B7" w:rsidRPr="007B5E16" w:rsidRDefault="007846B7" w:rsidP="00662012">
            <w:pPr>
              <w:rPr>
                <w:rFonts w:ascii="Arial" w:hAnsi="Arial" w:cs="Arial"/>
                <w:b/>
                <w:color w:val="002060"/>
              </w:rPr>
            </w:pPr>
          </w:p>
        </w:tc>
        <w:tc>
          <w:tcPr>
            <w:tcW w:w="7200" w:type="dxa"/>
          </w:tcPr>
          <w:p w:rsidR="007846B7" w:rsidRPr="007B5E16" w:rsidRDefault="007846B7" w:rsidP="00662012">
            <w:pPr>
              <w:rPr>
                <w:rFonts w:ascii="Arial" w:hAnsi="Arial" w:cs="Arial"/>
                <w:color w:val="002060"/>
              </w:rPr>
            </w:pPr>
          </w:p>
        </w:tc>
      </w:tr>
      <w:tr w:rsidR="007846B7" w:rsidRPr="007B5E16" w:rsidTr="00662012">
        <w:tc>
          <w:tcPr>
            <w:tcW w:w="2880" w:type="dxa"/>
          </w:tcPr>
          <w:p w:rsidR="007846B7" w:rsidRPr="007B5E16" w:rsidRDefault="007846B7" w:rsidP="00662012">
            <w:pPr>
              <w:rPr>
                <w:rFonts w:ascii="Arial" w:hAnsi="Arial" w:cs="Arial"/>
                <w:b/>
                <w:color w:val="002060"/>
              </w:rPr>
            </w:pPr>
          </w:p>
        </w:tc>
        <w:tc>
          <w:tcPr>
            <w:tcW w:w="7200" w:type="dxa"/>
          </w:tcPr>
          <w:p w:rsidR="007846B7" w:rsidRPr="007B5E16" w:rsidRDefault="007846B7" w:rsidP="00662012">
            <w:pPr>
              <w:rPr>
                <w:rFonts w:ascii="Arial" w:hAnsi="Arial" w:cs="Arial"/>
                <w:color w:val="002060"/>
              </w:rPr>
            </w:pPr>
          </w:p>
        </w:tc>
      </w:tr>
    </w:tbl>
    <w:p w:rsidR="007846B7" w:rsidRPr="007B5E16" w:rsidRDefault="007846B7" w:rsidP="007846B7">
      <w:pPr>
        <w:rPr>
          <w:rFonts w:ascii="Arial" w:hAnsi="Arial" w:cs="Arial"/>
          <w:b/>
          <w:color w:val="002060"/>
          <w:u w:val="single"/>
        </w:rPr>
      </w:pPr>
      <w:bookmarkStart w:id="1" w:name="_GoBack"/>
      <w:bookmarkEnd w:id="1"/>
      <w:r w:rsidRPr="007B5E16">
        <w:rPr>
          <w:rFonts w:ascii="Arial" w:hAnsi="Arial" w:cs="Arial"/>
          <w:b/>
          <w:color w:val="002060"/>
          <w:u w:val="single"/>
        </w:rPr>
        <w:t xml:space="preserve">Contact Us </w:t>
      </w:r>
    </w:p>
    <w:p w:rsidR="007846B7" w:rsidRPr="007B5E16" w:rsidRDefault="007846B7" w:rsidP="007846B7">
      <w:pPr>
        <w:rPr>
          <w:rFonts w:ascii="Arial" w:hAnsi="Arial" w:cs="Arial"/>
          <w:b/>
          <w:color w:val="002060"/>
          <w:u w:val="single"/>
        </w:rPr>
      </w:pPr>
    </w:p>
    <w:p w:rsidR="007846B7" w:rsidRPr="007B5E16" w:rsidRDefault="007846B7" w:rsidP="007846B7">
      <w:pPr>
        <w:jc w:val="both"/>
        <w:rPr>
          <w:rFonts w:ascii="Arial" w:hAnsi="Arial" w:cs="Arial"/>
          <w:color w:val="002060"/>
        </w:rPr>
      </w:pPr>
      <w:r w:rsidRPr="007B5E1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7846B7" w:rsidRPr="007B5E16" w:rsidRDefault="007846B7" w:rsidP="007846B7">
      <w:pPr>
        <w:rPr>
          <w:rFonts w:ascii="Arial" w:hAnsi="Arial" w:cs="Arial"/>
          <w:color w:val="002060"/>
        </w:rPr>
      </w:pPr>
      <w:r w:rsidRPr="007B5E16">
        <w:rPr>
          <w:rFonts w:ascii="Arial" w:hAnsi="Arial" w:cs="Arial"/>
          <w:color w:val="002060"/>
        </w:rPr>
        <w:t xml:space="preserve">    </w:t>
      </w:r>
    </w:p>
    <w:p w:rsidR="007846B7" w:rsidRPr="007B5E16" w:rsidRDefault="007846B7" w:rsidP="007846B7">
      <w:pPr>
        <w:pStyle w:val="Default"/>
        <w:rPr>
          <w:color w:val="002060"/>
          <w:sz w:val="22"/>
          <w:szCs w:val="22"/>
        </w:rPr>
      </w:pPr>
      <w:r w:rsidRPr="007B5E16">
        <w:rPr>
          <w:color w:val="002060"/>
          <w:sz w:val="22"/>
          <w:szCs w:val="22"/>
        </w:rPr>
        <w:t xml:space="preserve">                            Tel: +44 (0)141 278 2700 and select Option 1 </w:t>
      </w:r>
    </w:p>
    <w:p w:rsidR="007846B7" w:rsidRPr="007B5E16" w:rsidRDefault="007846B7" w:rsidP="007846B7">
      <w:pPr>
        <w:pStyle w:val="Default"/>
        <w:rPr>
          <w:color w:val="002060"/>
          <w:sz w:val="22"/>
          <w:szCs w:val="22"/>
        </w:rPr>
      </w:pPr>
      <w:r w:rsidRPr="007B5E16">
        <w:rPr>
          <w:color w:val="002060"/>
          <w:sz w:val="22"/>
          <w:szCs w:val="22"/>
        </w:rPr>
        <w:t xml:space="preserve">                              Email: </w:t>
      </w:r>
      <w:r w:rsidRPr="007B5E16">
        <w:rPr>
          <w:color w:val="002060"/>
          <w:sz w:val="22"/>
          <w:szCs w:val="22"/>
          <w:u w:val="single"/>
        </w:rPr>
        <w:t>nhsggcrecruitment@nhs.net</w:t>
      </w:r>
    </w:p>
    <w:p w:rsidR="007846B7" w:rsidRPr="007B5E16" w:rsidRDefault="007846B7" w:rsidP="007846B7">
      <w:pPr>
        <w:rPr>
          <w:rFonts w:ascii="Arial" w:hAnsi="Arial" w:cs="Arial"/>
          <w:color w:val="002060"/>
        </w:rPr>
      </w:pPr>
      <w:r>
        <w:rPr>
          <w:noProof/>
          <w:lang w:eastAsia="en-GB"/>
        </w:rPr>
        <mc:AlternateContent>
          <mc:Choice Requires="wpg">
            <w:drawing>
              <wp:anchor distT="0" distB="0" distL="114300" distR="114300" simplePos="0" relativeHeight="25166438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5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76CB5" id="Group 15" o:spid="_x0000_s1026" style="position:absolute;margin-left:22.45pt;margin-top:23.9pt;width:550.5pt;height:794.15pt;z-index:-25165209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ydVg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TMQA&#10;AADbAAAADwAAAGRycy9kb3ducmV2LnhtbESPQWsCMRSE7wX/Q3hCbzVri65sjSKKINhLt8VeH8nr&#10;7urmZZtEXf+9KRR6HGbmG2a+7G0rLuRD41jBeJSBINbONFwp+PzYPs1AhIhssHVMCm4UYLkYPMyx&#10;MO7K73QpYyUShEOBCuoYu0LKoGuyGEauI07et/MWY5K+ksbjNcFtK5+zbCotNpwWauxoXZM+lWer&#10;YPNSaf92/Io/s708HOXBT0udK/U47FevICL18T/8194ZBZMc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kkzEAAAA2wAAAA8AAAAAAAAAAAAAAAAAmAIAAGRycy9k&#10;b3ducmV2LnhtbFBLBQYAAAAABAAEAPUAAACJ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O8cAA&#10;AADbAAAADwAAAGRycy9kb3ducmV2LnhtbERPz2vCMBS+D/wfwhN2KZpO2NBqWmRD2LVR8fponm2w&#10;eSlNpt3++uUw2PHj+72rJteLO43BelbwssxBEDfeWG4VnI6HxRpEiMgGe8+k4JsCVOXsaYeF8Q+u&#10;6a5jK1IIhwIVdDEOhZSh6chhWPqBOHFXPzqMCY6tNCM+Urjr5SrP36RDy6mhw4HeO2pu+sspOOuL&#10;zuhmN/oqf6z8yDZ1PBqlnufTfgsi0hT/xX/uT6PgNY1NX9IPk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CO8cAAAADbAAAADwAAAAAAAAAAAAAAAACYAgAAZHJzL2Rvd25y&#10;ZXYueG1sUEsFBgAAAAAEAAQA9QAAAIU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rasEA&#10;AADbAAAADwAAAGRycy9kb3ducmV2LnhtbESPQWsCMRSE7wX/Q3iCF6lZBYu7NYooQq/GFq+PzXM3&#10;uHlZNlFXf30jFHocZuYbZrnuXSNu1AXrWcF0koEgLr2xXCn4Pu7fFyBCRDbYeCYFDwqwXg3ellgY&#10;f+cD3XSsRIJwKFBBHWNbSBnKmhyGiW+Jk3f2ncOYZFdJ0+E9wV0jZ1n2IR1aTgs1trStqbzoq1Pw&#10;o096TBeb67N8Wrkb54d4NEqNhv3mE0SkPv6H/9pfRsE8h9e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sK2r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hcAA&#10;AADbAAAADwAAAGRycy9kb3ducmV2LnhtbERPz2vCMBS+C/sfwht403QKVTqjjIkg6GV1uOsjeWvr&#10;mpeaRK3/vTkMPH58vxer3rbiSj40jhW8jTMQxNqZhisF34fNaA4iRGSDrWNScKcAq+XLYIGFcTf+&#10;omsZK5FCOBSooI6xK6QMuiaLYew64sT9Om8xJugraTzeUrht5STLcmmx4dRQY0efNem/8mIVrKeV&#10;9vvTTzzPd/J4kkefl3qm1PC1/3gHEamPT/G/e2sU5Gl9+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AhcAAAADbAAAADwAAAAAAAAAAAAAAAACYAgAAZHJzL2Rvd25y&#10;ZXYueG1sUEsFBgAAAAAEAAQA9QAAAIUDAAAAAA==&#10;" path="m,l10948,e" filled="f" strokeweight="1.2pt">
                  <v:path arrowok="t" o:connecttype="custom" o:connectlocs="0,0;10948,0" o:connectangles="0,0"/>
                </v:shape>
                <w10:wrap anchorx="page" anchory="page"/>
              </v:group>
            </w:pict>
          </mc:Fallback>
        </mc:AlternateContent>
      </w:r>
    </w:p>
    <w:p w:rsidR="007846B7" w:rsidRPr="007B5E16" w:rsidRDefault="007846B7" w:rsidP="007846B7">
      <w:pPr>
        <w:rPr>
          <w:rFonts w:ascii="Arial" w:hAnsi="Arial" w:cs="Arial"/>
          <w:b/>
          <w:iCs/>
          <w:color w:val="002060"/>
        </w:rPr>
      </w:pPr>
      <w:r w:rsidRPr="007B5E16">
        <w:rPr>
          <w:rFonts w:ascii="Arial" w:hAnsi="Arial" w:cs="Arial"/>
          <w:color w:val="002060"/>
        </w:rPr>
        <w:t xml:space="preserve">Thank you for your interest in NHS Greater Glasgow and Clyde, we look forward to receiving your application. </w:t>
      </w:r>
    </w:p>
    <w:p w:rsidR="007846B7" w:rsidRPr="007B5E16" w:rsidRDefault="007846B7" w:rsidP="007846B7">
      <w:pPr>
        <w:rPr>
          <w:color w:val="002060"/>
        </w:rPr>
      </w:pPr>
      <w:r>
        <w:rPr>
          <w:noProof/>
          <w:lang w:eastAsia="en-GB"/>
        </w:rPr>
        <mc:AlternateContent>
          <mc:Choice Requires="wpg">
            <w:drawing>
              <wp:anchor distT="0" distB="0" distL="114300" distR="114300" simplePos="0" relativeHeight="25166336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5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3D5EB" id="Group 10" o:spid="_x0000_s1026" style="position:absolute;margin-left:22.45pt;margin-top:23.9pt;width:550.5pt;height:794.15pt;z-index:-25165312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BCMWS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FaXcMA&#10;AADbAAAADwAAAGRycy9kb3ducmV2LnhtbESPT2sCMRTE7wW/Q3iCt5pVsNXVKNIi9Sa6Hvb42Lz9&#10;g5uXJYm69tObgtDjMDO/YVab3rTiRs43lhVMxgkI4sLqhisF52z3PgfhA7LG1jIpeJCHzXrwtsJU&#10;2zsf6XYKlYgQ9ikqqEPoUil9UZNBP7YdcfRK6wyGKF0ltcN7hJtWTpPkQxpsOC7U2NFXTcXldDUK&#10;PheHn/w3l1Rmk1K6a5FhfvxWajTst0sQgfrwH36191rBbAp/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FaXc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u2MQA&#10;AADbAAAADwAAAGRycy9kb3ducmV2LnhtbESP0WoCMRRE3wv+Q7iCbzWr4q5sjaIFRSgtqP2A281t&#10;sri5WTaprv36plDo4zAzZ5jluneNuFIXas8KJuMMBHHldc1Gwft597gAESKyxsYzKbhTgPVq8LDE&#10;UvsbH+l6ikYkCIcSFdgY21LKUFlyGMa+JU7ep+8cxiQ7I3WHtwR3jZxmWS4d1pwWLLb0bKm6nL6c&#10;gvzIUtcvb6+uKKbfl601+8PHRqnRsN88gYjUx//wX/ugFcxn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07tjEAAAA2wAAAA8AAAAAAAAAAAAAAAAAmAIAAGRycy9k&#10;b3ducmV2LnhtbFBLBQYAAAAABAAEAPUAAACJ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12rMQA&#10;AADbAAAADwAAAGRycy9kb3ducmV2LnhtbESP0WoCMRRE3wv+Q7iCbzWr6K5sjaIFRSgtqP2A281t&#10;sri5WTaprv36plDo4zAzZ5jluneNuFIXas8KJuMMBHHldc1Gwft597gAESKyxsYzKbhTgPVq8LDE&#10;UvsbH+l6ikYkCIcSFdgY21LKUFlyGMa+JU7ep+8cxiQ7I3WHtwR3jZxmWS4d1pwWLLb0bKm6nL6c&#10;gvzIUtcvb6+uKKbfl601+8PHRqnRsN88gYjUx//wX/ugFcxn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ddqzEAAAA2wAAAA8AAAAAAAAAAAAAAAAAmAIAAGRycy9k&#10;b3ducmV2LnhtbFBLBQYAAAAABAAEAPUAAACJAw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CKcMA&#10;AADbAAAADwAAAGRycy9kb3ducmV2LnhtbESPT2vCQBTE74LfYXkFb7pJwdqmbkQqYm9F00OOj+zL&#10;H5p9G3ZXjX76bqHgcZiZ3zDrzWh6cSHnO8sK0kUCgriyuuNGwXexn7+C8AFZY2+ZFNzIwyafTtaY&#10;aXvlI11OoRERwj5DBW0IQyalr1oy6Bd2II5ebZ3BEKVrpHZ4jXDTy+ckeZEGO44LLQ700VL1czob&#10;Bau3r0N5LyXVRVpLd64KLI87pWZP4/YdRKAxPML/7U+tYLm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jCK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7846B7" w:rsidRPr="007B5E16" w:rsidRDefault="007846B7" w:rsidP="007846B7">
      <w:pPr>
        <w:spacing w:after="200" w:line="276" w:lineRule="auto"/>
        <w:rPr>
          <w:rFonts w:ascii="Arial" w:hAnsi="Arial" w:cs="Arial"/>
          <w:b/>
          <w:iCs/>
          <w:color w:val="002060"/>
        </w:rPr>
      </w:pPr>
    </w:p>
    <w:p w:rsidR="007846B7" w:rsidRPr="007B5E16" w:rsidRDefault="007846B7" w:rsidP="007846B7">
      <w:pPr>
        <w:spacing w:after="200" w:line="276" w:lineRule="auto"/>
        <w:rPr>
          <w:rFonts w:ascii="Arial" w:hAnsi="Arial" w:cs="Arial"/>
          <w:b/>
          <w:iCs/>
          <w:color w:val="002060"/>
        </w:rPr>
      </w:pPr>
    </w:p>
    <w:p w:rsidR="007846B7" w:rsidRPr="007B5E16" w:rsidRDefault="007846B7" w:rsidP="007846B7">
      <w:pPr>
        <w:spacing w:after="200" w:line="276" w:lineRule="auto"/>
        <w:rPr>
          <w:rFonts w:ascii="Arial" w:hAnsi="Arial" w:cs="Arial"/>
          <w:b/>
          <w:iCs/>
          <w:color w:val="002060"/>
        </w:rPr>
      </w:pPr>
    </w:p>
    <w:p w:rsidR="007846B7" w:rsidRPr="007B5E16" w:rsidRDefault="007846B7" w:rsidP="007846B7">
      <w:pPr>
        <w:kinsoku w:val="0"/>
        <w:overflowPunct w:val="0"/>
        <w:jc w:val="both"/>
        <w:rPr>
          <w:rFonts w:ascii="Arial" w:hAnsi="Arial" w:cs="Arial"/>
          <w:b/>
          <w:bCs/>
          <w:color w:val="002060"/>
        </w:rPr>
      </w:pPr>
      <w:r w:rsidRPr="007B5E16">
        <w:rPr>
          <w:rFonts w:ascii="Arial" w:hAnsi="Arial" w:cs="Arial"/>
          <w:b/>
          <w:bCs/>
          <w:color w:val="002060"/>
        </w:rPr>
        <w:t xml:space="preserve">Section </w:t>
      </w:r>
      <w:r>
        <w:rPr>
          <w:rFonts w:ascii="Arial" w:hAnsi="Arial" w:cs="Arial"/>
          <w:b/>
          <w:bCs/>
          <w:color w:val="002060"/>
        </w:rPr>
        <w:t>6</w:t>
      </w:r>
      <w:r w:rsidRPr="007B5E16">
        <w:rPr>
          <w:rFonts w:ascii="Arial" w:hAnsi="Arial" w:cs="Arial"/>
          <w:b/>
          <w:bCs/>
          <w:color w:val="002060"/>
        </w:rPr>
        <w:t>:</w:t>
      </w:r>
      <w:r w:rsidRPr="007B5E16">
        <w:rPr>
          <w:rFonts w:ascii="Arial" w:hAnsi="Arial" w:cs="Arial"/>
          <w:b/>
          <w:bCs/>
          <w:color w:val="002060"/>
        </w:rPr>
        <w:tab/>
      </w:r>
    </w:p>
    <w:p w:rsidR="007846B7" w:rsidRPr="007B5E16" w:rsidRDefault="007846B7" w:rsidP="007846B7">
      <w:pPr>
        <w:kinsoku w:val="0"/>
        <w:overflowPunct w:val="0"/>
        <w:jc w:val="both"/>
        <w:rPr>
          <w:rFonts w:ascii="Arial" w:hAnsi="Arial" w:cs="Arial"/>
          <w:b/>
          <w:bCs/>
          <w:color w:val="002060"/>
        </w:rPr>
      </w:pPr>
      <w:r w:rsidRPr="007B5E16">
        <w:rPr>
          <w:rFonts w:ascii="Arial" w:hAnsi="Arial" w:cs="Arial"/>
          <w:b/>
          <w:bCs/>
          <w:color w:val="002060"/>
        </w:rPr>
        <w:t>About NHS Greater Glasgow and Clyde</w:t>
      </w:r>
    </w:p>
    <w:p w:rsidR="007846B7" w:rsidRPr="007B5E16" w:rsidRDefault="007846B7" w:rsidP="007846B7">
      <w:pPr>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lang w:eastAsia="en-GB"/>
        </w:rPr>
        <mc:AlternateContent>
          <mc:Choice Requires="wpg">
            <w:drawing>
              <wp:anchor distT="0" distB="0" distL="114300" distR="114300" simplePos="0" relativeHeight="2516664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4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4B69F" id="Group 174" o:spid="_x0000_s1026" style="position:absolute;margin-left:22.45pt;margin-top:23.9pt;width:550.5pt;height:794.15pt;z-index:-2516500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CCVAQAAFE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Be3wIJUBAAAU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9vGMMA&#10;AADbAAAADwAAAGRycy9kb3ducmV2LnhtbESPT2sCMRTE7wW/Q3gFbzWrSLVbo4gi9lbc9bDHx+bt&#10;H7p5WZKoq5/eFAo9DjPzG2a1GUwnruR8a1nBdJKAIC6tbrlWcM4Pb0sQPiBr7CyTgjt52KxHLytM&#10;tb3xia5ZqEWEsE9RQRNCn0rpy4YM+ontiaNXWWcwROlqqR3eItx0cpYk79Jgy3GhwZ52DZU/2cUo&#10;WHx8H4tHIanKp5V0lzLH4rRXavw6bD9BBBrCf/iv/aUVzBfw+y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9vGM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qdMEA&#10;AADbAAAADwAAAGRycy9kb3ducmV2LnhtbERP3WrCMBS+F3yHcAa703RltFKNpQ42hLGBugc4a45N&#10;sTkpTVarT79cDHb58f1vysl2YqTBt44VPC0TEMS10y03Cr5Or4sVCB+QNXaOScGNPJTb+WyDhXZX&#10;PtB4DI2IIewLVGBC6AspfW3Iol+6njhyZzdYDBEOjdQDXmO47WSaJJm02HJsMNjTi6H6cvyxCrID&#10;S92+f37YPE/vl51p3vbflVKPD1O1BhFoCv/iP/deK3iOY+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J6nTBAAAA2wAAAA8AAAAAAAAAAAAAAAAAmAIAAGRycy9kb3du&#10;cmV2LnhtbFBLBQYAAAAABAAEAPUAAACG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P78QA&#10;AADbAAAADwAAAGRycy9kb3ducmV2LnhtbESP0WoCMRRE3wv+Q7iCbzWryG7dGkULilBaUPsBt5vb&#10;ZHFzs2xSXf36plDo4zAzZ5jFqneNuFAXas8KJuMMBHHldc1Gwcdp+/gEIkRkjY1nUnCjAKvl4GGB&#10;pfZXPtDlGI1IEA4lKrAxtqWUobLkMIx9S5y8L985jEl2RuoOrwnuGjnNslw6rDktWGzpxVJ1Pn47&#10;BfmBpa5f399cUUzv5401u/3nWqnRsF8/g4jUx//wX3uvFczm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FT+/EAAAA2wAAAA8AAAAAAAAAAAAAAAAAmAIAAGRycy9k&#10;b3ducmV2LnhtbFBLBQYAAAAABAAEAPUAAACJAw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9hsb8A&#10;AADbAAAADwAAAGRycy9kb3ducmV2LnhtbERPy4rCMBTdC/MP4QruNFXQcTpGGRQZd6J10eWluX1g&#10;c1OSqB2/3iyEWR7Oe7XpTSvu5HxjWcF0koAgLqxuuFJwyfbjJQgfkDW2lknBH3nYrD8GK0y1ffCJ&#10;7udQiRjCPkUFdQhdKqUvajLoJ7YjjlxpncEQoaukdviI4aaVsyRZSIMNx4YaO9rWVFzPN6Pg8+v4&#10;mz9zSWU2LaW7FRnmp51So2H/8w0iUB/+xW/3QSuYx/Xx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72GxvwAAANsAAAAPAAAAAAAAAAAAAAAAAJgCAABkcnMvZG93bnJl&#10;di54bWxQSwUGAAAAAAQABAD1AAAAhAMAAAAA&#10;" path="m,l10948,e" filled="f" strokeweight=".5pt">
                  <v:path arrowok="t" o:connecttype="custom" o:connectlocs="0,0;10948,0" o:connectangles="0,0"/>
                </v:shape>
                <w10:wrap anchorx="page" anchory="page"/>
              </v:group>
            </w:pict>
          </mc:Fallback>
        </mc:AlternateContent>
      </w:r>
    </w:p>
    <w:p w:rsidR="007846B7" w:rsidRPr="007B5E16" w:rsidRDefault="007846B7" w:rsidP="007846B7">
      <w:pPr>
        <w:spacing w:before="300" w:after="300"/>
        <w:jc w:val="both"/>
        <w:rPr>
          <w:rFonts w:ascii="Arial" w:hAnsi="Arial" w:cs="Arial"/>
          <w:color w:val="002060"/>
        </w:rPr>
      </w:pPr>
      <w:r w:rsidRPr="007B5E1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7846B7" w:rsidRPr="007B5E16" w:rsidRDefault="007846B7" w:rsidP="007846B7">
      <w:pPr>
        <w:pStyle w:val="Heading2"/>
        <w:ind w:left="0"/>
        <w:rPr>
          <w:color w:val="002060"/>
        </w:rPr>
      </w:pPr>
      <w:r w:rsidRPr="007B5E16">
        <w:rPr>
          <w:color w:val="002060"/>
        </w:rPr>
        <w:t>Capital Building Modernisation Programme</w:t>
      </w:r>
    </w:p>
    <w:p w:rsidR="007846B7" w:rsidRPr="007B5E16" w:rsidRDefault="007846B7" w:rsidP="007846B7">
      <w:pPr>
        <w:pStyle w:val="NormalWeb"/>
        <w:spacing w:after="0"/>
        <w:jc w:val="both"/>
        <w:rPr>
          <w:rFonts w:ascii="Arial" w:hAnsi="Arial" w:cs="Arial"/>
          <w:color w:val="002060"/>
          <w:sz w:val="22"/>
          <w:szCs w:val="22"/>
        </w:rPr>
      </w:pPr>
      <w:r w:rsidRPr="007B5E16">
        <w:rPr>
          <w:rFonts w:ascii="Arial" w:hAnsi="Arial" w:cs="Arial"/>
          <w:color w:val="002060"/>
          <w:sz w:val="22"/>
          <w:szCs w:val="22"/>
        </w:rPr>
        <w:t xml:space="preserve">A major capital building programme of over £1 billion to modernise Glasgow’s acute hospitals has already seen the delivery of the new West of Scotland Cancer Centre, two Ambulatory Care Hospitals at </w:t>
      </w:r>
      <w:proofErr w:type="spellStart"/>
      <w:r w:rsidRPr="007B5E16">
        <w:rPr>
          <w:rFonts w:ascii="Arial" w:hAnsi="Arial" w:cs="Arial"/>
          <w:color w:val="002060"/>
          <w:sz w:val="22"/>
          <w:szCs w:val="22"/>
        </w:rPr>
        <w:t>Stobhill</w:t>
      </w:r>
      <w:proofErr w:type="spellEnd"/>
      <w:r w:rsidRPr="007B5E16">
        <w:rPr>
          <w:rFonts w:ascii="Arial" w:hAnsi="Arial" w:cs="Arial"/>
          <w:color w:val="002060"/>
          <w:sz w:val="22"/>
          <w:szCs w:val="22"/>
        </w:rPr>
        <w:t xml:space="preserve"> and the Victoria as well as a new Laboratory Facility providing Biochemistry, Haematology, Pathology, Genetics and citywide mortuary services based on the South Glasgow Hospitals Campus which was opened in 2012. </w:t>
      </w:r>
    </w:p>
    <w:p w:rsidR="007846B7" w:rsidRPr="007B5E16" w:rsidRDefault="007846B7" w:rsidP="007846B7">
      <w:pPr>
        <w:pStyle w:val="NormalWeb"/>
        <w:spacing w:after="0"/>
        <w:jc w:val="both"/>
        <w:rPr>
          <w:rFonts w:ascii="Arial" w:hAnsi="Arial" w:cs="Arial"/>
          <w:color w:val="002060"/>
          <w:sz w:val="22"/>
          <w:szCs w:val="22"/>
        </w:rPr>
      </w:pPr>
    </w:p>
    <w:p w:rsidR="007846B7" w:rsidRPr="007B5E16" w:rsidRDefault="007846B7" w:rsidP="007846B7">
      <w:pPr>
        <w:jc w:val="both"/>
        <w:rPr>
          <w:rFonts w:ascii="Arial" w:hAnsi="Arial" w:cs="Arial"/>
          <w:b/>
          <w:bCs/>
          <w:color w:val="002060"/>
        </w:rPr>
      </w:pPr>
      <w:r w:rsidRPr="007B5E16">
        <w:rPr>
          <w:rFonts w:ascii="Arial" w:hAnsi="Arial" w:cs="Arial"/>
          <w:b/>
          <w:bCs/>
          <w:color w:val="002060"/>
        </w:rPr>
        <w:t>NHS Greater Glasgow and Clyde, Acute Services Division</w:t>
      </w:r>
    </w:p>
    <w:p w:rsidR="007846B7" w:rsidRPr="007B5E16" w:rsidRDefault="007846B7" w:rsidP="007846B7">
      <w:pPr>
        <w:shd w:val="clear" w:color="auto" w:fill="FFFFFF"/>
        <w:jc w:val="both"/>
        <w:rPr>
          <w:rFonts w:cs="Arial"/>
          <w:bCs/>
          <w:color w:val="002060"/>
        </w:rPr>
      </w:pPr>
    </w:p>
    <w:p w:rsidR="007846B7" w:rsidRPr="007B5E16" w:rsidRDefault="007846B7" w:rsidP="007846B7">
      <w:pPr>
        <w:shd w:val="clear" w:color="auto" w:fill="FFFFFF"/>
        <w:jc w:val="both"/>
        <w:rPr>
          <w:rFonts w:ascii="Arial" w:hAnsi="Arial" w:cs="Arial"/>
          <w:color w:val="002060"/>
        </w:rPr>
      </w:pPr>
      <w:r>
        <w:rPr>
          <w:noProof/>
          <w:lang w:eastAsia="en-GB"/>
        </w:rPr>
        <w:drawing>
          <wp:anchor distT="0" distB="0" distL="114300" distR="114300" simplePos="0" relativeHeight="251671552" behindDoc="1" locked="0" layoutInCell="1" allowOverlap="1">
            <wp:simplePos x="0" y="0"/>
            <wp:positionH relativeFrom="column">
              <wp:posOffset>-581025</wp:posOffset>
            </wp:positionH>
            <wp:positionV relativeFrom="paragraph">
              <wp:posOffset>35560</wp:posOffset>
            </wp:positionV>
            <wp:extent cx="6943090" cy="2258060"/>
            <wp:effectExtent l="0" t="0" r="0" b="8890"/>
            <wp:wrapNone/>
            <wp:docPr id="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1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7B5E16">
        <w:rPr>
          <w:rFonts w:ascii="Arial" w:hAnsi="Arial" w:cs="Arial"/>
          <w:color w:val="002060"/>
        </w:rPr>
        <w:t xml:space="preserve"> </w:t>
      </w:r>
    </w:p>
    <w:p w:rsidR="007846B7" w:rsidRPr="007B5E16" w:rsidRDefault="007846B7" w:rsidP="007846B7">
      <w:pPr>
        <w:shd w:val="clear" w:color="auto" w:fill="FFFFFF"/>
        <w:jc w:val="both"/>
        <w:rPr>
          <w:rFonts w:ascii="Arial" w:hAnsi="Arial" w:cs="Arial"/>
          <w:color w:val="002060"/>
        </w:rPr>
      </w:pPr>
    </w:p>
    <w:p w:rsidR="007846B7" w:rsidRPr="007B5E16" w:rsidRDefault="007846B7" w:rsidP="007846B7">
      <w:pPr>
        <w:rPr>
          <w:rFonts w:ascii="Arial" w:hAnsi="Arial" w:cs="Arial"/>
          <w:color w:val="002060"/>
        </w:rPr>
      </w:pPr>
      <w:r w:rsidRPr="007B5E16">
        <w:rPr>
          <w:rFonts w:ascii="Arial" w:hAnsi="Arial" w:cs="Arial"/>
          <w:color w:val="002060"/>
        </w:rPr>
        <w:t>The dimensions of the Directorates/Sectors are around:</w:t>
      </w:r>
    </w:p>
    <w:p w:rsidR="007846B7" w:rsidRPr="007B5E16" w:rsidRDefault="007846B7" w:rsidP="007846B7">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3"/>
        <w:gridCol w:w="3018"/>
        <w:gridCol w:w="3036"/>
      </w:tblGrid>
      <w:tr w:rsidR="007846B7" w:rsidRPr="007B5E16" w:rsidTr="00662012">
        <w:tc>
          <w:tcPr>
            <w:tcW w:w="3319" w:type="dxa"/>
          </w:tcPr>
          <w:p w:rsidR="007846B7" w:rsidRPr="007B5E16" w:rsidRDefault="007846B7" w:rsidP="00662012">
            <w:pPr>
              <w:jc w:val="center"/>
              <w:rPr>
                <w:rFonts w:ascii="Arial" w:hAnsi="Arial" w:cs="Arial"/>
                <w:b/>
                <w:color w:val="002060"/>
              </w:rPr>
            </w:pPr>
            <w:r w:rsidRPr="007B5E16">
              <w:rPr>
                <w:rFonts w:ascii="Arial" w:hAnsi="Arial" w:cs="Arial"/>
                <w:b/>
                <w:color w:val="002060"/>
              </w:rPr>
              <w:t>Sector/Directorate</w:t>
            </w:r>
          </w:p>
        </w:tc>
        <w:tc>
          <w:tcPr>
            <w:tcW w:w="3319" w:type="dxa"/>
          </w:tcPr>
          <w:p w:rsidR="007846B7" w:rsidRPr="007B5E16" w:rsidRDefault="007846B7" w:rsidP="00662012">
            <w:pPr>
              <w:jc w:val="center"/>
              <w:rPr>
                <w:rFonts w:ascii="Arial" w:hAnsi="Arial" w:cs="Arial"/>
                <w:b/>
                <w:color w:val="002060"/>
              </w:rPr>
            </w:pPr>
            <w:r w:rsidRPr="007B5E16">
              <w:rPr>
                <w:rFonts w:ascii="Arial" w:hAnsi="Arial" w:cs="Arial"/>
                <w:b/>
                <w:color w:val="002060"/>
              </w:rPr>
              <w:t>Budget (£m)</w:t>
            </w:r>
          </w:p>
        </w:tc>
        <w:tc>
          <w:tcPr>
            <w:tcW w:w="3319" w:type="dxa"/>
          </w:tcPr>
          <w:p w:rsidR="007846B7" w:rsidRPr="007B5E16" w:rsidRDefault="007846B7" w:rsidP="00662012">
            <w:pPr>
              <w:jc w:val="center"/>
              <w:rPr>
                <w:rFonts w:ascii="Arial" w:hAnsi="Arial" w:cs="Arial"/>
                <w:b/>
                <w:color w:val="002060"/>
              </w:rPr>
            </w:pPr>
            <w:r w:rsidRPr="007B5E16">
              <w:rPr>
                <w:rFonts w:ascii="Arial" w:hAnsi="Arial" w:cs="Arial"/>
                <w:b/>
                <w:color w:val="002060"/>
              </w:rPr>
              <w:t>Staff numbers</w:t>
            </w:r>
          </w:p>
        </w:tc>
      </w:tr>
      <w:tr w:rsidR="007846B7" w:rsidRPr="007B5E16" w:rsidTr="00662012">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South</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£353m</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5,116</w:t>
            </w:r>
          </w:p>
        </w:tc>
      </w:tr>
      <w:tr w:rsidR="007846B7" w:rsidRPr="007B5E16" w:rsidTr="00662012">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Regional</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£273m</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3,486</w:t>
            </w:r>
          </w:p>
        </w:tc>
      </w:tr>
      <w:tr w:rsidR="007846B7" w:rsidRPr="007B5E16" w:rsidTr="00662012">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North</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£193m</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3,397</w:t>
            </w:r>
          </w:p>
        </w:tc>
      </w:tr>
      <w:tr w:rsidR="007846B7" w:rsidRPr="007B5E16" w:rsidTr="00662012">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W&amp;C</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£193m</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2,961</w:t>
            </w:r>
          </w:p>
        </w:tc>
      </w:tr>
      <w:tr w:rsidR="007846B7" w:rsidRPr="007B5E16" w:rsidTr="00662012">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Diagnostics</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£187m</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2,765</w:t>
            </w:r>
          </w:p>
        </w:tc>
      </w:tr>
      <w:tr w:rsidR="007846B7" w:rsidRPr="007B5E16" w:rsidTr="00662012">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Clyde</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£177m</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3,019</w:t>
            </w:r>
          </w:p>
        </w:tc>
      </w:tr>
      <w:tr w:rsidR="007846B7" w:rsidRPr="007B5E16" w:rsidTr="00662012">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Acute corporate</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£24m</w:t>
            </w:r>
          </w:p>
        </w:tc>
        <w:tc>
          <w:tcPr>
            <w:tcW w:w="3319" w:type="dxa"/>
          </w:tcPr>
          <w:p w:rsidR="007846B7" w:rsidRPr="007B5E16" w:rsidRDefault="007846B7" w:rsidP="00662012">
            <w:pPr>
              <w:jc w:val="center"/>
              <w:rPr>
                <w:rFonts w:ascii="Arial" w:hAnsi="Arial" w:cs="Arial"/>
                <w:color w:val="002060"/>
              </w:rPr>
            </w:pPr>
            <w:r w:rsidRPr="007B5E16">
              <w:rPr>
                <w:rFonts w:ascii="Arial" w:hAnsi="Arial" w:cs="Arial"/>
                <w:color w:val="002060"/>
              </w:rPr>
              <w:t>49</w:t>
            </w:r>
          </w:p>
        </w:tc>
      </w:tr>
      <w:tr w:rsidR="007846B7" w:rsidRPr="007B5E16" w:rsidTr="00662012">
        <w:tc>
          <w:tcPr>
            <w:tcW w:w="3319" w:type="dxa"/>
          </w:tcPr>
          <w:p w:rsidR="007846B7" w:rsidRPr="007B5E16" w:rsidRDefault="007846B7" w:rsidP="00662012">
            <w:pPr>
              <w:jc w:val="center"/>
              <w:rPr>
                <w:rFonts w:ascii="Arial" w:hAnsi="Arial" w:cs="Arial"/>
                <w:b/>
                <w:color w:val="002060"/>
              </w:rPr>
            </w:pPr>
            <w:r w:rsidRPr="007B5E16">
              <w:rPr>
                <w:rFonts w:ascii="Arial" w:hAnsi="Arial" w:cs="Arial"/>
                <w:b/>
                <w:color w:val="002060"/>
              </w:rPr>
              <w:t>TOTAL</w:t>
            </w:r>
          </w:p>
        </w:tc>
        <w:tc>
          <w:tcPr>
            <w:tcW w:w="3319" w:type="dxa"/>
          </w:tcPr>
          <w:p w:rsidR="007846B7" w:rsidRPr="007B5E16" w:rsidRDefault="007846B7" w:rsidP="00662012">
            <w:pPr>
              <w:jc w:val="center"/>
              <w:rPr>
                <w:rFonts w:ascii="Arial" w:hAnsi="Arial" w:cs="Arial"/>
                <w:b/>
                <w:color w:val="002060"/>
              </w:rPr>
            </w:pPr>
            <w:r w:rsidRPr="007B5E16">
              <w:rPr>
                <w:rFonts w:ascii="Arial" w:hAnsi="Arial" w:cs="Arial"/>
                <w:b/>
                <w:color w:val="002060"/>
              </w:rPr>
              <w:t>£1400M</w:t>
            </w:r>
          </w:p>
        </w:tc>
        <w:tc>
          <w:tcPr>
            <w:tcW w:w="3319" w:type="dxa"/>
          </w:tcPr>
          <w:p w:rsidR="007846B7" w:rsidRPr="007B5E16" w:rsidRDefault="007846B7" w:rsidP="00662012">
            <w:pPr>
              <w:jc w:val="center"/>
              <w:rPr>
                <w:rFonts w:ascii="Arial" w:hAnsi="Arial" w:cs="Arial"/>
                <w:b/>
                <w:color w:val="002060"/>
              </w:rPr>
            </w:pPr>
            <w:r w:rsidRPr="007B5E16">
              <w:rPr>
                <w:rFonts w:ascii="Arial" w:hAnsi="Arial" w:cs="Arial"/>
                <w:b/>
                <w:color w:val="002060"/>
              </w:rPr>
              <w:t>20,793</w:t>
            </w:r>
          </w:p>
        </w:tc>
      </w:tr>
    </w:tbl>
    <w:p w:rsidR="007846B7" w:rsidRPr="007B5E16" w:rsidRDefault="007846B7" w:rsidP="007846B7">
      <w:pPr>
        <w:pStyle w:val="BodyText"/>
        <w:ind w:right="121"/>
        <w:rPr>
          <w:rFonts w:ascii="Arial" w:hAnsi="Arial" w:cs="Arial"/>
          <w:color w:val="002060"/>
          <w:sz w:val="22"/>
          <w:szCs w:val="22"/>
        </w:rPr>
      </w:pPr>
    </w:p>
    <w:p w:rsidR="007846B7" w:rsidRPr="007B5E16" w:rsidRDefault="007846B7" w:rsidP="007846B7">
      <w:pPr>
        <w:jc w:val="both"/>
        <w:rPr>
          <w:rFonts w:ascii="Arial" w:hAnsi="Arial" w:cs="Arial"/>
          <w:color w:val="002060"/>
        </w:rPr>
      </w:pPr>
      <w:r w:rsidRPr="007B5E1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 xml:space="preserve">In Glasgow north of the river Clyde, there are Glasgow Royal Infirmary, </w:t>
      </w:r>
      <w:proofErr w:type="spellStart"/>
      <w:r w:rsidRPr="007B5E16">
        <w:rPr>
          <w:rFonts w:ascii="Arial" w:hAnsi="Arial" w:cs="Arial"/>
          <w:color w:val="002060"/>
        </w:rPr>
        <w:t>Stobhill</w:t>
      </w:r>
      <w:proofErr w:type="spellEnd"/>
      <w:r w:rsidRPr="007B5E16">
        <w:rPr>
          <w:rFonts w:ascii="Arial" w:hAnsi="Arial" w:cs="Arial"/>
          <w:color w:val="002060"/>
        </w:rPr>
        <w:t xml:space="preserve"> Ambulatory Care Hospital, </w:t>
      </w:r>
      <w:proofErr w:type="spellStart"/>
      <w:r w:rsidRPr="007B5E16">
        <w:rPr>
          <w:rFonts w:ascii="Arial" w:hAnsi="Arial" w:cs="Arial"/>
          <w:color w:val="002060"/>
        </w:rPr>
        <w:t>Gartnavel</w:t>
      </w:r>
      <w:proofErr w:type="spellEnd"/>
      <w:r w:rsidRPr="007B5E16">
        <w:rPr>
          <w:rFonts w:ascii="Arial" w:hAnsi="Arial" w:cs="Arial"/>
          <w:color w:val="002060"/>
        </w:rPr>
        <w:t xml:space="preserve"> General Hospital (including the </w:t>
      </w:r>
      <w:proofErr w:type="spellStart"/>
      <w:r w:rsidRPr="007B5E16">
        <w:rPr>
          <w:rFonts w:ascii="Arial" w:hAnsi="Arial" w:cs="Arial"/>
          <w:color w:val="002060"/>
        </w:rPr>
        <w:t>Beatson</w:t>
      </w:r>
      <w:proofErr w:type="spellEnd"/>
      <w:r w:rsidRPr="007B5E16">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7846B7" w:rsidRPr="007B5E16" w:rsidRDefault="007846B7" w:rsidP="007846B7">
      <w:pPr>
        <w:pStyle w:val="Heading2"/>
        <w:ind w:left="0"/>
        <w:rPr>
          <w:b w:val="0"/>
          <w:bCs w:val="0"/>
          <w:color w:val="002060"/>
        </w:rPr>
      </w:pPr>
    </w:p>
    <w:p w:rsidR="007846B7" w:rsidRPr="007B5E16" w:rsidRDefault="007846B7" w:rsidP="007846B7">
      <w:pPr>
        <w:pStyle w:val="Heading2"/>
        <w:ind w:left="0"/>
        <w:rPr>
          <w:color w:val="002060"/>
        </w:rPr>
      </w:pPr>
      <w:r w:rsidRPr="007B5E16">
        <w:rPr>
          <w:color w:val="002060"/>
        </w:rPr>
        <w:t>Education and Research</w:t>
      </w:r>
    </w:p>
    <w:p w:rsidR="007846B7" w:rsidRPr="007B5E16" w:rsidRDefault="007846B7" w:rsidP="007846B7">
      <w:pPr>
        <w:rPr>
          <w:color w:val="002060"/>
        </w:rPr>
      </w:pPr>
    </w:p>
    <w:p w:rsidR="007846B7" w:rsidRPr="007B5E16" w:rsidRDefault="007846B7" w:rsidP="007846B7">
      <w:pPr>
        <w:pStyle w:val="NormalWeb"/>
        <w:rPr>
          <w:rFonts w:ascii="Arial" w:hAnsi="Arial" w:cs="Arial"/>
          <w:color w:val="002060"/>
          <w:sz w:val="22"/>
          <w:szCs w:val="22"/>
        </w:rPr>
      </w:pPr>
      <w:r w:rsidRPr="007B5E16">
        <w:rPr>
          <w:rFonts w:ascii="Arial" w:hAnsi="Arial" w:cs="Arial"/>
          <w:color w:val="002060"/>
          <w:sz w:val="22"/>
          <w:szCs w:val="22"/>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7B5E16">
        <w:rPr>
          <w:rFonts w:ascii="Arial" w:hAnsi="Arial" w:cs="Arial"/>
          <w:color w:val="002060"/>
          <w:spacing w:val="1"/>
          <w:sz w:val="22"/>
          <w:szCs w:val="22"/>
        </w:rPr>
        <w:t>h</w:t>
      </w:r>
      <w:r w:rsidRPr="007B5E16">
        <w:rPr>
          <w:rFonts w:ascii="Arial" w:hAnsi="Arial" w:cs="Arial"/>
          <w:color w:val="002060"/>
          <w:sz w:val="22"/>
          <w:szCs w:val="22"/>
        </w:rPr>
        <w:t>e</w:t>
      </w:r>
      <w:r w:rsidRPr="007B5E16">
        <w:rPr>
          <w:rFonts w:ascii="Arial" w:hAnsi="Arial" w:cs="Arial"/>
          <w:color w:val="002060"/>
          <w:spacing w:val="39"/>
          <w:sz w:val="22"/>
          <w:szCs w:val="22"/>
        </w:rPr>
        <w:t xml:space="preserve"> </w:t>
      </w:r>
      <w:r w:rsidRPr="007B5E16">
        <w:rPr>
          <w:rFonts w:ascii="Arial" w:hAnsi="Arial" w:cs="Arial"/>
          <w:color w:val="002060"/>
          <w:sz w:val="22"/>
          <w:szCs w:val="22"/>
        </w:rPr>
        <w:t>e</w:t>
      </w:r>
      <w:r w:rsidRPr="007B5E16">
        <w:rPr>
          <w:rFonts w:ascii="Arial" w:hAnsi="Arial" w:cs="Arial"/>
          <w:color w:val="002060"/>
          <w:spacing w:val="-2"/>
          <w:sz w:val="22"/>
          <w:szCs w:val="22"/>
        </w:rPr>
        <w:t>du</w:t>
      </w:r>
      <w:r w:rsidRPr="007B5E16">
        <w:rPr>
          <w:rFonts w:ascii="Arial" w:hAnsi="Arial" w:cs="Arial"/>
          <w:color w:val="002060"/>
          <w:sz w:val="22"/>
          <w:szCs w:val="22"/>
        </w:rPr>
        <w:t>cation</w:t>
      </w:r>
      <w:r w:rsidRPr="007B5E16">
        <w:rPr>
          <w:rFonts w:ascii="Arial" w:hAnsi="Arial" w:cs="Arial"/>
          <w:color w:val="002060"/>
          <w:spacing w:val="40"/>
          <w:sz w:val="22"/>
          <w:szCs w:val="22"/>
        </w:rPr>
        <w:t xml:space="preserve"> </w:t>
      </w:r>
      <w:r w:rsidRPr="007B5E16">
        <w:rPr>
          <w:rFonts w:ascii="Arial" w:hAnsi="Arial" w:cs="Arial"/>
          <w:color w:val="002060"/>
          <w:spacing w:val="-2"/>
          <w:sz w:val="22"/>
          <w:szCs w:val="22"/>
        </w:rPr>
        <w:t>a</w:t>
      </w:r>
      <w:r w:rsidRPr="007B5E16">
        <w:rPr>
          <w:rFonts w:ascii="Arial" w:hAnsi="Arial" w:cs="Arial"/>
          <w:color w:val="002060"/>
          <w:sz w:val="22"/>
          <w:szCs w:val="22"/>
        </w:rPr>
        <w:t>nd</w:t>
      </w:r>
      <w:r w:rsidRPr="007B5E16">
        <w:rPr>
          <w:rFonts w:ascii="Arial" w:hAnsi="Arial" w:cs="Arial"/>
          <w:color w:val="002060"/>
          <w:spacing w:val="40"/>
          <w:sz w:val="22"/>
          <w:szCs w:val="22"/>
        </w:rPr>
        <w:t xml:space="preserve"> </w:t>
      </w:r>
      <w:r w:rsidRPr="007B5E16">
        <w:rPr>
          <w:rFonts w:ascii="Arial" w:hAnsi="Arial" w:cs="Arial"/>
          <w:color w:val="002060"/>
          <w:sz w:val="22"/>
          <w:szCs w:val="22"/>
        </w:rPr>
        <w:t>tra</w:t>
      </w:r>
      <w:r w:rsidRPr="007B5E16">
        <w:rPr>
          <w:rFonts w:ascii="Arial" w:hAnsi="Arial" w:cs="Arial"/>
          <w:color w:val="002060"/>
          <w:spacing w:val="-3"/>
          <w:sz w:val="22"/>
          <w:szCs w:val="22"/>
        </w:rPr>
        <w:t>i</w:t>
      </w:r>
      <w:r w:rsidRPr="007B5E16">
        <w:rPr>
          <w:rFonts w:ascii="Arial" w:hAnsi="Arial" w:cs="Arial"/>
          <w:color w:val="002060"/>
          <w:sz w:val="22"/>
          <w:szCs w:val="22"/>
        </w:rPr>
        <w:t>ning of all our health care professionals   :</w:t>
      </w:r>
    </w:p>
    <w:p w:rsidR="007846B7" w:rsidRPr="007B5E16" w:rsidRDefault="007846B7" w:rsidP="007846B7">
      <w:pPr>
        <w:numPr>
          <w:ilvl w:val="0"/>
          <w:numId w:val="4"/>
        </w:numPr>
        <w:spacing w:after="0" w:line="240" w:lineRule="auto"/>
        <w:ind w:left="302"/>
        <w:rPr>
          <w:rFonts w:ascii="Arial" w:hAnsi="Arial" w:cs="Arial"/>
          <w:color w:val="002060"/>
        </w:rPr>
      </w:pPr>
      <w:r w:rsidRPr="007B5E16">
        <w:rPr>
          <w:rFonts w:ascii="Arial" w:hAnsi="Arial" w:cs="Arial"/>
          <w:color w:val="002060"/>
        </w:rPr>
        <w:t>University of Glasgow</w:t>
      </w:r>
    </w:p>
    <w:p w:rsidR="007846B7" w:rsidRPr="007B5E16" w:rsidRDefault="007846B7" w:rsidP="007846B7">
      <w:pPr>
        <w:numPr>
          <w:ilvl w:val="0"/>
          <w:numId w:val="4"/>
        </w:numPr>
        <w:spacing w:after="0" w:line="240" w:lineRule="auto"/>
        <w:ind w:left="302"/>
        <w:rPr>
          <w:rFonts w:ascii="Arial" w:hAnsi="Arial" w:cs="Arial"/>
          <w:color w:val="002060"/>
        </w:rPr>
      </w:pPr>
      <w:r w:rsidRPr="007B5E16">
        <w:rPr>
          <w:rFonts w:ascii="Arial" w:hAnsi="Arial" w:cs="Arial"/>
          <w:color w:val="002060"/>
        </w:rPr>
        <w:t>Glasgow Caledonian University</w:t>
      </w:r>
    </w:p>
    <w:p w:rsidR="007846B7" w:rsidRPr="007B5E16" w:rsidRDefault="007846B7" w:rsidP="007846B7">
      <w:pPr>
        <w:numPr>
          <w:ilvl w:val="0"/>
          <w:numId w:val="4"/>
        </w:numPr>
        <w:spacing w:after="0" w:line="240" w:lineRule="auto"/>
        <w:ind w:left="302"/>
        <w:rPr>
          <w:rFonts w:ascii="Arial" w:hAnsi="Arial" w:cs="Arial"/>
          <w:color w:val="002060"/>
        </w:rPr>
      </w:pPr>
      <w:r w:rsidRPr="007B5E16">
        <w:rPr>
          <w:rFonts w:ascii="Arial" w:hAnsi="Arial" w:cs="Arial"/>
          <w:color w:val="002060"/>
        </w:rPr>
        <w:t>University of Strathclyde</w:t>
      </w:r>
    </w:p>
    <w:p w:rsidR="007846B7" w:rsidRPr="007B5E16" w:rsidRDefault="007846B7" w:rsidP="007846B7">
      <w:pPr>
        <w:numPr>
          <w:ilvl w:val="0"/>
          <w:numId w:val="4"/>
        </w:numPr>
        <w:spacing w:after="0" w:line="240" w:lineRule="auto"/>
        <w:ind w:left="302"/>
        <w:rPr>
          <w:rFonts w:ascii="Arial" w:hAnsi="Arial" w:cs="Arial"/>
          <w:color w:val="002060"/>
        </w:rPr>
      </w:pPr>
      <w:r w:rsidRPr="007B5E16">
        <w:rPr>
          <w:rFonts w:ascii="Arial" w:hAnsi="Arial" w:cs="Arial"/>
          <w:color w:val="002060"/>
        </w:rPr>
        <w:t>The University of the West of Scotland</w:t>
      </w:r>
    </w:p>
    <w:p w:rsidR="007846B7" w:rsidRPr="007B5E16" w:rsidRDefault="007846B7" w:rsidP="007846B7">
      <w:pPr>
        <w:spacing w:before="300" w:after="300"/>
        <w:jc w:val="both"/>
        <w:rPr>
          <w:rFonts w:ascii="Arial" w:hAnsi="Arial" w:cs="Arial"/>
          <w:color w:val="002060"/>
        </w:rPr>
      </w:pPr>
      <w:r w:rsidRPr="007B5E16">
        <w:rPr>
          <w:rFonts w:ascii="Arial" w:hAnsi="Arial" w:cs="Arial"/>
          <w:color w:val="002060"/>
        </w:rPr>
        <w:t xml:space="preserve">We have 35 hospitals of differing types providing a comprehensive range of Acute Hospital, Maternity, Mental Health and Community Care facilities. </w:t>
      </w:r>
    </w:p>
    <w:p w:rsidR="007846B7" w:rsidRPr="007B5E16" w:rsidRDefault="007846B7" w:rsidP="007846B7">
      <w:pPr>
        <w:spacing w:before="300" w:after="300"/>
        <w:jc w:val="both"/>
        <w:rPr>
          <w:rFonts w:ascii="Arial" w:hAnsi="Arial" w:cs="Arial"/>
          <w:color w:val="002060"/>
        </w:rPr>
      </w:pPr>
      <w:r w:rsidRPr="007B5E16">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7B5E16">
        <w:rPr>
          <w:rFonts w:ascii="Arial" w:hAnsi="Arial" w:cs="Arial"/>
          <w:color w:val="002060"/>
        </w:rPr>
        <w:t>Dunbartonshire .</w:t>
      </w:r>
      <w:proofErr w:type="gramEnd"/>
      <w:r w:rsidRPr="007B5E16">
        <w:rPr>
          <w:rFonts w:ascii="Arial" w:hAnsi="Arial" w:cs="Arial"/>
          <w:color w:val="002060"/>
        </w:rPr>
        <w:t xml:space="preserve">   </w:t>
      </w:r>
    </w:p>
    <w:p w:rsidR="007846B7" w:rsidRPr="007B5E16" w:rsidRDefault="007846B7" w:rsidP="007846B7">
      <w:pPr>
        <w:spacing w:before="300" w:after="300"/>
        <w:jc w:val="both"/>
        <w:rPr>
          <w:rFonts w:ascii="Arial" w:hAnsi="Arial" w:cs="Arial"/>
          <w:color w:val="002060"/>
        </w:rPr>
      </w:pPr>
      <w:r w:rsidRPr="007B5E16">
        <w:rPr>
          <w:rFonts w:ascii="Arial" w:hAnsi="Arial" w:cs="Arial"/>
          <w:color w:val="002060"/>
        </w:rPr>
        <w:t xml:space="preserve">In addition we are supported by our Board-wide </w:t>
      </w:r>
      <w:proofErr w:type="gramStart"/>
      <w:r w:rsidRPr="007B5E16">
        <w:rPr>
          <w:rFonts w:ascii="Arial" w:hAnsi="Arial" w:cs="Arial"/>
          <w:color w:val="002060"/>
        </w:rPr>
        <w:t>Corporate</w:t>
      </w:r>
      <w:proofErr w:type="gramEnd"/>
      <w:r w:rsidRPr="007B5E1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7846B7" w:rsidRPr="007B5E16" w:rsidRDefault="007846B7" w:rsidP="007846B7">
      <w:pPr>
        <w:pStyle w:val="BodyText"/>
        <w:ind w:right="121"/>
        <w:jc w:val="both"/>
        <w:rPr>
          <w:rFonts w:ascii="Arial" w:hAnsi="Arial" w:cs="Arial"/>
          <w:color w:val="002060"/>
          <w:sz w:val="22"/>
          <w:szCs w:val="22"/>
        </w:rPr>
      </w:pPr>
      <w:r w:rsidRPr="007B5E16">
        <w:rPr>
          <w:rFonts w:ascii="Arial" w:hAnsi="Arial" w:cs="Arial"/>
          <w:color w:val="002060"/>
          <w:sz w:val="22"/>
          <w:szCs w:val="22"/>
        </w:rPr>
        <w:t>We are committed to delivering high quality, innovative health and social care that is person-</w:t>
      </w:r>
      <w:proofErr w:type="spellStart"/>
      <w:r w:rsidRPr="007B5E16">
        <w:rPr>
          <w:rFonts w:ascii="Arial" w:hAnsi="Arial" w:cs="Arial"/>
          <w:color w:val="002060"/>
          <w:sz w:val="22"/>
          <w:szCs w:val="22"/>
        </w:rPr>
        <w:t>centred</w:t>
      </w:r>
      <w:proofErr w:type="spellEnd"/>
      <w:r w:rsidRPr="007B5E16">
        <w:rPr>
          <w:rFonts w:ascii="Arial" w:hAnsi="Arial" w:cs="Arial"/>
          <w:color w:val="002060"/>
          <w:sz w:val="22"/>
          <w:szCs w:val="22"/>
        </w:rPr>
        <w:t xml:space="preserve">. Our ambition is to be a quality-driven </w:t>
      </w:r>
      <w:proofErr w:type="spellStart"/>
      <w:r w:rsidRPr="007B5E16">
        <w:rPr>
          <w:rFonts w:ascii="Arial" w:hAnsi="Arial" w:cs="Arial"/>
          <w:color w:val="002060"/>
          <w:sz w:val="22"/>
          <w:szCs w:val="22"/>
        </w:rPr>
        <w:t>organisation</w:t>
      </w:r>
      <w:proofErr w:type="spellEnd"/>
      <w:r w:rsidRPr="007B5E16">
        <w:rPr>
          <w:rFonts w:ascii="Arial" w:hAnsi="Arial" w:cs="Arial"/>
          <w:color w:val="002060"/>
          <w:sz w:val="22"/>
          <w:szCs w:val="22"/>
        </w:rPr>
        <w:t xml:space="preserve"> that cares about people </w:t>
      </w:r>
      <w:r w:rsidRPr="007B5E16">
        <w:rPr>
          <w:rFonts w:ascii="Arial" w:hAnsi="Arial" w:cs="Arial"/>
          <w:color w:val="002060"/>
          <w:sz w:val="22"/>
          <w:szCs w:val="22"/>
          <w:lang w:val="en-GB"/>
        </w:rPr>
        <w:t>-</w:t>
      </w:r>
      <w:r w:rsidRPr="007B5E16">
        <w:rPr>
          <w:rFonts w:ascii="Arial" w:hAnsi="Arial" w:cs="Arial"/>
          <w:color w:val="002060"/>
          <w:sz w:val="22"/>
          <w:szCs w:val="22"/>
        </w:rPr>
        <w:t xml:space="preserve">patients, their relatives and </w:t>
      </w:r>
      <w:proofErr w:type="spellStart"/>
      <w:r w:rsidRPr="007B5E16">
        <w:rPr>
          <w:rFonts w:ascii="Arial" w:hAnsi="Arial" w:cs="Arial"/>
          <w:color w:val="002060"/>
          <w:sz w:val="22"/>
          <w:szCs w:val="22"/>
        </w:rPr>
        <w:t>carers</w:t>
      </w:r>
      <w:proofErr w:type="spellEnd"/>
      <w:r w:rsidRPr="007B5E16">
        <w:rPr>
          <w:rFonts w:ascii="Arial" w:hAnsi="Arial" w:cs="Arial"/>
          <w:color w:val="002060"/>
          <w:sz w:val="22"/>
          <w:szCs w:val="22"/>
        </w:rPr>
        <w:t xml:space="preserve"> and our staff</w:t>
      </w:r>
      <w:r w:rsidRPr="007B5E16">
        <w:rPr>
          <w:rFonts w:ascii="Arial" w:hAnsi="Arial" w:cs="Arial"/>
          <w:color w:val="002060"/>
          <w:sz w:val="22"/>
          <w:szCs w:val="22"/>
          <w:lang w:val="en-GB"/>
        </w:rPr>
        <w:t xml:space="preserve"> </w:t>
      </w:r>
      <w:r w:rsidRPr="007B5E16">
        <w:rPr>
          <w:rFonts w:ascii="Arial" w:hAnsi="Arial" w:cs="Arial"/>
          <w:color w:val="002060"/>
          <w:sz w:val="22"/>
          <w:szCs w:val="22"/>
        </w:rPr>
        <w:t xml:space="preserve">and is </w:t>
      </w:r>
      <w:proofErr w:type="spellStart"/>
      <w:r w:rsidRPr="007B5E16">
        <w:rPr>
          <w:rFonts w:ascii="Arial" w:hAnsi="Arial" w:cs="Arial"/>
          <w:color w:val="002060"/>
          <w:sz w:val="22"/>
          <w:szCs w:val="22"/>
        </w:rPr>
        <w:t>focussed</w:t>
      </w:r>
      <w:proofErr w:type="spellEnd"/>
      <w:r w:rsidRPr="007B5E16">
        <w:rPr>
          <w:rFonts w:ascii="Arial" w:hAnsi="Arial" w:cs="Arial"/>
          <w:color w:val="002060"/>
          <w:sz w:val="22"/>
          <w:szCs w:val="22"/>
        </w:rPr>
        <w:t xml:space="preserve"> on achieving a healthier life for all.</w:t>
      </w:r>
    </w:p>
    <w:p w:rsidR="007846B7" w:rsidRPr="007B5E16" w:rsidRDefault="007846B7" w:rsidP="007846B7">
      <w:pPr>
        <w:spacing w:before="300" w:after="300"/>
        <w:rPr>
          <w:rFonts w:ascii="Arial" w:hAnsi="Arial" w:cs="Arial"/>
          <w:color w:val="002060"/>
        </w:rPr>
      </w:pPr>
      <w:r>
        <w:rPr>
          <w:noProof/>
          <w:lang w:eastAsia="en-GB"/>
        </w:rPr>
        <w:drawing>
          <wp:anchor distT="0" distB="0" distL="114300" distR="114300" simplePos="0" relativeHeight="251670528" behindDoc="1" locked="0" layoutInCell="1" allowOverlap="1">
            <wp:simplePos x="0" y="0"/>
            <wp:positionH relativeFrom="column">
              <wp:posOffset>-619760</wp:posOffset>
            </wp:positionH>
            <wp:positionV relativeFrom="paragraph">
              <wp:posOffset>421640</wp:posOffset>
            </wp:positionV>
            <wp:extent cx="6943090" cy="2258060"/>
            <wp:effectExtent l="0" t="0" r="0" b="8890"/>
            <wp:wrapNone/>
            <wp:docPr id="4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16">
        <w:rPr>
          <w:rFonts w:ascii="Arial" w:hAnsi="Arial" w:cs="Arial"/>
          <w:color w:val="002060"/>
        </w:rPr>
        <w:t>NHS Greater Glasgow and Clyde provides services through 6000 beds across:</w:t>
      </w:r>
    </w:p>
    <w:p w:rsidR="007846B7" w:rsidRPr="007B5E16" w:rsidRDefault="007846B7" w:rsidP="007846B7">
      <w:pPr>
        <w:numPr>
          <w:ilvl w:val="0"/>
          <w:numId w:val="2"/>
        </w:numPr>
        <w:spacing w:after="0" w:line="240" w:lineRule="auto"/>
        <w:ind w:left="490"/>
        <w:rPr>
          <w:rFonts w:ascii="Arial" w:hAnsi="Arial" w:cs="Arial"/>
          <w:color w:val="002060"/>
        </w:rPr>
      </w:pPr>
      <w:r w:rsidRPr="007B5E16">
        <w:rPr>
          <w:rFonts w:ascii="Arial" w:hAnsi="Arial" w:cs="Arial"/>
          <w:color w:val="002060"/>
        </w:rPr>
        <w:t>9 acute inpatient sites</w:t>
      </w:r>
    </w:p>
    <w:p w:rsidR="007846B7" w:rsidRPr="007B5E16" w:rsidRDefault="007846B7" w:rsidP="007846B7">
      <w:pPr>
        <w:numPr>
          <w:ilvl w:val="0"/>
          <w:numId w:val="2"/>
        </w:numPr>
        <w:spacing w:after="0" w:line="240" w:lineRule="auto"/>
        <w:ind w:left="490"/>
        <w:rPr>
          <w:rFonts w:ascii="Arial" w:hAnsi="Arial" w:cs="Arial"/>
          <w:color w:val="002060"/>
        </w:rPr>
      </w:pPr>
      <w:r w:rsidRPr="007B5E16">
        <w:rPr>
          <w:rFonts w:ascii="Arial" w:hAnsi="Arial" w:cs="Arial"/>
          <w:color w:val="002060"/>
        </w:rPr>
        <w:t xml:space="preserve">The </w:t>
      </w:r>
      <w:proofErr w:type="spellStart"/>
      <w:r w:rsidRPr="007B5E16">
        <w:rPr>
          <w:rFonts w:ascii="Arial" w:hAnsi="Arial" w:cs="Arial"/>
          <w:color w:val="002060"/>
        </w:rPr>
        <w:t>Beatson</w:t>
      </w:r>
      <w:proofErr w:type="spellEnd"/>
      <w:r w:rsidRPr="007B5E16">
        <w:rPr>
          <w:rFonts w:ascii="Arial" w:hAnsi="Arial" w:cs="Arial"/>
          <w:color w:val="002060"/>
        </w:rPr>
        <w:t xml:space="preserve"> West of Scotland Cancer Centre</w:t>
      </w:r>
    </w:p>
    <w:p w:rsidR="007846B7" w:rsidRPr="007B5E16" w:rsidRDefault="007846B7" w:rsidP="007846B7">
      <w:pPr>
        <w:numPr>
          <w:ilvl w:val="0"/>
          <w:numId w:val="2"/>
        </w:numPr>
        <w:spacing w:after="0" w:line="240" w:lineRule="auto"/>
        <w:ind w:left="490"/>
        <w:rPr>
          <w:rFonts w:ascii="Arial" w:hAnsi="Arial" w:cs="Arial"/>
          <w:color w:val="002060"/>
        </w:rPr>
      </w:pPr>
      <w:r w:rsidRPr="007B5E16">
        <w:rPr>
          <w:rFonts w:ascii="Arial" w:hAnsi="Arial" w:cs="Arial"/>
          <w:color w:val="002060"/>
        </w:rPr>
        <w:t>61 health centres and clinics</w:t>
      </w:r>
    </w:p>
    <w:p w:rsidR="007846B7" w:rsidRPr="007B5E16" w:rsidRDefault="007846B7" w:rsidP="007846B7">
      <w:pPr>
        <w:numPr>
          <w:ilvl w:val="0"/>
          <w:numId w:val="2"/>
        </w:numPr>
        <w:spacing w:after="0" w:line="240" w:lineRule="auto"/>
        <w:ind w:left="490"/>
        <w:rPr>
          <w:rFonts w:ascii="Arial" w:hAnsi="Arial" w:cs="Arial"/>
          <w:color w:val="002060"/>
        </w:rPr>
      </w:pPr>
      <w:r w:rsidRPr="007B5E16">
        <w:rPr>
          <w:rFonts w:ascii="Arial" w:hAnsi="Arial" w:cs="Arial"/>
          <w:color w:val="002060"/>
        </w:rPr>
        <w:t>10 Mental Health Inpatient sites</w:t>
      </w:r>
    </w:p>
    <w:p w:rsidR="007846B7" w:rsidRPr="007B5E16" w:rsidRDefault="007846B7" w:rsidP="007846B7">
      <w:pPr>
        <w:numPr>
          <w:ilvl w:val="0"/>
          <w:numId w:val="2"/>
        </w:numPr>
        <w:spacing w:after="0" w:line="240" w:lineRule="auto"/>
        <w:ind w:left="490"/>
        <w:rPr>
          <w:rFonts w:ascii="Arial" w:hAnsi="Arial" w:cs="Arial"/>
          <w:color w:val="002060"/>
        </w:rPr>
      </w:pPr>
      <w:r w:rsidRPr="007B5E16">
        <w:rPr>
          <w:rFonts w:ascii="Arial" w:hAnsi="Arial" w:cs="Arial"/>
          <w:color w:val="002060"/>
        </w:rPr>
        <w:t>6 Mental health long stay rehabilitation sites</w:t>
      </w:r>
    </w:p>
    <w:p w:rsidR="007846B7" w:rsidRPr="007B5E16" w:rsidRDefault="007846B7" w:rsidP="007846B7">
      <w:pPr>
        <w:spacing w:before="300" w:after="300"/>
        <w:rPr>
          <w:rFonts w:ascii="Arial" w:hAnsi="Arial" w:cs="Arial"/>
          <w:color w:val="002060"/>
        </w:rPr>
      </w:pPr>
      <w:r w:rsidRPr="007B5E16">
        <w:rPr>
          <w:rFonts w:ascii="Arial" w:hAnsi="Arial" w:cs="Arial"/>
          <w:color w:val="002060"/>
        </w:rPr>
        <w:t xml:space="preserve">Our Acute care is provided across NHS Glasgow and Clyde on a range of main sites click here to find out more   </w:t>
      </w:r>
      <w:hyperlink w:history="1">
        <w:r w:rsidRPr="007B5E16">
          <w:rPr>
            <w:rStyle w:val="Hyperlink"/>
            <w:rFonts w:ascii="Arial" w:hAnsi="Arial" w:cs="Arial"/>
            <w:b/>
            <w:color w:val="002060"/>
          </w:rPr>
          <w:t>https://www.nhsggc.org.uk/locations/hospitals/</w:t>
        </w:r>
      </w:hyperlink>
      <w:r w:rsidRPr="007B5E16">
        <w:rPr>
          <w:rFonts w:ascii="Arial" w:hAnsi="Arial" w:cs="Arial"/>
          <w:b/>
          <w:color w:val="002060"/>
        </w:rPr>
        <w:t xml:space="preserve">  </w:t>
      </w:r>
    </w:p>
    <w:p w:rsidR="007846B7" w:rsidRPr="007B5E16" w:rsidRDefault="001E7018" w:rsidP="007846B7">
      <w:pPr>
        <w:numPr>
          <w:ilvl w:val="0"/>
          <w:numId w:val="3"/>
        </w:numPr>
        <w:spacing w:after="0" w:line="240" w:lineRule="auto"/>
        <w:ind w:left="490"/>
        <w:rPr>
          <w:rFonts w:ascii="Arial" w:hAnsi="Arial" w:cs="Arial"/>
          <w:color w:val="002060"/>
        </w:rPr>
      </w:pPr>
      <w:hyperlink w:tooltip="Beatson West of Scotland Cancer Centre" w:history="1">
        <w:proofErr w:type="spellStart"/>
        <w:r w:rsidR="007846B7" w:rsidRPr="007B5E16">
          <w:rPr>
            <w:rFonts w:ascii="Arial" w:hAnsi="Arial" w:cs="Arial"/>
            <w:bCs/>
            <w:color w:val="002060"/>
          </w:rPr>
          <w:t>Beatson</w:t>
        </w:r>
        <w:proofErr w:type="spellEnd"/>
        <w:r w:rsidR="007846B7" w:rsidRPr="007B5E16">
          <w:rPr>
            <w:rFonts w:ascii="Arial" w:hAnsi="Arial" w:cs="Arial"/>
            <w:bCs/>
            <w:color w:val="002060"/>
          </w:rPr>
          <w:t xml:space="preserve"> West of Scotland Cancer Centre</w:t>
        </w:r>
      </w:hyperlink>
    </w:p>
    <w:p w:rsidR="007846B7" w:rsidRPr="007B5E16" w:rsidRDefault="001E7018" w:rsidP="007846B7">
      <w:pPr>
        <w:numPr>
          <w:ilvl w:val="0"/>
          <w:numId w:val="3"/>
        </w:numPr>
        <w:spacing w:after="0" w:line="240" w:lineRule="auto"/>
        <w:ind w:left="490"/>
        <w:rPr>
          <w:rFonts w:ascii="Arial" w:hAnsi="Arial" w:cs="Arial"/>
          <w:color w:val="002060"/>
        </w:rPr>
      </w:pPr>
      <w:hyperlink w:tooltip="Gartnavel General Hospital" w:history="1">
        <w:proofErr w:type="spellStart"/>
        <w:r w:rsidR="007846B7" w:rsidRPr="007B5E16">
          <w:rPr>
            <w:rFonts w:ascii="Arial" w:hAnsi="Arial" w:cs="Arial"/>
            <w:bCs/>
            <w:color w:val="002060"/>
          </w:rPr>
          <w:t>Gartnavel</w:t>
        </w:r>
        <w:proofErr w:type="spellEnd"/>
        <w:r w:rsidR="007846B7" w:rsidRPr="007B5E16">
          <w:rPr>
            <w:rFonts w:ascii="Arial" w:hAnsi="Arial" w:cs="Arial"/>
            <w:bCs/>
            <w:color w:val="002060"/>
          </w:rPr>
          <w:t xml:space="preserve"> General Hospital</w:t>
        </w:r>
      </w:hyperlink>
    </w:p>
    <w:p w:rsidR="007846B7" w:rsidRPr="007B5E16" w:rsidRDefault="001E7018" w:rsidP="007846B7">
      <w:pPr>
        <w:numPr>
          <w:ilvl w:val="0"/>
          <w:numId w:val="3"/>
        </w:numPr>
        <w:spacing w:after="0" w:line="240" w:lineRule="auto"/>
        <w:ind w:left="490"/>
        <w:rPr>
          <w:rFonts w:ascii="Arial" w:hAnsi="Arial" w:cs="Arial"/>
          <w:color w:val="002060"/>
        </w:rPr>
      </w:pPr>
      <w:hyperlink w:tooltip="Glasgow Royal Infirmary" w:history="1">
        <w:r w:rsidR="007846B7" w:rsidRPr="007B5E16">
          <w:rPr>
            <w:rFonts w:ascii="Arial" w:hAnsi="Arial" w:cs="Arial"/>
            <w:bCs/>
            <w:color w:val="002060"/>
          </w:rPr>
          <w:t>Glasgow Royal Infirmary</w:t>
        </w:r>
      </w:hyperlink>
    </w:p>
    <w:p w:rsidR="007846B7" w:rsidRPr="007B5E16" w:rsidRDefault="001E7018" w:rsidP="007846B7">
      <w:pPr>
        <w:numPr>
          <w:ilvl w:val="0"/>
          <w:numId w:val="3"/>
        </w:numPr>
        <w:spacing w:after="0" w:line="240" w:lineRule="auto"/>
        <w:ind w:left="490"/>
        <w:rPr>
          <w:rFonts w:ascii="Arial" w:hAnsi="Arial" w:cs="Arial"/>
          <w:color w:val="002060"/>
        </w:rPr>
      </w:pPr>
      <w:hyperlink w:tooltip="Inverclyde Royal Hospital" w:history="1">
        <w:r w:rsidR="007846B7" w:rsidRPr="007B5E16">
          <w:rPr>
            <w:rFonts w:ascii="Arial" w:hAnsi="Arial" w:cs="Arial"/>
            <w:bCs/>
            <w:color w:val="002060"/>
          </w:rPr>
          <w:t>Inverclyde Royal Hospital</w:t>
        </w:r>
      </w:hyperlink>
    </w:p>
    <w:p w:rsidR="007846B7" w:rsidRPr="007B5E16" w:rsidRDefault="001E7018" w:rsidP="007846B7">
      <w:pPr>
        <w:numPr>
          <w:ilvl w:val="0"/>
          <w:numId w:val="3"/>
        </w:numPr>
        <w:spacing w:after="0" w:line="240" w:lineRule="auto"/>
        <w:ind w:left="490"/>
        <w:rPr>
          <w:rFonts w:ascii="Arial" w:hAnsi="Arial" w:cs="Arial"/>
          <w:color w:val="002060"/>
        </w:rPr>
      </w:pPr>
      <w:hyperlink w:tooltip="Lightburn Hospital" w:history="1">
        <w:proofErr w:type="spellStart"/>
        <w:r w:rsidR="007846B7" w:rsidRPr="007B5E16">
          <w:rPr>
            <w:rFonts w:ascii="Arial" w:hAnsi="Arial" w:cs="Arial"/>
            <w:bCs/>
            <w:color w:val="002060"/>
          </w:rPr>
          <w:t>Lightburn</w:t>
        </w:r>
        <w:proofErr w:type="spellEnd"/>
        <w:r w:rsidR="007846B7" w:rsidRPr="007B5E16">
          <w:rPr>
            <w:rFonts w:ascii="Arial" w:hAnsi="Arial" w:cs="Arial"/>
            <w:bCs/>
            <w:color w:val="002060"/>
          </w:rPr>
          <w:t xml:space="preserve"> Hospital</w:t>
        </w:r>
      </w:hyperlink>
    </w:p>
    <w:p w:rsidR="007846B7" w:rsidRPr="007B5E16" w:rsidRDefault="001E7018" w:rsidP="007846B7">
      <w:pPr>
        <w:numPr>
          <w:ilvl w:val="0"/>
          <w:numId w:val="3"/>
        </w:numPr>
        <w:spacing w:after="0" w:line="240" w:lineRule="auto"/>
        <w:ind w:left="490"/>
        <w:rPr>
          <w:rFonts w:ascii="Arial" w:hAnsi="Arial" w:cs="Arial"/>
          <w:color w:val="002060"/>
        </w:rPr>
      </w:pPr>
      <w:hyperlink w:tooltip="Queen Elizabeth University Hospital" w:history="1">
        <w:r w:rsidR="007846B7" w:rsidRPr="007B5E16">
          <w:rPr>
            <w:rFonts w:ascii="Arial" w:hAnsi="Arial" w:cs="Arial"/>
            <w:bCs/>
            <w:color w:val="002060"/>
          </w:rPr>
          <w:t>Queen Elizabeth University Hospital</w:t>
        </w:r>
      </w:hyperlink>
      <w:r w:rsidR="007846B7" w:rsidRPr="007B5E16">
        <w:rPr>
          <w:rFonts w:ascii="Arial" w:hAnsi="Arial" w:cs="Arial"/>
          <w:color w:val="002060"/>
        </w:rPr>
        <w:t xml:space="preserve"> </w:t>
      </w:r>
    </w:p>
    <w:p w:rsidR="007846B7" w:rsidRPr="007B5E16" w:rsidRDefault="001E7018" w:rsidP="007846B7">
      <w:pPr>
        <w:numPr>
          <w:ilvl w:val="0"/>
          <w:numId w:val="3"/>
        </w:numPr>
        <w:spacing w:after="0" w:line="240" w:lineRule="auto"/>
        <w:ind w:left="490"/>
        <w:rPr>
          <w:rFonts w:ascii="Arial" w:hAnsi="Arial" w:cs="Arial"/>
          <w:color w:val="002060"/>
        </w:rPr>
      </w:pPr>
      <w:hyperlink w:tooltip="Royal Hospital for Children" w:history="1">
        <w:r w:rsidR="007846B7" w:rsidRPr="007B5E16">
          <w:rPr>
            <w:rFonts w:ascii="Arial" w:hAnsi="Arial" w:cs="Arial"/>
            <w:bCs/>
            <w:color w:val="002060"/>
          </w:rPr>
          <w:t xml:space="preserve">Royal Hospital for Children </w:t>
        </w:r>
      </w:hyperlink>
    </w:p>
    <w:p w:rsidR="007846B7" w:rsidRPr="007B5E16" w:rsidRDefault="007846B7" w:rsidP="007846B7">
      <w:pPr>
        <w:numPr>
          <w:ilvl w:val="0"/>
          <w:numId w:val="3"/>
        </w:numPr>
        <w:spacing w:after="0" w:line="240" w:lineRule="auto"/>
        <w:ind w:left="490"/>
        <w:rPr>
          <w:rFonts w:ascii="Arial" w:hAnsi="Arial" w:cs="Arial"/>
          <w:color w:val="002060"/>
        </w:rPr>
      </w:pPr>
      <w:r w:rsidRPr="007B5E16">
        <w:rPr>
          <w:rFonts w:ascii="Arial" w:hAnsi="Arial" w:cs="Arial"/>
          <w:color w:val="002060"/>
        </w:rPr>
        <w:t xml:space="preserve">The Institute of Neurological Sciences </w:t>
      </w:r>
    </w:p>
    <w:p w:rsidR="007846B7" w:rsidRPr="007B5E16" w:rsidRDefault="007846B7" w:rsidP="007846B7">
      <w:pPr>
        <w:numPr>
          <w:ilvl w:val="0"/>
          <w:numId w:val="3"/>
        </w:numPr>
        <w:spacing w:after="0" w:line="240" w:lineRule="auto"/>
        <w:ind w:left="490"/>
        <w:rPr>
          <w:rFonts w:ascii="Arial" w:hAnsi="Arial" w:cs="Arial"/>
          <w:color w:val="002060"/>
        </w:rPr>
      </w:pPr>
      <w:r w:rsidRPr="007B5E16">
        <w:rPr>
          <w:rFonts w:ascii="Arial" w:hAnsi="Arial" w:cs="Arial"/>
          <w:color w:val="002060"/>
        </w:rPr>
        <w:t xml:space="preserve">Princess Royal Maternity Hospital </w:t>
      </w:r>
    </w:p>
    <w:p w:rsidR="007846B7" w:rsidRPr="007B5E16" w:rsidRDefault="001E7018" w:rsidP="007846B7">
      <w:pPr>
        <w:numPr>
          <w:ilvl w:val="0"/>
          <w:numId w:val="3"/>
        </w:numPr>
        <w:spacing w:after="0" w:line="240" w:lineRule="auto"/>
        <w:ind w:left="490"/>
        <w:rPr>
          <w:rFonts w:ascii="Arial" w:hAnsi="Arial" w:cs="Arial"/>
          <w:color w:val="002060"/>
        </w:rPr>
      </w:pPr>
      <w:hyperlink w:tooltip="Royal Alexandra Hospital" w:history="1">
        <w:r w:rsidR="007846B7" w:rsidRPr="007B5E16">
          <w:rPr>
            <w:rFonts w:ascii="Arial" w:hAnsi="Arial" w:cs="Arial"/>
            <w:bCs/>
            <w:color w:val="002060"/>
          </w:rPr>
          <w:t>Royal Alexandra Hospital</w:t>
        </w:r>
      </w:hyperlink>
    </w:p>
    <w:p w:rsidR="007846B7" w:rsidRPr="007B5E16" w:rsidRDefault="001E7018" w:rsidP="007846B7">
      <w:pPr>
        <w:numPr>
          <w:ilvl w:val="0"/>
          <w:numId w:val="3"/>
        </w:numPr>
        <w:spacing w:after="0" w:line="240" w:lineRule="auto"/>
        <w:ind w:left="490"/>
        <w:rPr>
          <w:rFonts w:ascii="Arial" w:hAnsi="Arial" w:cs="Arial"/>
          <w:color w:val="002060"/>
        </w:rPr>
      </w:pPr>
      <w:hyperlink w:tooltip="Vale of Leven Hospital" w:history="1">
        <w:r w:rsidR="007846B7" w:rsidRPr="007B5E16">
          <w:rPr>
            <w:rFonts w:ascii="Arial" w:hAnsi="Arial" w:cs="Arial"/>
            <w:bCs/>
            <w:color w:val="002060"/>
          </w:rPr>
          <w:t>Vale of Leven Hospital</w:t>
        </w:r>
      </w:hyperlink>
    </w:p>
    <w:p w:rsidR="007846B7" w:rsidRPr="007B5E16" w:rsidRDefault="007846B7" w:rsidP="007846B7">
      <w:pPr>
        <w:spacing w:before="300" w:after="300"/>
        <w:rPr>
          <w:rFonts w:ascii="Arial" w:hAnsi="Arial" w:cs="Arial"/>
          <w:color w:val="002060"/>
        </w:rPr>
      </w:pPr>
      <w:r w:rsidRPr="007B5E16">
        <w:rPr>
          <w:rFonts w:ascii="Arial" w:hAnsi="Arial" w:cs="Arial"/>
          <w:color w:val="002060"/>
        </w:rPr>
        <w:t>3 Ambulatory care hospitals are located at:</w:t>
      </w:r>
    </w:p>
    <w:p w:rsidR="007846B7" w:rsidRPr="007B5E16" w:rsidRDefault="001E7018" w:rsidP="007846B7">
      <w:pPr>
        <w:numPr>
          <w:ilvl w:val="0"/>
          <w:numId w:val="5"/>
        </w:numPr>
        <w:spacing w:after="0" w:line="240" w:lineRule="auto"/>
        <w:rPr>
          <w:rFonts w:ascii="Arial" w:hAnsi="Arial" w:cs="Arial"/>
          <w:color w:val="002060"/>
        </w:rPr>
      </w:pPr>
      <w:hyperlink w:tooltip="New Stobhill Hospital" w:history="1">
        <w:r w:rsidR="007846B7" w:rsidRPr="007B5E16">
          <w:rPr>
            <w:rFonts w:ascii="Arial" w:hAnsi="Arial" w:cs="Arial"/>
            <w:bCs/>
            <w:color w:val="002060"/>
          </w:rPr>
          <w:t xml:space="preserve">New </w:t>
        </w:r>
        <w:proofErr w:type="spellStart"/>
        <w:r w:rsidR="007846B7" w:rsidRPr="007B5E16">
          <w:rPr>
            <w:rFonts w:ascii="Arial" w:hAnsi="Arial" w:cs="Arial"/>
            <w:bCs/>
            <w:color w:val="002060"/>
          </w:rPr>
          <w:t>Stobhill</w:t>
        </w:r>
        <w:proofErr w:type="spellEnd"/>
        <w:r w:rsidR="007846B7" w:rsidRPr="007B5E16">
          <w:rPr>
            <w:rFonts w:ascii="Arial" w:hAnsi="Arial" w:cs="Arial"/>
            <w:bCs/>
            <w:color w:val="002060"/>
          </w:rPr>
          <w:t xml:space="preserve"> Hospital</w:t>
        </w:r>
      </w:hyperlink>
    </w:p>
    <w:p w:rsidR="007846B7" w:rsidRPr="007B5E16" w:rsidRDefault="001E7018" w:rsidP="007846B7">
      <w:pPr>
        <w:numPr>
          <w:ilvl w:val="0"/>
          <w:numId w:val="5"/>
        </w:numPr>
        <w:spacing w:after="0" w:line="240" w:lineRule="auto"/>
        <w:rPr>
          <w:rFonts w:ascii="Arial" w:hAnsi="Arial" w:cs="Arial"/>
          <w:color w:val="002060"/>
        </w:rPr>
      </w:pPr>
      <w:hyperlink w:tooltip="New Victoria Hospital" w:history="1">
        <w:r w:rsidR="007846B7" w:rsidRPr="007B5E16">
          <w:rPr>
            <w:rFonts w:ascii="Arial" w:hAnsi="Arial" w:cs="Arial"/>
            <w:bCs/>
            <w:color w:val="002060"/>
          </w:rPr>
          <w:t xml:space="preserve">New Victoria Hospital </w:t>
        </w:r>
      </w:hyperlink>
    </w:p>
    <w:p w:rsidR="007846B7" w:rsidRPr="007B5E16" w:rsidRDefault="001E7018" w:rsidP="007846B7">
      <w:pPr>
        <w:numPr>
          <w:ilvl w:val="0"/>
          <w:numId w:val="5"/>
        </w:numPr>
        <w:spacing w:after="0" w:line="240" w:lineRule="auto"/>
        <w:rPr>
          <w:rFonts w:ascii="Arial" w:hAnsi="Arial" w:cs="Arial"/>
          <w:color w:val="002060"/>
        </w:rPr>
      </w:pPr>
      <w:hyperlink w:tgtFrame="_blank" w:tooltip="West Glasgow Ambulatory Care Hospital" w:history="1">
        <w:r w:rsidR="007846B7" w:rsidRPr="007B5E16">
          <w:rPr>
            <w:rFonts w:ascii="Arial" w:hAnsi="Arial" w:cs="Arial"/>
            <w:bCs/>
            <w:color w:val="002060"/>
          </w:rPr>
          <w:t>West Glasgow Ambulatory Care Hospital</w:t>
        </w:r>
      </w:hyperlink>
    </w:p>
    <w:p w:rsidR="007846B7" w:rsidRPr="007B5E16" w:rsidRDefault="007846B7" w:rsidP="007846B7">
      <w:pPr>
        <w:spacing w:before="300" w:beforeAutospacing="1" w:after="300"/>
        <w:jc w:val="both"/>
        <w:rPr>
          <w:rFonts w:ascii="Arial" w:hAnsi="Arial" w:cs="Arial"/>
          <w:color w:val="002060"/>
        </w:rPr>
      </w:pPr>
      <w:r w:rsidRPr="007B5E1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7846B7" w:rsidRPr="007B5E16" w:rsidRDefault="007846B7" w:rsidP="007846B7">
      <w:pPr>
        <w:spacing w:before="300" w:after="300"/>
        <w:jc w:val="both"/>
        <w:rPr>
          <w:rFonts w:ascii="Arial" w:hAnsi="Arial" w:cs="Arial"/>
          <w:color w:val="002060"/>
        </w:rPr>
      </w:pPr>
      <w:r w:rsidRPr="007B5E1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7846B7" w:rsidRPr="007B5E16" w:rsidRDefault="007846B7" w:rsidP="007846B7">
      <w:pPr>
        <w:spacing w:before="300" w:after="300"/>
        <w:rPr>
          <w:rFonts w:ascii="Arial" w:hAnsi="Arial" w:cs="Arial"/>
          <w:b/>
          <w:color w:val="002060"/>
        </w:rPr>
      </w:pPr>
      <w:r w:rsidRPr="007B5E16">
        <w:rPr>
          <w:rFonts w:ascii="Arial" w:hAnsi="Arial" w:cs="Arial"/>
          <w:b/>
          <w:color w:val="002060"/>
        </w:rPr>
        <w:t xml:space="preserve">NHS Greater Glasgow and Clyde Medical Workforce Plans </w:t>
      </w:r>
    </w:p>
    <w:p w:rsidR="007846B7" w:rsidRPr="007B5E16" w:rsidRDefault="007846B7" w:rsidP="007846B7">
      <w:pPr>
        <w:pStyle w:val="NormalWeb"/>
        <w:rPr>
          <w:rFonts w:ascii="Arial" w:hAnsi="Arial" w:cs="Arial"/>
          <w:b/>
          <w:color w:val="002060"/>
          <w:sz w:val="22"/>
          <w:szCs w:val="22"/>
        </w:rPr>
      </w:pPr>
      <w:r>
        <w:rPr>
          <w:noProof/>
        </w:rPr>
        <w:drawing>
          <wp:anchor distT="0" distB="0" distL="114300" distR="114300" simplePos="0" relativeHeight="251669504" behindDoc="1" locked="0" layoutInCell="1" allowOverlap="1">
            <wp:simplePos x="0" y="0"/>
            <wp:positionH relativeFrom="column">
              <wp:posOffset>-633730</wp:posOffset>
            </wp:positionH>
            <wp:positionV relativeFrom="paragraph">
              <wp:posOffset>911860</wp:posOffset>
            </wp:positionV>
            <wp:extent cx="6943090" cy="2258060"/>
            <wp:effectExtent l="0" t="0" r="0" b="8890"/>
            <wp:wrapNone/>
            <wp:docPr id="4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16">
        <w:rPr>
          <w:rFonts w:ascii="Arial" w:hAnsi="Arial" w:cs="Arial"/>
          <w:color w:val="002060"/>
          <w:sz w:val="22"/>
          <w:szCs w:val="22"/>
        </w:rPr>
        <w:t xml:space="preserve">The three Workforce Plans focus on Medical and Dental workforce issues and will form part of an overarching plan which will include other elements of the </w:t>
      </w:r>
      <w:proofErr w:type="gramStart"/>
      <w:r w:rsidRPr="007B5E16">
        <w:rPr>
          <w:rFonts w:ascii="Arial" w:hAnsi="Arial" w:cs="Arial"/>
          <w:color w:val="002060"/>
          <w:sz w:val="22"/>
          <w:szCs w:val="22"/>
        </w:rPr>
        <w:t>Acute</w:t>
      </w:r>
      <w:proofErr w:type="gramEnd"/>
      <w:r w:rsidRPr="007B5E16">
        <w:rPr>
          <w:rFonts w:ascii="Arial" w:hAnsi="Arial" w:cs="Arial"/>
          <w:color w:val="002060"/>
          <w:sz w:val="22"/>
          <w:szCs w:val="22"/>
        </w:rPr>
        <w:t xml:space="preserve"> workforce including Nursing and Midwifery, Allied Health Professionals and all other NHS staff groups. For more information on the </w:t>
      </w:r>
      <w:hyperlink w:tooltip="NHSGGC Acute Medical Staff Workforce Plan.pdf" w:history="1">
        <w:r w:rsidRPr="007B5E16">
          <w:rPr>
            <w:rStyle w:val="Strong"/>
            <w:rFonts w:ascii="Arial" w:hAnsi="Arial" w:cs="Arial"/>
            <w:color w:val="002060"/>
            <w:sz w:val="22"/>
            <w:szCs w:val="22"/>
          </w:rPr>
          <w:t>Acute Services Medical Workforce Plan</w:t>
        </w:r>
      </w:hyperlink>
      <w:r w:rsidRPr="007B5E16">
        <w:rPr>
          <w:rFonts w:ascii="Arial" w:hAnsi="Arial" w:cs="Arial"/>
          <w:color w:val="002060"/>
          <w:sz w:val="22"/>
          <w:szCs w:val="22"/>
        </w:rPr>
        <w:t xml:space="preserve">, </w:t>
      </w:r>
      <w:hyperlink w:tooltip="Mental Health Services.docx" w:history="1">
        <w:r w:rsidRPr="007B5E16">
          <w:rPr>
            <w:rStyle w:val="Strong"/>
            <w:rFonts w:ascii="Arial" w:hAnsi="Arial" w:cs="Arial"/>
            <w:color w:val="002060"/>
            <w:sz w:val="22"/>
            <w:szCs w:val="22"/>
          </w:rPr>
          <w:t>Mental Health Services Medical Workforce Plan</w:t>
        </w:r>
      </w:hyperlink>
      <w:r w:rsidRPr="007B5E16">
        <w:rPr>
          <w:rFonts w:ascii="Arial" w:hAnsi="Arial" w:cs="Arial"/>
          <w:color w:val="002060"/>
          <w:sz w:val="22"/>
          <w:szCs w:val="22"/>
        </w:rPr>
        <w:t xml:space="preserve"> </w:t>
      </w:r>
      <w:proofErr w:type="gramStart"/>
      <w:r w:rsidRPr="007B5E16">
        <w:rPr>
          <w:rFonts w:ascii="Arial" w:hAnsi="Arial" w:cs="Arial"/>
          <w:color w:val="002060"/>
          <w:sz w:val="22"/>
          <w:szCs w:val="22"/>
        </w:rPr>
        <w:t>and  the</w:t>
      </w:r>
      <w:proofErr w:type="gramEnd"/>
      <w:r w:rsidRPr="007B5E16">
        <w:rPr>
          <w:rFonts w:ascii="Arial" w:hAnsi="Arial" w:cs="Arial"/>
          <w:color w:val="002060"/>
          <w:sz w:val="22"/>
          <w:szCs w:val="22"/>
        </w:rPr>
        <w:t xml:space="preserve"> </w:t>
      </w:r>
      <w:hyperlink w:tooltip="Oral Health Services.docx" w:history="1">
        <w:r w:rsidRPr="007B5E16">
          <w:rPr>
            <w:rStyle w:val="Strong"/>
            <w:rFonts w:ascii="Arial" w:hAnsi="Arial" w:cs="Arial"/>
            <w:color w:val="002060"/>
            <w:sz w:val="22"/>
            <w:szCs w:val="22"/>
          </w:rPr>
          <w:t>Oral Health (Dentist) Workforce Plan</w:t>
        </w:r>
      </w:hyperlink>
      <w:r w:rsidRPr="007B5E16">
        <w:rPr>
          <w:rFonts w:ascii="Arial" w:hAnsi="Arial" w:cs="Arial"/>
          <w:color w:val="002060"/>
          <w:sz w:val="22"/>
          <w:szCs w:val="22"/>
        </w:rPr>
        <w:t xml:space="preserve"> please visit </w:t>
      </w:r>
      <w:hyperlink w:history="1">
        <w:r w:rsidRPr="007B5E16">
          <w:rPr>
            <w:rStyle w:val="Hyperlink"/>
            <w:rFonts w:ascii="Arial" w:hAnsi="Arial" w:cs="Arial"/>
            <w:b/>
            <w:color w:val="002060"/>
            <w:sz w:val="22"/>
            <w:szCs w:val="22"/>
          </w:rPr>
          <w:t>https://www.nhsggc.org.uk/working-with-us/hr-connect/workforce-planning-and-analytics/workforce-planning/nhsggc-medical-workforce-plans/</w:t>
        </w:r>
      </w:hyperlink>
    </w:p>
    <w:p w:rsidR="007846B7" w:rsidRPr="007B5E16" w:rsidRDefault="007846B7" w:rsidP="007846B7">
      <w:pPr>
        <w:spacing w:before="300" w:after="300"/>
        <w:outlineLvl w:val="0"/>
        <w:rPr>
          <w:rFonts w:ascii="Arial" w:hAnsi="Arial" w:cs="Arial"/>
          <w:b/>
          <w:bCs/>
          <w:color w:val="002060"/>
          <w:kern w:val="36"/>
        </w:rPr>
      </w:pPr>
      <w:r w:rsidRPr="007B5E16">
        <w:rPr>
          <w:rFonts w:ascii="Arial" w:hAnsi="Arial" w:cs="Arial"/>
          <w:b/>
          <w:bCs/>
          <w:color w:val="002060"/>
          <w:kern w:val="36"/>
        </w:rPr>
        <w:t>Our Culture and Values</w:t>
      </w:r>
    </w:p>
    <w:p w:rsidR="007846B7" w:rsidRPr="007B5E16" w:rsidRDefault="007846B7" w:rsidP="007846B7">
      <w:pPr>
        <w:spacing w:before="300" w:after="300"/>
        <w:outlineLvl w:val="0"/>
        <w:rPr>
          <w:rFonts w:ascii="Arial" w:hAnsi="Arial" w:cs="Arial"/>
          <w:bCs/>
          <w:i/>
          <w:color w:val="002060"/>
          <w:kern w:val="36"/>
        </w:rPr>
      </w:pPr>
      <w:r w:rsidRPr="007B5E16">
        <w:rPr>
          <w:rFonts w:ascii="Arial" w:hAnsi="Arial" w:cs="Arial"/>
          <w:bCs/>
          <w:i/>
          <w:color w:val="002060"/>
          <w:kern w:val="36"/>
        </w:rPr>
        <w:t>Jane Grant, Chief Executive, NHS Greater Glasgow and Clyde</w:t>
      </w:r>
    </w:p>
    <w:p w:rsidR="007846B7" w:rsidRPr="007B5E16" w:rsidRDefault="007846B7" w:rsidP="007846B7">
      <w:pPr>
        <w:spacing w:before="300" w:after="300"/>
        <w:jc w:val="both"/>
        <w:rPr>
          <w:rFonts w:ascii="Arial" w:hAnsi="Arial" w:cs="Arial"/>
          <w:i/>
          <w:color w:val="002060"/>
        </w:rPr>
      </w:pPr>
      <w:r w:rsidRPr="007B5E1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7846B7" w:rsidRPr="007B5E16" w:rsidRDefault="007846B7" w:rsidP="007846B7">
      <w:pPr>
        <w:spacing w:before="300" w:after="300"/>
        <w:jc w:val="both"/>
        <w:rPr>
          <w:rFonts w:ascii="Arial" w:hAnsi="Arial" w:cs="Arial"/>
          <w:i/>
          <w:color w:val="002060"/>
        </w:rPr>
      </w:pPr>
      <w:r w:rsidRPr="007B5E1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7846B7" w:rsidRPr="007B5E16" w:rsidRDefault="007846B7" w:rsidP="007846B7">
      <w:pPr>
        <w:spacing w:before="300" w:after="300"/>
        <w:jc w:val="both"/>
        <w:rPr>
          <w:rFonts w:ascii="Arial" w:hAnsi="Arial" w:cs="Arial"/>
          <w:i/>
          <w:color w:val="002060"/>
        </w:rPr>
      </w:pPr>
      <w:r w:rsidRPr="007B5E1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7846B7" w:rsidRPr="007B5E16" w:rsidRDefault="001E7018" w:rsidP="007846B7">
      <w:pPr>
        <w:spacing w:before="300" w:after="300"/>
        <w:outlineLvl w:val="0"/>
        <w:rPr>
          <w:rFonts w:ascii="Arial" w:hAnsi="Arial" w:cs="Arial"/>
          <w:b/>
          <w:bCs/>
          <w:color w:val="002060"/>
          <w:kern w:val="36"/>
        </w:rPr>
      </w:pPr>
      <w:hyperlink w:history="1">
        <w:r w:rsidR="007846B7" w:rsidRPr="007B5E16">
          <w:rPr>
            <w:rStyle w:val="Hyperlink"/>
            <w:rFonts w:ascii="Arial" w:hAnsi="Arial" w:cs="Arial"/>
            <w:b/>
            <w:bCs/>
            <w:color w:val="002060"/>
            <w:kern w:val="36"/>
          </w:rPr>
          <w:t>https://www.nhsggc.org.uk/working-with-us/hr-connect/learning-education-and-training/induction-portal-welcome-to-nhs-greater-glasgow-and-clyde/</w:t>
        </w:r>
      </w:hyperlink>
    </w:p>
    <w:p w:rsidR="007846B7" w:rsidRPr="007B5E16" w:rsidRDefault="007846B7" w:rsidP="007846B7">
      <w:pPr>
        <w:tabs>
          <w:tab w:val="left" w:pos="828"/>
        </w:tabs>
        <w:kinsoku w:val="0"/>
        <w:overflowPunct w:val="0"/>
        <w:adjustRightInd w:val="0"/>
        <w:rPr>
          <w:rFonts w:ascii="Arial" w:hAnsi="Arial" w:cs="Arial"/>
          <w:b/>
          <w:color w:val="002060"/>
        </w:rPr>
      </w:pPr>
      <w:r w:rsidRPr="007B5E16">
        <w:rPr>
          <w:rFonts w:ascii="Arial" w:hAnsi="Arial" w:cs="Arial"/>
          <w:color w:val="002060"/>
          <w:spacing w:val="-1"/>
        </w:rPr>
        <w:t>For more information about NH</w:t>
      </w:r>
      <w:r w:rsidRPr="007B5E16">
        <w:rPr>
          <w:rFonts w:ascii="Arial" w:hAnsi="Arial" w:cs="Arial"/>
          <w:color w:val="002060"/>
        </w:rPr>
        <w:t>S Grea</w:t>
      </w:r>
      <w:r w:rsidRPr="007B5E16">
        <w:rPr>
          <w:rFonts w:ascii="Arial" w:hAnsi="Arial" w:cs="Arial"/>
          <w:color w:val="002060"/>
          <w:spacing w:val="-2"/>
        </w:rPr>
        <w:t>t</w:t>
      </w:r>
      <w:r w:rsidRPr="007B5E16">
        <w:rPr>
          <w:rFonts w:ascii="Arial" w:hAnsi="Arial" w:cs="Arial"/>
          <w:color w:val="002060"/>
        </w:rPr>
        <w:t>er</w:t>
      </w:r>
      <w:r w:rsidRPr="007B5E16">
        <w:rPr>
          <w:rFonts w:ascii="Arial" w:hAnsi="Arial" w:cs="Arial"/>
          <w:color w:val="002060"/>
          <w:spacing w:val="-2"/>
        </w:rPr>
        <w:t xml:space="preserve"> G</w:t>
      </w:r>
      <w:r w:rsidRPr="007B5E16">
        <w:rPr>
          <w:rFonts w:ascii="Arial" w:hAnsi="Arial" w:cs="Arial"/>
          <w:color w:val="002060"/>
        </w:rPr>
        <w:t>la</w:t>
      </w:r>
      <w:r w:rsidRPr="007B5E16">
        <w:rPr>
          <w:rFonts w:ascii="Arial" w:hAnsi="Arial" w:cs="Arial"/>
          <w:color w:val="002060"/>
          <w:spacing w:val="-1"/>
        </w:rPr>
        <w:t>s</w:t>
      </w:r>
      <w:r w:rsidRPr="007B5E16">
        <w:rPr>
          <w:rFonts w:ascii="Arial" w:hAnsi="Arial" w:cs="Arial"/>
          <w:color w:val="002060"/>
        </w:rPr>
        <w:t>g</w:t>
      </w:r>
      <w:r w:rsidRPr="007B5E16">
        <w:rPr>
          <w:rFonts w:ascii="Arial" w:hAnsi="Arial" w:cs="Arial"/>
          <w:color w:val="002060"/>
          <w:spacing w:val="-4"/>
        </w:rPr>
        <w:t>o</w:t>
      </w:r>
      <w:r w:rsidRPr="007B5E16">
        <w:rPr>
          <w:rFonts w:ascii="Arial" w:hAnsi="Arial" w:cs="Arial"/>
          <w:color w:val="002060"/>
        </w:rPr>
        <w:t>w</w:t>
      </w:r>
      <w:r w:rsidRPr="007B5E16">
        <w:rPr>
          <w:rFonts w:ascii="Arial" w:hAnsi="Arial" w:cs="Arial"/>
          <w:color w:val="002060"/>
          <w:spacing w:val="-1"/>
        </w:rPr>
        <w:t xml:space="preserve"> </w:t>
      </w:r>
      <w:r w:rsidRPr="007B5E16">
        <w:rPr>
          <w:rFonts w:ascii="Arial" w:hAnsi="Arial" w:cs="Arial"/>
          <w:color w:val="002060"/>
        </w:rPr>
        <w:t>a</w:t>
      </w:r>
      <w:r w:rsidRPr="007B5E16">
        <w:rPr>
          <w:rFonts w:ascii="Arial" w:hAnsi="Arial" w:cs="Arial"/>
          <w:color w:val="002060"/>
          <w:spacing w:val="-1"/>
        </w:rPr>
        <w:t>n</w:t>
      </w:r>
      <w:r w:rsidRPr="007B5E16">
        <w:rPr>
          <w:rFonts w:ascii="Arial" w:hAnsi="Arial" w:cs="Arial"/>
          <w:color w:val="002060"/>
        </w:rPr>
        <w:t>d Cl</w:t>
      </w:r>
      <w:r w:rsidRPr="007B5E16">
        <w:rPr>
          <w:rFonts w:ascii="Arial" w:hAnsi="Arial" w:cs="Arial"/>
          <w:color w:val="002060"/>
          <w:spacing w:val="-5"/>
        </w:rPr>
        <w:t>y</w:t>
      </w:r>
      <w:r w:rsidRPr="007B5E16">
        <w:rPr>
          <w:rFonts w:ascii="Arial" w:hAnsi="Arial" w:cs="Arial"/>
          <w:color w:val="002060"/>
        </w:rPr>
        <w:t xml:space="preserve">de please visit: </w:t>
      </w:r>
      <w:hyperlink w:history="1">
        <w:r w:rsidRPr="007B5E16">
          <w:rPr>
            <w:rStyle w:val="Hyperlink"/>
            <w:rFonts w:ascii="Arial" w:hAnsi="Arial" w:cs="Arial"/>
            <w:b/>
            <w:bCs/>
            <w:color w:val="002060"/>
          </w:rPr>
          <w:t>www.nhsggc.org.uk</w:t>
        </w:r>
      </w:hyperlink>
      <w:r w:rsidRPr="007B5E16">
        <w:rPr>
          <w:rFonts w:ascii="Arial" w:hAnsi="Arial" w:cs="Arial"/>
          <w:b/>
          <w:color w:val="002060"/>
        </w:rPr>
        <w:t xml:space="preserve">.  </w:t>
      </w:r>
    </w:p>
    <w:p w:rsidR="007846B7" w:rsidRPr="007B5E16" w:rsidRDefault="007846B7" w:rsidP="007846B7">
      <w:pPr>
        <w:tabs>
          <w:tab w:val="left" w:pos="828"/>
        </w:tabs>
        <w:kinsoku w:val="0"/>
        <w:overflowPunct w:val="0"/>
        <w:adjustRightInd w:val="0"/>
        <w:rPr>
          <w:rFonts w:ascii="Arial" w:hAnsi="Arial" w:cs="Arial"/>
          <w:b/>
          <w:color w:val="002060"/>
        </w:rPr>
      </w:pPr>
    </w:p>
    <w:p w:rsidR="007846B7" w:rsidRPr="007B5E16" w:rsidRDefault="007846B7" w:rsidP="007846B7">
      <w:pPr>
        <w:tabs>
          <w:tab w:val="left" w:pos="828"/>
        </w:tabs>
        <w:kinsoku w:val="0"/>
        <w:overflowPunct w:val="0"/>
        <w:adjustRightInd w:val="0"/>
        <w:rPr>
          <w:rFonts w:ascii="Arial" w:hAnsi="Arial" w:cs="Arial"/>
          <w:b/>
          <w:color w:val="002060"/>
        </w:rPr>
      </w:pPr>
      <w:r w:rsidRPr="007B5E16">
        <w:rPr>
          <w:rFonts w:ascii="Arial" w:hAnsi="Arial" w:cs="Arial"/>
          <w:color w:val="002060"/>
        </w:rPr>
        <w:t>Find out more about NHS Scotland, the biggest employer in the country, providing jobs to people in more than 70 different professions, and its workforce is its greatest asset.</w:t>
      </w:r>
      <w:r w:rsidRPr="007B5E16">
        <w:rPr>
          <w:rFonts w:ascii="Arial" w:hAnsi="Arial" w:cs="Arial"/>
          <w:b/>
          <w:color w:val="002060"/>
        </w:rPr>
        <w:t xml:space="preserve"> </w:t>
      </w:r>
      <w:hyperlink w:history="1">
        <w:r w:rsidRPr="007B5E16">
          <w:rPr>
            <w:rStyle w:val="Hyperlink"/>
            <w:rFonts w:ascii="Arial" w:hAnsi="Arial" w:cs="Arial"/>
            <w:b/>
            <w:color w:val="002060"/>
          </w:rPr>
          <w:t>https://www.scotland.org/work/career-opportunities/healthcare</w:t>
        </w:r>
      </w:hyperlink>
    </w:p>
    <w:p w:rsidR="007846B7" w:rsidRPr="007B5E16" w:rsidRDefault="007846B7" w:rsidP="007846B7">
      <w:pPr>
        <w:pStyle w:val="Default"/>
        <w:rPr>
          <w:b/>
          <w:color w:val="002060"/>
          <w:sz w:val="22"/>
          <w:szCs w:val="22"/>
        </w:rPr>
      </w:pPr>
    </w:p>
    <w:p w:rsidR="007846B7" w:rsidRPr="007B5E16" w:rsidRDefault="007846B7" w:rsidP="007846B7">
      <w:pPr>
        <w:pStyle w:val="Default"/>
        <w:rPr>
          <w:b/>
          <w:color w:val="002060"/>
          <w:sz w:val="22"/>
          <w:szCs w:val="22"/>
        </w:rPr>
      </w:pPr>
    </w:p>
    <w:p w:rsidR="007846B7" w:rsidRDefault="007846B7" w:rsidP="007846B7">
      <w:pPr>
        <w:pStyle w:val="Default"/>
        <w:rPr>
          <w:b/>
          <w:color w:val="002060"/>
          <w:sz w:val="22"/>
          <w:szCs w:val="22"/>
        </w:rPr>
      </w:pPr>
    </w:p>
    <w:p w:rsidR="007846B7" w:rsidRDefault="007846B7" w:rsidP="007846B7">
      <w:pPr>
        <w:pStyle w:val="Default"/>
        <w:rPr>
          <w:b/>
          <w:color w:val="002060"/>
          <w:sz w:val="22"/>
          <w:szCs w:val="22"/>
        </w:rPr>
      </w:pPr>
    </w:p>
    <w:p w:rsidR="007846B7" w:rsidRDefault="007846B7" w:rsidP="007846B7">
      <w:pPr>
        <w:pStyle w:val="Default"/>
        <w:rPr>
          <w:b/>
          <w:color w:val="002060"/>
          <w:sz w:val="22"/>
          <w:szCs w:val="22"/>
        </w:rPr>
      </w:pPr>
    </w:p>
    <w:p w:rsidR="007846B7" w:rsidRDefault="007846B7" w:rsidP="007846B7">
      <w:pPr>
        <w:pStyle w:val="Default"/>
        <w:rPr>
          <w:b/>
          <w:color w:val="002060"/>
          <w:sz w:val="22"/>
          <w:szCs w:val="22"/>
        </w:rPr>
      </w:pPr>
    </w:p>
    <w:p w:rsidR="007846B7" w:rsidRDefault="007846B7" w:rsidP="007846B7">
      <w:pPr>
        <w:pStyle w:val="Default"/>
        <w:rPr>
          <w:b/>
          <w:color w:val="002060"/>
          <w:sz w:val="22"/>
          <w:szCs w:val="22"/>
        </w:rPr>
      </w:pPr>
    </w:p>
    <w:p w:rsidR="007846B7" w:rsidRDefault="007846B7" w:rsidP="007846B7">
      <w:pPr>
        <w:pStyle w:val="Default"/>
        <w:rPr>
          <w:b/>
          <w:color w:val="002060"/>
          <w:sz w:val="22"/>
          <w:szCs w:val="22"/>
        </w:rPr>
      </w:pPr>
    </w:p>
    <w:p w:rsidR="007846B7" w:rsidRPr="007B5E16" w:rsidRDefault="007846B7" w:rsidP="007846B7">
      <w:pPr>
        <w:pStyle w:val="Default"/>
        <w:rPr>
          <w:b/>
          <w:color w:val="002060"/>
          <w:sz w:val="22"/>
          <w:szCs w:val="22"/>
        </w:rPr>
      </w:pPr>
    </w:p>
    <w:p w:rsidR="007846B7" w:rsidRPr="007B5E16" w:rsidRDefault="007846B7" w:rsidP="007846B7">
      <w:pPr>
        <w:kinsoku w:val="0"/>
        <w:overflowPunct w:val="0"/>
        <w:jc w:val="both"/>
        <w:rPr>
          <w:rFonts w:ascii="Arial" w:hAnsi="Arial" w:cs="Arial"/>
          <w:b/>
          <w:bCs/>
          <w:color w:val="002060"/>
        </w:rPr>
      </w:pPr>
      <w:r w:rsidRPr="007B5E16">
        <w:rPr>
          <w:rFonts w:ascii="Arial" w:hAnsi="Arial" w:cs="Arial"/>
          <w:b/>
          <w:bCs/>
          <w:color w:val="002060"/>
        </w:rPr>
        <w:t xml:space="preserve">Section </w:t>
      </w:r>
      <w:r>
        <w:rPr>
          <w:rFonts w:ascii="Arial" w:hAnsi="Arial" w:cs="Arial"/>
          <w:b/>
          <w:bCs/>
          <w:color w:val="002060"/>
        </w:rPr>
        <w:t>7</w:t>
      </w:r>
      <w:r w:rsidRPr="007B5E16">
        <w:rPr>
          <w:rFonts w:ascii="Arial" w:hAnsi="Arial" w:cs="Arial"/>
          <w:b/>
          <w:bCs/>
          <w:color w:val="002060"/>
        </w:rPr>
        <w:t>:</w:t>
      </w:r>
      <w:r w:rsidRPr="007B5E16">
        <w:rPr>
          <w:rFonts w:ascii="Arial" w:hAnsi="Arial" w:cs="Arial"/>
          <w:b/>
          <w:bCs/>
          <w:color w:val="002060"/>
        </w:rPr>
        <w:tab/>
      </w:r>
    </w:p>
    <w:p w:rsidR="007846B7" w:rsidRPr="007B5E16" w:rsidRDefault="007846B7" w:rsidP="007846B7">
      <w:pPr>
        <w:kinsoku w:val="0"/>
        <w:overflowPunct w:val="0"/>
        <w:jc w:val="both"/>
        <w:rPr>
          <w:rFonts w:ascii="Arial" w:hAnsi="Arial" w:cs="Arial"/>
          <w:b/>
          <w:bCs/>
          <w:color w:val="002060"/>
        </w:rPr>
      </w:pPr>
      <w:r w:rsidRPr="007B5E16">
        <w:rPr>
          <w:rFonts w:ascii="Arial" w:hAnsi="Arial" w:cs="Arial"/>
          <w:b/>
          <w:bCs/>
          <w:color w:val="002060"/>
        </w:rPr>
        <w:t>Living and Working in the Greater Glasgow and Clyde area</w:t>
      </w:r>
    </w:p>
    <w:p w:rsidR="007846B7" w:rsidRPr="007B5E16" w:rsidRDefault="007846B7" w:rsidP="007846B7">
      <w:pPr>
        <w:jc w:val="both"/>
        <w:rPr>
          <w:rFonts w:ascii="Arial" w:hAnsi="Arial" w:cs="Arial"/>
          <w:iCs/>
          <w:color w:val="002060"/>
        </w:rPr>
      </w:pPr>
    </w:p>
    <w:p w:rsidR="007846B7" w:rsidRPr="007B5E16" w:rsidRDefault="007846B7" w:rsidP="007846B7">
      <w:pPr>
        <w:jc w:val="both"/>
        <w:rPr>
          <w:rFonts w:ascii="Arial" w:hAnsi="Arial" w:cs="Arial"/>
          <w:color w:val="002060"/>
        </w:rPr>
      </w:pPr>
      <w:r w:rsidRPr="007B5E16">
        <w:rPr>
          <w:rFonts w:ascii="Arial" w:hAnsi="Arial" w:cs="Arial"/>
          <w:iCs/>
          <w:color w:val="002060"/>
        </w:rPr>
        <w:t>As a place to live, the Greater Glasgow and Clyde area has many attractions.</w:t>
      </w:r>
      <w:r w:rsidRPr="007B5E16">
        <w:rPr>
          <w:rFonts w:ascii="Arial" w:hAnsi="Arial" w:cs="Arial"/>
          <w:i/>
          <w:iCs/>
          <w:color w:val="002060"/>
        </w:rPr>
        <w:t xml:space="preserve"> </w:t>
      </w:r>
      <w:r w:rsidRPr="007B5E1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7846B7" w:rsidRPr="007B5E16" w:rsidRDefault="007846B7" w:rsidP="007846B7">
      <w:pPr>
        <w:jc w:val="both"/>
        <w:rPr>
          <w:rFonts w:ascii="Arial" w:hAnsi="Arial" w:cs="Arial"/>
          <w:color w:val="002060"/>
        </w:rPr>
      </w:pPr>
      <w:r>
        <w:rPr>
          <w:noProof/>
          <w:lang w:eastAsia="en-GB"/>
        </w:rPr>
        <w:drawing>
          <wp:anchor distT="0" distB="0" distL="114300" distR="114300" simplePos="0" relativeHeight="251667456" behindDoc="0" locked="0" layoutInCell="1" allowOverlap="1">
            <wp:simplePos x="0" y="0"/>
            <wp:positionH relativeFrom="column">
              <wp:posOffset>1219200</wp:posOffset>
            </wp:positionH>
            <wp:positionV relativeFrom="paragraph">
              <wp:posOffset>125095</wp:posOffset>
            </wp:positionV>
            <wp:extent cx="2438400" cy="1628775"/>
            <wp:effectExtent l="0" t="0" r="0" b="9525"/>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46B7" w:rsidRPr="007B5E16" w:rsidRDefault="007846B7" w:rsidP="007846B7">
      <w:pPr>
        <w:outlineLvl w:val="3"/>
        <w:rPr>
          <w:rFonts w:ascii="Arial" w:hAnsi="Arial" w:cs="Arial"/>
          <w:b/>
          <w:color w:val="002060"/>
        </w:rPr>
      </w:pPr>
      <w:r w:rsidRPr="007B5E16">
        <w:rPr>
          <w:rFonts w:ascii="Arial" w:hAnsi="Arial" w:cs="Arial"/>
          <w:b/>
          <w:color w:val="002060"/>
        </w:rPr>
        <w:t>Glasgow</w:t>
      </w:r>
    </w:p>
    <w:p w:rsidR="007846B7" w:rsidRPr="007B5E16" w:rsidRDefault="007846B7" w:rsidP="007846B7">
      <w:pPr>
        <w:outlineLvl w:val="3"/>
        <w:rPr>
          <w:rFonts w:ascii="Arial" w:hAnsi="Arial" w:cs="Arial"/>
          <w:b/>
          <w:color w:val="002060"/>
        </w:rPr>
      </w:pPr>
    </w:p>
    <w:p w:rsidR="007846B7" w:rsidRPr="007B5E16" w:rsidRDefault="007846B7" w:rsidP="007846B7">
      <w:pPr>
        <w:outlineLvl w:val="3"/>
        <w:rPr>
          <w:rFonts w:ascii="Arial" w:hAnsi="Arial" w:cs="Arial"/>
          <w:b/>
          <w:color w:val="002060"/>
        </w:rPr>
      </w:pPr>
    </w:p>
    <w:p w:rsidR="007846B7" w:rsidRPr="007B5E16" w:rsidRDefault="007846B7" w:rsidP="007846B7">
      <w:pPr>
        <w:outlineLvl w:val="3"/>
        <w:rPr>
          <w:rFonts w:ascii="Arial" w:hAnsi="Arial" w:cs="Arial"/>
          <w:color w:val="002060"/>
        </w:rPr>
      </w:pPr>
    </w:p>
    <w:p w:rsidR="007846B7" w:rsidRPr="007B5E16" w:rsidRDefault="007846B7" w:rsidP="007846B7">
      <w:pPr>
        <w:outlineLvl w:val="3"/>
        <w:rPr>
          <w:rFonts w:ascii="Arial" w:hAnsi="Arial" w:cs="Arial"/>
          <w:color w:val="002060"/>
        </w:rPr>
      </w:pPr>
    </w:p>
    <w:p w:rsidR="007846B7" w:rsidRPr="007B5E16" w:rsidRDefault="007846B7" w:rsidP="007846B7">
      <w:pPr>
        <w:outlineLvl w:val="3"/>
        <w:rPr>
          <w:rFonts w:ascii="Arial" w:hAnsi="Arial" w:cs="Arial"/>
          <w:color w:val="002060"/>
        </w:rPr>
      </w:pPr>
      <w:r>
        <w:rPr>
          <w:noProof/>
          <w:lang w:eastAsia="en-GB"/>
        </w:rPr>
        <w:drawing>
          <wp:anchor distT="0" distB="0" distL="114300" distR="114300" simplePos="0" relativeHeight="251668480" behindDoc="1" locked="0" layoutInCell="1" allowOverlap="1">
            <wp:simplePos x="0" y="0"/>
            <wp:positionH relativeFrom="column">
              <wp:posOffset>-633730</wp:posOffset>
            </wp:positionH>
            <wp:positionV relativeFrom="paragraph">
              <wp:posOffset>94615</wp:posOffset>
            </wp:positionV>
            <wp:extent cx="6943090" cy="2258060"/>
            <wp:effectExtent l="0" t="0" r="0" b="8890"/>
            <wp:wrapNone/>
            <wp:docPr id="41"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46B7" w:rsidRPr="007B5E16" w:rsidRDefault="007846B7" w:rsidP="007846B7">
      <w:pPr>
        <w:outlineLvl w:val="3"/>
        <w:rPr>
          <w:rFonts w:ascii="Arial" w:hAnsi="Arial" w:cs="Arial"/>
          <w:color w:val="002060"/>
        </w:rPr>
      </w:pPr>
    </w:p>
    <w:p w:rsidR="007846B7" w:rsidRPr="007B5E16" w:rsidRDefault="007846B7" w:rsidP="007846B7">
      <w:pPr>
        <w:outlineLvl w:val="3"/>
        <w:rPr>
          <w:rFonts w:ascii="Arial" w:hAnsi="Arial" w:cs="Arial"/>
          <w:color w:val="002060"/>
        </w:rPr>
      </w:pPr>
    </w:p>
    <w:p w:rsidR="007846B7" w:rsidRPr="007B5E16" w:rsidRDefault="007846B7" w:rsidP="007846B7">
      <w:pPr>
        <w:outlineLvl w:val="3"/>
        <w:rPr>
          <w:rFonts w:ascii="Arial" w:hAnsi="Arial" w:cs="Arial"/>
          <w:color w:val="002060"/>
        </w:rPr>
      </w:pPr>
    </w:p>
    <w:p w:rsidR="007846B7" w:rsidRPr="007B5E16" w:rsidRDefault="007846B7" w:rsidP="007846B7">
      <w:pPr>
        <w:outlineLvl w:val="3"/>
        <w:rPr>
          <w:rFonts w:ascii="Arial" w:hAnsi="Arial" w:cs="Arial"/>
          <w:color w:val="002060"/>
        </w:rPr>
      </w:pPr>
    </w:p>
    <w:p w:rsidR="007846B7" w:rsidRPr="007B5E16" w:rsidRDefault="007846B7" w:rsidP="007846B7">
      <w:pPr>
        <w:jc w:val="both"/>
        <w:outlineLvl w:val="3"/>
        <w:rPr>
          <w:rFonts w:ascii="Arial" w:hAnsi="Arial" w:cs="Arial"/>
          <w:color w:val="002060"/>
        </w:rPr>
      </w:pPr>
      <w:r w:rsidRPr="007B5E1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7B5E16">
        <w:rPr>
          <w:rFonts w:ascii="Arial" w:hAnsi="Arial" w:cs="Arial"/>
          <w:color w:val="002060"/>
        </w:rPr>
        <w:t>source</w:t>
      </w:r>
      <w:proofErr w:type="gramEnd"/>
      <w:r w:rsidRPr="007B5E16">
        <w:rPr>
          <w:rFonts w:ascii="Arial" w:hAnsi="Arial" w:cs="Arial"/>
          <w:color w:val="002060"/>
        </w:rPr>
        <w:t>: Mercer survey, 2012)</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 xml:space="preserve">Offering the best of both worlds, Glasgow is close to </w:t>
      </w:r>
      <w:proofErr w:type="spellStart"/>
      <w:r w:rsidRPr="007B5E16">
        <w:rPr>
          <w:rFonts w:ascii="Arial" w:hAnsi="Arial" w:cs="Arial"/>
          <w:color w:val="002060"/>
        </w:rPr>
        <w:t>breathtaking</w:t>
      </w:r>
      <w:proofErr w:type="spellEnd"/>
      <w:r w:rsidRPr="007B5E16">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Home to over 133,000 students from around the world, this vibrant city has five world-renowned universities and seven colleges.</w:t>
      </w:r>
    </w:p>
    <w:p w:rsidR="007846B7" w:rsidRPr="007B5E16" w:rsidRDefault="007846B7" w:rsidP="007846B7">
      <w:pPr>
        <w:jc w:val="both"/>
        <w:rPr>
          <w:rFonts w:ascii="Arial" w:hAnsi="Arial" w:cs="Arial"/>
          <w:color w:val="002060"/>
        </w:rPr>
      </w:pPr>
    </w:p>
    <w:p w:rsidR="007846B7" w:rsidRPr="007B5E16" w:rsidRDefault="007846B7" w:rsidP="007846B7">
      <w:pPr>
        <w:outlineLvl w:val="3"/>
        <w:rPr>
          <w:rFonts w:ascii="Arial" w:hAnsi="Arial" w:cs="Arial"/>
          <w:b/>
          <w:color w:val="002060"/>
        </w:rPr>
      </w:pPr>
      <w:r w:rsidRPr="007B5E16">
        <w:rPr>
          <w:rFonts w:ascii="Arial" w:hAnsi="Arial" w:cs="Arial"/>
          <w:b/>
          <w:color w:val="002060"/>
        </w:rPr>
        <w:t>Lots to see and do</w:t>
      </w:r>
    </w:p>
    <w:p w:rsidR="007846B7" w:rsidRPr="007B5E16" w:rsidRDefault="007846B7" w:rsidP="007846B7">
      <w:pPr>
        <w:outlineLvl w:val="3"/>
        <w:rPr>
          <w:rFonts w:ascii="Arial" w:hAnsi="Arial" w:cs="Arial"/>
          <w:b/>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 xml:space="preserve">Experience the award-winning wonder of </w:t>
      </w:r>
      <w:proofErr w:type="spellStart"/>
      <w:r w:rsidRPr="007B5E16">
        <w:rPr>
          <w:rFonts w:ascii="Arial" w:hAnsi="Arial" w:cs="Arial"/>
          <w:color w:val="002060"/>
        </w:rPr>
        <w:t>Kelvingrove</w:t>
      </w:r>
      <w:proofErr w:type="spellEnd"/>
      <w:r w:rsidRPr="007B5E16">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This year’s Mercer’s Quality of Living survey sees Glasgow beat the likes of Rome, Prague, and Dubai to be </w:t>
      </w:r>
      <w:hyperlink w:history="1">
        <w:r w:rsidRPr="007B5E16">
          <w:rPr>
            <w:rFonts w:ascii="Arial" w:hAnsi="Arial" w:cs="Arial"/>
            <w:color w:val="002060"/>
          </w:rPr>
          <w:t>named as one of the best cities in the world to live.</w:t>
        </w:r>
      </w:hyperlink>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Pr>
          <w:noProof/>
          <w:lang w:eastAsia="en-GB"/>
        </w:rPr>
        <w:drawing>
          <wp:anchor distT="0" distB="0" distL="114300" distR="114300" simplePos="0" relativeHeight="251665408" behindDoc="1" locked="0" layoutInCell="1" allowOverlap="1">
            <wp:simplePos x="0" y="0"/>
            <wp:positionH relativeFrom="column">
              <wp:posOffset>-655955</wp:posOffset>
            </wp:positionH>
            <wp:positionV relativeFrom="paragraph">
              <wp:posOffset>74295</wp:posOffset>
            </wp:positionV>
            <wp:extent cx="6943090" cy="2258060"/>
            <wp:effectExtent l="0" t="0" r="0" b="8890"/>
            <wp:wrapNone/>
            <wp:docPr id="4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1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7846B7" w:rsidRPr="007B5E16" w:rsidRDefault="007846B7" w:rsidP="007846B7">
      <w:pPr>
        <w:jc w:val="both"/>
        <w:rPr>
          <w:rFonts w:ascii="Arial" w:hAnsi="Arial" w:cs="Arial"/>
          <w:color w:val="002060"/>
        </w:rPr>
      </w:pPr>
    </w:p>
    <w:p w:rsidR="007846B7" w:rsidRPr="007B5E16" w:rsidRDefault="007846B7" w:rsidP="007846B7">
      <w:pPr>
        <w:outlineLvl w:val="3"/>
        <w:rPr>
          <w:rFonts w:ascii="Arial" w:hAnsi="Arial" w:cs="Arial"/>
          <w:b/>
          <w:color w:val="002060"/>
        </w:rPr>
      </w:pPr>
      <w:r w:rsidRPr="007B5E16">
        <w:rPr>
          <w:rFonts w:ascii="Arial" w:hAnsi="Arial" w:cs="Arial"/>
          <w:b/>
          <w:color w:val="002060"/>
        </w:rPr>
        <w:t>Housing</w:t>
      </w:r>
    </w:p>
    <w:p w:rsidR="007846B7" w:rsidRPr="007B5E16" w:rsidRDefault="007846B7" w:rsidP="007846B7">
      <w:pPr>
        <w:outlineLvl w:val="3"/>
        <w:rPr>
          <w:rFonts w:ascii="Arial" w:hAnsi="Arial" w:cs="Arial"/>
          <w:b/>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7846B7" w:rsidRPr="007B5E16" w:rsidRDefault="007846B7" w:rsidP="007846B7">
      <w:pPr>
        <w:outlineLvl w:val="3"/>
        <w:rPr>
          <w:rFonts w:ascii="Arial" w:hAnsi="Arial" w:cs="Arial"/>
          <w:color w:val="002060"/>
        </w:rPr>
      </w:pPr>
    </w:p>
    <w:p w:rsidR="007846B7" w:rsidRPr="007B5E16" w:rsidRDefault="007846B7" w:rsidP="007846B7">
      <w:pPr>
        <w:outlineLvl w:val="3"/>
        <w:rPr>
          <w:rFonts w:ascii="Arial" w:hAnsi="Arial" w:cs="Arial"/>
          <w:b/>
          <w:color w:val="002060"/>
        </w:rPr>
      </w:pPr>
    </w:p>
    <w:p w:rsidR="007846B7" w:rsidRPr="007B5E16" w:rsidRDefault="007846B7" w:rsidP="007846B7">
      <w:pPr>
        <w:outlineLvl w:val="3"/>
        <w:rPr>
          <w:rFonts w:ascii="Arial" w:hAnsi="Arial" w:cs="Arial"/>
          <w:b/>
          <w:color w:val="002060"/>
        </w:rPr>
      </w:pPr>
      <w:r w:rsidRPr="007846B7">
        <w:rPr>
          <w:rFonts w:ascii="Arial" w:hAnsi="Arial" w:cs="Arial"/>
          <w:b/>
          <w:noProof/>
          <w:color w:val="002060"/>
          <w:lang w:eastAsia="en-GB"/>
        </w:rPr>
        <w:drawing>
          <wp:inline distT="0" distB="0" distL="0" distR="0">
            <wp:extent cx="5515610" cy="1924050"/>
            <wp:effectExtent l="0" t="0" r="8890" b="0"/>
            <wp:docPr id="30"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5610" cy="1924050"/>
                    </a:xfrm>
                    <a:prstGeom prst="rect">
                      <a:avLst/>
                    </a:prstGeom>
                    <a:noFill/>
                    <a:ln>
                      <a:noFill/>
                    </a:ln>
                  </pic:spPr>
                </pic:pic>
              </a:graphicData>
            </a:graphic>
          </wp:inline>
        </w:drawing>
      </w:r>
    </w:p>
    <w:p w:rsidR="007846B7" w:rsidRPr="007B5E16" w:rsidRDefault="007846B7" w:rsidP="007846B7">
      <w:pPr>
        <w:outlineLvl w:val="3"/>
        <w:rPr>
          <w:rFonts w:ascii="Arial" w:hAnsi="Arial" w:cs="Arial"/>
          <w:b/>
          <w:color w:val="002060"/>
        </w:rPr>
      </w:pPr>
    </w:p>
    <w:p w:rsidR="007846B7" w:rsidRPr="007B5E16" w:rsidRDefault="007846B7" w:rsidP="007846B7">
      <w:pPr>
        <w:outlineLvl w:val="3"/>
        <w:rPr>
          <w:rFonts w:ascii="Arial" w:hAnsi="Arial" w:cs="Arial"/>
          <w:b/>
          <w:color w:val="002060"/>
        </w:rPr>
      </w:pPr>
      <w:r w:rsidRPr="007B5E16">
        <w:rPr>
          <w:rFonts w:ascii="Arial" w:hAnsi="Arial" w:cs="Arial"/>
          <w:b/>
          <w:color w:val="002060"/>
        </w:rPr>
        <w:t>Getting around</w:t>
      </w:r>
    </w:p>
    <w:p w:rsidR="007846B7" w:rsidRPr="007B5E16" w:rsidRDefault="007846B7" w:rsidP="007846B7">
      <w:pPr>
        <w:outlineLvl w:val="3"/>
        <w:rPr>
          <w:rFonts w:ascii="Arial" w:hAnsi="Arial" w:cs="Arial"/>
          <w:b/>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The region’s excellent transport links mean you’re connected to the rest of the UK - and the world. </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The M8 motorway connects the West with the rest of Scotland, taking just under an hour to drive between the country’s major cities Glasgow and Edinburgh, a well-used commuter’s route.</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7846B7" w:rsidRPr="007B5E16" w:rsidRDefault="007846B7" w:rsidP="007846B7">
      <w:pPr>
        <w:jc w:val="both"/>
        <w:rPr>
          <w:rFonts w:ascii="Arial" w:hAnsi="Arial" w:cs="Arial"/>
          <w:color w:val="002060"/>
        </w:rPr>
      </w:pPr>
      <w:r w:rsidRPr="007B5E16">
        <w:rPr>
          <w:rFonts w:ascii="Arial" w:hAnsi="Arial" w:cs="Arial"/>
          <w:color w:val="002060"/>
        </w:rPr>
        <w:t>An abundance of stations and travel times makes exploring the region by train an easy option. The rail network links both rural areas and cities with the rest of Scotland and the wider UK. </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 xml:space="preserve">From </w:t>
      </w:r>
      <w:proofErr w:type="spellStart"/>
      <w:r w:rsidRPr="007B5E16">
        <w:rPr>
          <w:rFonts w:ascii="Arial" w:hAnsi="Arial" w:cs="Arial"/>
          <w:color w:val="002060"/>
        </w:rPr>
        <w:t>Ardrossan</w:t>
      </w:r>
      <w:proofErr w:type="spellEnd"/>
      <w:r w:rsidRPr="007B5E16">
        <w:rPr>
          <w:rFonts w:ascii="Arial" w:hAnsi="Arial" w:cs="Arial"/>
          <w:color w:val="002060"/>
        </w:rPr>
        <w:t xml:space="preserve">, </w:t>
      </w:r>
      <w:proofErr w:type="spellStart"/>
      <w:r w:rsidRPr="007B5E16">
        <w:rPr>
          <w:rFonts w:ascii="Arial" w:hAnsi="Arial" w:cs="Arial"/>
          <w:color w:val="002060"/>
        </w:rPr>
        <w:t>Gourock</w:t>
      </w:r>
      <w:proofErr w:type="spellEnd"/>
      <w:r w:rsidRPr="007B5E16">
        <w:rPr>
          <w:rFonts w:ascii="Arial" w:hAnsi="Arial" w:cs="Arial"/>
          <w:color w:val="002060"/>
        </w:rPr>
        <w:t xml:space="preserve"> and </w:t>
      </w:r>
      <w:proofErr w:type="spellStart"/>
      <w:r w:rsidRPr="007B5E16">
        <w:rPr>
          <w:rFonts w:ascii="Arial" w:hAnsi="Arial" w:cs="Arial"/>
          <w:color w:val="002060"/>
        </w:rPr>
        <w:t>Wemyss</w:t>
      </w:r>
      <w:proofErr w:type="spellEnd"/>
      <w:r w:rsidRPr="007B5E16">
        <w:rPr>
          <w:rFonts w:ascii="Arial" w:hAnsi="Arial" w:cs="Arial"/>
          <w:color w:val="002060"/>
        </w:rPr>
        <w:t xml:space="preserve"> Bay you can also travel by ferry to many of Scotland’s islands, or further afield from one of the cruise ships that dock at Greenock harbour.</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7846B7" w:rsidRPr="007B5E16" w:rsidRDefault="007846B7" w:rsidP="007846B7">
      <w:pPr>
        <w:jc w:val="both"/>
        <w:rPr>
          <w:rFonts w:ascii="Arial" w:hAnsi="Arial" w:cs="Arial"/>
          <w:color w:val="002060"/>
        </w:rPr>
      </w:pPr>
    </w:p>
    <w:p w:rsidR="007846B7" w:rsidRPr="007B5E16" w:rsidRDefault="007846B7" w:rsidP="007846B7">
      <w:pPr>
        <w:jc w:val="both"/>
        <w:rPr>
          <w:rFonts w:ascii="Arial" w:hAnsi="Arial" w:cs="Arial"/>
          <w:color w:val="002060"/>
        </w:rPr>
      </w:pPr>
      <w:r w:rsidRPr="007B5E16">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7846B7" w:rsidRPr="007B5E16" w:rsidRDefault="007846B7" w:rsidP="007846B7">
      <w:pPr>
        <w:jc w:val="both"/>
        <w:rPr>
          <w:rFonts w:ascii="Arial" w:hAnsi="Arial" w:cs="Arial"/>
          <w:color w:val="002060"/>
        </w:rPr>
      </w:pPr>
    </w:p>
    <w:p w:rsidR="007846B7" w:rsidRPr="007B5E16" w:rsidRDefault="007846B7" w:rsidP="007846B7">
      <w:pPr>
        <w:pStyle w:val="Default"/>
        <w:rPr>
          <w:b/>
          <w:color w:val="002060"/>
          <w:sz w:val="22"/>
          <w:szCs w:val="22"/>
        </w:rPr>
      </w:pPr>
      <w:r>
        <w:rPr>
          <w:noProof/>
        </w:rPr>
        <w:drawing>
          <wp:anchor distT="0" distB="0" distL="114300" distR="114300" simplePos="0" relativeHeight="251677696" behindDoc="1" locked="0" layoutInCell="1" allowOverlap="1">
            <wp:simplePos x="0" y="0"/>
            <wp:positionH relativeFrom="column">
              <wp:posOffset>-615315</wp:posOffset>
            </wp:positionH>
            <wp:positionV relativeFrom="paragraph">
              <wp:posOffset>26035</wp:posOffset>
            </wp:positionV>
            <wp:extent cx="6943090" cy="1924050"/>
            <wp:effectExtent l="0" t="0" r="0" b="0"/>
            <wp:wrapNone/>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16">
        <w:rPr>
          <w:b/>
          <w:color w:val="002060"/>
          <w:sz w:val="22"/>
          <w:szCs w:val="22"/>
        </w:rPr>
        <w:t xml:space="preserve">To find more information about living and working in Scotland please visit:  </w:t>
      </w:r>
    </w:p>
    <w:p w:rsidR="007846B7" w:rsidRPr="007B5E16" w:rsidRDefault="007846B7" w:rsidP="007846B7">
      <w:pPr>
        <w:pStyle w:val="Default"/>
        <w:rPr>
          <w:b/>
          <w:color w:val="002060"/>
          <w:sz w:val="22"/>
          <w:szCs w:val="22"/>
        </w:rPr>
      </w:pPr>
    </w:p>
    <w:p w:rsidR="007846B7" w:rsidRPr="007B5E16" w:rsidRDefault="001E7018" w:rsidP="007846B7">
      <w:pPr>
        <w:pStyle w:val="Default"/>
        <w:rPr>
          <w:b/>
          <w:color w:val="002060"/>
          <w:sz w:val="22"/>
          <w:szCs w:val="22"/>
        </w:rPr>
      </w:pPr>
      <w:hyperlink w:history="1">
        <w:r w:rsidR="007846B7" w:rsidRPr="007B5E16">
          <w:rPr>
            <w:rStyle w:val="Hyperlink"/>
            <w:b/>
            <w:color w:val="002060"/>
            <w:sz w:val="22"/>
            <w:szCs w:val="22"/>
          </w:rPr>
          <w:t>https://www.visitscotland.com/</w:t>
        </w:r>
      </w:hyperlink>
    </w:p>
    <w:p w:rsidR="007846B7" w:rsidRPr="007B5E16" w:rsidRDefault="007846B7" w:rsidP="007846B7">
      <w:pPr>
        <w:pStyle w:val="Default"/>
        <w:rPr>
          <w:b/>
          <w:color w:val="002060"/>
          <w:sz w:val="22"/>
          <w:szCs w:val="22"/>
        </w:rPr>
      </w:pPr>
    </w:p>
    <w:p w:rsidR="007846B7" w:rsidRPr="007B5E16" w:rsidRDefault="001E7018" w:rsidP="007846B7">
      <w:pPr>
        <w:pStyle w:val="Default"/>
        <w:rPr>
          <w:b/>
          <w:color w:val="002060"/>
          <w:sz w:val="22"/>
          <w:szCs w:val="22"/>
        </w:rPr>
      </w:pPr>
      <w:hyperlink w:history="1">
        <w:r w:rsidR="007846B7" w:rsidRPr="007B5E16">
          <w:rPr>
            <w:rStyle w:val="Hyperlink"/>
            <w:b/>
            <w:color w:val="002060"/>
            <w:sz w:val="22"/>
            <w:szCs w:val="22"/>
          </w:rPr>
          <w:t>https://www.scotland.org/</w:t>
        </w:r>
      </w:hyperlink>
    </w:p>
    <w:p w:rsidR="007846B7" w:rsidRPr="007B5E16" w:rsidRDefault="007846B7" w:rsidP="007846B7">
      <w:pPr>
        <w:pStyle w:val="Default"/>
        <w:rPr>
          <w:rStyle w:val="Hyperlink"/>
          <w:b/>
          <w:color w:val="002060"/>
          <w:sz w:val="22"/>
          <w:szCs w:val="22"/>
        </w:rPr>
      </w:pPr>
      <w:r w:rsidRPr="007B5E16">
        <w:rPr>
          <w:b/>
          <w:color w:val="002060"/>
          <w:sz w:val="22"/>
          <w:szCs w:val="22"/>
        </w:rPr>
        <w:fldChar w:fldCharType="begin"/>
      </w:r>
      <w:r w:rsidRPr="007B5E16">
        <w:rPr>
          <w:b/>
          <w:color w:val="002060"/>
          <w:sz w:val="22"/>
          <w:szCs w:val="22"/>
        </w:rPr>
        <w:instrText xml:space="preserve"> HYPERLINK ""  "https://www.talentscotland.com/" </w:instrText>
      </w:r>
      <w:r w:rsidRPr="007B5E16">
        <w:rPr>
          <w:b/>
          <w:color w:val="002060"/>
          <w:sz w:val="22"/>
          <w:szCs w:val="22"/>
        </w:rPr>
        <w:fldChar w:fldCharType="separate"/>
      </w:r>
    </w:p>
    <w:p w:rsidR="007846B7" w:rsidRPr="007B5E16" w:rsidRDefault="007846B7" w:rsidP="007846B7">
      <w:pPr>
        <w:pStyle w:val="Default"/>
        <w:rPr>
          <w:b/>
          <w:color w:val="002060"/>
          <w:sz w:val="22"/>
          <w:szCs w:val="22"/>
        </w:rPr>
      </w:pPr>
      <w:r w:rsidRPr="007B5E16">
        <w:rPr>
          <w:rStyle w:val="Hyperlink"/>
          <w:b/>
          <w:color w:val="002060"/>
          <w:sz w:val="22"/>
          <w:szCs w:val="22"/>
        </w:rPr>
        <w:t>https://www.talentscotland.com/</w:t>
      </w:r>
      <w:r w:rsidRPr="007B5E16">
        <w:rPr>
          <w:b/>
          <w:color w:val="002060"/>
          <w:sz w:val="22"/>
          <w:szCs w:val="22"/>
        </w:rPr>
        <w:fldChar w:fldCharType="end"/>
      </w:r>
    </w:p>
    <w:p w:rsidR="007846B7" w:rsidRPr="007B5E16" w:rsidRDefault="007846B7" w:rsidP="007846B7">
      <w:pPr>
        <w:pStyle w:val="Default"/>
        <w:rPr>
          <w:b/>
          <w:color w:val="002060"/>
          <w:sz w:val="22"/>
          <w:szCs w:val="22"/>
        </w:rPr>
      </w:pPr>
    </w:p>
    <w:p w:rsidR="007846B7" w:rsidRPr="007B5E16" w:rsidRDefault="001E7018" w:rsidP="007846B7">
      <w:pPr>
        <w:pStyle w:val="Default"/>
        <w:rPr>
          <w:b/>
          <w:color w:val="002060"/>
          <w:sz w:val="22"/>
          <w:szCs w:val="22"/>
        </w:rPr>
      </w:pPr>
      <w:hyperlink w:history="1">
        <w:r w:rsidR="007846B7" w:rsidRPr="007B5E16">
          <w:rPr>
            <w:rStyle w:val="Hyperlink"/>
            <w:b/>
            <w:color w:val="002060"/>
            <w:sz w:val="22"/>
            <w:szCs w:val="22"/>
          </w:rPr>
          <w:t>https://moverdb.com/moving-to-glasgow/</w:t>
        </w:r>
      </w:hyperlink>
    </w:p>
    <w:p w:rsidR="007846B7" w:rsidRPr="007B5E16" w:rsidRDefault="007846B7" w:rsidP="007846B7">
      <w:pPr>
        <w:pStyle w:val="Default"/>
        <w:rPr>
          <w:b/>
          <w:color w:val="002060"/>
          <w:sz w:val="22"/>
          <w:szCs w:val="22"/>
        </w:rPr>
      </w:pPr>
    </w:p>
    <w:p w:rsidR="007846B7" w:rsidRPr="007B5E16" w:rsidRDefault="007846B7" w:rsidP="007846B7">
      <w:pPr>
        <w:pStyle w:val="Default"/>
        <w:rPr>
          <w:b/>
          <w:color w:val="002060"/>
          <w:sz w:val="22"/>
          <w:szCs w:val="22"/>
        </w:rPr>
      </w:pPr>
    </w:p>
    <w:p w:rsidR="007846B7" w:rsidRPr="007B5E16" w:rsidRDefault="007846B7" w:rsidP="007846B7">
      <w:pPr>
        <w:ind w:left="284"/>
        <w:rPr>
          <w:rFonts w:cs="Arial"/>
          <w:color w:val="002060"/>
        </w:rPr>
      </w:pPr>
    </w:p>
    <w:p w:rsidR="007846B7" w:rsidRPr="007B5E16" w:rsidRDefault="007846B7" w:rsidP="007846B7">
      <w:pPr>
        <w:autoSpaceDE w:val="0"/>
        <w:autoSpaceDN w:val="0"/>
        <w:adjustRightInd w:val="0"/>
        <w:rPr>
          <w:rFonts w:ascii="Arial" w:hAnsi="Arial" w:cs="Arial"/>
          <w:color w:val="002060"/>
        </w:rPr>
      </w:pPr>
    </w:p>
    <w:p w:rsidR="007846B7" w:rsidRPr="007B5E16" w:rsidRDefault="007846B7" w:rsidP="007846B7">
      <w:pPr>
        <w:pStyle w:val="Default"/>
        <w:tabs>
          <w:tab w:val="left" w:pos="1843"/>
        </w:tabs>
        <w:jc w:val="both"/>
        <w:rPr>
          <w:b/>
          <w:bCs/>
          <w:color w:val="002060"/>
          <w:sz w:val="22"/>
          <w:szCs w:val="22"/>
        </w:rPr>
      </w:pPr>
      <w:r w:rsidRPr="007B5E16">
        <w:rPr>
          <w:b/>
          <w:bCs/>
          <w:color w:val="002060"/>
          <w:sz w:val="22"/>
          <w:szCs w:val="22"/>
        </w:rPr>
        <w:t xml:space="preserve">                         </w:t>
      </w:r>
    </w:p>
    <w:p w:rsidR="007846B7" w:rsidRPr="007B5E16" w:rsidRDefault="007846B7" w:rsidP="007846B7">
      <w:pPr>
        <w:pStyle w:val="Default"/>
        <w:rPr>
          <w:b/>
          <w:color w:val="002060"/>
          <w:sz w:val="22"/>
          <w:szCs w:val="22"/>
        </w:rPr>
      </w:pPr>
    </w:p>
    <w:p w:rsidR="003B0DBB" w:rsidRDefault="003B0DBB"/>
    <w:sectPr w:rsidR="003B0DBB" w:rsidSect="00662012">
      <w:footerReference w:type="even" r:id="rId18"/>
      <w:footerReference w:type="default" r:id="rId19"/>
      <w:pgSz w:w="11906" w:h="16838"/>
      <w:pgMar w:top="426" w:right="1440" w:bottom="709"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B6" w:rsidRDefault="002E0AAA">
      <w:pPr>
        <w:spacing w:after="0" w:line="240" w:lineRule="auto"/>
      </w:pPr>
      <w:r>
        <w:separator/>
      </w:r>
    </w:p>
  </w:endnote>
  <w:endnote w:type="continuationSeparator" w:id="0">
    <w:p w:rsidR="006F00B6" w:rsidRDefault="002E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Times New Roman Bold">
    <w:altName w:val="Times New Roman"/>
    <w:panose1 w:val="00000000000000000000"/>
    <w:charset w:val="00"/>
    <w:family w:val="roman"/>
    <w:notTrueType/>
    <w:pitch w:val="default"/>
  </w:font>
  <w:font w:name="Arial Bold">
    <w:panose1 w:val="00000000000000000000"/>
    <w:charset w:val="00"/>
    <w:family w:val="swiss"/>
    <w:notTrueType/>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2" w:rsidRDefault="00662012" w:rsidP="00662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662012" w:rsidRDefault="00662012" w:rsidP="006620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2" w:rsidRDefault="00662012" w:rsidP="00662012">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2" w:rsidRDefault="00662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662012" w:rsidRDefault="0066201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2" w:rsidRPr="00067415" w:rsidRDefault="00662012" w:rsidP="00662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B6" w:rsidRDefault="002E0AAA">
      <w:pPr>
        <w:spacing w:after="0" w:line="240" w:lineRule="auto"/>
      </w:pPr>
      <w:r>
        <w:separator/>
      </w:r>
    </w:p>
  </w:footnote>
  <w:footnote w:type="continuationSeparator" w:id="0">
    <w:p w:rsidR="006F00B6" w:rsidRDefault="002E0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2" w:rsidRDefault="001E70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619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2" w:rsidRDefault="001E70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516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12" w:rsidRDefault="001E70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F70C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6D7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762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2A39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1212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436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C43A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6A11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BE3D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4AE7C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A938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D623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52374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1360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C526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765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7070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4D3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25"/>
  </w:num>
  <w:num w:numId="2">
    <w:abstractNumId w:val="21"/>
  </w:num>
  <w:num w:numId="3">
    <w:abstractNumId w:val="3"/>
  </w:num>
  <w:num w:numId="4">
    <w:abstractNumId w:val="19"/>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5"/>
  </w:num>
  <w:num w:numId="10">
    <w:abstractNumId w:val="2"/>
  </w:num>
  <w:num w:numId="11">
    <w:abstractNumId w:val="9"/>
  </w:num>
  <w:num w:numId="12">
    <w:abstractNumId w:val="10"/>
  </w:num>
  <w:num w:numId="13">
    <w:abstractNumId w:val="22"/>
  </w:num>
  <w:num w:numId="14">
    <w:abstractNumId w:val="5"/>
  </w:num>
  <w:num w:numId="15">
    <w:abstractNumId w:val="0"/>
  </w:num>
  <w:num w:numId="16">
    <w:abstractNumId w:val="17"/>
  </w:num>
  <w:num w:numId="17">
    <w:abstractNumId w:val="8"/>
  </w:num>
  <w:num w:numId="18">
    <w:abstractNumId w:val="6"/>
  </w:num>
  <w:num w:numId="19">
    <w:abstractNumId w:val="18"/>
  </w:num>
  <w:num w:numId="20">
    <w:abstractNumId w:val="23"/>
  </w:num>
  <w:num w:numId="21">
    <w:abstractNumId w:val="13"/>
  </w:num>
  <w:num w:numId="22">
    <w:abstractNumId w:val="7"/>
  </w:num>
  <w:num w:numId="23">
    <w:abstractNumId w:val="4"/>
  </w:num>
  <w:num w:numId="24">
    <w:abstractNumId w:val="24"/>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B7"/>
    <w:rsid w:val="001E7018"/>
    <w:rsid w:val="002E0AAA"/>
    <w:rsid w:val="003B0DBB"/>
    <w:rsid w:val="00662012"/>
    <w:rsid w:val="006F00B6"/>
    <w:rsid w:val="007846B7"/>
    <w:rsid w:val="008F5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5:chartTrackingRefBased/>
  <w15:docId w15:val="{2C6C3A12-D268-4DD2-8BFF-B0D1BF0F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aliases w:val="Outline1"/>
    <w:basedOn w:val="Normal"/>
    <w:next w:val="Normal"/>
    <w:link w:val="Heading1Char2"/>
    <w:uiPriority w:val="99"/>
    <w:qFormat/>
    <w:rsid w:val="007846B7"/>
    <w:pPr>
      <w:widowControl w:val="0"/>
      <w:autoSpaceDE w:val="0"/>
      <w:autoSpaceDN w:val="0"/>
      <w:adjustRightInd w:val="0"/>
      <w:spacing w:after="0" w:line="240" w:lineRule="auto"/>
      <w:ind w:left="468" w:hanging="360"/>
      <w:outlineLvl w:val="0"/>
    </w:pPr>
    <w:rPr>
      <w:rFonts w:ascii="Arial" w:eastAsia="Times New Roman" w:hAnsi="Arial" w:cs="Arial"/>
      <w:b/>
      <w:bCs/>
      <w:sz w:val="24"/>
      <w:szCs w:val="24"/>
      <w:lang w:eastAsia="en-GB"/>
    </w:rPr>
  </w:style>
  <w:style w:type="paragraph" w:styleId="Heading2">
    <w:name w:val="heading 2"/>
    <w:aliases w:val="Outline2"/>
    <w:basedOn w:val="Normal"/>
    <w:next w:val="Normal"/>
    <w:link w:val="Heading2Char2"/>
    <w:uiPriority w:val="99"/>
    <w:qFormat/>
    <w:rsid w:val="007846B7"/>
    <w:pPr>
      <w:widowControl w:val="0"/>
      <w:autoSpaceDE w:val="0"/>
      <w:autoSpaceDN w:val="0"/>
      <w:adjustRightInd w:val="0"/>
      <w:spacing w:after="0" w:line="240" w:lineRule="auto"/>
      <w:ind w:left="108"/>
      <w:outlineLvl w:val="1"/>
    </w:pPr>
    <w:rPr>
      <w:rFonts w:ascii="Arial" w:eastAsia="Times New Roman" w:hAnsi="Arial" w:cs="Arial"/>
      <w:b/>
      <w:bCs/>
      <w:lang w:eastAsia="en-GB"/>
    </w:rPr>
  </w:style>
  <w:style w:type="paragraph" w:styleId="Heading3">
    <w:name w:val="heading 3"/>
    <w:aliases w:val="Outline3"/>
    <w:basedOn w:val="Normal"/>
    <w:next w:val="Normal"/>
    <w:link w:val="Heading3Char1"/>
    <w:uiPriority w:val="99"/>
    <w:qFormat/>
    <w:rsid w:val="007846B7"/>
    <w:pPr>
      <w:tabs>
        <w:tab w:val="left" w:pos="1440"/>
        <w:tab w:val="left" w:pos="2160"/>
        <w:tab w:val="left" w:pos="2880"/>
        <w:tab w:val="left" w:pos="4680"/>
        <w:tab w:val="left" w:pos="5400"/>
        <w:tab w:val="right" w:pos="9000"/>
      </w:tabs>
      <w:spacing w:after="0" w:line="240" w:lineRule="atLeast"/>
      <w:ind w:left="1440"/>
      <w:jc w:val="both"/>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7846B7"/>
    <w:pPr>
      <w:keepNext/>
      <w:spacing w:before="240" w:after="60" w:line="240" w:lineRule="auto"/>
      <w:outlineLvl w:val="3"/>
    </w:pPr>
    <w:rPr>
      <w:rFonts w:ascii="Times New Roman" w:eastAsia="Times New Roman" w:hAnsi="Times New Roman"/>
      <w:b/>
      <w:bCs/>
      <w:sz w:val="28"/>
      <w:szCs w:val="28"/>
      <w:lang w:eastAsia="en-GB"/>
    </w:rPr>
  </w:style>
  <w:style w:type="paragraph" w:styleId="Heading6">
    <w:name w:val="heading 6"/>
    <w:basedOn w:val="Normal"/>
    <w:next w:val="Normal"/>
    <w:link w:val="Heading6Char"/>
    <w:qFormat/>
    <w:rsid w:val="007846B7"/>
    <w:pPr>
      <w:spacing w:before="240" w:after="60" w:line="240" w:lineRule="auto"/>
      <w:outlineLvl w:val="5"/>
    </w:pPr>
    <w:rPr>
      <w:rFonts w:ascii="Times New Roman" w:eastAsia="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rsid w:val="007846B7"/>
    <w:rPr>
      <w:rFonts w:asciiTheme="majorHAnsi" w:eastAsiaTheme="majorEastAsia" w:hAnsiTheme="majorHAnsi" w:cstheme="majorBidi"/>
      <w:b/>
      <w:bCs/>
      <w:kern w:val="32"/>
      <w:sz w:val="32"/>
      <w:szCs w:val="32"/>
      <w:lang w:eastAsia="en-US"/>
    </w:rPr>
  </w:style>
  <w:style w:type="character" w:customStyle="1" w:styleId="Heading2Char">
    <w:name w:val="Heading 2 Char"/>
    <w:aliases w:val="Outline2 Char"/>
    <w:basedOn w:val="DefaultParagraphFont"/>
    <w:uiPriority w:val="99"/>
    <w:semiHidden/>
    <w:rsid w:val="007846B7"/>
    <w:rPr>
      <w:rFonts w:asciiTheme="majorHAnsi" w:eastAsiaTheme="majorEastAsia" w:hAnsiTheme="majorHAnsi" w:cstheme="majorBidi"/>
      <w:b/>
      <w:bCs/>
      <w:i/>
      <w:iCs/>
      <w:sz w:val="28"/>
      <w:szCs w:val="28"/>
      <w:lang w:eastAsia="en-US"/>
    </w:rPr>
  </w:style>
  <w:style w:type="character" w:customStyle="1" w:styleId="Heading3Char">
    <w:name w:val="Heading 3 Char"/>
    <w:aliases w:val="Outline3 Char"/>
    <w:basedOn w:val="DefaultParagraphFont"/>
    <w:uiPriority w:val="99"/>
    <w:semiHidden/>
    <w:rsid w:val="007846B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rsid w:val="007846B7"/>
    <w:rPr>
      <w:rFonts w:ascii="Times New Roman" w:eastAsia="Times New Roman" w:hAnsi="Times New Roman"/>
      <w:b/>
      <w:bCs/>
      <w:sz w:val="28"/>
      <w:szCs w:val="28"/>
    </w:rPr>
  </w:style>
  <w:style w:type="character" w:customStyle="1" w:styleId="Heading6Char">
    <w:name w:val="Heading 6 Char"/>
    <w:basedOn w:val="DefaultParagraphFont"/>
    <w:link w:val="Heading6"/>
    <w:rsid w:val="007846B7"/>
    <w:rPr>
      <w:rFonts w:ascii="Times New Roman" w:eastAsia="Times New Roman" w:hAnsi="Times New Roman"/>
      <w:b/>
      <w:bCs/>
      <w:sz w:val="22"/>
      <w:szCs w:val="22"/>
    </w:rPr>
  </w:style>
  <w:style w:type="character" w:customStyle="1" w:styleId="Heading1Char2">
    <w:name w:val="Heading 1 Char2"/>
    <w:aliases w:val="Outline1 Char2"/>
    <w:link w:val="Heading1"/>
    <w:uiPriority w:val="99"/>
    <w:locked/>
    <w:rsid w:val="007846B7"/>
    <w:rPr>
      <w:rFonts w:ascii="Arial" w:eastAsia="Times New Roman" w:hAnsi="Arial" w:cs="Arial"/>
      <w:b/>
      <w:bCs/>
      <w:sz w:val="24"/>
      <w:szCs w:val="24"/>
    </w:rPr>
  </w:style>
  <w:style w:type="character" w:customStyle="1" w:styleId="Heading2Char2">
    <w:name w:val="Heading 2 Char2"/>
    <w:aliases w:val="Outline2 Char2"/>
    <w:link w:val="Heading2"/>
    <w:uiPriority w:val="99"/>
    <w:locked/>
    <w:rsid w:val="007846B7"/>
    <w:rPr>
      <w:rFonts w:ascii="Arial" w:eastAsia="Times New Roman" w:hAnsi="Arial" w:cs="Arial"/>
      <w:b/>
      <w:bCs/>
      <w:sz w:val="22"/>
      <w:szCs w:val="22"/>
    </w:rPr>
  </w:style>
  <w:style w:type="character" w:customStyle="1" w:styleId="Heading3Char1">
    <w:name w:val="Heading 3 Char1"/>
    <w:aliases w:val="Outline3 Char1"/>
    <w:link w:val="Heading3"/>
    <w:uiPriority w:val="99"/>
    <w:locked/>
    <w:rsid w:val="007846B7"/>
    <w:rPr>
      <w:rFonts w:ascii="Cambria" w:eastAsia="Times New Roman" w:hAnsi="Cambria" w:cs="Cambria"/>
      <w:b/>
      <w:bCs/>
      <w:sz w:val="26"/>
      <w:szCs w:val="26"/>
      <w:lang w:eastAsia="en-US"/>
    </w:rPr>
  </w:style>
  <w:style w:type="character" w:styleId="CommentReference">
    <w:name w:val="annotation reference"/>
    <w:uiPriority w:val="99"/>
    <w:semiHidden/>
    <w:rsid w:val="007846B7"/>
    <w:rPr>
      <w:rFonts w:cs="Times New Roman"/>
      <w:sz w:val="16"/>
      <w:szCs w:val="16"/>
    </w:rPr>
  </w:style>
  <w:style w:type="paragraph" w:styleId="CommentText">
    <w:name w:val="annotation text"/>
    <w:basedOn w:val="Normal"/>
    <w:link w:val="CommentTextChar1"/>
    <w:uiPriority w:val="99"/>
    <w:semiHidden/>
    <w:rsid w:val="007846B7"/>
    <w:pPr>
      <w:spacing w:after="200" w:line="240" w:lineRule="auto"/>
    </w:pPr>
    <w:rPr>
      <w:rFonts w:eastAsia="Times New Roman"/>
      <w:sz w:val="20"/>
      <w:szCs w:val="20"/>
    </w:rPr>
  </w:style>
  <w:style w:type="character" w:customStyle="1" w:styleId="CommentTextChar">
    <w:name w:val="Comment Text Char"/>
    <w:basedOn w:val="DefaultParagraphFont"/>
    <w:uiPriority w:val="99"/>
    <w:semiHidden/>
    <w:rsid w:val="007846B7"/>
    <w:rPr>
      <w:lang w:eastAsia="en-US"/>
    </w:rPr>
  </w:style>
  <w:style w:type="character" w:customStyle="1" w:styleId="CommentTextChar1">
    <w:name w:val="Comment Text Char1"/>
    <w:link w:val="CommentText"/>
    <w:uiPriority w:val="99"/>
    <w:semiHidden/>
    <w:locked/>
    <w:rsid w:val="007846B7"/>
    <w:rPr>
      <w:rFonts w:eastAsia="Times New Roman"/>
      <w:lang w:eastAsia="en-US"/>
    </w:rPr>
  </w:style>
  <w:style w:type="paragraph" w:styleId="BalloonText">
    <w:name w:val="Balloon Text"/>
    <w:basedOn w:val="Normal"/>
    <w:link w:val="BalloonTextChar1"/>
    <w:uiPriority w:val="99"/>
    <w:semiHidden/>
    <w:rsid w:val="007846B7"/>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uiPriority w:val="99"/>
    <w:semiHidden/>
    <w:rsid w:val="007846B7"/>
    <w:rPr>
      <w:rFonts w:ascii="Segoe UI" w:hAnsi="Segoe UI" w:cs="Segoe UI"/>
      <w:sz w:val="18"/>
      <w:szCs w:val="18"/>
      <w:lang w:eastAsia="en-US"/>
    </w:rPr>
  </w:style>
  <w:style w:type="character" w:customStyle="1" w:styleId="BalloonTextChar1">
    <w:name w:val="Balloon Text Char1"/>
    <w:link w:val="BalloonText"/>
    <w:uiPriority w:val="99"/>
    <w:semiHidden/>
    <w:locked/>
    <w:rsid w:val="007846B7"/>
    <w:rPr>
      <w:rFonts w:ascii="Tahoma" w:eastAsia="Times New Roman" w:hAnsi="Tahoma" w:cs="Tahoma"/>
      <w:sz w:val="16"/>
      <w:szCs w:val="16"/>
    </w:rPr>
  </w:style>
  <w:style w:type="paragraph" w:styleId="BodyText">
    <w:name w:val="Body Text"/>
    <w:basedOn w:val="Normal"/>
    <w:link w:val="BodyTextChar2"/>
    <w:uiPriority w:val="99"/>
    <w:rsid w:val="007846B7"/>
    <w:pPr>
      <w:spacing w:after="120" w:line="240" w:lineRule="atLeast"/>
    </w:pPr>
    <w:rPr>
      <w:rFonts w:ascii="Segoe UI Light" w:eastAsia="Times New Roman" w:hAnsi="Segoe UI Light"/>
      <w:sz w:val="20"/>
      <w:szCs w:val="20"/>
      <w:lang w:val="en-US"/>
    </w:rPr>
  </w:style>
  <w:style w:type="character" w:customStyle="1" w:styleId="BodyTextChar">
    <w:name w:val="Body Text Char"/>
    <w:basedOn w:val="DefaultParagraphFont"/>
    <w:uiPriority w:val="99"/>
    <w:semiHidden/>
    <w:rsid w:val="007846B7"/>
    <w:rPr>
      <w:sz w:val="22"/>
      <w:szCs w:val="22"/>
      <w:lang w:eastAsia="en-US"/>
    </w:rPr>
  </w:style>
  <w:style w:type="character" w:customStyle="1" w:styleId="BodyTextChar2">
    <w:name w:val="Body Text Char2"/>
    <w:link w:val="BodyText"/>
    <w:uiPriority w:val="99"/>
    <w:locked/>
    <w:rsid w:val="007846B7"/>
    <w:rPr>
      <w:rFonts w:ascii="Segoe UI Light" w:eastAsia="Times New Roman" w:hAnsi="Segoe UI Light"/>
      <w:lang w:val="en-US" w:eastAsia="en-US"/>
    </w:rPr>
  </w:style>
  <w:style w:type="paragraph" w:customStyle="1" w:styleId="Default">
    <w:name w:val="Default"/>
    <w:uiPriority w:val="99"/>
    <w:rsid w:val="007846B7"/>
    <w:pPr>
      <w:autoSpaceDE w:val="0"/>
      <w:autoSpaceDN w:val="0"/>
      <w:adjustRightInd w:val="0"/>
    </w:pPr>
    <w:rPr>
      <w:rFonts w:ascii="Arial" w:eastAsia="Times New Roman" w:hAnsi="Arial" w:cs="Arial"/>
      <w:color w:val="000000"/>
      <w:sz w:val="24"/>
      <w:szCs w:val="24"/>
    </w:rPr>
  </w:style>
  <w:style w:type="character" w:styleId="Hyperlink">
    <w:name w:val="Hyperlink"/>
    <w:uiPriority w:val="99"/>
    <w:rsid w:val="007846B7"/>
    <w:rPr>
      <w:rFonts w:cs="Times New Roman"/>
      <w:color w:val="0000FF"/>
      <w:u w:val="single"/>
    </w:rPr>
  </w:style>
  <w:style w:type="paragraph" w:styleId="Title">
    <w:name w:val="Title"/>
    <w:basedOn w:val="Normal"/>
    <w:link w:val="TitleChar"/>
    <w:uiPriority w:val="99"/>
    <w:qFormat/>
    <w:rsid w:val="007846B7"/>
    <w:pPr>
      <w:spacing w:after="0" w:line="240" w:lineRule="auto"/>
      <w:jc w:val="center"/>
    </w:pPr>
    <w:rPr>
      <w:rFonts w:ascii="Arial" w:eastAsia="Times New Roman" w:hAnsi="Arial"/>
      <w:b/>
      <w:sz w:val="20"/>
      <w:szCs w:val="20"/>
    </w:rPr>
  </w:style>
  <w:style w:type="character" w:customStyle="1" w:styleId="TitleChar">
    <w:name w:val="Title Char"/>
    <w:basedOn w:val="DefaultParagraphFont"/>
    <w:link w:val="Title"/>
    <w:uiPriority w:val="99"/>
    <w:rsid w:val="007846B7"/>
    <w:rPr>
      <w:rFonts w:ascii="Arial" w:eastAsia="Times New Roman" w:hAnsi="Arial"/>
      <w:b/>
      <w:lang w:eastAsia="en-US"/>
    </w:rPr>
  </w:style>
  <w:style w:type="paragraph" w:styleId="Footer">
    <w:name w:val="footer"/>
    <w:basedOn w:val="Normal"/>
    <w:link w:val="FooterChar2"/>
    <w:rsid w:val="007846B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uiPriority w:val="99"/>
    <w:rsid w:val="007846B7"/>
    <w:rPr>
      <w:sz w:val="22"/>
      <w:szCs w:val="22"/>
      <w:lang w:eastAsia="en-US"/>
    </w:rPr>
  </w:style>
  <w:style w:type="character" w:customStyle="1" w:styleId="FooterChar2">
    <w:name w:val="Footer Char2"/>
    <w:link w:val="Footer"/>
    <w:locked/>
    <w:rsid w:val="007846B7"/>
    <w:rPr>
      <w:rFonts w:ascii="Times New Roman" w:eastAsia="Times New Roman" w:hAnsi="Times New Roman"/>
      <w:sz w:val="24"/>
      <w:szCs w:val="24"/>
      <w:lang w:eastAsia="en-US"/>
    </w:rPr>
  </w:style>
  <w:style w:type="paragraph" w:styleId="Subtitle">
    <w:name w:val="Subtitle"/>
    <w:basedOn w:val="Normal"/>
    <w:link w:val="SubtitleChar"/>
    <w:uiPriority w:val="99"/>
    <w:qFormat/>
    <w:rsid w:val="007846B7"/>
    <w:pPr>
      <w:spacing w:after="0" w:line="240" w:lineRule="auto"/>
      <w:jc w:val="center"/>
      <w:outlineLvl w:val="0"/>
    </w:pPr>
    <w:rPr>
      <w:rFonts w:ascii="Arial" w:eastAsia="Times New Roman" w:hAnsi="Arial"/>
      <w:b/>
      <w:sz w:val="24"/>
      <w:szCs w:val="24"/>
      <w:u w:val="single"/>
    </w:rPr>
  </w:style>
  <w:style w:type="character" w:customStyle="1" w:styleId="SubtitleChar">
    <w:name w:val="Subtitle Char"/>
    <w:basedOn w:val="DefaultParagraphFont"/>
    <w:link w:val="Subtitle"/>
    <w:uiPriority w:val="99"/>
    <w:rsid w:val="007846B7"/>
    <w:rPr>
      <w:rFonts w:ascii="Arial" w:eastAsia="Times New Roman" w:hAnsi="Arial"/>
      <w:b/>
      <w:sz w:val="24"/>
      <w:szCs w:val="24"/>
      <w:u w:val="single"/>
      <w:lang w:eastAsia="en-US"/>
    </w:rPr>
  </w:style>
  <w:style w:type="table" w:styleId="TableGrid">
    <w:name w:val="Table Grid"/>
    <w:basedOn w:val="TableNormal"/>
    <w:uiPriority w:val="39"/>
    <w:rsid w:val="007846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46B7"/>
    <w:pPr>
      <w:spacing w:line="240" w:lineRule="auto"/>
    </w:pPr>
    <w:rPr>
      <w:rFonts w:ascii="Times New Roman" w:eastAsia="Times New Roman" w:hAnsi="Times New Roman"/>
      <w:sz w:val="24"/>
      <w:szCs w:val="24"/>
      <w:lang w:eastAsia="en-GB"/>
    </w:rPr>
  </w:style>
  <w:style w:type="paragraph" w:customStyle="1" w:styleId="TableParagraph">
    <w:name w:val="Table Paragraph"/>
    <w:basedOn w:val="Normal"/>
    <w:uiPriority w:val="99"/>
    <w:rsid w:val="007846B7"/>
    <w:pPr>
      <w:widowControl w:val="0"/>
      <w:autoSpaceDE w:val="0"/>
      <w:autoSpaceDN w:val="0"/>
      <w:spacing w:after="0" w:line="240" w:lineRule="auto"/>
      <w:ind w:left="103"/>
    </w:pPr>
    <w:rPr>
      <w:rFonts w:ascii="Arial" w:eastAsia="Times New Roman" w:hAnsi="Arial" w:cs="Arial"/>
      <w:lang w:val="en-US"/>
    </w:rPr>
  </w:style>
  <w:style w:type="paragraph" w:styleId="ListParagraph">
    <w:name w:val="List Paragraph"/>
    <w:basedOn w:val="Normal"/>
    <w:uiPriority w:val="99"/>
    <w:qFormat/>
    <w:rsid w:val="007846B7"/>
    <w:pPr>
      <w:widowControl w:val="0"/>
      <w:autoSpaceDE w:val="0"/>
      <w:autoSpaceDN w:val="0"/>
      <w:adjustRightInd w:val="0"/>
      <w:spacing w:after="0" w:line="240" w:lineRule="auto"/>
    </w:pPr>
    <w:rPr>
      <w:rFonts w:ascii="Arial" w:eastAsia="Times New Roman" w:hAnsi="Arial"/>
      <w:sz w:val="24"/>
      <w:szCs w:val="24"/>
      <w:lang w:eastAsia="en-GB"/>
    </w:rPr>
  </w:style>
  <w:style w:type="paragraph" w:styleId="Header">
    <w:name w:val="header"/>
    <w:basedOn w:val="Normal"/>
    <w:link w:val="HeaderChar1"/>
    <w:rsid w:val="007846B7"/>
    <w:pPr>
      <w:tabs>
        <w:tab w:val="center" w:pos="4153"/>
        <w:tab w:val="right" w:pos="8306"/>
      </w:tabs>
      <w:spacing w:after="0" w:line="240" w:lineRule="auto"/>
    </w:pPr>
    <w:rPr>
      <w:rFonts w:eastAsia="Times New Roman" w:cs="Calibri"/>
      <w:lang w:eastAsia="en-GB"/>
    </w:rPr>
  </w:style>
  <w:style w:type="character" w:customStyle="1" w:styleId="HeaderChar">
    <w:name w:val="Header Char"/>
    <w:basedOn w:val="DefaultParagraphFont"/>
    <w:uiPriority w:val="99"/>
    <w:rsid w:val="007846B7"/>
    <w:rPr>
      <w:sz w:val="22"/>
      <w:szCs w:val="22"/>
      <w:lang w:eastAsia="en-US"/>
    </w:rPr>
  </w:style>
  <w:style w:type="character" w:customStyle="1" w:styleId="HeaderChar1">
    <w:name w:val="Header Char1"/>
    <w:link w:val="Header"/>
    <w:locked/>
    <w:rsid w:val="007846B7"/>
    <w:rPr>
      <w:rFonts w:eastAsia="Times New Roman" w:cs="Calibri"/>
      <w:sz w:val="22"/>
      <w:szCs w:val="22"/>
    </w:rPr>
  </w:style>
  <w:style w:type="character" w:customStyle="1" w:styleId="CharChar4">
    <w:name w:val="Char Char4"/>
    <w:uiPriority w:val="99"/>
    <w:locked/>
    <w:rsid w:val="007846B7"/>
    <w:rPr>
      <w:rFonts w:cs="Times New Roman"/>
      <w:lang w:val="en-GB" w:eastAsia="en-GB"/>
    </w:rPr>
  </w:style>
  <w:style w:type="paragraph" w:styleId="CommentSubject">
    <w:name w:val="annotation subject"/>
    <w:basedOn w:val="CommentText"/>
    <w:next w:val="CommentText"/>
    <w:link w:val="CommentSubjectChar1"/>
    <w:uiPriority w:val="99"/>
    <w:semiHidden/>
    <w:rsid w:val="007846B7"/>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
    <w:uiPriority w:val="99"/>
    <w:semiHidden/>
    <w:rsid w:val="007846B7"/>
    <w:rPr>
      <w:b/>
      <w:bCs/>
      <w:lang w:eastAsia="en-US"/>
    </w:rPr>
  </w:style>
  <w:style w:type="character" w:customStyle="1" w:styleId="CommentSubjectChar1">
    <w:name w:val="Comment Subject Char1"/>
    <w:link w:val="CommentSubject"/>
    <w:uiPriority w:val="99"/>
    <w:semiHidden/>
    <w:locked/>
    <w:rsid w:val="007846B7"/>
    <w:rPr>
      <w:rFonts w:ascii="Arial" w:eastAsia="Times New Roman" w:hAnsi="Arial"/>
      <w:b/>
      <w:bCs/>
    </w:rPr>
  </w:style>
  <w:style w:type="character" w:customStyle="1" w:styleId="Heading1Char1">
    <w:name w:val="Heading 1 Char1"/>
    <w:aliases w:val="Outline1 Char1"/>
    <w:uiPriority w:val="99"/>
    <w:locked/>
    <w:rsid w:val="007846B7"/>
    <w:rPr>
      <w:rFonts w:ascii="Cambria" w:hAnsi="Cambria" w:cs="Cambria"/>
      <w:b/>
      <w:bCs/>
      <w:kern w:val="32"/>
      <w:sz w:val="32"/>
      <w:szCs w:val="32"/>
      <w:lang w:val="en-GB" w:eastAsia="en-US"/>
    </w:rPr>
  </w:style>
  <w:style w:type="character" w:customStyle="1" w:styleId="Heading2Char1">
    <w:name w:val="Heading 2 Char1"/>
    <w:aliases w:val="Outline2 Char1"/>
    <w:uiPriority w:val="99"/>
    <w:locked/>
    <w:rsid w:val="007846B7"/>
    <w:rPr>
      <w:rFonts w:ascii="Cambria" w:hAnsi="Cambria" w:cs="Cambria"/>
      <w:b/>
      <w:bCs/>
      <w:i/>
      <w:iCs/>
      <w:sz w:val="28"/>
      <w:szCs w:val="28"/>
      <w:lang w:val="en-GB" w:eastAsia="en-US"/>
    </w:rPr>
  </w:style>
  <w:style w:type="character" w:customStyle="1" w:styleId="FooterChar1">
    <w:name w:val="Footer Char1"/>
    <w:uiPriority w:val="99"/>
    <w:locked/>
    <w:rsid w:val="007846B7"/>
    <w:rPr>
      <w:rFonts w:ascii="Calibri" w:hAnsi="Calibri" w:cs="Calibri"/>
      <w:sz w:val="22"/>
      <w:szCs w:val="22"/>
      <w:lang w:val="en-GB" w:eastAsia="en-US"/>
    </w:rPr>
  </w:style>
  <w:style w:type="paragraph" w:styleId="NoSpacing">
    <w:name w:val="No Spacing"/>
    <w:uiPriority w:val="99"/>
    <w:qFormat/>
    <w:rsid w:val="007846B7"/>
    <w:rPr>
      <w:rFonts w:eastAsia="Times New Roman" w:cs="Calibri"/>
      <w:sz w:val="22"/>
      <w:szCs w:val="22"/>
      <w:lang w:eastAsia="en-US"/>
    </w:rPr>
  </w:style>
  <w:style w:type="character" w:customStyle="1" w:styleId="BodyTextChar1">
    <w:name w:val="Body Text Char1"/>
    <w:uiPriority w:val="99"/>
    <w:locked/>
    <w:rsid w:val="007846B7"/>
    <w:rPr>
      <w:rFonts w:cs="Times New Roman"/>
      <w:sz w:val="24"/>
      <w:szCs w:val="24"/>
    </w:rPr>
  </w:style>
  <w:style w:type="paragraph" w:customStyle="1" w:styleId="Style1">
    <w:name w:val="Style1"/>
    <w:basedOn w:val="Normal"/>
    <w:uiPriority w:val="99"/>
    <w:rsid w:val="007846B7"/>
    <w:pPr>
      <w:spacing w:after="0" w:line="240" w:lineRule="auto"/>
    </w:pPr>
    <w:rPr>
      <w:rFonts w:ascii="Tahoma" w:eastAsia="Times New Roman" w:hAnsi="Tahoma" w:cs="Tahoma"/>
    </w:rPr>
  </w:style>
  <w:style w:type="paragraph" w:styleId="BodyText3">
    <w:name w:val="Body Text 3"/>
    <w:basedOn w:val="Normal"/>
    <w:link w:val="BodyText3Char"/>
    <w:uiPriority w:val="99"/>
    <w:rsid w:val="007846B7"/>
    <w:pPr>
      <w:spacing w:after="120" w:line="240" w:lineRule="auto"/>
    </w:pPr>
    <w:rPr>
      <w:rFonts w:ascii="Arial" w:eastAsia="Times New Roman" w:hAnsi="Arial"/>
      <w:sz w:val="16"/>
      <w:szCs w:val="16"/>
      <w:lang w:eastAsia="en-GB"/>
    </w:rPr>
  </w:style>
  <w:style w:type="character" w:customStyle="1" w:styleId="BodyText3Char">
    <w:name w:val="Body Text 3 Char"/>
    <w:basedOn w:val="DefaultParagraphFont"/>
    <w:link w:val="BodyText3"/>
    <w:uiPriority w:val="99"/>
    <w:rsid w:val="007846B7"/>
    <w:rPr>
      <w:rFonts w:ascii="Arial" w:eastAsia="Times New Roman" w:hAnsi="Arial"/>
      <w:sz w:val="16"/>
      <w:szCs w:val="16"/>
    </w:rPr>
  </w:style>
  <w:style w:type="character" w:styleId="Strong">
    <w:name w:val="Strong"/>
    <w:uiPriority w:val="99"/>
    <w:qFormat/>
    <w:rsid w:val="007846B7"/>
    <w:rPr>
      <w:rFonts w:cs="Times New Roman"/>
      <w:b/>
      <w:bCs/>
    </w:rPr>
  </w:style>
  <w:style w:type="character" w:customStyle="1" w:styleId="CharChar41">
    <w:name w:val="Char Char41"/>
    <w:uiPriority w:val="99"/>
    <w:locked/>
    <w:rsid w:val="007846B7"/>
    <w:rPr>
      <w:rFonts w:ascii="Arial" w:hAnsi="Arial"/>
      <w:sz w:val="22"/>
      <w:lang w:eastAsia="en-US"/>
    </w:rPr>
  </w:style>
  <w:style w:type="character" w:styleId="Emphasis">
    <w:name w:val="Emphasis"/>
    <w:uiPriority w:val="99"/>
    <w:qFormat/>
    <w:rsid w:val="007846B7"/>
    <w:rPr>
      <w:rFonts w:cs="Times New Roman"/>
      <w:i/>
      <w:iCs/>
    </w:rPr>
  </w:style>
  <w:style w:type="paragraph" w:styleId="BodyText2">
    <w:name w:val="Body Text 2"/>
    <w:basedOn w:val="Normal"/>
    <w:link w:val="BodyText2Char1"/>
    <w:uiPriority w:val="99"/>
    <w:rsid w:val="007846B7"/>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uiPriority w:val="99"/>
    <w:semiHidden/>
    <w:rsid w:val="007846B7"/>
    <w:rPr>
      <w:sz w:val="22"/>
      <w:szCs w:val="22"/>
      <w:lang w:eastAsia="en-US"/>
    </w:rPr>
  </w:style>
  <w:style w:type="character" w:customStyle="1" w:styleId="BodyText2Char1">
    <w:name w:val="Body Text 2 Char1"/>
    <w:link w:val="BodyText2"/>
    <w:uiPriority w:val="99"/>
    <w:locked/>
    <w:rsid w:val="007846B7"/>
    <w:rPr>
      <w:rFonts w:ascii="Times New Roman" w:eastAsia="Times New Roman" w:hAnsi="Times New Roman"/>
      <w:sz w:val="24"/>
      <w:lang w:eastAsia="en-US"/>
    </w:rPr>
  </w:style>
  <w:style w:type="character" w:customStyle="1" w:styleId="TitleChar1">
    <w:name w:val="Title Char1"/>
    <w:uiPriority w:val="99"/>
    <w:locked/>
    <w:rsid w:val="007846B7"/>
    <w:rPr>
      <w:rFonts w:cs="Times New Roman"/>
      <w:b/>
      <w:sz w:val="22"/>
      <w:lang w:val="en-GB" w:eastAsia="en-US" w:bidi="ar-SA"/>
    </w:rPr>
  </w:style>
  <w:style w:type="paragraph" w:customStyle="1" w:styleId="Frontpage-Documentname">
    <w:name w:val="Frontpage - Document name"/>
    <w:basedOn w:val="Normal"/>
    <w:uiPriority w:val="99"/>
    <w:rsid w:val="007846B7"/>
    <w:pPr>
      <w:spacing w:after="0" w:line="640" w:lineRule="atLeast"/>
    </w:pPr>
    <w:rPr>
      <w:rFonts w:ascii="Palatino Linotype" w:eastAsia="Times New Roman" w:hAnsi="Palatino Linotype"/>
      <w:color w:val="A7A8AA"/>
      <w:sz w:val="56"/>
      <w:szCs w:val="20"/>
    </w:rPr>
  </w:style>
  <w:style w:type="paragraph" w:styleId="ListBullet">
    <w:name w:val="List Bullet"/>
    <w:basedOn w:val="Normal"/>
    <w:uiPriority w:val="99"/>
    <w:rsid w:val="007846B7"/>
    <w:pPr>
      <w:numPr>
        <w:numId w:val="1"/>
      </w:numPr>
      <w:spacing w:after="120" w:line="240" w:lineRule="atLeast"/>
    </w:pPr>
    <w:rPr>
      <w:rFonts w:ascii="Segoe UI Light" w:eastAsia="Times New Roman" w:hAnsi="Segoe UI Light"/>
      <w:sz w:val="20"/>
      <w:szCs w:val="20"/>
    </w:rPr>
  </w:style>
  <w:style w:type="character" w:styleId="PageNumber">
    <w:name w:val="page number"/>
    <w:uiPriority w:val="99"/>
    <w:rsid w:val="007846B7"/>
    <w:rPr>
      <w:rFonts w:cs="Times New Roman"/>
    </w:rPr>
  </w:style>
  <w:style w:type="paragraph" w:customStyle="1" w:styleId="Normal1">
    <w:name w:val="Normal1"/>
    <w:basedOn w:val="Normal"/>
    <w:uiPriority w:val="99"/>
    <w:rsid w:val="007846B7"/>
    <w:pPr>
      <w:spacing w:after="0" w:line="240" w:lineRule="auto"/>
    </w:pPr>
    <w:rPr>
      <w:rFonts w:ascii="Times New Roman" w:eastAsia="Times New Roman" w:hAnsi="Times New Roman"/>
      <w:sz w:val="20"/>
      <w:szCs w:val="20"/>
      <w:lang w:val="en-US"/>
    </w:rPr>
  </w:style>
  <w:style w:type="character" w:customStyle="1" w:styleId="BodyTextIndentChar">
    <w:name w:val="Body Text Indent Char"/>
    <w:link w:val="BodyTextIndent"/>
    <w:uiPriority w:val="99"/>
    <w:locked/>
    <w:rsid w:val="007846B7"/>
    <w:rPr>
      <w:sz w:val="24"/>
      <w:szCs w:val="24"/>
      <w:lang w:eastAsia="en-US"/>
    </w:rPr>
  </w:style>
  <w:style w:type="paragraph" w:styleId="BodyTextIndent">
    <w:name w:val="Body Text Indent"/>
    <w:basedOn w:val="Normal"/>
    <w:link w:val="BodyTextIndentChar"/>
    <w:uiPriority w:val="99"/>
    <w:rsid w:val="007846B7"/>
    <w:pPr>
      <w:spacing w:after="120" w:line="240" w:lineRule="auto"/>
      <w:ind w:left="283"/>
    </w:pPr>
    <w:rPr>
      <w:sz w:val="24"/>
      <w:szCs w:val="24"/>
    </w:rPr>
  </w:style>
  <w:style w:type="character" w:customStyle="1" w:styleId="BodyTextIndentChar1">
    <w:name w:val="Body Text Indent Char1"/>
    <w:basedOn w:val="DefaultParagraphFont"/>
    <w:uiPriority w:val="99"/>
    <w:semiHidden/>
    <w:rsid w:val="007846B7"/>
    <w:rPr>
      <w:sz w:val="22"/>
      <w:szCs w:val="22"/>
      <w:lang w:eastAsia="en-US"/>
    </w:rPr>
  </w:style>
  <w:style w:type="character" w:customStyle="1" w:styleId="apple-tab-span">
    <w:name w:val="apple-tab-span"/>
    <w:uiPriority w:val="99"/>
    <w:rsid w:val="007846B7"/>
    <w:rPr>
      <w:rFonts w:cs="Times New Roman"/>
    </w:rPr>
  </w:style>
  <w:style w:type="paragraph" w:styleId="BodyTextIndent2">
    <w:name w:val="Body Text Indent 2"/>
    <w:basedOn w:val="Normal"/>
    <w:link w:val="BodyTextIndent2Char"/>
    <w:uiPriority w:val="99"/>
    <w:rsid w:val="007846B7"/>
    <w:pPr>
      <w:spacing w:after="120" w:line="480" w:lineRule="auto"/>
      <w:ind w:left="283"/>
    </w:pPr>
    <w:rPr>
      <w:rFonts w:ascii="Times New Roman" w:eastAsia="Times New Roman" w:hAnsi="Times New Roman"/>
      <w:sz w:val="24"/>
      <w:szCs w:val="24"/>
      <w:lang w:eastAsia="en-GB"/>
    </w:rPr>
  </w:style>
  <w:style w:type="character" w:customStyle="1" w:styleId="BodyTextIndent2Char">
    <w:name w:val="Body Text Indent 2 Char"/>
    <w:basedOn w:val="DefaultParagraphFont"/>
    <w:link w:val="BodyTextIndent2"/>
    <w:uiPriority w:val="99"/>
    <w:rsid w:val="007846B7"/>
    <w:rPr>
      <w:rFonts w:ascii="Times New Roman" w:eastAsia="Times New Roman" w:hAnsi="Times New Roman"/>
      <w:sz w:val="24"/>
      <w:szCs w:val="24"/>
    </w:rPr>
  </w:style>
  <w:style w:type="paragraph" w:customStyle="1" w:styleId="p1">
    <w:name w:val="p1"/>
    <w:basedOn w:val="Normal"/>
    <w:uiPriority w:val="99"/>
    <w:rsid w:val="007846B7"/>
    <w:pPr>
      <w:tabs>
        <w:tab w:val="left" w:pos="720"/>
      </w:tabs>
      <w:spacing w:after="0" w:line="240" w:lineRule="atLeast"/>
    </w:pPr>
    <w:rPr>
      <w:rFonts w:ascii="Times" w:eastAsia="Times New Roman" w:hAnsi="Times"/>
      <w:sz w:val="24"/>
      <w:szCs w:val="20"/>
    </w:rPr>
  </w:style>
  <w:style w:type="paragraph" w:customStyle="1" w:styleId="BodyText1">
    <w:name w:val="Body Text1"/>
    <w:uiPriority w:val="99"/>
    <w:rsid w:val="007846B7"/>
    <w:pPr>
      <w:autoSpaceDE w:val="0"/>
      <w:autoSpaceDN w:val="0"/>
      <w:adjustRightInd w:val="0"/>
      <w:spacing w:after="113" w:line="330" w:lineRule="atLeast"/>
      <w:jc w:val="both"/>
    </w:pPr>
    <w:rPr>
      <w:rFonts w:ascii="Times New Roman" w:eastAsia="Times New Roman" w:hAnsi="Times New Roman"/>
      <w:color w:val="000000"/>
      <w:sz w:val="22"/>
      <w:szCs w:val="22"/>
      <w:lang w:val="en-US" w:eastAsia="en-US"/>
    </w:rPr>
  </w:style>
  <w:style w:type="paragraph" w:customStyle="1" w:styleId="Subhead2">
    <w:name w:val="Subhead 2"/>
    <w:basedOn w:val="Normal"/>
    <w:uiPriority w:val="99"/>
    <w:rsid w:val="007846B7"/>
    <w:pPr>
      <w:autoSpaceDE w:val="0"/>
      <w:autoSpaceDN w:val="0"/>
      <w:adjustRightInd w:val="0"/>
      <w:spacing w:after="113" w:line="240" w:lineRule="auto"/>
    </w:pPr>
    <w:rPr>
      <w:rFonts w:ascii="StoneSans" w:eastAsia="Times New Roman" w:hAnsi="StoneSans"/>
      <w:sz w:val="32"/>
      <w:szCs w:val="32"/>
      <w:lang w:val="en-US"/>
    </w:rPr>
  </w:style>
  <w:style w:type="character" w:customStyle="1" w:styleId="A3">
    <w:name w:val="A3"/>
    <w:rsid w:val="007846B7"/>
    <w:rPr>
      <w:b/>
      <w:color w:val="000000"/>
      <w:sz w:val="41"/>
    </w:rPr>
  </w:style>
  <w:style w:type="paragraph" w:customStyle="1" w:styleId="BodyText20">
    <w:name w:val="Body Text2"/>
    <w:rsid w:val="007846B7"/>
    <w:pPr>
      <w:autoSpaceDE w:val="0"/>
      <w:autoSpaceDN w:val="0"/>
      <w:adjustRightInd w:val="0"/>
      <w:spacing w:after="113" w:line="330" w:lineRule="atLeast"/>
      <w:jc w:val="both"/>
    </w:pPr>
    <w:rPr>
      <w:rFonts w:ascii="Times New Roman" w:eastAsia="Times New Roman" w:hAnsi="Times New Roman"/>
      <w:color w:val="000000"/>
      <w:sz w:val="22"/>
      <w:szCs w:val="22"/>
      <w:lang w:val="en-US" w:eastAsia="en-US"/>
    </w:rPr>
  </w:style>
  <w:style w:type="paragraph" w:customStyle="1" w:styleId="t2">
    <w:name w:val="t2"/>
    <w:basedOn w:val="Normal"/>
    <w:rsid w:val="007846B7"/>
    <w:pPr>
      <w:widowControl w:val="0"/>
      <w:spacing w:after="0" w:line="240" w:lineRule="atLeast"/>
    </w:pPr>
    <w:rPr>
      <w:rFonts w:ascii="Times New Roman" w:eastAsia="Times New Roman" w:hAnsi="Times New Roman"/>
      <w:sz w:val="24"/>
      <w:szCs w:val="20"/>
    </w:rPr>
  </w:style>
  <w:style w:type="paragraph" w:customStyle="1" w:styleId="p6">
    <w:name w:val="p6"/>
    <w:basedOn w:val="Normal"/>
    <w:rsid w:val="007846B7"/>
    <w:pPr>
      <w:widowControl w:val="0"/>
      <w:tabs>
        <w:tab w:val="left" w:pos="1220"/>
      </w:tabs>
      <w:spacing w:after="0" w:line="240" w:lineRule="atLeast"/>
      <w:ind w:left="220"/>
      <w:jc w:val="both"/>
    </w:pPr>
    <w:rPr>
      <w:rFonts w:ascii="Times New Roman" w:eastAsia="Times New Roman" w:hAnsi="Times New Roman"/>
      <w:sz w:val="24"/>
      <w:szCs w:val="20"/>
    </w:rPr>
  </w:style>
  <w:style w:type="paragraph" w:customStyle="1" w:styleId="p12">
    <w:name w:val="p12"/>
    <w:basedOn w:val="Normal"/>
    <w:rsid w:val="007846B7"/>
    <w:pPr>
      <w:widowControl w:val="0"/>
      <w:spacing w:after="0" w:line="240" w:lineRule="atLeast"/>
      <w:ind w:left="220"/>
    </w:pPr>
    <w:rPr>
      <w:rFonts w:ascii="Times New Roman" w:eastAsia="Times New Roman" w:hAnsi="Times New Roman"/>
      <w:sz w:val="24"/>
      <w:szCs w:val="20"/>
    </w:rPr>
  </w:style>
  <w:style w:type="paragraph" w:customStyle="1" w:styleId="p10">
    <w:name w:val="p10"/>
    <w:basedOn w:val="Normal"/>
    <w:rsid w:val="007846B7"/>
    <w:pPr>
      <w:widowControl w:val="0"/>
      <w:tabs>
        <w:tab w:val="left" w:pos="1220"/>
      </w:tabs>
      <w:spacing w:after="0" w:line="260" w:lineRule="atLeast"/>
      <w:ind w:left="220"/>
      <w:jc w:val="both"/>
    </w:pPr>
    <w:rPr>
      <w:rFonts w:ascii="Times New Roman" w:eastAsia="Times New Roman" w:hAnsi="Times New Roman"/>
      <w:sz w:val="24"/>
      <w:szCs w:val="20"/>
    </w:rPr>
  </w:style>
  <w:style w:type="paragraph" w:customStyle="1" w:styleId="p3">
    <w:name w:val="p3"/>
    <w:basedOn w:val="Normal"/>
    <w:rsid w:val="007846B7"/>
    <w:pPr>
      <w:widowControl w:val="0"/>
      <w:tabs>
        <w:tab w:val="left" w:pos="1200"/>
      </w:tabs>
      <w:spacing w:after="0" w:line="260" w:lineRule="atLeast"/>
      <w:ind w:left="240"/>
      <w:jc w:val="both"/>
    </w:pPr>
    <w:rPr>
      <w:rFonts w:ascii="Times New Roman" w:eastAsia="Times New Roman" w:hAnsi="Times New Roman"/>
      <w:sz w:val="24"/>
      <w:szCs w:val="20"/>
    </w:rPr>
  </w:style>
  <w:style w:type="paragraph" w:customStyle="1" w:styleId="Normal2">
    <w:name w:val="Normal2"/>
    <w:rsid w:val="007846B7"/>
    <w:pPr>
      <w:spacing w:before="100" w:after="100"/>
    </w:pPr>
    <w:rPr>
      <w:rFonts w:ascii="Times New Roman" w:eastAsia="ヒラギノ角ゴ Pro W3" w:hAnsi="Times New Roman"/>
      <w:color w:val="000000"/>
      <w:sz w:val="24"/>
    </w:rPr>
  </w:style>
  <w:style w:type="character" w:customStyle="1" w:styleId="normalchar">
    <w:name w:val="normal__char"/>
    <w:rsid w:val="007846B7"/>
    <w:rPr>
      <w:color w:val="000000"/>
      <w:sz w:val="20"/>
    </w:rPr>
  </w:style>
  <w:style w:type="paragraph" w:customStyle="1" w:styleId="Heading4A">
    <w:name w:val="Heading 4 A"/>
    <w:next w:val="Normal"/>
    <w:rsid w:val="007846B7"/>
    <w:pPr>
      <w:keepNext/>
      <w:spacing w:before="240" w:after="60"/>
      <w:outlineLvl w:val="3"/>
    </w:pPr>
    <w:rPr>
      <w:rFonts w:ascii="Times New Roman Bold" w:eastAsia="ヒラギノ角ゴ Pro W3" w:hAnsi="Times New Roman Bold"/>
      <w:color w:val="000000"/>
      <w:sz w:val="28"/>
      <w:lang w:val="en-US"/>
    </w:rPr>
  </w:style>
  <w:style w:type="character" w:customStyle="1" w:styleId="heading00204char">
    <w:name w:val="heading_00204__char"/>
    <w:rsid w:val="007846B7"/>
    <w:rPr>
      <w:color w:val="000000"/>
      <w:sz w:val="20"/>
    </w:rPr>
  </w:style>
  <w:style w:type="character" w:customStyle="1" w:styleId="UnresolvedMention">
    <w:name w:val="Unresolved Mention"/>
    <w:uiPriority w:val="99"/>
    <w:semiHidden/>
    <w:unhideWhenUsed/>
    <w:rsid w:val="00784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png"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image" Target="media/image7.png" /><Relationship Id="rId2" Type="http://schemas.openxmlformats.org/officeDocument/2006/relationships/styles" Target="styles.xml" /><Relationship Id="rId16" Type="http://schemas.openxmlformats.org/officeDocument/2006/relationships/image" Target="media/image6.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5.jpeg"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5415</Words>
  <Characters>30868</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Raghavendra Nayak</dc:creator>
  <cp:keywords/>
  <dc:description/>
  <cp:lastModifiedBy>Houghton, Kirsteen</cp:lastModifiedBy>
  <cp:revision>2</cp:revision>
  <dcterms:created xsi:type="dcterms:W3CDTF">2024-04-26T10:58:00Z</dcterms:created>
  <dcterms:modified xsi:type="dcterms:W3CDTF">2024-04-26T10:58:00Z</dcterms:modified>
</cp:coreProperties>
</file>