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14552" w14:textId="77777777" w:rsidR="00E72082" w:rsidRPr="007468F6" w:rsidRDefault="00E72082">
      <w:pPr>
        <w:jc w:val="center"/>
        <w:rPr>
          <w:rFonts w:ascii="Arial" w:hAnsi="Arial" w:cs="Arial"/>
          <w:b/>
          <w:sz w:val="22"/>
          <w:szCs w:val="22"/>
        </w:rPr>
      </w:pPr>
    </w:p>
    <w:p w14:paraId="47DD14EF" w14:textId="77777777" w:rsidR="00E72082" w:rsidRPr="007468F6" w:rsidRDefault="00E72082">
      <w:pPr>
        <w:jc w:val="center"/>
        <w:rPr>
          <w:rFonts w:ascii="Arial" w:hAnsi="Arial" w:cs="Arial"/>
          <w:b/>
          <w:sz w:val="22"/>
          <w:szCs w:val="22"/>
        </w:rPr>
      </w:pPr>
    </w:p>
    <w:p w14:paraId="0778ECDE" w14:textId="77777777" w:rsidR="00E72082" w:rsidRPr="007468F6" w:rsidRDefault="00E72082">
      <w:pPr>
        <w:jc w:val="center"/>
        <w:rPr>
          <w:rFonts w:ascii="Arial" w:hAnsi="Arial" w:cs="Arial"/>
          <w:b/>
          <w:sz w:val="22"/>
          <w:szCs w:val="22"/>
        </w:rPr>
      </w:pPr>
    </w:p>
    <w:p w14:paraId="4523C489" w14:textId="77777777" w:rsidR="00E72082" w:rsidRPr="007468F6" w:rsidRDefault="00BD7275">
      <w:pPr>
        <w:jc w:val="center"/>
        <w:rPr>
          <w:rFonts w:ascii="Arial" w:hAnsi="Arial" w:cs="Arial"/>
          <w:b/>
          <w:sz w:val="22"/>
          <w:szCs w:val="22"/>
        </w:rPr>
      </w:pPr>
      <w:r w:rsidRPr="007468F6">
        <w:rPr>
          <w:rFonts w:ascii="Arial" w:hAnsi="Arial" w:cs="Arial"/>
          <w:noProof/>
          <w:sz w:val="22"/>
          <w:szCs w:val="22"/>
          <w:lang w:eastAsia="en-GB"/>
        </w:rPr>
        <w:drawing>
          <wp:inline distT="0" distB="0" distL="0" distR="0" wp14:anchorId="2A122E8E" wp14:editId="1690D4F5">
            <wp:extent cx="1181100" cy="1104900"/>
            <wp:effectExtent l="19050" t="0" r="0" b="0"/>
            <wp:docPr id="1" name="Picture 2"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_2col"/>
                    <pic:cNvPicPr>
                      <a:picLocks noChangeAspect="1" noChangeArrowheads="1"/>
                    </pic:cNvPicPr>
                  </pic:nvPicPr>
                  <pic:blipFill>
                    <a:blip r:embed="rId8" cstate="print"/>
                    <a:srcRect/>
                    <a:stretch>
                      <a:fillRect/>
                    </a:stretch>
                  </pic:blipFill>
                  <pic:spPr bwMode="auto">
                    <a:xfrm>
                      <a:off x="0" y="0"/>
                      <a:ext cx="1181100" cy="1104900"/>
                    </a:xfrm>
                    <a:prstGeom prst="rect">
                      <a:avLst/>
                    </a:prstGeom>
                    <a:noFill/>
                    <a:ln w="9525">
                      <a:noFill/>
                      <a:miter lim="800000"/>
                      <a:headEnd/>
                      <a:tailEnd/>
                    </a:ln>
                  </pic:spPr>
                </pic:pic>
              </a:graphicData>
            </a:graphic>
          </wp:inline>
        </w:drawing>
      </w:r>
    </w:p>
    <w:p w14:paraId="083784FA" w14:textId="77777777" w:rsidR="00E72082" w:rsidRPr="007468F6" w:rsidRDefault="00E72082">
      <w:pPr>
        <w:jc w:val="center"/>
        <w:rPr>
          <w:rFonts w:ascii="Arial" w:hAnsi="Arial" w:cs="Arial"/>
          <w:b/>
          <w:sz w:val="22"/>
          <w:szCs w:val="22"/>
        </w:rPr>
      </w:pPr>
    </w:p>
    <w:p w14:paraId="54F5300E" w14:textId="77777777" w:rsidR="00E72082" w:rsidRPr="007468F6" w:rsidRDefault="00E72082">
      <w:pPr>
        <w:jc w:val="center"/>
        <w:rPr>
          <w:rFonts w:ascii="Arial" w:hAnsi="Arial" w:cs="Arial"/>
          <w:b/>
          <w:sz w:val="22"/>
          <w:szCs w:val="22"/>
        </w:rPr>
      </w:pPr>
    </w:p>
    <w:p w14:paraId="5D415CA1" w14:textId="77777777" w:rsidR="00E72082" w:rsidRPr="007468F6" w:rsidRDefault="00E72082" w:rsidP="004615DF">
      <w:pPr>
        <w:rPr>
          <w:rFonts w:ascii="Arial" w:hAnsi="Arial" w:cs="Arial"/>
          <w:b/>
          <w:sz w:val="22"/>
          <w:szCs w:val="22"/>
        </w:rPr>
      </w:pPr>
    </w:p>
    <w:p w14:paraId="2F8B7AA2" w14:textId="77777777" w:rsidR="00BD7275" w:rsidRPr="007468F6" w:rsidRDefault="001D1F66" w:rsidP="00BD7275">
      <w:pPr>
        <w:pStyle w:val="Heading9"/>
        <w:rPr>
          <w:rFonts w:ascii="Arial" w:hAnsi="Arial" w:cs="Arial"/>
          <w:color w:val="3366FF"/>
          <w:sz w:val="22"/>
          <w:szCs w:val="22"/>
        </w:rPr>
      </w:pPr>
      <w:r w:rsidRPr="007468F6">
        <w:rPr>
          <w:rFonts w:ascii="Arial" w:hAnsi="Arial" w:cs="Arial"/>
          <w:color w:val="3366FF"/>
          <w:sz w:val="22"/>
          <w:szCs w:val="22"/>
        </w:rPr>
        <w:t xml:space="preserve">Specialist Doctor </w:t>
      </w:r>
      <w:r w:rsidR="00BD7275" w:rsidRPr="007468F6">
        <w:rPr>
          <w:rFonts w:ascii="Arial" w:hAnsi="Arial" w:cs="Arial"/>
          <w:color w:val="3366FF"/>
          <w:sz w:val="22"/>
          <w:szCs w:val="22"/>
        </w:rPr>
        <w:t>Old Age Psychiatry</w:t>
      </w:r>
    </w:p>
    <w:p w14:paraId="14EC7325" w14:textId="77777777" w:rsidR="00BD7275" w:rsidRPr="007468F6" w:rsidRDefault="00BD7275" w:rsidP="00BD7275">
      <w:pPr>
        <w:jc w:val="center"/>
        <w:rPr>
          <w:rFonts w:ascii="Arial" w:hAnsi="Arial" w:cs="Arial"/>
          <w:b/>
          <w:color w:val="3366FF"/>
          <w:sz w:val="22"/>
          <w:szCs w:val="22"/>
        </w:rPr>
      </w:pPr>
      <w:r w:rsidRPr="007468F6">
        <w:rPr>
          <w:rFonts w:ascii="Arial" w:hAnsi="Arial" w:cs="Arial"/>
          <w:b/>
          <w:color w:val="3366FF"/>
          <w:sz w:val="22"/>
          <w:szCs w:val="22"/>
        </w:rPr>
        <w:t>(Mental Health Team for Older Adults)</w:t>
      </w:r>
    </w:p>
    <w:p w14:paraId="4E0A0132" w14:textId="77777777" w:rsidR="000F21EA" w:rsidRPr="007468F6" w:rsidRDefault="000F21EA">
      <w:pPr>
        <w:pStyle w:val="Heading9"/>
        <w:rPr>
          <w:rFonts w:ascii="Arial" w:hAnsi="Arial" w:cs="Arial"/>
          <w:color w:val="3366FF"/>
          <w:sz w:val="22"/>
          <w:szCs w:val="22"/>
        </w:rPr>
      </w:pPr>
    </w:p>
    <w:p w14:paraId="70DCC230" w14:textId="77777777" w:rsidR="000F21EA" w:rsidRPr="007468F6" w:rsidRDefault="000F21EA" w:rsidP="000F21EA">
      <w:pPr>
        <w:rPr>
          <w:rFonts w:ascii="Arial" w:hAnsi="Arial" w:cs="Arial"/>
          <w:sz w:val="22"/>
          <w:szCs w:val="22"/>
        </w:rPr>
      </w:pPr>
    </w:p>
    <w:p w14:paraId="6012A246" w14:textId="77777777" w:rsidR="00E72082" w:rsidRPr="007468F6" w:rsidRDefault="00E72082">
      <w:pPr>
        <w:pStyle w:val="Heading8"/>
        <w:rPr>
          <w:rFonts w:ascii="Arial" w:hAnsi="Arial" w:cs="Arial"/>
          <w:color w:val="3366FF"/>
          <w:sz w:val="22"/>
          <w:szCs w:val="22"/>
        </w:rPr>
      </w:pPr>
      <w:r w:rsidRPr="007468F6">
        <w:rPr>
          <w:rFonts w:ascii="Arial" w:hAnsi="Arial" w:cs="Arial"/>
          <w:color w:val="3366FF"/>
          <w:sz w:val="22"/>
          <w:szCs w:val="22"/>
        </w:rPr>
        <w:t>I</w:t>
      </w:r>
      <w:r w:rsidR="00961B1C" w:rsidRPr="007468F6">
        <w:rPr>
          <w:rFonts w:ascii="Arial" w:hAnsi="Arial" w:cs="Arial"/>
          <w:color w:val="3366FF"/>
          <w:sz w:val="22"/>
          <w:szCs w:val="22"/>
        </w:rPr>
        <w:t>nformation and Job Description</w:t>
      </w:r>
    </w:p>
    <w:p w14:paraId="45E83491" w14:textId="77777777" w:rsidR="004615DF" w:rsidRPr="007468F6" w:rsidRDefault="004615DF">
      <w:pPr>
        <w:jc w:val="center"/>
        <w:rPr>
          <w:rFonts w:ascii="Arial" w:hAnsi="Arial" w:cs="Arial"/>
          <w:b/>
          <w:sz w:val="22"/>
          <w:szCs w:val="22"/>
        </w:rPr>
      </w:pPr>
    </w:p>
    <w:p w14:paraId="7835700B" w14:textId="77777777" w:rsidR="004615DF" w:rsidRPr="007468F6" w:rsidRDefault="004615DF">
      <w:pPr>
        <w:jc w:val="center"/>
        <w:rPr>
          <w:rFonts w:ascii="Arial" w:hAnsi="Arial" w:cs="Arial"/>
          <w:b/>
          <w:sz w:val="22"/>
          <w:szCs w:val="22"/>
        </w:rPr>
      </w:pPr>
    </w:p>
    <w:p w14:paraId="3518603D" w14:textId="77777777" w:rsidR="004615DF" w:rsidRPr="007468F6" w:rsidRDefault="00BD7275">
      <w:pPr>
        <w:jc w:val="center"/>
        <w:rPr>
          <w:rFonts w:ascii="Arial" w:hAnsi="Arial" w:cs="Arial"/>
          <w:b/>
          <w:sz w:val="22"/>
          <w:szCs w:val="22"/>
        </w:rPr>
      </w:pPr>
      <w:r w:rsidRPr="007468F6">
        <w:rPr>
          <w:rFonts w:ascii="Arial" w:hAnsi="Arial" w:cs="Arial"/>
          <w:noProof/>
          <w:sz w:val="22"/>
          <w:szCs w:val="22"/>
          <w:lang w:eastAsia="en-GB"/>
        </w:rPr>
        <w:drawing>
          <wp:inline distT="0" distB="0" distL="0" distR="0" wp14:anchorId="4D466689" wp14:editId="20D88411">
            <wp:extent cx="6769100" cy="3683000"/>
            <wp:effectExtent l="19050" t="0" r="0" b="0"/>
            <wp:docPr id="2" name="Picture 1" descr="ScottsVi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sView (2)"/>
                    <pic:cNvPicPr>
                      <a:picLocks noChangeAspect="1" noChangeArrowheads="1"/>
                    </pic:cNvPicPr>
                  </pic:nvPicPr>
                  <pic:blipFill>
                    <a:blip r:embed="rId9"/>
                    <a:srcRect/>
                    <a:stretch>
                      <a:fillRect/>
                    </a:stretch>
                  </pic:blipFill>
                  <pic:spPr bwMode="auto">
                    <a:xfrm>
                      <a:off x="0" y="0"/>
                      <a:ext cx="6769100" cy="3683000"/>
                    </a:xfrm>
                    <a:prstGeom prst="rect">
                      <a:avLst/>
                    </a:prstGeom>
                    <a:noFill/>
                    <a:ln w="9525">
                      <a:noFill/>
                      <a:miter lim="800000"/>
                      <a:headEnd/>
                      <a:tailEnd/>
                    </a:ln>
                  </pic:spPr>
                </pic:pic>
              </a:graphicData>
            </a:graphic>
          </wp:inline>
        </w:drawing>
      </w:r>
    </w:p>
    <w:p w14:paraId="0330E2F3" w14:textId="77777777" w:rsidR="004615DF" w:rsidRPr="007468F6" w:rsidRDefault="004615DF">
      <w:pPr>
        <w:jc w:val="center"/>
        <w:rPr>
          <w:rFonts w:ascii="Arial" w:hAnsi="Arial" w:cs="Arial"/>
          <w:b/>
          <w:sz w:val="22"/>
          <w:szCs w:val="22"/>
        </w:rPr>
      </w:pPr>
    </w:p>
    <w:p w14:paraId="057F2F24" w14:textId="77777777" w:rsidR="004615DF" w:rsidRPr="007468F6" w:rsidRDefault="006B7BC1">
      <w:pPr>
        <w:jc w:val="center"/>
        <w:rPr>
          <w:rFonts w:ascii="Arial" w:hAnsi="Arial" w:cs="Arial"/>
          <w:b/>
          <w:sz w:val="22"/>
          <w:szCs w:val="22"/>
        </w:rPr>
      </w:pPr>
      <w:r w:rsidRPr="007468F6">
        <w:rPr>
          <w:rFonts w:ascii="Arial" w:hAnsi="Arial" w:cs="Arial"/>
          <w:b/>
          <w:sz w:val="22"/>
          <w:szCs w:val="22"/>
        </w:rPr>
        <w:t>Scott’s View, Melrose</w:t>
      </w:r>
    </w:p>
    <w:p w14:paraId="7B4027A8" w14:textId="77777777" w:rsidR="00831A38" w:rsidRPr="007468F6" w:rsidRDefault="00831A38">
      <w:pPr>
        <w:jc w:val="center"/>
        <w:rPr>
          <w:rFonts w:ascii="Arial" w:hAnsi="Arial" w:cs="Arial"/>
          <w:b/>
          <w:sz w:val="22"/>
          <w:szCs w:val="22"/>
        </w:rPr>
      </w:pPr>
    </w:p>
    <w:p w14:paraId="673E55F9" w14:textId="77777777" w:rsidR="000F21EA" w:rsidRPr="007468F6" w:rsidRDefault="000F21EA" w:rsidP="000F21EA">
      <w:pPr>
        <w:jc w:val="both"/>
        <w:rPr>
          <w:rFonts w:ascii="Arial" w:hAnsi="Arial" w:cs="Arial"/>
          <w:b/>
          <w:color w:val="3366FF"/>
          <w:sz w:val="22"/>
          <w:szCs w:val="22"/>
        </w:rPr>
      </w:pPr>
    </w:p>
    <w:p w14:paraId="5D752F69" w14:textId="77777777" w:rsidR="004615DF" w:rsidRPr="007468F6" w:rsidRDefault="004615DF">
      <w:pPr>
        <w:jc w:val="center"/>
        <w:rPr>
          <w:rFonts w:ascii="Arial" w:hAnsi="Arial" w:cs="Arial"/>
          <w:b/>
          <w:sz w:val="22"/>
          <w:szCs w:val="22"/>
        </w:rPr>
      </w:pPr>
    </w:p>
    <w:p w14:paraId="73A8B5F1" w14:textId="77777777" w:rsidR="00431FB9" w:rsidRPr="007468F6" w:rsidRDefault="00431FB9">
      <w:pPr>
        <w:jc w:val="both"/>
        <w:rPr>
          <w:rFonts w:ascii="Arial" w:hAnsi="Arial" w:cs="Arial"/>
          <w:b/>
          <w:color w:val="3366FF"/>
          <w:sz w:val="22"/>
          <w:szCs w:val="22"/>
        </w:rPr>
      </w:pPr>
    </w:p>
    <w:p w14:paraId="2A58E6D9" w14:textId="77777777" w:rsidR="00431FB9" w:rsidRPr="007468F6" w:rsidRDefault="00431FB9">
      <w:pPr>
        <w:jc w:val="both"/>
        <w:rPr>
          <w:rFonts w:ascii="Arial" w:hAnsi="Arial" w:cs="Arial"/>
          <w:b/>
          <w:color w:val="3366FF"/>
          <w:sz w:val="22"/>
          <w:szCs w:val="22"/>
        </w:rPr>
      </w:pPr>
    </w:p>
    <w:p w14:paraId="14229F00" w14:textId="77777777" w:rsidR="00970F85" w:rsidRDefault="00970F85">
      <w:pPr>
        <w:jc w:val="both"/>
        <w:rPr>
          <w:rFonts w:ascii="Arial" w:hAnsi="Arial" w:cs="Arial"/>
          <w:b/>
          <w:color w:val="3366FF"/>
          <w:sz w:val="22"/>
          <w:szCs w:val="22"/>
        </w:rPr>
      </w:pPr>
    </w:p>
    <w:p w14:paraId="5401F3E9" w14:textId="77777777" w:rsidR="00970F85" w:rsidRDefault="00970F85">
      <w:pPr>
        <w:jc w:val="both"/>
        <w:rPr>
          <w:rFonts w:ascii="Arial" w:hAnsi="Arial" w:cs="Arial"/>
          <w:b/>
          <w:color w:val="3366FF"/>
          <w:sz w:val="22"/>
          <w:szCs w:val="22"/>
        </w:rPr>
      </w:pPr>
    </w:p>
    <w:p w14:paraId="459A448E" w14:textId="77777777" w:rsidR="00970F85" w:rsidRDefault="00970F85">
      <w:pPr>
        <w:jc w:val="both"/>
        <w:rPr>
          <w:rFonts w:ascii="Arial" w:hAnsi="Arial" w:cs="Arial"/>
          <w:b/>
          <w:color w:val="3366FF"/>
          <w:sz w:val="22"/>
          <w:szCs w:val="22"/>
        </w:rPr>
      </w:pPr>
    </w:p>
    <w:p w14:paraId="4DDC26D9" w14:textId="77777777" w:rsidR="00970F85" w:rsidRDefault="00970F85">
      <w:pPr>
        <w:jc w:val="both"/>
        <w:rPr>
          <w:rFonts w:ascii="Arial" w:hAnsi="Arial" w:cs="Arial"/>
          <w:b/>
          <w:color w:val="3366FF"/>
          <w:sz w:val="22"/>
          <w:szCs w:val="22"/>
        </w:rPr>
      </w:pPr>
    </w:p>
    <w:p w14:paraId="2F9CD5E5" w14:textId="4A44D640" w:rsidR="00E72082" w:rsidRPr="007468F6" w:rsidRDefault="00961B1C">
      <w:pPr>
        <w:jc w:val="both"/>
        <w:rPr>
          <w:rFonts w:ascii="Arial" w:hAnsi="Arial" w:cs="Arial"/>
          <w:b/>
          <w:color w:val="3366FF"/>
          <w:sz w:val="22"/>
          <w:szCs w:val="22"/>
        </w:rPr>
      </w:pPr>
      <w:r w:rsidRPr="007468F6">
        <w:rPr>
          <w:rFonts w:ascii="Arial" w:hAnsi="Arial" w:cs="Arial"/>
          <w:b/>
          <w:color w:val="3366FF"/>
          <w:sz w:val="22"/>
          <w:szCs w:val="22"/>
        </w:rPr>
        <w:lastRenderedPageBreak/>
        <w:t>Contents</w:t>
      </w:r>
    </w:p>
    <w:p w14:paraId="2EC67B79" w14:textId="77777777" w:rsidR="00E72082" w:rsidRPr="007468F6" w:rsidRDefault="00E72082">
      <w:pPr>
        <w:jc w:val="both"/>
        <w:rPr>
          <w:rFonts w:ascii="Arial" w:hAnsi="Arial" w:cs="Arial"/>
          <w:b/>
          <w:color w:val="3366FF"/>
          <w:sz w:val="22"/>
          <w:szCs w:val="22"/>
        </w:rPr>
      </w:pPr>
    </w:p>
    <w:p w14:paraId="0F7B9D2A" w14:textId="77777777" w:rsidR="00E72082" w:rsidRPr="007468F6" w:rsidRDefault="00E72082">
      <w:pPr>
        <w:jc w:val="both"/>
        <w:rPr>
          <w:rFonts w:ascii="Arial" w:hAnsi="Arial" w:cs="Arial"/>
          <w:b/>
          <w:color w:val="3366FF"/>
          <w:sz w:val="22"/>
          <w:szCs w:val="22"/>
        </w:rPr>
      </w:pPr>
      <w:r w:rsidRPr="007468F6">
        <w:rPr>
          <w:rFonts w:ascii="Arial" w:hAnsi="Arial" w:cs="Arial"/>
          <w:b/>
          <w:color w:val="3366FF"/>
          <w:sz w:val="22"/>
          <w:szCs w:val="22"/>
        </w:rPr>
        <w:t>Section A - Job Description</w:t>
      </w:r>
      <w:r w:rsidRPr="007468F6">
        <w:rPr>
          <w:rFonts w:ascii="Arial" w:hAnsi="Arial" w:cs="Arial"/>
          <w:b/>
          <w:color w:val="3366FF"/>
          <w:sz w:val="22"/>
          <w:szCs w:val="22"/>
        </w:rPr>
        <w:tab/>
      </w:r>
    </w:p>
    <w:tbl>
      <w:tblPr>
        <w:tblW w:w="0" w:type="auto"/>
        <w:tblLayout w:type="fixed"/>
        <w:tblLook w:val="0000" w:firstRow="0" w:lastRow="0" w:firstColumn="0" w:lastColumn="0" w:noHBand="0" w:noVBand="0"/>
      </w:tblPr>
      <w:tblGrid>
        <w:gridCol w:w="936"/>
        <w:gridCol w:w="7349"/>
        <w:gridCol w:w="1563"/>
      </w:tblGrid>
      <w:tr w:rsidR="00E72082" w:rsidRPr="007468F6" w14:paraId="2F29B617" w14:textId="77777777">
        <w:tc>
          <w:tcPr>
            <w:tcW w:w="936" w:type="dxa"/>
          </w:tcPr>
          <w:p w14:paraId="1448FD52" w14:textId="77777777" w:rsidR="00E72082" w:rsidRPr="007468F6" w:rsidRDefault="00E72082">
            <w:pPr>
              <w:spacing w:line="360" w:lineRule="auto"/>
              <w:jc w:val="both"/>
              <w:rPr>
                <w:rFonts w:ascii="Arial" w:hAnsi="Arial" w:cs="Arial"/>
                <w:b/>
                <w:color w:val="808080"/>
                <w:sz w:val="22"/>
                <w:szCs w:val="22"/>
              </w:rPr>
            </w:pPr>
            <w:r w:rsidRPr="007468F6">
              <w:rPr>
                <w:rFonts w:ascii="Arial" w:hAnsi="Arial" w:cs="Arial"/>
                <w:b/>
                <w:color w:val="808080"/>
                <w:sz w:val="22"/>
                <w:szCs w:val="22"/>
              </w:rPr>
              <w:tab/>
            </w:r>
          </w:p>
        </w:tc>
        <w:tc>
          <w:tcPr>
            <w:tcW w:w="7349" w:type="dxa"/>
          </w:tcPr>
          <w:p w14:paraId="4F2AFAF2" w14:textId="77777777" w:rsidR="00E72082" w:rsidRPr="007468F6" w:rsidRDefault="00E72082">
            <w:pPr>
              <w:spacing w:line="360" w:lineRule="auto"/>
              <w:jc w:val="both"/>
              <w:rPr>
                <w:rFonts w:ascii="Arial" w:hAnsi="Arial" w:cs="Arial"/>
                <w:b/>
                <w:color w:val="808080"/>
                <w:sz w:val="22"/>
                <w:szCs w:val="22"/>
              </w:rPr>
            </w:pPr>
          </w:p>
        </w:tc>
        <w:tc>
          <w:tcPr>
            <w:tcW w:w="1563" w:type="dxa"/>
          </w:tcPr>
          <w:p w14:paraId="3EE9ECAE" w14:textId="77777777" w:rsidR="00E72082" w:rsidRPr="007468F6" w:rsidRDefault="00E72082">
            <w:pPr>
              <w:spacing w:line="360" w:lineRule="auto"/>
              <w:jc w:val="center"/>
              <w:rPr>
                <w:rFonts w:ascii="Arial" w:hAnsi="Arial" w:cs="Arial"/>
                <w:b/>
                <w:color w:val="808080"/>
                <w:sz w:val="22"/>
                <w:szCs w:val="22"/>
              </w:rPr>
            </w:pPr>
            <w:r w:rsidRPr="007468F6">
              <w:rPr>
                <w:rFonts w:ascii="Arial" w:hAnsi="Arial" w:cs="Arial"/>
                <w:b/>
                <w:color w:val="808080"/>
                <w:sz w:val="22"/>
                <w:szCs w:val="22"/>
              </w:rPr>
              <w:t>Page</w:t>
            </w:r>
          </w:p>
        </w:tc>
      </w:tr>
      <w:tr w:rsidR="00E72082" w:rsidRPr="007468F6" w14:paraId="45D0CF76" w14:textId="77777777">
        <w:tc>
          <w:tcPr>
            <w:tcW w:w="936" w:type="dxa"/>
          </w:tcPr>
          <w:p w14:paraId="6E3B52E4"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1.</w:t>
            </w:r>
          </w:p>
        </w:tc>
        <w:tc>
          <w:tcPr>
            <w:tcW w:w="7349" w:type="dxa"/>
          </w:tcPr>
          <w:p w14:paraId="74E7DA0E"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The Post</w:t>
            </w:r>
          </w:p>
        </w:tc>
        <w:tc>
          <w:tcPr>
            <w:tcW w:w="1563" w:type="dxa"/>
          </w:tcPr>
          <w:p w14:paraId="7DA53435" w14:textId="77777777" w:rsidR="00E72082" w:rsidRPr="00970F85" w:rsidRDefault="00E72082" w:rsidP="007C68ED">
            <w:pPr>
              <w:spacing w:line="360" w:lineRule="auto"/>
              <w:jc w:val="center"/>
              <w:rPr>
                <w:rFonts w:ascii="Arial" w:hAnsi="Arial" w:cs="Arial"/>
                <w:sz w:val="22"/>
                <w:szCs w:val="22"/>
              </w:rPr>
            </w:pPr>
            <w:r w:rsidRPr="00970F85">
              <w:rPr>
                <w:rFonts w:ascii="Arial" w:hAnsi="Arial" w:cs="Arial"/>
                <w:sz w:val="22"/>
                <w:szCs w:val="22"/>
              </w:rPr>
              <w:t>4-</w:t>
            </w:r>
            <w:r w:rsidR="007C68ED" w:rsidRPr="00970F85">
              <w:rPr>
                <w:rFonts w:ascii="Arial" w:hAnsi="Arial" w:cs="Arial"/>
                <w:sz w:val="22"/>
                <w:szCs w:val="22"/>
              </w:rPr>
              <w:t>6</w:t>
            </w:r>
          </w:p>
        </w:tc>
      </w:tr>
      <w:tr w:rsidR="00E72082" w:rsidRPr="007468F6" w14:paraId="77E368A4" w14:textId="77777777">
        <w:tc>
          <w:tcPr>
            <w:tcW w:w="936" w:type="dxa"/>
          </w:tcPr>
          <w:p w14:paraId="76B3C598"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2.</w:t>
            </w:r>
          </w:p>
        </w:tc>
        <w:tc>
          <w:tcPr>
            <w:tcW w:w="7349" w:type="dxa"/>
          </w:tcPr>
          <w:p w14:paraId="69B04F5A"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Population &amp; Services</w:t>
            </w:r>
          </w:p>
        </w:tc>
        <w:tc>
          <w:tcPr>
            <w:tcW w:w="1563" w:type="dxa"/>
          </w:tcPr>
          <w:p w14:paraId="2BE128B5" w14:textId="77777777" w:rsidR="00E72082" w:rsidRPr="00970F85" w:rsidRDefault="00E72082">
            <w:pPr>
              <w:spacing w:line="360" w:lineRule="auto"/>
              <w:jc w:val="center"/>
              <w:rPr>
                <w:rFonts w:ascii="Arial" w:hAnsi="Arial" w:cs="Arial"/>
                <w:sz w:val="22"/>
                <w:szCs w:val="22"/>
              </w:rPr>
            </w:pPr>
          </w:p>
        </w:tc>
      </w:tr>
      <w:tr w:rsidR="00E72082" w:rsidRPr="007468F6" w14:paraId="184387CF" w14:textId="77777777">
        <w:tc>
          <w:tcPr>
            <w:tcW w:w="936" w:type="dxa"/>
          </w:tcPr>
          <w:p w14:paraId="6A3240F4" w14:textId="77777777" w:rsidR="00E72082" w:rsidRPr="00970F85" w:rsidRDefault="00E72082">
            <w:pPr>
              <w:spacing w:line="360" w:lineRule="auto"/>
              <w:jc w:val="both"/>
              <w:rPr>
                <w:rFonts w:ascii="Arial" w:hAnsi="Arial" w:cs="Arial"/>
                <w:b/>
                <w:sz w:val="22"/>
                <w:szCs w:val="22"/>
              </w:rPr>
            </w:pPr>
          </w:p>
        </w:tc>
        <w:tc>
          <w:tcPr>
            <w:tcW w:w="7349" w:type="dxa"/>
          </w:tcPr>
          <w:p w14:paraId="24F2C7B4" w14:textId="77777777" w:rsidR="00E72082" w:rsidRPr="00970F85" w:rsidRDefault="00E72082">
            <w:pPr>
              <w:spacing w:line="360" w:lineRule="auto"/>
              <w:jc w:val="both"/>
              <w:rPr>
                <w:rFonts w:ascii="Arial" w:hAnsi="Arial" w:cs="Arial"/>
                <w:sz w:val="22"/>
                <w:szCs w:val="22"/>
              </w:rPr>
            </w:pPr>
            <w:r w:rsidRPr="00970F85">
              <w:rPr>
                <w:rFonts w:ascii="Arial" w:hAnsi="Arial" w:cs="Arial"/>
                <w:sz w:val="22"/>
                <w:szCs w:val="22"/>
              </w:rPr>
              <w:t>2.1</w:t>
            </w:r>
            <w:r w:rsidRPr="00970F85">
              <w:rPr>
                <w:rFonts w:ascii="Arial" w:hAnsi="Arial" w:cs="Arial"/>
                <w:sz w:val="22"/>
                <w:szCs w:val="22"/>
              </w:rPr>
              <w:tab/>
              <w:t>Scottish Borders Population and Services</w:t>
            </w:r>
          </w:p>
        </w:tc>
        <w:tc>
          <w:tcPr>
            <w:tcW w:w="1563" w:type="dxa"/>
          </w:tcPr>
          <w:p w14:paraId="10E40FEC" w14:textId="77777777" w:rsidR="00E72082" w:rsidRPr="00970F85" w:rsidRDefault="008A52ED">
            <w:pPr>
              <w:spacing w:line="360" w:lineRule="auto"/>
              <w:jc w:val="center"/>
              <w:rPr>
                <w:rFonts w:ascii="Arial" w:hAnsi="Arial" w:cs="Arial"/>
                <w:sz w:val="22"/>
                <w:szCs w:val="22"/>
              </w:rPr>
            </w:pPr>
            <w:r w:rsidRPr="00970F85">
              <w:rPr>
                <w:rFonts w:ascii="Arial" w:hAnsi="Arial" w:cs="Arial"/>
                <w:sz w:val="22"/>
                <w:szCs w:val="22"/>
              </w:rPr>
              <w:t>7</w:t>
            </w:r>
          </w:p>
        </w:tc>
      </w:tr>
      <w:tr w:rsidR="00E72082" w:rsidRPr="007468F6" w14:paraId="09903A5F" w14:textId="77777777">
        <w:tc>
          <w:tcPr>
            <w:tcW w:w="936" w:type="dxa"/>
          </w:tcPr>
          <w:p w14:paraId="71BDD714" w14:textId="77777777" w:rsidR="00E72082" w:rsidRPr="00970F85" w:rsidRDefault="00E72082">
            <w:pPr>
              <w:spacing w:line="360" w:lineRule="auto"/>
              <w:jc w:val="both"/>
              <w:rPr>
                <w:rFonts w:ascii="Arial" w:hAnsi="Arial" w:cs="Arial"/>
                <w:b/>
                <w:sz w:val="22"/>
                <w:szCs w:val="22"/>
              </w:rPr>
            </w:pPr>
          </w:p>
        </w:tc>
        <w:tc>
          <w:tcPr>
            <w:tcW w:w="7349" w:type="dxa"/>
          </w:tcPr>
          <w:p w14:paraId="1AF11407" w14:textId="77777777" w:rsidR="00E72082" w:rsidRPr="00970F85" w:rsidRDefault="00E72082" w:rsidP="00625C36">
            <w:pPr>
              <w:spacing w:line="360" w:lineRule="auto"/>
              <w:jc w:val="both"/>
              <w:rPr>
                <w:rFonts w:ascii="Arial" w:hAnsi="Arial" w:cs="Arial"/>
                <w:sz w:val="22"/>
                <w:szCs w:val="22"/>
              </w:rPr>
            </w:pPr>
            <w:r w:rsidRPr="00970F85">
              <w:rPr>
                <w:rFonts w:ascii="Arial" w:hAnsi="Arial" w:cs="Arial"/>
                <w:sz w:val="22"/>
                <w:szCs w:val="22"/>
              </w:rPr>
              <w:t>2.2</w:t>
            </w:r>
            <w:r w:rsidRPr="00970F85">
              <w:rPr>
                <w:rFonts w:ascii="Arial" w:hAnsi="Arial" w:cs="Arial"/>
                <w:sz w:val="22"/>
                <w:szCs w:val="22"/>
              </w:rPr>
              <w:tab/>
              <w:t xml:space="preserve">NHS Borders </w:t>
            </w:r>
          </w:p>
        </w:tc>
        <w:tc>
          <w:tcPr>
            <w:tcW w:w="1563" w:type="dxa"/>
          </w:tcPr>
          <w:p w14:paraId="2D9A0A77" w14:textId="77777777" w:rsidR="00E72082" w:rsidRPr="00970F85" w:rsidRDefault="008A52ED">
            <w:pPr>
              <w:spacing w:line="360" w:lineRule="auto"/>
              <w:jc w:val="center"/>
              <w:rPr>
                <w:rFonts w:ascii="Arial" w:hAnsi="Arial" w:cs="Arial"/>
                <w:sz w:val="22"/>
                <w:szCs w:val="22"/>
              </w:rPr>
            </w:pPr>
            <w:r w:rsidRPr="00970F85">
              <w:rPr>
                <w:rFonts w:ascii="Arial" w:hAnsi="Arial" w:cs="Arial"/>
                <w:sz w:val="22"/>
                <w:szCs w:val="22"/>
              </w:rPr>
              <w:t>8</w:t>
            </w:r>
            <w:r w:rsidR="00E24F3D" w:rsidRPr="00970F85">
              <w:rPr>
                <w:rFonts w:ascii="Arial" w:hAnsi="Arial" w:cs="Arial"/>
                <w:sz w:val="22"/>
                <w:szCs w:val="22"/>
              </w:rPr>
              <w:t xml:space="preserve"> </w:t>
            </w:r>
          </w:p>
        </w:tc>
      </w:tr>
      <w:tr w:rsidR="00E72082" w:rsidRPr="007468F6" w14:paraId="02AB9355" w14:textId="77777777">
        <w:tc>
          <w:tcPr>
            <w:tcW w:w="936" w:type="dxa"/>
          </w:tcPr>
          <w:p w14:paraId="7D1BF865" w14:textId="77777777" w:rsidR="00E72082" w:rsidRPr="00970F85" w:rsidRDefault="00E72082">
            <w:pPr>
              <w:spacing w:line="360" w:lineRule="auto"/>
              <w:jc w:val="both"/>
              <w:rPr>
                <w:rFonts w:ascii="Arial" w:hAnsi="Arial" w:cs="Arial"/>
                <w:b/>
                <w:sz w:val="22"/>
                <w:szCs w:val="22"/>
              </w:rPr>
            </w:pPr>
          </w:p>
        </w:tc>
        <w:tc>
          <w:tcPr>
            <w:tcW w:w="7349" w:type="dxa"/>
          </w:tcPr>
          <w:p w14:paraId="35152923" w14:textId="77777777" w:rsidR="00E72082" w:rsidRPr="00970F85" w:rsidRDefault="00E72082">
            <w:pPr>
              <w:spacing w:line="360" w:lineRule="auto"/>
              <w:jc w:val="both"/>
              <w:rPr>
                <w:rFonts w:ascii="Arial" w:hAnsi="Arial" w:cs="Arial"/>
                <w:sz w:val="22"/>
                <w:szCs w:val="22"/>
              </w:rPr>
            </w:pPr>
            <w:r w:rsidRPr="00970F85">
              <w:rPr>
                <w:rFonts w:ascii="Arial" w:hAnsi="Arial" w:cs="Arial"/>
                <w:sz w:val="22"/>
                <w:szCs w:val="22"/>
              </w:rPr>
              <w:t>2.3</w:t>
            </w:r>
            <w:r w:rsidRPr="00970F85">
              <w:rPr>
                <w:rFonts w:ascii="Arial" w:hAnsi="Arial" w:cs="Arial"/>
                <w:sz w:val="22"/>
                <w:szCs w:val="22"/>
              </w:rPr>
              <w:tab/>
              <w:t>Mental Health &amp; Learning Disability Services</w:t>
            </w:r>
          </w:p>
        </w:tc>
        <w:tc>
          <w:tcPr>
            <w:tcW w:w="1563" w:type="dxa"/>
          </w:tcPr>
          <w:p w14:paraId="07D7F3AB" w14:textId="77777777" w:rsidR="00E72082" w:rsidRPr="00970F85" w:rsidRDefault="009B1F40">
            <w:pPr>
              <w:spacing w:line="360" w:lineRule="auto"/>
              <w:jc w:val="center"/>
              <w:rPr>
                <w:rFonts w:ascii="Arial" w:hAnsi="Arial" w:cs="Arial"/>
                <w:sz w:val="22"/>
                <w:szCs w:val="22"/>
              </w:rPr>
            </w:pPr>
            <w:r w:rsidRPr="00970F85">
              <w:rPr>
                <w:rFonts w:ascii="Arial" w:hAnsi="Arial" w:cs="Arial"/>
                <w:sz w:val="22"/>
                <w:szCs w:val="22"/>
              </w:rPr>
              <w:t>8-</w:t>
            </w:r>
            <w:r w:rsidR="00C520C3" w:rsidRPr="00970F85">
              <w:rPr>
                <w:rFonts w:ascii="Arial" w:hAnsi="Arial" w:cs="Arial"/>
                <w:sz w:val="22"/>
                <w:szCs w:val="22"/>
              </w:rPr>
              <w:t>1</w:t>
            </w:r>
            <w:r w:rsidR="00600FD0" w:rsidRPr="00970F85">
              <w:rPr>
                <w:rFonts w:ascii="Arial" w:hAnsi="Arial" w:cs="Arial"/>
                <w:sz w:val="22"/>
                <w:szCs w:val="22"/>
              </w:rPr>
              <w:t>2</w:t>
            </w:r>
          </w:p>
        </w:tc>
      </w:tr>
      <w:tr w:rsidR="00E72082" w:rsidRPr="007468F6" w14:paraId="28B3A3BB" w14:textId="77777777" w:rsidTr="00970F85">
        <w:trPr>
          <w:trHeight w:val="469"/>
        </w:trPr>
        <w:tc>
          <w:tcPr>
            <w:tcW w:w="936" w:type="dxa"/>
          </w:tcPr>
          <w:p w14:paraId="0B3FDDCD" w14:textId="77777777" w:rsidR="00E72082" w:rsidRPr="00970F85" w:rsidRDefault="00E72082">
            <w:pPr>
              <w:spacing w:line="360" w:lineRule="auto"/>
              <w:jc w:val="both"/>
              <w:rPr>
                <w:rFonts w:ascii="Arial" w:hAnsi="Arial" w:cs="Arial"/>
                <w:b/>
                <w:sz w:val="22"/>
                <w:szCs w:val="22"/>
              </w:rPr>
            </w:pPr>
          </w:p>
        </w:tc>
        <w:tc>
          <w:tcPr>
            <w:tcW w:w="7349" w:type="dxa"/>
          </w:tcPr>
          <w:p w14:paraId="4C7F7BEA" w14:textId="2DFC0E48" w:rsidR="000F21EA" w:rsidRPr="00970F85" w:rsidRDefault="00E72082" w:rsidP="00970F85">
            <w:pPr>
              <w:numPr>
                <w:ilvl w:val="1"/>
                <w:numId w:val="4"/>
              </w:numPr>
              <w:spacing w:line="360" w:lineRule="auto"/>
              <w:jc w:val="both"/>
              <w:rPr>
                <w:rFonts w:ascii="Arial" w:hAnsi="Arial" w:cs="Arial"/>
                <w:sz w:val="22"/>
                <w:szCs w:val="22"/>
              </w:rPr>
            </w:pPr>
            <w:r w:rsidRPr="00970F85">
              <w:rPr>
                <w:rFonts w:ascii="Arial" w:hAnsi="Arial" w:cs="Arial"/>
                <w:sz w:val="22"/>
                <w:szCs w:val="22"/>
              </w:rPr>
              <w:t>Adult Mental Health Services</w:t>
            </w:r>
          </w:p>
        </w:tc>
        <w:tc>
          <w:tcPr>
            <w:tcW w:w="1563" w:type="dxa"/>
          </w:tcPr>
          <w:p w14:paraId="0AA9A1DF" w14:textId="39BCAEFB" w:rsidR="00E72082" w:rsidRPr="00970F85" w:rsidRDefault="00600FD0" w:rsidP="00970F85">
            <w:pPr>
              <w:spacing w:line="360" w:lineRule="auto"/>
              <w:jc w:val="center"/>
              <w:rPr>
                <w:rFonts w:ascii="Arial" w:hAnsi="Arial" w:cs="Arial"/>
                <w:sz w:val="22"/>
                <w:szCs w:val="22"/>
              </w:rPr>
            </w:pPr>
            <w:r w:rsidRPr="00970F85">
              <w:rPr>
                <w:rFonts w:ascii="Arial" w:hAnsi="Arial" w:cs="Arial"/>
                <w:sz w:val="22"/>
                <w:szCs w:val="22"/>
              </w:rPr>
              <w:t>8</w:t>
            </w:r>
            <w:r w:rsidR="009B1F40" w:rsidRPr="00970F85">
              <w:rPr>
                <w:rFonts w:ascii="Arial" w:hAnsi="Arial" w:cs="Arial"/>
                <w:sz w:val="22"/>
                <w:szCs w:val="22"/>
              </w:rPr>
              <w:t>-1</w:t>
            </w:r>
            <w:r w:rsidR="000A5B23" w:rsidRPr="00970F85">
              <w:rPr>
                <w:rFonts w:ascii="Arial" w:hAnsi="Arial" w:cs="Arial"/>
                <w:sz w:val="22"/>
                <w:szCs w:val="22"/>
              </w:rPr>
              <w:t>1</w:t>
            </w:r>
          </w:p>
        </w:tc>
      </w:tr>
      <w:tr w:rsidR="00E72082" w:rsidRPr="007468F6" w14:paraId="5DC21556" w14:textId="77777777">
        <w:tc>
          <w:tcPr>
            <w:tcW w:w="936" w:type="dxa"/>
          </w:tcPr>
          <w:p w14:paraId="0E9D0DDC" w14:textId="77777777" w:rsidR="00E72082" w:rsidRPr="00970F85" w:rsidRDefault="00E72082">
            <w:pPr>
              <w:spacing w:line="360" w:lineRule="auto"/>
              <w:jc w:val="both"/>
              <w:rPr>
                <w:rFonts w:ascii="Arial" w:hAnsi="Arial" w:cs="Arial"/>
                <w:b/>
                <w:sz w:val="22"/>
                <w:szCs w:val="22"/>
              </w:rPr>
            </w:pPr>
          </w:p>
        </w:tc>
        <w:tc>
          <w:tcPr>
            <w:tcW w:w="7349" w:type="dxa"/>
          </w:tcPr>
          <w:p w14:paraId="3A296AFE" w14:textId="77777777" w:rsidR="00E72082" w:rsidRPr="00970F85" w:rsidRDefault="00E72082" w:rsidP="00504E0E">
            <w:pPr>
              <w:numPr>
                <w:ilvl w:val="1"/>
                <w:numId w:val="4"/>
              </w:numPr>
              <w:spacing w:line="360" w:lineRule="auto"/>
              <w:jc w:val="both"/>
              <w:rPr>
                <w:rFonts w:ascii="Arial" w:hAnsi="Arial" w:cs="Arial"/>
                <w:sz w:val="22"/>
                <w:szCs w:val="22"/>
              </w:rPr>
            </w:pPr>
            <w:r w:rsidRPr="00970F85">
              <w:rPr>
                <w:rFonts w:ascii="Arial" w:hAnsi="Arial" w:cs="Arial"/>
                <w:sz w:val="22"/>
                <w:szCs w:val="22"/>
              </w:rPr>
              <w:t>Borders Addiction Services</w:t>
            </w:r>
          </w:p>
        </w:tc>
        <w:tc>
          <w:tcPr>
            <w:tcW w:w="1563" w:type="dxa"/>
          </w:tcPr>
          <w:p w14:paraId="61FA6358" w14:textId="77777777" w:rsidR="00E72082" w:rsidRPr="00970F85" w:rsidRDefault="009B1F40" w:rsidP="00504E0E">
            <w:pPr>
              <w:spacing w:line="360" w:lineRule="auto"/>
              <w:jc w:val="center"/>
              <w:rPr>
                <w:rFonts w:ascii="Arial" w:hAnsi="Arial" w:cs="Arial"/>
                <w:sz w:val="22"/>
                <w:szCs w:val="22"/>
              </w:rPr>
            </w:pPr>
            <w:r w:rsidRPr="00970F85">
              <w:rPr>
                <w:rFonts w:ascii="Arial" w:hAnsi="Arial" w:cs="Arial"/>
                <w:sz w:val="22"/>
                <w:szCs w:val="22"/>
              </w:rPr>
              <w:t>1</w:t>
            </w:r>
            <w:r w:rsidR="00AC5E6B" w:rsidRPr="00970F85">
              <w:rPr>
                <w:rFonts w:ascii="Arial" w:hAnsi="Arial" w:cs="Arial"/>
                <w:sz w:val="22"/>
                <w:szCs w:val="22"/>
              </w:rPr>
              <w:t>1</w:t>
            </w:r>
          </w:p>
        </w:tc>
      </w:tr>
      <w:tr w:rsidR="00826F59" w:rsidRPr="007468F6" w14:paraId="3B93A3AC" w14:textId="77777777">
        <w:tc>
          <w:tcPr>
            <w:tcW w:w="936" w:type="dxa"/>
          </w:tcPr>
          <w:p w14:paraId="79B9736F" w14:textId="77777777" w:rsidR="00826F59" w:rsidRPr="00970F85" w:rsidRDefault="00826F59">
            <w:pPr>
              <w:spacing w:line="360" w:lineRule="auto"/>
              <w:jc w:val="both"/>
              <w:rPr>
                <w:rFonts w:ascii="Arial" w:hAnsi="Arial" w:cs="Arial"/>
                <w:b/>
                <w:sz w:val="22"/>
                <w:szCs w:val="22"/>
              </w:rPr>
            </w:pPr>
          </w:p>
        </w:tc>
        <w:tc>
          <w:tcPr>
            <w:tcW w:w="7349" w:type="dxa"/>
          </w:tcPr>
          <w:p w14:paraId="5A8E5871" w14:textId="77777777" w:rsidR="00826F59" w:rsidRPr="00970F85" w:rsidRDefault="00826F59" w:rsidP="004B68CA">
            <w:pPr>
              <w:numPr>
                <w:ilvl w:val="1"/>
                <w:numId w:val="4"/>
              </w:numPr>
              <w:spacing w:line="360" w:lineRule="auto"/>
              <w:jc w:val="both"/>
              <w:rPr>
                <w:rFonts w:ascii="Arial" w:hAnsi="Arial" w:cs="Arial"/>
                <w:sz w:val="22"/>
                <w:szCs w:val="22"/>
              </w:rPr>
            </w:pPr>
            <w:r w:rsidRPr="00970F85">
              <w:rPr>
                <w:rFonts w:ascii="Arial" w:hAnsi="Arial" w:cs="Arial"/>
                <w:sz w:val="22"/>
                <w:szCs w:val="22"/>
              </w:rPr>
              <w:t>Borders Crisis Team</w:t>
            </w:r>
          </w:p>
        </w:tc>
        <w:tc>
          <w:tcPr>
            <w:tcW w:w="1563" w:type="dxa"/>
          </w:tcPr>
          <w:p w14:paraId="21E3CF47" w14:textId="77777777" w:rsidR="00826F59" w:rsidRPr="00970F85" w:rsidRDefault="00826F59" w:rsidP="00600FD0">
            <w:pPr>
              <w:spacing w:line="360" w:lineRule="auto"/>
              <w:jc w:val="center"/>
              <w:rPr>
                <w:rFonts w:ascii="Arial" w:hAnsi="Arial" w:cs="Arial"/>
                <w:sz w:val="22"/>
                <w:szCs w:val="22"/>
              </w:rPr>
            </w:pPr>
            <w:r w:rsidRPr="00970F85">
              <w:rPr>
                <w:rFonts w:ascii="Arial" w:hAnsi="Arial" w:cs="Arial"/>
                <w:sz w:val="22"/>
                <w:szCs w:val="22"/>
              </w:rPr>
              <w:t>1</w:t>
            </w:r>
            <w:r w:rsidR="00AC5E6B" w:rsidRPr="00970F85">
              <w:rPr>
                <w:rFonts w:ascii="Arial" w:hAnsi="Arial" w:cs="Arial"/>
                <w:sz w:val="22"/>
                <w:szCs w:val="22"/>
              </w:rPr>
              <w:t>1</w:t>
            </w:r>
          </w:p>
        </w:tc>
      </w:tr>
      <w:tr w:rsidR="00E72082" w:rsidRPr="007468F6" w14:paraId="4A87261E" w14:textId="77777777">
        <w:tc>
          <w:tcPr>
            <w:tcW w:w="936" w:type="dxa"/>
          </w:tcPr>
          <w:p w14:paraId="29FABEE6" w14:textId="77777777" w:rsidR="00E72082" w:rsidRPr="00970F85" w:rsidRDefault="00E72082">
            <w:pPr>
              <w:spacing w:line="360" w:lineRule="auto"/>
              <w:jc w:val="both"/>
              <w:rPr>
                <w:rFonts w:ascii="Arial" w:hAnsi="Arial" w:cs="Arial"/>
                <w:b/>
                <w:sz w:val="22"/>
                <w:szCs w:val="22"/>
              </w:rPr>
            </w:pPr>
          </w:p>
        </w:tc>
        <w:tc>
          <w:tcPr>
            <w:tcW w:w="7349" w:type="dxa"/>
          </w:tcPr>
          <w:p w14:paraId="137A46FD" w14:textId="77777777" w:rsidR="00E72082" w:rsidRPr="00970F85" w:rsidRDefault="00E72082">
            <w:pPr>
              <w:numPr>
                <w:ilvl w:val="1"/>
                <w:numId w:val="4"/>
              </w:numPr>
              <w:spacing w:line="360" w:lineRule="auto"/>
              <w:jc w:val="both"/>
              <w:rPr>
                <w:rFonts w:ascii="Arial" w:hAnsi="Arial" w:cs="Arial"/>
                <w:sz w:val="22"/>
                <w:szCs w:val="22"/>
              </w:rPr>
            </w:pPr>
            <w:r w:rsidRPr="00970F85">
              <w:rPr>
                <w:rFonts w:ascii="Arial" w:hAnsi="Arial" w:cs="Arial"/>
                <w:sz w:val="22"/>
                <w:szCs w:val="22"/>
              </w:rPr>
              <w:t xml:space="preserve">Child and Adolescent Mental Health Service </w:t>
            </w:r>
          </w:p>
        </w:tc>
        <w:tc>
          <w:tcPr>
            <w:tcW w:w="1563" w:type="dxa"/>
          </w:tcPr>
          <w:p w14:paraId="55020BAF" w14:textId="77777777" w:rsidR="00E72082" w:rsidRPr="00970F85" w:rsidRDefault="00E24F3D" w:rsidP="009B1F40">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1</w:t>
            </w:r>
          </w:p>
        </w:tc>
      </w:tr>
      <w:tr w:rsidR="00E72082" w:rsidRPr="007468F6" w14:paraId="12803F49" w14:textId="77777777">
        <w:tc>
          <w:tcPr>
            <w:tcW w:w="936" w:type="dxa"/>
          </w:tcPr>
          <w:p w14:paraId="3DCE3C2B" w14:textId="77777777" w:rsidR="00E72082" w:rsidRPr="00970F85" w:rsidRDefault="00E72082">
            <w:pPr>
              <w:spacing w:line="360" w:lineRule="auto"/>
              <w:jc w:val="both"/>
              <w:rPr>
                <w:rFonts w:ascii="Arial" w:hAnsi="Arial" w:cs="Arial"/>
                <w:b/>
                <w:sz w:val="22"/>
                <w:szCs w:val="22"/>
              </w:rPr>
            </w:pPr>
          </w:p>
        </w:tc>
        <w:tc>
          <w:tcPr>
            <w:tcW w:w="7349" w:type="dxa"/>
          </w:tcPr>
          <w:p w14:paraId="2BE70D59" w14:textId="77777777" w:rsidR="00E72082" w:rsidRPr="00970F85" w:rsidRDefault="00E72082">
            <w:pPr>
              <w:numPr>
                <w:ilvl w:val="1"/>
                <w:numId w:val="4"/>
              </w:numPr>
              <w:spacing w:line="360" w:lineRule="auto"/>
              <w:jc w:val="both"/>
              <w:rPr>
                <w:rFonts w:ascii="Arial" w:hAnsi="Arial" w:cs="Arial"/>
                <w:sz w:val="22"/>
                <w:szCs w:val="22"/>
              </w:rPr>
            </w:pPr>
            <w:r w:rsidRPr="00970F85">
              <w:rPr>
                <w:rFonts w:ascii="Arial" w:hAnsi="Arial" w:cs="Arial"/>
                <w:sz w:val="22"/>
                <w:szCs w:val="22"/>
              </w:rPr>
              <w:t>Learning Disability Service</w:t>
            </w:r>
          </w:p>
        </w:tc>
        <w:tc>
          <w:tcPr>
            <w:tcW w:w="1563" w:type="dxa"/>
          </w:tcPr>
          <w:p w14:paraId="59F7CCFF" w14:textId="77777777" w:rsidR="00E72082" w:rsidRPr="00970F85" w:rsidRDefault="00E24F3D" w:rsidP="000600E1">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1</w:t>
            </w:r>
          </w:p>
        </w:tc>
      </w:tr>
      <w:tr w:rsidR="00E72082" w:rsidRPr="007468F6" w14:paraId="08D0DDEC" w14:textId="77777777">
        <w:tc>
          <w:tcPr>
            <w:tcW w:w="936" w:type="dxa"/>
          </w:tcPr>
          <w:p w14:paraId="5D089588" w14:textId="77777777" w:rsidR="00E72082" w:rsidRPr="00970F85" w:rsidRDefault="00E72082">
            <w:pPr>
              <w:spacing w:line="360" w:lineRule="auto"/>
              <w:jc w:val="both"/>
              <w:rPr>
                <w:rFonts w:ascii="Arial" w:hAnsi="Arial" w:cs="Arial"/>
                <w:b/>
                <w:sz w:val="22"/>
                <w:szCs w:val="22"/>
              </w:rPr>
            </w:pPr>
          </w:p>
        </w:tc>
        <w:tc>
          <w:tcPr>
            <w:tcW w:w="7349" w:type="dxa"/>
          </w:tcPr>
          <w:p w14:paraId="2D5D5D39" w14:textId="77777777" w:rsidR="00E72082" w:rsidRPr="00970F85" w:rsidRDefault="00E72082">
            <w:pPr>
              <w:numPr>
                <w:ilvl w:val="1"/>
                <w:numId w:val="4"/>
              </w:numPr>
              <w:spacing w:line="360" w:lineRule="auto"/>
              <w:jc w:val="both"/>
              <w:rPr>
                <w:rFonts w:ascii="Arial" w:hAnsi="Arial" w:cs="Arial"/>
                <w:sz w:val="22"/>
                <w:szCs w:val="22"/>
              </w:rPr>
            </w:pPr>
            <w:r w:rsidRPr="00970F85">
              <w:rPr>
                <w:rFonts w:ascii="Arial" w:hAnsi="Arial" w:cs="Arial"/>
                <w:sz w:val="22"/>
                <w:szCs w:val="22"/>
              </w:rPr>
              <w:t>Liaison Psychiatry Team</w:t>
            </w:r>
          </w:p>
        </w:tc>
        <w:tc>
          <w:tcPr>
            <w:tcW w:w="1563" w:type="dxa"/>
          </w:tcPr>
          <w:p w14:paraId="71CE0CE0" w14:textId="77777777" w:rsidR="00E72082" w:rsidRPr="00970F85" w:rsidRDefault="00600FD0">
            <w:pPr>
              <w:spacing w:line="360" w:lineRule="auto"/>
              <w:jc w:val="center"/>
              <w:rPr>
                <w:rFonts w:ascii="Arial" w:hAnsi="Arial" w:cs="Arial"/>
                <w:sz w:val="22"/>
                <w:szCs w:val="22"/>
              </w:rPr>
            </w:pPr>
            <w:r w:rsidRPr="00970F85">
              <w:rPr>
                <w:rFonts w:ascii="Arial" w:hAnsi="Arial" w:cs="Arial"/>
                <w:sz w:val="22"/>
                <w:szCs w:val="22"/>
              </w:rPr>
              <w:t>11-</w:t>
            </w:r>
            <w:r w:rsidR="00E72082" w:rsidRPr="00970F85">
              <w:rPr>
                <w:rFonts w:ascii="Arial" w:hAnsi="Arial" w:cs="Arial"/>
                <w:sz w:val="22"/>
                <w:szCs w:val="22"/>
              </w:rPr>
              <w:t>1</w:t>
            </w:r>
            <w:r w:rsidR="00AC5E6B" w:rsidRPr="00970F85">
              <w:rPr>
                <w:rFonts w:ascii="Arial" w:hAnsi="Arial" w:cs="Arial"/>
                <w:sz w:val="22"/>
                <w:szCs w:val="22"/>
              </w:rPr>
              <w:t>2</w:t>
            </w:r>
          </w:p>
        </w:tc>
      </w:tr>
      <w:tr w:rsidR="00E72082" w:rsidRPr="007468F6" w14:paraId="5C459CCF" w14:textId="77777777">
        <w:tc>
          <w:tcPr>
            <w:tcW w:w="936" w:type="dxa"/>
          </w:tcPr>
          <w:p w14:paraId="4FDE539E" w14:textId="77777777" w:rsidR="00E72082" w:rsidRPr="00970F85" w:rsidRDefault="00E72082">
            <w:pPr>
              <w:spacing w:line="360" w:lineRule="auto"/>
              <w:jc w:val="both"/>
              <w:rPr>
                <w:rFonts w:ascii="Arial" w:hAnsi="Arial" w:cs="Arial"/>
                <w:b/>
                <w:sz w:val="22"/>
                <w:szCs w:val="22"/>
              </w:rPr>
            </w:pPr>
          </w:p>
        </w:tc>
        <w:tc>
          <w:tcPr>
            <w:tcW w:w="7349" w:type="dxa"/>
          </w:tcPr>
          <w:p w14:paraId="1F3AA6AC" w14:textId="77777777" w:rsidR="00E72082" w:rsidRPr="00970F85" w:rsidRDefault="00E72082" w:rsidP="002C08D5">
            <w:pPr>
              <w:numPr>
                <w:ilvl w:val="1"/>
                <w:numId w:val="4"/>
              </w:numPr>
              <w:spacing w:line="360" w:lineRule="auto"/>
              <w:jc w:val="both"/>
              <w:rPr>
                <w:rFonts w:ascii="Arial" w:hAnsi="Arial" w:cs="Arial"/>
                <w:sz w:val="22"/>
                <w:szCs w:val="22"/>
              </w:rPr>
            </w:pPr>
            <w:r w:rsidRPr="00970F85">
              <w:rPr>
                <w:rFonts w:ascii="Arial" w:hAnsi="Arial" w:cs="Arial"/>
                <w:sz w:val="22"/>
                <w:szCs w:val="22"/>
              </w:rPr>
              <w:t>Mental Health for Older Adults Service</w:t>
            </w:r>
          </w:p>
        </w:tc>
        <w:tc>
          <w:tcPr>
            <w:tcW w:w="1563" w:type="dxa"/>
          </w:tcPr>
          <w:p w14:paraId="2818D8E5" w14:textId="77777777" w:rsidR="00E72082" w:rsidRPr="00970F85" w:rsidRDefault="00E72082">
            <w:pPr>
              <w:spacing w:line="360" w:lineRule="auto"/>
              <w:jc w:val="center"/>
              <w:rPr>
                <w:rFonts w:ascii="Arial" w:hAnsi="Arial" w:cs="Arial"/>
                <w:sz w:val="22"/>
                <w:szCs w:val="22"/>
              </w:rPr>
            </w:pPr>
            <w:r w:rsidRPr="00970F85">
              <w:rPr>
                <w:rFonts w:ascii="Arial" w:hAnsi="Arial" w:cs="Arial"/>
                <w:sz w:val="22"/>
                <w:szCs w:val="22"/>
              </w:rPr>
              <w:t>1</w:t>
            </w:r>
            <w:r w:rsidR="00AC5E6B" w:rsidRPr="00970F85">
              <w:rPr>
                <w:rFonts w:ascii="Arial" w:hAnsi="Arial" w:cs="Arial"/>
                <w:sz w:val="22"/>
                <w:szCs w:val="22"/>
              </w:rPr>
              <w:t>2</w:t>
            </w:r>
          </w:p>
        </w:tc>
      </w:tr>
      <w:tr w:rsidR="00E72082" w:rsidRPr="007468F6" w14:paraId="78A68C57" w14:textId="77777777">
        <w:tc>
          <w:tcPr>
            <w:tcW w:w="936" w:type="dxa"/>
          </w:tcPr>
          <w:p w14:paraId="759DA64F" w14:textId="77777777" w:rsidR="00E72082" w:rsidRPr="00970F85" w:rsidRDefault="00E72082">
            <w:pPr>
              <w:spacing w:line="360" w:lineRule="auto"/>
              <w:jc w:val="both"/>
              <w:rPr>
                <w:rFonts w:ascii="Arial" w:hAnsi="Arial" w:cs="Arial"/>
                <w:b/>
                <w:sz w:val="22"/>
                <w:szCs w:val="22"/>
              </w:rPr>
            </w:pPr>
          </w:p>
        </w:tc>
        <w:tc>
          <w:tcPr>
            <w:tcW w:w="7349" w:type="dxa"/>
          </w:tcPr>
          <w:p w14:paraId="3C02213B" w14:textId="77777777" w:rsidR="00E72082" w:rsidRPr="00970F85" w:rsidRDefault="00E72082">
            <w:pPr>
              <w:numPr>
                <w:ilvl w:val="1"/>
                <w:numId w:val="4"/>
              </w:numPr>
              <w:spacing w:line="360" w:lineRule="auto"/>
              <w:jc w:val="both"/>
              <w:rPr>
                <w:rFonts w:ascii="Arial" w:hAnsi="Arial" w:cs="Arial"/>
                <w:sz w:val="22"/>
                <w:szCs w:val="22"/>
              </w:rPr>
            </w:pPr>
            <w:r w:rsidRPr="00970F85">
              <w:rPr>
                <w:rFonts w:ascii="Arial" w:hAnsi="Arial" w:cs="Arial"/>
                <w:sz w:val="22"/>
                <w:szCs w:val="22"/>
              </w:rPr>
              <w:t xml:space="preserve">Rehabilitation Service </w:t>
            </w:r>
          </w:p>
        </w:tc>
        <w:tc>
          <w:tcPr>
            <w:tcW w:w="1563" w:type="dxa"/>
          </w:tcPr>
          <w:p w14:paraId="38C1AA14" w14:textId="77777777" w:rsidR="00E72082" w:rsidRPr="00970F85" w:rsidRDefault="00AC5E6B" w:rsidP="00600FD0">
            <w:pPr>
              <w:spacing w:line="360" w:lineRule="auto"/>
              <w:jc w:val="center"/>
              <w:rPr>
                <w:rFonts w:ascii="Arial" w:hAnsi="Arial" w:cs="Arial"/>
                <w:sz w:val="22"/>
                <w:szCs w:val="22"/>
              </w:rPr>
            </w:pPr>
            <w:r w:rsidRPr="00970F85">
              <w:rPr>
                <w:rFonts w:ascii="Arial" w:hAnsi="Arial" w:cs="Arial"/>
                <w:sz w:val="22"/>
                <w:szCs w:val="22"/>
              </w:rPr>
              <w:t>12</w:t>
            </w:r>
          </w:p>
        </w:tc>
      </w:tr>
      <w:tr w:rsidR="00E72082" w:rsidRPr="007468F6" w14:paraId="76217AF0" w14:textId="77777777">
        <w:tc>
          <w:tcPr>
            <w:tcW w:w="936" w:type="dxa"/>
          </w:tcPr>
          <w:p w14:paraId="2862E5F6" w14:textId="77777777" w:rsidR="00E72082" w:rsidRPr="00970F85" w:rsidRDefault="00E72082">
            <w:pPr>
              <w:spacing w:line="360" w:lineRule="auto"/>
              <w:jc w:val="both"/>
              <w:rPr>
                <w:rFonts w:ascii="Arial" w:hAnsi="Arial" w:cs="Arial"/>
                <w:b/>
                <w:sz w:val="22"/>
                <w:szCs w:val="22"/>
              </w:rPr>
            </w:pPr>
          </w:p>
        </w:tc>
        <w:tc>
          <w:tcPr>
            <w:tcW w:w="7349" w:type="dxa"/>
          </w:tcPr>
          <w:p w14:paraId="751CC7AF" w14:textId="77777777" w:rsidR="00E72082" w:rsidRPr="00970F85" w:rsidRDefault="00E72082">
            <w:pPr>
              <w:spacing w:line="360" w:lineRule="auto"/>
              <w:jc w:val="both"/>
              <w:rPr>
                <w:rFonts w:ascii="Arial" w:hAnsi="Arial" w:cs="Arial"/>
                <w:sz w:val="22"/>
                <w:szCs w:val="22"/>
              </w:rPr>
            </w:pPr>
            <w:r w:rsidRPr="00970F85">
              <w:rPr>
                <w:rFonts w:ascii="Arial" w:hAnsi="Arial" w:cs="Arial"/>
                <w:sz w:val="22"/>
                <w:szCs w:val="22"/>
              </w:rPr>
              <w:t>2.4</w:t>
            </w:r>
            <w:r w:rsidRPr="00970F85">
              <w:rPr>
                <w:rFonts w:ascii="Arial" w:hAnsi="Arial" w:cs="Arial"/>
                <w:sz w:val="22"/>
                <w:szCs w:val="22"/>
              </w:rPr>
              <w:tab/>
              <w:t>Scottish Borders Council</w:t>
            </w:r>
          </w:p>
        </w:tc>
        <w:tc>
          <w:tcPr>
            <w:tcW w:w="1563" w:type="dxa"/>
          </w:tcPr>
          <w:p w14:paraId="6C25830D" w14:textId="77777777" w:rsidR="00E72082" w:rsidRPr="00970F85" w:rsidRDefault="00E72082" w:rsidP="002C08D5">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2</w:t>
            </w:r>
          </w:p>
        </w:tc>
      </w:tr>
      <w:tr w:rsidR="00E72082" w:rsidRPr="007468F6" w14:paraId="40419C5A" w14:textId="77777777">
        <w:tc>
          <w:tcPr>
            <w:tcW w:w="936" w:type="dxa"/>
          </w:tcPr>
          <w:p w14:paraId="7D7634B5" w14:textId="77777777" w:rsidR="00E72082" w:rsidRPr="00970F85" w:rsidRDefault="00E72082">
            <w:pPr>
              <w:spacing w:line="360" w:lineRule="auto"/>
              <w:jc w:val="both"/>
              <w:rPr>
                <w:rFonts w:ascii="Arial" w:hAnsi="Arial" w:cs="Arial"/>
                <w:b/>
                <w:sz w:val="22"/>
                <w:szCs w:val="22"/>
              </w:rPr>
            </w:pPr>
          </w:p>
        </w:tc>
        <w:tc>
          <w:tcPr>
            <w:tcW w:w="7349" w:type="dxa"/>
          </w:tcPr>
          <w:p w14:paraId="3AD0F6C5" w14:textId="77777777" w:rsidR="00E72082" w:rsidRPr="00970F85" w:rsidRDefault="00E72082">
            <w:pPr>
              <w:spacing w:line="360" w:lineRule="auto"/>
              <w:jc w:val="both"/>
              <w:rPr>
                <w:rFonts w:ascii="Arial" w:hAnsi="Arial" w:cs="Arial"/>
                <w:sz w:val="22"/>
                <w:szCs w:val="22"/>
              </w:rPr>
            </w:pPr>
            <w:r w:rsidRPr="00970F85">
              <w:rPr>
                <w:rFonts w:ascii="Arial" w:hAnsi="Arial" w:cs="Arial"/>
                <w:sz w:val="22"/>
                <w:szCs w:val="22"/>
              </w:rPr>
              <w:t>2.5</w:t>
            </w:r>
            <w:r w:rsidRPr="00970F85">
              <w:rPr>
                <w:rFonts w:ascii="Arial" w:hAnsi="Arial" w:cs="Arial"/>
                <w:sz w:val="22"/>
                <w:szCs w:val="22"/>
              </w:rPr>
              <w:tab/>
              <w:t>Social Services</w:t>
            </w:r>
          </w:p>
        </w:tc>
        <w:tc>
          <w:tcPr>
            <w:tcW w:w="1563" w:type="dxa"/>
          </w:tcPr>
          <w:p w14:paraId="7D97B682" w14:textId="77777777" w:rsidR="00E72082" w:rsidRPr="00970F85" w:rsidRDefault="00E72082">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2</w:t>
            </w:r>
          </w:p>
        </w:tc>
      </w:tr>
      <w:tr w:rsidR="00E72082" w:rsidRPr="007468F6" w14:paraId="3877434D" w14:textId="77777777">
        <w:tc>
          <w:tcPr>
            <w:tcW w:w="936" w:type="dxa"/>
          </w:tcPr>
          <w:p w14:paraId="3017FDBD"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3.</w:t>
            </w:r>
          </w:p>
        </w:tc>
        <w:tc>
          <w:tcPr>
            <w:tcW w:w="7349" w:type="dxa"/>
          </w:tcPr>
          <w:p w14:paraId="236E1BB8"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Research, Audit, Development &amp; Teaching</w:t>
            </w:r>
          </w:p>
        </w:tc>
        <w:tc>
          <w:tcPr>
            <w:tcW w:w="1563" w:type="dxa"/>
          </w:tcPr>
          <w:p w14:paraId="522A3670" w14:textId="77777777" w:rsidR="00E72082" w:rsidRPr="00970F85" w:rsidRDefault="00E72082" w:rsidP="00600FD0">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3</w:t>
            </w:r>
          </w:p>
        </w:tc>
      </w:tr>
      <w:tr w:rsidR="00E72082" w:rsidRPr="007468F6" w14:paraId="26456EA4" w14:textId="77777777">
        <w:tc>
          <w:tcPr>
            <w:tcW w:w="936" w:type="dxa"/>
          </w:tcPr>
          <w:p w14:paraId="525DA7EE"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4.</w:t>
            </w:r>
          </w:p>
        </w:tc>
        <w:tc>
          <w:tcPr>
            <w:tcW w:w="7349" w:type="dxa"/>
          </w:tcPr>
          <w:p w14:paraId="6E002FD2"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Supp</w:t>
            </w:r>
            <w:r w:rsidR="00234EAB" w:rsidRPr="00970F85">
              <w:rPr>
                <w:rFonts w:ascii="Arial" w:hAnsi="Arial" w:cs="Arial"/>
                <w:b/>
                <w:sz w:val="22"/>
                <w:szCs w:val="22"/>
              </w:rPr>
              <w:t>ort Staff</w:t>
            </w:r>
            <w:r w:rsidRPr="00970F85">
              <w:rPr>
                <w:rFonts w:ascii="Arial" w:hAnsi="Arial" w:cs="Arial"/>
                <w:b/>
                <w:sz w:val="22"/>
                <w:szCs w:val="22"/>
              </w:rPr>
              <w:t xml:space="preserve"> &amp; Facilities</w:t>
            </w:r>
          </w:p>
        </w:tc>
        <w:tc>
          <w:tcPr>
            <w:tcW w:w="1563" w:type="dxa"/>
          </w:tcPr>
          <w:p w14:paraId="18378DBE" w14:textId="77777777" w:rsidR="00E72082" w:rsidRPr="00970F85" w:rsidRDefault="00E72082">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4</w:t>
            </w:r>
          </w:p>
        </w:tc>
      </w:tr>
      <w:tr w:rsidR="00E72082" w:rsidRPr="007468F6" w14:paraId="63794F37" w14:textId="77777777">
        <w:tc>
          <w:tcPr>
            <w:tcW w:w="936" w:type="dxa"/>
          </w:tcPr>
          <w:p w14:paraId="50B26165"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5.</w:t>
            </w:r>
          </w:p>
        </w:tc>
        <w:tc>
          <w:tcPr>
            <w:tcW w:w="7349" w:type="dxa"/>
          </w:tcPr>
          <w:p w14:paraId="664F3508"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Service, Clinical &amp; Professional Structures</w:t>
            </w:r>
          </w:p>
        </w:tc>
        <w:tc>
          <w:tcPr>
            <w:tcW w:w="1563" w:type="dxa"/>
          </w:tcPr>
          <w:p w14:paraId="07B26FD7" w14:textId="77777777" w:rsidR="00E72082" w:rsidRPr="00970F85" w:rsidRDefault="00E72082" w:rsidP="00625C36">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5</w:t>
            </w:r>
          </w:p>
        </w:tc>
      </w:tr>
    </w:tbl>
    <w:p w14:paraId="3FE0CF17" w14:textId="77777777" w:rsidR="009B1F40" w:rsidRPr="007468F6" w:rsidRDefault="00E72082" w:rsidP="002A202B">
      <w:pPr>
        <w:spacing w:line="360" w:lineRule="auto"/>
        <w:jc w:val="both"/>
        <w:rPr>
          <w:rFonts w:ascii="Arial" w:hAnsi="Arial" w:cs="Arial"/>
          <w:color w:val="808080"/>
          <w:sz w:val="22"/>
          <w:szCs w:val="22"/>
        </w:rPr>
      </w:pPr>
      <w:r w:rsidRPr="007468F6">
        <w:rPr>
          <w:rFonts w:ascii="Arial" w:hAnsi="Arial" w:cs="Arial"/>
          <w:color w:val="808080"/>
          <w:sz w:val="22"/>
          <w:szCs w:val="22"/>
        </w:rPr>
        <w:t xml:space="preserve"> </w:t>
      </w:r>
    </w:p>
    <w:p w14:paraId="2E758497" w14:textId="77777777" w:rsidR="00E72082" w:rsidRPr="007468F6" w:rsidRDefault="00E72082" w:rsidP="002A202B">
      <w:pPr>
        <w:spacing w:line="360" w:lineRule="auto"/>
        <w:jc w:val="both"/>
        <w:rPr>
          <w:rFonts w:ascii="Arial" w:hAnsi="Arial" w:cs="Arial"/>
          <w:b/>
          <w:color w:val="3366FF"/>
          <w:sz w:val="22"/>
          <w:szCs w:val="22"/>
        </w:rPr>
      </w:pPr>
      <w:r w:rsidRPr="007468F6">
        <w:rPr>
          <w:rFonts w:ascii="Arial" w:hAnsi="Arial" w:cs="Arial"/>
          <w:b/>
          <w:color w:val="3366FF"/>
          <w:sz w:val="22"/>
          <w:szCs w:val="22"/>
        </w:rPr>
        <w:t>Section B – Job Plan &amp; Conditions of Service</w:t>
      </w:r>
    </w:p>
    <w:tbl>
      <w:tblPr>
        <w:tblW w:w="0" w:type="auto"/>
        <w:tblLayout w:type="fixed"/>
        <w:tblLook w:val="0000" w:firstRow="0" w:lastRow="0" w:firstColumn="0" w:lastColumn="0" w:noHBand="0" w:noVBand="0"/>
      </w:tblPr>
      <w:tblGrid>
        <w:gridCol w:w="468"/>
        <w:gridCol w:w="7740"/>
        <w:gridCol w:w="1640"/>
      </w:tblGrid>
      <w:tr w:rsidR="00E72082" w:rsidRPr="007468F6" w14:paraId="60EDB708" w14:textId="77777777">
        <w:tc>
          <w:tcPr>
            <w:tcW w:w="468" w:type="dxa"/>
          </w:tcPr>
          <w:p w14:paraId="6D6C6986" w14:textId="77777777" w:rsidR="00E72082" w:rsidRPr="00970F85" w:rsidRDefault="00E72082">
            <w:pPr>
              <w:spacing w:line="360" w:lineRule="auto"/>
              <w:jc w:val="both"/>
              <w:rPr>
                <w:rFonts w:ascii="Arial" w:hAnsi="Arial" w:cs="Arial"/>
                <w:b/>
                <w:sz w:val="22"/>
                <w:szCs w:val="22"/>
              </w:rPr>
            </w:pPr>
          </w:p>
        </w:tc>
        <w:tc>
          <w:tcPr>
            <w:tcW w:w="7740" w:type="dxa"/>
          </w:tcPr>
          <w:p w14:paraId="73191D42" w14:textId="77777777" w:rsidR="00E72082" w:rsidRPr="00970F85" w:rsidRDefault="00E72082">
            <w:pPr>
              <w:spacing w:line="360" w:lineRule="auto"/>
              <w:jc w:val="both"/>
              <w:rPr>
                <w:rFonts w:ascii="Arial" w:hAnsi="Arial" w:cs="Arial"/>
                <w:b/>
                <w:sz w:val="22"/>
                <w:szCs w:val="22"/>
              </w:rPr>
            </w:pPr>
          </w:p>
        </w:tc>
        <w:tc>
          <w:tcPr>
            <w:tcW w:w="1640" w:type="dxa"/>
          </w:tcPr>
          <w:p w14:paraId="25845641" w14:textId="77777777" w:rsidR="00E72082" w:rsidRPr="00970F85" w:rsidRDefault="00E72082">
            <w:pPr>
              <w:spacing w:line="360" w:lineRule="auto"/>
              <w:jc w:val="center"/>
              <w:rPr>
                <w:rFonts w:ascii="Arial" w:hAnsi="Arial" w:cs="Arial"/>
                <w:b/>
                <w:sz w:val="22"/>
                <w:szCs w:val="22"/>
              </w:rPr>
            </w:pPr>
            <w:r w:rsidRPr="00970F85">
              <w:rPr>
                <w:rFonts w:ascii="Arial" w:hAnsi="Arial" w:cs="Arial"/>
                <w:b/>
                <w:sz w:val="22"/>
                <w:szCs w:val="22"/>
              </w:rPr>
              <w:t>Page</w:t>
            </w:r>
          </w:p>
        </w:tc>
      </w:tr>
      <w:tr w:rsidR="00E72082" w:rsidRPr="007468F6" w14:paraId="38CBAE97" w14:textId="77777777">
        <w:tc>
          <w:tcPr>
            <w:tcW w:w="468" w:type="dxa"/>
          </w:tcPr>
          <w:p w14:paraId="1A938952"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1.</w:t>
            </w:r>
          </w:p>
        </w:tc>
        <w:tc>
          <w:tcPr>
            <w:tcW w:w="7740" w:type="dxa"/>
          </w:tcPr>
          <w:p w14:paraId="2907D958" w14:textId="77777777" w:rsidR="00E72082" w:rsidRPr="00970F85" w:rsidRDefault="00E72082">
            <w:pPr>
              <w:spacing w:line="360" w:lineRule="auto"/>
              <w:ind w:left="432"/>
              <w:jc w:val="both"/>
              <w:rPr>
                <w:rFonts w:ascii="Arial" w:hAnsi="Arial" w:cs="Arial"/>
                <w:b/>
                <w:sz w:val="22"/>
                <w:szCs w:val="22"/>
              </w:rPr>
            </w:pPr>
            <w:r w:rsidRPr="00970F85">
              <w:rPr>
                <w:rFonts w:ascii="Arial" w:hAnsi="Arial" w:cs="Arial"/>
                <w:b/>
                <w:sz w:val="22"/>
                <w:szCs w:val="22"/>
              </w:rPr>
              <w:t>Job Plan</w:t>
            </w:r>
          </w:p>
        </w:tc>
        <w:tc>
          <w:tcPr>
            <w:tcW w:w="1640" w:type="dxa"/>
          </w:tcPr>
          <w:p w14:paraId="2D29D48B" w14:textId="77777777" w:rsidR="00E72082" w:rsidRPr="00970F85" w:rsidRDefault="00E72082" w:rsidP="00600FD0">
            <w:pPr>
              <w:spacing w:line="360" w:lineRule="auto"/>
              <w:jc w:val="center"/>
              <w:rPr>
                <w:rFonts w:ascii="Arial" w:hAnsi="Arial" w:cs="Arial"/>
                <w:sz w:val="22"/>
                <w:szCs w:val="22"/>
              </w:rPr>
            </w:pPr>
            <w:r w:rsidRPr="00970F85">
              <w:rPr>
                <w:rFonts w:ascii="Arial" w:hAnsi="Arial" w:cs="Arial"/>
                <w:sz w:val="22"/>
                <w:szCs w:val="22"/>
              </w:rPr>
              <w:t>1</w:t>
            </w:r>
            <w:r w:rsidR="00600FD0" w:rsidRPr="00970F85">
              <w:rPr>
                <w:rFonts w:ascii="Arial" w:hAnsi="Arial" w:cs="Arial"/>
                <w:sz w:val="22"/>
                <w:szCs w:val="22"/>
              </w:rPr>
              <w:t>7</w:t>
            </w:r>
          </w:p>
        </w:tc>
      </w:tr>
      <w:tr w:rsidR="00E72082" w:rsidRPr="007468F6" w14:paraId="2DBA5055" w14:textId="77777777">
        <w:tc>
          <w:tcPr>
            <w:tcW w:w="468" w:type="dxa"/>
          </w:tcPr>
          <w:p w14:paraId="78F5A561"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2.</w:t>
            </w:r>
          </w:p>
        </w:tc>
        <w:tc>
          <w:tcPr>
            <w:tcW w:w="7740" w:type="dxa"/>
          </w:tcPr>
          <w:p w14:paraId="02D661DE" w14:textId="77777777" w:rsidR="00E72082" w:rsidRPr="00970F85" w:rsidRDefault="00E72082">
            <w:pPr>
              <w:spacing w:line="360" w:lineRule="auto"/>
              <w:ind w:left="432"/>
              <w:jc w:val="both"/>
              <w:rPr>
                <w:rFonts w:ascii="Arial" w:hAnsi="Arial" w:cs="Arial"/>
                <w:b/>
                <w:sz w:val="22"/>
                <w:szCs w:val="22"/>
              </w:rPr>
            </w:pPr>
            <w:r w:rsidRPr="00970F85">
              <w:rPr>
                <w:rFonts w:ascii="Arial" w:hAnsi="Arial" w:cs="Arial"/>
                <w:b/>
                <w:sz w:val="22"/>
                <w:szCs w:val="22"/>
              </w:rPr>
              <w:t xml:space="preserve">Conditions of Service </w:t>
            </w:r>
          </w:p>
        </w:tc>
        <w:tc>
          <w:tcPr>
            <w:tcW w:w="1640" w:type="dxa"/>
          </w:tcPr>
          <w:p w14:paraId="75753D37" w14:textId="77777777" w:rsidR="00E72082" w:rsidRPr="00970F85" w:rsidRDefault="00600FD0" w:rsidP="00600FD0">
            <w:pPr>
              <w:spacing w:line="360" w:lineRule="auto"/>
              <w:jc w:val="center"/>
              <w:rPr>
                <w:rFonts w:ascii="Arial" w:hAnsi="Arial" w:cs="Arial"/>
                <w:sz w:val="22"/>
                <w:szCs w:val="22"/>
              </w:rPr>
            </w:pPr>
            <w:r w:rsidRPr="00970F85">
              <w:rPr>
                <w:rFonts w:ascii="Arial" w:hAnsi="Arial" w:cs="Arial"/>
                <w:sz w:val="22"/>
                <w:szCs w:val="22"/>
              </w:rPr>
              <w:t>18</w:t>
            </w:r>
            <w:r w:rsidR="00AC5E6B" w:rsidRPr="00970F85">
              <w:rPr>
                <w:rFonts w:ascii="Arial" w:hAnsi="Arial" w:cs="Arial"/>
                <w:sz w:val="22"/>
                <w:szCs w:val="22"/>
              </w:rPr>
              <w:t>-</w:t>
            </w:r>
            <w:r w:rsidRPr="00970F85">
              <w:rPr>
                <w:rFonts w:ascii="Arial" w:hAnsi="Arial" w:cs="Arial"/>
                <w:sz w:val="22"/>
                <w:szCs w:val="22"/>
              </w:rPr>
              <w:t>19</w:t>
            </w:r>
          </w:p>
        </w:tc>
      </w:tr>
      <w:tr w:rsidR="00E72082" w:rsidRPr="007468F6" w14:paraId="6C965BFA" w14:textId="77777777">
        <w:tc>
          <w:tcPr>
            <w:tcW w:w="468" w:type="dxa"/>
          </w:tcPr>
          <w:p w14:paraId="5FA8A644"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3.</w:t>
            </w:r>
          </w:p>
        </w:tc>
        <w:tc>
          <w:tcPr>
            <w:tcW w:w="7740" w:type="dxa"/>
          </w:tcPr>
          <w:p w14:paraId="63FF734A" w14:textId="2CAAE9EB" w:rsidR="00E72082" w:rsidRPr="00970F85" w:rsidRDefault="00E72082">
            <w:pPr>
              <w:spacing w:line="360" w:lineRule="auto"/>
              <w:ind w:left="432"/>
              <w:jc w:val="both"/>
              <w:rPr>
                <w:rFonts w:ascii="Arial" w:hAnsi="Arial" w:cs="Arial"/>
                <w:b/>
                <w:sz w:val="22"/>
                <w:szCs w:val="22"/>
              </w:rPr>
            </w:pPr>
            <w:r w:rsidRPr="00970F85">
              <w:rPr>
                <w:rFonts w:ascii="Arial" w:hAnsi="Arial" w:cs="Arial"/>
                <w:b/>
                <w:sz w:val="22"/>
                <w:szCs w:val="22"/>
              </w:rPr>
              <w:t>Person Specification</w:t>
            </w:r>
            <w:r w:rsidR="00C65534">
              <w:rPr>
                <w:rFonts w:ascii="Arial" w:hAnsi="Arial" w:cs="Arial"/>
                <w:b/>
                <w:sz w:val="22"/>
                <w:szCs w:val="22"/>
              </w:rPr>
              <w:t xml:space="preserve"> &amp; NHS Values</w:t>
            </w:r>
          </w:p>
        </w:tc>
        <w:tc>
          <w:tcPr>
            <w:tcW w:w="1640" w:type="dxa"/>
          </w:tcPr>
          <w:p w14:paraId="59F6CFFF" w14:textId="77777777" w:rsidR="00E72082" w:rsidRPr="00970F85" w:rsidRDefault="00AC5E6B" w:rsidP="00600FD0">
            <w:pPr>
              <w:spacing w:line="360" w:lineRule="auto"/>
              <w:jc w:val="center"/>
              <w:rPr>
                <w:rFonts w:ascii="Arial" w:hAnsi="Arial" w:cs="Arial"/>
                <w:sz w:val="22"/>
                <w:szCs w:val="22"/>
              </w:rPr>
            </w:pPr>
            <w:r w:rsidRPr="00970F85">
              <w:rPr>
                <w:rFonts w:ascii="Arial" w:hAnsi="Arial" w:cs="Arial"/>
                <w:sz w:val="22"/>
                <w:szCs w:val="22"/>
              </w:rPr>
              <w:t>2</w:t>
            </w:r>
            <w:r w:rsidR="00600FD0" w:rsidRPr="00970F85">
              <w:rPr>
                <w:rFonts w:ascii="Arial" w:hAnsi="Arial" w:cs="Arial"/>
                <w:sz w:val="22"/>
                <w:szCs w:val="22"/>
              </w:rPr>
              <w:t>0</w:t>
            </w:r>
            <w:r w:rsidR="00DE3C9F" w:rsidRPr="00970F85">
              <w:rPr>
                <w:rFonts w:ascii="Arial" w:hAnsi="Arial" w:cs="Arial"/>
                <w:sz w:val="22"/>
                <w:szCs w:val="22"/>
              </w:rPr>
              <w:t>-</w:t>
            </w:r>
            <w:r w:rsidR="00600FD0" w:rsidRPr="00970F85">
              <w:rPr>
                <w:rFonts w:ascii="Arial" w:hAnsi="Arial" w:cs="Arial"/>
                <w:sz w:val="22"/>
                <w:szCs w:val="22"/>
              </w:rPr>
              <w:t>22</w:t>
            </w:r>
          </w:p>
        </w:tc>
      </w:tr>
      <w:tr w:rsidR="00E72082" w:rsidRPr="007468F6" w14:paraId="79B55CAE" w14:textId="77777777">
        <w:tc>
          <w:tcPr>
            <w:tcW w:w="468" w:type="dxa"/>
          </w:tcPr>
          <w:p w14:paraId="5F5366B3" w14:textId="77777777" w:rsidR="00E72082" w:rsidRPr="00970F85" w:rsidRDefault="00E72082">
            <w:pPr>
              <w:spacing w:line="360" w:lineRule="auto"/>
              <w:jc w:val="both"/>
              <w:rPr>
                <w:rFonts w:ascii="Arial" w:hAnsi="Arial" w:cs="Arial"/>
                <w:b/>
                <w:sz w:val="22"/>
                <w:szCs w:val="22"/>
              </w:rPr>
            </w:pPr>
            <w:r w:rsidRPr="00970F85">
              <w:rPr>
                <w:rFonts w:ascii="Arial" w:hAnsi="Arial" w:cs="Arial"/>
                <w:b/>
                <w:sz w:val="22"/>
                <w:szCs w:val="22"/>
              </w:rPr>
              <w:t>4.</w:t>
            </w:r>
          </w:p>
        </w:tc>
        <w:tc>
          <w:tcPr>
            <w:tcW w:w="7740" w:type="dxa"/>
          </w:tcPr>
          <w:p w14:paraId="1D97DBFD" w14:textId="1FF43B1C" w:rsidR="00E72082" w:rsidRPr="00970F85" w:rsidRDefault="00E72082">
            <w:pPr>
              <w:spacing w:line="360" w:lineRule="auto"/>
              <w:ind w:left="432"/>
              <w:jc w:val="both"/>
              <w:rPr>
                <w:rFonts w:ascii="Arial" w:hAnsi="Arial" w:cs="Arial"/>
                <w:b/>
                <w:sz w:val="22"/>
                <w:szCs w:val="22"/>
              </w:rPr>
            </w:pPr>
            <w:r w:rsidRPr="00970F85">
              <w:rPr>
                <w:rFonts w:ascii="Arial" w:hAnsi="Arial" w:cs="Arial"/>
                <w:b/>
                <w:sz w:val="22"/>
                <w:szCs w:val="22"/>
              </w:rPr>
              <w:t>Point of Contact</w:t>
            </w:r>
          </w:p>
        </w:tc>
        <w:tc>
          <w:tcPr>
            <w:tcW w:w="1640" w:type="dxa"/>
          </w:tcPr>
          <w:p w14:paraId="65DF2F28" w14:textId="77777777" w:rsidR="00E72082" w:rsidRPr="00970F85" w:rsidRDefault="00DE3C9F" w:rsidP="00600FD0">
            <w:pPr>
              <w:spacing w:line="360" w:lineRule="auto"/>
              <w:jc w:val="center"/>
              <w:rPr>
                <w:rFonts w:ascii="Arial" w:hAnsi="Arial" w:cs="Arial"/>
                <w:sz w:val="22"/>
                <w:szCs w:val="22"/>
              </w:rPr>
            </w:pPr>
            <w:r w:rsidRPr="00970F85">
              <w:rPr>
                <w:rFonts w:ascii="Arial" w:hAnsi="Arial" w:cs="Arial"/>
                <w:sz w:val="22"/>
                <w:szCs w:val="22"/>
              </w:rPr>
              <w:t>2</w:t>
            </w:r>
            <w:r w:rsidR="00600FD0" w:rsidRPr="00970F85">
              <w:rPr>
                <w:rFonts w:ascii="Arial" w:hAnsi="Arial" w:cs="Arial"/>
                <w:sz w:val="22"/>
                <w:szCs w:val="22"/>
              </w:rPr>
              <w:t>3</w:t>
            </w:r>
          </w:p>
          <w:p w14:paraId="3E20FEDA" w14:textId="77777777" w:rsidR="00D27F8D" w:rsidRPr="00970F85" w:rsidRDefault="00D27F8D" w:rsidP="00600FD0">
            <w:pPr>
              <w:spacing w:line="360" w:lineRule="auto"/>
              <w:jc w:val="center"/>
              <w:rPr>
                <w:rFonts w:ascii="Arial" w:hAnsi="Arial" w:cs="Arial"/>
                <w:sz w:val="22"/>
                <w:szCs w:val="22"/>
              </w:rPr>
            </w:pPr>
          </w:p>
          <w:p w14:paraId="12DDCB90" w14:textId="77777777" w:rsidR="00D27F8D" w:rsidRPr="00970F85" w:rsidRDefault="00D27F8D" w:rsidP="00600FD0">
            <w:pPr>
              <w:spacing w:line="360" w:lineRule="auto"/>
              <w:jc w:val="center"/>
              <w:rPr>
                <w:rFonts w:ascii="Arial" w:hAnsi="Arial" w:cs="Arial"/>
                <w:sz w:val="22"/>
                <w:szCs w:val="22"/>
              </w:rPr>
            </w:pPr>
          </w:p>
          <w:p w14:paraId="61D70909" w14:textId="77777777" w:rsidR="00D27F8D" w:rsidRPr="00970F85" w:rsidRDefault="00D27F8D" w:rsidP="00600FD0">
            <w:pPr>
              <w:spacing w:line="360" w:lineRule="auto"/>
              <w:jc w:val="center"/>
              <w:rPr>
                <w:rFonts w:ascii="Arial" w:hAnsi="Arial" w:cs="Arial"/>
                <w:sz w:val="22"/>
                <w:szCs w:val="22"/>
              </w:rPr>
            </w:pPr>
          </w:p>
          <w:p w14:paraId="1182812E" w14:textId="77777777" w:rsidR="00D27F8D" w:rsidRPr="00970F85" w:rsidRDefault="00D27F8D" w:rsidP="00600FD0">
            <w:pPr>
              <w:spacing w:line="360" w:lineRule="auto"/>
              <w:jc w:val="center"/>
              <w:rPr>
                <w:rFonts w:ascii="Arial" w:hAnsi="Arial" w:cs="Arial"/>
                <w:sz w:val="22"/>
                <w:szCs w:val="22"/>
              </w:rPr>
            </w:pPr>
          </w:p>
          <w:p w14:paraId="56A26C32" w14:textId="77777777" w:rsidR="00D27F8D" w:rsidRPr="00970F85" w:rsidRDefault="00D27F8D" w:rsidP="00600FD0">
            <w:pPr>
              <w:spacing w:line="360" w:lineRule="auto"/>
              <w:jc w:val="center"/>
              <w:rPr>
                <w:rFonts w:ascii="Arial" w:hAnsi="Arial" w:cs="Arial"/>
                <w:sz w:val="22"/>
                <w:szCs w:val="22"/>
              </w:rPr>
            </w:pPr>
          </w:p>
          <w:p w14:paraId="301D93A1" w14:textId="77777777" w:rsidR="00D27F8D" w:rsidRPr="00970F85" w:rsidRDefault="00D27F8D" w:rsidP="00600FD0">
            <w:pPr>
              <w:spacing w:line="360" w:lineRule="auto"/>
              <w:jc w:val="center"/>
              <w:rPr>
                <w:rFonts w:ascii="Arial" w:hAnsi="Arial" w:cs="Arial"/>
                <w:sz w:val="22"/>
                <w:szCs w:val="22"/>
              </w:rPr>
            </w:pPr>
          </w:p>
        </w:tc>
      </w:tr>
    </w:tbl>
    <w:p w14:paraId="3DB16D35" w14:textId="77777777" w:rsidR="00E72082" w:rsidRPr="007468F6" w:rsidRDefault="00E72082">
      <w:pPr>
        <w:rPr>
          <w:rFonts w:ascii="Arial" w:hAnsi="Arial" w:cs="Arial"/>
          <w:color w:val="808080"/>
          <w:sz w:val="22"/>
          <w:szCs w:val="22"/>
        </w:rPr>
      </w:pPr>
    </w:p>
    <w:p w14:paraId="5AB7569B" w14:textId="77777777" w:rsidR="00E72082" w:rsidRPr="007468F6" w:rsidRDefault="00E72082">
      <w:pPr>
        <w:rPr>
          <w:rFonts w:ascii="Arial" w:hAnsi="Arial" w:cs="Arial"/>
          <w:color w:val="808080"/>
          <w:sz w:val="22"/>
          <w:szCs w:val="22"/>
        </w:rPr>
      </w:pPr>
    </w:p>
    <w:p w14:paraId="468255AB" w14:textId="77777777" w:rsidR="002A202B" w:rsidRPr="007468F6" w:rsidRDefault="002A202B">
      <w:pPr>
        <w:jc w:val="center"/>
        <w:rPr>
          <w:rFonts w:ascii="Arial" w:hAnsi="Arial" w:cs="Arial"/>
          <w:sz w:val="22"/>
          <w:szCs w:val="22"/>
        </w:rPr>
      </w:pPr>
    </w:p>
    <w:p w14:paraId="111D6767" w14:textId="77777777" w:rsidR="002A202B" w:rsidRPr="007468F6" w:rsidRDefault="002A202B">
      <w:pPr>
        <w:jc w:val="center"/>
        <w:rPr>
          <w:rFonts w:ascii="Arial" w:hAnsi="Arial" w:cs="Arial"/>
          <w:sz w:val="22"/>
          <w:szCs w:val="22"/>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E72082" w:rsidRPr="007468F6" w14:paraId="1F3B3FE0" w14:textId="77777777" w:rsidTr="004C707B">
        <w:tc>
          <w:tcPr>
            <w:tcW w:w="10915" w:type="dxa"/>
            <w:tcBorders>
              <w:top w:val="single" w:sz="4" w:space="0" w:color="auto"/>
              <w:bottom w:val="single" w:sz="4" w:space="0" w:color="auto"/>
            </w:tcBorders>
            <w:shd w:val="clear" w:color="auto" w:fill="FFFFFF"/>
          </w:tcPr>
          <w:p w14:paraId="30148B92" w14:textId="77777777" w:rsidR="00E72082" w:rsidRPr="007468F6" w:rsidRDefault="00E72082" w:rsidP="00BC00B5">
            <w:pPr>
              <w:numPr>
                <w:ilvl w:val="0"/>
                <w:numId w:val="1"/>
              </w:numPr>
              <w:spacing w:before="120" w:after="120"/>
              <w:ind w:left="0" w:firstLine="0"/>
              <w:rPr>
                <w:rFonts w:ascii="Arial" w:hAnsi="Arial" w:cs="Arial"/>
                <w:b/>
                <w:color w:val="3366FF"/>
                <w:sz w:val="22"/>
                <w:szCs w:val="22"/>
              </w:rPr>
            </w:pPr>
            <w:r w:rsidRPr="007468F6">
              <w:rPr>
                <w:rFonts w:ascii="Arial" w:hAnsi="Arial" w:cs="Arial"/>
                <w:color w:val="3366FF"/>
                <w:sz w:val="22"/>
                <w:szCs w:val="22"/>
              </w:rPr>
              <w:br w:type="page"/>
            </w:r>
            <w:r w:rsidR="00BE3F5A" w:rsidRPr="007468F6">
              <w:rPr>
                <w:rFonts w:ascii="Arial" w:hAnsi="Arial" w:cs="Arial"/>
                <w:b/>
                <w:color w:val="3366FF"/>
                <w:sz w:val="22"/>
                <w:szCs w:val="22"/>
              </w:rPr>
              <w:t>The Post</w:t>
            </w:r>
          </w:p>
        </w:tc>
      </w:tr>
    </w:tbl>
    <w:p w14:paraId="3F0E3410" w14:textId="77777777" w:rsidR="00E72082" w:rsidRPr="007468F6" w:rsidRDefault="00E72082">
      <w:pPr>
        <w:rPr>
          <w:rFonts w:ascii="Arial" w:hAnsi="Arial" w:cs="Arial"/>
          <w:b/>
          <w:sz w:val="22"/>
          <w:szCs w:val="22"/>
        </w:rPr>
      </w:pPr>
    </w:p>
    <w:p w14:paraId="1EF032CA" w14:textId="77777777" w:rsidR="00E72082" w:rsidRPr="007468F6" w:rsidRDefault="00431FB9">
      <w:pPr>
        <w:pStyle w:val="BodyText3"/>
        <w:rPr>
          <w:rFonts w:ascii="Arial" w:hAnsi="Arial" w:cs="Arial"/>
          <w:sz w:val="22"/>
          <w:szCs w:val="22"/>
        </w:rPr>
      </w:pPr>
      <w:r w:rsidRPr="007468F6">
        <w:rPr>
          <w:rFonts w:ascii="Arial" w:hAnsi="Arial" w:cs="Arial"/>
          <w:sz w:val="22"/>
          <w:szCs w:val="22"/>
        </w:rPr>
        <w:t>A</w:t>
      </w:r>
      <w:r w:rsidR="00504E0E" w:rsidRPr="007468F6">
        <w:rPr>
          <w:rFonts w:ascii="Arial" w:hAnsi="Arial" w:cs="Arial"/>
          <w:sz w:val="22"/>
          <w:szCs w:val="22"/>
        </w:rPr>
        <w:t xml:space="preserve"> </w:t>
      </w:r>
      <w:r w:rsidRPr="007468F6">
        <w:rPr>
          <w:rFonts w:ascii="Arial" w:hAnsi="Arial" w:cs="Arial"/>
          <w:sz w:val="22"/>
          <w:szCs w:val="22"/>
        </w:rPr>
        <w:t xml:space="preserve">Specialist Doctor </w:t>
      </w:r>
      <w:r w:rsidR="00E72082" w:rsidRPr="007468F6">
        <w:rPr>
          <w:rFonts w:ascii="Arial" w:hAnsi="Arial" w:cs="Arial"/>
          <w:sz w:val="22"/>
          <w:szCs w:val="22"/>
        </w:rPr>
        <w:t xml:space="preserve">post </w:t>
      </w:r>
      <w:r w:rsidR="00504E0E" w:rsidRPr="007468F6">
        <w:rPr>
          <w:rFonts w:ascii="Arial" w:hAnsi="Arial" w:cs="Arial"/>
          <w:sz w:val="22"/>
          <w:szCs w:val="22"/>
        </w:rPr>
        <w:t>in</w:t>
      </w:r>
      <w:r w:rsidR="00831A38" w:rsidRPr="007468F6">
        <w:rPr>
          <w:rFonts w:ascii="Arial" w:hAnsi="Arial" w:cs="Arial"/>
          <w:sz w:val="22"/>
          <w:szCs w:val="22"/>
        </w:rPr>
        <w:t xml:space="preserve"> </w:t>
      </w:r>
      <w:r w:rsidR="00BD7275" w:rsidRPr="007468F6">
        <w:rPr>
          <w:rFonts w:ascii="Arial" w:hAnsi="Arial" w:cs="Arial"/>
          <w:sz w:val="22"/>
          <w:szCs w:val="22"/>
        </w:rPr>
        <w:t>Old Age</w:t>
      </w:r>
      <w:r w:rsidR="00831A38" w:rsidRPr="007468F6">
        <w:rPr>
          <w:rFonts w:ascii="Arial" w:hAnsi="Arial" w:cs="Arial"/>
          <w:sz w:val="22"/>
          <w:szCs w:val="22"/>
        </w:rPr>
        <w:t xml:space="preserve"> Psychiatry </w:t>
      </w:r>
      <w:r w:rsidRPr="007468F6">
        <w:rPr>
          <w:rFonts w:ascii="Arial" w:hAnsi="Arial" w:cs="Arial"/>
          <w:sz w:val="22"/>
          <w:szCs w:val="22"/>
        </w:rPr>
        <w:t xml:space="preserve">is </w:t>
      </w:r>
      <w:r w:rsidR="00831A38" w:rsidRPr="007468F6">
        <w:rPr>
          <w:rFonts w:ascii="Arial" w:hAnsi="Arial" w:cs="Arial"/>
          <w:sz w:val="22"/>
          <w:szCs w:val="22"/>
        </w:rPr>
        <w:t>available</w:t>
      </w:r>
      <w:r w:rsidR="00E72082" w:rsidRPr="007468F6">
        <w:rPr>
          <w:rFonts w:ascii="Arial" w:hAnsi="Arial" w:cs="Arial"/>
          <w:sz w:val="22"/>
          <w:szCs w:val="22"/>
        </w:rPr>
        <w:t xml:space="preserve"> within the </w:t>
      </w:r>
      <w:r w:rsidR="00BD7275" w:rsidRPr="007468F6">
        <w:rPr>
          <w:rFonts w:ascii="Arial" w:hAnsi="Arial" w:cs="Arial"/>
          <w:sz w:val="22"/>
          <w:szCs w:val="22"/>
        </w:rPr>
        <w:t xml:space="preserve">South and East </w:t>
      </w:r>
      <w:r w:rsidR="003604A7" w:rsidRPr="007468F6">
        <w:rPr>
          <w:rFonts w:ascii="Arial" w:hAnsi="Arial" w:cs="Arial"/>
          <w:sz w:val="22"/>
          <w:szCs w:val="22"/>
        </w:rPr>
        <w:t>Older Adults</w:t>
      </w:r>
      <w:r w:rsidR="00504E0E" w:rsidRPr="007468F6">
        <w:rPr>
          <w:rFonts w:ascii="Arial" w:hAnsi="Arial" w:cs="Arial"/>
          <w:sz w:val="22"/>
          <w:szCs w:val="22"/>
        </w:rPr>
        <w:t xml:space="preserve"> Mental Health Team </w:t>
      </w:r>
      <w:r w:rsidR="00E72082" w:rsidRPr="007468F6">
        <w:rPr>
          <w:rFonts w:ascii="Arial" w:hAnsi="Arial" w:cs="Arial"/>
          <w:sz w:val="22"/>
          <w:szCs w:val="22"/>
        </w:rPr>
        <w:t>in the Scottish Borders.  The successful applicant</w:t>
      </w:r>
      <w:r w:rsidRPr="007468F6">
        <w:rPr>
          <w:rFonts w:ascii="Arial" w:hAnsi="Arial" w:cs="Arial"/>
          <w:sz w:val="22"/>
          <w:szCs w:val="22"/>
        </w:rPr>
        <w:t>, accountable to the consultant,</w:t>
      </w:r>
      <w:r w:rsidR="00E72082" w:rsidRPr="007468F6">
        <w:rPr>
          <w:rFonts w:ascii="Arial" w:hAnsi="Arial" w:cs="Arial"/>
          <w:sz w:val="22"/>
          <w:szCs w:val="22"/>
        </w:rPr>
        <w:t xml:space="preserve"> will </w:t>
      </w:r>
      <w:r w:rsidRPr="007468F6">
        <w:rPr>
          <w:rFonts w:ascii="Arial" w:hAnsi="Arial" w:cs="Arial"/>
          <w:sz w:val="22"/>
          <w:szCs w:val="22"/>
        </w:rPr>
        <w:t xml:space="preserve">provide senior medical input to the </w:t>
      </w:r>
      <w:r w:rsidR="00BD7275" w:rsidRPr="007468F6">
        <w:rPr>
          <w:rFonts w:ascii="Arial" w:hAnsi="Arial" w:cs="Arial"/>
          <w:sz w:val="22"/>
          <w:szCs w:val="22"/>
        </w:rPr>
        <w:t>South and East</w:t>
      </w:r>
      <w:r w:rsidR="00E72082" w:rsidRPr="007468F6">
        <w:rPr>
          <w:rFonts w:ascii="Arial" w:hAnsi="Arial" w:cs="Arial"/>
          <w:sz w:val="22"/>
          <w:szCs w:val="22"/>
        </w:rPr>
        <w:t xml:space="preserve"> of the </w:t>
      </w:r>
      <w:r w:rsidR="00AE7F0E" w:rsidRPr="007468F6">
        <w:rPr>
          <w:rFonts w:ascii="Arial" w:hAnsi="Arial" w:cs="Arial"/>
          <w:sz w:val="22"/>
          <w:szCs w:val="22"/>
        </w:rPr>
        <w:t xml:space="preserve">Scottish </w:t>
      </w:r>
      <w:r w:rsidR="00E72082" w:rsidRPr="007468F6">
        <w:rPr>
          <w:rFonts w:ascii="Arial" w:hAnsi="Arial" w:cs="Arial"/>
          <w:sz w:val="22"/>
          <w:szCs w:val="22"/>
        </w:rPr>
        <w:t>Borders, delivering care and promoting a multi-disciplinary/multi-agency approach.</w:t>
      </w:r>
      <w:r w:rsidR="000F21EA" w:rsidRPr="007468F6">
        <w:rPr>
          <w:rFonts w:ascii="Arial" w:hAnsi="Arial" w:cs="Arial"/>
          <w:sz w:val="22"/>
          <w:szCs w:val="22"/>
        </w:rPr>
        <w:t xml:space="preserve"> </w:t>
      </w:r>
      <w:r w:rsidR="00E72082" w:rsidRPr="007468F6">
        <w:rPr>
          <w:rFonts w:ascii="Arial" w:hAnsi="Arial" w:cs="Arial"/>
          <w:sz w:val="22"/>
          <w:szCs w:val="22"/>
        </w:rPr>
        <w:t xml:space="preserve">  </w:t>
      </w:r>
    </w:p>
    <w:p w14:paraId="7FD93536" w14:textId="77777777" w:rsidR="00E72082" w:rsidRPr="007468F6" w:rsidRDefault="00E72082">
      <w:pPr>
        <w:pStyle w:val="BodyText3"/>
        <w:ind w:left="360"/>
        <w:rPr>
          <w:rFonts w:ascii="Arial" w:hAnsi="Arial" w:cs="Arial"/>
          <w:sz w:val="22"/>
          <w:szCs w:val="22"/>
        </w:rPr>
      </w:pPr>
    </w:p>
    <w:p w14:paraId="4ADB63E9" w14:textId="77777777" w:rsidR="00E72082" w:rsidRPr="007468F6" w:rsidRDefault="00E72082">
      <w:pPr>
        <w:jc w:val="both"/>
        <w:rPr>
          <w:rFonts w:ascii="Arial" w:hAnsi="Arial" w:cs="Arial"/>
          <w:sz w:val="22"/>
          <w:szCs w:val="22"/>
        </w:rPr>
      </w:pPr>
      <w:r w:rsidRPr="007468F6">
        <w:rPr>
          <w:rFonts w:ascii="Arial" w:hAnsi="Arial" w:cs="Arial"/>
          <w:b/>
          <w:sz w:val="22"/>
          <w:szCs w:val="22"/>
        </w:rPr>
        <w:t>Job Title</w:t>
      </w:r>
      <w:r w:rsidRPr="007468F6">
        <w:rPr>
          <w:rFonts w:ascii="Arial" w:hAnsi="Arial" w:cs="Arial"/>
          <w:b/>
          <w:sz w:val="22"/>
          <w:szCs w:val="22"/>
        </w:rPr>
        <w:tab/>
      </w:r>
      <w:r w:rsidRPr="007468F6">
        <w:rPr>
          <w:rFonts w:ascii="Arial" w:hAnsi="Arial" w:cs="Arial"/>
          <w:b/>
          <w:sz w:val="22"/>
          <w:szCs w:val="22"/>
        </w:rPr>
        <w:tab/>
      </w:r>
      <w:r w:rsidRPr="007468F6">
        <w:rPr>
          <w:rFonts w:ascii="Arial" w:hAnsi="Arial" w:cs="Arial"/>
          <w:b/>
          <w:sz w:val="22"/>
          <w:szCs w:val="22"/>
        </w:rPr>
        <w:tab/>
      </w:r>
      <w:r w:rsidR="00431FB9" w:rsidRPr="007468F6">
        <w:rPr>
          <w:rFonts w:ascii="Arial" w:hAnsi="Arial" w:cs="Arial"/>
          <w:sz w:val="22"/>
          <w:szCs w:val="22"/>
        </w:rPr>
        <w:t xml:space="preserve">Specialist Doctor in </w:t>
      </w:r>
      <w:r w:rsidR="00BD7275" w:rsidRPr="007468F6">
        <w:rPr>
          <w:rFonts w:ascii="Arial" w:hAnsi="Arial" w:cs="Arial"/>
          <w:sz w:val="22"/>
          <w:szCs w:val="22"/>
        </w:rPr>
        <w:t>Old Age</w:t>
      </w:r>
      <w:r w:rsidR="00431FB9" w:rsidRPr="007468F6">
        <w:rPr>
          <w:rFonts w:ascii="Arial" w:hAnsi="Arial" w:cs="Arial"/>
          <w:sz w:val="22"/>
          <w:szCs w:val="22"/>
        </w:rPr>
        <w:t xml:space="preserve"> </w:t>
      </w:r>
      <w:r w:rsidRPr="007468F6">
        <w:rPr>
          <w:rFonts w:ascii="Arial" w:hAnsi="Arial" w:cs="Arial"/>
          <w:sz w:val="22"/>
          <w:szCs w:val="22"/>
        </w:rPr>
        <w:t>Psychiatr</w:t>
      </w:r>
      <w:r w:rsidR="00431FB9" w:rsidRPr="007468F6">
        <w:rPr>
          <w:rFonts w:ascii="Arial" w:hAnsi="Arial" w:cs="Arial"/>
          <w:sz w:val="22"/>
          <w:szCs w:val="22"/>
        </w:rPr>
        <w:t>y</w:t>
      </w:r>
    </w:p>
    <w:p w14:paraId="5D94AEE5" w14:textId="77777777" w:rsidR="00E72082" w:rsidRPr="007468F6" w:rsidRDefault="00E72082">
      <w:pPr>
        <w:jc w:val="both"/>
        <w:rPr>
          <w:rFonts w:ascii="Arial" w:hAnsi="Arial" w:cs="Arial"/>
          <w:sz w:val="22"/>
          <w:szCs w:val="22"/>
        </w:rPr>
      </w:pPr>
    </w:p>
    <w:p w14:paraId="2C066B72" w14:textId="77777777" w:rsidR="00E72082" w:rsidRPr="007468F6" w:rsidRDefault="00E72082" w:rsidP="005E56DD">
      <w:pPr>
        <w:ind w:left="2880" w:hanging="2880"/>
        <w:jc w:val="both"/>
        <w:rPr>
          <w:rFonts w:ascii="Arial" w:hAnsi="Arial" w:cs="Arial"/>
          <w:sz w:val="22"/>
          <w:szCs w:val="22"/>
        </w:rPr>
      </w:pPr>
      <w:r w:rsidRPr="007468F6">
        <w:rPr>
          <w:rFonts w:ascii="Arial" w:hAnsi="Arial" w:cs="Arial"/>
          <w:b/>
          <w:sz w:val="22"/>
          <w:szCs w:val="22"/>
        </w:rPr>
        <w:t>Type of Post</w:t>
      </w:r>
      <w:r w:rsidRPr="007468F6">
        <w:rPr>
          <w:rFonts w:ascii="Arial" w:hAnsi="Arial" w:cs="Arial"/>
          <w:b/>
          <w:sz w:val="22"/>
          <w:szCs w:val="22"/>
        </w:rPr>
        <w:tab/>
      </w:r>
      <w:r w:rsidR="003604A7" w:rsidRPr="007468F6">
        <w:rPr>
          <w:rFonts w:ascii="Arial" w:hAnsi="Arial" w:cs="Arial"/>
          <w:sz w:val="22"/>
          <w:szCs w:val="22"/>
        </w:rPr>
        <w:t>Old Age</w:t>
      </w:r>
      <w:r w:rsidRPr="007468F6">
        <w:rPr>
          <w:rFonts w:ascii="Arial" w:hAnsi="Arial" w:cs="Arial"/>
          <w:sz w:val="22"/>
          <w:szCs w:val="22"/>
        </w:rPr>
        <w:t xml:space="preserve"> Psychiatry</w:t>
      </w:r>
      <w:r w:rsidR="00D00004" w:rsidRPr="007468F6">
        <w:rPr>
          <w:rFonts w:ascii="Arial" w:hAnsi="Arial" w:cs="Arial"/>
          <w:sz w:val="22"/>
          <w:szCs w:val="22"/>
        </w:rPr>
        <w:t xml:space="preserve"> </w:t>
      </w:r>
      <w:r w:rsidR="00504E0E" w:rsidRPr="007468F6">
        <w:rPr>
          <w:rFonts w:ascii="Arial" w:hAnsi="Arial" w:cs="Arial"/>
          <w:sz w:val="22"/>
          <w:szCs w:val="22"/>
        </w:rPr>
        <w:t xml:space="preserve">with responsibility for the community care of </w:t>
      </w:r>
      <w:r w:rsidR="000F21EA" w:rsidRPr="007468F6">
        <w:rPr>
          <w:rFonts w:ascii="Arial" w:hAnsi="Arial" w:cs="Arial"/>
          <w:sz w:val="22"/>
          <w:szCs w:val="22"/>
        </w:rPr>
        <w:t>South</w:t>
      </w:r>
      <w:r w:rsidR="00AE7F0E" w:rsidRPr="007468F6">
        <w:rPr>
          <w:rFonts w:ascii="Arial" w:hAnsi="Arial" w:cs="Arial"/>
          <w:sz w:val="22"/>
          <w:szCs w:val="22"/>
        </w:rPr>
        <w:t xml:space="preserve"> </w:t>
      </w:r>
      <w:r w:rsidR="003604A7" w:rsidRPr="007468F6">
        <w:rPr>
          <w:rFonts w:ascii="Arial" w:hAnsi="Arial" w:cs="Arial"/>
          <w:sz w:val="22"/>
          <w:szCs w:val="22"/>
        </w:rPr>
        <w:t xml:space="preserve">and East </w:t>
      </w:r>
      <w:r w:rsidR="00504E0E" w:rsidRPr="007468F6">
        <w:rPr>
          <w:rFonts w:ascii="Arial" w:hAnsi="Arial" w:cs="Arial"/>
          <w:sz w:val="22"/>
          <w:szCs w:val="22"/>
        </w:rPr>
        <w:t>patients</w:t>
      </w:r>
      <w:r w:rsidR="003604A7" w:rsidRPr="007468F6">
        <w:rPr>
          <w:rFonts w:ascii="Arial" w:hAnsi="Arial" w:cs="Arial"/>
          <w:sz w:val="22"/>
          <w:szCs w:val="22"/>
        </w:rPr>
        <w:t>. The post includes responsibility for the Community Hospital/Care Home Assessment Team</w:t>
      </w:r>
    </w:p>
    <w:p w14:paraId="0D54CF9B" w14:textId="77777777" w:rsidR="00E72082" w:rsidRPr="007468F6" w:rsidRDefault="00E72082">
      <w:pPr>
        <w:jc w:val="both"/>
        <w:rPr>
          <w:rFonts w:ascii="Arial" w:hAnsi="Arial" w:cs="Arial"/>
          <w:sz w:val="22"/>
          <w:szCs w:val="22"/>
        </w:rPr>
      </w:pPr>
    </w:p>
    <w:p w14:paraId="09AD22F6" w14:textId="77777777" w:rsidR="00D00004" w:rsidRPr="007468F6" w:rsidRDefault="00E72082">
      <w:pPr>
        <w:jc w:val="both"/>
        <w:rPr>
          <w:rFonts w:ascii="Arial" w:hAnsi="Arial" w:cs="Arial"/>
          <w:sz w:val="22"/>
          <w:szCs w:val="22"/>
        </w:rPr>
      </w:pPr>
      <w:r w:rsidRPr="007468F6">
        <w:rPr>
          <w:rFonts w:ascii="Arial" w:hAnsi="Arial" w:cs="Arial"/>
          <w:b/>
          <w:sz w:val="22"/>
          <w:szCs w:val="22"/>
        </w:rPr>
        <w:t>Full/Part Time Post</w:t>
      </w:r>
      <w:r w:rsidRPr="007468F6">
        <w:rPr>
          <w:rFonts w:ascii="Arial" w:hAnsi="Arial" w:cs="Arial"/>
          <w:b/>
          <w:sz w:val="22"/>
          <w:szCs w:val="22"/>
        </w:rPr>
        <w:tab/>
      </w:r>
      <w:r w:rsidRPr="007468F6">
        <w:rPr>
          <w:rFonts w:ascii="Arial" w:hAnsi="Arial" w:cs="Arial"/>
          <w:b/>
          <w:sz w:val="22"/>
          <w:szCs w:val="22"/>
        </w:rPr>
        <w:tab/>
      </w:r>
      <w:r w:rsidRPr="007468F6">
        <w:rPr>
          <w:rFonts w:ascii="Arial" w:hAnsi="Arial" w:cs="Arial"/>
          <w:sz w:val="22"/>
          <w:szCs w:val="22"/>
        </w:rPr>
        <w:t>Full</w:t>
      </w:r>
      <w:r w:rsidRPr="007468F6">
        <w:rPr>
          <w:rFonts w:ascii="Arial" w:hAnsi="Arial" w:cs="Arial"/>
          <w:b/>
          <w:sz w:val="22"/>
          <w:szCs w:val="22"/>
        </w:rPr>
        <w:t xml:space="preserve"> </w:t>
      </w:r>
      <w:r w:rsidRPr="007468F6">
        <w:rPr>
          <w:rFonts w:ascii="Arial" w:hAnsi="Arial" w:cs="Arial"/>
          <w:sz w:val="22"/>
          <w:szCs w:val="22"/>
        </w:rPr>
        <w:t>Time</w:t>
      </w:r>
      <w:r w:rsidR="00D00004" w:rsidRPr="007468F6">
        <w:rPr>
          <w:rFonts w:ascii="Arial" w:hAnsi="Arial" w:cs="Arial"/>
          <w:sz w:val="22"/>
          <w:szCs w:val="22"/>
        </w:rPr>
        <w:t xml:space="preserve"> and Part Time available</w:t>
      </w:r>
      <w:r w:rsidR="0072130D" w:rsidRPr="007468F6">
        <w:rPr>
          <w:rFonts w:ascii="Arial" w:hAnsi="Arial" w:cs="Arial"/>
          <w:sz w:val="22"/>
          <w:szCs w:val="22"/>
        </w:rPr>
        <w:t>;</w:t>
      </w:r>
      <w:r w:rsidRPr="007468F6">
        <w:rPr>
          <w:rFonts w:ascii="Arial" w:hAnsi="Arial" w:cs="Arial"/>
          <w:sz w:val="22"/>
          <w:szCs w:val="22"/>
        </w:rPr>
        <w:t xml:space="preserve"> </w:t>
      </w:r>
      <w:r w:rsidR="00D00004" w:rsidRPr="007468F6">
        <w:rPr>
          <w:rFonts w:ascii="Arial" w:hAnsi="Arial" w:cs="Arial"/>
          <w:sz w:val="22"/>
          <w:szCs w:val="22"/>
        </w:rPr>
        <w:t xml:space="preserve">Total of </w:t>
      </w:r>
      <w:r w:rsidR="00BC00B5" w:rsidRPr="007468F6">
        <w:rPr>
          <w:rFonts w:ascii="Arial" w:hAnsi="Arial" w:cs="Arial"/>
          <w:sz w:val="22"/>
          <w:szCs w:val="22"/>
        </w:rPr>
        <w:t>1</w:t>
      </w:r>
      <w:r w:rsidR="00D00004" w:rsidRPr="007468F6">
        <w:rPr>
          <w:rFonts w:ascii="Arial" w:hAnsi="Arial" w:cs="Arial"/>
          <w:sz w:val="22"/>
          <w:szCs w:val="22"/>
        </w:rPr>
        <w:t>0</w:t>
      </w:r>
      <w:r w:rsidRPr="007468F6">
        <w:rPr>
          <w:rFonts w:ascii="Arial" w:hAnsi="Arial" w:cs="Arial"/>
          <w:sz w:val="22"/>
          <w:szCs w:val="22"/>
        </w:rPr>
        <w:t xml:space="preserve"> Programmed Activities</w:t>
      </w:r>
    </w:p>
    <w:p w14:paraId="5222ECF1" w14:textId="77777777" w:rsidR="00E72082" w:rsidRPr="007468F6" w:rsidRDefault="00BC00B5">
      <w:pPr>
        <w:jc w:val="both"/>
        <w:rPr>
          <w:rFonts w:ascii="Arial" w:hAnsi="Arial" w:cs="Arial"/>
          <w:sz w:val="22"/>
          <w:szCs w:val="22"/>
        </w:rPr>
      </w:pP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r>
    </w:p>
    <w:p w14:paraId="20E8AE86" w14:textId="5765CF11" w:rsidR="00E72082" w:rsidRPr="007468F6" w:rsidRDefault="00E72082" w:rsidP="00431FB9">
      <w:pPr>
        <w:jc w:val="both"/>
        <w:rPr>
          <w:rFonts w:ascii="Arial" w:hAnsi="Arial" w:cs="Arial"/>
          <w:sz w:val="22"/>
          <w:szCs w:val="22"/>
        </w:rPr>
      </w:pPr>
      <w:r w:rsidRPr="007468F6">
        <w:rPr>
          <w:rFonts w:ascii="Arial" w:hAnsi="Arial" w:cs="Arial"/>
          <w:b/>
          <w:sz w:val="22"/>
          <w:szCs w:val="22"/>
        </w:rPr>
        <w:t>Salary Range</w:t>
      </w:r>
      <w:r w:rsidRPr="007468F6">
        <w:rPr>
          <w:rFonts w:ascii="Arial" w:hAnsi="Arial" w:cs="Arial"/>
          <w:b/>
          <w:sz w:val="22"/>
          <w:szCs w:val="22"/>
        </w:rPr>
        <w:tab/>
      </w:r>
      <w:r w:rsidRPr="007468F6">
        <w:rPr>
          <w:rFonts w:ascii="Arial" w:hAnsi="Arial" w:cs="Arial"/>
          <w:b/>
          <w:sz w:val="22"/>
          <w:szCs w:val="22"/>
        </w:rPr>
        <w:tab/>
      </w:r>
      <w:r w:rsidRPr="007468F6">
        <w:rPr>
          <w:rFonts w:ascii="Arial" w:hAnsi="Arial" w:cs="Arial"/>
          <w:b/>
          <w:sz w:val="22"/>
          <w:szCs w:val="22"/>
        </w:rPr>
        <w:tab/>
      </w:r>
      <w:r w:rsidR="00CA0635" w:rsidRPr="00007B11">
        <w:rPr>
          <w:rFonts w:ascii="Arial" w:hAnsi="Arial" w:cs="Arial"/>
          <w:bCs/>
          <w:sz w:val="22"/>
        </w:rPr>
        <w:t>£88,118 - £100,011 per annum</w:t>
      </w:r>
    </w:p>
    <w:p w14:paraId="197BFD69" w14:textId="77777777" w:rsidR="00E72082" w:rsidRPr="007468F6" w:rsidRDefault="00E72082">
      <w:pPr>
        <w:jc w:val="both"/>
        <w:rPr>
          <w:rFonts w:ascii="Arial" w:hAnsi="Arial" w:cs="Arial"/>
          <w:sz w:val="22"/>
          <w:szCs w:val="22"/>
        </w:rPr>
      </w:pPr>
    </w:p>
    <w:p w14:paraId="44B5577F" w14:textId="5918708E" w:rsidR="00E72082" w:rsidRPr="007468F6" w:rsidRDefault="00E72082" w:rsidP="00F92CD0">
      <w:pPr>
        <w:ind w:left="2880" w:hanging="2880"/>
        <w:jc w:val="both"/>
        <w:rPr>
          <w:rFonts w:ascii="Arial" w:hAnsi="Arial" w:cs="Arial"/>
          <w:sz w:val="22"/>
          <w:szCs w:val="22"/>
        </w:rPr>
      </w:pPr>
      <w:r w:rsidRPr="007468F6">
        <w:rPr>
          <w:rFonts w:ascii="Arial" w:hAnsi="Arial" w:cs="Arial"/>
          <w:b/>
          <w:sz w:val="22"/>
          <w:szCs w:val="22"/>
        </w:rPr>
        <w:t>Number of P.</w:t>
      </w:r>
      <w:proofErr w:type="gramStart"/>
      <w:r w:rsidRPr="007468F6">
        <w:rPr>
          <w:rFonts w:ascii="Arial" w:hAnsi="Arial" w:cs="Arial"/>
          <w:b/>
          <w:sz w:val="22"/>
          <w:szCs w:val="22"/>
        </w:rPr>
        <w:t>A.s</w:t>
      </w:r>
      <w:proofErr w:type="gramEnd"/>
      <w:r w:rsidRPr="007468F6">
        <w:rPr>
          <w:rFonts w:ascii="Arial" w:hAnsi="Arial" w:cs="Arial"/>
          <w:b/>
          <w:sz w:val="22"/>
          <w:szCs w:val="22"/>
        </w:rPr>
        <w:tab/>
      </w:r>
      <w:r w:rsidRPr="007468F6">
        <w:rPr>
          <w:rFonts w:ascii="Arial" w:hAnsi="Arial" w:cs="Arial"/>
          <w:sz w:val="22"/>
          <w:szCs w:val="22"/>
        </w:rPr>
        <w:t>The full time contract will be for 10 Programmed Activities</w:t>
      </w:r>
      <w:r w:rsidR="00D00004" w:rsidRPr="007468F6">
        <w:rPr>
          <w:rFonts w:ascii="Arial" w:hAnsi="Arial" w:cs="Arial"/>
          <w:sz w:val="22"/>
          <w:szCs w:val="22"/>
        </w:rPr>
        <w:t>; less than full-time working can be available and</w:t>
      </w:r>
      <w:r w:rsidR="00970F85">
        <w:rPr>
          <w:rFonts w:ascii="Arial" w:hAnsi="Arial" w:cs="Arial"/>
          <w:sz w:val="22"/>
          <w:szCs w:val="22"/>
        </w:rPr>
        <w:t xml:space="preserve"> by mutual agreement </w:t>
      </w:r>
      <w:r w:rsidR="00D00004" w:rsidRPr="007468F6">
        <w:rPr>
          <w:rFonts w:ascii="Arial" w:hAnsi="Arial" w:cs="Arial"/>
          <w:sz w:val="22"/>
          <w:szCs w:val="22"/>
        </w:rPr>
        <w:t>EPA for subspecialty/leadership</w:t>
      </w:r>
      <w:r w:rsidRPr="007468F6">
        <w:rPr>
          <w:rFonts w:ascii="Arial" w:hAnsi="Arial" w:cs="Arial"/>
          <w:sz w:val="22"/>
          <w:szCs w:val="22"/>
        </w:rPr>
        <w:t xml:space="preserve">.   </w:t>
      </w:r>
    </w:p>
    <w:p w14:paraId="7BEA7F5F" w14:textId="77777777" w:rsidR="00E72082" w:rsidRPr="007468F6" w:rsidRDefault="00E72082">
      <w:pPr>
        <w:rPr>
          <w:rFonts w:ascii="Arial" w:hAnsi="Arial" w:cs="Arial"/>
          <w:sz w:val="22"/>
          <w:szCs w:val="22"/>
        </w:rPr>
      </w:pPr>
    </w:p>
    <w:p w14:paraId="6E25505A" w14:textId="77777777" w:rsidR="005E56DD" w:rsidRPr="007468F6" w:rsidRDefault="00E72082" w:rsidP="005E56DD">
      <w:pPr>
        <w:ind w:left="2880" w:hanging="2880"/>
        <w:rPr>
          <w:rFonts w:ascii="Arial" w:hAnsi="Arial" w:cs="Arial"/>
          <w:sz w:val="22"/>
          <w:szCs w:val="22"/>
        </w:rPr>
      </w:pPr>
      <w:r w:rsidRPr="007468F6">
        <w:rPr>
          <w:rFonts w:ascii="Arial" w:hAnsi="Arial" w:cs="Arial"/>
          <w:b/>
          <w:sz w:val="22"/>
          <w:szCs w:val="22"/>
        </w:rPr>
        <w:t>Catchment Area</w:t>
      </w:r>
      <w:r w:rsidRPr="007468F6">
        <w:rPr>
          <w:rFonts w:ascii="Arial" w:hAnsi="Arial" w:cs="Arial"/>
          <w:b/>
          <w:sz w:val="22"/>
          <w:szCs w:val="22"/>
        </w:rPr>
        <w:tab/>
      </w:r>
      <w:r w:rsidR="003604A7" w:rsidRPr="007468F6">
        <w:rPr>
          <w:rFonts w:ascii="Arial" w:hAnsi="Arial" w:cs="Arial"/>
          <w:sz w:val="22"/>
          <w:szCs w:val="22"/>
        </w:rPr>
        <w:t xml:space="preserve">South and East Borders community </w:t>
      </w:r>
      <w:r w:rsidR="005E56DD" w:rsidRPr="007468F6">
        <w:rPr>
          <w:rFonts w:ascii="Arial" w:hAnsi="Arial" w:cs="Arial"/>
          <w:b/>
          <w:sz w:val="22"/>
          <w:szCs w:val="22"/>
        </w:rPr>
        <w:tab/>
      </w:r>
    </w:p>
    <w:p w14:paraId="28887BD1" w14:textId="77777777" w:rsidR="00E72082" w:rsidRPr="007468F6" w:rsidRDefault="00E72082">
      <w:pPr>
        <w:rPr>
          <w:rFonts w:ascii="Arial" w:hAnsi="Arial" w:cs="Arial"/>
          <w:sz w:val="22"/>
          <w:szCs w:val="22"/>
        </w:rPr>
      </w:pPr>
      <w:r w:rsidRPr="007468F6">
        <w:rPr>
          <w:rFonts w:ascii="Arial" w:hAnsi="Arial" w:cs="Arial"/>
          <w:b/>
          <w:sz w:val="22"/>
          <w:szCs w:val="22"/>
        </w:rPr>
        <w:tab/>
      </w:r>
    </w:p>
    <w:p w14:paraId="1702C2CA" w14:textId="77777777" w:rsidR="00E72082" w:rsidRPr="007468F6" w:rsidRDefault="00E72082">
      <w:pPr>
        <w:ind w:left="2880" w:hanging="2880"/>
        <w:jc w:val="both"/>
        <w:rPr>
          <w:rFonts w:ascii="Arial" w:hAnsi="Arial" w:cs="Arial"/>
          <w:color w:val="0000FF"/>
          <w:sz w:val="22"/>
          <w:szCs w:val="22"/>
        </w:rPr>
      </w:pPr>
      <w:r w:rsidRPr="007468F6">
        <w:rPr>
          <w:rFonts w:ascii="Arial" w:hAnsi="Arial" w:cs="Arial"/>
          <w:b/>
          <w:sz w:val="22"/>
          <w:szCs w:val="22"/>
        </w:rPr>
        <w:t>Base Hospital</w:t>
      </w:r>
      <w:r w:rsidRPr="007468F6">
        <w:rPr>
          <w:rFonts w:ascii="Arial" w:hAnsi="Arial" w:cs="Arial"/>
          <w:b/>
          <w:sz w:val="22"/>
          <w:szCs w:val="22"/>
        </w:rPr>
        <w:tab/>
      </w:r>
      <w:r w:rsidR="003604A7" w:rsidRPr="007468F6">
        <w:rPr>
          <w:rFonts w:ascii="Arial" w:hAnsi="Arial" w:cs="Arial"/>
          <w:sz w:val="22"/>
          <w:szCs w:val="22"/>
        </w:rPr>
        <w:t xml:space="preserve">The </w:t>
      </w:r>
      <w:r w:rsidRPr="007468F6">
        <w:rPr>
          <w:rFonts w:ascii="Arial" w:hAnsi="Arial" w:cs="Arial"/>
          <w:sz w:val="22"/>
          <w:szCs w:val="22"/>
        </w:rPr>
        <w:t xml:space="preserve">community team base is </w:t>
      </w:r>
      <w:r w:rsidR="003604A7" w:rsidRPr="007468F6">
        <w:rPr>
          <w:rFonts w:ascii="Arial" w:hAnsi="Arial" w:cs="Arial"/>
          <w:sz w:val="22"/>
          <w:szCs w:val="22"/>
        </w:rPr>
        <w:t xml:space="preserve">located at </w:t>
      </w:r>
      <w:proofErr w:type="spellStart"/>
      <w:r w:rsidR="003604A7" w:rsidRPr="007468F6">
        <w:rPr>
          <w:rFonts w:ascii="Arial" w:hAnsi="Arial" w:cs="Arial"/>
          <w:sz w:val="22"/>
          <w:szCs w:val="22"/>
        </w:rPr>
        <w:t>Poynder</w:t>
      </w:r>
      <w:proofErr w:type="spellEnd"/>
      <w:r w:rsidR="003604A7" w:rsidRPr="007468F6">
        <w:rPr>
          <w:rFonts w:ascii="Arial" w:hAnsi="Arial" w:cs="Arial"/>
          <w:sz w:val="22"/>
          <w:szCs w:val="22"/>
        </w:rPr>
        <w:t xml:space="preserve"> View, Kelso Community Hospital </w:t>
      </w:r>
    </w:p>
    <w:p w14:paraId="5FF78C42" w14:textId="77777777" w:rsidR="00E72082" w:rsidRPr="007468F6" w:rsidRDefault="00E72082">
      <w:pPr>
        <w:numPr>
          <w:ilvl w:val="12"/>
          <w:numId w:val="0"/>
        </w:numPr>
        <w:ind w:left="567" w:hanging="567"/>
        <w:rPr>
          <w:rFonts w:ascii="Arial" w:hAnsi="Arial" w:cs="Arial"/>
          <w:color w:val="0000FF"/>
          <w:sz w:val="22"/>
          <w:szCs w:val="22"/>
        </w:rPr>
      </w:pPr>
    </w:p>
    <w:p w14:paraId="36CCA7C1" w14:textId="77777777" w:rsidR="00E72082" w:rsidRPr="007468F6" w:rsidRDefault="00E72082">
      <w:pPr>
        <w:numPr>
          <w:ilvl w:val="12"/>
          <w:numId w:val="0"/>
        </w:numPr>
        <w:ind w:left="2880" w:hanging="2880"/>
        <w:rPr>
          <w:rFonts w:ascii="Arial" w:hAnsi="Arial" w:cs="Arial"/>
          <w:sz w:val="22"/>
          <w:szCs w:val="22"/>
        </w:rPr>
      </w:pPr>
      <w:r w:rsidRPr="007468F6">
        <w:rPr>
          <w:rFonts w:ascii="Arial" w:hAnsi="Arial" w:cs="Arial"/>
          <w:b/>
          <w:sz w:val="22"/>
          <w:szCs w:val="22"/>
        </w:rPr>
        <w:t>On-Call</w:t>
      </w:r>
      <w:r w:rsidRPr="007468F6">
        <w:rPr>
          <w:rFonts w:ascii="Arial" w:hAnsi="Arial" w:cs="Arial"/>
          <w:b/>
          <w:sz w:val="22"/>
          <w:szCs w:val="22"/>
        </w:rPr>
        <w:tab/>
      </w:r>
      <w:r w:rsidRPr="007468F6">
        <w:rPr>
          <w:rFonts w:ascii="Arial" w:hAnsi="Arial" w:cs="Arial"/>
          <w:sz w:val="22"/>
          <w:szCs w:val="22"/>
        </w:rPr>
        <w:t>Current rota 1:8</w:t>
      </w:r>
      <w:proofErr w:type="gramStart"/>
      <w:r w:rsidRPr="007468F6">
        <w:rPr>
          <w:rFonts w:ascii="Arial" w:hAnsi="Arial" w:cs="Arial"/>
          <w:sz w:val="22"/>
          <w:szCs w:val="22"/>
        </w:rPr>
        <w:t>.  An</w:t>
      </w:r>
      <w:proofErr w:type="gramEnd"/>
      <w:r w:rsidRPr="007468F6">
        <w:rPr>
          <w:rFonts w:ascii="Arial" w:hAnsi="Arial" w:cs="Arial"/>
          <w:sz w:val="22"/>
          <w:szCs w:val="22"/>
        </w:rPr>
        <w:t xml:space="preserve"> availability supplement is paid, in accordance with the Terms and Conditions of Service. </w:t>
      </w:r>
    </w:p>
    <w:p w14:paraId="644C608B" w14:textId="77777777" w:rsidR="00E72082" w:rsidRPr="007468F6" w:rsidRDefault="00E72082">
      <w:pPr>
        <w:numPr>
          <w:ilvl w:val="12"/>
          <w:numId w:val="0"/>
        </w:numPr>
        <w:ind w:left="567" w:hanging="2880"/>
        <w:rPr>
          <w:rFonts w:ascii="Arial" w:hAnsi="Arial" w:cs="Arial"/>
          <w:sz w:val="22"/>
          <w:szCs w:val="22"/>
        </w:rPr>
      </w:pP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r>
    </w:p>
    <w:p w14:paraId="61208EA2" w14:textId="77777777" w:rsidR="00E72082" w:rsidRPr="007468F6" w:rsidRDefault="00E72082">
      <w:pPr>
        <w:ind w:left="1440" w:hanging="1440"/>
        <w:rPr>
          <w:rFonts w:ascii="Arial" w:hAnsi="Arial" w:cs="Arial"/>
          <w:b/>
          <w:sz w:val="22"/>
          <w:szCs w:val="22"/>
        </w:rPr>
      </w:pPr>
      <w:r w:rsidRPr="007468F6">
        <w:rPr>
          <w:rFonts w:ascii="Arial" w:hAnsi="Arial" w:cs="Arial"/>
          <w:b/>
          <w:sz w:val="22"/>
          <w:szCs w:val="22"/>
        </w:rPr>
        <w:t xml:space="preserve">Continuing Professional </w:t>
      </w:r>
      <w:r w:rsidRPr="007468F6">
        <w:rPr>
          <w:rFonts w:ascii="Arial" w:hAnsi="Arial" w:cs="Arial"/>
          <w:b/>
          <w:sz w:val="22"/>
          <w:szCs w:val="22"/>
        </w:rPr>
        <w:tab/>
      </w:r>
      <w:r w:rsidRPr="007468F6">
        <w:rPr>
          <w:rFonts w:ascii="Arial" w:hAnsi="Arial" w:cs="Arial"/>
          <w:sz w:val="22"/>
          <w:szCs w:val="22"/>
        </w:rPr>
        <w:t>To actively engage in local and national Continuing Professional</w:t>
      </w:r>
    </w:p>
    <w:p w14:paraId="390CCA66" w14:textId="77777777" w:rsidR="00E72082" w:rsidRPr="007468F6" w:rsidRDefault="00E72082">
      <w:pPr>
        <w:ind w:left="1440" w:hanging="1440"/>
        <w:jc w:val="both"/>
        <w:rPr>
          <w:rFonts w:ascii="Arial" w:hAnsi="Arial" w:cs="Arial"/>
          <w:sz w:val="22"/>
          <w:szCs w:val="22"/>
        </w:rPr>
      </w:pPr>
      <w:r w:rsidRPr="007468F6">
        <w:rPr>
          <w:rFonts w:ascii="Arial" w:hAnsi="Arial" w:cs="Arial"/>
          <w:b/>
          <w:sz w:val="22"/>
          <w:szCs w:val="22"/>
        </w:rPr>
        <w:t>Development</w:t>
      </w:r>
      <w:r w:rsidRPr="007468F6">
        <w:rPr>
          <w:rFonts w:ascii="Arial" w:hAnsi="Arial" w:cs="Arial"/>
          <w:b/>
          <w:sz w:val="22"/>
          <w:szCs w:val="22"/>
        </w:rPr>
        <w:tab/>
      </w:r>
      <w:r w:rsidRPr="007468F6">
        <w:rPr>
          <w:rFonts w:ascii="Arial" w:hAnsi="Arial" w:cs="Arial"/>
          <w:b/>
          <w:sz w:val="22"/>
          <w:szCs w:val="22"/>
        </w:rPr>
        <w:tab/>
      </w:r>
      <w:r w:rsidRPr="007468F6">
        <w:rPr>
          <w:rFonts w:ascii="Arial" w:hAnsi="Arial" w:cs="Arial"/>
          <w:b/>
          <w:sz w:val="22"/>
          <w:szCs w:val="22"/>
        </w:rPr>
        <w:tab/>
      </w:r>
      <w:proofErr w:type="spellStart"/>
      <w:r w:rsidRPr="007468F6">
        <w:rPr>
          <w:rFonts w:ascii="Arial" w:hAnsi="Arial" w:cs="Arial"/>
          <w:sz w:val="22"/>
          <w:szCs w:val="22"/>
        </w:rPr>
        <w:t>Development</w:t>
      </w:r>
      <w:proofErr w:type="spellEnd"/>
    </w:p>
    <w:p w14:paraId="3ABD73F6" w14:textId="77777777" w:rsidR="00E72082" w:rsidRPr="007468F6" w:rsidRDefault="00E72082">
      <w:pPr>
        <w:numPr>
          <w:ilvl w:val="12"/>
          <w:numId w:val="0"/>
        </w:numPr>
        <w:ind w:left="360" w:hanging="2880"/>
        <w:rPr>
          <w:rFonts w:ascii="Arial" w:hAnsi="Arial" w:cs="Arial"/>
          <w:sz w:val="22"/>
          <w:szCs w:val="22"/>
        </w:rPr>
      </w:pPr>
    </w:p>
    <w:p w14:paraId="11167418" w14:textId="77777777" w:rsidR="00E72082" w:rsidRPr="007468F6" w:rsidRDefault="00E72082">
      <w:pPr>
        <w:numPr>
          <w:ilvl w:val="12"/>
          <w:numId w:val="0"/>
        </w:numPr>
        <w:ind w:left="2880" w:hanging="2880"/>
        <w:rPr>
          <w:rFonts w:ascii="Arial" w:hAnsi="Arial" w:cs="Arial"/>
          <w:sz w:val="22"/>
          <w:szCs w:val="22"/>
        </w:rPr>
      </w:pPr>
      <w:r w:rsidRPr="007468F6">
        <w:rPr>
          <w:rFonts w:ascii="Arial" w:hAnsi="Arial" w:cs="Arial"/>
          <w:b/>
          <w:sz w:val="22"/>
          <w:szCs w:val="22"/>
        </w:rPr>
        <w:t>Post</w:t>
      </w:r>
      <w:r w:rsidR="00AE7F0E" w:rsidRPr="007468F6">
        <w:rPr>
          <w:rFonts w:ascii="Arial" w:hAnsi="Arial" w:cs="Arial"/>
          <w:b/>
          <w:sz w:val="22"/>
          <w:szCs w:val="22"/>
        </w:rPr>
        <w:t>s</w:t>
      </w:r>
      <w:r w:rsidRPr="007468F6">
        <w:rPr>
          <w:rFonts w:ascii="Arial" w:hAnsi="Arial" w:cs="Arial"/>
          <w:b/>
          <w:sz w:val="22"/>
          <w:szCs w:val="22"/>
        </w:rPr>
        <w:t xml:space="preserve"> Approved</w:t>
      </w:r>
      <w:r w:rsidRPr="007468F6">
        <w:rPr>
          <w:rFonts w:ascii="Arial" w:hAnsi="Arial" w:cs="Arial"/>
          <w:b/>
          <w:sz w:val="22"/>
          <w:szCs w:val="22"/>
        </w:rPr>
        <w:tab/>
      </w:r>
      <w:proofErr w:type="spellStart"/>
      <w:r w:rsidRPr="007468F6">
        <w:rPr>
          <w:rFonts w:ascii="Arial" w:hAnsi="Arial" w:cs="Arial"/>
          <w:sz w:val="22"/>
          <w:szCs w:val="22"/>
        </w:rPr>
        <w:t>Approved</w:t>
      </w:r>
      <w:proofErr w:type="spellEnd"/>
      <w:r w:rsidRPr="007468F6">
        <w:rPr>
          <w:rFonts w:ascii="Arial" w:hAnsi="Arial" w:cs="Arial"/>
          <w:sz w:val="22"/>
          <w:szCs w:val="22"/>
        </w:rPr>
        <w:t xml:space="preserve"> by the NHS Borders Mental Health Medical Staff Committee and</w:t>
      </w:r>
    </w:p>
    <w:p w14:paraId="25707A63" w14:textId="77777777" w:rsidR="00E72082" w:rsidRPr="007468F6" w:rsidRDefault="00E72082">
      <w:pPr>
        <w:numPr>
          <w:ilvl w:val="12"/>
          <w:numId w:val="0"/>
        </w:numPr>
        <w:ind w:left="2520" w:firstLine="360"/>
        <w:rPr>
          <w:rFonts w:ascii="Arial" w:hAnsi="Arial" w:cs="Arial"/>
          <w:sz w:val="22"/>
          <w:szCs w:val="22"/>
        </w:rPr>
      </w:pPr>
      <w:r w:rsidRPr="007468F6">
        <w:rPr>
          <w:rFonts w:ascii="Arial" w:hAnsi="Arial" w:cs="Arial"/>
          <w:sz w:val="22"/>
          <w:szCs w:val="22"/>
        </w:rPr>
        <w:t>Royal College of Psychiatrists Regional Adviser.</w:t>
      </w:r>
    </w:p>
    <w:p w14:paraId="6713EE3F" w14:textId="77777777" w:rsidR="00E72082" w:rsidRPr="007468F6" w:rsidRDefault="00E72082" w:rsidP="006B7BC1">
      <w:pPr>
        <w:rPr>
          <w:rFonts w:ascii="Arial" w:hAnsi="Arial" w:cs="Arial"/>
          <w:b/>
          <w:sz w:val="22"/>
          <w:szCs w:val="22"/>
        </w:rPr>
      </w:pPr>
      <w:r w:rsidRPr="007468F6">
        <w:rPr>
          <w:rFonts w:ascii="Arial" w:hAnsi="Arial" w:cs="Arial"/>
          <w:b/>
          <w:sz w:val="22"/>
          <w:szCs w:val="22"/>
        </w:rPr>
        <w:br w:type="page"/>
      </w:r>
      <w:r w:rsidRPr="007468F6">
        <w:rPr>
          <w:rFonts w:ascii="Arial" w:hAnsi="Arial" w:cs="Arial"/>
          <w:b/>
          <w:sz w:val="22"/>
          <w:szCs w:val="22"/>
        </w:rPr>
        <w:lastRenderedPageBreak/>
        <w:t>Principal Duties</w:t>
      </w:r>
    </w:p>
    <w:p w14:paraId="02A7CF44" w14:textId="77777777" w:rsidR="006B7BC1" w:rsidRPr="007468F6" w:rsidRDefault="006B7BC1" w:rsidP="006B7BC1">
      <w:pPr>
        <w:rPr>
          <w:rFonts w:ascii="Arial" w:hAnsi="Arial" w:cs="Arial"/>
          <w:b/>
          <w:sz w:val="22"/>
          <w:szCs w:val="22"/>
        </w:rPr>
      </w:pPr>
    </w:p>
    <w:p w14:paraId="7AC71826" w14:textId="77777777" w:rsidR="00E72082" w:rsidRPr="007468F6" w:rsidRDefault="00AE7F0E">
      <w:pPr>
        <w:jc w:val="both"/>
        <w:rPr>
          <w:rFonts w:ascii="Arial" w:hAnsi="Arial" w:cs="Arial"/>
          <w:b/>
          <w:sz w:val="22"/>
          <w:szCs w:val="22"/>
        </w:rPr>
      </w:pPr>
      <w:r w:rsidRPr="007468F6">
        <w:rPr>
          <w:rFonts w:ascii="Arial" w:hAnsi="Arial" w:cs="Arial"/>
          <w:b/>
          <w:sz w:val="22"/>
          <w:szCs w:val="22"/>
        </w:rPr>
        <w:t xml:space="preserve">Community Mental Health </w:t>
      </w:r>
      <w:r w:rsidR="006B7BC1" w:rsidRPr="007468F6">
        <w:rPr>
          <w:rFonts w:ascii="Arial" w:hAnsi="Arial" w:cs="Arial"/>
          <w:b/>
          <w:sz w:val="22"/>
          <w:szCs w:val="22"/>
        </w:rPr>
        <w:t>Team</w:t>
      </w:r>
      <w:r w:rsidR="006136D5" w:rsidRPr="007468F6">
        <w:rPr>
          <w:rFonts w:ascii="Arial" w:hAnsi="Arial" w:cs="Arial"/>
          <w:b/>
          <w:sz w:val="22"/>
          <w:szCs w:val="22"/>
        </w:rPr>
        <w:t xml:space="preserve"> Clinical</w:t>
      </w:r>
    </w:p>
    <w:p w14:paraId="42F66FB4" w14:textId="77777777" w:rsidR="00B46AB9" w:rsidRPr="007468F6" w:rsidRDefault="00B46AB9">
      <w:pPr>
        <w:jc w:val="both"/>
        <w:rPr>
          <w:rFonts w:ascii="Arial" w:hAnsi="Arial" w:cs="Arial"/>
          <w:b/>
          <w:sz w:val="22"/>
          <w:szCs w:val="22"/>
        </w:rPr>
      </w:pPr>
    </w:p>
    <w:p w14:paraId="03282D94" w14:textId="77777777" w:rsidR="00B46AB9" w:rsidRPr="007468F6" w:rsidRDefault="00B46AB9" w:rsidP="00B46AB9">
      <w:pPr>
        <w:pStyle w:val="BodyTextIndent"/>
        <w:numPr>
          <w:ilvl w:val="0"/>
          <w:numId w:val="30"/>
        </w:numPr>
        <w:tabs>
          <w:tab w:val="clear" w:pos="720"/>
          <w:tab w:val="num" w:pos="360"/>
        </w:tabs>
        <w:spacing w:after="0"/>
        <w:ind w:left="363"/>
        <w:rPr>
          <w:rFonts w:cs="Arial"/>
          <w:szCs w:val="22"/>
        </w:rPr>
      </w:pPr>
      <w:r w:rsidRPr="007468F6">
        <w:rPr>
          <w:rFonts w:cs="Arial"/>
          <w:szCs w:val="22"/>
        </w:rPr>
        <w:t>In support the provision of Old Age Psychiatry services</w:t>
      </w:r>
      <w:r w:rsidR="007468F6" w:rsidRPr="007468F6">
        <w:rPr>
          <w:rFonts w:cs="Arial"/>
          <w:szCs w:val="22"/>
        </w:rPr>
        <w:t xml:space="preserve"> in t</w:t>
      </w:r>
      <w:r w:rsidRPr="007468F6">
        <w:rPr>
          <w:rFonts w:cs="Arial"/>
          <w:szCs w:val="22"/>
        </w:rPr>
        <w:t xml:space="preserve">he designated catchment area, and with support from the consultant psychiatrist, taking medical responsibility for outpatients </w:t>
      </w:r>
      <w:r w:rsidR="007468F6" w:rsidRPr="007468F6">
        <w:rPr>
          <w:rFonts w:cs="Arial"/>
          <w:szCs w:val="22"/>
        </w:rPr>
        <w:t xml:space="preserve">and care home patients </w:t>
      </w:r>
      <w:r w:rsidRPr="007468F6">
        <w:rPr>
          <w:rFonts w:cs="Arial"/>
          <w:szCs w:val="22"/>
        </w:rPr>
        <w:t xml:space="preserve">above the age of 70. </w:t>
      </w:r>
    </w:p>
    <w:p w14:paraId="37692A6F" w14:textId="77777777" w:rsidR="00B46AB9" w:rsidRPr="007468F6" w:rsidRDefault="00B46AB9" w:rsidP="00B46AB9">
      <w:pPr>
        <w:pStyle w:val="BodyTextIndent"/>
        <w:spacing w:after="0"/>
        <w:ind w:left="363"/>
        <w:rPr>
          <w:rFonts w:cs="Arial"/>
          <w:szCs w:val="22"/>
        </w:rPr>
      </w:pPr>
    </w:p>
    <w:p w14:paraId="588DA97C" w14:textId="77777777" w:rsidR="00B46AB9" w:rsidRPr="007468F6" w:rsidRDefault="00B46AB9" w:rsidP="00B46AB9">
      <w:pPr>
        <w:pStyle w:val="BodyTextIndent"/>
        <w:numPr>
          <w:ilvl w:val="0"/>
          <w:numId w:val="10"/>
        </w:numPr>
        <w:spacing w:after="0"/>
        <w:ind w:left="363"/>
        <w:rPr>
          <w:rFonts w:cs="Arial"/>
          <w:szCs w:val="22"/>
        </w:rPr>
      </w:pPr>
      <w:r w:rsidRPr="007468F6">
        <w:rPr>
          <w:rFonts w:cs="Arial"/>
          <w:szCs w:val="22"/>
        </w:rPr>
        <w:t>To undertake psychiatric and risk assessments, and treatment planning in conjunction with the multi-disciplinary team within both community and inpatient services.</w:t>
      </w:r>
    </w:p>
    <w:p w14:paraId="4DABDDA0" w14:textId="77777777" w:rsidR="00B46AB9" w:rsidRPr="007468F6" w:rsidRDefault="00B46AB9" w:rsidP="00B46AB9">
      <w:pPr>
        <w:pStyle w:val="BodyTextIndent"/>
        <w:spacing w:after="0"/>
        <w:ind w:left="363"/>
        <w:rPr>
          <w:rFonts w:cs="Arial"/>
          <w:szCs w:val="22"/>
        </w:rPr>
      </w:pPr>
    </w:p>
    <w:p w14:paraId="55622C53" w14:textId="77777777" w:rsidR="00B46AB9" w:rsidRPr="007468F6" w:rsidRDefault="00B46AB9" w:rsidP="00B46AB9">
      <w:pPr>
        <w:pStyle w:val="BodyTextIndent"/>
        <w:numPr>
          <w:ilvl w:val="0"/>
          <w:numId w:val="11"/>
        </w:numPr>
        <w:spacing w:after="0"/>
        <w:ind w:left="363"/>
        <w:rPr>
          <w:rFonts w:cs="Arial"/>
          <w:szCs w:val="22"/>
        </w:rPr>
      </w:pPr>
      <w:r w:rsidRPr="007468F6">
        <w:rPr>
          <w:rFonts w:cs="Arial"/>
          <w:szCs w:val="22"/>
        </w:rPr>
        <w:t>To promote a multi-disciplinary/multi-agency approach and provide specialist support to Primary Care staff and Mental Health Nurses within the catchment area.</w:t>
      </w:r>
    </w:p>
    <w:p w14:paraId="324B46E4" w14:textId="77777777" w:rsidR="00B46AB9" w:rsidRPr="007468F6" w:rsidRDefault="00B46AB9" w:rsidP="00B46AB9">
      <w:pPr>
        <w:pStyle w:val="BodyTextIndent"/>
        <w:spacing w:after="0"/>
        <w:ind w:left="363"/>
        <w:rPr>
          <w:rFonts w:cs="Arial"/>
          <w:szCs w:val="22"/>
        </w:rPr>
      </w:pPr>
    </w:p>
    <w:p w14:paraId="0CEB7166" w14:textId="77777777" w:rsidR="00B46AB9" w:rsidRPr="007468F6" w:rsidRDefault="00B46AB9" w:rsidP="00B46AB9">
      <w:pPr>
        <w:pStyle w:val="BodyTextIndent"/>
        <w:numPr>
          <w:ilvl w:val="0"/>
          <w:numId w:val="12"/>
        </w:numPr>
        <w:spacing w:after="0"/>
        <w:ind w:left="363"/>
        <w:rPr>
          <w:rFonts w:cs="Arial"/>
          <w:szCs w:val="22"/>
        </w:rPr>
      </w:pPr>
      <w:r w:rsidRPr="007468F6">
        <w:rPr>
          <w:rFonts w:cs="Arial"/>
          <w:szCs w:val="22"/>
        </w:rPr>
        <w:t xml:space="preserve">To be an Approved Medical Practitioner in terms of the Mental Health (Care and Treatment) (Scotland) Act 2003 and undertake the required duties in relation to this. </w:t>
      </w:r>
    </w:p>
    <w:p w14:paraId="3F69FDFE" w14:textId="77777777" w:rsidR="00B46AB9" w:rsidRPr="007468F6" w:rsidRDefault="00B46AB9">
      <w:pPr>
        <w:jc w:val="both"/>
        <w:rPr>
          <w:rFonts w:ascii="Arial" w:hAnsi="Arial" w:cs="Arial"/>
          <w:b/>
          <w:sz w:val="22"/>
          <w:szCs w:val="22"/>
        </w:rPr>
      </w:pPr>
    </w:p>
    <w:p w14:paraId="6041CBFE" w14:textId="77777777" w:rsidR="00D00004" w:rsidRPr="007468F6" w:rsidRDefault="00D00004" w:rsidP="006136D5">
      <w:pPr>
        <w:pStyle w:val="BodyTextIndent"/>
        <w:spacing w:after="0"/>
        <w:ind w:left="0"/>
        <w:rPr>
          <w:rFonts w:cs="Arial"/>
          <w:b/>
          <w:szCs w:val="22"/>
        </w:rPr>
      </w:pPr>
    </w:p>
    <w:p w14:paraId="573BBD7E" w14:textId="77777777" w:rsidR="006136D5" w:rsidRPr="007468F6" w:rsidRDefault="006136D5" w:rsidP="006136D5">
      <w:pPr>
        <w:pStyle w:val="BodyTextIndent"/>
        <w:spacing w:after="0"/>
        <w:ind w:left="0"/>
        <w:rPr>
          <w:rFonts w:cs="Arial"/>
          <w:b/>
          <w:szCs w:val="22"/>
        </w:rPr>
      </w:pPr>
      <w:r w:rsidRPr="007468F6">
        <w:rPr>
          <w:rFonts w:cs="Arial"/>
          <w:b/>
          <w:szCs w:val="22"/>
        </w:rPr>
        <w:t>Other Duties</w:t>
      </w:r>
    </w:p>
    <w:p w14:paraId="29E16C08" w14:textId="77777777" w:rsidR="00BC00B5" w:rsidRPr="007468F6" w:rsidRDefault="00BC00B5" w:rsidP="00BC00B5">
      <w:pPr>
        <w:pStyle w:val="BodyTextIndent"/>
        <w:spacing w:after="0"/>
        <w:ind w:left="360"/>
        <w:rPr>
          <w:rFonts w:cs="Arial"/>
          <w:szCs w:val="22"/>
        </w:rPr>
      </w:pPr>
    </w:p>
    <w:p w14:paraId="47FA3FE7" w14:textId="77777777" w:rsidR="006136D5" w:rsidRPr="007468F6" w:rsidRDefault="006136D5" w:rsidP="006136D5">
      <w:pPr>
        <w:pStyle w:val="BodyTextIndent"/>
        <w:numPr>
          <w:ilvl w:val="0"/>
          <w:numId w:val="12"/>
        </w:numPr>
        <w:spacing w:after="0"/>
        <w:rPr>
          <w:rFonts w:cs="Arial"/>
          <w:szCs w:val="22"/>
        </w:rPr>
      </w:pPr>
      <w:r w:rsidRPr="007468F6">
        <w:rPr>
          <w:rFonts w:cs="Arial"/>
          <w:szCs w:val="22"/>
        </w:rPr>
        <w:t>To take a special interest lead, the nature of which is to be agreed between the post holder and Associate Medical Director.</w:t>
      </w:r>
      <w:r w:rsidR="000F21EA" w:rsidRPr="007468F6">
        <w:rPr>
          <w:rFonts w:cs="Arial"/>
          <w:szCs w:val="22"/>
        </w:rPr>
        <w:t xml:space="preserve">  </w:t>
      </w:r>
    </w:p>
    <w:p w14:paraId="66726851" w14:textId="77777777" w:rsidR="006136D5" w:rsidRPr="007468F6" w:rsidRDefault="006136D5" w:rsidP="006136D5">
      <w:pPr>
        <w:pStyle w:val="BodyTextIndent"/>
        <w:spacing w:after="0"/>
        <w:ind w:left="0"/>
        <w:rPr>
          <w:rFonts w:cs="Arial"/>
          <w:szCs w:val="22"/>
        </w:rPr>
      </w:pPr>
    </w:p>
    <w:p w14:paraId="4E18DEBD" w14:textId="77777777" w:rsidR="006136D5" w:rsidRPr="007468F6" w:rsidRDefault="006136D5" w:rsidP="006136D5">
      <w:pPr>
        <w:pStyle w:val="BodyTextIndent"/>
        <w:numPr>
          <w:ilvl w:val="0"/>
          <w:numId w:val="12"/>
        </w:numPr>
        <w:spacing w:after="0"/>
        <w:rPr>
          <w:rFonts w:cs="Arial"/>
          <w:szCs w:val="22"/>
        </w:rPr>
      </w:pPr>
      <w:r w:rsidRPr="007468F6">
        <w:rPr>
          <w:rFonts w:cs="Arial"/>
          <w:szCs w:val="22"/>
        </w:rPr>
        <w:t>To participate in the general psychiatric on-call rota</w:t>
      </w:r>
    </w:p>
    <w:p w14:paraId="2B25E768" w14:textId="77777777" w:rsidR="006136D5" w:rsidRPr="007468F6" w:rsidRDefault="006136D5" w:rsidP="006136D5">
      <w:pPr>
        <w:pStyle w:val="BodyTextIndent"/>
        <w:spacing w:after="0"/>
        <w:ind w:left="0"/>
        <w:rPr>
          <w:rFonts w:cs="Arial"/>
          <w:szCs w:val="22"/>
        </w:rPr>
      </w:pPr>
    </w:p>
    <w:p w14:paraId="682B4616" w14:textId="77777777" w:rsidR="006136D5" w:rsidRPr="007468F6" w:rsidRDefault="006136D5" w:rsidP="006136D5">
      <w:pPr>
        <w:pStyle w:val="BodyTextIndent"/>
        <w:numPr>
          <w:ilvl w:val="0"/>
          <w:numId w:val="12"/>
        </w:numPr>
        <w:spacing w:after="0"/>
        <w:rPr>
          <w:rFonts w:cs="Arial"/>
          <w:szCs w:val="22"/>
        </w:rPr>
      </w:pPr>
      <w:r w:rsidRPr="007468F6">
        <w:rPr>
          <w:rFonts w:cs="Arial"/>
          <w:szCs w:val="22"/>
        </w:rPr>
        <w:t xml:space="preserve">To participate in cross cover arrangements for other colleagues during periods of annual leave, study leave and </w:t>
      </w:r>
      <w:proofErr w:type="gramStart"/>
      <w:r w:rsidRPr="007468F6">
        <w:rPr>
          <w:rFonts w:cs="Arial"/>
          <w:szCs w:val="22"/>
        </w:rPr>
        <w:t>short term</w:t>
      </w:r>
      <w:proofErr w:type="gramEnd"/>
      <w:r w:rsidRPr="007468F6">
        <w:rPr>
          <w:rFonts w:cs="Arial"/>
          <w:szCs w:val="22"/>
        </w:rPr>
        <w:t xml:space="preserve"> sick leave. </w:t>
      </w:r>
    </w:p>
    <w:p w14:paraId="5F2CBADE" w14:textId="77777777" w:rsidR="006136D5" w:rsidRPr="007468F6" w:rsidRDefault="006136D5" w:rsidP="006136D5">
      <w:pPr>
        <w:pStyle w:val="BodyTextIndent"/>
        <w:spacing w:after="0"/>
        <w:ind w:left="0"/>
        <w:rPr>
          <w:rFonts w:cs="Arial"/>
          <w:szCs w:val="22"/>
        </w:rPr>
      </w:pPr>
    </w:p>
    <w:p w14:paraId="5209C0AC" w14:textId="77777777" w:rsidR="006136D5" w:rsidRPr="007468F6" w:rsidRDefault="006136D5" w:rsidP="006136D5">
      <w:pPr>
        <w:pStyle w:val="BodyTextIndent"/>
        <w:numPr>
          <w:ilvl w:val="0"/>
          <w:numId w:val="12"/>
        </w:numPr>
        <w:spacing w:after="0"/>
        <w:rPr>
          <w:rFonts w:cs="Arial"/>
          <w:szCs w:val="22"/>
        </w:rPr>
      </w:pPr>
      <w:r w:rsidRPr="007468F6">
        <w:rPr>
          <w:rFonts w:cs="Arial"/>
          <w:szCs w:val="22"/>
        </w:rPr>
        <w:t>To participate in the training and development of junior</w:t>
      </w:r>
      <w:r w:rsidR="00AE7F0E" w:rsidRPr="007468F6">
        <w:rPr>
          <w:rFonts w:cs="Arial"/>
          <w:szCs w:val="22"/>
        </w:rPr>
        <w:t>/middle grade</w:t>
      </w:r>
      <w:r w:rsidRPr="007468F6">
        <w:rPr>
          <w:rFonts w:cs="Arial"/>
          <w:szCs w:val="22"/>
        </w:rPr>
        <w:t xml:space="preserve"> medical staff</w:t>
      </w:r>
      <w:r w:rsidR="000F21EA" w:rsidRPr="007468F6">
        <w:rPr>
          <w:rFonts w:cs="Arial"/>
          <w:szCs w:val="22"/>
        </w:rPr>
        <w:t>, medical students and (where relevant) Physician Associates,</w:t>
      </w:r>
      <w:r w:rsidRPr="007468F6">
        <w:rPr>
          <w:rFonts w:cs="Arial"/>
          <w:szCs w:val="22"/>
        </w:rPr>
        <w:t xml:space="preserve"> including supervision.</w:t>
      </w:r>
    </w:p>
    <w:p w14:paraId="5B316125" w14:textId="77777777" w:rsidR="006136D5" w:rsidRPr="007468F6" w:rsidRDefault="006136D5" w:rsidP="006136D5">
      <w:pPr>
        <w:pStyle w:val="BodyTextIndent"/>
        <w:spacing w:after="0"/>
        <w:ind w:left="0"/>
        <w:rPr>
          <w:rFonts w:cs="Arial"/>
          <w:szCs w:val="22"/>
        </w:rPr>
      </w:pPr>
    </w:p>
    <w:p w14:paraId="1068C068" w14:textId="77777777" w:rsidR="006136D5" w:rsidRPr="007468F6" w:rsidRDefault="006136D5" w:rsidP="006136D5">
      <w:pPr>
        <w:pStyle w:val="BodyTextIndent"/>
        <w:numPr>
          <w:ilvl w:val="0"/>
          <w:numId w:val="12"/>
        </w:numPr>
        <w:spacing w:after="0"/>
        <w:rPr>
          <w:rFonts w:cs="Arial"/>
          <w:szCs w:val="22"/>
        </w:rPr>
      </w:pPr>
      <w:r w:rsidRPr="007468F6">
        <w:rPr>
          <w:rFonts w:cs="Arial"/>
          <w:szCs w:val="22"/>
        </w:rPr>
        <w:t xml:space="preserve">To contribute to the post-graduate teaching programme and to participate in CPD for </w:t>
      </w:r>
      <w:proofErr w:type="gramStart"/>
      <w:r w:rsidRPr="007468F6">
        <w:rPr>
          <w:rFonts w:cs="Arial"/>
          <w:szCs w:val="22"/>
        </w:rPr>
        <w:t>revalidation</w:t>
      </w:r>
      <w:proofErr w:type="gramEnd"/>
    </w:p>
    <w:p w14:paraId="1DAA01D7" w14:textId="77777777" w:rsidR="00E72082" w:rsidRPr="007468F6" w:rsidRDefault="00E72082">
      <w:pPr>
        <w:pStyle w:val="BodyTextIndent"/>
        <w:tabs>
          <w:tab w:val="num" w:pos="360"/>
        </w:tabs>
        <w:spacing w:after="0"/>
        <w:ind w:left="0"/>
        <w:rPr>
          <w:rFonts w:cs="Arial"/>
          <w:szCs w:val="22"/>
        </w:rPr>
      </w:pPr>
    </w:p>
    <w:p w14:paraId="1E156774" w14:textId="77777777" w:rsidR="00E72082" w:rsidRPr="007468F6" w:rsidRDefault="00E72082">
      <w:pPr>
        <w:jc w:val="both"/>
        <w:rPr>
          <w:rFonts w:ascii="Arial" w:hAnsi="Arial" w:cs="Arial"/>
          <w:b/>
          <w:sz w:val="22"/>
          <w:szCs w:val="22"/>
        </w:rPr>
      </w:pPr>
      <w:r w:rsidRPr="007468F6">
        <w:rPr>
          <w:rFonts w:ascii="Arial" w:hAnsi="Arial" w:cs="Arial"/>
          <w:b/>
          <w:sz w:val="22"/>
          <w:szCs w:val="22"/>
        </w:rPr>
        <w:t>Liaison With Other Agencies</w:t>
      </w:r>
    </w:p>
    <w:p w14:paraId="362E9885" w14:textId="77777777" w:rsidR="00BC00B5" w:rsidRPr="007468F6" w:rsidRDefault="00BC00B5" w:rsidP="00BC00B5">
      <w:pPr>
        <w:pStyle w:val="BodyTextIndent"/>
        <w:spacing w:after="0"/>
        <w:ind w:left="360"/>
        <w:rPr>
          <w:rFonts w:cs="Arial"/>
          <w:szCs w:val="22"/>
        </w:rPr>
      </w:pPr>
    </w:p>
    <w:p w14:paraId="349DF5D1" w14:textId="77777777" w:rsidR="00E72082" w:rsidRPr="007468F6" w:rsidRDefault="00E72082" w:rsidP="00C93A24">
      <w:pPr>
        <w:pStyle w:val="BodyTextIndent"/>
        <w:numPr>
          <w:ilvl w:val="0"/>
          <w:numId w:val="5"/>
        </w:numPr>
        <w:tabs>
          <w:tab w:val="num" w:pos="360"/>
        </w:tabs>
        <w:spacing w:after="0"/>
        <w:ind w:left="360"/>
        <w:rPr>
          <w:rFonts w:cs="Arial"/>
          <w:szCs w:val="22"/>
        </w:rPr>
      </w:pPr>
      <w:r w:rsidRPr="007468F6">
        <w:rPr>
          <w:rFonts w:cs="Arial"/>
          <w:szCs w:val="22"/>
        </w:rPr>
        <w:t>To provide expert advice and forge working links with other stakeholder agencies and groups, including out</w:t>
      </w:r>
      <w:r w:rsidR="00BC00B5" w:rsidRPr="007468F6">
        <w:rPr>
          <w:rFonts w:cs="Arial"/>
          <w:szCs w:val="22"/>
        </w:rPr>
        <w:t xml:space="preserve"> of area services for Borders pat</w:t>
      </w:r>
      <w:r w:rsidRPr="007468F6">
        <w:rPr>
          <w:rFonts w:cs="Arial"/>
          <w:szCs w:val="22"/>
        </w:rPr>
        <w:t>ients and primary care</w:t>
      </w:r>
    </w:p>
    <w:p w14:paraId="2AEC220D" w14:textId="77777777" w:rsidR="00E72082" w:rsidRPr="007468F6" w:rsidRDefault="00E72082">
      <w:pPr>
        <w:ind w:left="720"/>
        <w:jc w:val="both"/>
        <w:rPr>
          <w:rFonts w:ascii="Arial" w:hAnsi="Arial" w:cs="Arial"/>
          <w:sz w:val="22"/>
          <w:szCs w:val="22"/>
          <w:u w:val="single"/>
        </w:rPr>
      </w:pPr>
    </w:p>
    <w:p w14:paraId="3FE31F5E" w14:textId="77777777" w:rsidR="00E72082" w:rsidRPr="007468F6" w:rsidRDefault="00E72082">
      <w:pPr>
        <w:tabs>
          <w:tab w:val="left" w:pos="360"/>
        </w:tabs>
        <w:jc w:val="both"/>
        <w:rPr>
          <w:rFonts w:ascii="Arial" w:hAnsi="Arial" w:cs="Arial"/>
          <w:b/>
          <w:sz w:val="22"/>
          <w:szCs w:val="22"/>
        </w:rPr>
      </w:pPr>
      <w:r w:rsidRPr="007468F6">
        <w:rPr>
          <w:rFonts w:ascii="Arial" w:hAnsi="Arial" w:cs="Arial"/>
          <w:b/>
          <w:sz w:val="22"/>
          <w:szCs w:val="22"/>
        </w:rPr>
        <w:t>Management</w:t>
      </w:r>
    </w:p>
    <w:p w14:paraId="07374067" w14:textId="77777777" w:rsidR="00BC00B5" w:rsidRPr="007468F6" w:rsidRDefault="00BC00B5" w:rsidP="00BC00B5">
      <w:pPr>
        <w:ind w:left="360"/>
        <w:jc w:val="both"/>
        <w:rPr>
          <w:rFonts w:ascii="Arial" w:hAnsi="Arial" w:cs="Arial"/>
          <w:sz w:val="22"/>
          <w:szCs w:val="22"/>
        </w:rPr>
      </w:pPr>
    </w:p>
    <w:p w14:paraId="6DAE6E6E" w14:textId="77777777" w:rsidR="0013455D" w:rsidRPr="007468F6" w:rsidRDefault="00E72082" w:rsidP="00C93A24">
      <w:pPr>
        <w:numPr>
          <w:ilvl w:val="0"/>
          <w:numId w:val="6"/>
        </w:numPr>
        <w:tabs>
          <w:tab w:val="clear" w:pos="1080"/>
          <w:tab w:val="num" w:pos="360"/>
        </w:tabs>
        <w:ind w:left="360"/>
        <w:jc w:val="both"/>
        <w:rPr>
          <w:rFonts w:ascii="Arial" w:hAnsi="Arial" w:cs="Arial"/>
          <w:sz w:val="22"/>
          <w:szCs w:val="22"/>
        </w:rPr>
      </w:pPr>
      <w:r w:rsidRPr="007468F6">
        <w:rPr>
          <w:rFonts w:ascii="Arial" w:hAnsi="Arial" w:cs="Arial"/>
          <w:sz w:val="22"/>
          <w:szCs w:val="22"/>
        </w:rPr>
        <w:t xml:space="preserve">To contribute to the continuing strategic development and evolution of mental health services overall and </w:t>
      </w:r>
      <w:r w:rsidR="007468F6" w:rsidRPr="007468F6">
        <w:rPr>
          <w:rFonts w:ascii="Arial" w:hAnsi="Arial" w:cs="Arial"/>
          <w:sz w:val="22"/>
          <w:szCs w:val="22"/>
        </w:rPr>
        <w:t xml:space="preserve">older </w:t>
      </w:r>
      <w:r w:rsidRPr="007468F6">
        <w:rPr>
          <w:rFonts w:ascii="Arial" w:hAnsi="Arial" w:cs="Arial"/>
          <w:sz w:val="22"/>
          <w:szCs w:val="22"/>
        </w:rPr>
        <w:t xml:space="preserve">adult psychiatric </w:t>
      </w:r>
      <w:proofErr w:type="gramStart"/>
      <w:r w:rsidRPr="007468F6">
        <w:rPr>
          <w:rFonts w:ascii="Arial" w:hAnsi="Arial" w:cs="Arial"/>
          <w:sz w:val="22"/>
          <w:szCs w:val="22"/>
        </w:rPr>
        <w:t>services in particular, in</w:t>
      </w:r>
      <w:proofErr w:type="gramEnd"/>
      <w:r w:rsidRPr="007468F6">
        <w:rPr>
          <w:rFonts w:ascii="Arial" w:hAnsi="Arial" w:cs="Arial"/>
          <w:sz w:val="22"/>
          <w:szCs w:val="22"/>
        </w:rPr>
        <w:t xml:space="preserve"> line with national and local guidance, including</w:t>
      </w:r>
      <w:r w:rsidR="0013455D" w:rsidRPr="007468F6">
        <w:rPr>
          <w:rFonts w:ascii="Arial" w:hAnsi="Arial" w:cs="Arial"/>
          <w:sz w:val="22"/>
          <w:szCs w:val="22"/>
        </w:rPr>
        <w:t xml:space="preserve"> </w:t>
      </w:r>
      <w:r w:rsidR="005E2A92" w:rsidRPr="007468F6">
        <w:rPr>
          <w:rFonts w:ascii="Arial" w:hAnsi="Arial" w:cs="Arial"/>
          <w:sz w:val="22"/>
          <w:szCs w:val="22"/>
        </w:rPr>
        <w:t>transformational change</w:t>
      </w:r>
      <w:r w:rsidRPr="007468F6">
        <w:rPr>
          <w:rFonts w:ascii="Arial" w:hAnsi="Arial" w:cs="Arial"/>
          <w:sz w:val="22"/>
          <w:szCs w:val="22"/>
        </w:rPr>
        <w:t xml:space="preserve"> </w:t>
      </w:r>
    </w:p>
    <w:p w14:paraId="57CF68F2" w14:textId="77777777" w:rsidR="00736662" w:rsidRPr="007468F6" w:rsidRDefault="00736662" w:rsidP="00736662">
      <w:pPr>
        <w:ind w:left="360"/>
        <w:jc w:val="both"/>
        <w:rPr>
          <w:rFonts w:ascii="Arial" w:hAnsi="Arial" w:cs="Arial"/>
          <w:sz w:val="22"/>
          <w:szCs w:val="22"/>
        </w:rPr>
      </w:pPr>
    </w:p>
    <w:p w14:paraId="4AF9F6D6" w14:textId="77777777" w:rsidR="0013455D" w:rsidRPr="007468F6" w:rsidRDefault="00E72082" w:rsidP="00195DC6">
      <w:pPr>
        <w:numPr>
          <w:ilvl w:val="0"/>
          <w:numId w:val="6"/>
        </w:numPr>
        <w:tabs>
          <w:tab w:val="clear" w:pos="1080"/>
          <w:tab w:val="num" w:pos="360"/>
        </w:tabs>
        <w:ind w:left="360"/>
        <w:jc w:val="both"/>
        <w:rPr>
          <w:rFonts w:ascii="Arial" w:hAnsi="Arial" w:cs="Arial"/>
          <w:sz w:val="22"/>
          <w:szCs w:val="22"/>
        </w:rPr>
      </w:pPr>
      <w:r w:rsidRPr="007468F6">
        <w:rPr>
          <w:rFonts w:ascii="Arial" w:hAnsi="Arial" w:cs="Arial"/>
          <w:sz w:val="22"/>
          <w:szCs w:val="22"/>
        </w:rPr>
        <w:t xml:space="preserve">To actively participate in the NHS Borders Clinical Governance programme, including active involvement in clinical audit, </w:t>
      </w:r>
      <w:r w:rsidR="000B4D85" w:rsidRPr="007468F6">
        <w:rPr>
          <w:rFonts w:ascii="Arial" w:hAnsi="Arial" w:cs="Arial"/>
          <w:sz w:val="22"/>
          <w:szCs w:val="22"/>
        </w:rPr>
        <w:t xml:space="preserve">Significant Adverse Event </w:t>
      </w:r>
      <w:proofErr w:type="gramStart"/>
      <w:r w:rsidR="000B4D85" w:rsidRPr="007468F6">
        <w:rPr>
          <w:rFonts w:ascii="Arial" w:hAnsi="Arial" w:cs="Arial"/>
          <w:sz w:val="22"/>
          <w:szCs w:val="22"/>
        </w:rPr>
        <w:t>R</w:t>
      </w:r>
      <w:r w:rsidRPr="007468F6">
        <w:rPr>
          <w:rFonts w:ascii="Arial" w:hAnsi="Arial" w:cs="Arial"/>
          <w:sz w:val="22"/>
          <w:szCs w:val="22"/>
        </w:rPr>
        <w:t>e</w:t>
      </w:r>
      <w:r w:rsidR="00195DC6" w:rsidRPr="007468F6">
        <w:rPr>
          <w:rFonts w:ascii="Arial" w:hAnsi="Arial" w:cs="Arial"/>
          <w:sz w:val="22"/>
          <w:szCs w:val="22"/>
        </w:rPr>
        <w:t>views</w:t>
      </w:r>
      <w:proofErr w:type="gramEnd"/>
      <w:r w:rsidR="00195DC6" w:rsidRPr="007468F6">
        <w:rPr>
          <w:rFonts w:ascii="Arial" w:hAnsi="Arial" w:cs="Arial"/>
          <w:sz w:val="22"/>
          <w:szCs w:val="22"/>
        </w:rPr>
        <w:t xml:space="preserve"> and complaints management</w:t>
      </w:r>
    </w:p>
    <w:p w14:paraId="727F514C" w14:textId="77777777" w:rsidR="007468F6" w:rsidRPr="007468F6" w:rsidRDefault="007468F6" w:rsidP="007468F6">
      <w:pPr>
        <w:pStyle w:val="ListParagraph"/>
        <w:rPr>
          <w:rFonts w:ascii="Arial" w:hAnsi="Arial" w:cs="Arial"/>
          <w:sz w:val="22"/>
          <w:szCs w:val="22"/>
        </w:rPr>
      </w:pPr>
    </w:p>
    <w:p w14:paraId="195EBD7C" w14:textId="77777777" w:rsidR="007468F6" w:rsidRPr="007468F6" w:rsidRDefault="007468F6" w:rsidP="007468F6">
      <w:pPr>
        <w:pStyle w:val="ListParagraph"/>
        <w:rPr>
          <w:rFonts w:ascii="Arial" w:hAnsi="Arial" w:cs="Arial"/>
          <w:sz w:val="22"/>
          <w:szCs w:val="22"/>
        </w:rPr>
      </w:pPr>
    </w:p>
    <w:p w14:paraId="6297EEAC" w14:textId="77777777" w:rsidR="007468F6" w:rsidRPr="007468F6" w:rsidRDefault="007468F6" w:rsidP="007468F6">
      <w:pPr>
        <w:ind w:left="360"/>
        <w:jc w:val="both"/>
        <w:rPr>
          <w:rFonts w:ascii="Arial" w:hAnsi="Arial" w:cs="Arial"/>
          <w:sz w:val="22"/>
          <w:szCs w:val="22"/>
        </w:rPr>
      </w:pPr>
    </w:p>
    <w:p w14:paraId="79AC3843" w14:textId="77777777" w:rsidR="007468F6" w:rsidRPr="007468F6" w:rsidRDefault="007468F6" w:rsidP="007468F6">
      <w:pPr>
        <w:ind w:left="360"/>
        <w:jc w:val="both"/>
        <w:rPr>
          <w:rFonts w:ascii="Arial" w:hAnsi="Arial" w:cs="Arial"/>
          <w:sz w:val="22"/>
          <w:szCs w:val="22"/>
        </w:rPr>
      </w:pPr>
    </w:p>
    <w:p w14:paraId="5EF7653D" w14:textId="77777777" w:rsidR="007468F6" w:rsidRPr="007468F6" w:rsidRDefault="007468F6" w:rsidP="007468F6">
      <w:pPr>
        <w:ind w:left="360"/>
        <w:jc w:val="both"/>
        <w:rPr>
          <w:rFonts w:ascii="Arial" w:hAnsi="Arial" w:cs="Arial"/>
          <w:sz w:val="22"/>
          <w:szCs w:val="22"/>
        </w:rPr>
      </w:pPr>
    </w:p>
    <w:p w14:paraId="53F3BB96" w14:textId="77777777" w:rsidR="007468F6" w:rsidRPr="007468F6" w:rsidRDefault="007468F6" w:rsidP="007468F6">
      <w:pPr>
        <w:ind w:left="360"/>
        <w:jc w:val="both"/>
        <w:rPr>
          <w:rFonts w:ascii="Arial" w:hAnsi="Arial" w:cs="Arial"/>
          <w:sz w:val="22"/>
          <w:szCs w:val="22"/>
        </w:rPr>
      </w:pPr>
    </w:p>
    <w:p w14:paraId="48704EF2" w14:textId="77777777" w:rsidR="00E72082" w:rsidRPr="007468F6" w:rsidRDefault="00E72082">
      <w:pPr>
        <w:numPr>
          <w:ilvl w:val="12"/>
          <w:numId w:val="0"/>
        </w:numPr>
        <w:ind w:left="567" w:hanging="567"/>
        <w:rPr>
          <w:rFonts w:ascii="Arial" w:hAnsi="Arial" w:cs="Arial"/>
          <w:b/>
          <w:sz w:val="22"/>
          <w:szCs w:val="22"/>
        </w:rPr>
      </w:pPr>
      <w:r w:rsidRPr="007468F6">
        <w:rPr>
          <w:rFonts w:ascii="Arial" w:hAnsi="Arial" w:cs="Arial"/>
          <w:b/>
          <w:sz w:val="22"/>
          <w:szCs w:val="22"/>
        </w:rPr>
        <w:lastRenderedPageBreak/>
        <w:t>Education, Training &amp; Research</w:t>
      </w:r>
    </w:p>
    <w:p w14:paraId="17917182" w14:textId="77777777" w:rsidR="00BC00B5" w:rsidRPr="007468F6" w:rsidRDefault="00BC00B5" w:rsidP="00BC00B5">
      <w:pPr>
        <w:ind w:left="360"/>
        <w:jc w:val="both"/>
        <w:rPr>
          <w:rFonts w:ascii="Arial" w:hAnsi="Arial" w:cs="Arial"/>
          <w:color w:val="FF0000"/>
          <w:sz w:val="22"/>
          <w:szCs w:val="22"/>
        </w:rPr>
      </w:pPr>
    </w:p>
    <w:p w14:paraId="41BC48AA" w14:textId="77777777" w:rsidR="00E72082" w:rsidRPr="007468F6" w:rsidRDefault="00E72082" w:rsidP="00C93A24">
      <w:pPr>
        <w:numPr>
          <w:ilvl w:val="0"/>
          <w:numId w:val="7"/>
        </w:numPr>
        <w:tabs>
          <w:tab w:val="clear" w:pos="1080"/>
          <w:tab w:val="num" w:pos="360"/>
        </w:tabs>
        <w:ind w:left="360"/>
        <w:jc w:val="both"/>
        <w:rPr>
          <w:rFonts w:ascii="Arial" w:hAnsi="Arial" w:cs="Arial"/>
          <w:color w:val="FF0000"/>
          <w:sz w:val="22"/>
          <w:szCs w:val="22"/>
        </w:rPr>
      </w:pPr>
      <w:r w:rsidRPr="007468F6">
        <w:rPr>
          <w:rFonts w:ascii="Arial" w:hAnsi="Arial" w:cs="Arial"/>
          <w:sz w:val="22"/>
          <w:szCs w:val="22"/>
        </w:rPr>
        <w:t>To provide supervision to the GP</w:t>
      </w:r>
      <w:r w:rsidR="00FD5C35" w:rsidRPr="007468F6">
        <w:rPr>
          <w:rFonts w:ascii="Arial" w:hAnsi="Arial" w:cs="Arial"/>
          <w:sz w:val="22"/>
          <w:szCs w:val="22"/>
        </w:rPr>
        <w:t>,</w:t>
      </w:r>
      <w:r w:rsidRPr="007468F6">
        <w:rPr>
          <w:rFonts w:ascii="Arial" w:hAnsi="Arial" w:cs="Arial"/>
          <w:sz w:val="22"/>
          <w:szCs w:val="22"/>
        </w:rPr>
        <w:t xml:space="preserve"> </w:t>
      </w:r>
      <w:r w:rsidR="00326027" w:rsidRPr="007468F6">
        <w:rPr>
          <w:rFonts w:ascii="Arial" w:hAnsi="Arial" w:cs="Arial"/>
          <w:sz w:val="22"/>
          <w:szCs w:val="22"/>
        </w:rPr>
        <w:t>Core</w:t>
      </w:r>
      <w:r w:rsidRPr="007468F6">
        <w:rPr>
          <w:rFonts w:ascii="Arial" w:hAnsi="Arial" w:cs="Arial"/>
          <w:sz w:val="22"/>
          <w:szCs w:val="22"/>
        </w:rPr>
        <w:t xml:space="preserve"> Trainee </w:t>
      </w:r>
      <w:r w:rsidR="0013455D" w:rsidRPr="007468F6">
        <w:rPr>
          <w:rFonts w:ascii="Arial" w:hAnsi="Arial" w:cs="Arial"/>
          <w:sz w:val="22"/>
          <w:szCs w:val="22"/>
        </w:rPr>
        <w:t>and</w:t>
      </w:r>
      <w:r w:rsidR="00FD5C35" w:rsidRPr="007468F6">
        <w:rPr>
          <w:rFonts w:ascii="Arial" w:hAnsi="Arial" w:cs="Arial"/>
          <w:sz w:val="22"/>
          <w:szCs w:val="22"/>
        </w:rPr>
        <w:t>/or</w:t>
      </w:r>
      <w:r w:rsidR="0013455D" w:rsidRPr="007468F6">
        <w:rPr>
          <w:rFonts w:ascii="Arial" w:hAnsi="Arial" w:cs="Arial"/>
          <w:sz w:val="22"/>
          <w:szCs w:val="22"/>
        </w:rPr>
        <w:t xml:space="preserve"> non-consultant grade medical staff </w:t>
      </w:r>
      <w:r w:rsidRPr="007468F6">
        <w:rPr>
          <w:rFonts w:ascii="Arial" w:hAnsi="Arial" w:cs="Arial"/>
          <w:sz w:val="22"/>
          <w:szCs w:val="22"/>
        </w:rPr>
        <w:t>within the team</w:t>
      </w:r>
      <w:r w:rsidR="00E36D3E" w:rsidRPr="007468F6">
        <w:rPr>
          <w:rFonts w:ascii="Arial" w:hAnsi="Arial" w:cs="Arial"/>
          <w:sz w:val="22"/>
          <w:szCs w:val="22"/>
        </w:rPr>
        <w:t>s</w:t>
      </w:r>
      <w:r w:rsidRPr="007468F6">
        <w:rPr>
          <w:rFonts w:ascii="Arial" w:hAnsi="Arial" w:cs="Arial"/>
          <w:sz w:val="22"/>
          <w:szCs w:val="22"/>
        </w:rPr>
        <w:t xml:space="preserve">.  From time to time there may be an </w:t>
      </w:r>
      <w:r w:rsidR="00E36D3E" w:rsidRPr="007468F6">
        <w:rPr>
          <w:rFonts w:ascii="Arial" w:hAnsi="Arial" w:cs="Arial"/>
          <w:sz w:val="22"/>
          <w:szCs w:val="22"/>
        </w:rPr>
        <w:t>additional ST</w:t>
      </w:r>
      <w:r w:rsidR="00CC28DD" w:rsidRPr="007468F6">
        <w:rPr>
          <w:rFonts w:ascii="Arial" w:hAnsi="Arial" w:cs="Arial"/>
          <w:sz w:val="22"/>
          <w:szCs w:val="22"/>
        </w:rPr>
        <w:t>4-</w:t>
      </w:r>
      <w:r w:rsidR="00E36D3E" w:rsidRPr="007468F6">
        <w:rPr>
          <w:rFonts w:ascii="Arial" w:hAnsi="Arial" w:cs="Arial"/>
          <w:sz w:val="22"/>
          <w:szCs w:val="22"/>
        </w:rPr>
        <w:t>6 attached to the t</w:t>
      </w:r>
      <w:r w:rsidRPr="007468F6">
        <w:rPr>
          <w:rFonts w:ascii="Arial" w:hAnsi="Arial" w:cs="Arial"/>
          <w:sz w:val="22"/>
          <w:szCs w:val="22"/>
        </w:rPr>
        <w:t>eam</w:t>
      </w:r>
      <w:r w:rsidR="00E36D3E" w:rsidRPr="007468F6">
        <w:rPr>
          <w:rFonts w:ascii="Arial" w:hAnsi="Arial" w:cs="Arial"/>
          <w:sz w:val="22"/>
          <w:szCs w:val="22"/>
        </w:rPr>
        <w:t>s</w:t>
      </w:r>
      <w:r w:rsidRPr="007468F6">
        <w:rPr>
          <w:rFonts w:ascii="Arial" w:hAnsi="Arial" w:cs="Arial"/>
          <w:sz w:val="22"/>
          <w:szCs w:val="22"/>
        </w:rPr>
        <w:t xml:space="preserve"> for whom appropriate supervision will also be required, depending on the incumbent </w:t>
      </w:r>
      <w:r w:rsidR="00195DC6" w:rsidRPr="007468F6">
        <w:rPr>
          <w:rFonts w:ascii="Arial" w:hAnsi="Arial" w:cs="Arial"/>
          <w:sz w:val="22"/>
          <w:szCs w:val="22"/>
        </w:rPr>
        <w:t xml:space="preserve">demonstrating Recognition of Trainer </w:t>
      </w:r>
      <w:proofErr w:type="gramStart"/>
      <w:r w:rsidR="00195DC6" w:rsidRPr="007468F6">
        <w:rPr>
          <w:rFonts w:ascii="Arial" w:hAnsi="Arial" w:cs="Arial"/>
          <w:sz w:val="22"/>
          <w:szCs w:val="22"/>
        </w:rPr>
        <w:t>status</w:t>
      </w:r>
      <w:proofErr w:type="gramEnd"/>
    </w:p>
    <w:p w14:paraId="6F3C83B0" w14:textId="77777777" w:rsidR="00E72082" w:rsidRPr="007468F6" w:rsidRDefault="00E72082">
      <w:pPr>
        <w:tabs>
          <w:tab w:val="num" w:pos="360"/>
        </w:tabs>
        <w:ind w:left="360" w:hanging="360"/>
        <w:jc w:val="both"/>
        <w:rPr>
          <w:rFonts w:ascii="Arial" w:hAnsi="Arial" w:cs="Arial"/>
          <w:sz w:val="22"/>
          <w:szCs w:val="22"/>
        </w:rPr>
      </w:pPr>
    </w:p>
    <w:p w14:paraId="7F94E048" w14:textId="77777777" w:rsidR="00E72082" w:rsidRPr="007468F6" w:rsidRDefault="00E72082" w:rsidP="00C93A24">
      <w:pPr>
        <w:numPr>
          <w:ilvl w:val="0"/>
          <w:numId w:val="7"/>
        </w:numPr>
        <w:tabs>
          <w:tab w:val="clear" w:pos="1080"/>
          <w:tab w:val="num" w:pos="360"/>
        </w:tabs>
        <w:ind w:left="360"/>
        <w:jc w:val="both"/>
        <w:rPr>
          <w:rFonts w:ascii="Arial" w:hAnsi="Arial" w:cs="Arial"/>
          <w:b/>
          <w:sz w:val="22"/>
          <w:szCs w:val="22"/>
        </w:rPr>
      </w:pPr>
      <w:r w:rsidRPr="007468F6">
        <w:rPr>
          <w:rFonts w:ascii="Arial" w:hAnsi="Arial" w:cs="Arial"/>
          <w:sz w:val="22"/>
          <w:szCs w:val="22"/>
        </w:rPr>
        <w:t xml:space="preserve">To initiate or participate in relevant research, if desired and as appropriate. There are excellent library facilities available at the Education Centre based in the grounds of the nearby Borders General Hospital, access to the NHS </w:t>
      </w:r>
      <w:proofErr w:type="spellStart"/>
      <w:r w:rsidRPr="007468F6">
        <w:rPr>
          <w:rFonts w:ascii="Arial" w:hAnsi="Arial" w:cs="Arial"/>
          <w:sz w:val="22"/>
          <w:szCs w:val="22"/>
        </w:rPr>
        <w:t>eLibrary</w:t>
      </w:r>
      <w:proofErr w:type="spellEnd"/>
      <w:r w:rsidRPr="007468F6">
        <w:rPr>
          <w:rFonts w:ascii="Arial" w:hAnsi="Arial" w:cs="Arial"/>
          <w:sz w:val="22"/>
          <w:szCs w:val="22"/>
        </w:rPr>
        <w:t xml:space="preserve"> from your PC</w:t>
      </w:r>
      <w:r w:rsidR="005E2A92" w:rsidRPr="007468F6">
        <w:rPr>
          <w:rFonts w:ascii="Arial" w:hAnsi="Arial" w:cs="Arial"/>
          <w:sz w:val="22"/>
          <w:szCs w:val="22"/>
        </w:rPr>
        <w:t>/laptop</w:t>
      </w:r>
      <w:r w:rsidRPr="007468F6">
        <w:rPr>
          <w:rFonts w:ascii="Arial" w:hAnsi="Arial" w:cs="Arial"/>
          <w:sz w:val="22"/>
          <w:szCs w:val="22"/>
        </w:rPr>
        <w:t>, and a comprehensive patient information system.</w:t>
      </w:r>
    </w:p>
    <w:p w14:paraId="0D6D3959" w14:textId="77777777" w:rsidR="00E72082" w:rsidRPr="007468F6" w:rsidRDefault="00E72082">
      <w:pPr>
        <w:tabs>
          <w:tab w:val="num" w:pos="360"/>
        </w:tabs>
        <w:ind w:left="360" w:hanging="360"/>
        <w:jc w:val="both"/>
        <w:rPr>
          <w:rFonts w:ascii="Arial" w:hAnsi="Arial" w:cs="Arial"/>
          <w:b/>
          <w:sz w:val="22"/>
          <w:szCs w:val="22"/>
        </w:rPr>
      </w:pPr>
    </w:p>
    <w:p w14:paraId="323DC34E" w14:textId="77777777" w:rsidR="00E72082" w:rsidRPr="007468F6" w:rsidRDefault="00E72082" w:rsidP="00C93A24">
      <w:pPr>
        <w:numPr>
          <w:ilvl w:val="0"/>
          <w:numId w:val="7"/>
        </w:numPr>
        <w:tabs>
          <w:tab w:val="clear" w:pos="1080"/>
          <w:tab w:val="num" w:pos="360"/>
        </w:tabs>
        <w:ind w:left="360"/>
        <w:jc w:val="both"/>
        <w:rPr>
          <w:rFonts w:ascii="Arial" w:hAnsi="Arial" w:cs="Arial"/>
          <w:b/>
          <w:sz w:val="22"/>
          <w:szCs w:val="22"/>
        </w:rPr>
      </w:pPr>
      <w:r w:rsidRPr="007468F6">
        <w:rPr>
          <w:rFonts w:ascii="Arial" w:hAnsi="Arial" w:cs="Arial"/>
          <w:sz w:val="22"/>
          <w:szCs w:val="22"/>
        </w:rPr>
        <w:t>To participate in Continuing Professional Development and annual appraisal, including 360-degree appraisal.</w:t>
      </w:r>
    </w:p>
    <w:p w14:paraId="067A551E" w14:textId="77777777" w:rsidR="00E72082" w:rsidRPr="007468F6" w:rsidRDefault="00E72082">
      <w:pPr>
        <w:tabs>
          <w:tab w:val="num" w:pos="360"/>
        </w:tabs>
        <w:ind w:left="360" w:hanging="360"/>
        <w:jc w:val="both"/>
        <w:rPr>
          <w:rFonts w:ascii="Arial" w:hAnsi="Arial" w:cs="Arial"/>
          <w:b/>
          <w:sz w:val="22"/>
          <w:szCs w:val="22"/>
        </w:rPr>
      </w:pPr>
    </w:p>
    <w:p w14:paraId="1E2001D8" w14:textId="77777777" w:rsidR="00E72082" w:rsidRPr="007468F6" w:rsidRDefault="00E72082" w:rsidP="00C93A24">
      <w:pPr>
        <w:numPr>
          <w:ilvl w:val="0"/>
          <w:numId w:val="7"/>
        </w:numPr>
        <w:tabs>
          <w:tab w:val="clear" w:pos="1080"/>
          <w:tab w:val="num" w:pos="360"/>
        </w:tabs>
        <w:ind w:left="360"/>
        <w:jc w:val="both"/>
        <w:rPr>
          <w:rFonts w:ascii="Arial" w:hAnsi="Arial" w:cs="Arial"/>
          <w:sz w:val="22"/>
          <w:szCs w:val="22"/>
        </w:rPr>
      </w:pPr>
      <w:r w:rsidRPr="007468F6">
        <w:rPr>
          <w:rFonts w:ascii="Arial" w:hAnsi="Arial" w:cs="Arial"/>
          <w:sz w:val="22"/>
          <w:szCs w:val="22"/>
        </w:rPr>
        <w:t>To participate in the training and development of staff: medical students on attachments, nursing staff and AHPs.</w:t>
      </w:r>
    </w:p>
    <w:p w14:paraId="4CF379CF" w14:textId="77777777" w:rsidR="005E2A92" w:rsidRPr="007468F6" w:rsidRDefault="005E2A92" w:rsidP="005E2A92">
      <w:pPr>
        <w:pStyle w:val="ListParagraph"/>
        <w:rPr>
          <w:rFonts w:ascii="Arial" w:hAnsi="Arial" w:cs="Arial"/>
          <w:sz w:val="22"/>
          <w:szCs w:val="22"/>
        </w:rPr>
      </w:pPr>
    </w:p>
    <w:p w14:paraId="3394D8D6" w14:textId="77777777" w:rsidR="005E2A92" w:rsidRPr="007468F6" w:rsidRDefault="005E2A92" w:rsidP="00C93A24">
      <w:pPr>
        <w:numPr>
          <w:ilvl w:val="0"/>
          <w:numId w:val="7"/>
        </w:numPr>
        <w:tabs>
          <w:tab w:val="clear" w:pos="1080"/>
          <w:tab w:val="num" w:pos="360"/>
        </w:tabs>
        <w:ind w:left="360"/>
        <w:jc w:val="both"/>
        <w:rPr>
          <w:rFonts w:ascii="Arial" w:hAnsi="Arial" w:cs="Arial"/>
          <w:sz w:val="22"/>
          <w:szCs w:val="22"/>
        </w:rPr>
      </w:pPr>
      <w:r w:rsidRPr="007468F6">
        <w:rPr>
          <w:rFonts w:ascii="Arial" w:hAnsi="Arial" w:cs="Arial"/>
          <w:sz w:val="22"/>
          <w:szCs w:val="22"/>
        </w:rPr>
        <w:t>To participate in appraisal of colleagues if desired and appropriate, subject to relevant training</w:t>
      </w:r>
    </w:p>
    <w:p w14:paraId="704F4D06" w14:textId="77777777" w:rsidR="00E72082" w:rsidRPr="007468F6" w:rsidRDefault="00E72082">
      <w:pPr>
        <w:tabs>
          <w:tab w:val="num" w:pos="360"/>
        </w:tabs>
        <w:ind w:left="360" w:hanging="360"/>
        <w:jc w:val="both"/>
        <w:rPr>
          <w:rFonts w:ascii="Arial" w:hAnsi="Arial" w:cs="Arial"/>
          <w:sz w:val="22"/>
          <w:szCs w:val="22"/>
        </w:rPr>
      </w:pPr>
    </w:p>
    <w:p w14:paraId="2D4AE3BB" w14:textId="77777777" w:rsidR="002A202B" w:rsidRPr="007468F6" w:rsidRDefault="00E72082" w:rsidP="00B120D4">
      <w:pPr>
        <w:numPr>
          <w:ilvl w:val="0"/>
          <w:numId w:val="7"/>
        </w:numPr>
        <w:tabs>
          <w:tab w:val="clear" w:pos="1080"/>
          <w:tab w:val="num" w:pos="360"/>
        </w:tabs>
        <w:ind w:left="360"/>
        <w:jc w:val="both"/>
        <w:rPr>
          <w:rFonts w:ascii="Arial" w:hAnsi="Arial" w:cs="Arial"/>
          <w:b/>
          <w:sz w:val="22"/>
          <w:szCs w:val="22"/>
        </w:rPr>
      </w:pPr>
      <w:r w:rsidRPr="007468F6">
        <w:rPr>
          <w:rFonts w:ascii="Arial" w:hAnsi="Arial" w:cs="Arial"/>
          <w:sz w:val="22"/>
          <w:szCs w:val="22"/>
        </w:rPr>
        <w:t xml:space="preserve">To participate in the local post-graduate programme.  There is also an opportunity to become involved in the </w:t>
      </w:r>
      <w:proofErr w:type="spellStart"/>
      <w:r w:rsidRPr="007468F6">
        <w:rPr>
          <w:rFonts w:ascii="Arial" w:hAnsi="Arial" w:cs="Arial"/>
          <w:sz w:val="22"/>
          <w:szCs w:val="22"/>
        </w:rPr>
        <w:t>MRCPsych</w:t>
      </w:r>
      <w:proofErr w:type="spellEnd"/>
      <w:r w:rsidRPr="007468F6">
        <w:rPr>
          <w:rFonts w:ascii="Arial" w:hAnsi="Arial" w:cs="Arial"/>
          <w:sz w:val="22"/>
          <w:szCs w:val="22"/>
        </w:rPr>
        <w:t xml:space="preserve"> Teaching Course and the General Practice Psychiatry Course for GP Specialty Trainees in Edinburgh with which the Borders has close links. </w:t>
      </w:r>
    </w:p>
    <w:p w14:paraId="2D0F3CD9" w14:textId="77777777" w:rsidR="0013455D" w:rsidRPr="007468F6" w:rsidRDefault="0013455D" w:rsidP="0013455D">
      <w:pPr>
        <w:pStyle w:val="ListParagraph"/>
        <w:rPr>
          <w:rFonts w:ascii="Arial" w:hAnsi="Arial" w:cs="Arial"/>
          <w:b/>
          <w:sz w:val="22"/>
          <w:szCs w:val="22"/>
        </w:rPr>
      </w:pPr>
    </w:p>
    <w:p w14:paraId="3C9E2859" w14:textId="77777777" w:rsidR="0013455D" w:rsidRPr="007468F6" w:rsidRDefault="008A52ED" w:rsidP="0013455D">
      <w:pPr>
        <w:ind w:left="360"/>
        <w:jc w:val="both"/>
        <w:rPr>
          <w:rFonts w:ascii="Arial" w:hAnsi="Arial" w:cs="Arial"/>
          <w:b/>
          <w:sz w:val="22"/>
          <w:szCs w:val="22"/>
        </w:rPr>
      </w:pPr>
      <w:r w:rsidRPr="007468F6">
        <w:rPr>
          <w:rFonts w:ascii="Arial" w:hAnsi="Arial" w:cs="Arial"/>
          <w:b/>
          <w:sz w:val="22"/>
          <w:szCs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E72082" w:rsidRPr="007468F6" w14:paraId="0B523750" w14:textId="77777777" w:rsidTr="004C707B">
        <w:tc>
          <w:tcPr>
            <w:tcW w:w="10915" w:type="dxa"/>
            <w:tcBorders>
              <w:top w:val="single" w:sz="4" w:space="0" w:color="auto"/>
              <w:bottom w:val="single" w:sz="4" w:space="0" w:color="auto"/>
            </w:tcBorders>
            <w:shd w:val="clear" w:color="auto" w:fill="FFFFFF"/>
          </w:tcPr>
          <w:p w14:paraId="1A7EBE2B" w14:textId="77777777" w:rsidR="00E72082" w:rsidRPr="007468F6" w:rsidRDefault="00E72082" w:rsidP="00BE3F5A">
            <w:pPr>
              <w:numPr>
                <w:ilvl w:val="0"/>
                <w:numId w:val="1"/>
              </w:numPr>
              <w:spacing w:before="120" w:after="120"/>
              <w:ind w:left="0" w:firstLine="0"/>
              <w:rPr>
                <w:rFonts w:ascii="Arial" w:hAnsi="Arial" w:cs="Arial"/>
                <w:b/>
                <w:bCs/>
                <w:color w:val="3366FF"/>
                <w:sz w:val="22"/>
                <w:szCs w:val="22"/>
              </w:rPr>
            </w:pPr>
            <w:r w:rsidRPr="007468F6">
              <w:rPr>
                <w:rFonts w:ascii="Arial" w:hAnsi="Arial" w:cs="Arial"/>
                <w:b/>
                <w:sz w:val="22"/>
                <w:szCs w:val="22"/>
              </w:rPr>
              <w:lastRenderedPageBreak/>
              <w:br w:type="page"/>
            </w:r>
            <w:r w:rsidR="00BE3F5A" w:rsidRPr="007468F6">
              <w:rPr>
                <w:rFonts w:ascii="Arial" w:hAnsi="Arial" w:cs="Arial"/>
                <w:b/>
                <w:bCs/>
                <w:color w:val="3366FF"/>
                <w:sz w:val="22"/>
                <w:szCs w:val="22"/>
              </w:rPr>
              <w:t>Population and Local Information</w:t>
            </w:r>
            <w:r w:rsidRPr="007468F6">
              <w:rPr>
                <w:rFonts w:ascii="Arial" w:hAnsi="Arial" w:cs="Arial"/>
                <w:b/>
                <w:bCs/>
                <w:color w:val="3366FF"/>
                <w:sz w:val="22"/>
                <w:szCs w:val="22"/>
              </w:rPr>
              <w:t xml:space="preserve">  </w:t>
            </w:r>
          </w:p>
        </w:tc>
      </w:tr>
    </w:tbl>
    <w:p w14:paraId="6C20BAAC" w14:textId="77777777" w:rsidR="00E72082" w:rsidRPr="007468F6" w:rsidRDefault="00E72082">
      <w:pPr>
        <w:pStyle w:val="BodyText"/>
        <w:spacing w:before="0"/>
        <w:jc w:val="both"/>
        <w:rPr>
          <w:rFonts w:cs="Arial"/>
          <w:szCs w:val="22"/>
        </w:rPr>
      </w:pPr>
    </w:p>
    <w:p w14:paraId="3EA644AE" w14:textId="77777777" w:rsidR="00E72082" w:rsidRPr="007468F6" w:rsidRDefault="00E72082">
      <w:pPr>
        <w:pStyle w:val="BodyTextIndent3"/>
        <w:ind w:left="0" w:firstLine="0"/>
        <w:rPr>
          <w:rFonts w:cs="Arial"/>
          <w:b/>
          <w:szCs w:val="22"/>
        </w:rPr>
      </w:pPr>
      <w:r w:rsidRPr="007468F6">
        <w:rPr>
          <w:rFonts w:cs="Arial"/>
          <w:b/>
          <w:szCs w:val="22"/>
        </w:rPr>
        <w:t xml:space="preserve"> 2.1</w:t>
      </w:r>
      <w:r w:rsidRPr="007468F6">
        <w:rPr>
          <w:rFonts w:cs="Arial"/>
          <w:b/>
          <w:szCs w:val="22"/>
        </w:rPr>
        <w:tab/>
        <w:t>Scottish Borders</w:t>
      </w:r>
    </w:p>
    <w:p w14:paraId="0BA5AC25" w14:textId="77777777" w:rsidR="00E72082" w:rsidRPr="007468F6" w:rsidRDefault="00E72082" w:rsidP="00C93A24">
      <w:pPr>
        <w:pStyle w:val="BodyText"/>
        <w:numPr>
          <w:ilvl w:val="0"/>
          <w:numId w:val="2"/>
        </w:numPr>
        <w:tabs>
          <w:tab w:val="clear" w:pos="1080"/>
          <w:tab w:val="num" w:pos="1260"/>
        </w:tabs>
        <w:ind w:left="1440" w:hanging="720"/>
        <w:jc w:val="both"/>
        <w:rPr>
          <w:rFonts w:cs="Arial"/>
          <w:szCs w:val="22"/>
        </w:rPr>
      </w:pPr>
      <w:r w:rsidRPr="007468F6">
        <w:rPr>
          <w:rFonts w:cs="Arial"/>
          <w:szCs w:val="22"/>
        </w:rPr>
        <w:t xml:space="preserve">Size of Area – 1,826 </w:t>
      </w:r>
      <w:proofErr w:type="spellStart"/>
      <w:r w:rsidRPr="007468F6">
        <w:rPr>
          <w:rFonts w:cs="Arial"/>
          <w:szCs w:val="22"/>
        </w:rPr>
        <w:t>sq</w:t>
      </w:r>
      <w:proofErr w:type="spellEnd"/>
      <w:r w:rsidRPr="007468F6">
        <w:rPr>
          <w:rFonts w:cs="Arial"/>
          <w:szCs w:val="22"/>
        </w:rPr>
        <w:t xml:space="preserve"> miles (6% of the area of Scotland)</w:t>
      </w:r>
    </w:p>
    <w:p w14:paraId="6DC9AE40" w14:textId="77777777" w:rsidR="00F12CCC" w:rsidRPr="007468F6" w:rsidRDefault="007543FB" w:rsidP="00F12CCC">
      <w:pPr>
        <w:pStyle w:val="BodyText"/>
        <w:numPr>
          <w:ilvl w:val="0"/>
          <w:numId w:val="2"/>
        </w:numPr>
        <w:tabs>
          <w:tab w:val="clear" w:pos="1080"/>
          <w:tab w:val="num" w:pos="1260"/>
        </w:tabs>
        <w:ind w:left="1440" w:hanging="720"/>
        <w:jc w:val="both"/>
        <w:rPr>
          <w:rFonts w:cs="Arial"/>
          <w:szCs w:val="22"/>
        </w:rPr>
      </w:pPr>
      <w:r w:rsidRPr="007468F6">
        <w:rPr>
          <w:rFonts w:cs="Arial"/>
          <w:szCs w:val="22"/>
        </w:rPr>
        <w:t>Population – 115</w:t>
      </w:r>
      <w:r w:rsidR="00E72082" w:rsidRPr="007468F6">
        <w:rPr>
          <w:rFonts w:cs="Arial"/>
          <w:szCs w:val="22"/>
        </w:rPr>
        <w:t>,000 (2% of the Scottish population)</w:t>
      </w:r>
    </w:p>
    <w:p w14:paraId="3810E6F0" w14:textId="77777777" w:rsidR="00E72082" w:rsidRPr="007468F6" w:rsidRDefault="00E72082" w:rsidP="00C93A24">
      <w:pPr>
        <w:pStyle w:val="BodyText"/>
        <w:numPr>
          <w:ilvl w:val="0"/>
          <w:numId w:val="2"/>
        </w:numPr>
        <w:tabs>
          <w:tab w:val="clear" w:pos="1080"/>
          <w:tab w:val="num" w:pos="1260"/>
        </w:tabs>
        <w:ind w:left="1440" w:hanging="720"/>
        <w:jc w:val="both"/>
        <w:rPr>
          <w:rFonts w:cs="Arial"/>
          <w:szCs w:val="22"/>
        </w:rPr>
      </w:pPr>
      <w:r w:rsidRPr="007468F6">
        <w:rPr>
          <w:rFonts w:cs="Arial"/>
          <w:szCs w:val="22"/>
        </w:rPr>
        <w:t xml:space="preserve">Agriculture, textiles and tourism are the major industries throughout the Borders area. </w:t>
      </w:r>
    </w:p>
    <w:p w14:paraId="7B7867DD" w14:textId="77777777" w:rsidR="00E72082" w:rsidRPr="007468F6" w:rsidRDefault="00E72082">
      <w:pPr>
        <w:ind w:left="1440" w:hanging="720"/>
        <w:jc w:val="both"/>
        <w:rPr>
          <w:rFonts w:ascii="Arial" w:hAnsi="Arial" w:cs="Arial"/>
          <w:sz w:val="22"/>
          <w:szCs w:val="22"/>
        </w:rPr>
      </w:pPr>
    </w:p>
    <w:p w14:paraId="553591F4" w14:textId="77777777" w:rsidR="00E72082" w:rsidRPr="007468F6" w:rsidRDefault="00E72082">
      <w:pPr>
        <w:ind w:left="1440" w:hanging="720"/>
        <w:jc w:val="both"/>
        <w:rPr>
          <w:rFonts w:ascii="Arial" w:hAnsi="Arial" w:cs="Arial"/>
          <w:sz w:val="22"/>
          <w:szCs w:val="22"/>
        </w:rPr>
      </w:pPr>
    </w:p>
    <w:p w14:paraId="032D2379" w14:textId="77777777" w:rsidR="00E72082" w:rsidRPr="007468F6" w:rsidRDefault="00E72082" w:rsidP="0068273B">
      <w:pPr>
        <w:jc w:val="both"/>
        <w:rPr>
          <w:rFonts w:ascii="Arial" w:hAnsi="Arial" w:cs="Arial"/>
          <w:sz w:val="22"/>
          <w:szCs w:val="22"/>
        </w:rPr>
      </w:pPr>
      <w:r w:rsidRPr="007468F6">
        <w:rPr>
          <w:rFonts w:ascii="Arial" w:hAnsi="Arial" w:cs="Arial"/>
          <w:sz w:val="22"/>
          <w:szCs w:val="22"/>
        </w:rPr>
        <w:t xml:space="preserve">The Borders covers a large and scenically beautiful area of the Southern Uplands of Scotland. Predominantly rural, it is historically a unique part of the country, the home of the Border Reivers, and where annually each town in the Borders maintains its links with the past during the season of Common Ridings.  Seven-a-side rugby originated in Melrose, and the Melrose event in particular draws large crowds in April each year. There is also ready access to </w:t>
      </w:r>
      <w:r w:rsidR="00B06C13" w:rsidRPr="007468F6">
        <w:rPr>
          <w:rFonts w:ascii="Arial" w:hAnsi="Arial" w:cs="Arial"/>
          <w:sz w:val="22"/>
          <w:szCs w:val="22"/>
        </w:rPr>
        <w:t xml:space="preserve">cycling, </w:t>
      </w:r>
      <w:r w:rsidRPr="007468F6">
        <w:rPr>
          <w:rFonts w:ascii="Arial" w:hAnsi="Arial" w:cs="Arial"/>
          <w:sz w:val="22"/>
          <w:szCs w:val="22"/>
        </w:rPr>
        <w:t>fishing, golf, swimming, shooting, horse riding, cricket, football, hiking and many other activities in addition to extensive cultural groups with music and art societies, drama, and small theatres in, Peebles and Selkirk as well as amateur ope</w:t>
      </w:r>
      <w:r w:rsidR="00A355AD" w:rsidRPr="007468F6">
        <w:rPr>
          <w:rFonts w:ascii="Arial" w:hAnsi="Arial" w:cs="Arial"/>
          <w:sz w:val="22"/>
          <w:szCs w:val="22"/>
        </w:rPr>
        <w:t>ra. There are cinemas in Hawick</w:t>
      </w:r>
      <w:r w:rsidRPr="007468F6">
        <w:rPr>
          <w:rFonts w:ascii="Arial" w:hAnsi="Arial" w:cs="Arial"/>
          <w:sz w:val="22"/>
          <w:szCs w:val="22"/>
        </w:rPr>
        <w:t xml:space="preserve"> and Galashiels and a</w:t>
      </w:r>
      <w:r w:rsidR="002A202B" w:rsidRPr="007468F6">
        <w:rPr>
          <w:rFonts w:ascii="Arial" w:hAnsi="Arial" w:cs="Arial"/>
          <w:sz w:val="22"/>
          <w:szCs w:val="22"/>
        </w:rPr>
        <w:t xml:space="preserve">n </w:t>
      </w:r>
      <w:r w:rsidRPr="007468F6">
        <w:rPr>
          <w:rFonts w:ascii="Arial" w:hAnsi="Arial" w:cs="Arial"/>
          <w:sz w:val="22"/>
          <w:szCs w:val="22"/>
        </w:rPr>
        <w:t xml:space="preserve">arts centre in Peebles, which includes a cinema and live theatre. </w:t>
      </w:r>
    </w:p>
    <w:p w14:paraId="75B686A9" w14:textId="77777777" w:rsidR="00E72082" w:rsidRPr="007468F6" w:rsidRDefault="00E72082" w:rsidP="0068273B">
      <w:pPr>
        <w:jc w:val="both"/>
        <w:rPr>
          <w:rFonts w:ascii="Arial" w:hAnsi="Arial" w:cs="Arial"/>
          <w:sz w:val="22"/>
          <w:szCs w:val="22"/>
        </w:rPr>
      </w:pPr>
    </w:p>
    <w:p w14:paraId="7658F9F4" w14:textId="77777777" w:rsidR="00E72082" w:rsidRPr="007468F6" w:rsidRDefault="00E72082" w:rsidP="0068273B">
      <w:pPr>
        <w:jc w:val="both"/>
        <w:rPr>
          <w:rFonts w:ascii="Arial" w:hAnsi="Arial" w:cs="Arial"/>
          <w:sz w:val="22"/>
          <w:szCs w:val="22"/>
        </w:rPr>
      </w:pPr>
      <w:r w:rsidRPr="007468F6">
        <w:rPr>
          <w:rFonts w:ascii="Arial" w:hAnsi="Arial" w:cs="Arial"/>
          <w:sz w:val="22"/>
          <w:szCs w:val="22"/>
        </w:rPr>
        <w:t xml:space="preserve">The local state schools are first rate; many of the </w:t>
      </w:r>
      <w:r w:rsidR="00431FB9" w:rsidRPr="007468F6">
        <w:rPr>
          <w:rFonts w:ascii="Arial" w:hAnsi="Arial" w:cs="Arial"/>
          <w:sz w:val="22"/>
          <w:szCs w:val="22"/>
        </w:rPr>
        <w:t>medical staff</w:t>
      </w:r>
      <w:r w:rsidRPr="007468F6">
        <w:rPr>
          <w:rFonts w:ascii="Arial" w:hAnsi="Arial" w:cs="Arial"/>
          <w:sz w:val="22"/>
          <w:szCs w:val="22"/>
        </w:rPr>
        <w:t>’</w:t>
      </w:r>
      <w:r w:rsidR="00431FB9" w:rsidRPr="007468F6">
        <w:rPr>
          <w:rFonts w:ascii="Arial" w:hAnsi="Arial" w:cs="Arial"/>
          <w:sz w:val="22"/>
          <w:szCs w:val="22"/>
        </w:rPr>
        <w:t>s</w:t>
      </w:r>
      <w:r w:rsidRPr="007468F6">
        <w:rPr>
          <w:rFonts w:ascii="Arial" w:hAnsi="Arial" w:cs="Arial"/>
          <w:sz w:val="22"/>
          <w:szCs w:val="22"/>
        </w:rPr>
        <w:t xml:space="preserve"> children attend Earlston High School which is always near the top of the state school league tables.  There are also private schools available in Edinburgh, and a local private school (St Mary’s) in Melrose for children up to age 13 years. There is a purpose-built nursery in the grounds of the BGH for employees’ children.</w:t>
      </w:r>
    </w:p>
    <w:p w14:paraId="4E7A0073" w14:textId="77777777" w:rsidR="00E72082" w:rsidRPr="007468F6" w:rsidRDefault="00E72082" w:rsidP="0068273B">
      <w:pPr>
        <w:jc w:val="both"/>
        <w:rPr>
          <w:rFonts w:ascii="Arial" w:hAnsi="Arial" w:cs="Arial"/>
          <w:sz w:val="22"/>
          <w:szCs w:val="22"/>
        </w:rPr>
      </w:pPr>
    </w:p>
    <w:p w14:paraId="39700A87" w14:textId="28D6173B" w:rsidR="00E72082" w:rsidRPr="007468F6" w:rsidRDefault="00CA0635" w:rsidP="0068273B">
      <w:pPr>
        <w:tabs>
          <w:tab w:val="left" w:pos="1980"/>
          <w:tab w:val="left" w:pos="3600"/>
        </w:tabs>
        <w:jc w:val="both"/>
        <w:rPr>
          <w:rFonts w:ascii="Arial" w:hAnsi="Arial" w:cs="Arial"/>
          <w:sz w:val="22"/>
          <w:szCs w:val="22"/>
        </w:rPr>
      </w:pPr>
      <w:r>
        <w:rPr>
          <w:rFonts w:ascii="Arial" w:hAnsi="Arial" w:cs="Arial"/>
          <w:sz w:val="22"/>
          <w:szCs w:val="22"/>
        </w:rPr>
        <w:t>There is a</w:t>
      </w:r>
      <w:r w:rsidR="00E72082" w:rsidRPr="007468F6">
        <w:rPr>
          <w:rFonts w:ascii="Arial" w:hAnsi="Arial" w:cs="Arial"/>
          <w:sz w:val="22"/>
          <w:szCs w:val="22"/>
        </w:rPr>
        <w:t xml:space="preserve"> train service to central Edinburgh running every thirty minutes (journey time 50 minutes </w:t>
      </w:r>
      <w:proofErr w:type="spellStart"/>
      <w:r w:rsidR="00E72082" w:rsidRPr="007468F6">
        <w:rPr>
          <w:rFonts w:ascii="Arial" w:hAnsi="Arial" w:cs="Arial"/>
          <w:sz w:val="22"/>
          <w:szCs w:val="22"/>
        </w:rPr>
        <w:t>approx</w:t>
      </w:r>
      <w:proofErr w:type="spellEnd"/>
      <w:r w:rsidR="00E72082" w:rsidRPr="007468F6">
        <w:rPr>
          <w:rFonts w:ascii="Arial" w:hAnsi="Arial" w:cs="Arial"/>
          <w:sz w:val="22"/>
          <w:szCs w:val="22"/>
        </w:rPr>
        <w:t xml:space="preserve">).  Tweedbank Station is a few </w:t>
      </w:r>
      <w:proofErr w:type="spellStart"/>
      <w:r w:rsidR="00E72082" w:rsidRPr="007468F6">
        <w:rPr>
          <w:rFonts w:ascii="Arial" w:hAnsi="Arial" w:cs="Arial"/>
          <w:sz w:val="22"/>
          <w:szCs w:val="22"/>
        </w:rPr>
        <w:t>minutes walk</w:t>
      </w:r>
      <w:proofErr w:type="spellEnd"/>
      <w:r w:rsidR="00E72082" w:rsidRPr="007468F6">
        <w:rPr>
          <w:rFonts w:ascii="Arial" w:hAnsi="Arial" w:cs="Arial"/>
          <w:sz w:val="22"/>
          <w:szCs w:val="22"/>
        </w:rPr>
        <w:t xml:space="preserve"> from the Borders General Hospital.  There are rail links to the rest of the country at Berwick Upon Tweed, and Carlisle and there is easy access to Edinburgh Airport (approximately 1 hour 15 minutes) and Newcastle Airport (approximately 1 hour 30 minutes).  </w:t>
      </w:r>
    </w:p>
    <w:p w14:paraId="1A50B337" w14:textId="77777777" w:rsidR="00E72082" w:rsidRPr="007468F6" w:rsidRDefault="00E72082" w:rsidP="0068273B">
      <w:pPr>
        <w:jc w:val="both"/>
        <w:rPr>
          <w:rFonts w:ascii="Arial" w:hAnsi="Arial" w:cs="Arial"/>
          <w:sz w:val="22"/>
          <w:szCs w:val="22"/>
        </w:rPr>
      </w:pPr>
    </w:p>
    <w:p w14:paraId="24F7F41D" w14:textId="77777777" w:rsidR="00E72082" w:rsidRPr="007468F6" w:rsidRDefault="00E72082" w:rsidP="0068273B">
      <w:pPr>
        <w:jc w:val="both"/>
        <w:rPr>
          <w:rFonts w:ascii="Arial" w:hAnsi="Arial" w:cs="Arial"/>
          <w:sz w:val="22"/>
          <w:szCs w:val="22"/>
        </w:rPr>
      </w:pPr>
      <w:r w:rsidRPr="007468F6">
        <w:rPr>
          <w:rFonts w:ascii="Arial" w:hAnsi="Arial" w:cs="Arial"/>
          <w:sz w:val="22"/>
          <w:szCs w:val="22"/>
        </w:rPr>
        <w:t xml:space="preserve">As part of our policy there is assistance with temporary housing costs and relocation allowances if applicable.   House prices in the Borders Region are significantly less than in major cities </w:t>
      </w:r>
      <w:proofErr w:type="gramStart"/>
      <w:r w:rsidRPr="007468F6">
        <w:rPr>
          <w:rFonts w:ascii="Arial" w:hAnsi="Arial" w:cs="Arial"/>
          <w:sz w:val="22"/>
          <w:szCs w:val="22"/>
        </w:rPr>
        <w:t>and also</w:t>
      </w:r>
      <w:proofErr w:type="gramEnd"/>
      <w:r w:rsidRPr="007468F6">
        <w:rPr>
          <w:rFonts w:ascii="Arial" w:hAnsi="Arial" w:cs="Arial"/>
          <w:sz w:val="22"/>
          <w:szCs w:val="22"/>
        </w:rPr>
        <w:t xml:space="preserve"> less than many other rural parts of Britain, particularly in the south.</w:t>
      </w:r>
    </w:p>
    <w:p w14:paraId="575CB9AD" w14:textId="77777777" w:rsidR="00E72082" w:rsidRPr="007468F6" w:rsidRDefault="00E72082" w:rsidP="0068273B">
      <w:pPr>
        <w:jc w:val="both"/>
        <w:rPr>
          <w:rFonts w:ascii="Arial" w:hAnsi="Arial" w:cs="Arial"/>
          <w:sz w:val="22"/>
          <w:szCs w:val="22"/>
        </w:rPr>
      </w:pPr>
    </w:p>
    <w:p w14:paraId="1B4C0415" w14:textId="77777777" w:rsidR="00E72082" w:rsidRPr="007468F6" w:rsidRDefault="00E72082" w:rsidP="0068273B">
      <w:pPr>
        <w:jc w:val="both"/>
        <w:rPr>
          <w:rFonts w:ascii="Arial" w:hAnsi="Arial" w:cs="Arial"/>
          <w:sz w:val="22"/>
          <w:szCs w:val="22"/>
        </w:rPr>
      </w:pPr>
      <w:r w:rsidRPr="007468F6">
        <w:rPr>
          <w:rFonts w:ascii="Arial" w:hAnsi="Arial" w:cs="Arial"/>
          <w:sz w:val="22"/>
          <w:szCs w:val="22"/>
        </w:rPr>
        <w:t>Please see Websites:</w:t>
      </w:r>
    </w:p>
    <w:p w14:paraId="4E455220" w14:textId="77777777" w:rsidR="00E72082" w:rsidRPr="007468F6" w:rsidRDefault="00E72082" w:rsidP="0068273B">
      <w:pPr>
        <w:ind w:hanging="720"/>
        <w:jc w:val="both"/>
        <w:rPr>
          <w:rFonts w:ascii="Arial" w:hAnsi="Arial" w:cs="Arial"/>
          <w:sz w:val="22"/>
          <w:szCs w:val="22"/>
        </w:rPr>
      </w:pPr>
      <w:r w:rsidRPr="007468F6">
        <w:rPr>
          <w:rFonts w:ascii="Arial" w:hAnsi="Arial" w:cs="Arial"/>
          <w:sz w:val="22"/>
          <w:szCs w:val="22"/>
        </w:rPr>
        <w:tab/>
        <w:t xml:space="preserve">Scottish Borders Tourist Board </w:t>
      </w:r>
      <w:r w:rsidRPr="007468F6">
        <w:rPr>
          <w:rFonts w:ascii="Arial" w:hAnsi="Arial" w:cs="Arial"/>
          <w:sz w:val="22"/>
          <w:szCs w:val="22"/>
        </w:rPr>
        <w:tab/>
        <w:t xml:space="preserve">- </w:t>
      </w:r>
      <w:hyperlink r:id="rId10" w:history="1">
        <w:r w:rsidRPr="007468F6">
          <w:rPr>
            <w:rStyle w:val="Hyperlink"/>
            <w:rFonts w:ascii="Arial" w:hAnsi="Arial" w:cs="Arial"/>
            <w:sz w:val="22"/>
            <w:szCs w:val="22"/>
          </w:rPr>
          <w:t>www.scot-borders.co.uk</w:t>
        </w:r>
      </w:hyperlink>
    </w:p>
    <w:p w14:paraId="2FFED2B7" w14:textId="0DEA7C87" w:rsidR="00E72082" w:rsidRPr="007468F6" w:rsidRDefault="00E72082" w:rsidP="0068273B">
      <w:pPr>
        <w:ind w:hanging="720"/>
        <w:jc w:val="both"/>
        <w:rPr>
          <w:rFonts w:ascii="Arial" w:hAnsi="Arial" w:cs="Arial"/>
          <w:sz w:val="22"/>
          <w:szCs w:val="22"/>
        </w:rPr>
      </w:pPr>
      <w:r w:rsidRPr="007468F6">
        <w:rPr>
          <w:rFonts w:ascii="Arial" w:hAnsi="Arial" w:cs="Arial"/>
          <w:sz w:val="22"/>
          <w:szCs w:val="22"/>
        </w:rPr>
        <w:tab/>
      </w:r>
      <w:r w:rsidR="00970F85">
        <w:rPr>
          <w:rFonts w:ascii="Arial" w:hAnsi="Arial" w:cs="Arial"/>
          <w:sz w:val="22"/>
          <w:szCs w:val="22"/>
        </w:rPr>
        <w:t>S</w:t>
      </w:r>
      <w:r w:rsidRPr="007468F6">
        <w:rPr>
          <w:rFonts w:ascii="Arial" w:hAnsi="Arial" w:cs="Arial"/>
          <w:sz w:val="22"/>
          <w:szCs w:val="22"/>
        </w:rPr>
        <w:t xml:space="preserve">outhern </w:t>
      </w:r>
      <w:proofErr w:type="gramStart"/>
      <w:r w:rsidRPr="007468F6">
        <w:rPr>
          <w:rFonts w:ascii="Arial" w:hAnsi="Arial" w:cs="Arial"/>
          <w:sz w:val="22"/>
          <w:szCs w:val="22"/>
        </w:rPr>
        <w:t xml:space="preserve">Reporter  </w:t>
      </w:r>
      <w:r w:rsidRPr="007468F6">
        <w:rPr>
          <w:rFonts w:ascii="Arial" w:hAnsi="Arial" w:cs="Arial"/>
          <w:sz w:val="22"/>
          <w:szCs w:val="22"/>
        </w:rPr>
        <w:tab/>
      </w:r>
      <w:proofErr w:type="gramEnd"/>
      <w:r w:rsidRPr="007468F6">
        <w:rPr>
          <w:rFonts w:ascii="Arial" w:hAnsi="Arial" w:cs="Arial"/>
          <w:sz w:val="22"/>
          <w:szCs w:val="22"/>
        </w:rPr>
        <w:tab/>
      </w:r>
      <w:r w:rsidRPr="007468F6">
        <w:rPr>
          <w:rFonts w:ascii="Arial" w:hAnsi="Arial" w:cs="Arial"/>
          <w:sz w:val="22"/>
          <w:szCs w:val="22"/>
        </w:rPr>
        <w:tab/>
        <w:t xml:space="preserve">- </w:t>
      </w:r>
      <w:hyperlink r:id="rId11" w:history="1">
        <w:r w:rsidRPr="007468F6">
          <w:rPr>
            <w:rStyle w:val="Hyperlink"/>
            <w:rFonts w:ascii="Arial" w:hAnsi="Arial" w:cs="Arial"/>
            <w:sz w:val="22"/>
            <w:szCs w:val="22"/>
          </w:rPr>
          <w:t>www.borderstoday.co.uk</w:t>
        </w:r>
      </w:hyperlink>
    </w:p>
    <w:p w14:paraId="5DE67C76" w14:textId="77777777" w:rsidR="00E72082" w:rsidRPr="007468F6" w:rsidRDefault="00E72082" w:rsidP="0068273B">
      <w:pPr>
        <w:ind w:hanging="720"/>
        <w:jc w:val="both"/>
        <w:rPr>
          <w:rFonts w:ascii="Arial" w:hAnsi="Arial" w:cs="Arial"/>
          <w:sz w:val="22"/>
          <w:szCs w:val="22"/>
          <w:lang w:val="da-DK"/>
        </w:rPr>
      </w:pPr>
      <w:r w:rsidRPr="007468F6">
        <w:rPr>
          <w:rFonts w:ascii="Arial" w:hAnsi="Arial" w:cs="Arial"/>
          <w:sz w:val="22"/>
          <w:szCs w:val="22"/>
        </w:rPr>
        <w:tab/>
      </w:r>
      <w:r w:rsidRPr="007468F6">
        <w:rPr>
          <w:rFonts w:ascii="Arial" w:hAnsi="Arial" w:cs="Arial"/>
          <w:sz w:val="22"/>
          <w:szCs w:val="22"/>
          <w:lang w:val="da-DK"/>
        </w:rPr>
        <w:t>NHS Borders</w:t>
      </w:r>
      <w:r w:rsidRPr="007468F6">
        <w:rPr>
          <w:rFonts w:ascii="Arial" w:hAnsi="Arial" w:cs="Arial"/>
          <w:sz w:val="22"/>
          <w:szCs w:val="22"/>
          <w:lang w:val="da-DK"/>
        </w:rPr>
        <w:tab/>
      </w:r>
      <w:r w:rsidRPr="007468F6">
        <w:rPr>
          <w:rFonts w:ascii="Arial" w:hAnsi="Arial" w:cs="Arial"/>
          <w:sz w:val="22"/>
          <w:szCs w:val="22"/>
          <w:lang w:val="da-DK"/>
        </w:rPr>
        <w:tab/>
      </w:r>
      <w:r w:rsidRPr="007468F6">
        <w:rPr>
          <w:rFonts w:ascii="Arial" w:hAnsi="Arial" w:cs="Arial"/>
          <w:sz w:val="22"/>
          <w:szCs w:val="22"/>
          <w:lang w:val="da-DK"/>
        </w:rPr>
        <w:tab/>
      </w:r>
      <w:r w:rsidRPr="007468F6">
        <w:rPr>
          <w:rFonts w:ascii="Arial" w:hAnsi="Arial" w:cs="Arial"/>
          <w:sz w:val="22"/>
          <w:szCs w:val="22"/>
          <w:lang w:val="da-DK"/>
        </w:rPr>
        <w:tab/>
        <w:t xml:space="preserve">- </w:t>
      </w:r>
      <w:hyperlink r:id="rId12" w:history="1">
        <w:r w:rsidRPr="007468F6">
          <w:rPr>
            <w:rStyle w:val="Hyperlink"/>
            <w:rFonts w:ascii="Arial" w:hAnsi="Arial" w:cs="Arial"/>
            <w:sz w:val="22"/>
            <w:szCs w:val="22"/>
            <w:lang w:val="da-DK"/>
          </w:rPr>
          <w:t>www.nhsborders.org.uk</w:t>
        </w:r>
      </w:hyperlink>
    </w:p>
    <w:p w14:paraId="6E41ADBB" w14:textId="77777777" w:rsidR="00E72082" w:rsidRPr="007468F6" w:rsidRDefault="00E72082" w:rsidP="0068273B">
      <w:pPr>
        <w:ind w:hanging="720"/>
        <w:jc w:val="both"/>
        <w:rPr>
          <w:rFonts w:ascii="Arial" w:hAnsi="Arial" w:cs="Arial"/>
          <w:sz w:val="22"/>
          <w:szCs w:val="22"/>
        </w:rPr>
      </w:pPr>
      <w:r w:rsidRPr="007468F6">
        <w:rPr>
          <w:rFonts w:ascii="Arial" w:hAnsi="Arial" w:cs="Arial"/>
          <w:sz w:val="22"/>
          <w:szCs w:val="22"/>
          <w:lang w:val="da-DK"/>
        </w:rPr>
        <w:tab/>
      </w:r>
      <w:r w:rsidRPr="007468F6">
        <w:rPr>
          <w:rFonts w:ascii="Arial" w:hAnsi="Arial" w:cs="Arial"/>
          <w:sz w:val="22"/>
          <w:szCs w:val="22"/>
        </w:rPr>
        <w:t xml:space="preserve">Borders Properties </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 </w:t>
      </w:r>
      <w:hyperlink r:id="rId13" w:history="1">
        <w:r w:rsidR="000B4D85" w:rsidRPr="007468F6">
          <w:rPr>
            <w:rStyle w:val="Hyperlink"/>
            <w:rFonts w:ascii="Arial" w:hAnsi="Arial" w:cs="Arial"/>
            <w:sz w:val="22"/>
            <w:szCs w:val="22"/>
          </w:rPr>
          <w:t>www.rightmove.co.uk</w:t>
        </w:r>
      </w:hyperlink>
    </w:p>
    <w:p w14:paraId="68B2CA3B" w14:textId="77777777" w:rsidR="00E72082" w:rsidRPr="007468F6" w:rsidRDefault="00E72082" w:rsidP="0068273B">
      <w:pPr>
        <w:ind w:left="720" w:hanging="720"/>
        <w:jc w:val="both"/>
        <w:rPr>
          <w:rFonts w:ascii="Arial" w:hAnsi="Arial" w:cs="Arial"/>
          <w:b/>
          <w:bCs/>
          <w:sz w:val="22"/>
          <w:szCs w:val="22"/>
          <w:u w:val="single"/>
        </w:rPr>
      </w:pPr>
      <w:r w:rsidRPr="007468F6">
        <w:rPr>
          <w:rFonts w:ascii="Arial" w:hAnsi="Arial" w:cs="Arial"/>
          <w:sz w:val="22"/>
          <w:szCs w:val="22"/>
        </w:rPr>
        <w:br w:type="page"/>
      </w:r>
      <w:r w:rsidRPr="007468F6">
        <w:rPr>
          <w:rFonts w:ascii="Arial" w:hAnsi="Arial" w:cs="Arial"/>
          <w:b/>
          <w:bCs/>
          <w:sz w:val="22"/>
          <w:szCs w:val="22"/>
        </w:rPr>
        <w:lastRenderedPageBreak/>
        <w:t xml:space="preserve"> 2.2</w:t>
      </w:r>
      <w:r w:rsidRPr="007468F6">
        <w:rPr>
          <w:rFonts w:ascii="Arial" w:hAnsi="Arial" w:cs="Arial"/>
          <w:b/>
          <w:bCs/>
          <w:sz w:val="22"/>
          <w:szCs w:val="22"/>
        </w:rPr>
        <w:tab/>
        <w:t>NHS Borders</w:t>
      </w:r>
      <w:r w:rsidRPr="007468F6">
        <w:rPr>
          <w:rFonts w:ascii="Arial" w:hAnsi="Arial" w:cs="Arial"/>
          <w:b/>
          <w:bCs/>
          <w:sz w:val="22"/>
          <w:szCs w:val="22"/>
          <w:u w:val="single"/>
        </w:rPr>
        <w:t xml:space="preserve"> </w:t>
      </w:r>
    </w:p>
    <w:p w14:paraId="2E051778" w14:textId="77777777" w:rsidR="00E72082" w:rsidRPr="007468F6" w:rsidRDefault="00E72082" w:rsidP="0068273B">
      <w:pPr>
        <w:ind w:left="720"/>
        <w:jc w:val="both"/>
        <w:rPr>
          <w:rFonts w:ascii="Arial" w:hAnsi="Arial" w:cs="Arial"/>
          <w:sz w:val="22"/>
          <w:szCs w:val="22"/>
          <w:lang w:eastAsia="en-GB"/>
        </w:rPr>
      </w:pPr>
      <w:r w:rsidRPr="007468F6">
        <w:rPr>
          <w:rFonts w:ascii="Arial" w:hAnsi="Arial" w:cs="Arial"/>
          <w:sz w:val="22"/>
          <w:szCs w:val="22"/>
          <w:lang w:eastAsia="en-GB"/>
        </w:rPr>
        <w:t>Our Values are at the heart of all that we do:</w:t>
      </w:r>
    </w:p>
    <w:p w14:paraId="14622EDD" w14:textId="77777777" w:rsidR="00E72082" w:rsidRPr="007468F6" w:rsidRDefault="00E72082" w:rsidP="0068273B">
      <w:pPr>
        <w:ind w:left="720"/>
        <w:jc w:val="both"/>
        <w:rPr>
          <w:rFonts w:ascii="Arial" w:hAnsi="Arial" w:cs="Arial"/>
          <w:sz w:val="22"/>
          <w:szCs w:val="22"/>
          <w:lang w:eastAsia="en-GB"/>
        </w:rPr>
      </w:pPr>
    </w:p>
    <w:p w14:paraId="15AC86B7" w14:textId="77777777" w:rsidR="00E72082" w:rsidRPr="007468F6" w:rsidRDefault="00E72082" w:rsidP="0068273B">
      <w:pPr>
        <w:ind w:left="720"/>
        <w:jc w:val="both"/>
        <w:rPr>
          <w:rFonts w:ascii="Arial" w:hAnsi="Arial" w:cs="Arial"/>
          <w:sz w:val="22"/>
          <w:szCs w:val="22"/>
          <w:lang w:eastAsia="en-GB"/>
        </w:rPr>
      </w:pPr>
      <w:r w:rsidRPr="007468F6">
        <w:rPr>
          <w:rFonts w:ascii="Arial" w:hAnsi="Arial" w:cs="Arial"/>
          <w:sz w:val="22"/>
          <w:szCs w:val="22"/>
          <w:lang w:eastAsia="en-GB"/>
        </w:rPr>
        <w:t>●</w:t>
      </w:r>
      <w:r w:rsidR="000667C7" w:rsidRPr="007468F6">
        <w:rPr>
          <w:rFonts w:ascii="Arial" w:hAnsi="Arial" w:cs="Arial"/>
          <w:sz w:val="22"/>
          <w:szCs w:val="22"/>
          <w:lang w:eastAsia="en-GB"/>
        </w:rPr>
        <w:tab/>
      </w:r>
      <w:r w:rsidRPr="007468F6">
        <w:rPr>
          <w:rFonts w:ascii="Arial" w:hAnsi="Arial" w:cs="Arial"/>
          <w:sz w:val="22"/>
          <w:szCs w:val="22"/>
          <w:lang w:eastAsia="en-GB"/>
        </w:rPr>
        <w:t>Care and Compassion</w:t>
      </w:r>
    </w:p>
    <w:p w14:paraId="16B8D753" w14:textId="77777777" w:rsidR="00E72082" w:rsidRPr="007468F6" w:rsidRDefault="00E72082" w:rsidP="0068273B">
      <w:pPr>
        <w:ind w:left="720"/>
        <w:jc w:val="both"/>
        <w:rPr>
          <w:rFonts w:ascii="Arial" w:hAnsi="Arial" w:cs="Arial"/>
          <w:sz w:val="22"/>
          <w:szCs w:val="22"/>
          <w:lang w:eastAsia="en-GB"/>
        </w:rPr>
      </w:pPr>
      <w:r w:rsidRPr="007468F6">
        <w:rPr>
          <w:rFonts w:ascii="Arial" w:hAnsi="Arial" w:cs="Arial"/>
          <w:sz w:val="22"/>
          <w:szCs w:val="22"/>
          <w:lang w:eastAsia="en-GB"/>
        </w:rPr>
        <w:t>●</w:t>
      </w:r>
      <w:r w:rsidR="000667C7" w:rsidRPr="007468F6">
        <w:rPr>
          <w:rFonts w:ascii="Arial" w:hAnsi="Arial" w:cs="Arial"/>
          <w:sz w:val="22"/>
          <w:szCs w:val="22"/>
          <w:lang w:eastAsia="en-GB"/>
        </w:rPr>
        <w:tab/>
      </w:r>
      <w:r w:rsidRPr="007468F6">
        <w:rPr>
          <w:rFonts w:ascii="Arial" w:hAnsi="Arial" w:cs="Arial"/>
          <w:sz w:val="22"/>
          <w:szCs w:val="22"/>
          <w:lang w:eastAsia="en-GB"/>
        </w:rPr>
        <w:t xml:space="preserve">Quality and Teamwork </w:t>
      </w:r>
    </w:p>
    <w:p w14:paraId="4C295182" w14:textId="77777777" w:rsidR="00E72082" w:rsidRPr="007468F6" w:rsidRDefault="00E72082" w:rsidP="0068273B">
      <w:pPr>
        <w:ind w:left="720"/>
        <w:jc w:val="both"/>
        <w:rPr>
          <w:rFonts w:ascii="Arial" w:hAnsi="Arial" w:cs="Arial"/>
          <w:sz w:val="22"/>
          <w:szCs w:val="22"/>
          <w:lang w:eastAsia="en-GB"/>
        </w:rPr>
      </w:pPr>
      <w:r w:rsidRPr="007468F6">
        <w:rPr>
          <w:rFonts w:ascii="Arial" w:hAnsi="Arial" w:cs="Arial"/>
          <w:sz w:val="22"/>
          <w:szCs w:val="22"/>
          <w:lang w:eastAsia="en-GB"/>
        </w:rPr>
        <w:t>●</w:t>
      </w:r>
      <w:r w:rsidR="000667C7" w:rsidRPr="007468F6">
        <w:rPr>
          <w:rFonts w:ascii="Arial" w:hAnsi="Arial" w:cs="Arial"/>
          <w:sz w:val="22"/>
          <w:szCs w:val="22"/>
          <w:lang w:eastAsia="en-GB"/>
        </w:rPr>
        <w:tab/>
      </w:r>
      <w:r w:rsidRPr="007468F6">
        <w:rPr>
          <w:rFonts w:ascii="Arial" w:hAnsi="Arial" w:cs="Arial"/>
          <w:sz w:val="22"/>
          <w:szCs w:val="22"/>
          <w:lang w:eastAsia="en-GB"/>
        </w:rPr>
        <w:t xml:space="preserve">Dignity and Respect </w:t>
      </w:r>
    </w:p>
    <w:p w14:paraId="6828D791" w14:textId="77777777" w:rsidR="00E72082" w:rsidRPr="007468F6" w:rsidRDefault="00E72082" w:rsidP="0068273B">
      <w:pPr>
        <w:ind w:left="720"/>
        <w:jc w:val="both"/>
        <w:rPr>
          <w:rFonts w:ascii="Arial" w:hAnsi="Arial" w:cs="Arial"/>
          <w:sz w:val="22"/>
          <w:szCs w:val="22"/>
          <w:lang w:eastAsia="en-GB"/>
        </w:rPr>
      </w:pPr>
      <w:r w:rsidRPr="007468F6">
        <w:rPr>
          <w:rFonts w:ascii="Arial" w:hAnsi="Arial" w:cs="Arial"/>
          <w:sz w:val="22"/>
          <w:szCs w:val="22"/>
          <w:lang w:eastAsia="en-GB"/>
        </w:rPr>
        <w:t>●</w:t>
      </w:r>
      <w:r w:rsidR="000667C7" w:rsidRPr="007468F6">
        <w:rPr>
          <w:rFonts w:ascii="Arial" w:hAnsi="Arial" w:cs="Arial"/>
          <w:sz w:val="22"/>
          <w:szCs w:val="22"/>
          <w:lang w:eastAsia="en-GB"/>
        </w:rPr>
        <w:tab/>
      </w:r>
      <w:r w:rsidRPr="007468F6">
        <w:rPr>
          <w:rFonts w:ascii="Arial" w:hAnsi="Arial" w:cs="Arial"/>
          <w:sz w:val="22"/>
          <w:szCs w:val="22"/>
          <w:lang w:eastAsia="en-GB"/>
        </w:rPr>
        <w:t xml:space="preserve">Openness, </w:t>
      </w:r>
      <w:proofErr w:type="gramStart"/>
      <w:r w:rsidRPr="007468F6">
        <w:rPr>
          <w:rFonts w:ascii="Arial" w:hAnsi="Arial" w:cs="Arial"/>
          <w:sz w:val="22"/>
          <w:szCs w:val="22"/>
          <w:lang w:eastAsia="en-GB"/>
        </w:rPr>
        <w:t>honesty</w:t>
      </w:r>
      <w:proofErr w:type="gramEnd"/>
      <w:r w:rsidRPr="007468F6">
        <w:rPr>
          <w:rFonts w:ascii="Arial" w:hAnsi="Arial" w:cs="Arial"/>
          <w:sz w:val="22"/>
          <w:szCs w:val="22"/>
          <w:lang w:eastAsia="en-GB"/>
        </w:rPr>
        <w:t xml:space="preserve"> and responsibility</w:t>
      </w:r>
    </w:p>
    <w:p w14:paraId="01E2D2BC" w14:textId="77777777" w:rsidR="00E72082" w:rsidRPr="007468F6" w:rsidRDefault="00E72082" w:rsidP="0068273B">
      <w:pPr>
        <w:ind w:left="720"/>
        <w:jc w:val="both"/>
        <w:rPr>
          <w:rFonts w:ascii="Arial" w:hAnsi="Arial" w:cs="Arial"/>
          <w:sz w:val="22"/>
          <w:szCs w:val="22"/>
          <w:lang w:eastAsia="en-GB"/>
        </w:rPr>
      </w:pPr>
    </w:p>
    <w:p w14:paraId="75BB2FD7" w14:textId="77777777" w:rsidR="00A355AD" w:rsidRPr="007468F6" w:rsidRDefault="00A355AD" w:rsidP="00A355AD">
      <w:pPr>
        <w:shd w:val="clear" w:color="auto" w:fill="FFFFFF"/>
        <w:spacing w:after="225" w:line="270" w:lineRule="atLeast"/>
        <w:ind w:left="720"/>
        <w:jc w:val="both"/>
        <w:rPr>
          <w:rFonts w:ascii="Arial" w:hAnsi="Arial" w:cs="Arial"/>
          <w:sz w:val="22"/>
          <w:szCs w:val="22"/>
          <w:lang w:eastAsia="en-GB"/>
        </w:rPr>
      </w:pPr>
      <w:r w:rsidRPr="007468F6">
        <w:rPr>
          <w:rFonts w:ascii="Arial" w:hAnsi="Arial" w:cs="Arial"/>
          <w:sz w:val="22"/>
          <w:szCs w:val="22"/>
          <w:lang w:eastAsia="en-GB"/>
        </w:rPr>
        <w:t xml:space="preserve">Patients are at the centre of everything we do in our daily working lives at NHS Borders ensuring they are safe and cared for efficiently and effectively by suitably experienced and qualified staff driving quality at the heart of patient care. We are a dynamic and </w:t>
      </w:r>
      <w:proofErr w:type="gramStart"/>
      <w:r w:rsidRPr="007468F6">
        <w:rPr>
          <w:rFonts w:ascii="Arial" w:hAnsi="Arial" w:cs="Arial"/>
          <w:sz w:val="22"/>
          <w:szCs w:val="22"/>
          <w:lang w:eastAsia="en-GB"/>
        </w:rPr>
        <w:t>forward thinking</w:t>
      </w:r>
      <w:proofErr w:type="gramEnd"/>
      <w:r w:rsidRPr="007468F6">
        <w:rPr>
          <w:rFonts w:ascii="Arial" w:hAnsi="Arial" w:cs="Arial"/>
          <w:sz w:val="22"/>
          <w:szCs w:val="22"/>
          <w:lang w:eastAsia="en-GB"/>
        </w:rPr>
        <w:t xml:space="preserve"> team with a wealth of clinical and leadership experience.  We aim for an open and honest culture and believe in nurturing future stars in NHS.</w:t>
      </w:r>
    </w:p>
    <w:p w14:paraId="29273821" w14:textId="77777777" w:rsidR="00A355AD" w:rsidRPr="007468F6" w:rsidRDefault="00A355AD" w:rsidP="00A355AD">
      <w:pPr>
        <w:pStyle w:val="BodyText"/>
        <w:ind w:left="720"/>
        <w:jc w:val="both"/>
        <w:rPr>
          <w:rFonts w:cs="Arial"/>
          <w:szCs w:val="22"/>
        </w:rPr>
      </w:pPr>
      <w:r w:rsidRPr="007468F6">
        <w:rPr>
          <w:rFonts w:cs="Arial"/>
          <w:color w:val="000000"/>
          <w:szCs w:val="22"/>
        </w:rPr>
        <w:t xml:space="preserve">Within NHS Borders, decision-making is embedded with an integrated Clinical Executive, part of a natural evolution towards more integrated care, which has seen health and social services within the Borders develop </w:t>
      </w:r>
      <w:proofErr w:type="gramStart"/>
      <w:r w:rsidRPr="007468F6">
        <w:rPr>
          <w:rFonts w:cs="Arial"/>
          <w:color w:val="000000"/>
          <w:szCs w:val="22"/>
        </w:rPr>
        <w:t>nationally-recognised</w:t>
      </w:r>
      <w:proofErr w:type="gramEnd"/>
      <w:r w:rsidRPr="007468F6">
        <w:rPr>
          <w:rFonts w:cs="Arial"/>
          <w:color w:val="000000"/>
          <w:szCs w:val="22"/>
        </w:rPr>
        <w:t xml:space="preserve"> joint initiatives.  </w:t>
      </w:r>
      <w:r w:rsidRPr="007468F6">
        <w:rPr>
          <w:rFonts w:cs="Arial"/>
          <w:szCs w:val="22"/>
        </w:rPr>
        <w:t>The NHS Borders Board covers an area co-</w:t>
      </w:r>
      <w:proofErr w:type="spellStart"/>
      <w:r w:rsidRPr="007468F6">
        <w:rPr>
          <w:rFonts w:cs="Arial"/>
          <w:szCs w:val="22"/>
        </w:rPr>
        <w:t>termin</w:t>
      </w:r>
      <w:r w:rsidR="00460D2F" w:rsidRPr="007468F6">
        <w:rPr>
          <w:rFonts w:cs="Arial"/>
          <w:szCs w:val="22"/>
        </w:rPr>
        <w:t>o</w:t>
      </w:r>
      <w:r w:rsidRPr="007468F6">
        <w:rPr>
          <w:rFonts w:cs="Arial"/>
          <w:szCs w:val="22"/>
        </w:rPr>
        <w:t>us</w:t>
      </w:r>
      <w:proofErr w:type="spellEnd"/>
      <w:r w:rsidRPr="007468F6">
        <w:rPr>
          <w:rFonts w:cs="Arial"/>
          <w:szCs w:val="22"/>
        </w:rPr>
        <w:t xml:space="preserve"> with the local authority (Scottish Borders Council) and has developed close and effective links with Scottish Borders Council (SBC), including the creation of an Integrated Joint Board </w:t>
      </w:r>
      <w:r w:rsidR="000F21EA" w:rsidRPr="007468F6">
        <w:rPr>
          <w:rFonts w:cs="Arial"/>
          <w:szCs w:val="22"/>
        </w:rPr>
        <w:t>(IJB)</w:t>
      </w:r>
      <w:r w:rsidRPr="007468F6">
        <w:rPr>
          <w:rFonts w:cs="Arial"/>
          <w:szCs w:val="22"/>
        </w:rPr>
        <w:t xml:space="preserve">.  </w:t>
      </w:r>
    </w:p>
    <w:p w14:paraId="60A11F7B" w14:textId="77777777" w:rsidR="00A355AD" w:rsidRPr="007468F6" w:rsidRDefault="00A355AD" w:rsidP="00A355AD">
      <w:pPr>
        <w:pStyle w:val="BodyText"/>
        <w:ind w:left="720"/>
        <w:jc w:val="both"/>
        <w:rPr>
          <w:rFonts w:cs="Arial"/>
          <w:color w:val="FF0000"/>
          <w:szCs w:val="22"/>
        </w:rPr>
      </w:pPr>
      <w:r w:rsidRPr="007468F6">
        <w:rPr>
          <w:rFonts w:cs="Arial"/>
          <w:color w:val="000000"/>
          <w:szCs w:val="22"/>
        </w:rPr>
        <w:t xml:space="preserve">The </w:t>
      </w:r>
      <w:r w:rsidR="009962D0" w:rsidRPr="007468F6">
        <w:rPr>
          <w:rFonts w:cs="Arial"/>
          <w:color w:val="000000"/>
          <w:szCs w:val="22"/>
        </w:rPr>
        <w:t xml:space="preserve">decision-making framework within NHS Borders is currently being revamped, </w:t>
      </w:r>
      <w:proofErr w:type="gramStart"/>
      <w:r w:rsidR="009962D0" w:rsidRPr="007468F6">
        <w:rPr>
          <w:rFonts w:cs="Arial"/>
          <w:color w:val="000000"/>
          <w:szCs w:val="22"/>
        </w:rPr>
        <w:t>taking into account</w:t>
      </w:r>
      <w:proofErr w:type="gramEnd"/>
      <w:r w:rsidR="009962D0" w:rsidRPr="007468F6">
        <w:rPr>
          <w:rFonts w:cs="Arial"/>
          <w:color w:val="000000"/>
          <w:szCs w:val="22"/>
        </w:rPr>
        <w:t xml:space="preserve"> what went well at the onset of the covid pandemic. Rapid redesign and mobilisation of services was made possible through </w:t>
      </w:r>
      <w:proofErr w:type="gramStart"/>
      <w:r w:rsidR="009962D0" w:rsidRPr="007468F6">
        <w:rPr>
          <w:rFonts w:cs="Arial"/>
          <w:color w:val="000000"/>
          <w:szCs w:val="22"/>
        </w:rPr>
        <w:t>clinically-led</w:t>
      </w:r>
      <w:proofErr w:type="gramEnd"/>
      <w:r w:rsidR="009962D0" w:rsidRPr="007468F6">
        <w:rPr>
          <w:rFonts w:cs="Arial"/>
          <w:color w:val="000000"/>
          <w:szCs w:val="22"/>
        </w:rPr>
        <w:t xml:space="preserve"> and managerially enabled decision-making. The aim is for the best of that to be retained and embedded within our structures while ensuring robust governance and a ‘whole system’ approach to include the NHS Clinical Boards</w:t>
      </w:r>
      <w:r w:rsidR="000F21EA" w:rsidRPr="007468F6">
        <w:rPr>
          <w:rFonts w:cs="Arial"/>
          <w:color w:val="000000"/>
          <w:szCs w:val="22"/>
        </w:rPr>
        <w:t>, Primary Care and the IJB. There are many initiatives on the horizon affecting the future landscape for Scottish psychiatrists; the close-knit and collaborative nature of the Scottish Borders’ statutory services combined with our highly networked medical psychiatric workforce, puts us in a unique position to ensure those developments result in the best services for those patients most in need</w:t>
      </w:r>
      <w:r w:rsidR="009962D0" w:rsidRPr="007468F6">
        <w:rPr>
          <w:rFonts w:cs="Arial"/>
          <w:color w:val="000000"/>
          <w:szCs w:val="22"/>
        </w:rPr>
        <w:t xml:space="preserve">.      </w:t>
      </w:r>
    </w:p>
    <w:p w14:paraId="20419531" w14:textId="77777777" w:rsidR="00A355AD" w:rsidRPr="007468F6" w:rsidRDefault="00A355AD" w:rsidP="00A355AD">
      <w:pPr>
        <w:ind w:left="720" w:hanging="360"/>
        <w:jc w:val="both"/>
        <w:rPr>
          <w:rFonts w:ascii="Arial" w:hAnsi="Arial" w:cs="Arial"/>
          <w:sz w:val="22"/>
          <w:szCs w:val="22"/>
        </w:rPr>
      </w:pPr>
      <w:r w:rsidRPr="007468F6">
        <w:rPr>
          <w:rFonts w:ascii="Arial" w:hAnsi="Arial" w:cs="Arial"/>
          <w:sz w:val="22"/>
          <w:szCs w:val="22"/>
        </w:rPr>
        <w:t xml:space="preserve"> </w:t>
      </w:r>
    </w:p>
    <w:p w14:paraId="0F0534AC" w14:textId="77777777" w:rsidR="00E72082" w:rsidRPr="007468F6" w:rsidRDefault="00A355AD" w:rsidP="00A355AD">
      <w:pPr>
        <w:ind w:left="709"/>
        <w:rPr>
          <w:rFonts w:ascii="Arial" w:hAnsi="Arial" w:cs="Arial"/>
          <w:sz w:val="22"/>
          <w:szCs w:val="22"/>
        </w:rPr>
      </w:pPr>
      <w:r w:rsidRPr="007468F6">
        <w:rPr>
          <w:rFonts w:ascii="Arial" w:hAnsi="Arial" w:cs="Arial"/>
          <w:sz w:val="22"/>
          <w:szCs w:val="22"/>
        </w:rPr>
        <w:t xml:space="preserve">Clinical Governance </w:t>
      </w:r>
      <w:r w:rsidR="000F21EA" w:rsidRPr="007468F6">
        <w:rPr>
          <w:rFonts w:ascii="Arial" w:hAnsi="Arial" w:cs="Arial"/>
          <w:sz w:val="22"/>
          <w:szCs w:val="22"/>
        </w:rPr>
        <w:t xml:space="preserve">(CG) </w:t>
      </w:r>
      <w:r w:rsidRPr="007468F6">
        <w:rPr>
          <w:rFonts w:ascii="Arial" w:hAnsi="Arial" w:cs="Arial"/>
          <w:sz w:val="22"/>
          <w:szCs w:val="22"/>
        </w:rPr>
        <w:t>is well established, forming part of the Risk Management of the whole organisation.  CG is seen as a positive support to all clinicians with active participation by all professions.  There is a wide range of opportunities for the post-holder to be involved in this area of work.</w:t>
      </w:r>
    </w:p>
    <w:p w14:paraId="55C262FB" w14:textId="77777777" w:rsidR="00A355AD" w:rsidRPr="007468F6" w:rsidRDefault="00A355AD" w:rsidP="00A355AD">
      <w:pPr>
        <w:ind w:left="709"/>
        <w:rPr>
          <w:rFonts w:ascii="Arial" w:hAnsi="Arial" w:cs="Arial"/>
          <w:b/>
          <w:sz w:val="22"/>
          <w:szCs w:val="22"/>
        </w:rPr>
      </w:pPr>
    </w:p>
    <w:p w14:paraId="1D5C0F60" w14:textId="77777777" w:rsidR="00E72082" w:rsidRPr="007468F6" w:rsidRDefault="00E72082">
      <w:pPr>
        <w:pStyle w:val="BodyText"/>
        <w:rPr>
          <w:rFonts w:cs="Arial"/>
          <w:b/>
          <w:szCs w:val="22"/>
          <w:u w:val="single"/>
        </w:rPr>
      </w:pPr>
      <w:r w:rsidRPr="007468F6">
        <w:rPr>
          <w:rFonts w:cs="Arial"/>
          <w:b/>
          <w:szCs w:val="22"/>
        </w:rPr>
        <w:t xml:space="preserve"> 2.3</w:t>
      </w:r>
      <w:r w:rsidRPr="007468F6">
        <w:rPr>
          <w:rFonts w:cs="Arial"/>
          <w:b/>
          <w:szCs w:val="22"/>
        </w:rPr>
        <w:tab/>
        <w:t>Mental Health Service</w:t>
      </w:r>
      <w:r w:rsidRPr="007468F6">
        <w:rPr>
          <w:rFonts w:cs="Arial"/>
          <w:b/>
          <w:szCs w:val="22"/>
          <w:u w:val="single"/>
        </w:rPr>
        <w:t xml:space="preserve"> </w:t>
      </w:r>
    </w:p>
    <w:p w14:paraId="6FC6A7B2" w14:textId="77777777" w:rsidR="00E72082" w:rsidRPr="007468F6" w:rsidRDefault="00E72082">
      <w:pPr>
        <w:pStyle w:val="BodyText"/>
        <w:spacing w:before="0"/>
        <w:ind w:left="720" w:hanging="360"/>
        <w:jc w:val="both"/>
        <w:rPr>
          <w:rFonts w:cs="Arial"/>
          <w:szCs w:val="22"/>
        </w:rPr>
      </w:pPr>
      <w:r w:rsidRPr="007468F6">
        <w:rPr>
          <w:rFonts w:cs="Arial"/>
          <w:b/>
          <w:szCs w:val="22"/>
        </w:rPr>
        <w:tab/>
      </w:r>
      <w:r w:rsidRPr="007468F6">
        <w:rPr>
          <w:rFonts w:cs="Arial"/>
          <w:szCs w:val="22"/>
        </w:rPr>
        <w:t xml:space="preserve">With approximately 300 staff and an annual operational budget of </w:t>
      </w:r>
      <w:r w:rsidR="0013455D" w:rsidRPr="007468F6">
        <w:rPr>
          <w:rFonts w:cs="Arial"/>
          <w:szCs w:val="22"/>
        </w:rPr>
        <w:t xml:space="preserve">around </w:t>
      </w:r>
      <w:r w:rsidRPr="007468F6">
        <w:rPr>
          <w:rFonts w:cs="Arial"/>
          <w:szCs w:val="22"/>
        </w:rPr>
        <w:t>£1</w:t>
      </w:r>
      <w:r w:rsidR="0008423C" w:rsidRPr="007468F6">
        <w:rPr>
          <w:rFonts w:cs="Arial"/>
          <w:szCs w:val="22"/>
        </w:rPr>
        <w:t>6</w:t>
      </w:r>
      <w:r w:rsidRPr="007468F6">
        <w:rPr>
          <w:rFonts w:cs="Arial"/>
          <w:szCs w:val="22"/>
        </w:rPr>
        <w:t xml:space="preserve"> million, the NHS Borders Mental Health Service provides treatment in a variety of settings, via consultant-led Community Mental Health </w:t>
      </w:r>
      <w:r w:rsidR="000F21EA" w:rsidRPr="007468F6">
        <w:rPr>
          <w:rFonts w:cs="Arial"/>
          <w:szCs w:val="22"/>
        </w:rPr>
        <w:t>Teams, a range of community</w:t>
      </w:r>
      <w:r w:rsidRPr="007468F6">
        <w:rPr>
          <w:rFonts w:cs="Arial"/>
          <w:szCs w:val="22"/>
        </w:rPr>
        <w:t xml:space="preserve"> facilities and the in-patient services.</w:t>
      </w:r>
    </w:p>
    <w:p w14:paraId="331C3EFE" w14:textId="77777777" w:rsidR="00E72082" w:rsidRPr="007468F6" w:rsidRDefault="00E72082">
      <w:pPr>
        <w:pStyle w:val="BodyText"/>
        <w:spacing w:before="0"/>
        <w:ind w:left="720"/>
        <w:jc w:val="both"/>
        <w:rPr>
          <w:rFonts w:cs="Arial"/>
          <w:szCs w:val="22"/>
        </w:rPr>
      </w:pPr>
    </w:p>
    <w:p w14:paraId="5DA95C54" w14:textId="77777777" w:rsidR="00E72082" w:rsidRPr="007468F6" w:rsidRDefault="00E72082">
      <w:pPr>
        <w:pStyle w:val="BodyText"/>
        <w:spacing w:before="0"/>
        <w:ind w:left="720"/>
        <w:jc w:val="both"/>
        <w:rPr>
          <w:rFonts w:cs="Arial"/>
          <w:szCs w:val="22"/>
        </w:rPr>
      </w:pPr>
      <w:r w:rsidRPr="007468F6">
        <w:rPr>
          <w:rFonts w:cs="Arial"/>
          <w:szCs w:val="22"/>
        </w:rPr>
        <w:t xml:space="preserve">The shared philosophy is that of a personal service based on respect for the individual.  It builds on the historic foundations of the therapeutic community principles of </w:t>
      </w:r>
      <w:proofErr w:type="spellStart"/>
      <w:r w:rsidRPr="007468F6">
        <w:rPr>
          <w:rFonts w:cs="Arial"/>
          <w:szCs w:val="22"/>
        </w:rPr>
        <w:t>Dingleton</w:t>
      </w:r>
      <w:proofErr w:type="spellEnd"/>
      <w:r w:rsidRPr="007468F6">
        <w:rPr>
          <w:rFonts w:cs="Arial"/>
          <w:szCs w:val="22"/>
        </w:rPr>
        <w:t xml:space="preserve"> Hospital and the solidly established community psychiatry approach commenced in the early 1970s. We expect people to achieve their maximum potential when given the appropriate involvement in and responsibility for their own care and recovery. Through our community approach, we </w:t>
      </w:r>
      <w:proofErr w:type="gramStart"/>
      <w:r w:rsidRPr="007468F6">
        <w:rPr>
          <w:rFonts w:cs="Arial"/>
          <w:szCs w:val="22"/>
        </w:rPr>
        <w:t>are able to</w:t>
      </w:r>
      <w:proofErr w:type="gramEnd"/>
      <w:r w:rsidRPr="007468F6">
        <w:rPr>
          <w:rFonts w:cs="Arial"/>
          <w:szCs w:val="22"/>
        </w:rPr>
        <w:t xml:space="preserve"> intervene early to provide assertive outreach and deliver a range </w:t>
      </w:r>
      <w:r w:rsidR="000F21EA" w:rsidRPr="007468F6">
        <w:rPr>
          <w:rFonts w:cs="Arial"/>
          <w:szCs w:val="22"/>
        </w:rPr>
        <w:t>of treatment modalities within the</w:t>
      </w:r>
      <w:r w:rsidRPr="007468F6">
        <w:rPr>
          <w:rFonts w:cs="Arial"/>
          <w:szCs w:val="22"/>
        </w:rPr>
        <w:t xml:space="preserve"> biopsychosocial model which uses the most effective combination of medical interventions (in the broadest sense), cognitive behavioural, psychodynamic, occupational, social and family support.</w:t>
      </w:r>
    </w:p>
    <w:p w14:paraId="4547FC59" w14:textId="77777777" w:rsidR="00E72082" w:rsidRPr="007468F6" w:rsidRDefault="00E72082">
      <w:pPr>
        <w:pStyle w:val="BodyText"/>
        <w:spacing w:before="0"/>
        <w:ind w:left="720"/>
        <w:jc w:val="both"/>
        <w:rPr>
          <w:rFonts w:cs="Arial"/>
          <w:szCs w:val="22"/>
        </w:rPr>
      </w:pPr>
    </w:p>
    <w:p w14:paraId="75A8C981" w14:textId="77777777" w:rsidR="00E72082" w:rsidRPr="007468F6" w:rsidRDefault="00E72082">
      <w:pPr>
        <w:pStyle w:val="BodyText"/>
        <w:spacing w:before="0"/>
        <w:ind w:left="720"/>
        <w:jc w:val="both"/>
        <w:rPr>
          <w:rFonts w:cs="Arial"/>
          <w:szCs w:val="22"/>
        </w:rPr>
      </w:pPr>
      <w:r w:rsidRPr="007468F6">
        <w:rPr>
          <w:rFonts w:cs="Arial"/>
          <w:szCs w:val="22"/>
        </w:rPr>
        <w:t>There is a clear value base within the service that front</w:t>
      </w:r>
      <w:r w:rsidR="000F21EA" w:rsidRPr="007468F6">
        <w:rPr>
          <w:rFonts w:cs="Arial"/>
          <w:szCs w:val="22"/>
        </w:rPr>
        <w:t>-</w:t>
      </w:r>
      <w:r w:rsidRPr="007468F6">
        <w:rPr>
          <w:rFonts w:cs="Arial"/>
          <w:szCs w:val="22"/>
        </w:rPr>
        <w:t xml:space="preserve">line clinicians must be involved in </w:t>
      </w:r>
      <w:r w:rsidR="000F21EA" w:rsidRPr="007468F6">
        <w:rPr>
          <w:rFonts w:cs="Arial"/>
          <w:szCs w:val="22"/>
        </w:rPr>
        <w:t>d</w:t>
      </w:r>
      <w:r w:rsidRPr="007468F6">
        <w:rPr>
          <w:rFonts w:cs="Arial"/>
          <w:szCs w:val="22"/>
        </w:rPr>
        <w:t>ecisions affect</w:t>
      </w:r>
      <w:r w:rsidR="000F21EA" w:rsidRPr="007468F6">
        <w:rPr>
          <w:rFonts w:cs="Arial"/>
          <w:szCs w:val="22"/>
        </w:rPr>
        <w:t>ing their everyday working practis</w:t>
      </w:r>
      <w:r w:rsidRPr="007468F6">
        <w:rPr>
          <w:rFonts w:cs="Arial"/>
          <w:szCs w:val="22"/>
        </w:rPr>
        <w:t>e</w:t>
      </w:r>
      <w:r w:rsidR="000F21EA" w:rsidRPr="007468F6">
        <w:rPr>
          <w:rFonts w:cs="Arial"/>
          <w:szCs w:val="22"/>
        </w:rPr>
        <w:t>;</w:t>
      </w:r>
      <w:r w:rsidRPr="007468F6">
        <w:rPr>
          <w:rFonts w:cs="Arial"/>
          <w:szCs w:val="22"/>
        </w:rPr>
        <w:t xml:space="preserve"> there is a range of opportunities for medical staff to get involved through active clinical governance systems, Medical Staff Committee</w:t>
      </w:r>
      <w:r w:rsidR="00A355AD" w:rsidRPr="007468F6">
        <w:rPr>
          <w:rFonts w:cs="Arial"/>
          <w:szCs w:val="22"/>
        </w:rPr>
        <w:t>, service operational meetings</w:t>
      </w:r>
      <w:r w:rsidRPr="007468F6">
        <w:rPr>
          <w:rFonts w:cs="Arial"/>
          <w:szCs w:val="22"/>
        </w:rPr>
        <w:t xml:space="preserve"> and a range of project steering groups. The Mental Health Board oversees the delivery of services and includes a wide range of clinical staff alongside managers and </w:t>
      </w:r>
      <w:proofErr w:type="gramStart"/>
      <w:r w:rsidRPr="007468F6">
        <w:rPr>
          <w:rFonts w:cs="Arial"/>
          <w:szCs w:val="22"/>
        </w:rPr>
        <w:t>a number of</w:t>
      </w:r>
      <w:proofErr w:type="gramEnd"/>
      <w:r w:rsidRPr="007468F6">
        <w:rPr>
          <w:rFonts w:cs="Arial"/>
          <w:szCs w:val="22"/>
        </w:rPr>
        <w:t xml:space="preserve"> </w:t>
      </w:r>
      <w:r w:rsidR="00431FB9" w:rsidRPr="007468F6">
        <w:rPr>
          <w:rFonts w:cs="Arial"/>
          <w:szCs w:val="22"/>
        </w:rPr>
        <w:t>senior p</w:t>
      </w:r>
      <w:r w:rsidRPr="007468F6">
        <w:rPr>
          <w:rFonts w:cs="Arial"/>
          <w:szCs w:val="22"/>
        </w:rPr>
        <w:t xml:space="preserve">sychiatrists. </w:t>
      </w:r>
    </w:p>
    <w:p w14:paraId="770C26F3" w14:textId="77777777" w:rsidR="00970F85" w:rsidRDefault="00970F85" w:rsidP="007468F6">
      <w:pPr>
        <w:pStyle w:val="BodyText"/>
        <w:spacing w:before="0"/>
        <w:ind w:left="720"/>
        <w:rPr>
          <w:rFonts w:cs="Arial"/>
          <w:b/>
          <w:color w:val="3366FF"/>
          <w:szCs w:val="22"/>
        </w:rPr>
      </w:pPr>
    </w:p>
    <w:p w14:paraId="1B8C2243" w14:textId="77777777" w:rsidR="00970F85" w:rsidRDefault="00970F85" w:rsidP="007468F6">
      <w:pPr>
        <w:pStyle w:val="BodyText"/>
        <w:spacing w:before="0"/>
        <w:ind w:left="720"/>
        <w:rPr>
          <w:rFonts w:cs="Arial"/>
          <w:b/>
          <w:color w:val="3366FF"/>
          <w:szCs w:val="22"/>
        </w:rPr>
      </w:pPr>
    </w:p>
    <w:p w14:paraId="67475EA2" w14:textId="283F32C9" w:rsidR="007468F6" w:rsidRPr="007468F6" w:rsidRDefault="007468F6" w:rsidP="007468F6">
      <w:pPr>
        <w:pStyle w:val="BodyText"/>
        <w:spacing w:before="0"/>
        <w:ind w:left="720"/>
        <w:rPr>
          <w:rFonts w:cs="Arial"/>
          <w:b/>
          <w:color w:val="3366FF"/>
          <w:szCs w:val="22"/>
        </w:rPr>
      </w:pPr>
      <w:r w:rsidRPr="007468F6">
        <w:rPr>
          <w:rFonts w:cs="Arial"/>
          <w:b/>
          <w:color w:val="3366FF"/>
          <w:szCs w:val="22"/>
        </w:rPr>
        <w:lastRenderedPageBreak/>
        <w:t>Mental Health Service for Older Adults</w:t>
      </w:r>
    </w:p>
    <w:p w14:paraId="380667F6" w14:textId="77777777" w:rsidR="007468F6" w:rsidRPr="007468F6" w:rsidRDefault="007468F6" w:rsidP="007468F6">
      <w:pPr>
        <w:ind w:left="720"/>
        <w:rPr>
          <w:rFonts w:ascii="Arial" w:hAnsi="Arial" w:cs="Arial"/>
          <w:sz w:val="22"/>
          <w:szCs w:val="22"/>
        </w:rPr>
      </w:pPr>
    </w:p>
    <w:p w14:paraId="68CF0C8D" w14:textId="77777777" w:rsidR="007468F6" w:rsidRPr="007468F6" w:rsidRDefault="007468F6" w:rsidP="007468F6">
      <w:pPr>
        <w:ind w:left="720"/>
        <w:jc w:val="both"/>
        <w:rPr>
          <w:rFonts w:ascii="Arial" w:hAnsi="Arial" w:cs="Arial"/>
          <w:sz w:val="22"/>
          <w:szCs w:val="22"/>
        </w:rPr>
      </w:pPr>
      <w:r w:rsidRPr="007468F6">
        <w:rPr>
          <w:rFonts w:ascii="Arial" w:hAnsi="Arial" w:cs="Arial"/>
          <w:sz w:val="22"/>
          <w:szCs w:val="22"/>
        </w:rPr>
        <w:t xml:space="preserve">The Mental Health for Older Adults Service (MHOAS) is a Borders-wide multidisciplinary service, which operates around two team bases: The West / Central Team in Melburn Lodge and the East / South Team based at </w:t>
      </w:r>
      <w:proofErr w:type="spellStart"/>
      <w:r w:rsidRPr="007468F6">
        <w:rPr>
          <w:rFonts w:ascii="Arial" w:hAnsi="Arial" w:cs="Arial"/>
          <w:sz w:val="22"/>
          <w:szCs w:val="22"/>
        </w:rPr>
        <w:t>Poynder</w:t>
      </w:r>
      <w:proofErr w:type="spellEnd"/>
      <w:r w:rsidRPr="007468F6">
        <w:rPr>
          <w:rFonts w:ascii="Arial" w:hAnsi="Arial" w:cs="Arial"/>
          <w:sz w:val="22"/>
          <w:szCs w:val="22"/>
        </w:rPr>
        <w:t xml:space="preserve"> View in Kelso.  The community teams operate during the hours of 9am to 5pm, Monday to Friday.</w:t>
      </w:r>
    </w:p>
    <w:p w14:paraId="6A21624C" w14:textId="77777777" w:rsidR="007468F6" w:rsidRPr="007468F6" w:rsidRDefault="007468F6" w:rsidP="007468F6">
      <w:pPr>
        <w:ind w:left="720"/>
        <w:jc w:val="both"/>
        <w:rPr>
          <w:rFonts w:ascii="Arial" w:hAnsi="Arial" w:cs="Arial"/>
          <w:sz w:val="22"/>
          <w:szCs w:val="22"/>
        </w:rPr>
      </w:pPr>
    </w:p>
    <w:p w14:paraId="1DC4FF16" w14:textId="77777777" w:rsidR="007468F6" w:rsidRPr="007468F6" w:rsidRDefault="007468F6" w:rsidP="007468F6">
      <w:pPr>
        <w:ind w:left="720"/>
        <w:jc w:val="both"/>
        <w:rPr>
          <w:rFonts w:ascii="Arial" w:hAnsi="Arial" w:cs="Arial"/>
          <w:b/>
          <w:sz w:val="22"/>
          <w:szCs w:val="22"/>
        </w:rPr>
      </w:pPr>
      <w:r w:rsidRPr="007468F6">
        <w:rPr>
          <w:rFonts w:ascii="Arial" w:hAnsi="Arial" w:cs="Arial"/>
          <w:sz w:val="22"/>
          <w:szCs w:val="22"/>
        </w:rPr>
        <w:t>The service has also recently developed the Care Home &amp; Community Hospital Assessment Team (CHAT). This team specialises in meeting the needs of older adults with mental illness and dementia, working within care homes and community hospitals across the Scottish Borders. It provides proactive and responsive support to care homes and community hospitals to help them better meet the needs of their residents and inpatients with mental illness and dementia. Interventions include carrying out mental health and memory assessments for residents, advising on the best type of treatment for the individual and advising staff on managing the symptoms and behaviours of people with mental illness and memory problems, like dementia, may experience. </w:t>
      </w:r>
    </w:p>
    <w:p w14:paraId="297AC40A" w14:textId="77777777" w:rsidR="007468F6" w:rsidRPr="007468F6" w:rsidRDefault="007468F6" w:rsidP="007468F6">
      <w:pPr>
        <w:ind w:left="720"/>
        <w:jc w:val="both"/>
        <w:rPr>
          <w:rFonts w:ascii="Arial" w:hAnsi="Arial" w:cs="Arial"/>
          <w:b/>
          <w:bCs/>
          <w:i/>
          <w:iCs/>
          <w:sz w:val="22"/>
          <w:szCs w:val="22"/>
          <w:u w:val="single"/>
        </w:rPr>
      </w:pPr>
    </w:p>
    <w:p w14:paraId="65BF6D53" w14:textId="77777777" w:rsidR="007468F6" w:rsidRPr="007468F6" w:rsidRDefault="007468F6" w:rsidP="007468F6">
      <w:pPr>
        <w:ind w:left="720"/>
        <w:jc w:val="both"/>
        <w:rPr>
          <w:rFonts w:ascii="Arial" w:hAnsi="Arial" w:cs="Arial"/>
          <w:sz w:val="22"/>
          <w:szCs w:val="22"/>
        </w:rPr>
      </w:pPr>
      <w:r w:rsidRPr="007468F6">
        <w:rPr>
          <w:rFonts w:ascii="Arial" w:hAnsi="Arial" w:cs="Arial"/>
          <w:b/>
          <w:bCs/>
          <w:iCs/>
          <w:sz w:val="22"/>
          <w:szCs w:val="22"/>
        </w:rPr>
        <w:t>Referral</w:t>
      </w:r>
    </w:p>
    <w:p w14:paraId="7BD2041B" w14:textId="77777777" w:rsidR="007468F6" w:rsidRPr="007468F6" w:rsidRDefault="007468F6" w:rsidP="007468F6">
      <w:pPr>
        <w:pStyle w:val="BodyTextIndent"/>
        <w:spacing w:after="0"/>
        <w:rPr>
          <w:rFonts w:cs="Arial"/>
          <w:szCs w:val="22"/>
        </w:rPr>
      </w:pPr>
      <w:r w:rsidRPr="007468F6">
        <w:rPr>
          <w:rFonts w:cs="Arial"/>
          <w:szCs w:val="22"/>
        </w:rPr>
        <w:t xml:space="preserve">MHOAS provides a Borders-wide specialist Mental Health Service for all people aged over 70, and for those of any age with progressive dementia.  MHOAS provides community assessment, often in the patient’s own home, with treatment and ongoing support for those with complex needs.  Approximately four fifths of referrals are for dementia assessment, and one fifth for ‘functional’ psychiatric illness. The teams work closely with Primary Care Services, Social </w:t>
      </w:r>
      <w:proofErr w:type="gramStart"/>
      <w:r w:rsidRPr="007468F6">
        <w:rPr>
          <w:rFonts w:cs="Arial"/>
          <w:szCs w:val="22"/>
        </w:rPr>
        <w:t>Work</w:t>
      </w:r>
      <w:proofErr w:type="gramEnd"/>
      <w:r w:rsidRPr="007468F6">
        <w:rPr>
          <w:rFonts w:cs="Arial"/>
          <w:szCs w:val="22"/>
        </w:rPr>
        <w:t xml:space="preserve"> and t</w:t>
      </w:r>
      <w:r w:rsidR="000A2A42">
        <w:rPr>
          <w:rFonts w:cs="Arial"/>
          <w:szCs w:val="22"/>
        </w:rPr>
        <w:t>he voluntary sector. In 2022</w:t>
      </w:r>
      <w:r w:rsidRPr="007468F6">
        <w:rPr>
          <w:rFonts w:cs="Arial"/>
          <w:szCs w:val="22"/>
        </w:rPr>
        <w:t xml:space="preserve"> the </w:t>
      </w:r>
      <w:r w:rsidR="000A2A42">
        <w:rPr>
          <w:rFonts w:cs="Arial"/>
          <w:szCs w:val="22"/>
        </w:rPr>
        <w:t>CHMT received around 740</w:t>
      </w:r>
      <w:r w:rsidRPr="007468F6">
        <w:rPr>
          <w:rFonts w:cs="Arial"/>
          <w:szCs w:val="22"/>
        </w:rPr>
        <w:t xml:space="preserve"> referrals. </w:t>
      </w:r>
    </w:p>
    <w:p w14:paraId="42F482C9" w14:textId="77777777" w:rsidR="007468F6" w:rsidRPr="007468F6" w:rsidRDefault="007468F6" w:rsidP="007468F6">
      <w:pPr>
        <w:tabs>
          <w:tab w:val="left" w:pos="1350"/>
        </w:tabs>
        <w:ind w:left="720"/>
        <w:jc w:val="both"/>
        <w:rPr>
          <w:rFonts w:ascii="Arial" w:hAnsi="Arial" w:cs="Arial"/>
          <w:b/>
          <w:bCs/>
          <w:iCs/>
          <w:sz w:val="22"/>
          <w:szCs w:val="22"/>
          <w:u w:val="single"/>
        </w:rPr>
      </w:pPr>
    </w:p>
    <w:p w14:paraId="394A1FFA" w14:textId="77777777" w:rsidR="007468F6" w:rsidRPr="007468F6" w:rsidRDefault="007468F6" w:rsidP="007468F6">
      <w:pPr>
        <w:tabs>
          <w:tab w:val="left" w:pos="1350"/>
        </w:tabs>
        <w:ind w:left="720"/>
        <w:jc w:val="both"/>
        <w:rPr>
          <w:rFonts w:ascii="Arial" w:hAnsi="Arial" w:cs="Arial"/>
          <w:b/>
          <w:bCs/>
          <w:iCs/>
          <w:sz w:val="22"/>
          <w:szCs w:val="22"/>
          <w:u w:val="single"/>
        </w:rPr>
      </w:pPr>
      <w:r w:rsidRPr="007468F6">
        <w:rPr>
          <w:rFonts w:ascii="Arial" w:hAnsi="Arial" w:cs="Arial"/>
          <w:b/>
          <w:bCs/>
          <w:iCs/>
          <w:sz w:val="22"/>
          <w:szCs w:val="22"/>
        </w:rPr>
        <w:t xml:space="preserve">Inpatient facilities </w:t>
      </w:r>
    </w:p>
    <w:p w14:paraId="6BB9942E" w14:textId="77777777" w:rsidR="007468F6" w:rsidRPr="007468F6" w:rsidRDefault="007468F6" w:rsidP="007468F6">
      <w:pPr>
        <w:tabs>
          <w:tab w:val="left" w:pos="1350"/>
        </w:tabs>
        <w:ind w:left="720"/>
        <w:jc w:val="both"/>
        <w:rPr>
          <w:rFonts w:ascii="Arial" w:hAnsi="Arial" w:cs="Arial"/>
          <w:sz w:val="22"/>
          <w:szCs w:val="22"/>
        </w:rPr>
      </w:pPr>
      <w:r w:rsidRPr="007468F6">
        <w:rPr>
          <w:rFonts w:ascii="Arial" w:hAnsi="Arial" w:cs="Arial"/>
          <w:bCs/>
          <w:iCs/>
          <w:sz w:val="22"/>
          <w:szCs w:val="22"/>
        </w:rPr>
        <w:t>A twelve</w:t>
      </w:r>
      <w:r w:rsidRPr="007468F6">
        <w:rPr>
          <w:rFonts w:ascii="Arial" w:hAnsi="Arial" w:cs="Arial"/>
          <w:sz w:val="22"/>
          <w:szCs w:val="22"/>
        </w:rPr>
        <w:t xml:space="preserve"> bedded specialist dementia assessment and treatment ward Borders Specialist Dementia Unit (BSDU), and six beds for ‘functionally’ ill older people (</w:t>
      </w:r>
      <w:proofErr w:type="spellStart"/>
      <w:r w:rsidRPr="007468F6">
        <w:rPr>
          <w:rFonts w:ascii="Arial" w:hAnsi="Arial" w:cs="Arial"/>
          <w:sz w:val="22"/>
          <w:szCs w:val="22"/>
        </w:rPr>
        <w:t>Lindean</w:t>
      </w:r>
      <w:proofErr w:type="spellEnd"/>
      <w:r w:rsidRPr="007468F6">
        <w:rPr>
          <w:rFonts w:ascii="Arial" w:hAnsi="Arial" w:cs="Arial"/>
          <w:sz w:val="22"/>
          <w:szCs w:val="22"/>
        </w:rPr>
        <w:t xml:space="preserve">). </w:t>
      </w:r>
    </w:p>
    <w:p w14:paraId="4976AB29" w14:textId="77777777" w:rsidR="007468F6" w:rsidRPr="007468F6" w:rsidRDefault="007468F6" w:rsidP="007468F6">
      <w:pPr>
        <w:ind w:left="720"/>
        <w:rPr>
          <w:rFonts w:ascii="Arial" w:hAnsi="Arial" w:cs="Arial"/>
          <w:b/>
          <w:bCs/>
          <w:i/>
          <w:iCs/>
          <w:sz w:val="22"/>
          <w:szCs w:val="22"/>
        </w:rPr>
      </w:pPr>
    </w:p>
    <w:p w14:paraId="689126DF" w14:textId="77777777" w:rsidR="007468F6" w:rsidRPr="007468F6" w:rsidRDefault="007468F6" w:rsidP="007468F6">
      <w:pPr>
        <w:ind w:left="720"/>
        <w:rPr>
          <w:rFonts w:ascii="Arial" w:hAnsi="Arial" w:cs="Arial"/>
          <w:sz w:val="22"/>
          <w:szCs w:val="22"/>
        </w:rPr>
      </w:pPr>
      <w:r w:rsidRPr="007468F6">
        <w:rPr>
          <w:rFonts w:ascii="Arial" w:hAnsi="Arial" w:cs="Arial"/>
          <w:b/>
          <w:bCs/>
          <w:iCs/>
          <w:sz w:val="22"/>
          <w:szCs w:val="22"/>
        </w:rPr>
        <w:t>Total current MHOAS Staffing across the Borders</w:t>
      </w:r>
    </w:p>
    <w:p w14:paraId="238D3731" w14:textId="77777777" w:rsidR="007468F6" w:rsidRPr="007468F6" w:rsidRDefault="007468F6" w:rsidP="007468F6">
      <w:pPr>
        <w:ind w:left="720"/>
        <w:rPr>
          <w:rFonts w:ascii="Arial" w:hAnsi="Arial" w:cs="Arial"/>
          <w:iCs/>
          <w:sz w:val="22"/>
          <w:szCs w:val="22"/>
        </w:rPr>
      </w:pPr>
    </w:p>
    <w:p w14:paraId="7B8B2824" w14:textId="77777777" w:rsidR="007468F6" w:rsidRPr="007468F6" w:rsidRDefault="007468F6" w:rsidP="007468F6">
      <w:pPr>
        <w:ind w:left="4320" w:hanging="3600"/>
        <w:rPr>
          <w:rFonts w:ascii="Arial" w:hAnsi="Arial" w:cs="Arial"/>
          <w:sz w:val="22"/>
          <w:szCs w:val="22"/>
        </w:rPr>
      </w:pPr>
      <w:r w:rsidRPr="007468F6">
        <w:rPr>
          <w:rFonts w:ascii="Arial" w:hAnsi="Arial" w:cs="Arial"/>
          <w:iCs/>
          <w:sz w:val="22"/>
          <w:szCs w:val="22"/>
        </w:rPr>
        <w:t>Medical Staff:</w:t>
      </w:r>
      <w:r w:rsidRPr="007468F6">
        <w:rPr>
          <w:rFonts w:ascii="Arial" w:hAnsi="Arial" w:cs="Arial"/>
          <w:iCs/>
          <w:sz w:val="22"/>
          <w:szCs w:val="22"/>
        </w:rPr>
        <w:tab/>
        <w:t>Community Team South</w:t>
      </w:r>
      <w:r w:rsidR="00B41277">
        <w:rPr>
          <w:rFonts w:ascii="Arial" w:hAnsi="Arial" w:cs="Arial"/>
          <w:iCs/>
          <w:sz w:val="22"/>
          <w:szCs w:val="22"/>
        </w:rPr>
        <w:t xml:space="preserve"> &amp; </w:t>
      </w:r>
      <w:r w:rsidRPr="007468F6">
        <w:rPr>
          <w:rFonts w:ascii="Arial" w:hAnsi="Arial" w:cs="Arial"/>
          <w:iCs/>
          <w:sz w:val="22"/>
          <w:szCs w:val="22"/>
        </w:rPr>
        <w:t>East</w:t>
      </w:r>
      <w:r w:rsidR="00B41277">
        <w:rPr>
          <w:rFonts w:ascii="Arial" w:hAnsi="Arial" w:cs="Arial"/>
          <w:iCs/>
          <w:sz w:val="22"/>
          <w:szCs w:val="22"/>
        </w:rPr>
        <w:t xml:space="preserve">, plus </w:t>
      </w:r>
      <w:proofErr w:type="spellStart"/>
      <w:r w:rsidR="00B41277">
        <w:rPr>
          <w:rFonts w:ascii="Arial" w:hAnsi="Arial" w:cs="Arial"/>
          <w:iCs/>
          <w:sz w:val="22"/>
          <w:szCs w:val="22"/>
        </w:rPr>
        <w:t>Lindean</w:t>
      </w:r>
      <w:proofErr w:type="spellEnd"/>
      <w:r w:rsidR="00B41277">
        <w:rPr>
          <w:rFonts w:ascii="Arial" w:hAnsi="Arial" w:cs="Arial"/>
          <w:iCs/>
          <w:sz w:val="22"/>
          <w:szCs w:val="22"/>
        </w:rPr>
        <w:t xml:space="preserve"> inpatients</w:t>
      </w:r>
      <w:r w:rsidRPr="007468F6">
        <w:rPr>
          <w:rFonts w:ascii="Arial" w:hAnsi="Arial" w:cs="Arial"/>
          <w:iCs/>
          <w:sz w:val="22"/>
          <w:szCs w:val="22"/>
        </w:rPr>
        <w:t xml:space="preserve">; </w:t>
      </w:r>
      <w:r w:rsidR="00B41277">
        <w:rPr>
          <w:rFonts w:ascii="Arial" w:hAnsi="Arial" w:cs="Arial"/>
          <w:iCs/>
          <w:sz w:val="22"/>
          <w:szCs w:val="22"/>
        </w:rPr>
        <w:t>10</w:t>
      </w:r>
      <w:r w:rsidRPr="007468F6">
        <w:rPr>
          <w:rFonts w:ascii="Arial" w:hAnsi="Arial" w:cs="Arial"/>
          <w:sz w:val="22"/>
          <w:szCs w:val="22"/>
        </w:rPr>
        <w:t xml:space="preserve"> PA Consultant </w:t>
      </w:r>
      <w:r w:rsidR="00B41277">
        <w:rPr>
          <w:rFonts w:ascii="Arial" w:hAnsi="Arial" w:cs="Arial"/>
          <w:sz w:val="22"/>
          <w:szCs w:val="22"/>
        </w:rPr>
        <w:t>(locum)</w:t>
      </w:r>
    </w:p>
    <w:p w14:paraId="248FE903" w14:textId="77777777" w:rsidR="007468F6" w:rsidRPr="007468F6" w:rsidRDefault="007468F6" w:rsidP="007468F6">
      <w:pPr>
        <w:ind w:left="4320"/>
        <w:rPr>
          <w:rFonts w:ascii="Arial" w:hAnsi="Arial" w:cs="Arial"/>
          <w:sz w:val="22"/>
          <w:szCs w:val="22"/>
        </w:rPr>
      </w:pPr>
      <w:r w:rsidRPr="007468F6">
        <w:rPr>
          <w:rFonts w:ascii="Arial" w:hAnsi="Arial" w:cs="Arial"/>
          <w:sz w:val="22"/>
          <w:szCs w:val="22"/>
        </w:rPr>
        <w:t>Community Team Central &amp; West</w:t>
      </w:r>
      <w:r w:rsidR="00B41277">
        <w:rPr>
          <w:rFonts w:ascii="Arial" w:hAnsi="Arial" w:cs="Arial"/>
          <w:sz w:val="22"/>
          <w:szCs w:val="22"/>
        </w:rPr>
        <w:t>, plus BSDU inpatients; 10</w:t>
      </w:r>
      <w:r w:rsidRPr="007468F6">
        <w:rPr>
          <w:rFonts w:ascii="Arial" w:hAnsi="Arial" w:cs="Arial"/>
          <w:sz w:val="22"/>
          <w:szCs w:val="22"/>
        </w:rPr>
        <w:t xml:space="preserve"> PA Consultant </w:t>
      </w:r>
    </w:p>
    <w:p w14:paraId="3FEADC5A" w14:textId="77777777" w:rsidR="007468F6" w:rsidRPr="007468F6" w:rsidRDefault="007468F6" w:rsidP="007468F6">
      <w:pPr>
        <w:ind w:left="4320"/>
        <w:rPr>
          <w:rFonts w:ascii="Arial" w:hAnsi="Arial" w:cs="Arial"/>
          <w:sz w:val="22"/>
          <w:szCs w:val="22"/>
        </w:rPr>
      </w:pPr>
      <w:r w:rsidRPr="007468F6">
        <w:rPr>
          <w:rFonts w:ascii="Arial" w:hAnsi="Arial" w:cs="Arial"/>
          <w:sz w:val="22"/>
          <w:szCs w:val="22"/>
        </w:rPr>
        <w:t xml:space="preserve">Community Team Central &amp; West; </w:t>
      </w:r>
      <w:r w:rsidR="00B41277">
        <w:rPr>
          <w:rFonts w:ascii="Arial" w:hAnsi="Arial" w:cs="Arial"/>
          <w:sz w:val="22"/>
          <w:szCs w:val="22"/>
        </w:rPr>
        <w:t>8</w:t>
      </w:r>
      <w:r w:rsidRPr="007468F6">
        <w:rPr>
          <w:rFonts w:ascii="Arial" w:hAnsi="Arial" w:cs="Arial"/>
          <w:sz w:val="22"/>
          <w:szCs w:val="22"/>
        </w:rPr>
        <w:t xml:space="preserve"> PA Specialty Doctor </w:t>
      </w:r>
    </w:p>
    <w:p w14:paraId="30142E61" w14:textId="2E3B9CBE" w:rsidR="007468F6" w:rsidRPr="007468F6" w:rsidRDefault="007468F6" w:rsidP="007468F6">
      <w:pPr>
        <w:ind w:left="4320"/>
        <w:rPr>
          <w:rFonts w:ascii="Arial" w:hAnsi="Arial" w:cs="Arial"/>
          <w:sz w:val="22"/>
          <w:szCs w:val="22"/>
        </w:rPr>
      </w:pPr>
      <w:r w:rsidRPr="007468F6">
        <w:rPr>
          <w:rFonts w:ascii="Arial" w:hAnsi="Arial" w:cs="Arial"/>
          <w:sz w:val="22"/>
          <w:szCs w:val="22"/>
        </w:rPr>
        <w:t xml:space="preserve">Inpatient Wards; </w:t>
      </w:r>
      <w:r w:rsidR="00970F85">
        <w:rPr>
          <w:rFonts w:ascii="Arial" w:hAnsi="Arial" w:cs="Arial"/>
          <w:sz w:val="22"/>
          <w:szCs w:val="22"/>
        </w:rPr>
        <w:t xml:space="preserve">Full time </w:t>
      </w:r>
      <w:r w:rsidRPr="007468F6">
        <w:rPr>
          <w:rFonts w:ascii="Arial" w:hAnsi="Arial" w:cs="Arial"/>
          <w:sz w:val="22"/>
          <w:szCs w:val="22"/>
        </w:rPr>
        <w:t xml:space="preserve">FY2 </w:t>
      </w:r>
    </w:p>
    <w:p w14:paraId="1144163C" w14:textId="194D6716" w:rsidR="007468F6" w:rsidRDefault="007468F6" w:rsidP="007468F6">
      <w:pPr>
        <w:ind w:left="4320"/>
        <w:rPr>
          <w:rFonts w:ascii="Arial" w:hAnsi="Arial" w:cs="Arial"/>
          <w:sz w:val="22"/>
          <w:szCs w:val="22"/>
        </w:rPr>
      </w:pPr>
      <w:r w:rsidRPr="007468F6">
        <w:rPr>
          <w:rFonts w:ascii="Arial" w:hAnsi="Arial" w:cs="Arial"/>
          <w:sz w:val="22"/>
          <w:szCs w:val="22"/>
        </w:rPr>
        <w:t>Inpatien</w:t>
      </w:r>
      <w:r w:rsidR="00B41277">
        <w:rPr>
          <w:rFonts w:ascii="Arial" w:hAnsi="Arial" w:cs="Arial"/>
          <w:sz w:val="22"/>
          <w:szCs w:val="22"/>
        </w:rPr>
        <w:t xml:space="preserve">t Wards and Community; </w:t>
      </w:r>
      <w:r w:rsidR="00970F85">
        <w:rPr>
          <w:rFonts w:ascii="Arial" w:hAnsi="Arial" w:cs="Arial"/>
          <w:sz w:val="22"/>
          <w:szCs w:val="22"/>
        </w:rPr>
        <w:t xml:space="preserve">Full time </w:t>
      </w:r>
      <w:r w:rsidR="00B41277">
        <w:rPr>
          <w:rFonts w:ascii="Arial" w:hAnsi="Arial" w:cs="Arial"/>
          <w:sz w:val="22"/>
          <w:szCs w:val="22"/>
        </w:rPr>
        <w:t>PA CT</w:t>
      </w:r>
      <w:r w:rsidRPr="007468F6">
        <w:rPr>
          <w:rFonts w:ascii="Arial" w:hAnsi="Arial" w:cs="Arial"/>
          <w:sz w:val="22"/>
          <w:szCs w:val="22"/>
        </w:rPr>
        <w:t xml:space="preserve"> Psychiatric Trainee </w:t>
      </w:r>
    </w:p>
    <w:p w14:paraId="7C15AAD9" w14:textId="0BC8064A" w:rsidR="00B41277" w:rsidRDefault="00B41277" w:rsidP="007468F6">
      <w:pPr>
        <w:ind w:left="4320"/>
        <w:rPr>
          <w:rFonts w:ascii="Arial" w:hAnsi="Arial" w:cs="Arial"/>
          <w:sz w:val="22"/>
          <w:szCs w:val="22"/>
        </w:rPr>
      </w:pPr>
      <w:r w:rsidRPr="007468F6">
        <w:rPr>
          <w:rFonts w:ascii="Arial" w:hAnsi="Arial" w:cs="Arial"/>
          <w:sz w:val="22"/>
          <w:szCs w:val="22"/>
        </w:rPr>
        <w:t>Inpatien</w:t>
      </w:r>
      <w:r>
        <w:rPr>
          <w:rFonts w:ascii="Arial" w:hAnsi="Arial" w:cs="Arial"/>
          <w:sz w:val="22"/>
          <w:szCs w:val="22"/>
        </w:rPr>
        <w:t xml:space="preserve">t Wards: </w:t>
      </w:r>
      <w:r w:rsidR="00970F85">
        <w:rPr>
          <w:rFonts w:ascii="Arial" w:hAnsi="Arial" w:cs="Arial"/>
          <w:sz w:val="22"/>
          <w:szCs w:val="22"/>
        </w:rPr>
        <w:t xml:space="preserve">Full time </w:t>
      </w:r>
      <w:r>
        <w:rPr>
          <w:rFonts w:ascii="Arial" w:hAnsi="Arial" w:cs="Arial"/>
          <w:sz w:val="22"/>
          <w:szCs w:val="22"/>
        </w:rPr>
        <w:t>Physician Associate</w:t>
      </w:r>
    </w:p>
    <w:p w14:paraId="664849BB" w14:textId="77777777" w:rsidR="00707F57" w:rsidRPr="007468F6" w:rsidRDefault="00707F57" w:rsidP="007468F6">
      <w:pPr>
        <w:ind w:left="4320"/>
        <w:rPr>
          <w:rFonts w:ascii="Arial" w:hAnsi="Arial" w:cs="Arial"/>
          <w:sz w:val="22"/>
          <w:szCs w:val="22"/>
        </w:rPr>
      </w:pPr>
    </w:p>
    <w:p w14:paraId="7E41715B" w14:textId="77777777" w:rsidR="007468F6" w:rsidRPr="007468F6" w:rsidRDefault="007468F6" w:rsidP="007468F6">
      <w:pPr>
        <w:ind w:left="4320"/>
        <w:rPr>
          <w:rFonts w:ascii="Arial" w:hAnsi="Arial" w:cs="Arial"/>
          <w:sz w:val="22"/>
          <w:szCs w:val="22"/>
        </w:rPr>
      </w:pPr>
      <w:r w:rsidRPr="007468F6">
        <w:rPr>
          <w:rFonts w:ascii="Arial" w:hAnsi="Arial" w:cs="Arial"/>
          <w:sz w:val="22"/>
          <w:szCs w:val="22"/>
        </w:rPr>
        <w:t xml:space="preserve">Liaison Psychiatrist within the Borders General Hospital manages the acute liaison work for older </w:t>
      </w:r>
      <w:proofErr w:type="gramStart"/>
      <w:r w:rsidRPr="007468F6">
        <w:rPr>
          <w:rFonts w:ascii="Arial" w:hAnsi="Arial" w:cs="Arial"/>
          <w:sz w:val="22"/>
          <w:szCs w:val="22"/>
        </w:rPr>
        <w:t>adults</w:t>
      </w:r>
      <w:proofErr w:type="gramEnd"/>
    </w:p>
    <w:p w14:paraId="2FA6BBE0" w14:textId="77777777" w:rsidR="007468F6" w:rsidRPr="007468F6" w:rsidRDefault="007468F6" w:rsidP="007468F6">
      <w:pPr>
        <w:ind w:left="4320"/>
        <w:rPr>
          <w:rFonts w:ascii="Arial" w:hAnsi="Arial" w:cs="Arial"/>
          <w:sz w:val="22"/>
          <w:szCs w:val="22"/>
        </w:rPr>
      </w:pPr>
    </w:p>
    <w:p w14:paraId="2A82581E" w14:textId="77777777" w:rsidR="007468F6" w:rsidRPr="007468F6" w:rsidRDefault="007468F6" w:rsidP="007468F6">
      <w:pPr>
        <w:ind w:left="720"/>
        <w:rPr>
          <w:rFonts w:ascii="Arial" w:hAnsi="Arial" w:cs="Arial"/>
          <w:sz w:val="22"/>
          <w:szCs w:val="22"/>
        </w:rPr>
      </w:pP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   </w:t>
      </w:r>
    </w:p>
    <w:p w14:paraId="657B4545" w14:textId="77777777" w:rsidR="007468F6" w:rsidRPr="007468F6" w:rsidRDefault="007468F6" w:rsidP="007468F6">
      <w:pPr>
        <w:ind w:left="720"/>
        <w:rPr>
          <w:rFonts w:ascii="Arial" w:hAnsi="Arial" w:cs="Arial"/>
          <w:sz w:val="22"/>
          <w:szCs w:val="22"/>
        </w:rPr>
      </w:pPr>
      <w:r w:rsidRPr="007468F6">
        <w:rPr>
          <w:rFonts w:ascii="Arial" w:hAnsi="Arial" w:cs="Arial"/>
          <w:sz w:val="22"/>
          <w:szCs w:val="22"/>
        </w:rPr>
        <w:t>Clinical Psychology:</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1.0 WTE Consultant Clinical Psychologist</w:t>
      </w:r>
    </w:p>
    <w:p w14:paraId="451D681E" w14:textId="77777777" w:rsidR="007468F6" w:rsidRPr="007468F6" w:rsidRDefault="007468F6" w:rsidP="007468F6">
      <w:pPr>
        <w:ind w:left="720"/>
        <w:rPr>
          <w:rFonts w:ascii="Arial" w:hAnsi="Arial" w:cs="Arial"/>
          <w:sz w:val="22"/>
          <w:szCs w:val="22"/>
        </w:rPr>
      </w:pPr>
      <w:r w:rsidRPr="007468F6">
        <w:rPr>
          <w:rFonts w:ascii="Arial" w:hAnsi="Arial" w:cs="Arial"/>
          <w:sz w:val="22"/>
          <w:szCs w:val="22"/>
        </w:rPr>
        <w:t>Operational Manger:</w:t>
      </w:r>
      <w:r w:rsidRPr="007468F6">
        <w:rPr>
          <w:rFonts w:ascii="Arial" w:hAnsi="Arial" w:cs="Arial"/>
          <w:sz w:val="22"/>
          <w:szCs w:val="22"/>
        </w:rPr>
        <w:tab/>
      </w:r>
      <w:r w:rsidRPr="007468F6">
        <w:rPr>
          <w:rFonts w:ascii="Arial" w:hAnsi="Arial" w:cs="Arial"/>
          <w:sz w:val="22"/>
          <w:szCs w:val="22"/>
        </w:rPr>
        <w:tab/>
        <w:t xml:space="preserve">      </w:t>
      </w:r>
      <w:r w:rsidRPr="007468F6">
        <w:rPr>
          <w:rFonts w:ascii="Arial" w:hAnsi="Arial" w:cs="Arial"/>
          <w:sz w:val="22"/>
          <w:szCs w:val="22"/>
        </w:rPr>
        <w:tab/>
        <w:t>1.0 WTE Band 8a</w:t>
      </w:r>
    </w:p>
    <w:p w14:paraId="14303100" w14:textId="77777777" w:rsidR="007468F6" w:rsidRPr="007468F6" w:rsidRDefault="007468F6" w:rsidP="007468F6">
      <w:pPr>
        <w:ind w:left="720"/>
        <w:rPr>
          <w:rFonts w:ascii="Arial" w:hAnsi="Arial" w:cs="Arial"/>
          <w:sz w:val="22"/>
          <w:szCs w:val="22"/>
        </w:rPr>
      </w:pPr>
    </w:p>
    <w:p w14:paraId="17D48845" w14:textId="77777777" w:rsidR="007468F6" w:rsidRPr="007468F6" w:rsidRDefault="007468F6" w:rsidP="007468F6">
      <w:pPr>
        <w:ind w:left="720"/>
        <w:rPr>
          <w:rFonts w:ascii="Arial" w:hAnsi="Arial" w:cs="Arial"/>
          <w:sz w:val="22"/>
          <w:szCs w:val="22"/>
        </w:rPr>
      </w:pPr>
      <w:r w:rsidRPr="007468F6">
        <w:rPr>
          <w:rFonts w:ascii="Arial" w:hAnsi="Arial" w:cs="Arial"/>
          <w:sz w:val="22"/>
          <w:szCs w:val="22"/>
        </w:rPr>
        <w:t>Community Mental Health Teams:</w:t>
      </w:r>
    </w:p>
    <w:p w14:paraId="4F7C8C8B" w14:textId="77777777" w:rsidR="007468F6" w:rsidRPr="007468F6" w:rsidRDefault="007468F6" w:rsidP="007468F6">
      <w:pPr>
        <w:ind w:left="720"/>
        <w:rPr>
          <w:rFonts w:ascii="Arial" w:hAnsi="Arial" w:cs="Arial"/>
          <w:sz w:val="22"/>
          <w:szCs w:val="22"/>
        </w:rPr>
      </w:pPr>
    </w:p>
    <w:p w14:paraId="7828834A" w14:textId="77777777" w:rsidR="007468F6" w:rsidRPr="007468F6" w:rsidRDefault="00707F57" w:rsidP="007468F6">
      <w:pPr>
        <w:ind w:left="4320"/>
        <w:rPr>
          <w:rFonts w:ascii="Arial" w:hAnsi="Arial" w:cs="Arial"/>
          <w:color w:val="000000"/>
          <w:sz w:val="22"/>
          <w:szCs w:val="22"/>
        </w:rPr>
      </w:pPr>
      <w:r>
        <w:rPr>
          <w:rFonts w:ascii="Arial" w:hAnsi="Arial" w:cs="Arial"/>
          <w:color w:val="000000"/>
          <w:sz w:val="22"/>
          <w:szCs w:val="22"/>
        </w:rPr>
        <w:t>Band 7 2</w:t>
      </w:r>
      <w:r w:rsidR="007468F6" w:rsidRPr="007468F6">
        <w:rPr>
          <w:rFonts w:ascii="Arial" w:hAnsi="Arial" w:cs="Arial"/>
          <w:color w:val="000000"/>
          <w:sz w:val="22"/>
          <w:szCs w:val="22"/>
        </w:rPr>
        <w:t>.0 WTE</w:t>
      </w:r>
      <w:r>
        <w:rPr>
          <w:rFonts w:ascii="Arial" w:hAnsi="Arial" w:cs="Arial"/>
          <w:color w:val="000000"/>
          <w:sz w:val="22"/>
          <w:szCs w:val="22"/>
        </w:rPr>
        <w:t xml:space="preserve"> (ANP and Team Manager)</w:t>
      </w:r>
    </w:p>
    <w:p w14:paraId="4541A312" w14:textId="77777777" w:rsidR="007468F6" w:rsidRPr="007468F6" w:rsidRDefault="00707F57" w:rsidP="007468F6">
      <w:pPr>
        <w:ind w:left="4320"/>
        <w:rPr>
          <w:rFonts w:ascii="Arial" w:hAnsi="Arial" w:cs="Arial"/>
          <w:color w:val="000000"/>
          <w:sz w:val="22"/>
          <w:szCs w:val="22"/>
        </w:rPr>
      </w:pPr>
      <w:r>
        <w:rPr>
          <w:rFonts w:ascii="Arial" w:hAnsi="Arial" w:cs="Arial"/>
          <w:color w:val="000000"/>
          <w:sz w:val="22"/>
          <w:szCs w:val="22"/>
        </w:rPr>
        <w:t>Band 6 8.8</w:t>
      </w:r>
      <w:r w:rsidR="007468F6" w:rsidRPr="007468F6">
        <w:rPr>
          <w:rFonts w:ascii="Arial" w:hAnsi="Arial" w:cs="Arial"/>
          <w:color w:val="000000"/>
          <w:sz w:val="22"/>
          <w:szCs w:val="22"/>
        </w:rPr>
        <w:t xml:space="preserve"> WTE</w:t>
      </w:r>
    </w:p>
    <w:p w14:paraId="0219C6AE" w14:textId="77777777" w:rsidR="007468F6" w:rsidRPr="007468F6" w:rsidRDefault="00707F57" w:rsidP="007468F6">
      <w:pPr>
        <w:ind w:left="4320"/>
        <w:rPr>
          <w:rFonts w:ascii="Arial" w:hAnsi="Arial" w:cs="Arial"/>
          <w:color w:val="000000"/>
          <w:sz w:val="22"/>
          <w:szCs w:val="22"/>
        </w:rPr>
      </w:pPr>
      <w:r>
        <w:rPr>
          <w:rFonts w:ascii="Arial" w:hAnsi="Arial" w:cs="Arial"/>
          <w:color w:val="000000"/>
          <w:sz w:val="22"/>
          <w:szCs w:val="22"/>
        </w:rPr>
        <w:t>Band 5 3.0</w:t>
      </w:r>
      <w:r w:rsidR="007468F6" w:rsidRPr="007468F6">
        <w:rPr>
          <w:rFonts w:ascii="Arial" w:hAnsi="Arial" w:cs="Arial"/>
          <w:color w:val="000000"/>
          <w:sz w:val="22"/>
          <w:szCs w:val="22"/>
        </w:rPr>
        <w:t xml:space="preserve"> WTE</w:t>
      </w:r>
    </w:p>
    <w:p w14:paraId="31E7AC39" w14:textId="77777777" w:rsidR="007468F6" w:rsidRPr="007468F6" w:rsidRDefault="00707F57" w:rsidP="007468F6">
      <w:pPr>
        <w:ind w:left="4320"/>
        <w:rPr>
          <w:rFonts w:ascii="Arial" w:hAnsi="Arial" w:cs="Arial"/>
          <w:color w:val="000000"/>
          <w:sz w:val="22"/>
          <w:szCs w:val="22"/>
        </w:rPr>
      </w:pPr>
      <w:r>
        <w:rPr>
          <w:rFonts w:ascii="Arial" w:hAnsi="Arial" w:cs="Arial"/>
          <w:color w:val="000000"/>
          <w:sz w:val="22"/>
          <w:szCs w:val="22"/>
        </w:rPr>
        <w:t>Band 3 9.8</w:t>
      </w:r>
      <w:r w:rsidR="007468F6" w:rsidRPr="007468F6">
        <w:rPr>
          <w:rFonts w:ascii="Arial" w:hAnsi="Arial" w:cs="Arial"/>
          <w:color w:val="000000"/>
          <w:sz w:val="22"/>
          <w:szCs w:val="22"/>
        </w:rPr>
        <w:t xml:space="preserve"> WTE</w:t>
      </w:r>
    </w:p>
    <w:p w14:paraId="1FC6C43A" w14:textId="77777777" w:rsidR="007468F6" w:rsidRPr="007468F6" w:rsidRDefault="007468F6" w:rsidP="007468F6">
      <w:pPr>
        <w:ind w:left="4320"/>
        <w:rPr>
          <w:rFonts w:ascii="Arial" w:hAnsi="Arial" w:cs="Arial"/>
          <w:color w:val="000000"/>
          <w:sz w:val="22"/>
          <w:szCs w:val="22"/>
        </w:rPr>
      </w:pPr>
    </w:p>
    <w:p w14:paraId="2762B46C" w14:textId="77777777" w:rsidR="007468F6" w:rsidRPr="007468F6" w:rsidRDefault="007468F6" w:rsidP="007468F6">
      <w:pPr>
        <w:ind w:left="4320"/>
        <w:rPr>
          <w:rFonts w:ascii="Arial" w:hAnsi="Arial" w:cs="Arial"/>
          <w:color w:val="000000"/>
          <w:sz w:val="22"/>
          <w:szCs w:val="22"/>
        </w:rPr>
      </w:pPr>
      <w:r w:rsidRPr="007468F6">
        <w:rPr>
          <w:rFonts w:ascii="Arial" w:hAnsi="Arial" w:cs="Arial"/>
          <w:color w:val="000000"/>
          <w:sz w:val="22"/>
          <w:szCs w:val="22"/>
        </w:rPr>
        <w:lastRenderedPageBreak/>
        <w:t>Band 6 OT 1.0 WTE</w:t>
      </w:r>
    </w:p>
    <w:p w14:paraId="10B0546D" w14:textId="77777777" w:rsidR="007468F6" w:rsidRPr="007468F6" w:rsidRDefault="007468F6" w:rsidP="007468F6">
      <w:pPr>
        <w:ind w:left="4320"/>
        <w:rPr>
          <w:rFonts w:ascii="Arial" w:hAnsi="Arial" w:cs="Arial"/>
          <w:color w:val="000000"/>
          <w:sz w:val="22"/>
          <w:szCs w:val="22"/>
        </w:rPr>
      </w:pPr>
      <w:r w:rsidRPr="007468F6">
        <w:rPr>
          <w:rFonts w:ascii="Arial" w:hAnsi="Arial" w:cs="Arial"/>
          <w:color w:val="000000"/>
          <w:sz w:val="22"/>
          <w:szCs w:val="22"/>
        </w:rPr>
        <w:t xml:space="preserve">Band 5 OT 1.0 WTE  </w:t>
      </w:r>
    </w:p>
    <w:p w14:paraId="57A38E1F" w14:textId="77777777" w:rsidR="007468F6" w:rsidRPr="007468F6" w:rsidRDefault="007468F6" w:rsidP="007468F6">
      <w:pPr>
        <w:ind w:left="4320"/>
        <w:rPr>
          <w:rFonts w:ascii="Arial" w:hAnsi="Arial" w:cs="Arial"/>
          <w:color w:val="000000"/>
          <w:sz w:val="22"/>
          <w:szCs w:val="22"/>
        </w:rPr>
      </w:pPr>
      <w:r w:rsidRPr="007468F6">
        <w:rPr>
          <w:rFonts w:ascii="Arial" w:hAnsi="Arial" w:cs="Arial"/>
          <w:color w:val="000000"/>
          <w:sz w:val="22"/>
          <w:szCs w:val="22"/>
        </w:rPr>
        <w:t>Band 3 OTTI 0.48 WTE</w:t>
      </w:r>
    </w:p>
    <w:p w14:paraId="389021C4" w14:textId="77777777" w:rsidR="007468F6" w:rsidRPr="007468F6" w:rsidRDefault="007468F6" w:rsidP="007468F6">
      <w:pPr>
        <w:ind w:left="720"/>
        <w:rPr>
          <w:rFonts w:ascii="Arial" w:hAnsi="Arial" w:cs="Arial"/>
          <w:sz w:val="22"/>
          <w:szCs w:val="22"/>
        </w:rPr>
      </w:pP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      </w:t>
      </w:r>
    </w:p>
    <w:p w14:paraId="0C6C2244" w14:textId="77777777" w:rsidR="007468F6" w:rsidRPr="007468F6" w:rsidRDefault="007468F6" w:rsidP="007468F6">
      <w:pPr>
        <w:ind w:left="720"/>
        <w:rPr>
          <w:rFonts w:ascii="Arial" w:hAnsi="Arial" w:cs="Arial"/>
          <w:color w:val="FF0000"/>
          <w:sz w:val="22"/>
          <w:szCs w:val="22"/>
        </w:rPr>
      </w:pPr>
    </w:p>
    <w:p w14:paraId="2B6B37D0" w14:textId="77777777" w:rsidR="007468F6" w:rsidRPr="007468F6" w:rsidRDefault="007468F6" w:rsidP="007468F6">
      <w:pPr>
        <w:ind w:left="720"/>
        <w:rPr>
          <w:rFonts w:ascii="Arial" w:hAnsi="Arial" w:cs="Arial"/>
          <w:bCs/>
          <w:iCs/>
          <w:sz w:val="22"/>
          <w:szCs w:val="22"/>
        </w:rPr>
      </w:pPr>
      <w:r w:rsidRPr="007468F6">
        <w:rPr>
          <w:rFonts w:ascii="Arial" w:hAnsi="Arial" w:cs="Arial"/>
          <w:iCs/>
          <w:sz w:val="22"/>
          <w:szCs w:val="22"/>
        </w:rPr>
        <w:t>Administrative Staff:</w:t>
      </w:r>
      <w:r w:rsidRPr="007468F6">
        <w:rPr>
          <w:rFonts w:ascii="Arial" w:hAnsi="Arial" w:cs="Arial"/>
          <w:iCs/>
          <w:sz w:val="22"/>
          <w:szCs w:val="22"/>
        </w:rPr>
        <w:tab/>
      </w:r>
      <w:r w:rsidRPr="007468F6">
        <w:rPr>
          <w:rFonts w:ascii="Arial" w:hAnsi="Arial" w:cs="Arial"/>
          <w:b/>
          <w:bCs/>
          <w:iCs/>
          <w:sz w:val="22"/>
          <w:szCs w:val="22"/>
        </w:rPr>
        <w:tab/>
        <w:t xml:space="preserve">     </w:t>
      </w:r>
      <w:r w:rsidRPr="007468F6">
        <w:rPr>
          <w:rFonts w:ascii="Arial" w:hAnsi="Arial" w:cs="Arial"/>
          <w:b/>
          <w:bCs/>
          <w:iCs/>
          <w:sz w:val="22"/>
          <w:szCs w:val="22"/>
        </w:rPr>
        <w:tab/>
      </w:r>
      <w:r w:rsidRPr="007468F6">
        <w:rPr>
          <w:rFonts w:ascii="Arial" w:hAnsi="Arial" w:cs="Arial"/>
          <w:bCs/>
          <w:iCs/>
          <w:sz w:val="22"/>
          <w:szCs w:val="22"/>
        </w:rPr>
        <w:t>1.0 WTE Team leader</w:t>
      </w:r>
    </w:p>
    <w:p w14:paraId="4B48E760" w14:textId="77777777" w:rsidR="007468F6" w:rsidRPr="007468F6" w:rsidRDefault="007468F6" w:rsidP="007468F6">
      <w:pPr>
        <w:ind w:left="3600" w:firstLine="720"/>
        <w:rPr>
          <w:rFonts w:ascii="Arial" w:hAnsi="Arial" w:cs="Arial"/>
          <w:sz w:val="22"/>
          <w:szCs w:val="22"/>
        </w:rPr>
      </w:pPr>
      <w:r w:rsidRPr="007468F6">
        <w:rPr>
          <w:rFonts w:ascii="Arial" w:hAnsi="Arial" w:cs="Arial"/>
          <w:sz w:val="22"/>
          <w:szCs w:val="22"/>
        </w:rPr>
        <w:t>3.0 WTE Team Secretary</w:t>
      </w:r>
    </w:p>
    <w:p w14:paraId="46E12C49" w14:textId="77777777" w:rsidR="007468F6" w:rsidRPr="007468F6" w:rsidRDefault="007468F6" w:rsidP="007468F6">
      <w:pPr>
        <w:ind w:left="720"/>
        <w:rPr>
          <w:rFonts w:ascii="Arial" w:hAnsi="Arial" w:cs="Arial"/>
          <w:color w:val="FF0000"/>
          <w:sz w:val="22"/>
          <w:szCs w:val="22"/>
        </w:rPr>
      </w:pPr>
    </w:p>
    <w:p w14:paraId="476CC143" w14:textId="77777777" w:rsidR="007468F6" w:rsidRPr="007468F6" w:rsidRDefault="007468F6" w:rsidP="007468F6">
      <w:pPr>
        <w:pStyle w:val="ListParagraph"/>
        <w:spacing w:line="276" w:lineRule="auto"/>
        <w:ind w:left="0" w:firstLine="720"/>
        <w:rPr>
          <w:rFonts w:ascii="Arial" w:hAnsi="Arial" w:cs="Arial"/>
          <w:iCs/>
          <w:sz w:val="22"/>
          <w:szCs w:val="22"/>
        </w:rPr>
      </w:pPr>
      <w:r w:rsidRPr="007468F6">
        <w:rPr>
          <w:rFonts w:ascii="Arial" w:hAnsi="Arial" w:cs="Arial"/>
          <w:iCs/>
          <w:sz w:val="22"/>
          <w:szCs w:val="22"/>
        </w:rPr>
        <w:t xml:space="preserve">Care Home and Community Hospital Assessment &amp; Treatment Team (CHAT): </w:t>
      </w:r>
    </w:p>
    <w:p w14:paraId="323F11E4" w14:textId="77777777" w:rsidR="007468F6" w:rsidRPr="007468F6" w:rsidRDefault="007468F6" w:rsidP="007468F6">
      <w:pPr>
        <w:pStyle w:val="ListParagraph"/>
        <w:spacing w:line="276" w:lineRule="auto"/>
        <w:ind w:left="3600" w:firstLine="720"/>
        <w:rPr>
          <w:rFonts w:ascii="Arial" w:hAnsi="Arial" w:cs="Arial"/>
          <w:iCs/>
          <w:sz w:val="22"/>
          <w:szCs w:val="22"/>
        </w:rPr>
      </w:pPr>
    </w:p>
    <w:p w14:paraId="389E168B" w14:textId="77777777" w:rsidR="007468F6" w:rsidRPr="007468F6" w:rsidRDefault="007468F6" w:rsidP="007468F6">
      <w:pPr>
        <w:pStyle w:val="ListParagraph"/>
        <w:spacing w:line="276" w:lineRule="auto"/>
        <w:ind w:left="3600" w:firstLine="720"/>
        <w:rPr>
          <w:rFonts w:ascii="Arial" w:hAnsi="Arial" w:cs="Arial"/>
          <w:sz w:val="22"/>
          <w:szCs w:val="22"/>
        </w:rPr>
      </w:pPr>
      <w:proofErr w:type="gramStart"/>
      <w:r w:rsidRPr="007468F6">
        <w:rPr>
          <w:rFonts w:ascii="Arial" w:hAnsi="Arial" w:cs="Arial"/>
          <w:iCs/>
          <w:sz w:val="22"/>
          <w:szCs w:val="22"/>
        </w:rPr>
        <w:t>1.0  WTE</w:t>
      </w:r>
      <w:proofErr w:type="gramEnd"/>
      <w:r w:rsidRPr="007468F6">
        <w:rPr>
          <w:rFonts w:ascii="Arial" w:hAnsi="Arial" w:cs="Arial"/>
          <w:iCs/>
          <w:sz w:val="22"/>
          <w:szCs w:val="22"/>
        </w:rPr>
        <w:t xml:space="preserve"> </w:t>
      </w:r>
      <w:r w:rsidRPr="007468F6">
        <w:rPr>
          <w:rFonts w:ascii="Arial" w:hAnsi="Arial" w:cs="Arial"/>
          <w:sz w:val="22"/>
          <w:szCs w:val="22"/>
        </w:rPr>
        <w:t>Team Manager</w:t>
      </w:r>
    </w:p>
    <w:p w14:paraId="23D3AD9C" w14:textId="77777777" w:rsidR="007468F6" w:rsidRPr="007468F6" w:rsidRDefault="007468F6" w:rsidP="007468F6">
      <w:pPr>
        <w:pStyle w:val="ListParagraph"/>
        <w:spacing w:line="276" w:lineRule="auto"/>
        <w:ind w:left="3600" w:firstLine="720"/>
        <w:rPr>
          <w:rFonts w:ascii="Arial" w:hAnsi="Arial" w:cs="Arial"/>
          <w:sz w:val="22"/>
          <w:szCs w:val="22"/>
        </w:rPr>
      </w:pPr>
      <w:r w:rsidRPr="007468F6">
        <w:rPr>
          <w:rFonts w:ascii="Arial" w:hAnsi="Arial" w:cs="Arial"/>
          <w:sz w:val="22"/>
          <w:szCs w:val="22"/>
        </w:rPr>
        <w:t>2.0 WTE Band 6</w:t>
      </w:r>
    </w:p>
    <w:p w14:paraId="0AB80EB8" w14:textId="77777777" w:rsidR="007468F6" w:rsidRPr="007468F6" w:rsidRDefault="007468F6" w:rsidP="007468F6">
      <w:pPr>
        <w:pStyle w:val="ListParagraph"/>
        <w:spacing w:line="276" w:lineRule="auto"/>
        <w:ind w:left="3600" w:firstLine="720"/>
        <w:rPr>
          <w:rFonts w:ascii="Arial" w:hAnsi="Arial" w:cs="Arial"/>
          <w:sz w:val="22"/>
          <w:szCs w:val="22"/>
        </w:rPr>
      </w:pPr>
      <w:r w:rsidRPr="007468F6">
        <w:rPr>
          <w:rFonts w:ascii="Arial" w:hAnsi="Arial" w:cs="Arial"/>
          <w:sz w:val="22"/>
          <w:szCs w:val="22"/>
        </w:rPr>
        <w:t>3.7 WTE Band 5</w:t>
      </w:r>
    </w:p>
    <w:p w14:paraId="5219628A" w14:textId="77777777" w:rsidR="007468F6" w:rsidRPr="007468F6" w:rsidRDefault="00707F57" w:rsidP="007468F6">
      <w:pPr>
        <w:pStyle w:val="ListParagraph"/>
        <w:spacing w:line="276" w:lineRule="auto"/>
        <w:ind w:left="3600" w:firstLine="720"/>
        <w:rPr>
          <w:rFonts w:ascii="Arial" w:hAnsi="Arial" w:cs="Arial"/>
          <w:sz w:val="22"/>
          <w:szCs w:val="22"/>
        </w:rPr>
      </w:pPr>
      <w:r>
        <w:rPr>
          <w:rFonts w:ascii="Arial" w:hAnsi="Arial" w:cs="Arial"/>
          <w:sz w:val="22"/>
          <w:szCs w:val="22"/>
        </w:rPr>
        <w:t>4.0 WTE Band 3</w:t>
      </w:r>
    </w:p>
    <w:p w14:paraId="32E61CBA" w14:textId="77777777" w:rsidR="007468F6" w:rsidRPr="007468F6" w:rsidRDefault="007468F6" w:rsidP="007468F6">
      <w:pPr>
        <w:pStyle w:val="ListParagraph"/>
        <w:spacing w:line="276" w:lineRule="auto"/>
        <w:ind w:left="3600" w:firstLine="720"/>
        <w:rPr>
          <w:rFonts w:ascii="Arial" w:hAnsi="Arial" w:cs="Arial"/>
          <w:sz w:val="22"/>
          <w:szCs w:val="22"/>
        </w:rPr>
      </w:pPr>
      <w:r w:rsidRPr="007468F6">
        <w:rPr>
          <w:rFonts w:ascii="Arial" w:hAnsi="Arial" w:cs="Arial"/>
          <w:sz w:val="22"/>
          <w:szCs w:val="22"/>
        </w:rPr>
        <w:t>0.8 WTE Band 6 OT</w:t>
      </w:r>
    </w:p>
    <w:p w14:paraId="40E8E82F" w14:textId="77777777" w:rsidR="007468F6" w:rsidRPr="007468F6" w:rsidRDefault="007468F6" w:rsidP="007468F6">
      <w:pPr>
        <w:pStyle w:val="ListParagraph"/>
        <w:spacing w:line="276" w:lineRule="auto"/>
        <w:ind w:left="3600" w:firstLine="720"/>
        <w:rPr>
          <w:rFonts w:ascii="Arial" w:hAnsi="Arial" w:cs="Arial"/>
          <w:sz w:val="22"/>
          <w:szCs w:val="22"/>
        </w:rPr>
      </w:pPr>
      <w:r w:rsidRPr="007468F6">
        <w:rPr>
          <w:rFonts w:ascii="Arial" w:hAnsi="Arial" w:cs="Arial"/>
          <w:sz w:val="22"/>
          <w:szCs w:val="22"/>
        </w:rPr>
        <w:t xml:space="preserve">1.0 WTE 8a Psychology </w:t>
      </w:r>
    </w:p>
    <w:p w14:paraId="42201A08" w14:textId="77777777" w:rsidR="007468F6" w:rsidRPr="007468F6" w:rsidRDefault="007468F6" w:rsidP="007468F6">
      <w:pPr>
        <w:pStyle w:val="ListParagraph"/>
        <w:spacing w:line="276" w:lineRule="auto"/>
        <w:ind w:left="3600" w:firstLine="720"/>
        <w:rPr>
          <w:rFonts w:ascii="Arial" w:hAnsi="Arial" w:cs="Arial"/>
          <w:sz w:val="22"/>
          <w:szCs w:val="22"/>
        </w:rPr>
      </w:pPr>
      <w:r w:rsidRPr="007468F6">
        <w:rPr>
          <w:rFonts w:ascii="Arial" w:hAnsi="Arial" w:cs="Arial"/>
          <w:sz w:val="22"/>
          <w:szCs w:val="22"/>
        </w:rPr>
        <w:t>0.2 WTE Medical (covered by Community consultants)</w:t>
      </w:r>
    </w:p>
    <w:p w14:paraId="64937F45" w14:textId="77777777" w:rsidR="007468F6" w:rsidRPr="007468F6" w:rsidRDefault="007468F6" w:rsidP="007468F6">
      <w:pPr>
        <w:ind w:left="720"/>
        <w:rPr>
          <w:rFonts w:ascii="Arial" w:hAnsi="Arial" w:cs="Arial"/>
          <w:sz w:val="22"/>
          <w:szCs w:val="22"/>
        </w:rPr>
      </w:pPr>
      <w:r w:rsidRPr="007468F6">
        <w:rPr>
          <w:rFonts w:ascii="Arial" w:hAnsi="Arial" w:cs="Arial"/>
          <w:iCs/>
          <w:sz w:val="22"/>
          <w:szCs w:val="22"/>
        </w:rPr>
        <w:tab/>
      </w:r>
      <w:r w:rsidRPr="007468F6">
        <w:rPr>
          <w:rFonts w:ascii="Arial" w:hAnsi="Arial" w:cs="Arial"/>
          <w:iCs/>
          <w:sz w:val="22"/>
          <w:szCs w:val="22"/>
        </w:rPr>
        <w:tab/>
        <w:t xml:space="preserve">      </w:t>
      </w:r>
    </w:p>
    <w:p w14:paraId="09865628" w14:textId="77777777" w:rsidR="007468F6" w:rsidRPr="007468F6" w:rsidRDefault="007468F6" w:rsidP="007468F6">
      <w:pPr>
        <w:ind w:left="709"/>
        <w:rPr>
          <w:rFonts w:ascii="Arial" w:hAnsi="Arial" w:cs="Arial"/>
          <w:sz w:val="22"/>
          <w:szCs w:val="22"/>
        </w:rPr>
      </w:pPr>
      <w:r w:rsidRPr="007468F6">
        <w:rPr>
          <w:rFonts w:ascii="Arial" w:hAnsi="Arial" w:cs="Arial"/>
          <w:sz w:val="22"/>
          <w:szCs w:val="22"/>
        </w:rPr>
        <w:t xml:space="preserve">An office with personal PC/laptop, e-mail and internet access is available in the Team Base with a desk and computer in </w:t>
      </w:r>
      <w:proofErr w:type="spellStart"/>
      <w:r w:rsidRPr="007468F6">
        <w:rPr>
          <w:rFonts w:ascii="Arial" w:hAnsi="Arial" w:cs="Arial"/>
          <w:sz w:val="22"/>
          <w:szCs w:val="22"/>
        </w:rPr>
        <w:t>Poynder</w:t>
      </w:r>
      <w:proofErr w:type="spellEnd"/>
      <w:r w:rsidRPr="007468F6">
        <w:rPr>
          <w:rFonts w:ascii="Arial" w:hAnsi="Arial" w:cs="Arial"/>
          <w:sz w:val="22"/>
          <w:szCs w:val="22"/>
        </w:rPr>
        <w:t xml:space="preserve"> and at the outlying Resource Centres. Patients are seen in the community and in health centres and care homes.  There is dedicated secretarial time for clinical work and additional administrative time available within Medical Administration to assist with rotas, education programmes, etc.   </w:t>
      </w:r>
    </w:p>
    <w:p w14:paraId="01A3F914" w14:textId="77777777" w:rsidR="007468F6" w:rsidRPr="007468F6" w:rsidRDefault="007468F6" w:rsidP="007468F6">
      <w:pPr>
        <w:ind w:left="709"/>
        <w:rPr>
          <w:rFonts w:ascii="Arial" w:hAnsi="Arial" w:cs="Arial"/>
          <w:sz w:val="22"/>
          <w:szCs w:val="22"/>
        </w:rPr>
      </w:pPr>
    </w:p>
    <w:p w14:paraId="0A971EC1" w14:textId="77777777" w:rsidR="00E72082" w:rsidRPr="007468F6" w:rsidRDefault="00E72082">
      <w:pPr>
        <w:pStyle w:val="BodyText"/>
        <w:spacing w:before="0"/>
        <w:ind w:left="720"/>
        <w:jc w:val="both"/>
        <w:rPr>
          <w:rFonts w:cs="Arial"/>
          <w:b/>
          <w:szCs w:val="22"/>
        </w:rPr>
      </w:pPr>
      <w:r w:rsidRPr="007468F6">
        <w:rPr>
          <w:rFonts w:cs="Arial"/>
          <w:b/>
          <w:szCs w:val="22"/>
        </w:rPr>
        <w:t>Adult Mental Health Services</w:t>
      </w:r>
    </w:p>
    <w:p w14:paraId="62838537" w14:textId="77777777" w:rsidR="00E72082" w:rsidRPr="007468F6" w:rsidRDefault="00E72082">
      <w:pPr>
        <w:pStyle w:val="BodyTextIndent2"/>
        <w:rPr>
          <w:rFonts w:ascii="Arial" w:hAnsi="Arial" w:cs="Arial"/>
          <w:sz w:val="22"/>
          <w:szCs w:val="22"/>
        </w:rPr>
      </w:pPr>
      <w:r w:rsidRPr="007468F6">
        <w:rPr>
          <w:rFonts w:ascii="Arial" w:hAnsi="Arial" w:cs="Arial"/>
          <w:sz w:val="22"/>
          <w:szCs w:val="22"/>
        </w:rPr>
        <w:t>Adult Mental Health Services under</w:t>
      </w:r>
      <w:r w:rsidR="0013455D" w:rsidRPr="007468F6">
        <w:rPr>
          <w:rFonts w:ascii="Arial" w:hAnsi="Arial" w:cs="Arial"/>
          <w:sz w:val="22"/>
          <w:szCs w:val="22"/>
        </w:rPr>
        <w:t>took</w:t>
      </w:r>
      <w:r w:rsidRPr="007468F6">
        <w:rPr>
          <w:rFonts w:ascii="Arial" w:hAnsi="Arial" w:cs="Arial"/>
          <w:sz w:val="22"/>
          <w:szCs w:val="22"/>
        </w:rPr>
        <w:t xml:space="preserve"> a period of development in the decade following the closure of </w:t>
      </w:r>
      <w:proofErr w:type="spellStart"/>
      <w:r w:rsidRPr="007468F6">
        <w:rPr>
          <w:rFonts w:ascii="Arial" w:hAnsi="Arial" w:cs="Arial"/>
          <w:sz w:val="22"/>
          <w:szCs w:val="22"/>
        </w:rPr>
        <w:t>Dingleton</w:t>
      </w:r>
      <w:proofErr w:type="spellEnd"/>
      <w:r w:rsidRPr="007468F6">
        <w:rPr>
          <w:rFonts w:ascii="Arial" w:hAnsi="Arial" w:cs="Arial"/>
          <w:sz w:val="22"/>
          <w:szCs w:val="22"/>
        </w:rPr>
        <w:t xml:space="preserve"> Hospital.  The Adult Mental Health Services consist of 3 Community Mental Health Teams (East</w:t>
      </w:r>
      <w:r w:rsidR="00F1055D" w:rsidRPr="007468F6">
        <w:rPr>
          <w:rFonts w:ascii="Arial" w:hAnsi="Arial" w:cs="Arial"/>
          <w:sz w:val="22"/>
          <w:szCs w:val="22"/>
        </w:rPr>
        <w:t>, S</w:t>
      </w:r>
      <w:r w:rsidR="008639A6" w:rsidRPr="007468F6">
        <w:rPr>
          <w:rFonts w:ascii="Arial" w:hAnsi="Arial" w:cs="Arial"/>
          <w:sz w:val="22"/>
          <w:szCs w:val="22"/>
        </w:rPr>
        <w:t>outh</w:t>
      </w:r>
      <w:r w:rsidR="00F1055D" w:rsidRPr="007468F6">
        <w:rPr>
          <w:rFonts w:ascii="Arial" w:hAnsi="Arial" w:cs="Arial"/>
          <w:sz w:val="22"/>
          <w:szCs w:val="22"/>
        </w:rPr>
        <w:t xml:space="preserve"> and West</w:t>
      </w:r>
      <w:r w:rsidRPr="007468F6">
        <w:rPr>
          <w:rFonts w:ascii="Arial" w:hAnsi="Arial" w:cs="Arial"/>
          <w:sz w:val="22"/>
          <w:szCs w:val="22"/>
        </w:rPr>
        <w:t>) with geographical catchment areas centred on the larger Borders</w:t>
      </w:r>
      <w:r w:rsidR="00F12CCC" w:rsidRPr="007468F6">
        <w:rPr>
          <w:rFonts w:ascii="Arial" w:hAnsi="Arial" w:cs="Arial"/>
          <w:sz w:val="22"/>
          <w:szCs w:val="22"/>
        </w:rPr>
        <w:t xml:space="preserve"> towns</w:t>
      </w:r>
      <w:r w:rsidRPr="007468F6">
        <w:rPr>
          <w:rFonts w:ascii="Arial" w:hAnsi="Arial" w:cs="Arial"/>
          <w:sz w:val="22"/>
          <w:szCs w:val="22"/>
        </w:rPr>
        <w:t xml:space="preserve"> (</w:t>
      </w:r>
      <w:r w:rsidR="00F1055D" w:rsidRPr="007468F6">
        <w:rPr>
          <w:rFonts w:ascii="Arial" w:hAnsi="Arial" w:cs="Arial"/>
          <w:sz w:val="22"/>
          <w:szCs w:val="22"/>
        </w:rPr>
        <w:t xml:space="preserve">Kelso, </w:t>
      </w:r>
      <w:proofErr w:type="gramStart"/>
      <w:r w:rsidRPr="007468F6">
        <w:rPr>
          <w:rFonts w:ascii="Arial" w:hAnsi="Arial" w:cs="Arial"/>
          <w:sz w:val="22"/>
          <w:szCs w:val="22"/>
        </w:rPr>
        <w:t>Hawick</w:t>
      </w:r>
      <w:proofErr w:type="gramEnd"/>
      <w:r w:rsidR="00F1055D" w:rsidRPr="007468F6">
        <w:rPr>
          <w:rFonts w:ascii="Arial" w:hAnsi="Arial" w:cs="Arial"/>
          <w:sz w:val="22"/>
          <w:szCs w:val="22"/>
        </w:rPr>
        <w:t xml:space="preserve"> and </w:t>
      </w:r>
      <w:r w:rsidRPr="007468F6">
        <w:rPr>
          <w:rFonts w:ascii="Arial" w:hAnsi="Arial" w:cs="Arial"/>
          <w:sz w:val="22"/>
          <w:szCs w:val="22"/>
        </w:rPr>
        <w:t>Galashiels).  There is also access to voluntary organisations</w:t>
      </w:r>
      <w:r w:rsidR="006459B4" w:rsidRPr="007468F6">
        <w:rPr>
          <w:rFonts w:ascii="Arial" w:hAnsi="Arial" w:cs="Arial"/>
          <w:sz w:val="22"/>
          <w:szCs w:val="22"/>
        </w:rPr>
        <w:t xml:space="preserve"> and supports</w:t>
      </w:r>
      <w:r w:rsidRPr="007468F6">
        <w:rPr>
          <w:rFonts w:ascii="Arial" w:hAnsi="Arial" w:cs="Arial"/>
          <w:sz w:val="22"/>
          <w:szCs w:val="22"/>
        </w:rPr>
        <w:t xml:space="preserve">. </w:t>
      </w:r>
    </w:p>
    <w:p w14:paraId="6A9A6FAC" w14:textId="77777777" w:rsidR="00E72082" w:rsidRPr="007468F6" w:rsidRDefault="00E72082">
      <w:pPr>
        <w:ind w:left="720"/>
        <w:jc w:val="both"/>
        <w:rPr>
          <w:rFonts w:ascii="Arial" w:hAnsi="Arial" w:cs="Arial"/>
          <w:sz w:val="22"/>
          <w:szCs w:val="22"/>
        </w:rPr>
      </w:pPr>
    </w:p>
    <w:p w14:paraId="41BB162A" w14:textId="77777777" w:rsidR="00E72082" w:rsidRPr="007468F6" w:rsidRDefault="00E72082">
      <w:pPr>
        <w:ind w:left="720"/>
        <w:jc w:val="both"/>
        <w:rPr>
          <w:rFonts w:ascii="Arial" w:hAnsi="Arial" w:cs="Arial"/>
          <w:b/>
          <w:sz w:val="22"/>
          <w:szCs w:val="22"/>
        </w:rPr>
      </w:pPr>
      <w:r w:rsidRPr="007468F6">
        <w:rPr>
          <w:rFonts w:ascii="Arial" w:hAnsi="Arial" w:cs="Arial"/>
          <w:b/>
          <w:sz w:val="22"/>
          <w:szCs w:val="22"/>
        </w:rPr>
        <w:t>Referral</w:t>
      </w:r>
      <w:r w:rsidR="00CD1C90" w:rsidRPr="007468F6">
        <w:rPr>
          <w:rFonts w:ascii="Arial" w:hAnsi="Arial" w:cs="Arial"/>
          <w:b/>
          <w:sz w:val="22"/>
          <w:szCs w:val="22"/>
        </w:rPr>
        <w:t>s</w:t>
      </w:r>
    </w:p>
    <w:p w14:paraId="414E2CB0" w14:textId="77777777" w:rsidR="00E72082" w:rsidRPr="007468F6" w:rsidRDefault="00E72082">
      <w:pPr>
        <w:pStyle w:val="BodyTextIndent2"/>
        <w:rPr>
          <w:rFonts w:ascii="Arial" w:hAnsi="Arial" w:cs="Arial"/>
          <w:sz w:val="22"/>
          <w:szCs w:val="22"/>
        </w:rPr>
      </w:pPr>
      <w:r w:rsidRPr="007468F6">
        <w:rPr>
          <w:rFonts w:ascii="Arial" w:hAnsi="Arial" w:cs="Arial"/>
          <w:sz w:val="22"/>
          <w:szCs w:val="22"/>
        </w:rPr>
        <w:t>The team</w:t>
      </w:r>
      <w:r w:rsidR="00B05B88" w:rsidRPr="007468F6">
        <w:rPr>
          <w:rFonts w:ascii="Arial" w:hAnsi="Arial" w:cs="Arial"/>
          <w:sz w:val="22"/>
          <w:szCs w:val="22"/>
        </w:rPr>
        <w:t>s</w:t>
      </w:r>
      <w:r w:rsidRPr="007468F6">
        <w:rPr>
          <w:rFonts w:ascii="Arial" w:hAnsi="Arial" w:cs="Arial"/>
          <w:sz w:val="22"/>
          <w:szCs w:val="22"/>
        </w:rPr>
        <w:t xml:space="preserve"> accept referrals of adults aged 18 to 69 years who present with a range of acute </w:t>
      </w:r>
      <w:r w:rsidR="0099029B" w:rsidRPr="007468F6">
        <w:rPr>
          <w:rFonts w:ascii="Arial" w:hAnsi="Arial" w:cs="Arial"/>
          <w:sz w:val="22"/>
          <w:szCs w:val="22"/>
        </w:rPr>
        <w:t xml:space="preserve">severe </w:t>
      </w:r>
      <w:r w:rsidRPr="007468F6">
        <w:rPr>
          <w:rFonts w:ascii="Arial" w:hAnsi="Arial" w:cs="Arial"/>
          <w:sz w:val="22"/>
          <w:szCs w:val="22"/>
        </w:rPr>
        <w:t>general psychiatric disorders, including major mental illness, severe adjustment disorders and emotional and behavioural disturbances requir</w:t>
      </w:r>
      <w:r w:rsidR="0099029B" w:rsidRPr="007468F6">
        <w:rPr>
          <w:rFonts w:ascii="Arial" w:hAnsi="Arial" w:cs="Arial"/>
          <w:sz w:val="22"/>
          <w:szCs w:val="22"/>
        </w:rPr>
        <w:t>ing psychiatric</w:t>
      </w:r>
      <w:r w:rsidRPr="007468F6">
        <w:rPr>
          <w:rFonts w:ascii="Arial" w:hAnsi="Arial" w:cs="Arial"/>
          <w:sz w:val="22"/>
          <w:szCs w:val="22"/>
        </w:rPr>
        <w:t xml:space="preserve"> assessment, and with more specialist patient groups such as dual diagnosis, </w:t>
      </w:r>
      <w:r w:rsidR="000F21EA" w:rsidRPr="007468F6">
        <w:rPr>
          <w:rFonts w:ascii="Arial" w:hAnsi="Arial" w:cs="Arial"/>
          <w:sz w:val="22"/>
          <w:szCs w:val="22"/>
        </w:rPr>
        <w:t>comorbid</w:t>
      </w:r>
      <w:r w:rsidR="00B06C13" w:rsidRPr="007468F6">
        <w:rPr>
          <w:rFonts w:ascii="Arial" w:hAnsi="Arial" w:cs="Arial"/>
          <w:sz w:val="22"/>
          <w:szCs w:val="22"/>
        </w:rPr>
        <w:t xml:space="preserve"> </w:t>
      </w:r>
      <w:r w:rsidR="00A355AD" w:rsidRPr="007468F6">
        <w:rPr>
          <w:rFonts w:ascii="Arial" w:hAnsi="Arial" w:cs="Arial"/>
          <w:sz w:val="22"/>
          <w:szCs w:val="22"/>
        </w:rPr>
        <w:t xml:space="preserve">neurodevelopmental and </w:t>
      </w:r>
      <w:r w:rsidRPr="007468F6">
        <w:rPr>
          <w:rFonts w:ascii="Arial" w:hAnsi="Arial" w:cs="Arial"/>
          <w:sz w:val="22"/>
          <w:szCs w:val="22"/>
        </w:rPr>
        <w:t>eating disorders. Borders CMHTs all provide an a</w:t>
      </w:r>
      <w:r w:rsidR="00EE2E27" w:rsidRPr="007468F6">
        <w:rPr>
          <w:rFonts w:ascii="Arial" w:hAnsi="Arial" w:cs="Arial"/>
          <w:sz w:val="22"/>
          <w:szCs w:val="22"/>
        </w:rPr>
        <w:t>ssessment and treatment service</w:t>
      </w:r>
      <w:r w:rsidRPr="007468F6">
        <w:rPr>
          <w:rFonts w:ascii="Arial" w:hAnsi="Arial" w:cs="Arial"/>
          <w:sz w:val="22"/>
          <w:szCs w:val="22"/>
        </w:rPr>
        <w:t xml:space="preserve"> at a venue </w:t>
      </w:r>
      <w:r w:rsidR="00860532" w:rsidRPr="007468F6">
        <w:rPr>
          <w:rFonts w:ascii="Arial" w:hAnsi="Arial" w:cs="Arial"/>
          <w:sz w:val="22"/>
          <w:szCs w:val="22"/>
        </w:rPr>
        <w:t xml:space="preserve">within the community </w:t>
      </w:r>
      <w:r w:rsidRPr="007468F6">
        <w:rPr>
          <w:rFonts w:ascii="Arial" w:hAnsi="Arial" w:cs="Arial"/>
          <w:sz w:val="22"/>
          <w:szCs w:val="22"/>
        </w:rPr>
        <w:t>or in people’s own homes.</w:t>
      </w:r>
      <w:r w:rsidR="00B05B88" w:rsidRPr="007468F6">
        <w:rPr>
          <w:rFonts w:ascii="Arial" w:hAnsi="Arial" w:cs="Arial"/>
          <w:sz w:val="22"/>
          <w:szCs w:val="22"/>
        </w:rPr>
        <w:t xml:space="preserve"> </w:t>
      </w:r>
      <w:r w:rsidR="0099029B" w:rsidRPr="007468F6">
        <w:rPr>
          <w:rFonts w:ascii="Arial" w:hAnsi="Arial" w:cs="Arial"/>
          <w:sz w:val="22"/>
          <w:szCs w:val="22"/>
        </w:rPr>
        <w:t xml:space="preserve">The new </w:t>
      </w:r>
      <w:r w:rsidR="000F21EA" w:rsidRPr="007468F6">
        <w:rPr>
          <w:rFonts w:ascii="Arial" w:hAnsi="Arial" w:cs="Arial"/>
          <w:sz w:val="22"/>
          <w:szCs w:val="22"/>
        </w:rPr>
        <w:t>‘</w:t>
      </w:r>
      <w:r w:rsidR="00B05B88" w:rsidRPr="007468F6">
        <w:rPr>
          <w:rFonts w:ascii="Arial" w:hAnsi="Arial" w:cs="Arial"/>
          <w:sz w:val="22"/>
          <w:szCs w:val="22"/>
        </w:rPr>
        <w:t>Single Point of Access</w:t>
      </w:r>
      <w:r w:rsidR="000F21EA" w:rsidRPr="007468F6">
        <w:rPr>
          <w:rFonts w:ascii="Arial" w:hAnsi="Arial" w:cs="Arial"/>
          <w:sz w:val="22"/>
          <w:szCs w:val="22"/>
        </w:rPr>
        <w:t>’</w:t>
      </w:r>
      <w:r w:rsidR="0099029B" w:rsidRPr="007468F6">
        <w:rPr>
          <w:rFonts w:ascii="Arial" w:hAnsi="Arial" w:cs="Arial"/>
          <w:sz w:val="22"/>
          <w:szCs w:val="22"/>
        </w:rPr>
        <w:t xml:space="preserve"> </w:t>
      </w:r>
      <w:r w:rsidR="00B05B88" w:rsidRPr="007468F6">
        <w:rPr>
          <w:rFonts w:ascii="Arial" w:hAnsi="Arial" w:cs="Arial"/>
          <w:sz w:val="22"/>
          <w:szCs w:val="22"/>
        </w:rPr>
        <w:t>referral</w:t>
      </w:r>
      <w:r w:rsidR="0099029B" w:rsidRPr="007468F6">
        <w:rPr>
          <w:rFonts w:ascii="Arial" w:hAnsi="Arial" w:cs="Arial"/>
          <w:sz w:val="22"/>
          <w:szCs w:val="22"/>
        </w:rPr>
        <w:t xml:space="preserve"> allocation meetings, occurring three times per week, cover the whole of the Borders catchment. There i</w:t>
      </w:r>
      <w:r w:rsidR="00B05B88" w:rsidRPr="007468F6">
        <w:rPr>
          <w:rFonts w:ascii="Arial" w:hAnsi="Arial" w:cs="Arial"/>
          <w:sz w:val="22"/>
          <w:szCs w:val="22"/>
        </w:rPr>
        <w:t xml:space="preserve">s </w:t>
      </w:r>
      <w:r w:rsidR="0099029B" w:rsidRPr="007468F6">
        <w:rPr>
          <w:rFonts w:ascii="Arial" w:hAnsi="Arial" w:cs="Arial"/>
          <w:sz w:val="22"/>
          <w:szCs w:val="22"/>
        </w:rPr>
        <w:t xml:space="preserve">the capacity for some referrals to be </w:t>
      </w:r>
      <w:r w:rsidR="00B05B88" w:rsidRPr="007468F6">
        <w:rPr>
          <w:rFonts w:ascii="Arial" w:hAnsi="Arial" w:cs="Arial"/>
          <w:sz w:val="22"/>
          <w:szCs w:val="22"/>
        </w:rPr>
        <w:t xml:space="preserve">assertively triaged, </w:t>
      </w:r>
      <w:r w:rsidR="0099029B" w:rsidRPr="007468F6">
        <w:rPr>
          <w:rFonts w:ascii="Arial" w:hAnsi="Arial" w:cs="Arial"/>
          <w:sz w:val="22"/>
          <w:szCs w:val="22"/>
        </w:rPr>
        <w:t xml:space="preserve">ensuring </w:t>
      </w:r>
      <w:r w:rsidR="00B05B88" w:rsidRPr="007468F6">
        <w:rPr>
          <w:rFonts w:ascii="Arial" w:hAnsi="Arial" w:cs="Arial"/>
          <w:sz w:val="22"/>
          <w:szCs w:val="22"/>
        </w:rPr>
        <w:t xml:space="preserve">patients </w:t>
      </w:r>
      <w:r w:rsidR="0099029B" w:rsidRPr="007468F6">
        <w:rPr>
          <w:rFonts w:ascii="Arial" w:hAnsi="Arial" w:cs="Arial"/>
          <w:sz w:val="22"/>
          <w:szCs w:val="22"/>
        </w:rPr>
        <w:t xml:space="preserve">get </w:t>
      </w:r>
      <w:r w:rsidR="00B05B88" w:rsidRPr="007468F6">
        <w:rPr>
          <w:rFonts w:ascii="Arial" w:hAnsi="Arial" w:cs="Arial"/>
          <w:sz w:val="22"/>
          <w:szCs w:val="22"/>
        </w:rPr>
        <w:t xml:space="preserve">the help they need as soon as possible. </w:t>
      </w:r>
      <w:r w:rsidRPr="007468F6">
        <w:rPr>
          <w:rFonts w:ascii="Arial" w:hAnsi="Arial" w:cs="Arial"/>
          <w:sz w:val="22"/>
          <w:szCs w:val="22"/>
        </w:rPr>
        <w:t xml:space="preserve">   </w:t>
      </w:r>
    </w:p>
    <w:p w14:paraId="6F153733" w14:textId="77777777" w:rsidR="00E72082" w:rsidRPr="007468F6" w:rsidRDefault="00E72082">
      <w:pPr>
        <w:pStyle w:val="BodyTextIndent2"/>
        <w:rPr>
          <w:rFonts w:ascii="Arial" w:hAnsi="Arial" w:cs="Arial"/>
          <w:sz w:val="22"/>
          <w:szCs w:val="22"/>
        </w:rPr>
      </w:pPr>
    </w:p>
    <w:p w14:paraId="1BF38283" w14:textId="77777777" w:rsidR="008E73C0" w:rsidRPr="007468F6" w:rsidRDefault="00E72082" w:rsidP="008E73C0">
      <w:pPr>
        <w:pStyle w:val="BodyTextIndent2"/>
        <w:rPr>
          <w:rFonts w:ascii="Arial" w:hAnsi="Arial" w:cs="Arial"/>
          <w:sz w:val="22"/>
          <w:szCs w:val="22"/>
        </w:rPr>
      </w:pPr>
      <w:r w:rsidRPr="007468F6">
        <w:rPr>
          <w:rFonts w:ascii="Arial" w:hAnsi="Arial" w:cs="Arial"/>
          <w:sz w:val="22"/>
          <w:szCs w:val="22"/>
        </w:rPr>
        <w:t xml:space="preserve">Emergency referrals are currently handled by the Borders Crisis Team based in </w:t>
      </w:r>
      <w:r w:rsidR="008639A6" w:rsidRPr="007468F6">
        <w:rPr>
          <w:rFonts w:ascii="Arial" w:hAnsi="Arial" w:cs="Arial"/>
          <w:sz w:val="22"/>
          <w:szCs w:val="22"/>
        </w:rPr>
        <w:t>Melrose</w:t>
      </w:r>
      <w:r w:rsidRPr="007468F6">
        <w:rPr>
          <w:rFonts w:ascii="Arial" w:hAnsi="Arial" w:cs="Arial"/>
          <w:sz w:val="22"/>
          <w:szCs w:val="22"/>
        </w:rPr>
        <w:t xml:space="preserve">. Urgent referrals </w:t>
      </w:r>
      <w:r w:rsidR="00860532" w:rsidRPr="007468F6">
        <w:rPr>
          <w:rFonts w:ascii="Arial" w:hAnsi="Arial" w:cs="Arial"/>
          <w:sz w:val="22"/>
          <w:szCs w:val="22"/>
        </w:rPr>
        <w:t xml:space="preserve">(seen within 5 working days) </w:t>
      </w:r>
      <w:r w:rsidRPr="007468F6">
        <w:rPr>
          <w:rFonts w:ascii="Arial" w:hAnsi="Arial" w:cs="Arial"/>
          <w:sz w:val="22"/>
          <w:szCs w:val="22"/>
        </w:rPr>
        <w:t>are deal</w:t>
      </w:r>
      <w:r w:rsidR="00860532" w:rsidRPr="007468F6">
        <w:rPr>
          <w:rFonts w:ascii="Arial" w:hAnsi="Arial" w:cs="Arial"/>
          <w:sz w:val="22"/>
          <w:szCs w:val="22"/>
        </w:rPr>
        <w:t>t</w:t>
      </w:r>
      <w:r w:rsidRPr="007468F6">
        <w:rPr>
          <w:rFonts w:ascii="Arial" w:hAnsi="Arial" w:cs="Arial"/>
          <w:sz w:val="22"/>
          <w:szCs w:val="22"/>
        </w:rPr>
        <w:t xml:space="preserve"> by </w:t>
      </w:r>
      <w:r w:rsidR="00860532" w:rsidRPr="007468F6">
        <w:rPr>
          <w:rFonts w:ascii="Arial" w:hAnsi="Arial" w:cs="Arial"/>
          <w:sz w:val="22"/>
          <w:szCs w:val="22"/>
        </w:rPr>
        <w:t>CMHT</w:t>
      </w:r>
      <w:r w:rsidRPr="007468F6">
        <w:rPr>
          <w:rFonts w:ascii="Arial" w:hAnsi="Arial" w:cs="Arial"/>
          <w:sz w:val="22"/>
          <w:szCs w:val="22"/>
        </w:rPr>
        <w:t xml:space="preserve"> team members. </w:t>
      </w:r>
    </w:p>
    <w:p w14:paraId="67E28D1E" w14:textId="77777777" w:rsidR="0099029B" w:rsidRPr="007468F6" w:rsidRDefault="0099029B">
      <w:pPr>
        <w:ind w:left="360" w:firstLine="360"/>
        <w:jc w:val="both"/>
        <w:rPr>
          <w:rFonts w:ascii="Arial" w:hAnsi="Arial" w:cs="Arial"/>
          <w:b/>
          <w:sz w:val="22"/>
          <w:szCs w:val="22"/>
        </w:rPr>
      </w:pPr>
    </w:p>
    <w:p w14:paraId="794C9435" w14:textId="77777777" w:rsidR="00E72082" w:rsidRPr="007468F6" w:rsidRDefault="00E72082">
      <w:pPr>
        <w:ind w:left="360" w:firstLine="360"/>
        <w:jc w:val="both"/>
        <w:rPr>
          <w:rFonts w:ascii="Arial" w:hAnsi="Arial" w:cs="Arial"/>
          <w:b/>
          <w:sz w:val="22"/>
          <w:szCs w:val="22"/>
        </w:rPr>
      </w:pPr>
      <w:r w:rsidRPr="007468F6">
        <w:rPr>
          <w:rFonts w:ascii="Arial" w:hAnsi="Arial" w:cs="Arial"/>
          <w:b/>
          <w:sz w:val="22"/>
          <w:szCs w:val="22"/>
        </w:rPr>
        <w:t xml:space="preserve">Inpatient Beds </w:t>
      </w:r>
    </w:p>
    <w:p w14:paraId="09DEAD11" w14:textId="77777777" w:rsidR="00E72082" w:rsidRPr="007468F6" w:rsidRDefault="00E72082">
      <w:pPr>
        <w:ind w:left="720"/>
        <w:jc w:val="both"/>
        <w:rPr>
          <w:rFonts w:ascii="Arial" w:hAnsi="Arial" w:cs="Arial"/>
          <w:b/>
          <w:i/>
          <w:sz w:val="22"/>
          <w:szCs w:val="22"/>
        </w:rPr>
      </w:pPr>
      <w:r w:rsidRPr="007468F6">
        <w:rPr>
          <w:rFonts w:ascii="Arial" w:hAnsi="Arial" w:cs="Arial"/>
          <w:sz w:val="22"/>
          <w:szCs w:val="22"/>
        </w:rPr>
        <w:t xml:space="preserve">Nineteen acute admission beds are available at </w:t>
      </w:r>
      <w:proofErr w:type="spellStart"/>
      <w:r w:rsidRPr="007468F6">
        <w:rPr>
          <w:rFonts w:ascii="Arial" w:hAnsi="Arial" w:cs="Arial"/>
          <w:sz w:val="22"/>
          <w:szCs w:val="22"/>
        </w:rPr>
        <w:t>Huntlyburn</w:t>
      </w:r>
      <w:proofErr w:type="spellEnd"/>
      <w:r w:rsidRPr="007468F6">
        <w:rPr>
          <w:rFonts w:ascii="Arial" w:hAnsi="Arial" w:cs="Arial"/>
          <w:sz w:val="22"/>
          <w:szCs w:val="22"/>
        </w:rPr>
        <w:t xml:space="preserve"> House, Melrose, in a unit opened in 2001 and fully renovated in 2013. Each </w:t>
      </w:r>
      <w:r w:rsidR="00460D2F" w:rsidRPr="007468F6">
        <w:rPr>
          <w:rFonts w:ascii="Arial" w:hAnsi="Arial" w:cs="Arial"/>
          <w:sz w:val="22"/>
          <w:szCs w:val="22"/>
        </w:rPr>
        <w:t xml:space="preserve">adult </w:t>
      </w:r>
      <w:r w:rsidRPr="007468F6">
        <w:rPr>
          <w:rFonts w:ascii="Arial" w:hAnsi="Arial" w:cs="Arial"/>
          <w:sz w:val="22"/>
          <w:szCs w:val="22"/>
        </w:rPr>
        <w:t>team has a nominal six beds for individuals requiring 24-hour specialist psychiatric nursing car</w:t>
      </w:r>
      <w:r w:rsidR="00460D2F" w:rsidRPr="007468F6">
        <w:rPr>
          <w:rFonts w:ascii="Arial" w:hAnsi="Arial" w:cs="Arial"/>
          <w:sz w:val="22"/>
          <w:szCs w:val="22"/>
        </w:rPr>
        <w:t>e</w:t>
      </w:r>
      <w:r w:rsidR="000F21EA" w:rsidRPr="007468F6">
        <w:rPr>
          <w:rFonts w:ascii="Arial" w:hAnsi="Arial" w:cs="Arial"/>
          <w:sz w:val="22"/>
          <w:szCs w:val="22"/>
        </w:rPr>
        <w:t>; one bed is for elective detoxifications for patients under the care of the Borders Addictions Service</w:t>
      </w:r>
      <w:r w:rsidR="00460D2F" w:rsidRPr="007468F6">
        <w:rPr>
          <w:rFonts w:ascii="Arial" w:hAnsi="Arial" w:cs="Arial"/>
          <w:sz w:val="22"/>
          <w:szCs w:val="22"/>
        </w:rPr>
        <w:t>.</w:t>
      </w:r>
      <w:r w:rsidRPr="007468F6">
        <w:rPr>
          <w:rFonts w:ascii="Arial" w:hAnsi="Arial" w:cs="Arial"/>
          <w:sz w:val="22"/>
          <w:szCs w:val="22"/>
        </w:rPr>
        <w:t xml:space="preserve">  </w:t>
      </w:r>
      <w:r w:rsidR="00460D2F" w:rsidRPr="007468F6">
        <w:rPr>
          <w:rFonts w:ascii="Arial" w:hAnsi="Arial" w:cs="Arial"/>
          <w:sz w:val="22"/>
          <w:szCs w:val="22"/>
        </w:rPr>
        <w:t xml:space="preserve">The unit runs at an average of 85% occupancy.  </w:t>
      </w:r>
      <w:r w:rsidRPr="007468F6">
        <w:rPr>
          <w:rFonts w:ascii="Arial" w:hAnsi="Arial" w:cs="Arial"/>
          <w:sz w:val="22"/>
          <w:szCs w:val="22"/>
        </w:rPr>
        <w:t xml:space="preserve"> All bedrooms are single with </w:t>
      </w:r>
      <w:proofErr w:type="spellStart"/>
      <w:r w:rsidRPr="007468F6">
        <w:rPr>
          <w:rFonts w:ascii="Arial" w:hAnsi="Arial" w:cs="Arial"/>
          <w:sz w:val="22"/>
          <w:szCs w:val="22"/>
        </w:rPr>
        <w:t>en</w:t>
      </w:r>
      <w:proofErr w:type="spellEnd"/>
      <w:r w:rsidRPr="007468F6">
        <w:rPr>
          <w:rFonts w:ascii="Arial" w:hAnsi="Arial" w:cs="Arial"/>
          <w:sz w:val="22"/>
          <w:szCs w:val="22"/>
        </w:rPr>
        <w:t xml:space="preserve">-suite facilities; there are 2 sitting rooms with dining areas, additional sitting areas and one external smoking area on the unit.  </w:t>
      </w:r>
    </w:p>
    <w:p w14:paraId="3EA229BC" w14:textId="77777777" w:rsidR="008E73C0" w:rsidRPr="007468F6" w:rsidRDefault="008E73C0" w:rsidP="008E73C0">
      <w:pPr>
        <w:ind w:left="720"/>
        <w:jc w:val="both"/>
        <w:rPr>
          <w:rFonts w:ascii="Arial" w:hAnsi="Arial" w:cs="Arial"/>
          <w:b/>
          <w:sz w:val="22"/>
          <w:szCs w:val="22"/>
        </w:rPr>
      </w:pPr>
    </w:p>
    <w:p w14:paraId="61721060" w14:textId="77777777" w:rsidR="00970F85" w:rsidRDefault="00970F85" w:rsidP="008E73C0">
      <w:pPr>
        <w:ind w:left="720"/>
        <w:jc w:val="both"/>
        <w:rPr>
          <w:rFonts w:ascii="Arial" w:hAnsi="Arial" w:cs="Arial"/>
          <w:b/>
          <w:sz w:val="22"/>
          <w:szCs w:val="22"/>
        </w:rPr>
      </w:pPr>
    </w:p>
    <w:p w14:paraId="6E27F2DA" w14:textId="13A5F9EF" w:rsidR="008E73C0" w:rsidRPr="007468F6" w:rsidRDefault="008E73C0" w:rsidP="008E73C0">
      <w:pPr>
        <w:ind w:left="720"/>
        <w:jc w:val="both"/>
        <w:rPr>
          <w:rFonts w:ascii="Arial" w:hAnsi="Arial" w:cs="Arial"/>
          <w:b/>
          <w:i/>
          <w:sz w:val="22"/>
          <w:szCs w:val="22"/>
        </w:rPr>
      </w:pPr>
      <w:r w:rsidRPr="007468F6">
        <w:rPr>
          <w:rFonts w:ascii="Arial" w:hAnsi="Arial" w:cs="Arial"/>
          <w:b/>
          <w:sz w:val="22"/>
          <w:szCs w:val="22"/>
        </w:rPr>
        <w:lastRenderedPageBreak/>
        <w:t>Additional Community-based Services for Adults Delivered Through Statutory Sector</w:t>
      </w:r>
    </w:p>
    <w:p w14:paraId="0D9C8212" w14:textId="77777777" w:rsidR="008E73C0" w:rsidRPr="007468F6" w:rsidRDefault="00EA438F" w:rsidP="008E73C0">
      <w:pPr>
        <w:ind w:left="709"/>
        <w:rPr>
          <w:rFonts w:ascii="Arial" w:hAnsi="Arial" w:cs="Arial"/>
          <w:sz w:val="22"/>
          <w:szCs w:val="22"/>
        </w:rPr>
      </w:pPr>
      <w:r w:rsidRPr="007468F6">
        <w:rPr>
          <w:rFonts w:ascii="Arial" w:hAnsi="Arial" w:cs="Arial"/>
          <w:b/>
          <w:sz w:val="22"/>
          <w:szCs w:val="22"/>
        </w:rPr>
        <w:t xml:space="preserve">Renew </w:t>
      </w:r>
      <w:r w:rsidRPr="007468F6">
        <w:rPr>
          <w:rFonts w:ascii="Arial" w:hAnsi="Arial" w:cs="Arial"/>
          <w:sz w:val="22"/>
          <w:szCs w:val="22"/>
        </w:rPr>
        <w:t xml:space="preserve">is a new development as part of the Primary Care Improvement Plan, providing access to Primary-care level Mental Health Assessment and short-term focussed interventions aimed at early intervention and resolution of a range of mild to moderate </w:t>
      </w:r>
      <w:r w:rsidR="0099029B" w:rsidRPr="007468F6">
        <w:rPr>
          <w:rFonts w:ascii="Arial" w:hAnsi="Arial" w:cs="Arial"/>
          <w:sz w:val="22"/>
          <w:szCs w:val="22"/>
        </w:rPr>
        <w:t>depression and anxiety</w:t>
      </w:r>
      <w:r w:rsidRPr="007468F6">
        <w:rPr>
          <w:rFonts w:ascii="Arial" w:hAnsi="Arial" w:cs="Arial"/>
          <w:sz w:val="22"/>
          <w:szCs w:val="22"/>
        </w:rPr>
        <w:t xml:space="preserve">. </w:t>
      </w:r>
      <w:r w:rsidR="008E73C0" w:rsidRPr="007468F6">
        <w:rPr>
          <w:rFonts w:ascii="Arial" w:hAnsi="Arial" w:cs="Arial"/>
          <w:sz w:val="22"/>
          <w:szCs w:val="22"/>
        </w:rPr>
        <w:t xml:space="preserve">By taking a </w:t>
      </w:r>
      <w:proofErr w:type="gramStart"/>
      <w:r w:rsidR="008E73C0" w:rsidRPr="007468F6">
        <w:rPr>
          <w:rFonts w:ascii="Arial" w:hAnsi="Arial" w:cs="Arial"/>
          <w:sz w:val="22"/>
          <w:szCs w:val="22"/>
        </w:rPr>
        <w:t>person centred</w:t>
      </w:r>
      <w:proofErr w:type="gramEnd"/>
      <w:r w:rsidR="008E73C0" w:rsidRPr="007468F6">
        <w:rPr>
          <w:rFonts w:ascii="Arial" w:hAnsi="Arial" w:cs="Arial"/>
          <w:sz w:val="22"/>
          <w:szCs w:val="22"/>
        </w:rPr>
        <w:t xml:space="preserve"> approach, the </w:t>
      </w:r>
      <w:r w:rsidR="008E73C0" w:rsidRPr="007468F6">
        <w:rPr>
          <w:rFonts w:ascii="Arial" w:hAnsi="Arial" w:cs="Arial"/>
          <w:b/>
          <w:sz w:val="22"/>
          <w:szCs w:val="22"/>
        </w:rPr>
        <w:t>LAC service</w:t>
      </w:r>
      <w:r w:rsidR="008E73C0" w:rsidRPr="007468F6">
        <w:rPr>
          <w:rFonts w:ascii="Arial" w:hAnsi="Arial" w:cs="Arial"/>
          <w:sz w:val="22"/>
          <w:szCs w:val="22"/>
        </w:rPr>
        <w:t xml:space="preserve"> encourages and enables individuals who experience mental health issues or mental illness to live an active, more connected and purposeful life by assisting them to engage in activities within their community. The service also builds capacity within local communities to help fill identified gaps and helps to address issues around stigma and discrimination</w:t>
      </w:r>
      <w:r w:rsidR="008639A6" w:rsidRPr="007468F6">
        <w:rPr>
          <w:rFonts w:ascii="Arial" w:hAnsi="Arial" w:cs="Arial"/>
          <w:sz w:val="22"/>
          <w:szCs w:val="22"/>
        </w:rPr>
        <w:t>.</w:t>
      </w:r>
      <w:r w:rsidR="008E73C0" w:rsidRPr="007468F6">
        <w:rPr>
          <w:rFonts w:ascii="Arial" w:hAnsi="Arial" w:cs="Arial"/>
          <w:sz w:val="22"/>
          <w:szCs w:val="22"/>
        </w:rPr>
        <w:t xml:space="preserve"> </w:t>
      </w:r>
    </w:p>
    <w:p w14:paraId="48369D2B" w14:textId="77777777" w:rsidR="008E73C0" w:rsidRPr="007468F6" w:rsidRDefault="008E73C0" w:rsidP="008E73C0">
      <w:pPr>
        <w:ind w:left="720"/>
        <w:jc w:val="both"/>
        <w:rPr>
          <w:rFonts w:ascii="Arial" w:hAnsi="Arial" w:cs="Arial"/>
          <w:sz w:val="22"/>
          <w:szCs w:val="22"/>
        </w:rPr>
      </w:pPr>
    </w:p>
    <w:p w14:paraId="72385009" w14:textId="77777777" w:rsidR="00E72082" w:rsidRPr="007468F6" w:rsidRDefault="00E72082">
      <w:pPr>
        <w:ind w:left="720"/>
        <w:jc w:val="both"/>
        <w:rPr>
          <w:rFonts w:ascii="Arial" w:hAnsi="Arial" w:cs="Arial"/>
          <w:b/>
          <w:sz w:val="22"/>
          <w:szCs w:val="22"/>
        </w:rPr>
      </w:pPr>
      <w:r w:rsidRPr="007468F6">
        <w:rPr>
          <w:rFonts w:ascii="Arial" w:hAnsi="Arial" w:cs="Arial"/>
          <w:b/>
          <w:sz w:val="22"/>
          <w:szCs w:val="22"/>
        </w:rPr>
        <w:t>Voluntary Agencies</w:t>
      </w:r>
    </w:p>
    <w:p w14:paraId="75636C2B" w14:textId="77777777" w:rsidR="000C73A2" w:rsidRPr="007468F6" w:rsidRDefault="000C73A2" w:rsidP="000C73A2">
      <w:pPr>
        <w:ind w:left="720"/>
        <w:jc w:val="both"/>
        <w:rPr>
          <w:rFonts w:ascii="Arial" w:hAnsi="Arial" w:cs="Arial"/>
          <w:sz w:val="22"/>
          <w:szCs w:val="22"/>
        </w:rPr>
      </w:pPr>
      <w:r w:rsidRPr="007468F6">
        <w:rPr>
          <w:rFonts w:ascii="Arial" w:hAnsi="Arial" w:cs="Arial"/>
          <w:b/>
          <w:bCs/>
          <w:sz w:val="22"/>
          <w:szCs w:val="22"/>
        </w:rPr>
        <w:t xml:space="preserve">Health in Mind </w:t>
      </w:r>
      <w:r w:rsidRPr="007468F6">
        <w:rPr>
          <w:rFonts w:ascii="Arial" w:hAnsi="Arial" w:cs="Arial"/>
          <w:sz w:val="22"/>
          <w:szCs w:val="22"/>
        </w:rPr>
        <w:t xml:space="preserve">provide </w:t>
      </w:r>
      <w:proofErr w:type="spellStart"/>
      <w:proofErr w:type="gramStart"/>
      <w:r w:rsidRPr="007468F6">
        <w:rPr>
          <w:rFonts w:ascii="Arial" w:hAnsi="Arial" w:cs="Arial"/>
          <w:sz w:val="22"/>
          <w:szCs w:val="22"/>
        </w:rPr>
        <w:t>Re:discover</w:t>
      </w:r>
      <w:proofErr w:type="spellEnd"/>
      <w:proofErr w:type="gramEnd"/>
      <w:r w:rsidRPr="007468F6">
        <w:rPr>
          <w:rFonts w:ascii="Arial" w:hAnsi="Arial" w:cs="Arial"/>
          <w:sz w:val="22"/>
          <w:szCs w:val="22"/>
        </w:rPr>
        <w:t xml:space="preserve"> Borders, a befriending service, and run the Wellbeing College providing an educational approach to supporting mental health &amp; wellbeing</w:t>
      </w:r>
      <w:r w:rsidRPr="007468F6">
        <w:rPr>
          <w:rFonts w:ascii="Arial" w:hAnsi="Arial" w:cs="Arial"/>
          <w:b/>
          <w:bCs/>
          <w:sz w:val="22"/>
          <w:szCs w:val="22"/>
        </w:rPr>
        <w:t xml:space="preserve">. Scottish Association for Mental Health (SAMH) in partnership with NHS Borders </w:t>
      </w:r>
      <w:proofErr w:type="gramStart"/>
      <w:r w:rsidRPr="007468F6">
        <w:rPr>
          <w:rFonts w:ascii="Arial" w:hAnsi="Arial" w:cs="Arial"/>
          <w:sz w:val="22"/>
          <w:szCs w:val="22"/>
        </w:rPr>
        <w:t>deliver</w:t>
      </w:r>
      <w:proofErr w:type="gramEnd"/>
      <w:r w:rsidRPr="007468F6">
        <w:rPr>
          <w:rFonts w:ascii="Arial" w:hAnsi="Arial" w:cs="Arial"/>
          <w:sz w:val="22"/>
          <w:szCs w:val="22"/>
        </w:rPr>
        <w:t xml:space="preserve"> the </w:t>
      </w:r>
      <w:r w:rsidRPr="007468F6">
        <w:rPr>
          <w:rFonts w:ascii="Arial" w:hAnsi="Arial" w:cs="Arial"/>
          <w:b/>
          <w:sz w:val="22"/>
          <w:szCs w:val="22"/>
        </w:rPr>
        <w:t>Distress Brief Intervention</w:t>
      </w:r>
      <w:r w:rsidRPr="007468F6">
        <w:rPr>
          <w:rFonts w:ascii="Arial" w:hAnsi="Arial" w:cs="Arial"/>
          <w:sz w:val="22"/>
          <w:szCs w:val="22"/>
        </w:rPr>
        <w:t xml:space="preserve"> programme which is part of a Scottish Government pilot</w:t>
      </w:r>
      <w:r w:rsidR="00927B36" w:rsidRPr="007468F6">
        <w:rPr>
          <w:rFonts w:ascii="Arial" w:hAnsi="Arial" w:cs="Arial"/>
          <w:sz w:val="22"/>
          <w:szCs w:val="22"/>
        </w:rPr>
        <w:t xml:space="preserve"> and has been extended to cover a younger age range</w:t>
      </w:r>
      <w:r w:rsidRPr="007468F6">
        <w:rPr>
          <w:rFonts w:ascii="Arial" w:hAnsi="Arial" w:cs="Arial"/>
          <w:sz w:val="22"/>
          <w:szCs w:val="22"/>
        </w:rPr>
        <w:t>.</w:t>
      </w:r>
      <w:r w:rsidRPr="007468F6">
        <w:rPr>
          <w:rFonts w:ascii="Arial" w:hAnsi="Arial" w:cs="Arial"/>
          <w:b/>
          <w:bCs/>
          <w:sz w:val="22"/>
          <w:szCs w:val="22"/>
        </w:rPr>
        <w:t xml:space="preserve">  </w:t>
      </w:r>
      <w:proofErr w:type="spellStart"/>
      <w:r w:rsidRPr="007468F6">
        <w:rPr>
          <w:rFonts w:ascii="Arial" w:hAnsi="Arial" w:cs="Arial"/>
          <w:b/>
          <w:bCs/>
          <w:sz w:val="22"/>
          <w:szCs w:val="22"/>
        </w:rPr>
        <w:t>Artbeat</w:t>
      </w:r>
      <w:proofErr w:type="spellEnd"/>
      <w:r w:rsidRPr="007468F6">
        <w:rPr>
          <w:rFonts w:ascii="Arial" w:hAnsi="Arial" w:cs="Arial"/>
          <w:b/>
          <w:bCs/>
          <w:sz w:val="22"/>
          <w:szCs w:val="22"/>
        </w:rPr>
        <w:t xml:space="preserve"> </w:t>
      </w:r>
      <w:r w:rsidRPr="007468F6">
        <w:rPr>
          <w:rFonts w:ascii="Arial" w:hAnsi="Arial" w:cs="Arial"/>
          <w:sz w:val="22"/>
          <w:szCs w:val="22"/>
        </w:rPr>
        <w:t xml:space="preserve">provides creative opportunities for those with Mental Health problems and Learning Disabilities to support recovery. </w:t>
      </w:r>
      <w:proofErr w:type="gramStart"/>
      <w:r w:rsidRPr="007468F6">
        <w:rPr>
          <w:rFonts w:ascii="Arial" w:hAnsi="Arial" w:cs="Arial"/>
          <w:b/>
          <w:bCs/>
          <w:sz w:val="22"/>
          <w:szCs w:val="22"/>
        </w:rPr>
        <w:t>Penumbra</w:t>
      </w:r>
      <w:proofErr w:type="gramEnd"/>
      <w:r w:rsidRPr="007468F6">
        <w:rPr>
          <w:rFonts w:ascii="Arial" w:hAnsi="Arial" w:cs="Arial"/>
          <w:sz w:val="22"/>
          <w:szCs w:val="22"/>
        </w:rPr>
        <w:t xml:space="preserve"> provide housing support to people in their own homes, to build independence in managing and maintaining their tenancies.  </w:t>
      </w:r>
    </w:p>
    <w:p w14:paraId="0239940D" w14:textId="77777777" w:rsidR="000C73A2" w:rsidRPr="007468F6" w:rsidRDefault="000C73A2" w:rsidP="000C73A2">
      <w:pPr>
        <w:ind w:left="720"/>
        <w:rPr>
          <w:rFonts w:ascii="Arial" w:hAnsi="Arial" w:cs="Arial"/>
          <w:sz w:val="22"/>
          <w:szCs w:val="22"/>
        </w:rPr>
      </w:pPr>
    </w:p>
    <w:p w14:paraId="75F175E2" w14:textId="77777777" w:rsidR="000C73A2" w:rsidRPr="007468F6" w:rsidRDefault="000C73A2" w:rsidP="000C73A2">
      <w:pPr>
        <w:ind w:left="720"/>
        <w:rPr>
          <w:rFonts w:ascii="Arial" w:hAnsi="Arial" w:cs="Arial"/>
          <w:b/>
          <w:bCs/>
          <w:sz w:val="22"/>
          <w:szCs w:val="22"/>
        </w:rPr>
      </w:pPr>
      <w:r w:rsidRPr="007468F6">
        <w:rPr>
          <w:rFonts w:ascii="Arial" w:hAnsi="Arial" w:cs="Arial"/>
          <w:b/>
          <w:bCs/>
          <w:sz w:val="22"/>
          <w:szCs w:val="22"/>
        </w:rPr>
        <w:t xml:space="preserve">Borders Independent Advocacy Service (BIAS) </w:t>
      </w:r>
      <w:r w:rsidRPr="007468F6">
        <w:rPr>
          <w:rFonts w:ascii="Arial" w:hAnsi="Arial" w:cs="Arial"/>
          <w:sz w:val="22"/>
          <w:szCs w:val="22"/>
        </w:rPr>
        <w:t>deliver</w:t>
      </w:r>
      <w:r w:rsidRPr="007468F6">
        <w:rPr>
          <w:rFonts w:ascii="Arial" w:hAnsi="Arial" w:cs="Arial"/>
          <w:b/>
          <w:bCs/>
          <w:sz w:val="22"/>
          <w:szCs w:val="22"/>
        </w:rPr>
        <w:t xml:space="preserve"> </w:t>
      </w:r>
      <w:r w:rsidRPr="007468F6">
        <w:rPr>
          <w:rFonts w:ascii="Arial" w:hAnsi="Arial" w:cs="Arial"/>
          <w:bCs/>
          <w:sz w:val="22"/>
          <w:szCs w:val="22"/>
        </w:rPr>
        <w:t xml:space="preserve">1:1 </w:t>
      </w:r>
      <w:r w:rsidRPr="007468F6">
        <w:rPr>
          <w:rFonts w:ascii="Arial" w:hAnsi="Arial" w:cs="Arial"/>
          <w:sz w:val="22"/>
          <w:szCs w:val="22"/>
        </w:rPr>
        <w:t xml:space="preserve">Independent Advocacy to a variety of client groups including mental health. </w:t>
      </w:r>
      <w:r w:rsidRPr="007468F6">
        <w:rPr>
          <w:rFonts w:ascii="Arial" w:hAnsi="Arial" w:cs="Arial"/>
          <w:b/>
          <w:bCs/>
          <w:sz w:val="22"/>
          <w:szCs w:val="22"/>
        </w:rPr>
        <w:t xml:space="preserve">New Horizons, </w:t>
      </w:r>
      <w:r w:rsidRPr="007468F6">
        <w:rPr>
          <w:rFonts w:ascii="Arial" w:hAnsi="Arial" w:cs="Arial"/>
          <w:sz w:val="22"/>
          <w:szCs w:val="22"/>
        </w:rPr>
        <w:t>a user-led organisation based in Galashiels, provide peer support through weekly groups in different locations across the Borders.</w:t>
      </w:r>
    </w:p>
    <w:p w14:paraId="4B446407" w14:textId="77777777" w:rsidR="000C73A2" w:rsidRPr="007468F6" w:rsidRDefault="000C73A2" w:rsidP="00370027">
      <w:pPr>
        <w:ind w:left="360" w:firstLine="360"/>
        <w:jc w:val="both"/>
        <w:rPr>
          <w:rFonts w:ascii="Arial" w:hAnsi="Arial" w:cs="Arial"/>
          <w:b/>
          <w:sz w:val="22"/>
          <w:szCs w:val="22"/>
        </w:rPr>
      </w:pPr>
    </w:p>
    <w:p w14:paraId="19BE33F1" w14:textId="77777777" w:rsidR="00A411FC" w:rsidRPr="007468F6" w:rsidRDefault="00A411FC" w:rsidP="008E73C0">
      <w:pPr>
        <w:ind w:left="709"/>
        <w:jc w:val="both"/>
        <w:rPr>
          <w:rFonts w:ascii="Arial" w:hAnsi="Arial" w:cs="Arial"/>
          <w:color w:val="0000FF"/>
          <w:sz w:val="22"/>
          <w:szCs w:val="22"/>
        </w:rPr>
      </w:pPr>
      <w:r w:rsidRPr="007468F6">
        <w:rPr>
          <w:rFonts w:ascii="Arial" w:hAnsi="Arial" w:cs="Arial"/>
          <w:b/>
          <w:sz w:val="22"/>
          <w:szCs w:val="22"/>
        </w:rPr>
        <w:t>AA</w:t>
      </w:r>
      <w:r w:rsidR="008E73C0" w:rsidRPr="007468F6">
        <w:rPr>
          <w:rFonts w:ascii="Arial" w:hAnsi="Arial" w:cs="Arial"/>
          <w:b/>
          <w:sz w:val="22"/>
          <w:szCs w:val="22"/>
        </w:rPr>
        <w:t xml:space="preserve"> </w:t>
      </w:r>
      <w:r w:rsidR="008E73C0" w:rsidRPr="007468F6">
        <w:rPr>
          <w:rFonts w:ascii="Arial" w:hAnsi="Arial" w:cs="Arial"/>
          <w:sz w:val="22"/>
          <w:szCs w:val="22"/>
        </w:rPr>
        <w:t>which has</w:t>
      </w:r>
      <w:r w:rsidRPr="007468F6">
        <w:rPr>
          <w:rFonts w:ascii="Arial" w:hAnsi="Arial" w:cs="Arial"/>
          <w:b/>
          <w:i/>
          <w:sz w:val="22"/>
          <w:szCs w:val="22"/>
        </w:rPr>
        <w:t xml:space="preserve"> </w:t>
      </w:r>
      <w:r w:rsidRPr="007468F6">
        <w:rPr>
          <w:rFonts w:ascii="Arial" w:hAnsi="Arial" w:cs="Arial"/>
          <w:sz w:val="22"/>
          <w:szCs w:val="22"/>
        </w:rPr>
        <w:t xml:space="preserve">local groups in all main towns.  </w:t>
      </w:r>
      <w:r w:rsidRPr="007468F6">
        <w:rPr>
          <w:rFonts w:ascii="Arial" w:hAnsi="Arial" w:cs="Arial"/>
          <w:b/>
          <w:sz w:val="22"/>
          <w:szCs w:val="22"/>
        </w:rPr>
        <w:t xml:space="preserve">Penumbra Youth Project Community Drug Action Project </w:t>
      </w:r>
      <w:r w:rsidR="008E73C0" w:rsidRPr="007468F6">
        <w:rPr>
          <w:rFonts w:ascii="Arial" w:hAnsi="Arial" w:cs="Arial"/>
          <w:sz w:val="22"/>
          <w:szCs w:val="22"/>
        </w:rPr>
        <w:t>which provides</w:t>
      </w:r>
      <w:r w:rsidRPr="007468F6">
        <w:rPr>
          <w:rFonts w:ascii="Arial" w:hAnsi="Arial" w:cs="Arial"/>
          <w:b/>
          <w:sz w:val="22"/>
          <w:szCs w:val="22"/>
        </w:rPr>
        <w:t xml:space="preserve"> </w:t>
      </w:r>
      <w:r w:rsidRPr="007468F6">
        <w:rPr>
          <w:rFonts w:ascii="Arial" w:hAnsi="Arial" w:cs="Arial"/>
          <w:sz w:val="22"/>
          <w:szCs w:val="22"/>
        </w:rPr>
        <w:t xml:space="preserve">information, </w:t>
      </w:r>
      <w:proofErr w:type="gramStart"/>
      <w:r w:rsidRPr="007468F6">
        <w:rPr>
          <w:rFonts w:ascii="Arial" w:hAnsi="Arial" w:cs="Arial"/>
          <w:sz w:val="22"/>
          <w:szCs w:val="22"/>
        </w:rPr>
        <w:t>advice</w:t>
      </w:r>
      <w:proofErr w:type="gramEnd"/>
      <w:r w:rsidRPr="007468F6">
        <w:rPr>
          <w:rFonts w:ascii="Arial" w:hAnsi="Arial" w:cs="Arial"/>
          <w:sz w:val="22"/>
          <w:szCs w:val="22"/>
        </w:rPr>
        <w:t xml:space="preserve"> and counselling for 16-21 years with drug/alcohol problems (with or without mental health problems).</w:t>
      </w:r>
      <w:r w:rsidRPr="007468F6">
        <w:rPr>
          <w:rFonts w:ascii="Arial" w:hAnsi="Arial" w:cs="Arial"/>
          <w:color w:val="FFFF00"/>
          <w:sz w:val="22"/>
          <w:szCs w:val="22"/>
        </w:rPr>
        <w:t xml:space="preserve"> </w:t>
      </w:r>
      <w:r w:rsidRPr="007468F6">
        <w:rPr>
          <w:rFonts w:ascii="Arial" w:hAnsi="Arial" w:cs="Arial"/>
          <w:sz w:val="22"/>
          <w:szCs w:val="22"/>
        </w:rPr>
        <w:t xml:space="preserve">Drop-in centres in Galashiels, Hawick, Eyemouth, </w:t>
      </w:r>
      <w:proofErr w:type="gramStart"/>
      <w:r w:rsidRPr="007468F6">
        <w:rPr>
          <w:rFonts w:ascii="Arial" w:hAnsi="Arial" w:cs="Arial"/>
          <w:sz w:val="22"/>
          <w:szCs w:val="22"/>
        </w:rPr>
        <w:t>Peebles</w:t>
      </w:r>
      <w:proofErr w:type="gramEnd"/>
      <w:r w:rsidRPr="007468F6">
        <w:rPr>
          <w:rFonts w:ascii="Arial" w:hAnsi="Arial" w:cs="Arial"/>
          <w:sz w:val="22"/>
          <w:szCs w:val="22"/>
        </w:rPr>
        <w:t xml:space="preserve"> and Kelso.</w:t>
      </w:r>
      <w:r w:rsidR="008E73C0" w:rsidRPr="007468F6">
        <w:rPr>
          <w:rFonts w:ascii="Arial" w:hAnsi="Arial" w:cs="Arial"/>
          <w:sz w:val="22"/>
          <w:szCs w:val="22"/>
        </w:rPr>
        <w:t xml:space="preserve">  </w:t>
      </w:r>
      <w:r w:rsidR="00927B36" w:rsidRPr="007468F6">
        <w:rPr>
          <w:rFonts w:ascii="Arial" w:hAnsi="Arial" w:cs="Arial"/>
          <w:b/>
          <w:bCs/>
          <w:iCs/>
          <w:sz w:val="22"/>
          <w:szCs w:val="22"/>
        </w:rPr>
        <w:t xml:space="preserve">We Are </w:t>
      </w:r>
      <w:proofErr w:type="gramStart"/>
      <w:r w:rsidR="00927B36" w:rsidRPr="007468F6">
        <w:rPr>
          <w:rFonts w:ascii="Arial" w:hAnsi="Arial" w:cs="Arial"/>
          <w:b/>
          <w:bCs/>
          <w:iCs/>
          <w:sz w:val="22"/>
          <w:szCs w:val="22"/>
        </w:rPr>
        <w:t>With</w:t>
      </w:r>
      <w:proofErr w:type="gramEnd"/>
      <w:r w:rsidR="00927B36" w:rsidRPr="007468F6">
        <w:rPr>
          <w:rFonts w:ascii="Arial" w:hAnsi="Arial" w:cs="Arial"/>
          <w:b/>
          <w:bCs/>
          <w:iCs/>
          <w:sz w:val="22"/>
          <w:szCs w:val="22"/>
        </w:rPr>
        <w:t xml:space="preserve"> You (WAWY)</w:t>
      </w:r>
      <w:r w:rsidR="008E73C0" w:rsidRPr="007468F6">
        <w:rPr>
          <w:rFonts w:ascii="Arial" w:hAnsi="Arial" w:cs="Arial"/>
          <w:b/>
          <w:bCs/>
          <w:iCs/>
          <w:sz w:val="22"/>
          <w:szCs w:val="22"/>
        </w:rPr>
        <w:t>,</w:t>
      </w:r>
      <w:r w:rsidRPr="007468F6">
        <w:rPr>
          <w:rFonts w:ascii="Arial" w:hAnsi="Arial" w:cs="Arial"/>
          <w:sz w:val="22"/>
          <w:szCs w:val="22"/>
        </w:rPr>
        <w:t xml:space="preserve"> </w:t>
      </w:r>
      <w:r w:rsidR="008E73C0" w:rsidRPr="007468F6">
        <w:rPr>
          <w:rFonts w:ascii="Arial" w:hAnsi="Arial" w:cs="Arial"/>
          <w:sz w:val="22"/>
          <w:szCs w:val="22"/>
        </w:rPr>
        <w:t>a</w:t>
      </w:r>
      <w:r w:rsidRPr="007468F6">
        <w:rPr>
          <w:rFonts w:ascii="Arial" w:hAnsi="Arial" w:cs="Arial"/>
          <w:sz w:val="22"/>
          <w:szCs w:val="22"/>
        </w:rPr>
        <w:t xml:space="preserve"> community based counselling, information and advice </w:t>
      </w:r>
      <w:r w:rsidR="008E73C0" w:rsidRPr="007468F6">
        <w:rPr>
          <w:rFonts w:ascii="Arial" w:hAnsi="Arial" w:cs="Arial"/>
          <w:sz w:val="22"/>
          <w:szCs w:val="22"/>
        </w:rPr>
        <w:t xml:space="preserve">resource </w:t>
      </w:r>
      <w:r w:rsidRPr="007468F6">
        <w:rPr>
          <w:rFonts w:ascii="Arial" w:hAnsi="Arial" w:cs="Arial"/>
          <w:sz w:val="22"/>
          <w:szCs w:val="22"/>
        </w:rPr>
        <w:t xml:space="preserve">for adults with alcohol problems. </w:t>
      </w:r>
      <w:r w:rsidR="00927B36" w:rsidRPr="007468F6">
        <w:rPr>
          <w:rFonts w:ascii="Arial" w:hAnsi="Arial" w:cs="Arial"/>
          <w:sz w:val="22"/>
          <w:szCs w:val="22"/>
        </w:rPr>
        <w:t xml:space="preserve">WAWY </w:t>
      </w:r>
      <w:r w:rsidR="008E73C0" w:rsidRPr="007468F6">
        <w:rPr>
          <w:rFonts w:ascii="Arial" w:hAnsi="Arial" w:cs="Arial"/>
          <w:sz w:val="22"/>
          <w:szCs w:val="22"/>
        </w:rPr>
        <w:t>a</w:t>
      </w:r>
      <w:r w:rsidRPr="007468F6">
        <w:rPr>
          <w:rFonts w:ascii="Arial" w:hAnsi="Arial" w:cs="Arial"/>
          <w:sz w:val="22"/>
          <w:szCs w:val="22"/>
        </w:rPr>
        <w:t xml:space="preserve">lso runs a support group for longer-term support/relapse prevention and a programme of group work modules for alcohol-related offenders referred by the Criminal Justice Service. Drug outreach service for 16 </w:t>
      </w:r>
      <w:proofErr w:type="spellStart"/>
      <w:r w:rsidRPr="007468F6">
        <w:rPr>
          <w:rFonts w:ascii="Arial" w:hAnsi="Arial" w:cs="Arial"/>
          <w:sz w:val="22"/>
          <w:szCs w:val="22"/>
        </w:rPr>
        <w:t>yrs</w:t>
      </w:r>
      <w:proofErr w:type="spellEnd"/>
      <w:r w:rsidRPr="007468F6">
        <w:rPr>
          <w:rFonts w:ascii="Arial" w:hAnsi="Arial" w:cs="Arial"/>
          <w:sz w:val="22"/>
          <w:szCs w:val="22"/>
        </w:rPr>
        <w:t xml:space="preserve"> plus including: needle exchange; information; counselling; practical support; and support to access employment, </w:t>
      </w:r>
      <w:proofErr w:type="gramStart"/>
      <w:r w:rsidRPr="007468F6">
        <w:rPr>
          <w:rFonts w:ascii="Arial" w:hAnsi="Arial" w:cs="Arial"/>
          <w:sz w:val="22"/>
          <w:szCs w:val="22"/>
        </w:rPr>
        <w:t>education</w:t>
      </w:r>
      <w:proofErr w:type="gramEnd"/>
      <w:r w:rsidRPr="007468F6">
        <w:rPr>
          <w:rFonts w:ascii="Arial" w:hAnsi="Arial" w:cs="Arial"/>
          <w:sz w:val="22"/>
          <w:szCs w:val="22"/>
        </w:rPr>
        <w:t xml:space="preserve"> or training. </w:t>
      </w:r>
    </w:p>
    <w:p w14:paraId="30DB5E66" w14:textId="77777777" w:rsidR="00B05B88" w:rsidRPr="007468F6" w:rsidRDefault="00B05B88" w:rsidP="00370027">
      <w:pPr>
        <w:ind w:left="360" w:firstLine="360"/>
        <w:jc w:val="both"/>
        <w:rPr>
          <w:rFonts w:ascii="Arial" w:hAnsi="Arial" w:cs="Arial"/>
          <w:b/>
          <w:sz w:val="22"/>
          <w:szCs w:val="22"/>
        </w:rPr>
      </w:pPr>
    </w:p>
    <w:p w14:paraId="6AC12B38" w14:textId="77777777" w:rsidR="00B05B88" w:rsidRPr="007468F6" w:rsidRDefault="00B05B88" w:rsidP="00370027">
      <w:pPr>
        <w:ind w:left="360" w:firstLine="360"/>
        <w:jc w:val="both"/>
        <w:rPr>
          <w:rFonts w:ascii="Arial" w:hAnsi="Arial" w:cs="Arial"/>
          <w:b/>
          <w:sz w:val="22"/>
          <w:szCs w:val="22"/>
        </w:rPr>
      </w:pPr>
    </w:p>
    <w:p w14:paraId="0FA3FE14" w14:textId="77777777" w:rsidR="00E72082" w:rsidRPr="007468F6" w:rsidRDefault="00E72082" w:rsidP="00370027">
      <w:pPr>
        <w:ind w:left="360" w:firstLine="360"/>
        <w:jc w:val="both"/>
        <w:rPr>
          <w:rFonts w:ascii="Arial" w:hAnsi="Arial" w:cs="Arial"/>
          <w:b/>
          <w:sz w:val="22"/>
          <w:szCs w:val="22"/>
        </w:rPr>
      </w:pPr>
      <w:r w:rsidRPr="007468F6">
        <w:rPr>
          <w:rFonts w:ascii="Arial" w:hAnsi="Arial" w:cs="Arial"/>
          <w:b/>
          <w:sz w:val="22"/>
          <w:szCs w:val="22"/>
        </w:rPr>
        <w:t>Other Mental Health Teams:</w:t>
      </w:r>
    </w:p>
    <w:p w14:paraId="21570CF9" w14:textId="77777777" w:rsidR="00E72082" w:rsidRPr="007468F6" w:rsidRDefault="00E72082">
      <w:pPr>
        <w:ind w:left="360"/>
        <w:jc w:val="both"/>
        <w:rPr>
          <w:rFonts w:ascii="Arial" w:hAnsi="Arial" w:cs="Arial"/>
          <w:b/>
          <w:sz w:val="22"/>
          <w:szCs w:val="22"/>
        </w:rPr>
      </w:pPr>
    </w:p>
    <w:p w14:paraId="23997FC8" w14:textId="77777777" w:rsidR="000600E1" w:rsidRPr="007468F6" w:rsidRDefault="000600E1" w:rsidP="000600E1">
      <w:pPr>
        <w:numPr>
          <w:ilvl w:val="0"/>
          <w:numId w:val="21"/>
        </w:numPr>
        <w:jc w:val="both"/>
        <w:rPr>
          <w:rFonts w:ascii="Arial" w:hAnsi="Arial" w:cs="Arial"/>
          <w:b/>
          <w:sz w:val="22"/>
          <w:szCs w:val="22"/>
        </w:rPr>
      </w:pPr>
      <w:r w:rsidRPr="007468F6">
        <w:rPr>
          <w:rFonts w:ascii="Arial" w:hAnsi="Arial" w:cs="Arial"/>
          <w:b/>
          <w:sz w:val="22"/>
          <w:szCs w:val="22"/>
        </w:rPr>
        <w:t>Borders Addictions Service</w:t>
      </w:r>
    </w:p>
    <w:p w14:paraId="52C7CE88" w14:textId="77777777" w:rsidR="000600E1" w:rsidRPr="007468F6" w:rsidRDefault="000600E1" w:rsidP="000600E1">
      <w:pPr>
        <w:ind w:left="720"/>
        <w:jc w:val="both"/>
        <w:rPr>
          <w:rFonts w:ascii="Arial" w:hAnsi="Arial" w:cs="Arial"/>
          <w:sz w:val="22"/>
          <w:szCs w:val="22"/>
        </w:rPr>
      </w:pPr>
      <w:r w:rsidRPr="007468F6">
        <w:rPr>
          <w:rFonts w:ascii="Arial" w:hAnsi="Arial" w:cs="Arial"/>
          <w:sz w:val="22"/>
          <w:szCs w:val="22"/>
        </w:rPr>
        <w:t>The NHS Borders Addiction Service provides a Scottish Borders-wide assessment and treatment service to individuals with drug and alcohol related problems. The team works within a broad philosophy of harm reduction, recognising the right of clients to make informed choices regarding their lifestyles and changes they wish to make within this. Access to detoxification beds is within the acute adult admissions unit (</w:t>
      </w:r>
      <w:proofErr w:type="spellStart"/>
      <w:r w:rsidRPr="007468F6">
        <w:rPr>
          <w:rFonts w:ascii="Arial" w:hAnsi="Arial" w:cs="Arial"/>
          <w:sz w:val="22"/>
          <w:szCs w:val="22"/>
        </w:rPr>
        <w:t>Huntlyburn</w:t>
      </w:r>
      <w:proofErr w:type="spellEnd"/>
      <w:r w:rsidRPr="007468F6">
        <w:rPr>
          <w:rFonts w:ascii="Arial" w:hAnsi="Arial" w:cs="Arial"/>
          <w:sz w:val="22"/>
          <w:szCs w:val="22"/>
        </w:rPr>
        <w:t xml:space="preserve"> House); these patients are overseen by the Addictions Psychiatrist. There are drop-in facilities in key locations within the Borders and rapid access to opiate-replacement titration regimes.  </w:t>
      </w:r>
    </w:p>
    <w:p w14:paraId="564B1E0F" w14:textId="77777777" w:rsidR="00EA438F" w:rsidRPr="007468F6" w:rsidRDefault="00EA438F" w:rsidP="00EA438F">
      <w:pPr>
        <w:jc w:val="both"/>
        <w:rPr>
          <w:rFonts w:ascii="Arial" w:hAnsi="Arial" w:cs="Arial"/>
          <w:b/>
          <w:sz w:val="22"/>
          <w:szCs w:val="22"/>
        </w:rPr>
      </w:pPr>
    </w:p>
    <w:p w14:paraId="1ACCF972" w14:textId="77777777" w:rsidR="00E72082" w:rsidRPr="007468F6" w:rsidRDefault="00E72082" w:rsidP="00370027">
      <w:pPr>
        <w:numPr>
          <w:ilvl w:val="0"/>
          <w:numId w:val="21"/>
        </w:numPr>
        <w:jc w:val="both"/>
        <w:rPr>
          <w:rFonts w:ascii="Arial" w:hAnsi="Arial" w:cs="Arial"/>
          <w:b/>
          <w:sz w:val="22"/>
          <w:szCs w:val="22"/>
        </w:rPr>
      </w:pPr>
      <w:r w:rsidRPr="007468F6">
        <w:rPr>
          <w:rFonts w:ascii="Arial" w:hAnsi="Arial" w:cs="Arial"/>
          <w:b/>
          <w:sz w:val="22"/>
          <w:szCs w:val="22"/>
        </w:rPr>
        <w:t>Borders Crisis Team</w:t>
      </w:r>
    </w:p>
    <w:p w14:paraId="448A55A4" w14:textId="77777777" w:rsidR="00E72082" w:rsidRPr="007468F6" w:rsidRDefault="00E72082">
      <w:pPr>
        <w:ind w:left="720"/>
        <w:jc w:val="both"/>
        <w:rPr>
          <w:rFonts w:ascii="Arial" w:hAnsi="Arial" w:cs="Arial"/>
          <w:sz w:val="22"/>
          <w:szCs w:val="22"/>
        </w:rPr>
      </w:pPr>
      <w:r w:rsidRPr="007468F6">
        <w:rPr>
          <w:rFonts w:ascii="Arial" w:hAnsi="Arial" w:cs="Arial"/>
          <w:sz w:val="22"/>
          <w:szCs w:val="22"/>
        </w:rPr>
        <w:t xml:space="preserve">The Borders Crisis Team (BCT) accepts referrals from GPs, </w:t>
      </w:r>
      <w:r w:rsidR="00EE2E27" w:rsidRPr="007468F6">
        <w:rPr>
          <w:rFonts w:ascii="Arial" w:hAnsi="Arial" w:cs="Arial"/>
          <w:sz w:val="22"/>
          <w:szCs w:val="22"/>
        </w:rPr>
        <w:t xml:space="preserve">Liaison Psychiatry </w:t>
      </w:r>
      <w:r w:rsidRPr="007468F6">
        <w:rPr>
          <w:rFonts w:ascii="Arial" w:hAnsi="Arial" w:cs="Arial"/>
          <w:sz w:val="22"/>
          <w:szCs w:val="22"/>
        </w:rPr>
        <w:t xml:space="preserve">and CMHTs.  It provides intensive community treatment to adults with acute mental health problems, as an alternative to hospital admission where safe and appropriate.  The activities of the BCT </w:t>
      </w:r>
      <w:proofErr w:type="gramStart"/>
      <w:r w:rsidRPr="007468F6">
        <w:rPr>
          <w:rFonts w:ascii="Arial" w:hAnsi="Arial" w:cs="Arial"/>
          <w:sz w:val="22"/>
          <w:szCs w:val="22"/>
        </w:rPr>
        <w:t>include:</w:t>
      </w:r>
      <w:proofErr w:type="gramEnd"/>
      <w:r w:rsidRPr="007468F6">
        <w:rPr>
          <w:rFonts w:ascii="Arial" w:hAnsi="Arial" w:cs="Arial"/>
          <w:sz w:val="22"/>
          <w:szCs w:val="22"/>
        </w:rPr>
        <w:t xml:space="preserve"> assessment, symptom management, practical help, </w:t>
      </w:r>
      <w:r w:rsidR="0099029B" w:rsidRPr="007468F6">
        <w:rPr>
          <w:rFonts w:ascii="Arial" w:hAnsi="Arial" w:cs="Arial"/>
          <w:sz w:val="22"/>
          <w:szCs w:val="22"/>
        </w:rPr>
        <w:t>safety care planning</w:t>
      </w:r>
      <w:r w:rsidRPr="007468F6">
        <w:rPr>
          <w:rFonts w:ascii="Arial" w:hAnsi="Arial" w:cs="Arial"/>
          <w:sz w:val="22"/>
          <w:szCs w:val="22"/>
        </w:rPr>
        <w:t xml:space="preserve">, family work and </w:t>
      </w:r>
      <w:r w:rsidR="0099029B" w:rsidRPr="007468F6">
        <w:rPr>
          <w:rFonts w:ascii="Arial" w:hAnsi="Arial" w:cs="Arial"/>
          <w:sz w:val="22"/>
          <w:szCs w:val="22"/>
        </w:rPr>
        <w:t xml:space="preserve">initial </w:t>
      </w:r>
      <w:r w:rsidRPr="007468F6">
        <w:rPr>
          <w:rFonts w:ascii="Arial" w:hAnsi="Arial" w:cs="Arial"/>
          <w:sz w:val="22"/>
          <w:szCs w:val="22"/>
        </w:rPr>
        <w:t>medication</w:t>
      </w:r>
      <w:r w:rsidR="0099029B" w:rsidRPr="007468F6">
        <w:rPr>
          <w:rFonts w:ascii="Arial" w:hAnsi="Arial" w:cs="Arial"/>
          <w:sz w:val="22"/>
          <w:szCs w:val="22"/>
        </w:rPr>
        <w:t xml:space="preserve"> monitoring</w:t>
      </w:r>
      <w:r w:rsidRPr="007468F6">
        <w:rPr>
          <w:rFonts w:ascii="Arial" w:hAnsi="Arial" w:cs="Arial"/>
          <w:sz w:val="22"/>
          <w:szCs w:val="22"/>
        </w:rPr>
        <w:t xml:space="preserve">. </w:t>
      </w:r>
    </w:p>
    <w:p w14:paraId="0A045C82" w14:textId="77777777" w:rsidR="00E72082" w:rsidRPr="007468F6" w:rsidRDefault="00E72082">
      <w:pPr>
        <w:ind w:left="720"/>
        <w:jc w:val="both"/>
        <w:rPr>
          <w:rFonts w:ascii="Arial" w:hAnsi="Arial" w:cs="Arial"/>
          <w:sz w:val="22"/>
          <w:szCs w:val="22"/>
        </w:rPr>
      </w:pPr>
    </w:p>
    <w:p w14:paraId="645D983A" w14:textId="77777777" w:rsidR="00927B36" w:rsidRPr="007468F6" w:rsidRDefault="00E72082">
      <w:pPr>
        <w:pStyle w:val="NormalWeb"/>
        <w:spacing w:before="0" w:beforeAutospacing="0" w:after="0" w:afterAutospacing="0"/>
        <w:ind w:left="720"/>
        <w:jc w:val="both"/>
        <w:rPr>
          <w:rFonts w:ascii="Arial" w:hAnsi="Arial" w:cs="Arial"/>
          <w:color w:val="auto"/>
          <w:sz w:val="22"/>
          <w:szCs w:val="22"/>
        </w:rPr>
      </w:pPr>
      <w:r w:rsidRPr="007468F6">
        <w:rPr>
          <w:rFonts w:ascii="Arial" w:hAnsi="Arial" w:cs="Arial"/>
          <w:color w:val="auto"/>
          <w:sz w:val="22"/>
          <w:szCs w:val="22"/>
        </w:rPr>
        <w:t>There is close liaison between the BCT and the key worker from the referring team who will maintain regular contact during the time the BCT are involved, to ensure continuity of care. Medical responsibility fo</w:t>
      </w:r>
      <w:r w:rsidR="00927B36" w:rsidRPr="007468F6">
        <w:rPr>
          <w:rFonts w:ascii="Arial" w:hAnsi="Arial" w:cs="Arial"/>
          <w:color w:val="auto"/>
          <w:sz w:val="22"/>
          <w:szCs w:val="22"/>
        </w:rPr>
        <w:t>r BCT patients remains with the c</w:t>
      </w:r>
      <w:r w:rsidRPr="007468F6">
        <w:rPr>
          <w:rFonts w:ascii="Arial" w:hAnsi="Arial" w:cs="Arial"/>
          <w:color w:val="auto"/>
          <w:sz w:val="22"/>
          <w:szCs w:val="22"/>
        </w:rPr>
        <w:t>onsultant from the referri</w:t>
      </w:r>
      <w:r w:rsidR="00927B36" w:rsidRPr="007468F6">
        <w:rPr>
          <w:rFonts w:ascii="Arial" w:hAnsi="Arial" w:cs="Arial"/>
          <w:color w:val="auto"/>
          <w:sz w:val="22"/>
          <w:szCs w:val="22"/>
        </w:rPr>
        <w:t xml:space="preserve">ng Community Mental Health Team. The consultant cover for new cases referred to BCT </w:t>
      </w:r>
      <w:r w:rsidR="0099029B" w:rsidRPr="007468F6">
        <w:rPr>
          <w:rFonts w:ascii="Arial" w:hAnsi="Arial" w:cs="Arial"/>
          <w:color w:val="auto"/>
          <w:sz w:val="22"/>
          <w:szCs w:val="22"/>
        </w:rPr>
        <w:t xml:space="preserve">will be </w:t>
      </w:r>
      <w:r w:rsidR="00927B36" w:rsidRPr="007468F6">
        <w:rPr>
          <w:rFonts w:ascii="Arial" w:hAnsi="Arial" w:cs="Arial"/>
          <w:color w:val="auto"/>
          <w:sz w:val="22"/>
          <w:szCs w:val="22"/>
        </w:rPr>
        <w:t xml:space="preserve">provided </w:t>
      </w:r>
      <w:r w:rsidR="0099029B" w:rsidRPr="007468F6">
        <w:rPr>
          <w:rFonts w:ascii="Arial" w:hAnsi="Arial" w:cs="Arial"/>
          <w:color w:val="auto"/>
          <w:sz w:val="22"/>
          <w:szCs w:val="22"/>
        </w:rPr>
        <w:t>by a dedicated consultant</w:t>
      </w:r>
      <w:r w:rsidR="00927B36" w:rsidRPr="007468F6">
        <w:rPr>
          <w:rFonts w:ascii="Arial" w:hAnsi="Arial" w:cs="Arial"/>
          <w:color w:val="auto"/>
          <w:sz w:val="22"/>
          <w:szCs w:val="22"/>
        </w:rPr>
        <w:t xml:space="preserve">. </w:t>
      </w:r>
    </w:p>
    <w:p w14:paraId="75A5E154" w14:textId="77777777" w:rsidR="00E72082" w:rsidRPr="007468F6" w:rsidRDefault="00927B36">
      <w:pPr>
        <w:pStyle w:val="NormalWeb"/>
        <w:spacing w:before="0" w:beforeAutospacing="0" w:after="0" w:afterAutospacing="0"/>
        <w:ind w:left="720"/>
        <w:jc w:val="both"/>
        <w:rPr>
          <w:rFonts w:ascii="Arial" w:hAnsi="Arial" w:cs="Arial"/>
          <w:color w:val="auto"/>
          <w:sz w:val="22"/>
          <w:szCs w:val="22"/>
        </w:rPr>
      </w:pPr>
      <w:r w:rsidRPr="007468F6">
        <w:rPr>
          <w:rFonts w:ascii="Arial" w:hAnsi="Arial" w:cs="Arial"/>
          <w:color w:val="auto"/>
          <w:sz w:val="22"/>
          <w:szCs w:val="22"/>
        </w:rPr>
        <w:t xml:space="preserve"> </w:t>
      </w:r>
    </w:p>
    <w:p w14:paraId="77C241CF" w14:textId="77777777" w:rsidR="00EE2E27" w:rsidRPr="007468F6" w:rsidRDefault="00E72082" w:rsidP="00EE2E27">
      <w:pPr>
        <w:pStyle w:val="NormalWeb"/>
        <w:spacing w:before="0" w:beforeAutospacing="0" w:after="0" w:afterAutospacing="0"/>
        <w:ind w:left="720"/>
        <w:jc w:val="both"/>
        <w:rPr>
          <w:rFonts w:ascii="Arial" w:hAnsi="Arial" w:cs="Arial"/>
          <w:color w:val="auto"/>
          <w:sz w:val="22"/>
          <w:szCs w:val="22"/>
        </w:rPr>
      </w:pPr>
      <w:r w:rsidRPr="007468F6">
        <w:rPr>
          <w:rFonts w:ascii="Arial" w:hAnsi="Arial" w:cs="Arial"/>
          <w:color w:val="auto"/>
          <w:sz w:val="22"/>
          <w:szCs w:val="22"/>
        </w:rPr>
        <w:lastRenderedPageBreak/>
        <w:t>The service is Borders-wide and operates from 9</w:t>
      </w:r>
      <w:r w:rsidR="00460D2F" w:rsidRPr="007468F6">
        <w:rPr>
          <w:rFonts w:ascii="Arial" w:hAnsi="Arial" w:cs="Arial"/>
          <w:color w:val="auto"/>
          <w:sz w:val="22"/>
          <w:szCs w:val="22"/>
        </w:rPr>
        <w:t>am to 5pm</w:t>
      </w:r>
      <w:r w:rsidRPr="007468F6">
        <w:rPr>
          <w:rFonts w:ascii="Arial" w:hAnsi="Arial" w:cs="Arial"/>
          <w:color w:val="auto"/>
          <w:sz w:val="22"/>
          <w:szCs w:val="22"/>
        </w:rPr>
        <w:t xml:space="preserve"> Monday to Friday. There is weekend cover in conjunction with the on-call trainee psychiatrist.  </w:t>
      </w:r>
      <w:r w:rsidR="00927B36" w:rsidRPr="007468F6">
        <w:rPr>
          <w:rFonts w:ascii="Arial" w:hAnsi="Arial" w:cs="Arial"/>
          <w:color w:val="auto"/>
          <w:sz w:val="22"/>
          <w:szCs w:val="22"/>
        </w:rPr>
        <w:t>Patien</w:t>
      </w:r>
      <w:r w:rsidRPr="007468F6">
        <w:rPr>
          <w:rFonts w:ascii="Arial" w:hAnsi="Arial" w:cs="Arial"/>
          <w:color w:val="auto"/>
          <w:sz w:val="22"/>
          <w:szCs w:val="22"/>
        </w:rPr>
        <w:t xml:space="preserve">ts can be visited more than once a </w:t>
      </w:r>
      <w:proofErr w:type="gramStart"/>
      <w:r w:rsidRPr="007468F6">
        <w:rPr>
          <w:rFonts w:ascii="Arial" w:hAnsi="Arial" w:cs="Arial"/>
          <w:color w:val="auto"/>
          <w:sz w:val="22"/>
          <w:szCs w:val="22"/>
        </w:rPr>
        <w:t>day</w:t>
      </w:r>
      <w:proofErr w:type="gramEnd"/>
      <w:r w:rsidRPr="007468F6">
        <w:rPr>
          <w:rFonts w:ascii="Arial" w:hAnsi="Arial" w:cs="Arial"/>
          <w:color w:val="auto"/>
          <w:sz w:val="22"/>
          <w:szCs w:val="22"/>
        </w:rPr>
        <w:t xml:space="preserve"> if necessary, particularly in the early stages of involvement. The average length of contact with the BCT is </w:t>
      </w:r>
      <w:r w:rsidR="00EE2E27" w:rsidRPr="007468F6">
        <w:rPr>
          <w:rFonts w:ascii="Arial" w:hAnsi="Arial" w:cs="Arial"/>
          <w:color w:val="auto"/>
          <w:sz w:val="22"/>
          <w:szCs w:val="22"/>
        </w:rPr>
        <w:t>2-</w:t>
      </w:r>
      <w:r w:rsidRPr="007468F6">
        <w:rPr>
          <w:rFonts w:ascii="Arial" w:hAnsi="Arial" w:cs="Arial"/>
          <w:color w:val="auto"/>
          <w:sz w:val="22"/>
          <w:szCs w:val="22"/>
        </w:rPr>
        <w:t>3 weeks.</w:t>
      </w:r>
      <w:r w:rsidR="00EE2E27" w:rsidRPr="007468F6">
        <w:rPr>
          <w:rFonts w:ascii="Arial" w:hAnsi="Arial" w:cs="Arial"/>
          <w:color w:val="auto"/>
          <w:sz w:val="22"/>
          <w:szCs w:val="22"/>
        </w:rPr>
        <w:t xml:space="preserve"> The BCT is staffed during the unscheduled care period to provide a Liaison Psychiatry service along with the on-all trainee doctor, supported by the on-call consultant</w:t>
      </w:r>
      <w:r w:rsidR="0099029B" w:rsidRPr="007468F6">
        <w:rPr>
          <w:rFonts w:ascii="Arial" w:hAnsi="Arial" w:cs="Arial"/>
          <w:color w:val="auto"/>
          <w:sz w:val="22"/>
          <w:szCs w:val="22"/>
        </w:rPr>
        <w:t>/specialist doctor</w:t>
      </w:r>
      <w:r w:rsidR="00EE2E27" w:rsidRPr="007468F6">
        <w:rPr>
          <w:rFonts w:ascii="Arial" w:hAnsi="Arial" w:cs="Arial"/>
          <w:color w:val="auto"/>
          <w:sz w:val="22"/>
          <w:szCs w:val="22"/>
        </w:rPr>
        <w:t xml:space="preserve"> who is available to give telephone advice. In this </w:t>
      </w:r>
      <w:proofErr w:type="gramStart"/>
      <w:r w:rsidR="00EE2E27" w:rsidRPr="007468F6">
        <w:rPr>
          <w:rFonts w:ascii="Arial" w:hAnsi="Arial" w:cs="Arial"/>
          <w:color w:val="auto"/>
          <w:sz w:val="22"/>
          <w:szCs w:val="22"/>
        </w:rPr>
        <w:t>time period</w:t>
      </w:r>
      <w:proofErr w:type="gramEnd"/>
      <w:r w:rsidR="00EE2E27" w:rsidRPr="007468F6">
        <w:rPr>
          <w:rFonts w:ascii="Arial" w:hAnsi="Arial" w:cs="Arial"/>
          <w:color w:val="auto"/>
          <w:sz w:val="22"/>
          <w:szCs w:val="22"/>
        </w:rPr>
        <w:t xml:space="preserve"> they can offer limited support to the BCT caseload. </w:t>
      </w:r>
    </w:p>
    <w:p w14:paraId="72638A6C" w14:textId="77777777" w:rsidR="008E73C0" w:rsidRPr="007468F6" w:rsidRDefault="008E73C0">
      <w:pPr>
        <w:pStyle w:val="NormalWeb"/>
        <w:spacing w:before="0" w:beforeAutospacing="0" w:after="0" w:afterAutospacing="0"/>
        <w:ind w:left="720"/>
        <w:jc w:val="both"/>
        <w:rPr>
          <w:rFonts w:ascii="Arial" w:hAnsi="Arial" w:cs="Arial"/>
          <w:color w:val="auto"/>
          <w:sz w:val="22"/>
          <w:szCs w:val="22"/>
        </w:rPr>
      </w:pPr>
    </w:p>
    <w:p w14:paraId="6FC2448C" w14:textId="77777777" w:rsidR="00E72082" w:rsidRPr="007468F6" w:rsidRDefault="00E72082" w:rsidP="00370027">
      <w:pPr>
        <w:numPr>
          <w:ilvl w:val="0"/>
          <w:numId w:val="21"/>
        </w:numPr>
        <w:jc w:val="both"/>
        <w:rPr>
          <w:rFonts w:ascii="Arial" w:hAnsi="Arial" w:cs="Arial"/>
          <w:b/>
          <w:sz w:val="22"/>
          <w:szCs w:val="22"/>
        </w:rPr>
      </w:pPr>
      <w:r w:rsidRPr="007468F6">
        <w:rPr>
          <w:rFonts w:ascii="Arial" w:hAnsi="Arial" w:cs="Arial"/>
          <w:b/>
          <w:sz w:val="22"/>
          <w:szCs w:val="22"/>
        </w:rPr>
        <w:t>Child and Adolescent Mental Health Services</w:t>
      </w:r>
    </w:p>
    <w:p w14:paraId="0ACC9DAF" w14:textId="77777777" w:rsidR="00E72082" w:rsidRPr="007468F6" w:rsidRDefault="00E72082">
      <w:pPr>
        <w:ind w:left="720"/>
        <w:jc w:val="both"/>
        <w:rPr>
          <w:rFonts w:ascii="Arial" w:hAnsi="Arial" w:cs="Arial"/>
          <w:sz w:val="22"/>
          <w:szCs w:val="22"/>
        </w:rPr>
      </w:pPr>
      <w:r w:rsidRPr="007468F6">
        <w:rPr>
          <w:rFonts w:ascii="Arial" w:hAnsi="Arial" w:cs="Arial"/>
          <w:sz w:val="22"/>
          <w:szCs w:val="22"/>
        </w:rPr>
        <w:t xml:space="preserve">The Child and Adolescent Mental Health Team is based in Selkirk.  It provides assessment and treatment of mental health problems relating to children and young people under the age of 18 </w:t>
      </w:r>
      <w:proofErr w:type="gramStart"/>
      <w:r w:rsidRPr="007468F6">
        <w:rPr>
          <w:rFonts w:ascii="Arial" w:hAnsi="Arial" w:cs="Arial"/>
          <w:sz w:val="22"/>
          <w:szCs w:val="22"/>
        </w:rPr>
        <w:t>years, and</w:t>
      </w:r>
      <w:proofErr w:type="gramEnd"/>
      <w:r w:rsidRPr="007468F6">
        <w:rPr>
          <w:rFonts w:ascii="Arial" w:hAnsi="Arial" w:cs="Arial"/>
          <w:sz w:val="22"/>
          <w:szCs w:val="22"/>
        </w:rPr>
        <w:t xml:space="preserve"> promotes the understanding of issues affecting the menta</w:t>
      </w:r>
      <w:r w:rsidR="00EE2E27" w:rsidRPr="007468F6">
        <w:rPr>
          <w:rFonts w:ascii="Arial" w:hAnsi="Arial" w:cs="Arial"/>
          <w:sz w:val="22"/>
          <w:szCs w:val="22"/>
        </w:rPr>
        <w:t>l health of this age group.  In</w:t>
      </w:r>
      <w:r w:rsidRPr="007468F6">
        <w:rPr>
          <w:rFonts w:ascii="Arial" w:hAnsi="Arial" w:cs="Arial"/>
          <w:sz w:val="22"/>
          <w:szCs w:val="22"/>
        </w:rPr>
        <w:t xml:space="preserve">patient provision is available at the Young People’s Unit in Edinburgh.  </w:t>
      </w:r>
    </w:p>
    <w:p w14:paraId="66C9E890" w14:textId="77777777" w:rsidR="00E72082" w:rsidRPr="007468F6" w:rsidRDefault="00E72082">
      <w:pPr>
        <w:ind w:left="360"/>
        <w:jc w:val="both"/>
        <w:rPr>
          <w:rFonts w:ascii="Arial" w:hAnsi="Arial" w:cs="Arial"/>
          <w:sz w:val="22"/>
          <w:szCs w:val="22"/>
        </w:rPr>
      </w:pPr>
      <w:r w:rsidRPr="007468F6">
        <w:rPr>
          <w:rFonts w:ascii="Arial" w:hAnsi="Arial" w:cs="Arial"/>
          <w:sz w:val="22"/>
          <w:szCs w:val="22"/>
        </w:rPr>
        <w:t xml:space="preserve">  </w:t>
      </w:r>
    </w:p>
    <w:p w14:paraId="6AEBB9AC" w14:textId="77777777" w:rsidR="00E72082" w:rsidRPr="007468F6" w:rsidRDefault="00E72082" w:rsidP="00370027">
      <w:pPr>
        <w:numPr>
          <w:ilvl w:val="0"/>
          <w:numId w:val="21"/>
        </w:numPr>
        <w:jc w:val="both"/>
        <w:rPr>
          <w:rFonts w:ascii="Arial" w:hAnsi="Arial" w:cs="Arial"/>
          <w:b/>
          <w:sz w:val="22"/>
          <w:szCs w:val="22"/>
        </w:rPr>
      </w:pPr>
      <w:r w:rsidRPr="007468F6">
        <w:rPr>
          <w:rFonts w:ascii="Arial" w:hAnsi="Arial" w:cs="Arial"/>
          <w:b/>
          <w:sz w:val="22"/>
          <w:szCs w:val="22"/>
        </w:rPr>
        <w:t xml:space="preserve">Learning Disability Service </w:t>
      </w:r>
    </w:p>
    <w:p w14:paraId="703EE1C2" w14:textId="77777777" w:rsidR="00E72082" w:rsidRPr="007468F6" w:rsidRDefault="00E72082">
      <w:pPr>
        <w:ind w:left="720"/>
        <w:jc w:val="both"/>
        <w:rPr>
          <w:rFonts w:ascii="Arial" w:hAnsi="Arial" w:cs="Arial"/>
          <w:sz w:val="22"/>
          <w:szCs w:val="22"/>
        </w:rPr>
      </w:pPr>
      <w:r w:rsidRPr="007468F6">
        <w:rPr>
          <w:rFonts w:ascii="Arial" w:hAnsi="Arial" w:cs="Arial"/>
          <w:sz w:val="22"/>
          <w:szCs w:val="22"/>
        </w:rPr>
        <w:t xml:space="preserve">The Learning Disability Community Service, based in </w:t>
      </w:r>
      <w:r w:rsidR="000A0ECB" w:rsidRPr="007468F6">
        <w:rPr>
          <w:rFonts w:ascii="Arial" w:hAnsi="Arial" w:cs="Arial"/>
          <w:sz w:val="22"/>
          <w:szCs w:val="22"/>
        </w:rPr>
        <w:t>Earlston</w:t>
      </w:r>
      <w:r w:rsidRPr="007468F6">
        <w:rPr>
          <w:rFonts w:ascii="Arial" w:hAnsi="Arial" w:cs="Arial"/>
          <w:sz w:val="22"/>
          <w:szCs w:val="22"/>
        </w:rPr>
        <w:t xml:space="preserve">, provides a service to adults (16+ years) with a learning disability and complex mental health needs.  </w:t>
      </w:r>
    </w:p>
    <w:p w14:paraId="3767CD6F" w14:textId="77777777" w:rsidR="00E72082" w:rsidRPr="007468F6" w:rsidRDefault="00E72082">
      <w:pPr>
        <w:ind w:left="720"/>
        <w:jc w:val="both"/>
        <w:rPr>
          <w:rFonts w:ascii="Arial" w:hAnsi="Arial" w:cs="Arial"/>
          <w:sz w:val="22"/>
          <w:szCs w:val="22"/>
        </w:rPr>
      </w:pPr>
    </w:p>
    <w:p w14:paraId="2440DBD7" w14:textId="77777777" w:rsidR="009B1F40" w:rsidRPr="007468F6" w:rsidRDefault="00E72082">
      <w:pPr>
        <w:ind w:left="720"/>
        <w:jc w:val="both"/>
        <w:rPr>
          <w:rFonts w:ascii="Arial" w:hAnsi="Arial" w:cs="Arial"/>
          <w:sz w:val="22"/>
          <w:szCs w:val="22"/>
        </w:rPr>
      </w:pPr>
      <w:r w:rsidRPr="007468F6">
        <w:rPr>
          <w:rFonts w:ascii="Arial" w:hAnsi="Arial" w:cs="Arial"/>
          <w:sz w:val="22"/>
          <w:szCs w:val="22"/>
        </w:rPr>
        <w:t>There are no local inpatie</w:t>
      </w:r>
      <w:r w:rsidR="00EE2E27" w:rsidRPr="007468F6">
        <w:rPr>
          <w:rFonts w:ascii="Arial" w:hAnsi="Arial" w:cs="Arial"/>
          <w:sz w:val="22"/>
          <w:szCs w:val="22"/>
        </w:rPr>
        <w:t>nt facilities and specialist in</w:t>
      </w:r>
      <w:r w:rsidRPr="007468F6">
        <w:rPr>
          <w:rFonts w:ascii="Arial" w:hAnsi="Arial" w:cs="Arial"/>
          <w:sz w:val="22"/>
          <w:szCs w:val="22"/>
        </w:rPr>
        <w:t xml:space="preserve">patient beds are accessed out-of-area. An Assertive Outreach Team offers intensive care and assessment at home to avoid unnecessary hospital admission. The Learning Disability Service is part of the regional planning network for </w:t>
      </w:r>
      <w:proofErr w:type="gramStart"/>
      <w:r w:rsidRPr="007468F6">
        <w:rPr>
          <w:rFonts w:ascii="Arial" w:hAnsi="Arial" w:cs="Arial"/>
          <w:sz w:val="22"/>
          <w:szCs w:val="22"/>
        </w:rPr>
        <w:t>South Ea</w:t>
      </w:r>
      <w:r w:rsidR="00EE2E27" w:rsidRPr="007468F6">
        <w:rPr>
          <w:rFonts w:ascii="Arial" w:hAnsi="Arial" w:cs="Arial"/>
          <w:sz w:val="22"/>
          <w:szCs w:val="22"/>
        </w:rPr>
        <w:t>st</w:t>
      </w:r>
      <w:proofErr w:type="gramEnd"/>
      <w:r w:rsidR="00EE2E27" w:rsidRPr="007468F6">
        <w:rPr>
          <w:rFonts w:ascii="Arial" w:hAnsi="Arial" w:cs="Arial"/>
          <w:sz w:val="22"/>
          <w:szCs w:val="22"/>
        </w:rPr>
        <w:t xml:space="preserve"> Scotland and Tayside regions</w:t>
      </w:r>
      <w:r w:rsidRPr="007468F6">
        <w:rPr>
          <w:rFonts w:ascii="Arial" w:hAnsi="Arial" w:cs="Arial"/>
          <w:sz w:val="22"/>
          <w:szCs w:val="22"/>
        </w:rPr>
        <w:t xml:space="preserve"> and has operated as a fully integrated (Health and Social Work) Borders-wide service for </w:t>
      </w:r>
      <w:r w:rsidR="00753B75" w:rsidRPr="007468F6">
        <w:rPr>
          <w:rFonts w:ascii="Arial" w:hAnsi="Arial" w:cs="Arial"/>
          <w:sz w:val="22"/>
          <w:szCs w:val="22"/>
        </w:rPr>
        <w:t>severa</w:t>
      </w:r>
      <w:r w:rsidR="0088142D" w:rsidRPr="007468F6">
        <w:rPr>
          <w:rFonts w:ascii="Arial" w:hAnsi="Arial" w:cs="Arial"/>
          <w:sz w:val="22"/>
          <w:szCs w:val="22"/>
        </w:rPr>
        <w:t>l</w:t>
      </w:r>
      <w:r w:rsidRPr="007468F6">
        <w:rPr>
          <w:rFonts w:ascii="Arial" w:hAnsi="Arial" w:cs="Arial"/>
          <w:sz w:val="22"/>
          <w:szCs w:val="22"/>
        </w:rPr>
        <w:t xml:space="preserve"> years</w:t>
      </w:r>
    </w:p>
    <w:p w14:paraId="673E89A4" w14:textId="77777777" w:rsidR="00E72082" w:rsidRPr="007468F6" w:rsidRDefault="00E72082" w:rsidP="009604CC">
      <w:pPr>
        <w:pStyle w:val="BodyText"/>
        <w:numPr>
          <w:ilvl w:val="0"/>
          <w:numId w:val="21"/>
        </w:numPr>
        <w:spacing w:before="240"/>
        <w:jc w:val="both"/>
        <w:rPr>
          <w:rFonts w:cs="Arial"/>
          <w:b/>
          <w:szCs w:val="22"/>
        </w:rPr>
      </w:pPr>
      <w:r w:rsidRPr="007468F6">
        <w:rPr>
          <w:rFonts w:cs="Arial"/>
          <w:b/>
          <w:szCs w:val="22"/>
        </w:rPr>
        <w:t>Liaison Psychiatry Team</w:t>
      </w:r>
    </w:p>
    <w:p w14:paraId="65333DCE" w14:textId="77777777" w:rsidR="00E72082" w:rsidRPr="007468F6" w:rsidRDefault="00E72082">
      <w:pPr>
        <w:pStyle w:val="BodyText"/>
        <w:spacing w:before="0"/>
        <w:ind w:left="720"/>
        <w:jc w:val="both"/>
        <w:rPr>
          <w:rFonts w:cs="Arial"/>
          <w:szCs w:val="22"/>
        </w:rPr>
      </w:pPr>
      <w:r w:rsidRPr="007468F6">
        <w:rPr>
          <w:rFonts w:cs="Arial"/>
          <w:szCs w:val="22"/>
        </w:rPr>
        <w:t>In 2005 a Liaison Psychiatry Team was created to provide a psychiatric service to the Borders General Hospital.  Referrals include deliberate self-harm and the whole range of psychiatric disorders which are a consequence of physical illness or contribute to it, including medically unexplained physical symptoms which present i</w:t>
      </w:r>
      <w:r w:rsidR="000F21EA" w:rsidRPr="007468F6">
        <w:rPr>
          <w:rFonts w:cs="Arial"/>
          <w:szCs w:val="22"/>
        </w:rPr>
        <w:t xml:space="preserve">n the general hospital setting. </w:t>
      </w:r>
      <w:r w:rsidRPr="007468F6">
        <w:rPr>
          <w:rFonts w:cs="Arial"/>
          <w:szCs w:val="22"/>
        </w:rPr>
        <w:t xml:space="preserve">  </w:t>
      </w:r>
    </w:p>
    <w:p w14:paraId="79D6F0E2" w14:textId="77777777" w:rsidR="00E72082" w:rsidRPr="007468F6" w:rsidRDefault="00E72082">
      <w:pPr>
        <w:ind w:left="720"/>
        <w:jc w:val="both"/>
        <w:rPr>
          <w:rFonts w:ascii="Arial" w:hAnsi="Arial" w:cs="Arial"/>
          <w:sz w:val="22"/>
          <w:szCs w:val="22"/>
        </w:rPr>
      </w:pPr>
    </w:p>
    <w:p w14:paraId="45E40144" w14:textId="77777777" w:rsidR="00E72082" w:rsidRPr="007468F6" w:rsidRDefault="00E72082" w:rsidP="009604CC">
      <w:pPr>
        <w:numPr>
          <w:ilvl w:val="0"/>
          <w:numId w:val="21"/>
        </w:numPr>
        <w:jc w:val="both"/>
        <w:rPr>
          <w:rFonts w:ascii="Arial" w:hAnsi="Arial" w:cs="Arial"/>
          <w:b/>
          <w:sz w:val="22"/>
          <w:szCs w:val="22"/>
        </w:rPr>
      </w:pPr>
      <w:r w:rsidRPr="007468F6">
        <w:rPr>
          <w:rFonts w:ascii="Arial" w:hAnsi="Arial" w:cs="Arial"/>
          <w:b/>
          <w:sz w:val="22"/>
          <w:szCs w:val="22"/>
        </w:rPr>
        <w:t xml:space="preserve">Mental Health Services for Older Adults </w:t>
      </w:r>
    </w:p>
    <w:p w14:paraId="57116E96" w14:textId="77777777" w:rsidR="00E72082" w:rsidRPr="007468F6" w:rsidRDefault="00E72082">
      <w:pPr>
        <w:pStyle w:val="BodyText3"/>
        <w:ind w:left="720"/>
        <w:rPr>
          <w:rFonts w:ascii="Arial" w:hAnsi="Arial" w:cs="Arial"/>
          <w:sz w:val="22"/>
          <w:szCs w:val="22"/>
        </w:rPr>
      </w:pPr>
      <w:r w:rsidRPr="007468F6">
        <w:rPr>
          <w:rFonts w:ascii="Arial" w:hAnsi="Arial" w:cs="Arial"/>
          <w:sz w:val="22"/>
          <w:szCs w:val="22"/>
        </w:rPr>
        <w:t xml:space="preserve">The Mental Health for Older Adults Service (MHOAS) provides a Borders-wide specialist mental health service for all people aged 70 and over and for those below 70 with progressive dementia.  The Mental Health for Older Adults Team (MHOAT) is the community team element of the service, providing community assessment, </w:t>
      </w:r>
      <w:r w:rsidR="005E3C5F" w:rsidRPr="007468F6">
        <w:rPr>
          <w:rFonts w:ascii="Arial" w:hAnsi="Arial" w:cs="Arial"/>
          <w:sz w:val="22"/>
          <w:szCs w:val="22"/>
        </w:rPr>
        <w:t>often</w:t>
      </w:r>
      <w:r w:rsidRPr="007468F6">
        <w:rPr>
          <w:rFonts w:ascii="Arial" w:hAnsi="Arial" w:cs="Arial"/>
          <w:sz w:val="22"/>
          <w:szCs w:val="22"/>
        </w:rPr>
        <w:t xml:space="preserve"> in the patient’s own home, with treatment and on-going support for those with complex needs.    </w:t>
      </w:r>
    </w:p>
    <w:p w14:paraId="52CC4503" w14:textId="77777777" w:rsidR="00E72082" w:rsidRPr="007468F6" w:rsidRDefault="00E72082">
      <w:pPr>
        <w:pStyle w:val="BodyText3"/>
        <w:ind w:left="720"/>
        <w:rPr>
          <w:rFonts w:ascii="Arial" w:hAnsi="Arial" w:cs="Arial"/>
          <w:sz w:val="22"/>
          <w:szCs w:val="22"/>
        </w:rPr>
      </w:pPr>
    </w:p>
    <w:p w14:paraId="018059BD" w14:textId="77777777" w:rsidR="00E72082" w:rsidRPr="007468F6" w:rsidRDefault="00E72082">
      <w:pPr>
        <w:pStyle w:val="BodyText3"/>
        <w:ind w:left="720"/>
        <w:rPr>
          <w:rFonts w:ascii="Arial" w:hAnsi="Arial" w:cs="Arial"/>
          <w:sz w:val="22"/>
          <w:szCs w:val="22"/>
        </w:rPr>
      </w:pPr>
      <w:r w:rsidRPr="007468F6">
        <w:rPr>
          <w:rFonts w:ascii="Arial" w:hAnsi="Arial" w:cs="Arial"/>
          <w:sz w:val="22"/>
          <w:szCs w:val="22"/>
        </w:rPr>
        <w:t xml:space="preserve">In-patient facilities include: a dementia assessment </w:t>
      </w:r>
      <w:r w:rsidR="005E3C5F" w:rsidRPr="007468F6">
        <w:rPr>
          <w:rFonts w:ascii="Arial" w:hAnsi="Arial" w:cs="Arial"/>
          <w:sz w:val="22"/>
          <w:szCs w:val="22"/>
        </w:rPr>
        <w:t xml:space="preserve">and stabilisation </w:t>
      </w:r>
      <w:r w:rsidRPr="007468F6">
        <w:rPr>
          <w:rFonts w:ascii="Arial" w:hAnsi="Arial" w:cs="Arial"/>
          <w:sz w:val="22"/>
          <w:szCs w:val="22"/>
        </w:rPr>
        <w:t>ward</w:t>
      </w:r>
      <w:r w:rsidR="005E3C5F" w:rsidRPr="007468F6">
        <w:rPr>
          <w:rFonts w:ascii="Arial" w:hAnsi="Arial" w:cs="Arial"/>
          <w:sz w:val="22"/>
          <w:szCs w:val="22"/>
        </w:rPr>
        <w:t xml:space="preserve">, the Borders Specialist Dementia Unit, and </w:t>
      </w:r>
      <w:r w:rsidRPr="007468F6">
        <w:rPr>
          <w:rFonts w:ascii="Arial" w:hAnsi="Arial" w:cs="Arial"/>
          <w:sz w:val="22"/>
          <w:szCs w:val="22"/>
        </w:rPr>
        <w:t>6 beds for functionally ill elderly people</w:t>
      </w:r>
      <w:r w:rsidR="005E3C5F" w:rsidRPr="007468F6">
        <w:rPr>
          <w:rFonts w:ascii="Arial" w:hAnsi="Arial" w:cs="Arial"/>
          <w:sz w:val="22"/>
          <w:szCs w:val="22"/>
        </w:rPr>
        <w:t xml:space="preserve">, </w:t>
      </w:r>
      <w:proofErr w:type="spellStart"/>
      <w:r w:rsidR="005E3C5F" w:rsidRPr="007468F6">
        <w:rPr>
          <w:rFonts w:ascii="Arial" w:hAnsi="Arial" w:cs="Arial"/>
          <w:sz w:val="22"/>
          <w:szCs w:val="22"/>
        </w:rPr>
        <w:t>Lindean</w:t>
      </w:r>
      <w:proofErr w:type="spellEnd"/>
      <w:r w:rsidR="005E3C5F" w:rsidRPr="007468F6">
        <w:rPr>
          <w:rFonts w:ascii="Arial" w:hAnsi="Arial" w:cs="Arial"/>
          <w:sz w:val="22"/>
          <w:szCs w:val="22"/>
        </w:rPr>
        <w:t xml:space="preserve"> Ward. A specialist Care Home and Community Hospital Assessment Team support the assessment and management of pe</w:t>
      </w:r>
      <w:r w:rsidR="00736662" w:rsidRPr="007468F6">
        <w:rPr>
          <w:rFonts w:ascii="Arial" w:hAnsi="Arial" w:cs="Arial"/>
          <w:sz w:val="22"/>
          <w:szCs w:val="22"/>
        </w:rPr>
        <w:t>ople with high-level needs assoc</w:t>
      </w:r>
      <w:r w:rsidR="005E3C5F" w:rsidRPr="007468F6">
        <w:rPr>
          <w:rFonts w:ascii="Arial" w:hAnsi="Arial" w:cs="Arial"/>
          <w:sz w:val="22"/>
          <w:szCs w:val="22"/>
        </w:rPr>
        <w:t>i</w:t>
      </w:r>
      <w:r w:rsidR="00736662" w:rsidRPr="007468F6">
        <w:rPr>
          <w:rFonts w:ascii="Arial" w:hAnsi="Arial" w:cs="Arial"/>
          <w:sz w:val="22"/>
          <w:szCs w:val="22"/>
        </w:rPr>
        <w:t>a</w:t>
      </w:r>
      <w:r w:rsidR="005E3C5F" w:rsidRPr="007468F6">
        <w:rPr>
          <w:rFonts w:ascii="Arial" w:hAnsi="Arial" w:cs="Arial"/>
          <w:sz w:val="22"/>
          <w:szCs w:val="22"/>
        </w:rPr>
        <w:t xml:space="preserve">ted with dementia in those settings, promoting holistic and patient-centred care in a more homely environment. </w:t>
      </w:r>
    </w:p>
    <w:p w14:paraId="33FF4C60" w14:textId="77777777" w:rsidR="00E72082" w:rsidRPr="007468F6" w:rsidRDefault="00E72082">
      <w:pPr>
        <w:ind w:left="360"/>
        <w:jc w:val="both"/>
        <w:rPr>
          <w:rFonts w:ascii="Arial" w:hAnsi="Arial" w:cs="Arial"/>
          <w:sz w:val="22"/>
          <w:szCs w:val="22"/>
        </w:rPr>
      </w:pPr>
    </w:p>
    <w:p w14:paraId="6421D8DD" w14:textId="77777777" w:rsidR="00E72082" w:rsidRPr="007468F6" w:rsidRDefault="00E72082" w:rsidP="009604CC">
      <w:pPr>
        <w:pStyle w:val="BodyTextIndent3"/>
        <w:numPr>
          <w:ilvl w:val="0"/>
          <w:numId w:val="21"/>
        </w:numPr>
        <w:rPr>
          <w:rFonts w:cs="Arial"/>
          <w:b/>
          <w:szCs w:val="22"/>
        </w:rPr>
      </w:pPr>
      <w:r w:rsidRPr="007468F6">
        <w:rPr>
          <w:rFonts w:cs="Arial"/>
          <w:b/>
          <w:szCs w:val="22"/>
        </w:rPr>
        <w:t xml:space="preserve">Rehabilitation Service </w:t>
      </w:r>
    </w:p>
    <w:p w14:paraId="01898166" w14:textId="77777777" w:rsidR="00EE2E27" w:rsidRPr="007468F6" w:rsidRDefault="00EE2E27" w:rsidP="00EE2E27">
      <w:pPr>
        <w:ind w:left="720"/>
        <w:jc w:val="both"/>
        <w:rPr>
          <w:rFonts w:ascii="Arial" w:hAnsi="Arial" w:cs="Arial"/>
          <w:sz w:val="22"/>
          <w:szCs w:val="22"/>
        </w:rPr>
      </w:pPr>
      <w:r w:rsidRPr="007468F6">
        <w:rPr>
          <w:rFonts w:ascii="Arial" w:hAnsi="Arial" w:cs="Arial"/>
          <w:sz w:val="22"/>
          <w:szCs w:val="22"/>
        </w:rPr>
        <w:t>The Community Rehabilitation Team provides a Borders-wide service for around 1</w:t>
      </w:r>
      <w:r w:rsidR="0099029B" w:rsidRPr="007468F6">
        <w:rPr>
          <w:rFonts w:ascii="Arial" w:hAnsi="Arial" w:cs="Arial"/>
          <w:sz w:val="22"/>
          <w:szCs w:val="22"/>
        </w:rPr>
        <w:t>1</w:t>
      </w:r>
      <w:r w:rsidRPr="007468F6">
        <w:rPr>
          <w:rFonts w:ascii="Arial" w:hAnsi="Arial" w:cs="Arial"/>
          <w:sz w:val="22"/>
          <w:szCs w:val="22"/>
        </w:rPr>
        <w:t xml:space="preserve">0 patients with severe and enduring mental health problems (mostly chronic schizophrenia).  It accepts referrals of adults from 18 – 69 years from adult CMHTs, CAMHS and other psychiatric services where patients are returning to live within Borders. The referral criteria </w:t>
      </w:r>
      <w:proofErr w:type="gramStart"/>
      <w:r w:rsidRPr="007468F6">
        <w:rPr>
          <w:rFonts w:ascii="Arial" w:hAnsi="Arial" w:cs="Arial"/>
          <w:sz w:val="22"/>
          <w:szCs w:val="22"/>
        </w:rPr>
        <w:t>include</w:t>
      </w:r>
      <w:r w:rsidR="005E3C5F" w:rsidRPr="007468F6">
        <w:rPr>
          <w:rFonts w:ascii="Arial" w:hAnsi="Arial" w:cs="Arial"/>
          <w:sz w:val="22"/>
          <w:szCs w:val="22"/>
        </w:rPr>
        <w:t>:</w:t>
      </w:r>
      <w:proofErr w:type="gramEnd"/>
      <w:r w:rsidRPr="007468F6">
        <w:rPr>
          <w:rFonts w:ascii="Arial" w:hAnsi="Arial" w:cs="Arial"/>
          <w:sz w:val="22"/>
          <w:szCs w:val="22"/>
        </w:rPr>
        <w:t xml:space="preserve"> adults with severe and enduring mental health problems</w:t>
      </w:r>
      <w:r w:rsidR="005E3C5F" w:rsidRPr="007468F6">
        <w:rPr>
          <w:rFonts w:ascii="Arial" w:hAnsi="Arial" w:cs="Arial"/>
          <w:sz w:val="22"/>
          <w:szCs w:val="22"/>
        </w:rPr>
        <w:t xml:space="preserve">, </w:t>
      </w:r>
      <w:r w:rsidRPr="007468F6">
        <w:rPr>
          <w:rFonts w:ascii="Arial" w:hAnsi="Arial" w:cs="Arial"/>
          <w:sz w:val="22"/>
          <w:szCs w:val="22"/>
        </w:rPr>
        <w:t>usually with a dia</w:t>
      </w:r>
      <w:r w:rsidR="000F21EA" w:rsidRPr="007468F6">
        <w:rPr>
          <w:rFonts w:ascii="Arial" w:hAnsi="Arial" w:cs="Arial"/>
          <w:sz w:val="22"/>
          <w:szCs w:val="22"/>
        </w:rPr>
        <w:t>gnosis of S</w:t>
      </w:r>
      <w:r w:rsidRPr="007468F6">
        <w:rPr>
          <w:rFonts w:ascii="Arial" w:hAnsi="Arial" w:cs="Arial"/>
          <w:sz w:val="22"/>
          <w:szCs w:val="22"/>
        </w:rPr>
        <w:t>c</w:t>
      </w:r>
      <w:r w:rsidR="000F21EA" w:rsidRPr="007468F6">
        <w:rPr>
          <w:rFonts w:ascii="Arial" w:hAnsi="Arial" w:cs="Arial"/>
          <w:sz w:val="22"/>
          <w:szCs w:val="22"/>
        </w:rPr>
        <w:t>hizophrenia, S</w:t>
      </w:r>
      <w:r w:rsidRPr="007468F6">
        <w:rPr>
          <w:rFonts w:ascii="Arial" w:hAnsi="Arial" w:cs="Arial"/>
          <w:sz w:val="22"/>
          <w:szCs w:val="22"/>
        </w:rPr>
        <w:t>chizo</w:t>
      </w:r>
      <w:r w:rsidR="000F21EA" w:rsidRPr="007468F6">
        <w:rPr>
          <w:rFonts w:ascii="Arial" w:hAnsi="Arial" w:cs="Arial"/>
          <w:sz w:val="22"/>
          <w:szCs w:val="22"/>
        </w:rPr>
        <w:t>affective disorder or severe Bipolar Affective D</w:t>
      </w:r>
      <w:r w:rsidRPr="007468F6">
        <w:rPr>
          <w:rFonts w:ascii="Arial" w:hAnsi="Arial" w:cs="Arial"/>
          <w:sz w:val="22"/>
          <w:szCs w:val="22"/>
        </w:rPr>
        <w:t>isorder; complex needs involving the combination of health, social, occupational, employment and educational difficulties; those likely to benefit from active rehabilitation, or who require a level of community input and consistency that cannot be provided by the adult community mental health teams.</w:t>
      </w:r>
    </w:p>
    <w:p w14:paraId="1335DF74" w14:textId="77777777" w:rsidR="00EE2E27" w:rsidRPr="007468F6" w:rsidRDefault="00EE2E27" w:rsidP="00EE2E27">
      <w:pPr>
        <w:ind w:left="1080"/>
        <w:jc w:val="both"/>
        <w:rPr>
          <w:rFonts w:ascii="Arial" w:hAnsi="Arial" w:cs="Arial"/>
          <w:sz w:val="22"/>
          <w:szCs w:val="22"/>
        </w:rPr>
      </w:pPr>
    </w:p>
    <w:p w14:paraId="14CA1DDE" w14:textId="77777777" w:rsidR="00E72082" w:rsidRPr="007468F6" w:rsidRDefault="00EE2E27" w:rsidP="00EE2E27">
      <w:pPr>
        <w:ind w:left="709"/>
        <w:jc w:val="both"/>
        <w:rPr>
          <w:rFonts w:ascii="Arial" w:hAnsi="Arial" w:cs="Arial"/>
          <w:sz w:val="22"/>
          <w:szCs w:val="22"/>
        </w:rPr>
      </w:pPr>
      <w:r w:rsidRPr="007468F6">
        <w:rPr>
          <w:rFonts w:ascii="Arial" w:hAnsi="Arial" w:cs="Arial"/>
          <w:sz w:val="22"/>
          <w:szCs w:val="22"/>
        </w:rPr>
        <w:t xml:space="preserve">An increasing number of referrals have comorbid diagnoses of psychosis and alcohol/substance misuse. The Rehabilitation Team delivers individual care packages to adults across Borders, with a strong </w:t>
      </w:r>
      <w:r w:rsidRPr="007468F6">
        <w:rPr>
          <w:rFonts w:ascii="Arial" w:hAnsi="Arial" w:cs="Arial"/>
          <w:sz w:val="22"/>
          <w:szCs w:val="22"/>
        </w:rPr>
        <w:lastRenderedPageBreak/>
        <w:t>emphasis on multi-disciplinary and multi-agency joint working.  Dedicated supported accommodation flats are available in Galashiels. The Rehab i</w:t>
      </w:r>
      <w:r w:rsidR="000F21EA" w:rsidRPr="007468F6">
        <w:rPr>
          <w:rFonts w:ascii="Arial" w:hAnsi="Arial" w:cs="Arial"/>
          <w:sz w:val="22"/>
          <w:szCs w:val="22"/>
        </w:rPr>
        <w:t>npatient unit (East Brig) has 10</w:t>
      </w:r>
      <w:r w:rsidRPr="007468F6">
        <w:rPr>
          <w:rFonts w:ascii="Arial" w:hAnsi="Arial" w:cs="Arial"/>
          <w:sz w:val="22"/>
          <w:szCs w:val="22"/>
        </w:rPr>
        <w:t xml:space="preserve"> beds for patients in early relapse, active rehabilitation and for relapse prevention</w:t>
      </w:r>
      <w:r w:rsidR="000F21EA" w:rsidRPr="007468F6">
        <w:rPr>
          <w:rFonts w:ascii="Arial" w:hAnsi="Arial" w:cs="Arial"/>
          <w:sz w:val="22"/>
          <w:szCs w:val="22"/>
        </w:rPr>
        <w:t xml:space="preserve"> and has recently opened a supported accommodation facility (Millar House) within Melrose</w:t>
      </w:r>
      <w:r w:rsidRPr="007468F6">
        <w:rPr>
          <w:rFonts w:ascii="Arial" w:hAnsi="Arial" w:cs="Arial"/>
          <w:sz w:val="22"/>
          <w:szCs w:val="22"/>
        </w:rPr>
        <w:t xml:space="preserve">. </w:t>
      </w:r>
    </w:p>
    <w:p w14:paraId="28E87985" w14:textId="77777777" w:rsidR="00927B36" w:rsidRPr="007468F6" w:rsidRDefault="00927B36" w:rsidP="00927B36">
      <w:pPr>
        <w:ind w:left="360" w:firstLine="360"/>
        <w:jc w:val="both"/>
        <w:rPr>
          <w:rFonts w:ascii="Arial" w:hAnsi="Arial" w:cs="Arial"/>
          <w:b/>
          <w:sz w:val="22"/>
          <w:szCs w:val="22"/>
        </w:rPr>
      </w:pPr>
    </w:p>
    <w:p w14:paraId="798AB76C" w14:textId="77777777" w:rsidR="00E72082" w:rsidRPr="007468F6" w:rsidRDefault="00E72082">
      <w:pPr>
        <w:pStyle w:val="BodyTextIndent"/>
        <w:spacing w:after="0"/>
        <w:rPr>
          <w:rFonts w:cs="Arial"/>
          <w:szCs w:val="22"/>
        </w:rPr>
      </w:pPr>
      <w:r w:rsidRPr="007468F6">
        <w:rPr>
          <w:rFonts w:cs="Arial"/>
          <w:szCs w:val="22"/>
        </w:rPr>
        <w:t xml:space="preserve">  </w:t>
      </w:r>
    </w:p>
    <w:p w14:paraId="59AB9318" w14:textId="77777777" w:rsidR="00E72082" w:rsidRPr="007468F6" w:rsidRDefault="00E72082">
      <w:pPr>
        <w:jc w:val="both"/>
        <w:rPr>
          <w:rFonts w:ascii="Arial" w:hAnsi="Arial" w:cs="Arial"/>
          <w:b/>
          <w:bCs/>
          <w:sz w:val="22"/>
          <w:szCs w:val="22"/>
        </w:rPr>
      </w:pPr>
      <w:r w:rsidRPr="007468F6">
        <w:rPr>
          <w:rFonts w:ascii="Arial" w:hAnsi="Arial" w:cs="Arial"/>
          <w:b/>
          <w:bCs/>
          <w:sz w:val="22"/>
          <w:szCs w:val="22"/>
        </w:rPr>
        <w:t xml:space="preserve">  2.4</w:t>
      </w:r>
      <w:r w:rsidRPr="007468F6">
        <w:rPr>
          <w:rFonts w:ascii="Arial" w:hAnsi="Arial" w:cs="Arial"/>
          <w:b/>
          <w:bCs/>
          <w:sz w:val="22"/>
          <w:szCs w:val="22"/>
        </w:rPr>
        <w:tab/>
        <w:t>Scottish Borders Council</w:t>
      </w:r>
    </w:p>
    <w:p w14:paraId="2636F4AF" w14:textId="77777777" w:rsidR="00E72082" w:rsidRPr="007468F6" w:rsidRDefault="00E72082" w:rsidP="00662C56">
      <w:pPr>
        <w:pStyle w:val="BodyText"/>
        <w:spacing w:before="0"/>
        <w:ind w:left="720"/>
        <w:jc w:val="both"/>
        <w:rPr>
          <w:rFonts w:cs="Arial"/>
          <w:szCs w:val="22"/>
        </w:rPr>
      </w:pPr>
      <w:r w:rsidRPr="007468F6">
        <w:rPr>
          <w:rFonts w:cs="Arial"/>
          <w:szCs w:val="22"/>
        </w:rPr>
        <w:t xml:space="preserve">There are good relationships between NHS Borders and the Local Authority, who </w:t>
      </w:r>
      <w:r w:rsidR="007C68ED" w:rsidRPr="007468F6">
        <w:rPr>
          <w:rFonts w:cs="Arial"/>
          <w:szCs w:val="22"/>
        </w:rPr>
        <w:t>continue to</w:t>
      </w:r>
      <w:r w:rsidRPr="007468F6">
        <w:rPr>
          <w:rFonts w:cs="Arial"/>
          <w:szCs w:val="22"/>
        </w:rPr>
        <w:t xml:space="preserve"> work</w:t>
      </w:r>
      <w:r w:rsidR="007C68ED" w:rsidRPr="007468F6">
        <w:rPr>
          <w:rFonts w:cs="Arial"/>
          <w:szCs w:val="22"/>
        </w:rPr>
        <w:t xml:space="preserve"> </w:t>
      </w:r>
      <w:r w:rsidRPr="007468F6">
        <w:rPr>
          <w:rFonts w:cs="Arial"/>
          <w:szCs w:val="22"/>
        </w:rPr>
        <w:t xml:space="preserve">together to implement the </w:t>
      </w:r>
      <w:r w:rsidR="000A223C" w:rsidRPr="007468F6">
        <w:rPr>
          <w:rFonts w:cs="Arial"/>
          <w:szCs w:val="22"/>
        </w:rPr>
        <w:t>Integration S</w:t>
      </w:r>
      <w:r w:rsidRPr="007468F6">
        <w:rPr>
          <w:rFonts w:cs="Arial"/>
          <w:szCs w:val="22"/>
        </w:rPr>
        <w:t xml:space="preserve">trategy for </w:t>
      </w:r>
      <w:r w:rsidR="000A223C" w:rsidRPr="007468F6">
        <w:rPr>
          <w:rFonts w:cs="Arial"/>
          <w:szCs w:val="22"/>
        </w:rPr>
        <w:t>M</w:t>
      </w:r>
      <w:r w:rsidRPr="007468F6">
        <w:rPr>
          <w:rFonts w:cs="Arial"/>
          <w:szCs w:val="22"/>
        </w:rPr>
        <w:t xml:space="preserve">ental </w:t>
      </w:r>
      <w:r w:rsidR="000A223C" w:rsidRPr="007468F6">
        <w:rPr>
          <w:rFonts w:cs="Arial"/>
          <w:szCs w:val="22"/>
        </w:rPr>
        <w:t>Health and O</w:t>
      </w:r>
      <w:r w:rsidRPr="007468F6">
        <w:rPr>
          <w:rFonts w:cs="Arial"/>
          <w:szCs w:val="22"/>
        </w:rPr>
        <w:t xml:space="preserve">lder </w:t>
      </w:r>
      <w:r w:rsidR="000A223C" w:rsidRPr="007468F6">
        <w:rPr>
          <w:rFonts w:cs="Arial"/>
          <w:szCs w:val="22"/>
        </w:rPr>
        <w:t>Adults S</w:t>
      </w:r>
      <w:r w:rsidRPr="007468F6">
        <w:rPr>
          <w:rFonts w:cs="Arial"/>
          <w:szCs w:val="22"/>
        </w:rPr>
        <w:t xml:space="preserve">ervices.  </w:t>
      </w:r>
    </w:p>
    <w:p w14:paraId="2555A5CF" w14:textId="77777777" w:rsidR="00E72082" w:rsidRPr="007468F6" w:rsidRDefault="00E72082" w:rsidP="007357F4">
      <w:pPr>
        <w:rPr>
          <w:rFonts w:ascii="Arial" w:hAnsi="Arial" w:cs="Arial"/>
          <w:sz w:val="22"/>
          <w:szCs w:val="22"/>
          <w:lang w:val="en-US"/>
        </w:rPr>
      </w:pPr>
    </w:p>
    <w:p w14:paraId="61C6AD92" w14:textId="77777777" w:rsidR="00E72082" w:rsidRPr="007468F6" w:rsidRDefault="00E72082">
      <w:pPr>
        <w:pStyle w:val="Heading5"/>
        <w:jc w:val="left"/>
        <w:rPr>
          <w:rFonts w:cs="Arial"/>
          <w:i w:val="0"/>
          <w:sz w:val="22"/>
          <w:szCs w:val="22"/>
          <w:u w:val="none"/>
        </w:rPr>
      </w:pPr>
      <w:r w:rsidRPr="007468F6">
        <w:rPr>
          <w:rFonts w:cs="Arial"/>
          <w:i w:val="0"/>
          <w:sz w:val="22"/>
          <w:szCs w:val="22"/>
          <w:u w:val="none"/>
        </w:rPr>
        <w:t xml:space="preserve"> 2.5</w:t>
      </w:r>
      <w:r w:rsidRPr="007468F6">
        <w:rPr>
          <w:rFonts w:cs="Arial"/>
          <w:i w:val="0"/>
          <w:sz w:val="22"/>
          <w:szCs w:val="22"/>
          <w:u w:val="none"/>
        </w:rPr>
        <w:tab/>
        <w:t>Social Services</w:t>
      </w:r>
    </w:p>
    <w:p w14:paraId="1DFD9CCC" w14:textId="77777777" w:rsidR="00E72082" w:rsidRPr="007468F6" w:rsidRDefault="00E72082">
      <w:pPr>
        <w:pStyle w:val="BodyText"/>
        <w:spacing w:before="0"/>
        <w:ind w:left="720"/>
        <w:jc w:val="both"/>
        <w:rPr>
          <w:rFonts w:cs="Arial"/>
          <w:szCs w:val="22"/>
        </w:rPr>
      </w:pPr>
      <w:r w:rsidRPr="007468F6">
        <w:rPr>
          <w:rFonts w:cs="Arial"/>
          <w:szCs w:val="22"/>
        </w:rPr>
        <w:t>There is specialist Mental Health Social Work input into all the CMHTs, Community Rehab Team and</w:t>
      </w:r>
      <w:r w:rsidR="00F8086E" w:rsidRPr="007468F6">
        <w:rPr>
          <w:rFonts w:cs="Arial"/>
          <w:szCs w:val="22"/>
        </w:rPr>
        <w:t xml:space="preserve"> BAS</w:t>
      </w:r>
      <w:r w:rsidRPr="007468F6">
        <w:rPr>
          <w:rFonts w:cs="Arial"/>
          <w:szCs w:val="22"/>
        </w:rPr>
        <w:t xml:space="preserve">, fostering excellent working relationships.  The MHO service can be contacted 24 hours per day, seven days per week. </w:t>
      </w:r>
    </w:p>
    <w:p w14:paraId="25750106" w14:textId="77777777" w:rsidR="009B1F40" w:rsidRPr="007468F6" w:rsidRDefault="00E72082" w:rsidP="00662C56">
      <w:pPr>
        <w:pStyle w:val="BodyText"/>
        <w:spacing w:before="0"/>
        <w:jc w:val="both"/>
        <w:rPr>
          <w:rFonts w:cs="Arial"/>
          <w:szCs w:val="22"/>
        </w:rPr>
      </w:pPr>
      <w:r w:rsidRPr="007468F6">
        <w:rPr>
          <w:rFonts w:cs="Arial"/>
          <w:szCs w:val="22"/>
        </w:rPr>
        <w:t xml:space="preserve"> </w:t>
      </w:r>
    </w:p>
    <w:p w14:paraId="14B4FE87" w14:textId="77777777" w:rsidR="00E72082" w:rsidRPr="007468F6" w:rsidRDefault="009B1F40" w:rsidP="00662C56">
      <w:pPr>
        <w:pStyle w:val="BodyText"/>
        <w:spacing w:before="0"/>
        <w:jc w:val="both"/>
        <w:rPr>
          <w:rFonts w:cs="Arial"/>
          <w:szCs w:val="22"/>
        </w:rPr>
      </w:pPr>
      <w:r w:rsidRPr="007468F6">
        <w:rPr>
          <w:rFonts w:cs="Arial"/>
          <w:szCs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1057"/>
      </w:tblGrid>
      <w:tr w:rsidR="00E72082" w:rsidRPr="007468F6" w14:paraId="3C3DAD4D" w14:textId="77777777" w:rsidTr="004C707B">
        <w:tc>
          <w:tcPr>
            <w:tcW w:w="11057" w:type="dxa"/>
            <w:tcBorders>
              <w:top w:val="single" w:sz="4" w:space="0" w:color="auto"/>
              <w:bottom w:val="single" w:sz="4" w:space="0" w:color="auto"/>
            </w:tcBorders>
            <w:shd w:val="clear" w:color="auto" w:fill="FFFFFF"/>
          </w:tcPr>
          <w:p w14:paraId="7E952F1F" w14:textId="77777777" w:rsidR="00E72082" w:rsidRPr="007468F6" w:rsidRDefault="00BE3F5A" w:rsidP="00625C36">
            <w:pPr>
              <w:numPr>
                <w:ilvl w:val="0"/>
                <w:numId w:val="1"/>
              </w:numPr>
              <w:spacing w:before="120" w:after="120"/>
              <w:ind w:left="0" w:firstLine="0"/>
              <w:rPr>
                <w:rFonts w:ascii="Arial" w:hAnsi="Arial" w:cs="Arial"/>
                <w:b/>
                <w:color w:val="3366FF"/>
                <w:sz w:val="22"/>
                <w:szCs w:val="22"/>
              </w:rPr>
            </w:pPr>
            <w:r w:rsidRPr="007468F6">
              <w:rPr>
                <w:rFonts w:ascii="Arial" w:hAnsi="Arial" w:cs="Arial"/>
                <w:b/>
                <w:color w:val="3366FF"/>
                <w:sz w:val="22"/>
                <w:szCs w:val="22"/>
              </w:rPr>
              <w:lastRenderedPageBreak/>
              <w:t>Research, Audit, Development and Teaching</w:t>
            </w:r>
            <w:r w:rsidR="00E72082" w:rsidRPr="007468F6">
              <w:rPr>
                <w:rFonts w:ascii="Arial" w:hAnsi="Arial" w:cs="Arial"/>
                <w:b/>
                <w:color w:val="3366FF"/>
                <w:sz w:val="22"/>
                <w:szCs w:val="22"/>
              </w:rPr>
              <w:t xml:space="preserve"> </w:t>
            </w:r>
          </w:p>
        </w:tc>
      </w:tr>
    </w:tbl>
    <w:p w14:paraId="252E3253" w14:textId="77777777" w:rsidR="00E72082" w:rsidRPr="007468F6" w:rsidRDefault="00E72082">
      <w:pPr>
        <w:jc w:val="both"/>
        <w:rPr>
          <w:rFonts w:ascii="Arial" w:hAnsi="Arial" w:cs="Arial"/>
          <w:b/>
          <w:sz w:val="22"/>
          <w:szCs w:val="22"/>
          <w:u w:val="single"/>
        </w:rPr>
      </w:pPr>
    </w:p>
    <w:p w14:paraId="784D5B56" w14:textId="77777777" w:rsidR="00E72082" w:rsidRPr="007468F6" w:rsidRDefault="00E72082">
      <w:pPr>
        <w:pStyle w:val="BodyText"/>
        <w:spacing w:before="0"/>
        <w:jc w:val="both"/>
        <w:rPr>
          <w:rFonts w:cs="Arial"/>
          <w:szCs w:val="22"/>
        </w:rPr>
      </w:pPr>
      <w:r w:rsidRPr="007468F6">
        <w:rPr>
          <w:rFonts w:cs="Arial"/>
          <w:szCs w:val="22"/>
        </w:rPr>
        <w:t xml:space="preserve">The Clinical Tutor has responsibility for the local professional development programmes. This role currently incorporates medical student placements and supporting new trainees.  The Adult, </w:t>
      </w:r>
      <w:r w:rsidR="00F8086E" w:rsidRPr="007468F6">
        <w:rPr>
          <w:rFonts w:cs="Arial"/>
          <w:szCs w:val="22"/>
        </w:rPr>
        <w:t>Older Adult</w:t>
      </w:r>
      <w:r w:rsidRPr="007468F6">
        <w:rPr>
          <w:rFonts w:cs="Arial"/>
          <w:szCs w:val="22"/>
        </w:rPr>
        <w:t xml:space="preserve">, Child &amp; Adolescent and Learning Disability Services are approved training areas for Basic Specialist Training in Psychiatry and Vocational Training for General Practice.  </w:t>
      </w:r>
    </w:p>
    <w:p w14:paraId="4AB5F37E" w14:textId="77777777" w:rsidR="00E72082" w:rsidRPr="007468F6" w:rsidRDefault="00E72082">
      <w:pPr>
        <w:pStyle w:val="BodyText"/>
        <w:spacing w:before="0"/>
        <w:jc w:val="both"/>
        <w:rPr>
          <w:rFonts w:cs="Arial"/>
          <w:szCs w:val="22"/>
        </w:rPr>
      </w:pPr>
    </w:p>
    <w:p w14:paraId="414B0F5A" w14:textId="77777777" w:rsidR="00E72082" w:rsidRPr="007468F6" w:rsidRDefault="00E72082">
      <w:pPr>
        <w:pStyle w:val="BodyText"/>
        <w:spacing w:before="0"/>
        <w:jc w:val="both"/>
        <w:rPr>
          <w:rFonts w:cs="Arial"/>
          <w:szCs w:val="22"/>
        </w:rPr>
      </w:pPr>
      <w:r w:rsidRPr="007468F6">
        <w:rPr>
          <w:rFonts w:cs="Arial"/>
          <w:szCs w:val="22"/>
        </w:rPr>
        <w:t xml:space="preserve">Research is encouraged and investigative tools, such as MRI, SPECT and </w:t>
      </w:r>
      <w:proofErr w:type="gramStart"/>
      <w:r w:rsidRPr="007468F6">
        <w:rPr>
          <w:rFonts w:cs="Arial"/>
          <w:szCs w:val="22"/>
        </w:rPr>
        <w:t>CT Scans</w:t>
      </w:r>
      <w:proofErr w:type="gramEnd"/>
      <w:r w:rsidRPr="007468F6">
        <w:rPr>
          <w:rFonts w:cs="Arial"/>
          <w:szCs w:val="22"/>
        </w:rPr>
        <w:t xml:space="preserve"> are accessible at Borders General Hospital.  There is an NHS Borders Research and Development Forum.  </w:t>
      </w:r>
    </w:p>
    <w:p w14:paraId="7798BCB8" w14:textId="77777777" w:rsidR="00F8086E" w:rsidRPr="007468F6" w:rsidRDefault="00F8086E">
      <w:pPr>
        <w:pStyle w:val="BodyText"/>
        <w:spacing w:before="0"/>
        <w:jc w:val="both"/>
        <w:rPr>
          <w:rFonts w:cs="Arial"/>
          <w:szCs w:val="22"/>
        </w:rPr>
      </w:pPr>
    </w:p>
    <w:p w14:paraId="398CD48F" w14:textId="77777777" w:rsidR="00E72082" w:rsidRPr="007468F6" w:rsidRDefault="00E72082">
      <w:pPr>
        <w:pStyle w:val="BodyText"/>
        <w:spacing w:before="0"/>
        <w:jc w:val="both"/>
        <w:rPr>
          <w:rFonts w:cs="Arial"/>
          <w:szCs w:val="22"/>
        </w:rPr>
      </w:pPr>
      <w:r w:rsidRPr="007468F6">
        <w:rPr>
          <w:rFonts w:cs="Arial"/>
          <w:szCs w:val="22"/>
        </w:rPr>
        <w:t xml:space="preserve">A </w:t>
      </w:r>
      <w:r w:rsidR="00EA0079" w:rsidRPr="007468F6">
        <w:rPr>
          <w:rFonts w:cs="Arial"/>
          <w:szCs w:val="22"/>
        </w:rPr>
        <w:t>clinical l</w:t>
      </w:r>
      <w:r w:rsidRPr="007468F6">
        <w:rPr>
          <w:rFonts w:cs="Arial"/>
          <w:szCs w:val="22"/>
        </w:rPr>
        <w:t xml:space="preserve">ibrary is based on site </w:t>
      </w:r>
      <w:r w:rsidR="00EA0079" w:rsidRPr="007468F6">
        <w:rPr>
          <w:rFonts w:cs="Arial"/>
          <w:szCs w:val="22"/>
        </w:rPr>
        <w:t xml:space="preserve">at Borders General Hospital </w:t>
      </w:r>
      <w:r w:rsidRPr="007468F6">
        <w:rPr>
          <w:rFonts w:cs="Arial"/>
          <w:szCs w:val="22"/>
        </w:rPr>
        <w:t xml:space="preserve">and there is an internal postgraduate programme with regular external speakers.  There are weekly educational seminars, and Mental Health Legislation meetings.  The Mental Health and Learning Disability medical staff also participate in the Borders General Hospital Grand Rounds.   There is time available to support </w:t>
      </w:r>
      <w:r w:rsidR="00F8086E" w:rsidRPr="007468F6">
        <w:rPr>
          <w:rFonts w:cs="Arial"/>
          <w:szCs w:val="22"/>
        </w:rPr>
        <w:t>Significant Adverse Event R</w:t>
      </w:r>
      <w:r w:rsidRPr="007468F6">
        <w:rPr>
          <w:rFonts w:cs="Arial"/>
          <w:szCs w:val="22"/>
        </w:rPr>
        <w:t xml:space="preserve">eviews and National Quality Standards. The Borders Service is also involved in the Scottish ECT Accreditation Network.   The Borders Mental Health Service has close links with Lothian and there are opportunities to become involved in the </w:t>
      </w:r>
      <w:proofErr w:type="spellStart"/>
      <w:r w:rsidRPr="007468F6">
        <w:rPr>
          <w:rFonts w:cs="Arial"/>
          <w:szCs w:val="22"/>
        </w:rPr>
        <w:t>MRCPsych</w:t>
      </w:r>
      <w:proofErr w:type="spellEnd"/>
      <w:r w:rsidRPr="007468F6">
        <w:rPr>
          <w:rFonts w:cs="Arial"/>
          <w:szCs w:val="22"/>
        </w:rPr>
        <w:t xml:space="preserve"> Teaching Course and the Psychiatry Course for GP Specialty Trainees, based at the Royal Edinburgh Hospital and the </w:t>
      </w:r>
      <w:r w:rsidR="00460D2F" w:rsidRPr="007468F6">
        <w:rPr>
          <w:rFonts w:cs="Arial"/>
          <w:szCs w:val="22"/>
        </w:rPr>
        <w:t xml:space="preserve">NHS Education for Scotland </w:t>
      </w:r>
      <w:r w:rsidRPr="007468F6">
        <w:rPr>
          <w:rFonts w:cs="Arial"/>
          <w:szCs w:val="22"/>
        </w:rPr>
        <w:t>Postgraduate Teaching Unit</w:t>
      </w:r>
      <w:r w:rsidR="00460D2F" w:rsidRPr="007468F6">
        <w:rPr>
          <w:rFonts w:cs="Arial"/>
          <w:szCs w:val="22"/>
        </w:rPr>
        <w:t>, also in Edinburgh</w:t>
      </w:r>
      <w:r w:rsidRPr="007468F6">
        <w:rPr>
          <w:rFonts w:cs="Arial"/>
          <w:szCs w:val="22"/>
        </w:rPr>
        <w:t xml:space="preserve">. </w:t>
      </w:r>
    </w:p>
    <w:p w14:paraId="6AC33336" w14:textId="77777777" w:rsidR="00E72082" w:rsidRPr="007468F6" w:rsidRDefault="00E72082">
      <w:pPr>
        <w:numPr>
          <w:ilvl w:val="12"/>
          <w:numId w:val="0"/>
        </w:numPr>
        <w:ind w:left="567" w:hanging="567"/>
        <w:jc w:val="both"/>
        <w:rPr>
          <w:rFonts w:ascii="Arial" w:hAnsi="Arial" w:cs="Arial"/>
          <w:sz w:val="22"/>
          <w:szCs w:val="22"/>
        </w:rPr>
      </w:pPr>
    </w:p>
    <w:p w14:paraId="5D908079" w14:textId="77777777" w:rsidR="00245A46" w:rsidRPr="007468F6" w:rsidRDefault="00245A46" w:rsidP="00245A46">
      <w:pPr>
        <w:pStyle w:val="Default"/>
        <w:jc w:val="both"/>
        <w:rPr>
          <w:sz w:val="22"/>
          <w:szCs w:val="22"/>
        </w:rPr>
      </w:pPr>
      <w:r w:rsidRPr="007468F6">
        <w:rPr>
          <w:sz w:val="22"/>
          <w:szCs w:val="22"/>
        </w:rPr>
        <w:t xml:space="preserve">All </w:t>
      </w:r>
      <w:r w:rsidR="0099029B" w:rsidRPr="007468F6">
        <w:rPr>
          <w:sz w:val="22"/>
          <w:szCs w:val="22"/>
        </w:rPr>
        <w:t>permanent medical staff a</w:t>
      </w:r>
      <w:r w:rsidRPr="007468F6">
        <w:rPr>
          <w:sz w:val="22"/>
          <w:szCs w:val="22"/>
        </w:rPr>
        <w:t xml:space="preserve">re supported with their professional development, according to their individual needs. Mentorship can be </w:t>
      </w:r>
      <w:proofErr w:type="gramStart"/>
      <w:r w:rsidRPr="007468F6">
        <w:rPr>
          <w:sz w:val="22"/>
          <w:szCs w:val="22"/>
        </w:rPr>
        <w:t>provided</w:t>
      </w:r>
      <w:proofErr w:type="gramEnd"/>
      <w:r w:rsidRPr="007468F6">
        <w:rPr>
          <w:sz w:val="22"/>
          <w:szCs w:val="22"/>
        </w:rPr>
        <w:t xml:space="preserve"> and </w:t>
      </w:r>
      <w:r w:rsidR="0099029B" w:rsidRPr="007468F6">
        <w:rPr>
          <w:sz w:val="22"/>
          <w:szCs w:val="22"/>
        </w:rPr>
        <w:t xml:space="preserve">senior doctors </w:t>
      </w:r>
      <w:r w:rsidRPr="007468F6">
        <w:rPr>
          <w:sz w:val="22"/>
          <w:szCs w:val="22"/>
        </w:rPr>
        <w:t xml:space="preserve">can access Leadership, Management or other development opportunities depending on their areas of interest and requirements. A weekly peer group meeting provides additional support. </w:t>
      </w:r>
    </w:p>
    <w:p w14:paraId="0B9D8457" w14:textId="77777777" w:rsidR="00961B1C" w:rsidRPr="007468F6" w:rsidRDefault="00961B1C">
      <w:pPr>
        <w:rPr>
          <w:rFonts w:ascii="Arial" w:hAnsi="Arial" w:cs="Arial"/>
          <w:sz w:val="22"/>
          <w:szCs w:val="22"/>
        </w:rPr>
      </w:pPr>
      <w:r w:rsidRPr="007468F6">
        <w:rPr>
          <w:rFonts w:ascii="Arial" w:hAnsi="Arial" w:cs="Arial"/>
          <w:sz w:val="22"/>
          <w:szCs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E72082" w:rsidRPr="007468F6" w14:paraId="2D6F8395" w14:textId="77777777" w:rsidTr="004C707B">
        <w:tc>
          <w:tcPr>
            <w:tcW w:w="10915" w:type="dxa"/>
            <w:tcBorders>
              <w:top w:val="single" w:sz="4" w:space="0" w:color="auto"/>
              <w:bottom w:val="single" w:sz="4" w:space="0" w:color="auto"/>
            </w:tcBorders>
            <w:shd w:val="clear" w:color="auto" w:fill="FFFFFF"/>
          </w:tcPr>
          <w:p w14:paraId="34EAC40A" w14:textId="77777777" w:rsidR="00E72082" w:rsidRPr="007468F6" w:rsidRDefault="00E72082" w:rsidP="00C93A24">
            <w:pPr>
              <w:numPr>
                <w:ilvl w:val="0"/>
                <w:numId w:val="1"/>
              </w:numPr>
              <w:spacing w:before="120" w:after="120"/>
              <w:ind w:left="0" w:firstLine="0"/>
              <w:rPr>
                <w:rFonts w:ascii="Arial" w:hAnsi="Arial" w:cs="Arial"/>
                <w:b/>
                <w:color w:val="3366FF"/>
                <w:sz w:val="22"/>
                <w:szCs w:val="22"/>
              </w:rPr>
            </w:pPr>
            <w:r w:rsidRPr="007468F6">
              <w:rPr>
                <w:rFonts w:ascii="Arial" w:hAnsi="Arial" w:cs="Arial"/>
                <w:b/>
                <w:color w:val="3366FF"/>
                <w:sz w:val="22"/>
                <w:szCs w:val="22"/>
              </w:rPr>
              <w:lastRenderedPageBreak/>
              <w:t>S</w:t>
            </w:r>
            <w:r w:rsidR="00BE3F5A" w:rsidRPr="007468F6">
              <w:rPr>
                <w:rFonts w:ascii="Arial" w:hAnsi="Arial" w:cs="Arial"/>
                <w:b/>
                <w:color w:val="3366FF"/>
                <w:sz w:val="22"/>
                <w:szCs w:val="22"/>
              </w:rPr>
              <w:t>upport Staff and Facilities</w:t>
            </w:r>
          </w:p>
        </w:tc>
      </w:tr>
    </w:tbl>
    <w:p w14:paraId="2A17BDB4" w14:textId="77777777" w:rsidR="00E72082" w:rsidRPr="007468F6" w:rsidRDefault="00E72082">
      <w:pPr>
        <w:pStyle w:val="BodyTextIndent"/>
        <w:spacing w:after="0"/>
        <w:ind w:left="360"/>
        <w:rPr>
          <w:rFonts w:cs="Arial"/>
          <w:szCs w:val="22"/>
        </w:rPr>
      </w:pPr>
    </w:p>
    <w:p w14:paraId="6BD55C4F" w14:textId="77777777" w:rsidR="00E72082" w:rsidRPr="007468F6" w:rsidRDefault="00E72082">
      <w:pPr>
        <w:pStyle w:val="BodyTextIndent"/>
        <w:spacing w:after="0"/>
        <w:ind w:left="0"/>
        <w:rPr>
          <w:rFonts w:cs="Arial"/>
          <w:szCs w:val="22"/>
        </w:rPr>
      </w:pPr>
      <w:r w:rsidRPr="007468F6">
        <w:rPr>
          <w:rFonts w:cs="Arial"/>
          <w:szCs w:val="22"/>
        </w:rPr>
        <w:t>A</w:t>
      </w:r>
      <w:r w:rsidR="00271258" w:rsidRPr="007468F6">
        <w:rPr>
          <w:rFonts w:cs="Arial"/>
          <w:szCs w:val="22"/>
        </w:rPr>
        <w:t xml:space="preserve"> dedicated o</w:t>
      </w:r>
      <w:r w:rsidRPr="007468F6">
        <w:rPr>
          <w:rFonts w:cs="Arial"/>
          <w:szCs w:val="22"/>
        </w:rPr>
        <w:t>ffice</w:t>
      </w:r>
      <w:r w:rsidR="00271258" w:rsidRPr="007468F6">
        <w:rPr>
          <w:rFonts w:cs="Arial"/>
          <w:szCs w:val="22"/>
        </w:rPr>
        <w:t>, l</w:t>
      </w:r>
      <w:r w:rsidR="00F3117A" w:rsidRPr="007468F6">
        <w:rPr>
          <w:rFonts w:cs="Arial"/>
          <w:szCs w:val="22"/>
        </w:rPr>
        <w:t>aptop</w:t>
      </w:r>
      <w:r w:rsidRPr="007468F6">
        <w:rPr>
          <w:rFonts w:cs="Arial"/>
          <w:szCs w:val="22"/>
        </w:rPr>
        <w:t xml:space="preserve">, </w:t>
      </w:r>
      <w:proofErr w:type="gramStart"/>
      <w:r w:rsidRPr="007468F6">
        <w:rPr>
          <w:rFonts w:cs="Arial"/>
          <w:szCs w:val="22"/>
        </w:rPr>
        <w:t>e-mail</w:t>
      </w:r>
      <w:proofErr w:type="gramEnd"/>
      <w:r w:rsidRPr="007468F6">
        <w:rPr>
          <w:rFonts w:cs="Arial"/>
          <w:szCs w:val="22"/>
        </w:rPr>
        <w:t xml:space="preserve"> and internet access is available in the Community Team base. </w:t>
      </w:r>
      <w:r w:rsidR="00592E9E" w:rsidRPr="007468F6">
        <w:rPr>
          <w:rFonts w:cs="Arial"/>
          <w:szCs w:val="22"/>
        </w:rPr>
        <w:t xml:space="preserve"> Patients are seen in the community, </w:t>
      </w:r>
      <w:r w:rsidRPr="007468F6">
        <w:rPr>
          <w:rFonts w:cs="Arial"/>
          <w:szCs w:val="22"/>
        </w:rPr>
        <w:t>in local health centres</w:t>
      </w:r>
      <w:r w:rsidR="00271258" w:rsidRPr="007468F6">
        <w:rPr>
          <w:rFonts w:cs="Arial"/>
          <w:szCs w:val="22"/>
        </w:rPr>
        <w:t xml:space="preserve"> and the BGH</w:t>
      </w:r>
      <w:r w:rsidRPr="007468F6">
        <w:rPr>
          <w:rFonts w:cs="Arial"/>
          <w:szCs w:val="22"/>
        </w:rPr>
        <w:t>. There is dedicated secretarial ti</w:t>
      </w:r>
      <w:r w:rsidR="000F21EA" w:rsidRPr="007468F6">
        <w:rPr>
          <w:rFonts w:cs="Arial"/>
          <w:szCs w:val="22"/>
        </w:rPr>
        <w:t>me within the CMHTs</w:t>
      </w:r>
      <w:r w:rsidRPr="007468F6">
        <w:rPr>
          <w:rFonts w:cs="Arial"/>
          <w:szCs w:val="22"/>
        </w:rPr>
        <w:t xml:space="preserve"> for clinical work and additional administrative time available within Medical Administration to assist with rotas, education programmes, etc.   Each </w:t>
      </w:r>
      <w:r w:rsidR="0099029B" w:rsidRPr="007468F6">
        <w:rPr>
          <w:rFonts w:cs="Arial"/>
          <w:szCs w:val="22"/>
        </w:rPr>
        <w:t xml:space="preserve">doctor </w:t>
      </w:r>
      <w:r w:rsidRPr="007468F6">
        <w:rPr>
          <w:rFonts w:cs="Arial"/>
          <w:szCs w:val="22"/>
        </w:rPr>
        <w:t xml:space="preserve">has a </w:t>
      </w:r>
      <w:r w:rsidR="00F8086E" w:rsidRPr="007468F6">
        <w:rPr>
          <w:rFonts w:cs="Arial"/>
          <w:szCs w:val="22"/>
        </w:rPr>
        <w:t xml:space="preserve">Smartphone </w:t>
      </w:r>
      <w:r w:rsidRPr="007468F6">
        <w:rPr>
          <w:rFonts w:cs="Arial"/>
          <w:szCs w:val="22"/>
        </w:rPr>
        <w:t>for remote email and calendar access.</w:t>
      </w:r>
    </w:p>
    <w:p w14:paraId="73432C32" w14:textId="77777777" w:rsidR="00E72082" w:rsidRPr="007468F6" w:rsidRDefault="00E72082">
      <w:pPr>
        <w:pStyle w:val="BodyTextIndent"/>
        <w:spacing w:after="0"/>
        <w:ind w:left="0"/>
        <w:rPr>
          <w:rFonts w:cs="Arial"/>
          <w:szCs w:val="22"/>
        </w:rPr>
      </w:pPr>
    </w:p>
    <w:p w14:paraId="730370C6" w14:textId="77777777" w:rsidR="00E72082" w:rsidRPr="007468F6" w:rsidRDefault="00E72082">
      <w:pPr>
        <w:pStyle w:val="BodyTextIndent"/>
        <w:spacing w:after="0"/>
        <w:ind w:left="0"/>
        <w:rPr>
          <w:rFonts w:cs="Arial"/>
          <w:szCs w:val="22"/>
        </w:rPr>
      </w:pPr>
      <w:r w:rsidRPr="007468F6">
        <w:rPr>
          <w:rFonts w:cs="Arial"/>
          <w:szCs w:val="22"/>
        </w:rPr>
        <w:t xml:space="preserve">The </w:t>
      </w:r>
      <w:r w:rsidR="0099029B" w:rsidRPr="007468F6">
        <w:rPr>
          <w:rFonts w:cs="Arial"/>
          <w:szCs w:val="22"/>
        </w:rPr>
        <w:t xml:space="preserve">senior doctors </w:t>
      </w:r>
      <w:r w:rsidR="000F21EA" w:rsidRPr="007468F6">
        <w:rPr>
          <w:rFonts w:cs="Arial"/>
          <w:szCs w:val="22"/>
        </w:rPr>
        <w:t xml:space="preserve">in </w:t>
      </w:r>
      <w:r w:rsidR="00271258" w:rsidRPr="007468F6">
        <w:rPr>
          <w:rFonts w:cs="Arial"/>
          <w:szCs w:val="22"/>
        </w:rPr>
        <w:t>e</w:t>
      </w:r>
      <w:r w:rsidR="000F21EA" w:rsidRPr="007468F6">
        <w:rPr>
          <w:rFonts w:cs="Arial"/>
          <w:szCs w:val="22"/>
        </w:rPr>
        <w:t xml:space="preserve">ach </w:t>
      </w:r>
      <w:r w:rsidR="00271258" w:rsidRPr="007468F6">
        <w:rPr>
          <w:rFonts w:cs="Arial"/>
          <w:szCs w:val="22"/>
        </w:rPr>
        <w:t>t</w:t>
      </w:r>
      <w:r w:rsidR="000F21EA" w:rsidRPr="007468F6">
        <w:rPr>
          <w:rFonts w:cs="Arial"/>
          <w:szCs w:val="22"/>
        </w:rPr>
        <w:t>eam ha</w:t>
      </w:r>
      <w:r w:rsidR="0099029B" w:rsidRPr="007468F6">
        <w:rPr>
          <w:rFonts w:cs="Arial"/>
          <w:szCs w:val="22"/>
        </w:rPr>
        <w:t>ve</w:t>
      </w:r>
      <w:r w:rsidR="000F21EA" w:rsidRPr="007468F6">
        <w:rPr>
          <w:rFonts w:cs="Arial"/>
          <w:szCs w:val="22"/>
        </w:rPr>
        <w:t xml:space="preserve"> the support of a GPST and Specialty Doctor. A Core Trainee is </w:t>
      </w:r>
      <w:r w:rsidR="00271258" w:rsidRPr="007468F6">
        <w:rPr>
          <w:rFonts w:cs="Arial"/>
          <w:szCs w:val="22"/>
        </w:rPr>
        <w:t xml:space="preserve">due to </w:t>
      </w:r>
      <w:r w:rsidR="000F21EA" w:rsidRPr="007468F6">
        <w:rPr>
          <w:rFonts w:cs="Arial"/>
          <w:szCs w:val="22"/>
        </w:rPr>
        <w:t xml:space="preserve">be piloted in the West CMHT. There is a Senior Trainee </w:t>
      </w:r>
      <w:r w:rsidRPr="007468F6">
        <w:rPr>
          <w:rFonts w:cs="Arial"/>
          <w:szCs w:val="22"/>
        </w:rPr>
        <w:t xml:space="preserve">from the </w:t>
      </w:r>
      <w:proofErr w:type="gramStart"/>
      <w:r w:rsidRPr="007468F6">
        <w:rPr>
          <w:rFonts w:cs="Arial"/>
          <w:szCs w:val="22"/>
        </w:rPr>
        <w:t>South East</w:t>
      </w:r>
      <w:proofErr w:type="gramEnd"/>
      <w:r w:rsidRPr="007468F6">
        <w:rPr>
          <w:rFonts w:cs="Arial"/>
          <w:szCs w:val="22"/>
        </w:rPr>
        <w:t xml:space="preserve"> Scotland Higher Training Scheme from time to time.</w:t>
      </w:r>
      <w:r w:rsidR="00592E9E" w:rsidRPr="007468F6">
        <w:rPr>
          <w:rFonts w:cs="Arial"/>
          <w:szCs w:val="22"/>
        </w:rPr>
        <w:t xml:space="preserve">  </w:t>
      </w:r>
      <w:r w:rsidR="00BD5758" w:rsidRPr="007468F6">
        <w:rPr>
          <w:rFonts w:cs="Arial"/>
          <w:szCs w:val="22"/>
        </w:rPr>
        <w:t>A</w:t>
      </w:r>
      <w:r w:rsidR="00592E9E" w:rsidRPr="007468F6">
        <w:rPr>
          <w:rFonts w:cs="Arial"/>
          <w:szCs w:val="22"/>
        </w:rPr>
        <w:t xml:space="preserve"> weekly peer meeting for </w:t>
      </w:r>
      <w:r w:rsidR="0099029B" w:rsidRPr="007468F6">
        <w:rPr>
          <w:rFonts w:cs="Arial"/>
          <w:szCs w:val="22"/>
        </w:rPr>
        <w:t xml:space="preserve">senior doctors </w:t>
      </w:r>
      <w:r w:rsidR="00BD5758" w:rsidRPr="007468F6">
        <w:rPr>
          <w:rFonts w:cs="Arial"/>
          <w:szCs w:val="22"/>
        </w:rPr>
        <w:t>is in place</w:t>
      </w:r>
      <w:r w:rsidR="00271258" w:rsidRPr="007468F6">
        <w:rPr>
          <w:rFonts w:cs="Arial"/>
          <w:szCs w:val="22"/>
        </w:rPr>
        <w:t>; th</w:t>
      </w:r>
      <w:r w:rsidR="00BD5758" w:rsidRPr="007468F6">
        <w:rPr>
          <w:rFonts w:cs="Arial"/>
          <w:szCs w:val="22"/>
        </w:rPr>
        <w:t xml:space="preserve">is </w:t>
      </w:r>
      <w:r w:rsidR="00271258" w:rsidRPr="007468F6">
        <w:rPr>
          <w:rFonts w:cs="Arial"/>
          <w:szCs w:val="22"/>
        </w:rPr>
        <w:t>group acts as a strong, collaborative internal support structure</w:t>
      </w:r>
      <w:r w:rsidR="00592E9E" w:rsidRPr="007468F6">
        <w:rPr>
          <w:rFonts w:cs="Arial"/>
          <w:szCs w:val="22"/>
        </w:rPr>
        <w:t>.</w:t>
      </w:r>
    </w:p>
    <w:p w14:paraId="660A4A72" w14:textId="77777777" w:rsidR="00E72082" w:rsidRPr="007468F6" w:rsidRDefault="00E72082">
      <w:pPr>
        <w:pStyle w:val="BodyTextIndent"/>
        <w:spacing w:after="0"/>
        <w:ind w:left="0"/>
        <w:rPr>
          <w:rFonts w:cs="Arial"/>
          <w:szCs w:val="22"/>
        </w:rPr>
      </w:pPr>
    </w:p>
    <w:p w14:paraId="33D6F49F" w14:textId="77777777" w:rsidR="00E72082" w:rsidRPr="007468F6" w:rsidRDefault="00E72082">
      <w:pPr>
        <w:spacing w:after="60"/>
        <w:jc w:val="both"/>
        <w:rPr>
          <w:rFonts w:ascii="Arial" w:hAnsi="Arial" w:cs="Arial"/>
          <w:sz w:val="22"/>
          <w:szCs w:val="22"/>
        </w:rPr>
      </w:pPr>
      <w:r w:rsidRPr="007468F6">
        <w:rPr>
          <w:rFonts w:ascii="Arial" w:hAnsi="Arial" w:cs="Arial"/>
          <w:sz w:val="22"/>
          <w:szCs w:val="22"/>
        </w:rPr>
        <w:t xml:space="preserve">The </w:t>
      </w:r>
      <w:r w:rsidR="0099029B" w:rsidRPr="007468F6">
        <w:rPr>
          <w:rFonts w:ascii="Arial" w:hAnsi="Arial" w:cs="Arial"/>
          <w:sz w:val="22"/>
          <w:szCs w:val="22"/>
        </w:rPr>
        <w:t xml:space="preserve">senior medical </w:t>
      </w:r>
      <w:r w:rsidRPr="007468F6">
        <w:rPr>
          <w:rFonts w:ascii="Arial" w:hAnsi="Arial" w:cs="Arial"/>
          <w:sz w:val="22"/>
          <w:szCs w:val="22"/>
        </w:rPr>
        <w:t xml:space="preserve">staff establishment within the Mental Health </w:t>
      </w:r>
      <w:r w:rsidR="0099029B" w:rsidRPr="007468F6">
        <w:rPr>
          <w:rFonts w:ascii="Arial" w:hAnsi="Arial" w:cs="Arial"/>
          <w:sz w:val="22"/>
          <w:szCs w:val="22"/>
        </w:rPr>
        <w:t xml:space="preserve">&amp; </w:t>
      </w:r>
      <w:r w:rsidRPr="007468F6">
        <w:rPr>
          <w:rFonts w:ascii="Arial" w:hAnsi="Arial" w:cs="Arial"/>
          <w:sz w:val="22"/>
          <w:szCs w:val="22"/>
        </w:rPr>
        <w:t xml:space="preserve">Learning Disability Network </w:t>
      </w:r>
      <w:r w:rsidR="00F3117A" w:rsidRPr="007468F6">
        <w:rPr>
          <w:rFonts w:ascii="Arial" w:hAnsi="Arial" w:cs="Arial"/>
          <w:sz w:val="22"/>
          <w:szCs w:val="22"/>
        </w:rPr>
        <w:t>will be</w:t>
      </w:r>
      <w:r w:rsidRPr="007468F6">
        <w:rPr>
          <w:rFonts w:ascii="Arial" w:hAnsi="Arial" w:cs="Arial"/>
          <w:sz w:val="22"/>
          <w:szCs w:val="22"/>
        </w:rPr>
        <w:t xml:space="preserve"> as follows: </w:t>
      </w:r>
    </w:p>
    <w:p w14:paraId="58733F3E" w14:textId="77777777" w:rsidR="00E72082" w:rsidRPr="007468F6" w:rsidRDefault="00E72082">
      <w:pPr>
        <w:spacing w:after="60"/>
        <w:ind w:left="360"/>
        <w:rPr>
          <w:rFonts w:ascii="Arial" w:hAnsi="Arial" w:cs="Arial"/>
          <w:sz w:val="22"/>
          <w:szCs w:val="22"/>
        </w:rPr>
      </w:pPr>
    </w:p>
    <w:p w14:paraId="584E124D" w14:textId="77777777" w:rsidR="00E72082" w:rsidRPr="007468F6" w:rsidRDefault="00E72082" w:rsidP="00546758">
      <w:pPr>
        <w:spacing w:after="60"/>
        <w:ind w:left="3600" w:hanging="3240"/>
        <w:rPr>
          <w:rFonts w:ascii="Arial" w:hAnsi="Arial" w:cs="Arial"/>
          <w:sz w:val="22"/>
          <w:szCs w:val="22"/>
        </w:rPr>
      </w:pPr>
      <w:r w:rsidRPr="007468F6">
        <w:rPr>
          <w:rFonts w:ascii="Arial" w:hAnsi="Arial" w:cs="Arial"/>
          <w:sz w:val="22"/>
          <w:szCs w:val="22"/>
        </w:rPr>
        <w:t xml:space="preserve">Dr </w:t>
      </w:r>
      <w:r w:rsidR="00753B75" w:rsidRPr="007468F6">
        <w:rPr>
          <w:rFonts w:ascii="Arial" w:hAnsi="Arial" w:cs="Arial"/>
          <w:sz w:val="22"/>
          <w:szCs w:val="22"/>
        </w:rPr>
        <w:t>Amanda Cotton</w:t>
      </w:r>
      <w:r w:rsidR="00FE408E" w:rsidRPr="007468F6">
        <w:rPr>
          <w:rFonts w:ascii="Arial" w:hAnsi="Arial" w:cs="Arial"/>
          <w:sz w:val="22"/>
          <w:szCs w:val="22"/>
        </w:rPr>
        <w:tab/>
      </w:r>
      <w:r w:rsidRPr="007468F6">
        <w:rPr>
          <w:rFonts w:ascii="Arial" w:hAnsi="Arial" w:cs="Arial"/>
          <w:sz w:val="22"/>
          <w:szCs w:val="22"/>
        </w:rPr>
        <w:t>Associate Medical Director</w:t>
      </w:r>
      <w:r w:rsidR="000F21EA" w:rsidRPr="007468F6">
        <w:rPr>
          <w:rFonts w:ascii="Arial" w:hAnsi="Arial" w:cs="Arial"/>
          <w:sz w:val="22"/>
          <w:szCs w:val="22"/>
        </w:rPr>
        <w:t xml:space="preserve"> and </w:t>
      </w:r>
      <w:r w:rsidR="0099029B" w:rsidRPr="007468F6">
        <w:rPr>
          <w:rFonts w:ascii="Arial" w:hAnsi="Arial" w:cs="Arial"/>
          <w:sz w:val="22"/>
          <w:szCs w:val="22"/>
        </w:rPr>
        <w:t xml:space="preserve">South </w:t>
      </w:r>
      <w:r w:rsidR="000F21EA" w:rsidRPr="007468F6">
        <w:rPr>
          <w:rFonts w:ascii="Arial" w:hAnsi="Arial" w:cs="Arial"/>
          <w:sz w:val="22"/>
          <w:szCs w:val="22"/>
        </w:rPr>
        <w:t xml:space="preserve">CMHT </w:t>
      </w:r>
      <w:r w:rsidR="00546758" w:rsidRPr="007468F6">
        <w:rPr>
          <w:rFonts w:ascii="Arial" w:hAnsi="Arial" w:cs="Arial"/>
          <w:sz w:val="22"/>
          <w:szCs w:val="22"/>
        </w:rPr>
        <w:t xml:space="preserve"> </w:t>
      </w:r>
    </w:p>
    <w:p w14:paraId="4620F993" w14:textId="77777777" w:rsidR="0099029B" w:rsidRPr="007468F6" w:rsidRDefault="000A2A42" w:rsidP="0099029B">
      <w:pPr>
        <w:spacing w:after="60"/>
        <w:ind w:left="360"/>
        <w:rPr>
          <w:rFonts w:ascii="Arial" w:hAnsi="Arial" w:cs="Arial"/>
          <w:sz w:val="22"/>
          <w:szCs w:val="22"/>
        </w:rPr>
      </w:pPr>
      <w:r>
        <w:rPr>
          <w:rFonts w:ascii="Arial" w:hAnsi="Arial" w:cs="Arial"/>
          <w:sz w:val="22"/>
          <w:szCs w:val="22"/>
        </w:rPr>
        <w:t>Vacancy</w:t>
      </w:r>
      <w:r w:rsidR="0099029B" w:rsidRPr="007468F6">
        <w:rPr>
          <w:rFonts w:ascii="Arial" w:hAnsi="Arial" w:cs="Arial"/>
          <w:sz w:val="22"/>
          <w:szCs w:val="22"/>
        </w:rPr>
        <w:t xml:space="preserve"> </w:t>
      </w:r>
      <w:r w:rsidR="0099029B" w:rsidRPr="007468F6">
        <w:rPr>
          <w:rFonts w:ascii="Arial" w:hAnsi="Arial" w:cs="Arial"/>
          <w:sz w:val="22"/>
          <w:szCs w:val="22"/>
        </w:rPr>
        <w:tab/>
      </w:r>
      <w:r w:rsidR="0099029B" w:rsidRPr="007468F6">
        <w:rPr>
          <w:rFonts w:ascii="Arial" w:hAnsi="Arial" w:cs="Arial"/>
          <w:sz w:val="22"/>
          <w:szCs w:val="22"/>
        </w:rPr>
        <w:tab/>
      </w:r>
      <w:r w:rsidR="0099029B" w:rsidRPr="007468F6">
        <w:rPr>
          <w:rFonts w:ascii="Arial" w:hAnsi="Arial" w:cs="Arial"/>
          <w:sz w:val="22"/>
          <w:szCs w:val="22"/>
        </w:rPr>
        <w:tab/>
      </w:r>
      <w:r w:rsidR="0099029B" w:rsidRPr="007468F6">
        <w:rPr>
          <w:rFonts w:ascii="Arial" w:hAnsi="Arial" w:cs="Arial"/>
          <w:sz w:val="22"/>
          <w:szCs w:val="22"/>
        </w:rPr>
        <w:tab/>
        <w:t>South Community Mental Health Team</w:t>
      </w:r>
    </w:p>
    <w:p w14:paraId="7A1361ED" w14:textId="77777777" w:rsidR="00E72082" w:rsidRPr="007468F6" w:rsidRDefault="0099029B">
      <w:pPr>
        <w:spacing w:after="60"/>
        <w:ind w:left="3600" w:hanging="3240"/>
        <w:rPr>
          <w:rFonts w:ascii="Arial" w:hAnsi="Arial" w:cs="Arial"/>
          <w:sz w:val="22"/>
          <w:szCs w:val="22"/>
        </w:rPr>
      </w:pPr>
      <w:r w:rsidRPr="007468F6">
        <w:rPr>
          <w:rFonts w:ascii="Arial" w:hAnsi="Arial" w:cs="Arial"/>
          <w:sz w:val="22"/>
          <w:szCs w:val="22"/>
        </w:rPr>
        <w:t>Dr Anton Barrington (locum)</w:t>
      </w:r>
      <w:r w:rsidR="00B05B88" w:rsidRPr="007468F6">
        <w:rPr>
          <w:rFonts w:ascii="Arial" w:hAnsi="Arial" w:cs="Arial"/>
          <w:sz w:val="22"/>
          <w:szCs w:val="22"/>
        </w:rPr>
        <w:t xml:space="preserve"> </w:t>
      </w:r>
      <w:r w:rsidR="00E72082" w:rsidRPr="007468F6">
        <w:rPr>
          <w:rFonts w:ascii="Arial" w:hAnsi="Arial" w:cs="Arial"/>
          <w:sz w:val="22"/>
          <w:szCs w:val="22"/>
        </w:rPr>
        <w:tab/>
        <w:t>East Community Mental Health Team</w:t>
      </w:r>
    </w:p>
    <w:p w14:paraId="54A0C605" w14:textId="77777777" w:rsidR="00F3117A" w:rsidRPr="007468F6" w:rsidRDefault="008639A6">
      <w:pPr>
        <w:spacing w:after="60"/>
        <w:ind w:left="360"/>
        <w:rPr>
          <w:rFonts w:ascii="Arial" w:hAnsi="Arial" w:cs="Arial"/>
          <w:sz w:val="22"/>
          <w:szCs w:val="22"/>
        </w:rPr>
      </w:pPr>
      <w:r w:rsidRPr="007468F6">
        <w:rPr>
          <w:rFonts w:ascii="Arial" w:hAnsi="Arial" w:cs="Arial"/>
          <w:sz w:val="22"/>
          <w:szCs w:val="22"/>
        </w:rPr>
        <w:t>Dr Jennie Higgs</w:t>
      </w:r>
      <w:r w:rsidR="00F3117A" w:rsidRPr="007468F6">
        <w:rPr>
          <w:rFonts w:ascii="Arial" w:hAnsi="Arial" w:cs="Arial"/>
          <w:sz w:val="22"/>
          <w:szCs w:val="22"/>
        </w:rPr>
        <w:tab/>
      </w:r>
      <w:r w:rsidR="00F3117A" w:rsidRPr="007468F6">
        <w:rPr>
          <w:rFonts w:ascii="Arial" w:hAnsi="Arial" w:cs="Arial"/>
          <w:sz w:val="22"/>
          <w:szCs w:val="22"/>
        </w:rPr>
        <w:tab/>
      </w:r>
      <w:r w:rsidR="00F3117A" w:rsidRPr="007468F6">
        <w:rPr>
          <w:rFonts w:ascii="Arial" w:hAnsi="Arial" w:cs="Arial"/>
          <w:sz w:val="22"/>
          <w:szCs w:val="22"/>
        </w:rPr>
        <w:tab/>
      </w:r>
      <w:r w:rsidRPr="007468F6">
        <w:rPr>
          <w:rFonts w:ascii="Arial" w:hAnsi="Arial" w:cs="Arial"/>
          <w:sz w:val="22"/>
          <w:szCs w:val="22"/>
        </w:rPr>
        <w:t>West</w:t>
      </w:r>
      <w:r w:rsidR="00F3117A" w:rsidRPr="007468F6">
        <w:rPr>
          <w:rFonts w:ascii="Arial" w:hAnsi="Arial" w:cs="Arial"/>
          <w:sz w:val="22"/>
          <w:szCs w:val="22"/>
        </w:rPr>
        <w:t xml:space="preserve"> Community Mental Health Team </w:t>
      </w:r>
    </w:p>
    <w:p w14:paraId="538EFA2F" w14:textId="77777777" w:rsidR="00E72082" w:rsidRPr="007468F6" w:rsidRDefault="00546758">
      <w:pPr>
        <w:spacing w:after="60"/>
        <w:ind w:left="360"/>
        <w:rPr>
          <w:rFonts w:ascii="Arial" w:hAnsi="Arial" w:cs="Arial"/>
          <w:sz w:val="22"/>
          <w:szCs w:val="22"/>
        </w:rPr>
      </w:pPr>
      <w:r w:rsidRPr="007468F6">
        <w:rPr>
          <w:rFonts w:ascii="Arial" w:hAnsi="Arial" w:cs="Arial"/>
          <w:sz w:val="22"/>
          <w:szCs w:val="22"/>
        </w:rPr>
        <w:t xml:space="preserve">Dr </w:t>
      </w:r>
      <w:r w:rsidR="0099029B" w:rsidRPr="007468F6">
        <w:rPr>
          <w:rFonts w:ascii="Arial" w:hAnsi="Arial" w:cs="Arial"/>
          <w:sz w:val="22"/>
          <w:szCs w:val="22"/>
        </w:rPr>
        <w:t>Rosemary Gordon</w:t>
      </w:r>
      <w:r w:rsidR="00F3117A" w:rsidRPr="007468F6">
        <w:rPr>
          <w:rFonts w:ascii="Arial" w:hAnsi="Arial" w:cs="Arial"/>
          <w:sz w:val="22"/>
          <w:szCs w:val="22"/>
        </w:rPr>
        <w:tab/>
      </w:r>
      <w:r w:rsidRPr="007468F6">
        <w:rPr>
          <w:rFonts w:ascii="Arial" w:hAnsi="Arial" w:cs="Arial"/>
          <w:sz w:val="22"/>
          <w:szCs w:val="22"/>
        </w:rPr>
        <w:t xml:space="preserve"> </w:t>
      </w:r>
      <w:r w:rsidRPr="007468F6">
        <w:rPr>
          <w:rFonts w:ascii="Arial" w:hAnsi="Arial" w:cs="Arial"/>
          <w:sz w:val="22"/>
          <w:szCs w:val="22"/>
        </w:rPr>
        <w:tab/>
        <w:t>Borders Addictions Service</w:t>
      </w:r>
      <w:r w:rsidR="00F8086E" w:rsidRPr="007468F6">
        <w:rPr>
          <w:rFonts w:ascii="Arial" w:hAnsi="Arial" w:cs="Arial"/>
          <w:sz w:val="22"/>
          <w:szCs w:val="22"/>
        </w:rPr>
        <w:t xml:space="preserve"> </w:t>
      </w:r>
    </w:p>
    <w:p w14:paraId="2F20BAA9" w14:textId="77777777" w:rsidR="00E72082" w:rsidRPr="007468F6" w:rsidRDefault="00E72082">
      <w:pPr>
        <w:spacing w:after="60"/>
        <w:ind w:left="360"/>
        <w:rPr>
          <w:rFonts w:ascii="Arial" w:hAnsi="Arial" w:cs="Arial"/>
          <w:sz w:val="22"/>
          <w:szCs w:val="22"/>
        </w:rPr>
      </w:pPr>
      <w:r w:rsidRPr="007468F6">
        <w:rPr>
          <w:rFonts w:ascii="Arial" w:hAnsi="Arial" w:cs="Arial"/>
          <w:sz w:val="22"/>
          <w:szCs w:val="22"/>
        </w:rPr>
        <w:t>Dr Joann</w:t>
      </w:r>
      <w:r w:rsidR="008639A6" w:rsidRPr="007468F6">
        <w:rPr>
          <w:rFonts w:ascii="Arial" w:hAnsi="Arial" w:cs="Arial"/>
          <w:sz w:val="22"/>
          <w:szCs w:val="22"/>
        </w:rPr>
        <w:t>a</w:t>
      </w:r>
      <w:r w:rsidRPr="007468F6">
        <w:rPr>
          <w:rFonts w:ascii="Arial" w:hAnsi="Arial" w:cs="Arial"/>
          <w:sz w:val="22"/>
          <w:szCs w:val="22"/>
        </w:rPr>
        <w:t xml:space="preserve"> Bredski (p/t)</w:t>
      </w:r>
      <w:r w:rsidRPr="007468F6">
        <w:rPr>
          <w:rFonts w:ascii="Arial" w:hAnsi="Arial" w:cs="Arial"/>
          <w:sz w:val="22"/>
          <w:szCs w:val="22"/>
        </w:rPr>
        <w:tab/>
      </w:r>
      <w:r w:rsidRPr="007468F6">
        <w:rPr>
          <w:rFonts w:ascii="Arial" w:hAnsi="Arial" w:cs="Arial"/>
          <w:sz w:val="22"/>
          <w:szCs w:val="22"/>
        </w:rPr>
        <w:tab/>
        <w:t>Rehabilitation Team</w:t>
      </w:r>
    </w:p>
    <w:p w14:paraId="15A5BA37" w14:textId="77777777" w:rsidR="00B05B88" w:rsidRPr="007468F6" w:rsidRDefault="00B05B88">
      <w:pPr>
        <w:spacing w:after="60"/>
        <w:ind w:left="360"/>
        <w:rPr>
          <w:rFonts w:ascii="Arial" w:hAnsi="Arial" w:cs="Arial"/>
          <w:sz w:val="22"/>
          <w:szCs w:val="22"/>
        </w:rPr>
      </w:pPr>
      <w:r w:rsidRPr="007468F6">
        <w:rPr>
          <w:rFonts w:ascii="Arial" w:hAnsi="Arial" w:cs="Arial"/>
          <w:sz w:val="22"/>
          <w:szCs w:val="22"/>
        </w:rPr>
        <w:t>Dr Jenny Bryden (p/t)</w:t>
      </w:r>
      <w:r w:rsidRPr="007468F6">
        <w:rPr>
          <w:rFonts w:ascii="Arial" w:hAnsi="Arial" w:cs="Arial"/>
          <w:sz w:val="22"/>
          <w:szCs w:val="22"/>
        </w:rPr>
        <w:tab/>
      </w:r>
      <w:r w:rsidRPr="007468F6">
        <w:rPr>
          <w:rFonts w:ascii="Arial" w:hAnsi="Arial" w:cs="Arial"/>
          <w:sz w:val="22"/>
          <w:szCs w:val="22"/>
        </w:rPr>
        <w:tab/>
        <w:t>Rehabilitation Team</w:t>
      </w:r>
    </w:p>
    <w:p w14:paraId="11E59B23" w14:textId="77777777" w:rsidR="00E72082" w:rsidRPr="007468F6" w:rsidRDefault="00E72082">
      <w:pPr>
        <w:spacing w:after="60"/>
        <w:ind w:left="360"/>
        <w:rPr>
          <w:rFonts w:ascii="Arial" w:hAnsi="Arial" w:cs="Arial"/>
          <w:sz w:val="22"/>
          <w:szCs w:val="22"/>
        </w:rPr>
      </w:pPr>
      <w:r w:rsidRPr="007468F6">
        <w:rPr>
          <w:rFonts w:ascii="Arial" w:hAnsi="Arial" w:cs="Arial"/>
          <w:sz w:val="22"/>
          <w:szCs w:val="22"/>
        </w:rPr>
        <w:t>Dr</w:t>
      </w:r>
      <w:r w:rsidR="00F8086E" w:rsidRPr="007468F6">
        <w:rPr>
          <w:rFonts w:ascii="Arial" w:hAnsi="Arial" w:cs="Arial"/>
          <w:sz w:val="22"/>
          <w:szCs w:val="22"/>
        </w:rPr>
        <w:t xml:space="preserve"> </w:t>
      </w:r>
      <w:r w:rsidR="00753B75" w:rsidRPr="007468F6">
        <w:rPr>
          <w:rFonts w:ascii="Arial" w:hAnsi="Arial" w:cs="Arial"/>
          <w:sz w:val="22"/>
          <w:szCs w:val="22"/>
        </w:rPr>
        <w:t>Lucy Calvert</w:t>
      </w:r>
      <w:r w:rsidR="00F8086E" w:rsidRPr="007468F6">
        <w:rPr>
          <w:rFonts w:ascii="Arial" w:hAnsi="Arial" w:cs="Arial"/>
          <w:sz w:val="22"/>
          <w:szCs w:val="22"/>
        </w:rPr>
        <w:t xml:space="preserve"> (p/t)</w:t>
      </w:r>
      <w:r w:rsidR="00F8086E" w:rsidRPr="007468F6">
        <w:rPr>
          <w:rFonts w:ascii="Arial" w:hAnsi="Arial" w:cs="Arial"/>
          <w:sz w:val="22"/>
          <w:szCs w:val="22"/>
        </w:rPr>
        <w:tab/>
      </w:r>
      <w:r w:rsidR="00F8086E" w:rsidRPr="007468F6">
        <w:rPr>
          <w:rFonts w:ascii="Arial" w:hAnsi="Arial" w:cs="Arial"/>
          <w:sz w:val="22"/>
          <w:szCs w:val="22"/>
        </w:rPr>
        <w:tab/>
      </w:r>
      <w:r w:rsidRPr="007468F6">
        <w:rPr>
          <w:rFonts w:ascii="Arial" w:hAnsi="Arial" w:cs="Arial"/>
          <w:sz w:val="22"/>
          <w:szCs w:val="22"/>
        </w:rPr>
        <w:t>Mental Health for Older Adults Service</w:t>
      </w:r>
    </w:p>
    <w:p w14:paraId="307D484F" w14:textId="77777777" w:rsidR="00E72082" w:rsidRPr="007468F6" w:rsidRDefault="00546758">
      <w:pPr>
        <w:spacing w:after="60"/>
        <w:ind w:left="360"/>
        <w:rPr>
          <w:rFonts w:ascii="Arial" w:hAnsi="Arial" w:cs="Arial"/>
          <w:sz w:val="22"/>
          <w:szCs w:val="22"/>
        </w:rPr>
      </w:pPr>
      <w:r w:rsidRPr="007468F6">
        <w:rPr>
          <w:rFonts w:ascii="Arial" w:hAnsi="Arial" w:cs="Arial"/>
          <w:sz w:val="22"/>
          <w:szCs w:val="22"/>
        </w:rPr>
        <w:t xml:space="preserve">Dr </w:t>
      </w:r>
      <w:r w:rsidR="008639A6" w:rsidRPr="007468F6">
        <w:rPr>
          <w:rFonts w:ascii="Arial" w:hAnsi="Arial" w:cs="Arial"/>
          <w:sz w:val="22"/>
          <w:szCs w:val="22"/>
        </w:rPr>
        <w:t xml:space="preserve">Greg Green </w:t>
      </w:r>
      <w:r w:rsidRPr="007468F6">
        <w:rPr>
          <w:rFonts w:ascii="Arial" w:hAnsi="Arial" w:cs="Arial"/>
          <w:sz w:val="22"/>
          <w:szCs w:val="22"/>
        </w:rPr>
        <w:t xml:space="preserve">(locum) </w:t>
      </w:r>
      <w:r w:rsidR="00E72082" w:rsidRPr="007468F6">
        <w:rPr>
          <w:rFonts w:ascii="Arial" w:hAnsi="Arial" w:cs="Arial"/>
          <w:sz w:val="22"/>
          <w:szCs w:val="22"/>
        </w:rPr>
        <w:tab/>
      </w:r>
      <w:r w:rsidR="008639A6" w:rsidRPr="007468F6">
        <w:rPr>
          <w:rFonts w:ascii="Arial" w:hAnsi="Arial" w:cs="Arial"/>
          <w:sz w:val="22"/>
          <w:szCs w:val="22"/>
        </w:rPr>
        <w:tab/>
      </w:r>
      <w:r w:rsidR="00E72082" w:rsidRPr="007468F6">
        <w:rPr>
          <w:rFonts w:ascii="Arial" w:hAnsi="Arial" w:cs="Arial"/>
          <w:sz w:val="22"/>
          <w:szCs w:val="22"/>
        </w:rPr>
        <w:t>Mental Health for Older Adults Service</w:t>
      </w:r>
      <w:r w:rsidR="008639A6" w:rsidRPr="007468F6">
        <w:rPr>
          <w:rFonts w:ascii="Arial" w:hAnsi="Arial" w:cs="Arial"/>
          <w:sz w:val="22"/>
          <w:szCs w:val="22"/>
        </w:rPr>
        <w:t xml:space="preserve"> and East CMHT</w:t>
      </w:r>
    </w:p>
    <w:p w14:paraId="514BDA30" w14:textId="77777777" w:rsidR="00E72082" w:rsidRPr="007468F6" w:rsidRDefault="00A779B4">
      <w:pPr>
        <w:spacing w:after="60"/>
        <w:ind w:left="360"/>
        <w:rPr>
          <w:rFonts w:ascii="Arial" w:hAnsi="Arial" w:cs="Arial"/>
          <w:sz w:val="22"/>
          <w:szCs w:val="22"/>
        </w:rPr>
      </w:pPr>
      <w:r w:rsidRPr="007468F6">
        <w:rPr>
          <w:rFonts w:ascii="Arial" w:hAnsi="Arial" w:cs="Arial"/>
          <w:sz w:val="22"/>
          <w:szCs w:val="22"/>
        </w:rPr>
        <w:t>Dr Ruth Ashman</w:t>
      </w:r>
      <w:r w:rsidR="009B1F40" w:rsidRPr="007468F6">
        <w:rPr>
          <w:rFonts w:ascii="Arial" w:hAnsi="Arial" w:cs="Arial"/>
          <w:sz w:val="22"/>
          <w:szCs w:val="22"/>
        </w:rPr>
        <w:t xml:space="preserve"> (p/t)</w:t>
      </w:r>
      <w:r w:rsidR="00E27AEF" w:rsidRPr="007468F6">
        <w:rPr>
          <w:rFonts w:ascii="Arial" w:hAnsi="Arial" w:cs="Arial"/>
          <w:sz w:val="22"/>
          <w:szCs w:val="22"/>
        </w:rPr>
        <w:tab/>
      </w:r>
      <w:r w:rsidR="00E27AEF" w:rsidRPr="007468F6">
        <w:rPr>
          <w:rFonts w:ascii="Arial" w:hAnsi="Arial" w:cs="Arial"/>
          <w:sz w:val="22"/>
          <w:szCs w:val="22"/>
        </w:rPr>
        <w:tab/>
        <w:t>Child &amp; Adolescent Mental Health Service</w:t>
      </w:r>
      <w:r w:rsidR="00E72082" w:rsidRPr="007468F6">
        <w:rPr>
          <w:rFonts w:ascii="Arial" w:hAnsi="Arial" w:cs="Arial"/>
          <w:sz w:val="22"/>
          <w:szCs w:val="22"/>
        </w:rPr>
        <w:t xml:space="preserve"> </w:t>
      </w:r>
    </w:p>
    <w:p w14:paraId="65FE34F5" w14:textId="77777777" w:rsidR="00F3117A" w:rsidRPr="007468F6" w:rsidRDefault="00F3117A">
      <w:pPr>
        <w:spacing w:after="60"/>
        <w:ind w:left="360"/>
        <w:rPr>
          <w:rFonts w:ascii="Arial" w:hAnsi="Arial" w:cs="Arial"/>
          <w:sz w:val="22"/>
          <w:szCs w:val="22"/>
        </w:rPr>
      </w:pPr>
      <w:r w:rsidRPr="007468F6">
        <w:rPr>
          <w:rFonts w:ascii="Arial" w:hAnsi="Arial" w:cs="Arial"/>
          <w:sz w:val="22"/>
          <w:szCs w:val="22"/>
        </w:rPr>
        <w:t>Dr Leonie Boeing (p/t)</w:t>
      </w:r>
      <w:r w:rsidRPr="007468F6">
        <w:rPr>
          <w:rFonts w:ascii="Arial" w:hAnsi="Arial" w:cs="Arial"/>
          <w:sz w:val="22"/>
          <w:szCs w:val="22"/>
        </w:rPr>
        <w:tab/>
      </w:r>
      <w:r w:rsidRPr="007468F6">
        <w:rPr>
          <w:rFonts w:ascii="Arial" w:hAnsi="Arial" w:cs="Arial"/>
          <w:sz w:val="22"/>
          <w:szCs w:val="22"/>
        </w:rPr>
        <w:tab/>
        <w:t>Child &amp; Adolescent Mental Health Service</w:t>
      </w:r>
    </w:p>
    <w:p w14:paraId="64428CD1" w14:textId="77777777" w:rsidR="00F3117A" w:rsidRPr="007468F6" w:rsidRDefault="00F3117A">
      <w:pPr>
        <w:spacing w:after="60"/>
        <w:ind w:left="360"/>
        <w:rPr>
          <w:rFonts w:ascii="Arial" w:hAnsi="Arial" w:cs="Arial"/>
          <w:sz w:val="22"/>
          <w:szCs w:val="22"/>
        </w:rPr>
      </w:pPr>
      <w:r w:rsidRPr="007468F6">
        <w:rPr>
          <w:rFonts w:ascii="Arial" w:hAnsi="Arial" w:cs="Arial"/>
          <w:sz w:val="22"/>
          <w:szCs w:val="22"/>
        </w:rPr>
        <w:t>Dr Lucy Russell</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Child &amp; Adolescent Mental Health Service </w:t>
      </w:r>
    </w:p>
    <w:p w14:paraId="68212AC1" w14:textId="77777777" w:rsidR="00546758" w:rsidRPr="007468F6" w:rsidRDefault="00546758">
      <w:pPr>
        <w:spacing w:after="60"/>
        <w:ind w:left="360"/>
        <w:rPr>
          <w:rFonts w:ascii="Arial" w:hAnsi="Arial" w:cs="Arial"/>
          <w:sz w:val="22"/>
          <w:szCs w:val="22"/>
        </w:rPr>
      </w:pPr>
      <w:r w:rsidRPr="007468F6">
        <w:rPr>
          <w:rFonts w:ascii="Arial" w:hAnsi="Arial" w:cs="Arial"/>
          <w:sz w:val="22"/>
          <w:szCs w:val="22"/>
        </w:rPr>
        <w:t>Dr Laura Kean (p/t locum)</w:t>
      </w:r>
      <w:r w:rsidRPr="007468F6">
        <w:rPr>
          <w:rFonts w:ascii="Arial" w:hAnsi="Arial" w:cs="Arial"/>
          <w:sz w:val="22"/>
          <w:szCs w:val="22"/>
        </w:rPr>
        <w:tab/>
        <w:t xml:space="preserve">Child &amp; Adolescent </w:t>
      </w:r>
      <w:r w:rsidR="00F3117A" w:rsidRPr="007468F6">
        <w:rPr>
          <w:rFonts w:ascii="Arial" w:hAnsi="Arial" w:cs="Arial"/>
          <w:sz w:val="22"/>
          <w:szCs w:val="22"/>
        </w:rPr>
        <w:t xml:space="preserve">and Infant </w:t>
      </w:r>
      <w:r w:rsidRPr="007468F6">
        <w:rPr>
          <w:rFonts w:ascii="Arial" w:hAnsi="Arial" w:cs="Arial"/>
          <w:sz w:val="22"/>
          <w:szCs w:val="22"/>
        </w:rPr>
        <w:t>Mental Health Service</w:t>
      </w:r>
      <w:r w:rsidR="00F3117A" w:rsidRPr="007468F6">
        <w:rPr>
          <w:rFonts w:ascii="Arial" w:hAnsi="Arial" w:cs="Arial"/>
          <w:sz w:val="22"/>
          <w:szCs w:val="22"/>
        </w:rPr>
        <w:t>s</w:t>
      </w:r>
    </w:p>
    <w:p w14:paraId="5B721F7A" w14:textId="77777777" w:rsidR="0099029B" w:rsidRPr="007468F6" w:rsidRDefault="0099029B" w:rsidP="0099029B">
      <w:pPr>
        <w:spacing w:after="60"/>
        <w:ind w:left="357"/>
        <w:rPr>
          <w:rFonts w:ascii="Arial" w:hAnsi="Arial" w:cs="Arial"/>
          <w:sz w:val="22"/>
          <w:szCs w:val="22"/>
        </w:rPr>
      </w:pPr>
      <w:r w:rsidRPr="007468F6">
        <w:rPr>
          <w:rFonts w:ascii="Arial" w:hAnsi="Arial" w:cs="Arial"/>
          <w:sz w:val="22"/>
          <w:szCs w:val="22"/>
        </w:rPr>
        <w:t>Dr Muriel Foreman (p/t)</w:t>
      </w:r>
      <w:r w:rsidRPr="007468F6">
        <w:rPr>
          <w:rFonts w:ascii="Arial" w:hAnsi="Arial" w:cs="Arial"/>
          <w:sz w:val="22"/>
          <w:szCs w:val="22"/>
        </w:rPr>
        <w:tab/>
      </w:r>
      <w:r w:rsidRPr="007468F6">
        <w:rPr>
          <w:rFonts w:ascii="Arial" w:hAnsi="Arial" w:cs="Arial"/>
          <w:sz w:val="22"/>
          <w:szCs w:val="22"/>
        </w:rPr>
        <w:tab/>
        <w:t>Associate Specialist, CAMHS</w:t>
      </w:r>
    </w:p>
    <w:p w14:paraId="442E84B4" w14:textId="77777777" w:rsidR="00E72082" w:rsidRPr="007468F6" w:rsidRDefault="00546758">
      <w:pPr>
        <w:spacing w:after="60"/>
        <w:ind w:firstLine="360"/>
        <w:rPr>
          <w:rFonts w:ascii="Arial" w:hAnsi="Arial" w:cs="Arial"/>
          <w:sz w:val="22"/>
          <w:szCs w:val="22"/>
        </w:rPr>
      </w:pPr>
      <w:r w:rsidRPr="007468F6">
        <w:rPr>
          <w:rFonts w:ascii="Arial" w:hAnsi="Arial" w:cs="Arial"/>
          <w:sz w:val="22"/>
          <w:szCs w:val="22"/>
        </w:rPr>
        <w:t>Dr Niall Campbell</w:t>
      </w:r>
      <w:r w:rsidR="00E72082" w:rsidRPr="007468F6">
        <w:rPr>
          <w:rFonts w:ascii="Arial" w:hAnsi="Arial" w:cs="Arial"/>
          <w:sz w:val="22"/>
          <w:szCs w:val="22"/>
        </w:rPr>
        <w:tab/>
      </w:r>
      <w:r w:rsidR="00E72082" w:rsidRPr="007468F6">
        <w:rPr>
          <w:rFonts w:ascii="Arial" w:hAnsi="Arial" w:cs="Arial"/>
          <w:sz w:val="22"/>
          <w:szCs w:val="22"/>
        </w:rPr>
        <w:tab/>
      </w:r>
      <w:r w:rsidR="00E72082" w:rsidRPr="007468F6">
        <w:rPr>
          <w:rFonts w:ascii="Arial" w:hAnsi="Arial" w:cs="Arial"/>
          <w:sz w:val="22"/>
          <w:szCs w:val="22"/>
        </w:rPr>
        <w:tab/>
        <w:t xml:space="preserve">Liaison </w:t>
      </w:r>
      <w:r w:rsidR="00FE408E" w:rsidRPr="007468F6">
        <w:rPr>
          <w:rFonts w:ascii="Arial" w:hAnsi="Arial" w:cs="Arial"/>
          <w:sz w:val="22"/>
          <w:szCs w:val="22"/>
        </w:rPr>
        <w:t>Psychiatry</w:t>
      </w:r>
    </w:p>
    <w:p w14:paraId="47A5D11F" w14:textId="77777777" w:rsidR="00E72082" w:rsidRPr="007468F6" w:rsidRDefault="00E72082">
      <w:pPr>
        <w:spacing w:after="60"/>
        <w:ind w:firstLine="360"/>
        <w:rPr>
          <w:rFonts w:ascii="Arial" w:hAnsi="Arial" w:cs="Arial"/>
          <w:sz w:val="22"/>
          <w:szCs w:val="22"/>
        </w:rPr>
      </w:pPr>
      <w:r w:rsidRPr="007468F6">
        <w:rPr>
          <w:rFonts w:ascii="Arial" w:hAnsi="Arial" w:cs="Arial"/>
          <w:sz w:val="22"/>
          <w:szCs w:val="22"/>
        </w:rPr>
        <w:t xml:space="preserve">Dr Mark Hughes </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Learning Disability Service</w:t>
      </w:r>
    </w:p>
    <w:p w14:paraId="3F546309" w14:textId="77777777" w:rsidR="0099029B" w:rsidRPr="007468F6" w:rsidRDefault="0099029B" w:rsidP="0099029B">
      <w:pPr>
        <w:spacing w:after="60"/>
        <w:ind w:left="357"/>
        <w:rPr>
          <w:rFonts w:ascii="Arial" w:hAnsi="Arial" w:cs="Arial"/>
          <w:sz w:val="22"/>
          <w:szCs w:val="22"/>
        </w:rPr>
      </w:pPr>
      <w:r w:rsidRPr="007468F6">
        <w:rPr>
          <w:rFonts w:ascii="Arial" w:hAnsi="Arial" w:cs="Arial"/>
          <w:sz w:val="22"/>
          <w:szCs w:val="22"/>
        </w:rPr>
        <w:t>Dr Chammy Sirisena</w:t>
      </w:r>
      <w:r w:rsidRPr="007468F6">
        <w:rPr>
          <w:rFonts w:ascii="Arial" w:hAnsi="Arial" w:cs="Arial"/>
          <w:sz w:val="22"/>
          <w:szCs w:val="22"/>
        </w:rPr>
        <w:tab/>
      </w:r>
      <w:r w:rsidRPr="007468F6">
        <w:rPr>
          <w:rFonts w:ascii="Arial" w:hAnsi="Arial" w:cs="Arial"/>
          <w:sz w:val="22"/>
          <w:szCs w:val="22"/>
        </w:rPr>
        <w:tab/>
        <w:t>Associate Specialist, Learning Disability Service</w:t>
      </w:r>
    </w:p>
    <w:p w14:paraId="236822C5" w14:textId="77777777" w:rsidR="00E72082" w:rsidRPr="007468F6" w:rsidRDefault="00E72082">
      <w:pPr>
        <w:spacing w:after="60"/>
        <w:ind w:firstLine="360"/>
        <w:jc w:val="both"/>
        <w:rPr>
          <w:rFonts w:ascii="Arial" w:hAnsi="Arial" w:cs="Arial"/>
          <w:sz w:val="22"/>
          <w:szCs w:val="22"/>
        </w:rPr>
      </w:pPr>
    </w:p>
    <w:p w14:paraId="6D0A9284" w14:textId="77777777" w:rsidR="00E72082" w:rsidRPr="007468F6" w:rsidRDefault="00E72082" w:rsidP="00B05B88">
      <w:pPr>
        <w:spacing w:after="60"/>
        <w:ind w:left="360"/>
        <w:jc w:val="both"/>
        <w:rPr>
          <w:rFonts w:ascii="Arial" w:hAnsi="Arial" w:cs="Arial"/>
          <w:sz w:val="22"/>
          <w:szCs w:val="22"/>
        </w:rPr>
      </w:pPr>
      <w:r w:rsidRPr="007468F6">
        <w:rPr>
          <w:rFonts w:ascii="Arial" w:hAnsi="Arial" w:cs="Arial"/>
          <w:sz w:val="22"/>
          <w:szCs w:val="22"/>
        </w:rPr>
        <w:t>Other staff supporting the Mental Health and Learning Disability Services:</w:t>
      </w:r>
    </w:p>
    <w:p w14:paraId="49A3BF93" w14:textId="77777777" w:rsidR="00B05B88" w:rsidRPr="007468F6" w:rsidRDefault="00B05B88" w:rsidP="00B05B88">
      <w:pPr>
        <w:spacing w:after="60"/>
        <w:ind w:left="360"/>
        <w:jc w:val="both"/>
        <w:rPr>
          <w:rFonts w:ascii="Arial" w:hAnsi="Arial" w:cs="Arial"/>
          <w:sz w:val="22"/>
          <w:szCs w:val="22"/>
        </w:rPr>
      </w:pPr>
    </w:p>
    <w:p w14:paraId="29F93A5A" w14:textId="77777777" w:rsidR="00E72082" w:rsidRPr="007468F6" w:rsidRDefault="00E72082">
      <w:pPr>
        <w:spacing w:after="60"/>
        <w:ind w:left="357"/>
        <w:rPr>
          <w:rFonts w:ascii="Arial" w:hAnsi="Arial" w:cs="Arial"/>
          <w:sz w:val="22"/>
          <w:szCs w:val="22"/>
        </w:rPr>
      </w:pPr>
      <w:r w:rsidRPr="007468F6">
        <w:rPr>
          <w:rFonts w:ascii="Arial" w:hAnsi="Arial" w:cs="Arial"/>
          <w:sz w:val="22"/>
          <w:szCs w:val="22"/>
        </w:rPr>
        <w:t>Dr Eimear O’Kane (p/t)</w:t>
      </w:r>
      <w:r w:rsidRPr="007468F6">
        <w:rPr>
          <w:rFonts w:ascii="Arial" w:hAnsi="Arial" w:cs="Arial"/>
          <w:sz w:val="22"/>
          <w:szCs w:val="22"/>
        </w:rPr>
        <w:tab/>
      </w:r>
      <w:r w:rsidRPr="007468F6">
        <w:rPr>
          <w:rFonts w:ascii="Arial" w:hAnsi="Arial" w:cs="Arial"/>
          <w:sz w:val="22"/>
          <w:szCs w:val="22"/>
        </w:rPr>
        <w:tab/>
        <w:t>Specialty Doctor</w:t>
      </w:r>
      <w:r w:rsidR="00FE408E" w:rsidRPr="007468F6">
        <w:rPr>
          <w:rFonts w:ascii="Arial" w:hAnsi="Arial" w:cs="Arial"/>
          <w:sz w:val="22"/>
          <w:szCs w:val="22"/>
        </w:rPr>
        <w:t xml:space="preserve"> in</w:t>
      </w:r>
      <w:r w:rsidRPr="007468F6">
        <w:rPr>
          <w:rFonts w:ascii="Arial" w:hAnsi="Arial" w:cs="Arial"/>
          <w:sz w:val="22"/>
          <w:szCs w:val="22"/>
        </w:rPr>
        <w:t xml:space="preserve"> </w:t>
      </w:r>
      <w:r w:rsidR="00FE408E" w:rsidRPr="007468F6">
        <w:rPr>
          <w:rFonts w:ascii="Arial" w:hAnsi="Arial" w:cs="Arial"/>
          <w:sz w:val="22"/>
          <w:szCs w:val="22"/>
        </w:rPr>
        <w:t>Personality Disorders</w:t>
      </w:r>
    </w:p>
    <w:p w14:paraId="59406144" w14:textId="77777777" w:rsidR="00E72082" w:rsidRPr="007468F6" w:rsidRDefault="00FE408E">
      <w:pPr>
        <w:spacing w:after="60"/>
        <w:ind w:left="360"/>
        <w:rPr>
          <w:rFonts w:ascii="Arial" w:hAnsi="Arial" w:cs="Arial"/>
          <w:sz w:val="22"/>
          <w:szCs w:val="22"/>
        </w:rPr>
      </w:pPr>
      <w:r w:rsidRPr="007468F6">
        <w:rPr>
          <w:rFonts w:ascii="Arial" w:hAnsi="Arial" w:cs="Arial"/>
          <w:sz w:val="22"/>
          <w:szCs w:val="22"/>
        </w:rPr>
        <w:t xml:space="preserve">Dr </w:t>
      </w:r>
      <w:r w:rsidR="00546758" w:rsidRPr="007468F6">
        <w:rPr>
          <w:rFonts w:ascii="Arial" w:hAnsi="Arial" w:cs="Arial"/>
          <w:sz w:val="22"/>
          <w:szCs w:val="22"/>
        </w:rPr>
        <w:t>Grace Hill</w:t>
      </w:r>
      <w:r w:rsidRPr="007468F6">
        <w:rPr>
          <w:rFonts w:ascii="Arial" w:hAnsi="Arial" w:cs="Arial"/>
          <w:sz w:val="22"/>
          <w:szCs w:val="22"/>
        </w:rPr>
        <w:t xml:space="preserve"> </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Specialty Doctor, </w:t>
      </w:r>
      <w:r w:rsidR="00546758" w:rsidRPr="007468F6">
        <w:rPr>
          <w:rFonts w:ascii="Arial" w:hAnsi="Arial" w:cs="Arial"/>
          <w:sz w:val="22"/>
          <w:szCs w:val="22"/>
        </w:rPr>
        <w:t>Ea</w:t>
      </w:r>
      <w:r w:rsidRPr="007468F6">
        <w:rPr>
          <w:rFonts w:ascii="Arial" w:hAnsi="Arial" w:cs="Arial"/>
          <w:sz w:val="22"/>
          <w:szCs w:val="22"/>
        </w:rPr>
        <w:t>st CMHT</w:t>
      </w:r>
    </w:p>
    <w:p w14:paraId="15E04DFD" w14:textId="77777777" w:rsidR="00546758" w:rsidRPr="007468F6" w:rsidRDefault="00546758">
      <w:pPr>
        <w:spacing w:after="60"/>
        <w:ind w:left="360"/>
        <w:rPr>
          <w:rFonts w:ascii="Arial" w:hAnsi="Arial" w:cs="Arial"/>
          <w:sz w:val="22"/>
          <w:szCs w:val="22"/>
        </w:rPr>
      </w:pPr>
      <w:r w:rsidRPr="007468F6">
        <w:rPr>
          <w:rFonts w:ascii="Arial" w:hAnsi="Arial" w:cs="Arial"/>
          <w:sz w:val="22"/>
          <w:szCs w:val="22"/>
        </w:rPr>
        <w:t>Dr Kimberley Blyth</w:t>
      </w:r>
      <w:r w:rsidRPr="007468F6">
        <w:rPr>
          <w:rFonts w:ascii="Arial" w:hAnsi="Arial" w:cs="Arial"/>
          <w:sz w:val="22"/>
          <w:szCs w:val="22"/>
        </w:rPr>
        <w:tab/>
      </w:r>
      <w:r w:rsidRPr="007468F6">
        <w:rPr>
          <w:rFonts w:ascii="Arial" w:hAnsi="Arial" w:cs="Arial"/>
          <w:sz w:val="22"/>
          <w:szCs w:val="22"/>
        </w:rPr>
        <w:tab/>
        <w:t xml:space="preserve">Specialty </w:t>
      </w:r>
      <w:r w:rsidR="0099029B" w:rsidRPr="007468F6">
        <w:rPr>
          <w:rFonts w:ascii="Arial" w:hAnsi="Arial" w:cs="Arial"/>
          <w:sz w:val="22"/>
          <w:szCs w:val="22"/>
        </w:rPr>
        <w:t>Doctor</w:t>
      </w:r>
      <w:r w:rsidRPr="007468F6">
        <w:rPr>
          <w:rFonts w:ascii="Arial" w:hAnsi="Arial" w:cs="Arial"/>
          <w:sz w:val="22"/>
          <w:szCs w:val="22"/>
        </w:rPr>
        <w:t>, South CMHT</w:t>
      </w:r>
    </w:p>
    <w:p w14:paraId="591CA60B" w14:textId="77777777" w:rsidR="00546758" w:rsidRPr="007468F6" w:rsidRDefault="00546758">
      <w:pPr>
        <w:spacing w:after="60"/>
        <w:ind w:left="360"/>
        <w:rPr>
          <w:rFonts w:ascii="Arial" w:hAnsi="Arial" w:cs="Arial"/>
          <w:sz w:val="22"/>
          <w:szCs w:val="22"/>
        </w:rPr>
      </w:pPr>
      <w:r w:rsidRPr="007468F6">
        <w:rPr>
          <w:rFonts w:ascii="Arial" w:hAnsi="Arial" w:cs="Arial"/>
          <w:sz w:val="22"/>
          <w:szCs w:val="22"/>
        </w:rPr>
        <w:t xml:space="preserve">Dr </w:t>
      </w:r>
      <w:r w:rsidR="00736662" w:rsidRPr="007468F6">
        <w:rPr>
          <w:rFonts w:ascii="Arial" w:hAnsi="Arial" w:cs="Arial"/>
          <w:sz w:val="22"/>
          <w:szCs w:val="22"/>
        </w:rPr>
        <w:t>Stan Yordanov</w:t>
      </w:r>
      <w:r w:rsidR="00736662" w:rsidRPr="007468F6">
        <w:rPr>
          <w:rFonts w:ascii="Arial" w:hAnsi="Arial" w:cs="Arial"/>
          <w:sz w:val="22"/>
          <w:szCs w:val="22"/>
        </w:rPr>
        <w:tab/>
      </w:r>
      <w:r w:rsidR="00736662" w:rsidRPr="007468F6">
        <w:rPr>
          <w:rFonts w:ascii="Arial" w:hAnsi="Arial" w:cs="Arial"/>
          <w:sz w:val="22"/>
          <w:szCs w:val="22"/>
        </w:rPr>
        <w:tab/>
      </w:r>
      <w:r w:rsidR="0099029B" w:rsidRPr="007468F6">
        <w:rPr>
          <w:rFonts w:ascii="Arial" w:hAnsi="Arial" w:cs="Arial"/>
          <w:sz w:val="22"/>
          <w:szCs w:val="22"/>
        </w:rPr>
        <w:tab/>
        <w:t xml:space="preserve">Specialty Doctor, Rehabilitation Team </w:t>
      </w:r>
    </w:p>
    <w:p w14:paraId="3B1AEA9C" w14:textId="77777777" w:rsidR="0099029B" w:rsidRPr="007468F6" w:rsidRDefault="008639A6">
      <w:pPr>
        <w:spacing w:after="60"/>
        <w:ind w:left="360"/>
        <w:rPr>
          <w:rFonts w:ascii="Arial" w:hAnsi="Arial" w:cs="Arial"/>
          <w:sz w:val="22"/>
          <w:szCs w:val="22"/>
        </w:rPr>
      </w:pPr>
      <w:r w:rsidRPr="007468F6">
        <w:rPr>
          <w:rFonts w:ascii="Arial" w:hAnsi="Arial" w:cs="Arial"/>
          <w:sz w:val="22"/>
          <w:szCs w:val="22"/>
        </w:rPr>
        <w:t>Dr Gemma Berry</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Specialty Doctor, </w:t>
      </w:r>
      <w:r w:rsidR="0099029B" w:rsidRPr="007468F6">
        <w:rPr>
          <w:rFonts w:ascii="Arial" w:hAnsi="Arial" w:cs="Arial"/>
          <w:sz w:val="22"/>
          <w:szCs w:val="22"/>
        </w:rPr>
        <w:t>CAMHS</w:t>
      </w:r>
    </w:p>
    <w:p w14:paraId="12A72AC2" w14:textId="77777777" w:rsidR="00B05B88" w:rsidRPr="007468F6" w:rsidRDefault="00B05B88">
      <w:pPr>
        <w:spacing w:after="60"/>
        <w:ind w:left="360"/>
        <w:rPr>
          <w:rFonts w:ascii="Arial" w:hAnsi="Arial" w:cs="Arial"/>
          <w:sz w:val="22"/>
          <w:szCs w:val="22"/>
        </w:rPr>
      </w:pPr>
      <w:r w:rsidRPr="007468F6">
        <w:rPr>
          <w:rFonts w:ascii="Arial" w:hAnsi="Arial" w:cs="Arial"/>
          <w:sz w:val="22"/>
          <w:szCs w:val="22"/>
        </w:rPr>
        <w:t>Dr Dan Prior</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Specialty Doctor, MHOAS </w:t>
      </w:r>
    </w:p>
    <w:p w14:paraId="321FFDEA" w14:textId="77777777" w:rsidR="00B05B88" w:rsidRDefault="00B05B88">
      <w:pPr>
        <w:spacing w:after="60"/>
        <w:ind w:left="360"/>
        <w:rPr>
          <w:rFonts w:ascii="Arial" w:hAnsi="Arial" w:cs="Arial"/>
          <w:sz w:val="22"/>
          <w:szCs w:val="22"/>
        </w:rPr>
      </w:pPr>
      <w:r w:rsidRPr="007468F6">
        <w:rPr>
          <w:rFonts w:ascii="Arial" w:hAnsi="Arial" w:cs="Arial"/>
          <w:sz w:val="22"/>
          <w:szCs w:val="22"/>
        </w:rPr>
        <w:t>Emma Morgan</w:t>
      </w:r>
      <w:r w:rsidRPr="007468F6">
        <w:rPr>
          <w:rFonts w:ascii="Arial" w:hAnsi="Arial" w:cs="Arial"/>
          <w:sz w:val="22"/>
          <w:szCs w:val="22"/>
        </w:rPr>
        <w:tab/>
      </w:r>
      <w:r w:rsidRPr="007468F6">
        <w:rPr>
          <w:rFonts w:ascii="Arial" w:hAnsi="Arial" w:cs="Arial"/>
          <w:sz w:val="22"/>
          <w:szCs w:val="22"/>
        </w:rPr>
        <w:tab/>
      </w:r>
      <w:r w:rsidRPr="007468F6">
        <w:rPr>
          <w:rFonts w:ascii="Arial" w:hAnsi="Arial" w:cs="Arial"/>
          <w:sz w:val="22"/>
          <w:szCs w:val="22"/>
        </w:rPr>
        <w:tab/>
        <w:t xml:space="preserve">Physician Associate, </w:t>
      </w:r>
      <w:r w:rsidR="000A2A42">
        <w:rPr>
          <w:rFonts w:ascii="Arial" w:hAnsi="Arial" w:cs="Arial"/>
          <w:sz w:val="22"/>
          <w:szCs w:val="22"/>
        </w:rPr>
        <w:t>MHOAS</w:t>
      </w:r>
    </w:p>
    <w:p w14:paraId="105CBEA5" w14:textId="77777777" w:rsidR="000A2A42" w:rsidRPr="007468F6" w:rsidRDefault="000A2A42">
      <w:pPr>
        <w:spacing w:after="60"/>
        <w:ind w:left="360"/>
        <w:rPr>
          <w:rFonts w:ascii="Arial" w:hAnsi="Arial" w:cs="Arial"/>
          <w:sz w:val="22"/>
          <w:szCs w:val="22"/>
        </w:rPr>
      </w:pPr>
    </w:p>
    <w:p w14:paraId="510A821A" w14:textId="77777777" w:rsidR="0099029B" w:rsidRDefault="0099029B">
      <w:pPr>
        <w:spacing w:after="60"/>
        <w:ind w:left="360"/>
        <w:rPr>
          <w:rFonts w:ascii="Arial" w:hAnsi="Arial" w:cs="Arial"/>
          <w:sz w:val="22"/>
          <w:szCs w:val="22"/>
        </w:rPr>
      </w:pPr>
    </w:p>
    <w:p w14:paraId="636089DA" w14:textId="77777777" w:rsidR="00C65534" w:rsidRPr="007468F6" w:rsidRDefault="00C65534">
      <w:pPr>
        <w:spacing w:after="60"/>
        <w:ind w:left="360"/>
        <w:rPr>
          <w:rFonts w:ascii="Arial" w:hAnsi="Arial" w:cs="Arial"/>
          <w:sz w:val="22"/>
          <w:szCs w:val="22"/>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1057"/>
      </w:tblGrid>
      <w:tr w:rsidR="00E72082" w:rsidRPr="007468F6" w14:paraId="4FFD3D74" w14:textId="77777777" w:rsidTr="004C707B">
        <w:tc>
          <w:tcPr>
            <w:tcW w:w="11057" w:type="dxa"/>
            <w:tcBorders>
              <w:top w:val="single" w:sz="4" w:space="0" w:color="auto"/>
              <w:bottom w:val="single" w:sz="4" w:space="0" w:color="auto"/>
            </w:tcBorders>
            <w:shd w:val="clear" w:color="auto" w:fill="FFFFFF"/>
          </w:tcPr>
          <w:p w14:paraId="1B2E0833" w14:textId="77777777" w:rsidR="00E72082" w:rsidRPr="007468F6" w:rsidRDefault="00961B1C" w:rsidP="00C93A24">
            <w:pPr>
              <w:numPr>
                <w:ilvl w:val="0"/>
                <w:numId w:val="1"/>
              </w:numPr>
              <w:spacing w:before="120" w:after="120"/>
              <w:ind w:left="0" w:firstLine="0"/>
              <w:rPr>
                <w:rFonts w:ascii="Arial" w:hAnsi="Arial" w:cs="Arial"/>
                <w:b/>
                <w:color w:val="3366FF"/>
                <w:sz w:val="22"/>
                <w:szCs w:val="22"/>
              </w:rPr>
            </w:pPr>
            <w:r w:rsidRPr="007468F6">
              <w:rPr>
                <w:rFonts w:ascii="Arial" w:hAnsi="Arial" w:cs="Arial"/>
                <w:b/>
                <w:color w:val="3366FF"/>
                <w:sz w:val="22"/>
                <w:szCs w:val="22"/>
              </w:rPr>
              <w:lastRenderedPageBreak/>
              <w:t>Service, Clinical and Professional Structures</w:t>
            </w:r>
          </w:p>
        </w:tc>
      </w:tr>
    </w:tbl>
    <w:p w14:paraId="412B7C6F" w14:textId="77777777" w:rsidR="00E72082" w:rsidRPr="007468F6" w:rsidRDefault="00E72082">
      <w:pPr>
        <w:rPr>
          <w:rFonts w:ascii="Arial" w:hAnsi="Arial" w:cs="Arial"/>
          <w:sz w:val="22"/>
          <w:szCs w:val="22"/>
        </w:rPr>
      </w:pPr>
    </w:p>
    <w:p w14:paraId="3C517A61" w14:textId="77777777" w:rsidR="00E72082" w:rsidRPr="007468F6" w:rsidRDefault="00E72082">
      <w:pPr>
        <w:jc w:val="both"/>
        <w:rPr>
          <w:rFonts w:ascii="Arial" w:hAnsi="Arial" w:cs="Arial"/>
          <w:sz w:val="22"/>
          <w:szCs w:val="22"/>
        </w:rPr>
      </w:pPr>
      <w:r w:rsidRPr="007468F6">
        <w:rPr>
          <w:rFonts w:ascii="Arial" w:hAnsi="Arial" w:cs="Arial"/>
          <w:sz w:val="22"/>
          <w:szCs w:val="22"/>
        </w:rPr>
        <w:t xml:space="preserve">The </w:t>
      </w:r>
      <w:r w:rsidR="0099029B" w:rsidRPr="007468F6">
        <w:rPr>
          <w:rFonts w:ascii="Arial" w:hAnsi="Arial" w:cs="Arial"/>
          <w:sz w:val="22"/>
          <w:szCs w:val="22"/>
        </w:rPr>
        <w:t xml:space="preserve">Specialist Doctor </w:t>
      </w:r>
      <w:r w:rsidRPr="007468F6">
        <w:rPr>
          <w:rFonts w:ascii="Arial" w:hAnsi="Arial" w:cs="Arial"/>
          <w:sz w:val="22"/>
          <w:szCs w:val="22"/>
        </w:rPr>
        <w:t xml:space="preserve">will be </w:t>
      </w:r>
      <w:r w:rsidR="0099029B" w:rsidRPr="007468F6">
        <w:rPr>
          <w:rFonts w:ascii="Arial" w:hAnsi="Arial" w:cs="Arial"/>
          <w:sz w:val="22"/>
          <w:szCs w:val="22"/>
        </w:rPr>
        <w:t xml:space="preserve">a </w:t>
      </w:r>
      <w:r w:rsidRPr="007468F6">
        <w:rPr>
          <w:rFonts w:ascii="Arial" w:hAnsi="Arial" w:cs="Arial"/>
          <w:sz w:val="22"/>
          <w:szCs w:val="22"/>
        </w:rPr>
        <w:t xml:space="preserve">member of the Medical Staff Committee within the Mental Health Service and </w:t>
      </w:r>
      <w:r w:rsidR="00736662" w:rsidRPr="007468F6">
        <w:rPr>
          <w:rFonts w:ascii="Arial" w:hAnsi="Arial" w:cs="Arial"/>
          <w:sz w:val="22"/>
          <w:szCs w:val="22"/>
        </w:rPr>
        <w:t>o</w:t>
      </w:r>
      <w:r w:rsidRPr="007468F6">
        <w:rPr>
          <w:rFonts w:ascii="Arial" w:hAnsi="Arial" w:cs="Arial"/>
          <w:sz w:val="22"/>
          <w:szCs w:val="22"/>
        </w:rPr>
        <w:t xml:space="preserve">f the NHS Borders Senior Medical Staff Committee.  There is a Mental Health Board, which is responsible for the delivery of all </w:t>
      </w:r>
      <w:r w:rsidR="00E27AEF" w:rsidRPr="007468F6">
        <w:rPr>
          <w:rFonts w:ascii="Arial" w:hAnsi="Arial" w:cs="Arial"/>
          <w:sz w:val="22"/>
          <w:szCs w:val="22"/>
        </w:rPr>
        <w:t>Mental Health S</w:t>
      </w:r>
      <w:r w:rsidRPr="007468F6">
        <w:rPr>
          <w:rFonts w:ascii="Arial" w:hAnsi="Arial" w:cs="Arial"/>
          <w:sz w:val="22"/>
          <w:szCs w:val="22"/>
        </w:rPr>
        <w:t>ervices,</w:t>
      </w:r>
      <w:r w:rsidR="00E27AEF" w:rsidRPr="007468F6">
        <w:rPr>
          <w:rFonts w:ascii="Arial" w:hAnsi="Arial" w:cs="Arial"/>
          <w:sz w:val="22"/>
          <w:szCs w:val="22"/>
        </w:rPr>
        <w:t xml:space="preserve"> and accountable t</w:t>
      </w:r>
      <w:r w:rsidR="00961B1C" w:rsidRPr="007468F6">
        <w:rPr>
          <w:rFonts w:ascii="Arial" w:hAnsi="Arial" w:cs="Arial"/>
          <w:sz w:val="22"/>
          <w:szCs w:val="22"/>
        </w:rPr>
        <w:t>o the Executive</w:t>
      </w:r>
      <w:r w:rsidR="00D8752E" w:rsidRPr="007468F6">
        <w:rPr>
          <w:rFonts w:ascii="Arial" w:hAnsi="Arial" w:cs="Arial"/>
          <w:sz w:val="22"/>
          <w:szCs w:val="22"/>
        </w:rPr>
        <w:t xml:space="preserve"> Team</w:t>
      </w:r>
      <w:r w:rsidR="00961B1C" w:rsidRPr="007468F6">
        <w:rPr>
          <w:rFonts w:ascii="Arial" w:hAnsi="Arial" w:cs="Arial"/>
          <w:sz w:val="22"/>
          <w:szCs w:val="22"/>
        </w:rPr>
        <w:t>.  This</w:t>
      </w:r>
      <w:r w:rsidRPr="007468F6">
        <w:rPr>
          <w:rFonts w:ascii="Arial" w:hAnsi="Arial" w:cs="Arial"/>
          <w:sz w:val="22"/>
          <w:szCs w:val="22"/>
        </w:rPr>
        <w:t xml:space="preserve"> is chaired by the Associate Me</w:t>
      </w:r>
      <w:r w:rsidR="00E27AEF" w:rsidRPr="007468F6">
        <w:rPr>
          <w:rFonts w:ascii="Arial" w:hAnsi="Arial" w:cs="Arial"/>
          <w:sz w:val="22"/>
          <w:szCs w:val="22"/>
        </w:rPr>
        <w:t xml:space="preserve">dical Director (Dr </w:t>
      </w:r>
      <w:r w:rsidR="00A779B4" w:rsidRPr="007468F6">
        <w:rPr>
          <w:rFonts w:ascii="Arial" w:hAnsi="Arial" w:cs="Arial"/>
          <w:sz w:val="22"/>
          <w:szCs w:val="22"/>
        </w:rPr>
        <w:t>Amanda Cotton</w:t>
      </w:r>
      <w:r w:rsidR="00E27AEF" w:rsidRPr="007468F6">
        <w:rPr>
          <w:rFonts w:ascii="Arial" w:hAnsi="Arial" w:cs="Arial"/>
          <w:sz w:val="22"/>
          <w:szCs w:val="22"/>
        </w:rPr>
        <w:t>).</w:t>
      </w:r>
      <w:r w:rsidRPr="007468F6">
        <w:rPr>
          <w:rFonts w:ascii="Arial" w:hAnsi="Arial" w:cs="Arial"/>
          <w:sz w:val="22"/>
          <w:szCs w:val="22"/>
        </w:rPr>
        <w:t xml:space="preserve">  </w:t>
      </w:r>
    </w:p>
    <w:p w14:paraId="1CD09CBA" w14:textId="77777777" w:rsidR="00E72082" w:rsidRPr="007468F6" w:rsidRDefault="00E72082">
      <w:pPr>
        <w:jc w:val="both"/>
        <w:rPr>
          <w:rFonts w:ascii="Arial" w:hAnsi="Arial" w:cs="Arial"/>
          <w:sz w:val="22"/>
          <w:szCs w:val="22"/>
        </w:rPr>
      </w:pPr>
    </w:p>
    <w:p w14:paraId="0A195BF9" w14:textId="77777777" w:rsidR="00E72082" w:rsidRPr="007468F6" w:rsidRDefault="00E72082">
      <w:pPr>
        <w:jc w:val="both"/>
        <w:rPr>
          <w:rFonts w:ascii="Arial" w:hAnsi="Arial" w:cs="Arial"/>
          <w:sz w:val="22"/>
          <w:szCs w:val="22"/>
        </w:rPr>
      </w:pPr>
      <w:r w:rsidRPr="007468F6">
        <w:rPr>
          <w:rFonts w:ascii="Arial" w:hAnsi="Arial" w:cs="Arial"/>
          <w:sz w:val="22"/>
          <w:szCs w:val="22"/>
        </w:rPr>
        <w:t xml:space="preserve">Annual appraisal is undertaken to review personal development, with job planning on an annual basis, with the Associate Medical Director </w:t>
      </w:r>
      <w:r w:rsidR="00D8752E" w:rsidRPr="007468F6">
        <w:rPr>
          <w:rFonts w:ascii="Arial" w:hAnsi="Arial" w:cs="Arial"/>
          <w:sz w:val="22"/>
          <w:szCs w:val="22"/>
        </w:rPr>
        <w:t xml:space="preserve">(AMD) </w:t>
      </w:r>
      <w:r w:rsidRPr="007468F6">
        <w:rPr>
          <w:rFonts w:ascii="Arial" w:hAnsi="Arial" w:cs="Arial"/>
          <w:sz w:val="22"/>
          <w:szCs w:val="22"/>
        </w:rPr>
        <w:t xml:space="preserve">overseeing the process. </w:t>
      </w:r>
    </w:p>
    <w:p w14:paraId="09EA0F1D" w14:textId="77777777" w:rsidR="00E72082" w:rsidRPr="007468F6" w:rsidRDefault="00E72082">
      <w:pPr>
        <w:jc w:val="both"/>
        <w:rPr>
          <w:rFonts w:ascii="Arial" w:hAnsi="Arial" w:cs="Arial"/>
          <w:sz w:val="22"/>
          <w:szCs w:val="22"/>
        </w:rPr>
      </w:pPr>
    </w:p>
    <w:p w14:paraId="73529317" w14:textId="77777777" w:rsidR="00E72082" w:rsidRPr="007468F6" w:rsidRDefault="00E72082">
      <w:pPr>
        <w:pStyle w:val="BodyText3"/>
        <w:rPr>
          <w:rFonts w:ascii="Arial" w:hAnsi="Arial" w:cs="Arial"/>
          <w:sz w:val="22"/>
          <w:szCs w:val="22"/>
        </w:rPr>
      </w:pPr>
      <w:r w:rsidRPr="007468F6">
        <w:rPr>
          <w:rFonts w:ascii="Arial" w:hAnsi="Arial" w:cs="Arial"/>
          <w:sz w:val="22"/>
          <w:szCs w:val="22"/>
        </w:rPr>
        <w:t>Within the CMHT</w:t>
      </w:r>
      <w:r w:rsidR="00B05B88" w:rsidRPr="007468F6">
        <w:rPr>
          <w:rFonts w:ascii="Arial" w:hAnsi="Arial" w:cs="Arial"/>
          <w:sz w:val="22"/>
          <w:szCs w:val="22"/>
        </w:rPr>
        <w:t>s</w:t>
      </w:r>
      <w:r w:rsidRPr="007468F6">
        <w:rPr>
          <w:rFonts w:ascii="Arial" w:hAnsi="Arial" w:cs="Arial"/>
          <w:sz w:val="22"/>
          <w:szCs w:val="22"/>
        </w:rPr>
        <w:t xml:space="preserve"> the Consultant</w:t>
      </w:r>
      <w:r w:rsidR="00B05B88" w:rsidRPr="007468F6">
        <w:rPr>
          <w:rFonts w:ascii="Arial" w:hAnsi="Arial" w:cs="Arial"/>
          <w:sz w:val="22"/>
          <w:szCs w:val="22"/>
        </w:rPr>
        <w:t>s</w:t>
      </w:r>
      <w:r w:rsidR="009B1F40" w:rsidRPr="007468F6">
        <w:rPr>
          <w:rFonts w:ascii="Arial" w:hAnsi="Arial" w:cs="Arial"/>
          <w:sz w:val="22"/>
          <w:szCs w:val="22"/>
        </w:rPr>
        <w:t xml:space="preserve"> </w:t>
      </w:r>
      <w:r w:rsidR="0099029B" w:rsidRPr="007468F6">
        <w:rPr>
          <w:rFonts w:ascii="Arial" w:hAnsi="Arial" w:cs="Arial"/>
          <w:sz w:val="22"/>
          <w:szCs w:val="22"/>
        </w:rPr>
        <w:t xml:space="preserve">and Specialist Doctor </w:t>
      </w:r>
      <w:r w:rsidR="009B1F40" w:rsidRPr="007468F6">
        <w:rPr>
          <w:rFonts w:ascii="Arial" w:hAnsi="Arial" w:cs="Arial"/>
          <w:sz w:val="22"/>
          <w:szCs w:val="22"/>
        </w:rPr>
        <w:t>ha</w:t>
      </w:r>
      <w:r w:rsidR="00B05B88" w:rsidRPr="007468F6">
        <w:rPr>
          <w:rFonts w:ascii="Arial" w:hAnsi="Arial" w:cs="Arial"/>
          <w:sz w:val="22"/>
          <w:szCs w:val="22"/>
        </w:rPr>
        <w:t>ve</w:t>
      </w:r>
      <w:r w:rsidR="009B1F40" w:rsidRPr="007468F6">
        <w:rPr>
          <w:rFonts w:ascii="Arial" w:hAnsi="Arial" w:cs="Arial"/>
          <w:sz w:val="22"/>
          <w:szCs w:val="22"/>
        </w:rPr>
        <w:t xml:space="preserve"> a clinical leadership role</w:t>
      </w:r>
      <w:r w:rsidRPr="007468F6">
        <w:rPr>
          <w:rFonts w:ascii="Arial" w:hAnsi="Arial" w:cs="Arial"/>
          <w:sz w:val="22"/>
          <w:szCs w:val="22"/>
        </w:rPr>
        <w:t xml:space="preserve"> and </w:t>
      </w:r>
      <w:r w:rsidR="00B05B88" w:rsidRPr="007468F6">
        <w:rPr>
          <w:rFonts w:ascii="Arial" w:hAnsi="Arial" w:cs="Arial"/>
          <w:sz w:val="22"/>
          <w:szCs w:val="22"/>
        </w:rPr>
        <w:t>are</w:t>
      </w:r>
      <w:r w:rsidRPr="007468F6">
        <w:rPr>
          <w:rFonts w:ascii="Arial" w:hAnsi="Arial" w:cs="Arial"/>
          <w:sz w:val="22"/>
          <w:szCs w:val="22"/>
        </w:rPr>
        <w:t xml:space="preserve"> accountable to the Associate Medical Director.  </w:t>
      </w:r>
      <w:r w:rsidR="00D8752E" w:rsidRPr="007468F6">
        <w:rPr>
          <w:rFonts w:ascii="Arial" w:hAnsi="Arial" w:cs="Arial"/>
          <w:sz w:val="22"/>
          <w:szCs w:val="22"/>
        </w:rPr>
        <w:t xml:space="preserve">Under development is the direct line management of non-consultant medical and Physician Associate colleagues by the consultant of the relevant clinical area, with a high level of support from the AMD. </w:t>
      </w:r>
      <w:r w:rsidRPr="007468F6">
        <w:rPr>
          <w:rFonts w:ascii="Arial" w:hAnsi="Arial" w:cs="Arial"/>
          <w:sz w:val="22"/>
          <w:szCs w:val="22"/>
        </w:rPr>
        <w:t xml:space="preserve">Line management of </w:t>
      </w:r>
      <w:r w:rsidR="00460D2F" w:rsidRPr="007468F6">
        <w:rPr>
          <w:rFonts w:ascii="Arial" w:hAnsi="Arial" w:cs="Arial"/>
          <w:sz w:val="22"/>
          <w:szCs w:val="22"/>
        </w:rPr>
        <w:t>other non-medical</w:t>
      </w:r>
      <w:r w:rsidRPr="007468F6">
        <w:rPr>
          <w:rFonts w:ascii="Arial" w:hAnsi="Arial" w:cs="Arial"/>
          <w:sz w:val="22"/>
          <w:szCs w:val="22"/>
        </w:rPr>
        <w:t xml:space="preserve"> members of the team is undertaken by the Team Manager</w:t>
      </w:r>
      <w:r w:rsidR="00FE408E" w:rsidRPr="007468F6">
        <w:rPr>
          <w:rFonts w:ascii="Arial" w:hAnsi="Arial" w:cs="Arial"/>
          <w:sz w:val="22"/>
          <w:szCs w:val="22"/>
        </w:rPr>
        <w:t>s</w:t>
      </w:r>
      <w:r w:rsidR="00460D2F" w:rsidRPr="007468F6">
        <w:rPr>
          <w:rFonts w:ascii="Arial" w:hAnsi="Arial" w:cs="Arial"/>
          <w:sz w:val="22"/>
          <w:szCs w:val="22"/>
        </w:rPr>
        <w:t xml:space="preserve"> of </w:t>
      </w:r>
      <w:r w:rsidR="008639A6" w:rsidRPr="007468F6">
        <w:rPr>
          <w:rFonts w:ascii="Arial" w:hAnsi="Arial" w:cs="Arial"/>
          <w:sz w:val="22"/>
          <w:szCs w:val="22"/>
        </w:rPr>
        <w:t>South</w:t>
      </w:r>
      <w:r w:rsidR="00FE408E" w:rsidRPr="007468F6">
        <w:rPr>
          <w:rFonts w:ascii="Arial" w:hAnsi="Arial" w:cs="Arial"/>
          <w:sz w:val="22"/>
          <w:szCs w:val="22"/>
        </w:rPr>
        <w:t xml:space="preserve"> CMHT and </w:t>
      </w:r>
      <w:r w:rsidR="00C21927" w:rsidRPr="007468F6">
        <w:rPr>
          <w:rFonts w:ascii="Arial" w:hAnsi="Arial" w:cs="Arial"/>
          <w:sz w:val="22"/>
          <w:szCs w:val="22"/>
        </w:rPr>
        <w:t>the head of adult psychology</w:t>
      </w:r>
      <w:r w:rsidRPr="007468F6">
        <w:rPr>
          <w:rFonts w:ascii="Arial" w:hAnsi="Arial" w:cs="Arial"/>
          <w:sz w:val="22"/>
          <w:szCs w:val="22"/>
        </w:rPr>
        <w:t xml:space="preserve">, with professional supervision obtained through the relevant professional lines of accountability, </w:t>
      </w:r>
      <w:proofErr w:type="spellStart"/>
      <w:r w:rsidRPr="007468F6">
        <w:rPr>
          <w:rFonts w:ascii="Arial" w:hAnsi="Arial" w:cs="Arial"/>
          <w:sz w:val="22"/>
          <w:szCs w:val="22"/>
        </w:rPr>
        <w:t>ie</w:t>
      </w:r>
      <w:proofErr w:type="spellEnd"/>
      <w:r w:rsidRPr="007468F6">
        <w:rPr>
          <w:rFonts w:ascii="Arial" w:hAnsi="Arial" w:cs="Arial"/>
          <w:sz w:val="22"/>
          <w:szCs w:val="22"/>
        </w:rPr>
        <w:t>. Nursing, Psychology, OT, social work, admin, etc.</w:t>
      </w:r>
    </w:p>
    <w:p w14:paraId="41E1C51A" w14:textId="77777777" w:rsidR="00D8752E" w:rsidRPr="007468F6" w:rsidRDefault="00D8752E">
      <w:pPr>
        <w:pStyle w:val="BodyText3"/>
        <w:rPr>
          <w:rFonts w:ascii="Arial" w:hAnsi="Arial" w:cs="Arial"/>
          <w:sz w:val="22"/>
          <w:szCs w:val="22"/>
        </w:rPr>
      </w:pPr>
    </w:p>
    <w:p w14:paraId="0D535815" w14:textId="77777777" w:rsidR="00D8752E" w:rsidRPr="007468F6" w:rsidRDefault="00D8752E">
      <w:pPr>
        <w:pStyle w:val="BodyText3"/>
        <w:rPr>
          <w:rFonts w:ascii="Arial" w:hAnsi="Arial" w:cs="Arial"/>
          <w:sz w:val="22"/>
          <w:szCs w:val="22"/>
        </w:rPr>
      </w:pPr>
      <w:r w:rsidRPr="007468F6">
        <w:rPr>
          <w:rFonts w:ascii="Arial" w:hAnsi="Arial" w:cs="Arial"/>
          <w:sz w:val="22"/>
          <w:szCs w:val="22"/>
        </w:rPr>
        <w:t>NHS Borders’ Mental Health and Learning Disability Clinical Boards (which sit under the same senior managerial leadership structure) have been developing a new model of clinical and managerial leadership with the aim of bringing together clinical advice and managerial capability to drive forward clinical service development and improvement in the current tight fiscal climate. Our aim is for the best outcomes for those most in need of our clinical expertise and secondary-care level input. This can’t happen without clinical expertise at the heart of decision-making; we are committed to bringing evidence-based knowledge and clinical governance advice together with key stakeholders (including the vital patient voice) to the fore as we navigate together these difficult times.</w:t>
      </w:r>
    </w:p>
    <w:p w14:paraId="5166C4BE" w14:textId="77777777" w:rsidR="00D8752E" w:rsidRPr="007468F6" w:rsidRDefault="00D8752E">
      <w:pPr>
        <w:pStyle w:val="BodyText3"/>
        <w:rPr>
          <w:rFonts w:ascii="Arial" w:hAnsi="Arial" w:cs="Arial"/>
          <w:sz w:val="22"/>
          <w:szCs w:val="22"/>
        </w:rPr>
      </w:pPr>
    </w:p>
    <w:p w14:paraId="6E967FD1" w14:textId="77777777" w:rsidR="00D8752E" w:rsidRPr="007468F6" w:rsidRDefault="00D8752E">
      <w:pPr>
        <w:pStyle w:val="BodyText3"/>
        <w:rPr>
          <w:rFonts w:ascii="Arial" w:hAnsi="Arial" w:cs="Arial"/>
          <w:sz w:val="22"/>
          <w:szCs w:val="22"/>
        </w:rPr>
      </w:pPr>
      <w:r w:rsidRPr="007468F6">
        <w:rPr>
          <w:rFonts w:ascii="Arial" w:hAnsi="Arial" w:cs="Arial"/>
          <w:sz w:val="22"/>
          <w:szCs w:val="22"/>
        </w:rPr>
        <w:t xml:space="preserve">Along with the Associate Medical Director, our Medical Director Dr Lynn McCallum is an accessible support for doctors. Dr McCallum is a visible and approachable medical leader who actively demonstrates NHS Borders’ values. Dr McCallum is committed to the highest standards of clinical care and as such is interested in the experience and ideas of doctors (and every staff member, of any background) working within our wider services </w:t>
      </w:r>
      <w:proofErr w:type="gramStart"/>
      <w:r w:rsidRPr="007468F6">
        <w:rPr>
          <w:rFonts w:ascii="Arial" w:hAnsi="Arial" w:cs="Arial"/>
          <w:sz w:val="22"/>
          <w:szCs w:val="22"/>
        </w:rPr>
        <w:t>in order to</w:t>
      </w:r>
      <w:proofErr w:type="gramEnd"/>
      <w:r w:rsidRPr="007468F6">
        <w:rPr>
          <w:rFonts w:ascii="Arial" w:hAnsi="Arial" w:cs="Arial"/>
          <w:sz w:val="22"/>
          <w:szCs w:val="22"/>
        </w:rPr>
        <w:t xml:space="preserve"> shape and continually improve our care. Dr McCallum is currently leading on embedding the principles of Values Based Medicine and bringing together highly effective collaborations between the Clinical Boards and Primary Care.       </w:t>
      </w:r>
    </w:p>
    <w:p w14:paraId="1EB26A1E" w14:textId="77777777" w:rsidR="00E72082" w:rsidRPr="007468F6" w:rsidRDefault="00E72082">
      <w:pPr>
        <w:ind w:left="360"/>
        <w:jc w:val="both"/>
        <w:rPr>
          <w:rFonts w:ascii="Arial" w:hAnsi="Arial" w:cs="Arial"/>
          <w:sz w:val="22"/>
          <w:szCs w:val="22"/>
        </w:rPr>
      </w:pPr>
      <w:r w:rsidRPr="007468F6">
        <w:rPr>
          <w:rFonts w:ascii="Arial" w:hAnsi="Arial" w:cs="Arial"/>
          <w:sz w:val="22"/>
          <w:szCs w:val="22"/>
        </w:rPr>
        <w:br w:type="page"/>
      </w:r>
    </w:p>
    <w:p w14:paraId="3D9DB7AC" w14:textId="77777777" w:rsidR="00E72082" w:rsidRPr="007468F6" w:rsidRDefault="00E72082">
      <w:pPr>
        <w:jc w:val="center"/>
        <w:rPr>
          <w:rFonts w:ascii="Arial" w:hAnsi="Arial" w:cs="Arial"/>
          <w:b/>
          <w:color w:val="808080"/>
          <w:sz w:val="22"/>
          <w:szCs w:val="22"/>
        </w:rPr>
      </w:pPr>
    </w:p>
    <w:p w14:paraId="669C12DB" w14:textId="77777777" w:rsidR="00E72082" w:rsidRPr="007468F6" w:rsidRDefault="00E72082">
      <w:pPr>
        <w:jc w:val="center"/>
        <w:rPr>
          <w:rFonts w:ascii="Arial" w:hAnsi="Arial" w:cs="Arial"/>
          <w:b/>
          <w:color w:val="808080"/>
          <w:sz w:val="22"/>
          <w:szCs w:val="22"/>
        </w:rPr>
      </w:pPr>
    </w:p>
    <w:p w14:paraId="0C8C3F71" w14:textId="77777777" w:rsidR="00E72082" w:rsidRPr="007468F6" w:rsidRDefault="00E72082">
      <w:pPr>
        <w:jc w:val="center"/>
        <w:rPr>
          <w:rFonts w:ascii="Arial" w:hAnsi="Arial" w:cs="Arial"/>
          <w:b/>
          <w:color w:val="808080"/>
          <w:sz w:val="22"/>
          <w:szCs w:val="22"/>
        </w:rPr>
      </w:pPr>
    </w:p>
    <w:p w14:paraId="7B6A8A65" w14:textId="77777777" w:rsidR="00E72082" w:rsidRPr="007468F6" w:rsidRDefault="00E72082">
      <w:pPr>
        <w:jc w:val="center"/>
        <w:rPr>
          <w:rFonts w:ascii="Arial" w:hAnsi="Arial" w:cs="Arial"/>
          <w:b/>
          <w:color w:val="808080"/>
          <w:sz w:val="22"/>
          <w:szCs w:val="22"/>
        </w:rPr>
      </w:pPr>
    </w:p>
    <w:p w14:paraId="414C354F" w14:textId="77777777" w:rsidR="00E72082" w:rsidRPr="007468F6" w:rsidRDefault="00961B1C">
      <w:pPr>
        <w:jc w:val="center"/>
        <w:rPr>
          <w:rFonts w:ascii="Arial" w:hAnsi="Arial" w:cs="Arial"/>
          <w:b/>
          <w:color w:val="3366FF"/>
          <w:sz w:val="22"/>
          <w:szCs w:val="22"/>
        </w:rPr>
      </w:pPr>
      <w:r w:rsidRPr="007468F6">
        <w:rPr>
          <w:rFonts w:ascii="Arial" w:hAnsi="Arial" w:cs="Arial"/>
          <w:b/>
          <w:color w:val="3366FF"/>
          <w:sz w:val="22"/>
          <w:szCs w:val="22"/>
        </w:rPr>
        <w:t>Section B</w:t>
      </w:r>
    </w:p>
    <w:p w14:paraId="23A5F1D7" w14:textId="77777777" w:rsidR="00E72082" w:rsidRPr="007468F6" w:rsidRDefault="00E72082">
      <w:pPr>
        <w:jc w:val="center"/>
        <w:rPr>
          <w:rFonts w:ascii="Arial" w:hAnsi="Arial" w:cs="Arial"/>
          <w:b/>
          <w:color w:val="3366FF"/>
          <w:sz w:val="22"/>
          <w:szCs w:val="22"/>
        </w:rPr>
      </w:pPr>
    </w:p>
    <w:p w14:paraId="303B8C4A" w14:textId="77777777" w:rsidR="00961B1C" w:rsidRPr="007468F6" w:rsidRDefault="00961B1C">
      <w:pPr>
        <w:jc w:val="center"/>
        <w:rPr>
          <w:rFonts w:ascii="Arial" w:hAnsi="Arial" w:cs="Arial"/>
          <w:b/>
          <w:color w:val="3366FF"/>
          <w:sz w:val="22"/>
          <w:szCs w:val="22"/>
        </w:rPr>
      </w:pPr>
      <w:r w:rsidRPr="007468F6">
        <w:rPr>
          <w:rFonts w:ascii="Arial" w:hAnsi="Arial" w:cs="Arial"/>
          <w:b/>
          <w:color w:val="3366FF"/>
          <w:sz w:val="22"/>
          <w:szCs w:val="22"/>
        </w:rPr>
        <w:t xml:space="preserve">Job Plan and </w:t>
      </w:r>
    </w:p>
    <w:p w14:paraId="7781BBC9" w14:textId="77777777" w:rsidR="00E72082" w:rsidRPr="007468F6" w:rsidRDefault="00961B1C">
      <w:pPr>
        <w:jc w:val="center"/>
        <w:rPr>
          <w:rFonts w:ascii="Arial" w:hAnsi="Arial" w:cs="Arial"/>
          <w:b/>
          <w:color w:val="3366FF"/>
          <w:sz w:val="22"/>
          <w:szCs w:val="22"/>
        </w:rPr>
      </w:pPr>
      <w:r w:rsidRPr="007468F6">
        <w:rPr>
          <w:rFonts w:ascii="Arial" w:hAnsi="Arial" w:cs="Arial"/>
          <w:b/>
          <w:color w:val="3366FF"/>
          <w:sz w:val="22"/>
          <w:szCs w:val="22"/>
        </w:rPr>
        <w:t>Condition</w:t>
      </w:r>
      <w:r w:rsidR="00BD5758" w:rsidRPr="007468F6">
        <w:rPr>
          <w:rFonts w:ascii="Arial" w:hAnsi="Arial" w:cs="Arial"/>
          <w:b/>
          <w:color w:val="3366FF"/>
          <w:sz w:val="22"/>
          <w:szCs w:val="22"/>
        </w:rPr>
        <w:t>s</w:t>
      </w:r>
      <w:r w:rsidRPr="007468F6">
        <w:rPr>
          <w:rFonts w:ascii="Arial" w:hAnsi="Arial" w:cs="Arial"/>
          <w:b/>
          <w:color w:val="3366FF"/>
          <w:sz w:val="22"/>
          <w:szCs w:val="22"/>
        </w:rPr>
        <w:t xml:space="preserve"> of Service</w:t>
      </w:r>
    </w:p>
    <w:p w14:paraId="470E041B" w14:textId="77777777" w:rsidR="00E72082" w:rsidRPr="007468F6" w:rsidRDefault="00E72082">
      <w:pPr>
        <w:rPr>
          <w:rFonts w:ascii="Arial" w:hAnsi="Arial" w:cs="Arial"/>
          <w:b/>
          <w:color w:val="808080"/>
          <w:sz w:val="22"/>
          <w:szCs w:val="22"/>
          <w:u w:val="single"/>
        </w:rPr>
      </w:pPr>
      <w:r w:rsidRPr="007468F6">
        <w:rPr>
          <w:rFonts w:ascii="Arial" w:hAnsi="Arial" w:cs="Arial"/>
          <w:b/>
          <w:color w:val="808080"/>
          <w:sz w:val="22"/>
          <w:szCs w:val="22"/>
          <w:u w:val="single"/>
        </w:rPr>
        <w:br w:type="page"/>
      </w:r>
    </w:p>
    <w:p w14:paraId="7FC063D6" w14:textId="77777777" w:rsidR="00E72082" w:rsidRPr="007468F6" w:rsidRDefault="00E72082">
      <w:pPr>
        <w:jc w:val="both"/>
        <w:rPr>
          <w:rFonts w:ascii="Arial" w:hAnsi="Arial" w:cs="Arial"/>
          <w:sz w:val="22"/>
          <w:szCs w:val="22"/>
        </w:rPr>
      </w:pP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9966"/>
      </w:tblGrid>
      <w:tr w:rsidR="00E72082" w:rsidRPr="007468F6" w14:paraId="5C4CBF7D" w14:textId="77777777">
        <w:tc>
          <w:tcPr>
            <w:tcW w:w="9966" w:type="dxa"/>
            <w:tcBorders>
              <w:top w:val="single" w:sz="4" w:space="0" w:color="auto"/>
              <w:bottom w:val="single" w:sz="4" w:space="0" w:color="auto"/>
            </w:tcBorders>
            <w:shd w:val="clear" w:color="auto" w:fill="FFFFFF"/>
          </w:tcPr>
          <w:p w14:paraId="12C2F564" w14:textId="77777777" w:rsidR="00E72082" w:rsidRPr="007468F6" w:rsidRDefault="0099029B" w:rsidP="00847BB3">
            <w:pPr>
              <w:spacing w:before="120" w:after="120"/>
              <w:rPr>
                <w:rFonts w:ascii="Arial" w:hAnsi="Arial" w:cs="Arial"/>
                <w:b/>
                <w:color w:val="3366FF"/>
                <w:sz w:val="22"/>
                <w:szCs w:val="22"/>
              </w:rPr>
            </w:pPr>
            <w:r w:rsidRPr="007468F6">
              <w:rPr>
                <w:rFonts w:ascii="Arial" w:hAnsi="Arial" w:cs="Arial"/>
                <w:b/>
                <w:color w:val="3366FF"/>
                <w:sz w:val="22"/>
                <w:szCs w:val="22"/>
              </w:rPr>
              <w:t>1</w:t>
            </w:r>
            <w:r w:rsidR="00847BB3" w:rsidRPr="007468F6">
              <w:rPr>
                <w:rFonts w:ascii="Arial" w:hAnsi="Arial" w:cs="Arial"/>
                <w:b/>
                <w:color w:val="3366FF"/>
                <w:sz w:val="22"/>
                <w:szCs w:val="22"/>
              </w:rPr>
              <w:t xml:space="preserve">. </w:t>
            </w:r>
            <w:r w:rsidR="00BE3F5A" w:rsidRPr="007468F6">
              <w:rPr>
                <w:rFonts w:ascii="Arial" w:hAnsi="Arial" w:cs="Arial"/>
                <w:b/>
                <w:color w:val="3366FF"/>
                <w:sz w:val="22"/>
                <w:szCs w:val="22"/>
              </w:rPr>
              <w:t>Job Plan</w:t>
            </w:r>
          </w:p>
        </w:tc>
      </w:tr>
    </w:tbl>
    <w:p w14:paraId="075B072A" w14:textId="77777777" w:rsidR="00E72082" w:rsidRPr="007468F6" w:rsidRDefault="00E72082">
      <w:pPr>
        <w:jc w:val="both"/>
        <w:rPr>
          <w:rFonts w:ascii="Arial" w:hAnsi="Arial" w:cs="Arial"/>
          <w:b/>
          <w:sz w:val="22"/>
          <w:szCs w:val="22"/>
        </w:rPr>
      </w:pPr>
    </w:p>
    <w:p w14:paraId="4A2E8730" w14:textId="77777777" w:rsidR="00E72082" w:rsidRPr="007468F6" w:rsidRDefault="00E72082">
      <w:pPr>
        <w:ind w:left="360"/>
        <w:jc w:val="both"/>
        <w:rPr>
          <w:rFonts w:ascii="Arial" w:hAnsi="Arial" w:cs="Arial"/>
          <w:b/>
          <w:sz w:val="22"/>
          <w:szCs w:val="22"/>
        </w:rPr>
      </w:pPr>
      <w:r w:rsidRPr="007468F6">
        <w:rPr>
          <w:rFonts w:ascii="Arial" w:hAnsi="Arial" w:cs="Arial"/>
          <w:b/>
          <w:sz w:val="22"/>
          <w:szCs w:val="22"/>
        </w:rPr>
        <w:t>Draft Illustration Job Plan</w:t>
      </w:r>
      <w:r w:rsidR="00847BB3" w:rsidRPr="007468F6">
        <w:rPr>
          <w:rFonts w:ascii="Arial" w:hAnsi="Arial" w:cs="Arial"/>
          <w:b/>
          <w:sz w:val="22"/>
          <w:szCs w:val="22"/>
        </w:rPr>
        <w:t xml:space="preserve"> 1</w:t>
      </w:r>
      <w:r w:rsidRPr="007468F6">
        <w:rPr>
          <w:rFonts w:ascii="Arial" w:hAnsi="Arial" w:cs="Arial"/>
          <w:b/>
          <w:sz w:val="22"/>
          <w:szCs w:val="22"/>
        </w:rPr>
        <w:t xml:space="preserve">, to be agreed with successful </w:t>
      </w:r>
      <w:proofErr w:type="gramStart"/>
      <w:r w:rsidRPr="007468F6">
        <w:rPr>
          <w:rFonts w:ascii="Arial" w:hAnsi="Arial" w:cs="Arial"/>
          <w:b/>
          <w:sz w:val="22"/>
          <w:szCs w:val="22"/>
        </w:rPr>
        <w:t>candidate</w:t>
      </w:r>
      <w:proofErr w:type="gramEnd"/>
    </w:p>
    <w:p w14:paraId="7605075D" w14:textId="77777777" w:rsidR="00E72082" w:rsidRPr="007468F6" w:rsidRDefault="00E72082">
      <w:pPr>
        <w:jc w:val="both"/>
        <w:rPr>
          <w:rFonts w:ascii="Arial" w:hAnsi="Arial" w:cs="Arial"/>
          <w:sz w:val="22"/>
          <w:szCs w:val="22"/>
        </w:rPr>
      </w:pPr>
      <w:r w:rsidRPr="007468F6">
        <w:rPr>
          <w:rFonts w:ascii="Arial" w:hAnsi="Arial" w:cs="Arial"/>
          <w:b/>
          <w:sz w:val="22"/>
          <w:szCs w:val="22"/>
        </w:rP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3600"/>
        <w:gridCol w:w="3708"/>
      </w:tblGrid>
      <w:tr w:rsidR="00E72082" w:rsidRPr="007468F6" w14:paraId="62110F1F" w14:textId="77777777">
        <w:tc>
          <w:tcPr>
            <w:tcW w:w="1548" w:type="dxa"/>
          </w:tcPr>
          <w:p w14:paraId="39F86D34" w14:textId="77777777" w:rsidR="00E72082" w:rsidRPr="007468F6" w:rsidRDefault="00E72082">
            <w:pPr>
              <w:spacing w:before="240" w:after="240"/>
              <w:jc w:val="both"/>
              <w:rPr>
                <w:rFonts w:ascii="Arial" w:hAnsi="Arial" w:cs="Arial"/>
                <w:sz w:val="22"/>
                <w:szCs w:val="22"/>
              </w:rPr>
            </w:pPr>
          </w:p>
        </w:tc>
        <w:tc>
          <w:tcPr>
            <w:tcW w:w="3600" w:type="dxa"/>
          </w:tcPr>
          <w:p w14:paraId="0A822575" w14:textId="77777777" w:rsidR="00E72082" w:rsidRPr="007468F6" w:rsidRDefault="00A91306">
            <w:pPr>
              <w:spacing w:before="240" w:after="240"/>
              <w:jc w:val="center"/>
              <w:rPr>
                <w:rFonts w:ascii="Arial" w:hAnsi="Arial" w:cs="Arial"/>
                <w:sz w:val="22"/>
                <w:szCs w:val="22"/>
              </w:rPr>
            </w:pPr>
            <w:r w:rsidRPr="007468F6">
              <w:rPr>
                <w:rFonts w:ascii="Arial" w:hAnsi="Arial" w:cs="Arial"/>
                <w:sz w:val="22"/>
                <w:szCs w:val="22"/>
              </w:rPr>
              <w:t>a</w:t>
            </w:r>
            <w:r w:rsidR="00E72082" w:rsidRPr="007468F6">
              <w:rPr>
                <w:rFonts w:ascii="Arial" w:hAnsi="Arial" w:cs="Arial"/>
                <w:sz w:val="22"/>
                <w:szCs w:val="22"/>
              </w:rPr>
              <w:t>m</w:t>
            </w:r>
          </w:p>
        </w:tc>
        <w:tc>
          <w:tcPr>
            <w:tcW w:w="3708" w:type="dxa"/>
          </w:tcPr>
          <w:p w14:paraId="3DE3AA82" w14:textId="77777777" w:rsidR="00E72082" w:rsidRPr="007468F6" w:rsidRDefault="00E72082">
            <w:pPr>
              <w:spacing w:before="240" w:after="240"/>
              <w:jc w:val="center"/>
              <w:rPr>
                <w:rFonts w:ascii="Arial" w:hAnsi="Arial" w:cs="Arial"/>
                <w:sz w:val="22"/>
                <w:szCs w:val="22"/>
              </w:rPr>
            </w:pPr>
            <w:r w:rsidRPr="007468F6">
              <w:rPr>
                <w:rFonts w:ascii="Arial" w:hAnsi="Arial" w:cs="Arial"/>
                <w:sz w:val="22"/>
                <w:szCs w:val="22"/>
              </w:rPr>
              <w:t>pm</w:t>
            </w:r>
          </w:p>
        </w:tc>
      </w:tr>
      <w:tr w:rsidR="00E72082" w:rsidRPr="007468F6" w14:paraId="03B2778D" w14:textId="77777777">
        <w:tc>
          <w:tcPr>
            <w:tcW w:w="1548" w:type="dxa"/>
          </w:tcPr>
          <w:p w14:paraId="437E068E" w14:textId="77777777" w:rsidR="00E72082" w:rsidRPr="007468F6" w:rsidRDefault="00E72082">
            <w:pPr>
              <w:spacing w:before="240" w:after="240"/>
              <w:jc w:val="both"/>
              <w:rPr>
                <w:rFonts w:ascii="Arial" w:hAnsi="Arial" w:cs="Arial"/>
                <w:sz w:val="22"/>
                <w:szCs w:val="22"/>
              </w:rPr>
            </w:pPr>
            <w:r w:rsidRPr="007468F6">
              <w:rPr>
                <w:rFonts w:ascii="Arial" w:hAnsi="Arial" w:cs="Arial"/>
                <w:sz w:val="22"/>
                <w:szCs w:val="22"/>
              </w:rPr>
              <w:t xml:space="preserve">Day 1 </w:t>
            </w:r>
          </w:p>
        </w:tc>
        <w:tc>
          <w:tcPr>
            <w:tcW w:w="3600" w:type="dxa"/>
          </w:tcPr>
          <w:p w14:paraId="54CE5DCF" w14:textId="77777777" w:rsidR="00CF2373" w:rsidRDefault="00CF2373" w:rsidP="00CF2373">
            <w:pPr>
              <w:spacing w:before="120" w:after="120"/>
              <w:jc w:val="center"/>
              <w:rPr>
                <w:rFonts w:ascii="Arial" w:hAnsi="Arial" w:cs="Arial"/>
                <w:sz w:val="22"/>
                <w:szCs w:val="22"/>
              </w:rPr>
            </w:pPr>
            <w:r>
              <w:rPr>
                <w:rFonts w:ascii="Arial" w:hAnsi="Arial" w:cs="Arial"/>
                <w:sz w:val="22"/>
                <w:szCs w:val="22"/>
              </w:rPr>
              <w:t xml:space="preserve">Outpatient clinic, </w:t>
            </w:r>
            <w:proofErr w:type="spellStart"/>
            <w:r>
              <w:rPr>
                <w:rFonts w:ascii="Arial" w:hAnsi="Arial" w:cs="Arial"/>
                <w:sz w:val="22"/>
                <w:szCs w:val="22"/>
              </w:rPr>
              <w:t>Poynder</w:t>
            </w:r>
            <w:proofErr w:type="spellEnd"/>
            <w:r>
              <w:rPr>
                <w:rFonts w:ascii="Arial" w:hAnsi="Arial" w:cs="Arial"/>
                <w:sz w:val="22"/>
                <w:szCs w:val="22"/>
              </w:rPr>
              <w:t xml:space="preserve"> View </w:t>
            </w:r>
            <w:r w:rsidR="001452DF">
              <w:rPr>
                <w:rFonts w:ascii="Arial" w:hAnsi="Arial" w:cs="Arial"/>
                <w:sz w:val="22"/>
                <w:szCs w:val="22"/>
              </w:rPr>
              <w:t>or Westport, Hawick</w:t>
            </w:r>
          </w:p>
          <w:p w14:paraId="0BF1C171" w14:textId="77777777" w:rsidR="000F21EA" w:rsidRDefault="00CF2373" w:rsidP="00CF2373">
            <w:pPr>
              <w:rPr>
                <w:rFonts w:ascii="Arial" w:hAnsi="Arial" w:cs="Arial"/>
                <w:sz w:val="22"/>
                <w:szCs w:val="22"/>
              </w:rPr>
            </w:pPr>
            <w:r>
              <w:rPr>
                <w:rFonts w:ascii="Arial" w:hAnsi="Arial" w:cs="Arial"/>
                <w:sz w:val="22"/>
                <w:szCs w:val="22"/>
              </w:rPr>
              <w:t>Service Operational Meetings (Teams)</w:t>
            </w:r>
          </w:p>
          <w:p w14:paraId="5496CD76" w14:textId="77777777" w:rsidR="00CF2373" w:rsidRPr="00CF2373" w:rsidRDefault="00CF2373" w:rsidP="00CF2373">
            <w:pPr>
              <w:rPr>
                <w:rFonts w:ascii="Arial" w:hAnsi="Arial" w:cs="Arial"/>
                <w:sz w:val="22"/>
                <w:szCs w:val="22"/>
              </w:rPr>
            </w:pPr>
          </w:p>
        </w:tc>
        <w:tc>
          <w:tcPr>
            <w:tcW w:w="3708" w:type="dxa"/>
          </w:tcPr>
          <w:p w14:paraId="6EED6E15" w14:textId="0E073B99" w:rsidR="00C65534" w:rsidRDefault="00E72082" w:rsidP="00C21927">
            <w:pPr>
              <w:spacing w:before="120" w:after="120"/>
              <w:jc w:val="center"/>
              <w:rPr>
                <w:rFonts w:ascii="Arial" w:hAnsi="Arial" w:cs="Arial"/>
                <w:sz w:val="22"/>
                <w:szCs w:val="22"/>
              </w:rPr>
            </w:pPr>
            <w:r w:rsidRPr="007468F6">
              <w:rPr>
                <w:rFonts w:ascii="Arial" w:hAnsi="Arial" w:cs="Arial"/>
                <w:sz w:val="22"/>
                <w:szCs w:val="22"/>
              </w:rPr>
              <w:t xml:space="preserve">SPA: </w:t>
            </w:r>
            <w:r w:rsidR="00C65534">
              <w:rPr>
                <w:rFonts w:ascii="Arial" w:hAnsi="Arial" w:cs="Arial"/>
                <w:sz w:val="22"/>
                <w:szCs w:val="22"/>
              </w:rPr>
              <w:t xml:space="preserve">CPD, Revalidation </w:t>
            </w:r>
          </w:p>
          <w:p w14:paraId="385517A9" w14:textId="1DEE2776" w:rsidR="00E72082" w:rsidRPr="007468F6" w:rsidRDefault="00C65534" w:rsidP="00C21927">
            <w:pPr>
              <w:spacing w:before="120" w:after="120"/>
              <w:jc w:val="center"/>
              <w:rPr>
                <w:rFonts w:ascii="Arial" w:hAnsi="Arial" w:cs="Arial"/>
                <w:sz w:val="22"/>
                <w:szCs w:val="22"/>
              </w:rPr>
            </w:pPr>
            <w:r>
              <w:rPr>
                <w:rFonts w:ascii="Arial" w:hAnsi="Arial" w:cs="Arial"/>
                <w:sz w:val="22"/>
                <w:szCs w:val="22"/>
              </w:rPr>
              <w:t xml:space="preserve">SPA: </w:t>
            </w:r>
            <w:r w:rsidR="00D8752E" w:rsidRPr="007468F6">
              <w:rPr>
                <w:rFonts w:ascii="Arial" w:hAnsi="Arial" w:cs="Arial"/>
                <w:sz w:val="22"/>
                <w:szCs w:val="22"/>
              </w:rPr>
              <w:t>Journal Club/</w:t>
            </w:r>
            <w:r w:rsidR="00E72082" w:rsidRPr="007468F6">
              <w:rPr>
                <w:rFonts w:ascii="Arial" w:hAnsi="Arial" w:cs="Arial"/>
                <w:sz w:val="22"/>
                <w:szCs w:val="22"/>
              </w:rPr>
              <w:t xml:space="preserve">Education </w:t>
            </w:r>
            <w:r w:rsidR="00D8752E" w:rsidRPr="007468F6">
              <w:rPr>
                <w:rFonts w:ascii="Arial" w:hAnsi="Arial" w:cs="Arial"/>
                <w:sz w:val="22"/>
                <w:szCs w:val="22"/>
              </w:rPr>
              <w:t>Session</w:t>
            </w:r>
          </w:p>
          <w:p w14:paraId="33798889" w14:textId="77777777" w:rsidR="004C707B" w:rsidRPr="007468F6" w:rsidRDefault="00C21927" w:rsidP="00C21927">
            <w:pPr>
              <w:spacing w:before="120" w:after="120"/>
              <w:jc w:val="center"/>
              <w:rPr>
                <w:rFonts w:ascii="Arial" w:hAnsi="Arial" w:cs="Arial"/>
                <w:sz w:val="22"/>
                <w:szCs w:val="22"/>
              </w:rPr>
            </w:pPr>
            <w:r w:rsidRPr="007468F6">
              <w:rPr>
                <w:rFonts w:ascii="Arial" w:hAnsi="Arial" w:cs="Arial"/>
                <w:sz w:val="22"/>
                <w:szCs w:val="22"/>
              </w:rPr>
              <w:t xml:space="preserve">SPA: </w:t>
            </w:r>
            <w:r w:rsidR="00B06D59" w:rsidRPr="007468F6">
              <w:rPr>
                <w:rFonts w:ascii="Arial" w:hAnsi="Arial" w:cs="Arial"/>
                <w:sz w:val="22"/>
                <w:szCs w:val="22"/>
              </w:rPr>
              <w:t xml:space="preserve">Medical Staff Committee </w:t>
            </w:r>
          </w:p>
          <w:p w14:paraId="5877B6F3" w14:textId="77777777" w:rsidR="00124FDC" w:rsidRPr="007468F6" w:rsidRDefault="00124FDC" w:rsidP="00C21927">
            <w:pPr>
              <w:spacing w:before="120" w:after="120"/>
              <w:jc w:val="center"/>
              <w:rPr>
                <w:rFonts w:ascii="Arial" w:hAnsi="Arial" w:cs="Arial"/>
                <w:sz w:val="22"/>
                <w:szCs w:val="22"/>
              </w:rPr>
            </w:pPr>
          </w:p>
        </w:tc>
      </w:tr>
      <w:tr w:rsidR="00E72082" w:rsidRPr="007468F6" w14:paraId="4C4E6398" w14:textId="77777777">
        <w:tc>
          <w:tcPr>
            <w:tcW w:w="1548" w:type="dxa"/>
          </w:tcPr>
          <w:p w14:paraId="70A10595" w14:textId="77777777" w:rsidR="00E72082" w:rsidRPr="007468F6" w:rsidRDefault="00E72082">
            <w:pPr>
              <w:spacing w:before="240" w:after="240"/>
              <w:jc w:val="both"/>
              <w:rPr>
                <w:rFonts w:ascii="Arial" w:hAnsi="Arial" w:cs="Arial"/>
                <w:sz w:val="22"/>
                <w:szCs w:val="22"/>
              </w:rPr>
            </w:pPr>
            <w:r w:rsidRPr="007468F6">
              <w:rPr>
                <w:rFonts w:ascii="Arial" w:hAnsi="Arial" w:cs="Arial"/>
                <w:sz w:val="22"/>
                <w:szCs w:val="22"/>
              </w:rPr>
              <w:t>Day 2</w:t>
            </w:r>
          </w:p>
        </w:tc>
        <w:tc>
          <w:tcPr>
            <w:tcW w:w="3600" w:type="dxa"/>
          </w:tcPr>
          <w:p w14:paraId="6C600928" w14:textId="77777777" w:rsidR="0099029B" w:rsidRPr="007468F6" w:rsidRDefault="00CF2373" w:rsidP="00766EBD">
            <w:pPr>
              <w:spacing w:before="120" w:after="120"/>
              <w:jc w:val="center"/>
              <w:rPr>
                <w:rFonts w:ascii="Arial" w:hAnsi="Arial" w:cs="Arial"/>
                <w:sz w:val="22"/>
                <w:szCs w:val="22"/>
              </w:rPr>
            </w:pPr>
            <w:r>
              <w:rPr>
                <w:rFonts w:ascii="Arial" w:hAnsi="Arial" w:cs="Arial"/>
                <w:sz w:val="22"/>
                <w:szCs w:val="22"/>
              </w:rPr>
              <w:t xml:space="preserve">Outpatient clinic, </w:t>
            </w:r>
            <w:proofErr w:type="spellStart"/>
            <w:r>
              <w:rPr>
                <w:rFonts w:ascii="Arial" w:hAnsi="Arial" w:cs="Arial"/>
                <w:sz w:val="22"/>
                <w:szCs w:val="22"/>
              </w:rPr>
              <w:t>Poynder</w:t>
            </w:r>
            <w:proofErr w:type="spellEnd"/>
            <w:r>
              <w:rPr>
                <w:rFonts w:ascii="Arial" w:hAnsi="Arial" w:cs="Arial"/>
                <w:sz w:val="22"/>
                <w:szCs w:val="22"/>
              </w:rPr>
              <w:t xml:space="preserve"> View</w:t>
            </w:r>
          </w:p>
          <w:p w14:paraId="3B4C3041" w14:textId="77777777" w:rsidR="00D8752E" w:rsidRPr="007468F6" w:rsidRDefault="00D8752E" w:rsidP="00766EBD">
            <w:pPr>
              <w:spacing w:before="120" w:after="120"/>
              <w:jc w:val="center"/>
              <w:rPr>
                <w:rFonts w:ascii="Arial" w:hAnsi="Arial" w:cs="Arial"/>
                <w:sz w:val="22"/>
                <w:szCs w:val="22"/>
              </w:rPr>
            </w:pPr>
          </w:p>
        </w:tc>
        <w:tc>
          <w:tcPr>
            <w:tcW w:w="3708" w:type="dxa"/>
          </w:tcPr>
          <w:p w14:paraId="74E3F6AA" w14:textId="77777777" w:rsidR="00CF2373" w:rsidRPr="007468F6" w:rsidRDefault="00CF2373" w:rsidP="00CF2373">
            <w:pPr>
              <w:spacing w:before="120" w:after="120"/>
              <w:jc w:val="center"/>
              <w:rPr>
                <w:rFonts w:ascii="Arial" w:hAnsi="Arial" w:cs="Arial"/>
                <w:sz w:val="22"/>
                <w:szCs w:val="22"/>
              </w:rPr>
            </w:pPr>
            <w:r>
              <w:rPr>
                <w:rFonts w:ascii="Arial" w:hAnsi="Arial" w:cs="Arial"/>
                <w:sz w:val="22"/>
                <w:szCs w:val="22"/>
              </w:rPr>
              <w:t xml:space="preserve">Outpatient clinic, </w:t>
            </w:r>
            <w:proofErr w:type="spellStart"/>
            <w:r>
              <w:rPr>
                <w:rFonts w:ascii="Arial" w:hAnsi="Arial" w:cs="Arial"/>
                <w:sz w:val="22"/>
                <w:szCs w:val="22"/>
              </w:rPr>
              <w:t>Poynder</w:t>
            </w:r>
            <w:proofErr w:type="spellEnd"/>
            <w:r>
              <w:rPr>
                <w:rFonts w:ascii="Arial" w:hAnsi="Arial" w:cs="Arial"/>
                <w:sz w:val="22"/>
                <w:szCs w:val="22"/>
              </w:rPr>
              <w:t xml:space="preserve"> View</w:t>
            </w:r>
          </w:p>
          <w:p w14:paraId="687ADBC8" w14:textId="77777777" w:rsidR="00766EBD" w:rsidRPr="007468F6" w:rsidRDefault="00766EBD" w:rsidP="0099029B">
            <w:pPr>
              <w:spacing w:before="120" w:after="120"/>
              <w:jc w:val="center"/>
              <w:rPr>
                <w:rFonts w:ascii="Arial" w:hAnsi="Arial" w:cs="Arial"/>
                <w:sz w:val="22"/>
                <w:szCs w:val="22"/>
              </w:rPr>
            </w:pPr>
          </w:p>
        </w:tc>
      </w:tr>
      <w:tr w:rsidR="00E72082" w:rsidRPr="007468F6" w14:paraId="6E4D36D9" w14:textId="77777777">
        <w:tc>
          <w:tcPr>
            <w:tcW w:w="1548" w:type="dxa"/>
          </w:tcPr>
          <w:p w14:paraId="764F932F" w14:textId="77777777" w:rsidR="00E72082" w:rsidRPr="007468F6" w:rsidRDefault="00E72082">
            <w:pPr>
              <w:spacing w:before="240" w:after="240"/>
              <w:jc w:val="both"/>
              <w:rPr>
                <w:rFonts w:ascii="Arial" w:hAnsi="Arial" w:cs="Arial"/>
                <w:sz w:val="22"/>
                <w:szCs w:val="22"/>
              </w:rPr>
            </w:pPr>
            <w:r w:rsidRPr="007468F6">
              <w:rPr>
                <w:rFonts w:ascii="Arial" w:hAnsi="Arial" w:cs="Arial"/>
                <w:sz w:val="22"/>
                <w:szCs w:val="22"/>
              </w:rPr>
              <w:t>Day 3</w:t>
            </w:r>
          </w:p>
        </w:tc>
        <w:tc>
          <w:tcPr>
            <w:tcW w:w="3600" w:type="dxa"/>
          </w:tcPr>
          <w:p w14:paraId="65CE7186" w14:textId="77777777" w:rsidR="0099029B" w:rsidRPr="007468F6" w:rsidRDefault="00CF2373" w:rsidP="0099029B">
            <w:pPr>
              <w:spacing w:before="120" w:after="120"/>
              <w:jc w:val="center"/>
              <w:rPr>
                <w:rFonts w:ascii="Arial" w:hAnsi="Arial" w:cs="Arial"/>
                <w:sz w:val="22"/>
                <w:szCs w:val="22"/>
              </w:rPr>
            </w:pPr>
            <w:r>
              <w:rPr>
                <w:rFonts w:ascii="Arial" w:hAnsi="Arial" w:cs="Arial"/>
                <w:sz w:val="22"/>
                <w:szCs w:val="22"/>
              </w:rPr>
              <w:t>Home visits – South/East Community</w:t>
            </w:r>
          </w:p>
        </w:tc>
        <w:tc>
          <w:tcPr>
            <w:tcW w:w="3708" w:type="dxa"/>
          </w:tcPr>
          <w:p w14:paraId="3BE620D5" w14:textId="77777777" w:rsidR="00BA2961" w:rsidRPr="007468F6" w:rsidRDefault="0099029B" w:rsidP="00BA2961">
            <w:pPr>
              <w:spacing w:before="120" w:after="120"/>
              <w:jc w:val="center"/>
              <w:rPr>
                <w:rFonts w:ascii="Arial" w:hAnsi="Arial" w:cs="Arial"/>
                <w:sz w:val="22"/>
                <w:szCs w:val="22"/>
              </w:rPr>
            </w:pPr>
            <w:r w:rsidRPr="007468F6">
              <w:rPr>
                <w:rFonts w:ascii="Arial" w:hAnsi="Arial" w:cs="Arial"/>
                <w:sz w:val="22"/>
                <w:szCs w:val="22"/>
              </w:rPr>
              <w:t>C</w:t>
            </w:r>
            <w:r w:rsidR="00BA2961" w:rsidRPr="007468F6">
              <w:rPr>
                <w:rFonts w:ascii="Arial" w:hAnsi="Arial" w:cs="Arial"/>
                <w:sz w:val="22"/>
                <w:szCs w:val="22"/>
              </w:rPr>
              <w:t xml:space="preserve">linical </w:t>
            </w:r>
            <w:r w:rsidRPr="007468F6">
              <w:rPr>
                <w:rFonts w:ascii="Arial" w:hAnsi="Arial" w:cs="Arial"/>
                <w:sz w:val="22"/>
                <w:szCs w:val="22"/>
              </w:rPr>
              <w:t xml:space="preserve">communication and </w:t>
            </w:r>
            <w:r w:rsidR="00BA2961" w:rsidRPr="007468F6">
              <w:rPr>
                <w:rFonts w:ascii="Arial" w:hAnsi="Arial" w:cs="Arial"/>
                <w:sz w:val="22"/>
                <w:szCs w:val="22"/>
              </w:rPr>
              <w:t>admin</w:t>
            </w:r>
            <w:r w:rsidR="00D8752E" w:rsidRPr="007468F6">
              <w:rPr>
                <w:rFonts w:ascii="Arial" w:hAnsi="Arial" w:cs="Arial"/>
                <w:sz w:val="22"/>
                <w:szCs w:val="22"/>
              </w:rPr>
              <w:t>i</w:t>
            </w:r>
            <w:r w:rsidR="00BA2961" w:rsidRPr="007468F6">
              <w:rPr>
                <w:rFonts w:ascii="Arial" w:hAnsi="Arial" w:cs="Arial"/>
                <w:sz w:val="22"/>
                <w:szCs w:val="22"/>
              </w:rPr>
              <w:t xml:space="preserve">stration </w:t>
            </w:r>
          </w:p>
          <w:p w14:paraId="06866E96" w14:textId="77777777" w:rsidR="00BA2961" w:rsidRPr="007468F6" w:rsidRDefault="00BA2961" w:rsidP="00BA2961">
            <w:pPr>
              <w:spacing w:before="120" w:after="120"/>
              <w:jc w:val="center"/>
              <w:rPr>
                <w:rFonts w:ascii="Arial" w:hAnsi="Arial" w:cs="Arial"/>
                <w:sz w:val="22"/>
                <w:szCs w:val="22"/>
              </w:rPr>
            </w:pPr>
          </w:p>
        </w:tc>
      </w:tr>
      <w:tr w:rsidR="00E72082" w:rsidRPr="007468F6" w14:paraId="5702DE6D" w14:textId="77777777">
        <w:tc>
          <w:tcPr>
            <w:tcW w:w="1548" w:type="dxa"/>
          </w:tcPr>
          <w:p w14:paraId="233E122D" w14:textId="77777777" w:rsidR="00E72082" w:rsidRPr="007468F6" w:rsidRDefault="00E72082">
            <w:pPr>
              <w:spacing w:before="240" w:after="240"/>
              <w:jc w:val="both"/>
              <w:rPr>
                <w:rFonts w:ascii="Arial" w:hAnsi="Arial" w:cs="Arial"/>
                <w:sz w:val="22"/>
                <w:szCs w:val="22"/>
              </w:rPr>
            </w:pPr>
            <w:r w:rsidRPr="007468F6">
              <w:rPr>
                <w:rFonts w:ascii="Arial" w:hAnsi="Arial" w:cs="Arial"/>
                <w:sz w:val="22"/>
                <w:szCs w:val="22"/>
              </w:rPr>
              <w:t>Day 4</w:t>
            </w:r>
          </w:p>
        </w:tc>
        <w:tc>
          <w:tcPr>
            <w:tcW w:w="3600" w:type="dxa"/>
          </w:tcPr>
          <w:p w14:paraId="1F4C1F31" w14:textId="77777777" w:rsidR="00D8752E" w:rsidRPr="007468F6" w:rsidRDefault="000A2A42" w:rsidP="000A2A42">
            <w:pPr>
              <w:spacing w:before="120" w:after="120"/>
              <w:jc w:val="center"/>
              <w:rPr>
                <w:rFonts w:ascii="Arial" w:hAnsi="Arial" w:cs="Arial"/>
                <w:sz w:val="22"/>
                <w:szCs w:val="22"/>
              </w:rPr>
            </w:pPr>
            <w:r w:rsidRPr="007468F6">
              <w:rPr>
                <w:rFonts w:ascii="Arial" w:hAnsi="Arial" w:cs="Arial"/>
                <w:sz w:val="22"/>
                <w:szCs w:val="22"/>
              </w:rPr>
              <w:t xml:space="preserve">South </w:t>
            </w:r>
            <w:r>
              <w:rPr>
                <w:rFonts w:ascii="Arial" w:hAnsi="Arial" w:cs="Arial"/>
                <w:sz w:val="22"/>
                <w:szCs w:val="22"/>
              </w:rPr>
              <w:t xml:space="preserve">and East </w:t>
            </w:r>
            <w:r w:rsidRPr="007468F6">
              <w:rPr>
                <w:rFonts w:ascii="Arial" w:hAnsi="Arial" w:cs="Arial"/>
                <w:sz w:val="22"/>
                <w:szCs w:val="22"/>
              </w:rPr>
              <w:t>CMHT MDT meeting</w:t>
            </w:r>
            <w:r>
              <w:rPr>
                <w:rFonts w:ascii="Arial" w:hAnsi="Arial" w:cs="Arial"/>
                <w:sz w:val="22"/>
                <w:szCs w:val="22"/>
              </w:rPr>
              <w:t xml:space="preserve"> (Teams)</w:t>
            </w:r>
          </w:p>
        </w:tc>
        <w:tc>
          <w:tcPr>
            <w:tcW w:w="3708" w:type="dxa"/>
          </w:tcPr>
          <w:p w14:paraId="46556248" w14:textId="77777777" w:rsidR="00D8752E" w:rsidRDefault="000A2A42" w:rsidP="0099029B">
            <w:pPr>
              <w:spacing w:before="120" w:after="120"/>
              <w:jc w:val="center"/>
              <w:rPr>
                <w:rFonts w:ascii="Arial" w:hAnsi="Arial" w:cs="Arial"/>
                <w:sz w:val="22"/>
                <w:szCs w:val="22"/>
              </w:rPr>
            </w:pPr>
            <w:r>
              <w:rPr>
                <w:rFonts w:ascii="Arial" w:hAnsi="Arial" w:cs="Arial"/>
                <w:sz w:val="22"/>
                <w:szCs w:val="22"/>
              </w:rPr>
              <w:t>CHAT MDT meeting (Teams)</w:t>
            </w:r>
            <w:r w:rsidR="0099029B" w:rsidRPr="007468F6">
              <w:rPr>
                <w:rFonts w:ascii="Arial" w:hAnsi="Arial" w:cs="Arial"/>
                <w:sz w:val="22"/>
                <w:szCs w:val="22"/>
              </w:rPr>
              <w:t xml:space="preserve"> </w:t>
            </w:r>
          </w:p>
          <w:p w14:paraId="54A848EF" w14:textId="77777777" w:rsidR="00CF2373" w:rsidRPr="007468F6" w:rsidRDefault="00CF2373" w:rsidP="0099029B">
            <w:pPr>
              <w:spacing w:before="120" w:after="120"/>
              <w:jc w:val="center"/>
              <w:rPr>
                <w:rFonts w:ascii="Arial" w:hAnsi="Arial" w:cs="Arial"/>
                <w:sz w:val="22"/>
                <w:szCs w:val="22"/>
              </w:rPr>
            </w:pPr>
            <w:r>
              <w:rPr>
                <w:rFonts w:ascii="Arial" w:hAnsi="Arial" w:cs="Arial"/>
                <w:sz w:val="22"/>
                <w:szCs w:val="22"/>
              </w:rPr>
              <w:t xml:space="preserve">CHAT Community visits </w:t>
            </w:r>
          </w:p>
        </w:tc>
      </w:tr>
      <w:tr w:rsidR="00E72082" w:rsidRPr="007468F6" w14:paraId="3F7AD89A" w14:textId="77777777">
        <w:tc>
          <w:tcPr>
            <w:tcW w:w="1548" w:type="dxa"/>
          </w:tcPr>
          <w:p w14:paraId="241BE121" w14:textId="77777777" w:rsidR="00E72082" w:rsidRPr="007468F6" w:rsidRDefault="00E72082">
            <w:pPr>
              <w:spacing w:before="240" w:after="240"/>
              <w:jc w:val="both"/>
              <w:rPr>
                <w:rFonts w:ascii="Arial" w:hAnsi="Arial" w:cs="Arial"/>
                <w:sz w:val="22"/>
                <w:szCs w:val="22"/>
              </w:rPr>
            </w:pPr>
            <w:r w:rsidRPr="007468F6">
              <w:rPr>
                <w:rFonts w:ascii="Arial" w:hAnsi="Arial" w:cs="Arial"/>
                <w:sz w:val="22"/>
                <w:szCs w:val="22"/>
              </w:rPr>
              <w:t>Day 5</w:t>
            </w:r>
          </w:p>
        </w:tc>
        <w:tc>
          <w:tcPr>
            <w:tcW w:w="3600" w:type="dxa"/>
          </w:tcPr>
          <w:p w14:paraId="42ED6E7E" w14:textId="77777777" w:rsidR="00C65534" w:rsidRDefault="00C65534" w:rsidP="00C65534">
            <w:pPr>
              <w:spacing w:before="120" w:after="120"/>
              <w:jc w:val="center"/>
              <w:rPr>
                <w:rFonts w:ascii="Arial" w:hAnsi="Arial" w:cs="Arial"/>
                <w:sz w:val="22"/>
                <w:szCs w:val="22"/>
              </w:rPr>
            </w:pPr>
            <w:r w:rsidRPr="007468F6">
              <w:rPr>
                <w:rFonts w:ascii="Arial" w:hAnsi="Arial" w:cs="Arial"/>
                <w:sz w:val="22"/>
                <w:szCs w:val="22"/>
              </w:rPr>
              <w:t xml:space="preserve">SPA: </w:t>
            </w:r>
            <w:r>
              <w:rPr>
                <w:rFonts w:ascii="Arial" w:hAnsi="Arial" w:cs="Arial"/>
                <w:sz w:val="22"/>
                <w:szCs w:val="22"/>
              </w:rPr>
              <w:t xml:space="preserve">CPD, Revalidation </w:t>
            </w:r>
          </w:p>
          <w:p w14:paraId="5C98672F" w14:textId="4ABD6AC0" w:rsidR="00D8752E" w:rsidRPr="007468F6" w:rsidRDefault="00764840" w:rsidP="00D8752E">
            <w:pPr>
              <w:spacing w:before="120" w:after="120"/>
              <w:jc w:val="center"/>
              <w:rPr>
                <w:rFonts w:ascii="Arial" w:hAnsi="Arial" w:cs="Arial"/>
                <w:sz w:val="22"/>
                <w:szCs w:val="22"/>
              </w:rPr>
            </w:pPr>
            <w:r w:rsidRPr="007468F6">
              <w:rPr>
                <w:rFonts w:ascii="Arial" w:hAnsi="Arial" w:cs="Arial"/>
                <w:sz w:val="22"/>
                <w:szCs w:val="22"/>
              </w:rPr>
              <w:t>SPA</w:t>
            </w:r>
            <w:r w:rsidR="00C21927" w:rsidRPr="007468F6">
              <w:rPr>
                <w:rFonts w:ascii="Arial" w:hAnsi="Arial" w:cs="Arial"/>
                <w:sz w:val="22"/>
                <w:szCs w:val="22"/>
              </w:rPr>
              <w:t>:</w:t>
            </w:r>
            <w:r w:rsidRPr="007468F6">
              <w:rPr>
                <w:rFonts w:ascii="Arial" w:hAnsi="Arial" w:cs="Arial"/>
                <w:sz w:val="22"/>
                <w:szCs w:val="22"/>
              </w:rPr>
              <w:t xml:space="preserve"> </w:t>
            </w:r>
            <w:r w:rsidR="0099029B" w:rsidRPr="007468F6">
              <w:rPr>
                <w:rFonts w:ascii="Arial" w:hAnsi="Arial" w:cs="Arial"/>
                <w:sz w:val="22"/>
                <w:szCs w:val="22"/>
              </w:rPr>
              <w:t xml:space="preserve">Senior Medical </w:t>
            </w:r>
            <w:r w:rsidR="004C707B" w:rsidRPr="007468F6">
              <w:rPr>
                <w:rFonts w:ascii="Arial" w:hAnsi="Arial" w:cs="Arial"/>
                <w:sz w:val="22"/>
                <w:szCs w:val="22"/>
              </w:rPr>
              <w:t xml:space="preserve">Peer Group </w:t>
            </w:r>
          </w:p>
          <w:p w14:paraId="5DBB58C1" w14:textId="77777777" w:rsidR="0099029B" w:rsidRPr="007468F6" w:rsidRDefault="0099029B" w:rsidP="00D8752E">
            <w:pPr>
              <w:spacing w:before="120" w:after="120"/>
              <w:jc w:val="center"/>
              <w:rPr>
                <w:rFonts w:ascii="Arial" w:hAnsi="Arial" w:cs="Arial"/>
                <w:sz w:val="22"/>
                <w:szCs w:val="22"/>
              </w:rPr>
            </w:pPr>
            <w:r w:rsidRPr="007468F6">
              <w:rPr>
                <w:rFonts w:ascii="Arial" w:hAnsi="Arial" w:cs="Arial"/>
                <w:sz w:val="22"/>
                <w:szCs w:val="22"/>
              </w:rPr>
              <w:t>SPA: Trainee/SD supervision</w:t>
            </w:r>
          </w:p>
          <w:p w14:paraId="7748C66B" w14:textId="77777777" w:rsidR="0099029B" w:rsidRPr="007468F6" w:rsidRDefault="0099029B" w:rsidP="00D8752E">
            <w:pPr>
              <w:spacing w:before="120" w:after="120"/>
              <w:jc w:val="center"/>
              <w:rPr>
                <w:rFonts w:ascii="Arial" w:hAnsi="Arial" w:cs="Arial"/>
                <w:sz w:val="22"/>
                <w:szCs w:val="22"/>
              </w:rPr>
            </w:pPr>
            <w:r w:rsidRPr="007468F6">
              <w:rPr>
                <w:rFonts w:ascii="Arial" w:hAnsi="Arial" w:cs="Arial"/>
                <w:sz w:val="22"/>
                <w:szCs w:val="22"/>
              </w:rPr>
              <w:t xml:space="preserve">SPA: Consultant supervision </w:t>
            </w:r>
          </w:p>
          <w:p w14:paraId="3DF0DCB3" w14:textId="646064AA" w:rsidR="002360E9" w:rsidRPr="007468F6" w:rsidRDefault="00C65534" w:rsidP="00C65534">
            <w:pPr>
              <w:spacing w:before="120" w:after="120"/>
              <w:jc w:val="center"/>
              <w:rPr>
                <w:rFonts w:ascii="Arial" w:hAnsi="Arial" w:cs="Arial"/>
                <w:sz w:val="22"/>
                <w:szCs w:val="22"/>
              </w:rPr>
            </w:pPr>
            <w:r w:rsidRPr="007468F6">
              <w:rPr>
                <w:rFonts w:ascii="Arial" w:hAnsi="Arial" w:cs="Arial"/>
                <w:sz w:val="22"/>
                <w:szCs w:val="22"/>
              </w:rPr>
              <w:t>SPA: Clinical leadership development</w:t>
            </w:r>
          </w:p>
        </w:tc>
        <w:tc>
          <w:tcPr>
            <w:tcW w:w="3708" w:type="dxa"/>
          </w:tcPr>
          <w:p w14:paraId="5C4F932C" w14:textId="77777777" w:rsidR="0099029B" w:rsidRPr="007468F6" w:rsidRDefault="0099029B" w:rsidP="00BA2961">
            <w:pPr>
              <w:spacing w:before="120" w:after="120"/>
              <w:jc w:val="center"/>
              <w:rPr>
                <w:rFonts w:ascii="Arial" w:hAnsi="Arial" w:cs="Arial"/>
                <w:sz w:val="22"/>
                <w:szCs w:val="22"/>
              </w:rPr>
            </w:pPr>
            <w:r w:rsidRPr="007468F6">
              <w:rPr>
                <w:rFonts w:ascii="Arial" w:hAnsi="Arial" w:cs="Arial"/>
                <w:sz w:val="22"/>
                <w:szCs w:val="22"/>
              </w:rPr>
              <w:t>Clinical administration / urgent advice / patient review slot</w:t>
            </w:r>
          </w:p>
          <w:p w14:paraId="3FE9D2FA" w14:textId="77777777" w:rsidR="00C65534" w:rsidRPr="007468F6" w:rsidRDefault="00C65534" w:rsidP="00C65534">
            <w:pPr>
              <w:spacing w:before="120" w:after="120"/>
              <w:jc w:val="center"/>
              <w:rPr>
                <w:rFonts w:ascii="Arial" w:hAnsi="Arial" w:cs="Arial"/>
                <w:sz w:val="22"/>
                <w:szCs w:val="22"/>
              </w:rPr>
            </w:pPr>
            <w:r w:rsidRPr="007468F6">
              <w:rPr>
                <w:rFonts w:ascii="Arial" w:hAnsi="Arial" w:cs="Arial"/>
                <w:sz w:val="22"/>
                <w:szCs w:val="22"/>
              </w:rPr>
              <w:t xml:space="preserve">Clinical communication and administration </w:t>
            </w:r>
          </w:p>
          <w:p w14:paraId="3AEA097D" w14:textId="77777777" w:rsidR="00806455" w:rsidRPr="007468F6" w:rsidRDefault="00806455" w:rsidP="0099029B">
            <w:pPr>
              <w:spacing w:before="120" w:after="120"/>
              <w:jc w:val="center"/>
              <w:rPr>
                <w:rFonts w:ascii="Arial" w:hAnsi="Arial" w:cs="Arial"/>
                <w:sz w:val="22"/>
                <w:szCs w:val="22"/>
              </w:rPr>
            </w:pPr>
          </w:p>
        </w:tc>
      </w:tr>
    </w:tbl>
    <w:p w14:paraId="66D45DC4" w14:textId="77777777" w:rsidR="00E72082" w:rsidRPr="007468F6" w:rsidRDefault="00E72082">
      <w:pPr>
        <w:ind w:left="720"/>
        <w:jc w:val="both"/>
        <w:rPr>
          <w:rFonts w:ascii="Arial" w:hAnsi="Arial" w:cs="Arial"/>
          <w:b/>
          <w:i/>
          <w:sz w:val="22"/>
          <w:szCs w:val="22"/>
        </w:rPr>
      </w:pPr>
    </w:p>
    <w:p w14:paraId="7C1E0F87" w14:textId="77777777" w:rsidR="00E72082" w:rsidRPr="007468F6" w:rsidRDefault="00E72082" w:rsidP="008467B2">
      <w:pPr>
        <w:tabs>
          <w:tab w:val="left" w:pos="1418"/>
        </w:tabs>
        <w:rPr>
          <w:rFonts w:ascii="Arial" w:hAnsi="Arial" w:cs="Arial"/>
          <w:sz w:val="22"/>
          <w:szCs w:val="22"/>
          <w:u w:val="single"/>
        </w:rPr>
      </w:pPr>
      <w:r w:rsidRPr="007468F6">
        <w:rPr>
          <w:rFonts w:ascii="Arial" w:hAnsi="Arial" w:cs="Arial"/>
          <w:sz w:val="22"/>
          <w:szCs w:val="22"/>
          <w:u w:val="single"/>
        </w:rPr>
        <w:t>Notes</w:t>
      </w:r>
    </w:p>
    <w:p w14:paraId="28469A64" w14:textId="77777777" w:rsidR="00E72082" w:rsidRPr="007468F6" w:rsidRDefault="00E72082" w:rsidP="008467B2">
      <w:pPr>
        <w:tabs>
          <w:tab w:val="left" w:pos="1418"/>
        </w:tabs>
        <w:rPr>
          <w:rFonts w:ascii="Arial" w:hAnsi="Arial" w:cs="Arial"/>
          <w:sz w:val="22"/>
          <w:szCs w:val="22"/>
        </w:rPr>
      </w:pPr>
    </w:p>
    <w:p w14:paraId="379DBAFB" w14:textId="143200E3" w:rsidR="00847BB3" w:rsidRPr="007468F6" w:rsidRDefault="00E72082" w:rsidP="00D8752E">
      <w:pPr>
        <w:tabs>
          <w:tab w:val="left" w:pos="1418"/>
        </w:tabs>
        <w:jc w:val="both"/>
        <w:rPr>
          <w:rFonts w:ascii="Arial" w:hAnsi="Arial" w:cs="Arial"/>
          <w:sz w:val="22"/>
          <w:szCs w:val="22"/>
        </w:rPr>
      </w:pPr>
      <w:r w:rsidRPr="007468F6">
        <w:rPr>
          <w:rFonts w:ascii="Arial" w:hAnsi="Arial" w:cs="Arial"/>
          <w:sz w:val="22"/>
          <w:szCs w:val="22"/>
        </w:rPr>
        <w:t xml:space="preserve">Current rota for emergency on-call </w:t>
      </w:r>
      <w:proofErr w:type="spellStart"/>
      <w:r w:rsidR="00C65534">
        <w:rPr>
          <w:rFonts w:ascii="Arial" w:hAnsi="Arial" w:cs="Arial"/>
          <w:sz w:val="22"/>
          <w:szCs w:val="22"/>
        </w:rPr>
        <w:t>non resident</w:t>
      </w:r>
      <w:proofErr w:type="spellEnd"/>
      <w:r w:rsidR="00C65534">
        <w:rPr>
          <w:rFonts w:ascii="Arial" w:hAnsi="Arial" w:cs="Arial"/>
          <w:sz w:val="22"/>
          <w:szCs w:val="22"/>
        </w:rPr>
        <w:t xml:space="preserve"> </w:t>
      </w:r>
      <w:r w:rsidR="00124FDC" w:rsidRPr="007468F6">
        <w:rPr>
          <w:rFonts w:ascii="Arial" w:hAnsi="Arial" w:cs="Arial"/>
          <w:sz w:val="22"/>
          <w:szCs w:val="22"/>
        </w:rPr>
        <w:t>is 1:8.</w:t>
      </w:r>
      <w:r w:rsidRPr="007468F6">
        <w:rPr>
          <w:rFonts w:ascii="Arial" w:hAnsi="Arial" w:cs="Arial"/>
          <w:sz w:val="22"/>
          <w:szCs w:val="22"/>
        </w:rPr>
        <w:t xml:space="preserve"> Job plan will be modified if successful candidate is working less than full time commitments.</w:t>
      </w:r>
      <w:r w:rsidR="00D8752E" w:rsidRPr="007468F6">
        <w:rPr>
          <w:rFonts w:ascii="Arial" w:hAnsi="Arial" w:cs="Arial"/>
          <w:sz w:val="22"/>
          <w:szCs w:val="22"/>
        </w:rPr>
        <w:t xml:space="preserve"> </w:t>
      </w:r>
      <w:r w:rsidR="00592E9E" w:rsidRPr="007468F6">
        <w:rPr>
          <w:rFonts w:ascii="Arial" w:hAnsi="Arial" w:cs="Arial"/>
          <w:sz w:val="22"/>
          <w:szCs w:val="22"/>
        </w:rPr>
        <w:t xml:space="preserve"> </w:t>
      </w:r>
      <w:r w:rsidR="00715AE3" w:rsidRPr="007468F6">
        <w:rPr>
          <w:rFonts w:ascii="Arial" w:hAnsi="Arial" w:cs="Arial"/>
          <w:sz w:val="22"/>
          <w:szCs w:val="22"/>
        </w:rPr>
        <w:t>Supporting Professional Activities</w:t>
      </w:r>
      <w:r w:rsidRPr="007468F6">
        <w:rPr>
          <w:rFonts w:ascii="Arial" w:hAnsi="Arial" w:cs="Arial"/>
          <w:sz w:val="22"/>
          <w:szCs w:val="22"/>
        </w:rPr>
        <w:t xml:space="preserve"> (SPA) </w:t>
      </w:r>
      <w:r w:rsidR="00592E9E" w:rsidRPr="007468F6">
        <w:rPr>
          <w:rFonts w:ascii="Arial" w:hAnsi="Arial" w:cs="Arial"/>
          <w:sz w:val="22"/>
          <w:szCs w:val="22"/>
        </w:rPr>
        <w:t xml:space="preserve">are available and </w:t>
      </w:r>
      <w:r w:rsidRPr="007468F6">
        <w:rPr>
          <w:rFonts w:ascii="Arial" w:hAnsi="Arial" w:cs="Arial"/>
          <w:sz w:val="22"/>
          <w:szCs w:val="22"/>
        </w:rPr>
        <w:t>will be agreed for various ac</w:t>
      </w:r>
      <w:r w:rsidR="00124FDC" w:rsidRPr="007468F6">
        <w:rPr>
          <w:rFonts w:ascii="Arial" w:hAnsi="Arial" w:cs="Arial"/>
          <w:sz w:val="22"/>
          <w:szCs w:val="22"/>
        </w:rPr>
        <w:t>tivities including your own CPD</w:t>
      </w:r>
      <w:r w:rsidRPr="007468F6">
        <w:rPr>
          <w:rFonts w:ascii="Arial" w:hAnsi="Arial" w:cs="Arial"/>
          <w:sz w:val="22"/>
          <w:szCs w:val="22"/>
        </w:rPr>
        <w:t>, undergraduate and postgraduate medical education</w:t>
      </w:r>
      <w:r w:rsidR="008639A6" w:rsidRPr="007468F6">
        <w:rPr>
          <w:rFonts w:ascii="Arial" w:hAnsi="Arial" w:cs="Arial"/>
          <w:sz w:val="22"/>
          <w:szCs w:val="22"/>
        </w:rPr>
        <w:t xml:space="preserve"> and supervision</w:t>
      </w:r>
      <w:r w:rsidRPr="007468F6">
        <w:rPr>
          <w:rFonts w:ascii="Arial" w:hAnsi="Arial" w:cs="Arial"/>
          <w:sz w:val="22"/>
          <w:szCs w:val="22"/>
        </w:rPr>
        <w:t xml:space="preserve">, audit, committee membership, appraisal and revalidation, service management/development. </w:t>
      </w:r>
    </w:p>
    <w:p w14:paraId="391B020E" w14:textId="77777777" w:rsidR="0005633F" w:rsidRPr="007468F6" w:rsidRDefault="00847BB3" w:rsidP="0005633F">
      <w:pPr>
        <w:jc w:val="both"/>
        <w:rPr>
          <w:rFonts w:ascii="Arial" w:hAnsi="Arial" w:cs="Arial"/>
          <w:sz w:val="22"/>
          <w:szCs w:val="22"/>
        </w:rPr>
      </w:pPr>
      <w:r w:rsidRPr="007468F6">
        <w:rPr>
          <w:rFonts w:ascii="Arial" w:hAnsi="Arial" w:cs="Arial"/>
          <w:sz w:val="22"/>
          <w:szCs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E72082" w:rsidRPr="007468F6" w14:paraId="6B9D98C0" w14:textId="77777777" w:rsidTr="00B120D4">
        <w:tc>
          <w:tcPr>
            <w:tcW w:w="10915" w:type="dxa"/>
            <w:tcBorders>
              <w:top w:val="single" w:sz="4" w:space="0" w:color="auto"/>
              <w:bottom w:val="single" w:sz="4" w:space="0" w:color="auto"/>
            </w:tcBorders>
            <w:shd w:val="clear" w:color="auto" w:fill="FFFFFF"/>
          </w:tcPr>
          <w:p w14:paraId="5C2AA8E1" w14:textId="77777777" w:rsidR="00E72082" w:rsidRPr="007468F6" w:rsidRDefault="00BE3F5A" w:rsidP="00847BB3">
            <w:pPr>
              <w:numPr>
                <w:ilvl w:val="0"/>
                <w:numId w:val="35"/>
              </w:numPr>
              <w:spacing w:before="120" w:after="120"/>
              <w:rPr>
                <w:rFonts w:ascii="Arial" w:hAnsi="Arial" w:cs="Arial"/>
                <w:b/>
                <w:color w:val="3366FF"/>
                <w:sz w:val="22"/>
                <w:szCs w:val="22"/>
              </w:rPr>
            </w:pPr>
            <w:r w:rsidRPr="007468F6">
              <w:rPr>
                <w:rFonts w:ascii="Arial" w:hAnsi="Arial" w:cs="Arial"/>
                <w:b/>
                <w:color w:val="3366FF"/>
                <w:sz w:val="22"/>
                <w:szCs w:val="22"/>
              </w:rPr>
              <w:lastRenderedPageBreak/>
              <w:t>Conditions of Service</w:t>
            </w:r>
          </w:p>
        </w:tc>
      </w:tr>
    </w:tbl>
    <w:p w14:paraId="17F9F5DD" w14:textId="77777777" w:rsidR="00E72082" w:rsidRPr="007468F6" w:rsidRDefault="00E72082">
      <w:pPr>
        <w:rPr>
          <w:rFonts w:ascii="Arial" w:hAnsi="Arial" w:cs="Arial"/>
          <w:sz w:val="22"/>
          <w:szCs w:val="22"/>
        </w:rPr>
      </w:pPr>
    </w:p>
    <w:p w14:paraId="1D63C74B" w14:textId="77777777" w:rsidR="00A14E90" w:rsidRDefault="00A14E90" w:rsidP="00A14E90">
      <w:pPr>
        <w:numPr>
          <w:ilvl w:val="0"/>
          <w:numId w:val="13"/>
        </w:numPr>
        <w:jc w:val="both"/>
        <w:rPr>
          <w:rFonts w:ascii="Arial" w:hAnsi="Arial" w:cs="Arial"/>
          <w:sz w:val="22"/>
        </w:rPr>
      </w:pPr>
      <w:r w:rsidRPr="00D5608D">
        <w:rPr>
          <w:rFonts w:ascii="Arial" w:hAnsi="Arial" w:cs="Arial"/>
          <w:sz w:val="22"/>
        </w:rPr>
        <w:t xml:space="preserve">The Terms and Conditions of Service </w:t>
      </w:r>
      <w:r>
        <w:rPr>
          <w:rFonts w:ascii="Arial" w:hAnsi="Arial" w:cs="Arial"/>
          <w:sz w:val="22"/>
        </w:rPr>
        <w:t>are from the Specialist Doctor grade Terms &amp; Conditions of Service issued in December 2022.</w:t>
      </w:r>
    </w:p>
    <w:p w14:paraId="70F44921" w14:textId="77777777" w:rsidR="0099029B" w:rsidRPr="007468F6" w:rsidRDefault="0099029B" w:rsidP="0099029B">
      <w:pPr>
        <w:ind w:left="720"/>
        <w:jc w:val="both"/>
        <w:rPr>
          <w:rFonts w:ascii="Arial" w:hAnsi="Arial" w:cs="Arial"/>
          <w:sz w:val="22"/>
          <w:szCs w:val="22"/>
        </w:rPr>
      </w:pPr>
    </w:p>
    <w:p w14:paraId="66A66581" w14:textId="6838C23E" w:rsidR="00E72082" w:rsidRPr="007468F6" w:rsidRDefault="00E72082" w:rsidP="00F92CD0">
      <w:pPr>
        <w:pStyle w:val="Footer"/>
        <w:numPr>
          <w:ilvl w:val="0"/>
          <w:numId w:val="16"/>
        </w:numPr>
        <w:tabs>
          <w:tab w:val="clear" w:pos="4320"/>
          <w:tab w:val="clear" w:pos="8640"/>
          <w:tab w:val="left" w:pos="2160"/>
          <w:tab w:val="left" w:pos="2520"/>
        </w:tabs>
        <w:jc w:val="both"/>
        <w:rPr>
          <w:rFonts w:ascii="Arial" w:hAnsi="Arial" w:cs="Arial"/>
          <w:sz w:val="22"/>
          <w:szCs w:val="22"/>
        </w:rPr>
      </w:pPr>
      <w:r w:rsidRPr="007468F6">
        <w:rPr>
          <w:rFonts w:ascii="Arial" w:hAnsi="Arial" w:cs="Arial"/>
          <w:sz w:val="22"/>
          <w:szCs w:val="22"/>
        </w:rPr>
        <w:t>The appointment will be made by NHS Borders on the recommendation of a Recruitment Panel</w:t>
      </w:r>
      <w:r w:rsidR="00CA0635">
        <w:rPr>
          <w:rFonts w:ascii="Arial" w:hAnsi="Arial" w:cs="Arial"/>
          <w:sz w:val="22"/>
          <w:szCs w:val="22"/>
        </w:rPr>
        <w:t>.</w:t>
      </w:r>
    </w:p>
    <w:p w14:paraId="18910312" w14:textId="77777777" w:rsidR="00E72082" w:rsidRPr="007468F6" w:rsidRDefault="00E72082" w:rsidP="008467B2">
      <w:pPr>
        <w:jc w:val="both"/>
        <w:rPr>
          <w:rFonts w:ascii="Arial" w:hAnsi="Arial" w:cs="Arial"/>
          <w:sz w:val="22"/>
          <w:szCs w:val="22"/>
        </w:rPr>
      </w:pPr>
    </w:p>
    <w:p w14:paraId="0E2F9106" w14:textId="2AEC4DC0" w:rsidR="00E72082" w:rsidRPr="007468F6" w:rsidRDefault="00E72082" w:rsidP="008467B2">
      <w:pPr>
        <w:numPr>
          <w:ilvl w:val="0"/>
          <w:numId w:val="13"/>
        </w:numPr>
        <w:spacing w:before="120"/>
        <w:jc w:val="both"/>
        <w:rPr>
          <w:rFonts w:ascii="Arial" w:hAnsi="Arial" w:cs="Arial"/>
          <w:sz w:val="22"/>
          <w:szCs w:val="22"/>
        </w:rPr>
      </w:pPr>
      <w:r w:rsidRPr="007468F6">
        <w:rPr>
          <w:rFonts w:ascii="Arial" w:hAnsi="Arial" w:cs="Arial"/>
          <w:sz w:val="22"/>
          <w:szCs w:val="22"/>
        </w:rPr>
        <w:t>The post holder must have Full Registration</w:t>
      </w:r>
      <w:r w:rsidR="00CA0635">
        <w:rPr>
          <w:rFonts w:ascii="Arial" w:hAnsi="Arial" w:cs="Arial"/>
          <w:sz w:val="22"/>
          <w:szCs w:val="22"/>
        </w:rPr>
        <w:t xml:space="preserve"> and Licence to Practice </w:t>
      </w:r>
      <w:r w:rsidR="00CA0635" w:rsidRPr="00CA0635">
        <w:rPr>
          <w:rFonts w:ascii="Arial" w:hAnsi="Arial" w:cs="Arial"/>
          <w:sz w:val="22"/>
          <w:szCs w:val="22"/>
        </w:rPr>
        <w:t>with t</w:t>
      </w:r>
      <w:r w:rsidRPr="00CA0635">
        <w:rPr>
          <w:rFonts w:ascii="Arial" w:hAnsi="Arial" w:cs="Arial"/>
          <w:sz w:val="22"/>
          <w:szCs w:val="22"/>
        </w:rPr>
        <w:t>he General Medical Council</w:t>
      </w:r>
      <w:r w:rsidR="00CA0635" w:rsidRPr="00CA0635">
        <w:rPr>
          <w:rFonts w:ascii="Arial" w:hAnsi="Arial" w:cs="Arial"/>
          <w:sz w:val="22"/>
          <w:szCs w:val="22"/>
        </w:rPr>
        <w:t>.</w:t>
      </w:r>
      <w:r w:rsidR="00CA0635">
        <w:rPr>
          <w:rFonts w:ascii="Arial" w:hAnsi="Arial" w:cs="Arial"/>
          <w:sz w:val="22"/>
          <w:szCs w:val="22"/>
        </w:rPr>
        <w:t xml:space="preserve"> </w:t>
      </w:r>
      <w:r w:rsidRPr="007468F6">
        <w:rPr>
          <w:rFonts w:ascii="Arial" w:hAnsi="Arial" w:cs="Arial"/>
          <w:sz w:val="22"/>
          <w:szCs w:val="22"/>
        </w:rPr>
        <w:t xml:space="preserve">It is the post holder’s responsibility to ensure his/her General Medical Council registration </w:t>
      </w:r>
      <w:r w:rsidR="00715AE3" w:rsidRPr="007468F6">
        <w:rPr>
          <w:rFonts w:ascii="Arial" w:hAnsi="Arial" w:cs="Arial"/>
          <w:sz w:val="22"/>
          <w:szCs w:val="22"/>
        </w:rPr>
        <w:t xml:space="preserve">and licence to practice </w:t>
      </w:r>
      <w:r w:rsidRPr="007468F6">
        <w:rPr>
          <w:rFonts w:ascii="Arial" w:hAnsi="Arial" w:cs="Arial"/>
          <w:sz w:val="22"/>
          <w:szCs w:val="22"/>
        </w:rPr>
        <w:t>does not lapse.</w:t>
      </w:r>
    </w:p>
    <w:p w14:paraId="51DB5198" w14:textId="77777777" w:rsidR="00E72082" w:rsidRPr="007468F6" w:rsidRDefault="00E72082" w:rsidP="008467B2">
      <w:pPr>
        <w:jc w:val="both"/>
        <w:rPr>
          <w:rFonts w:ascii="Arial" w:hAnsi="Arial" w:cs="Arial"/>
          <w:sz w:val="22"/>
          <w:szCs w:val="22"/>
        </w:rPr>
      </w:pPr>
    </w:p>
    <w:p w14:paraId="65D619D2"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 xml:space="preserve">The appointed </w:t>
      </w:r>
      <w:r w:rsidR="00600FD0" w:rsidRPr="007468F6">
        <w:rPr>
          <w:rFonts w:ascii="Arial" w:hAnsi="Arial" w:cs="Arial"/>
          <w:sz w:val="22"/>
          <w:szCs w:val="22"/>
        </w:rPr>
        <w:t xml:space="preserve">Specialist Doctor </w:t>
      </w:r>
      <w:r w:rsidRPr="007468F6">
        <w:rPr>
          <w:rFonts w:ascii="Arial" w:hAnsi="Arial" w:cs="Arial"/>
          <w:sz w:val="22"/>
          <w:szCs w:val="22"/>
        </w:rPr>
        <w:t xml:space="preserve">will have a continuing responsibility for the care of patients in </w:t>
      </w:r>
      <w:r w:rsidR="00D52EC4" w:rsidRPr="007468F6">
        <w:rPr>
          <w:rFonts w:ascii="Arial" w:hAnsi="Arial" w:cs="Arial"/>
          <w:sz w:val="22"/>
          <w:szCs w:val="22"/>
        </w:rPr>
        <w:t>their</w:t>
      </w:r>
      <w:r w:rsidRPr="007468F6">
        <w:rPr>
          <w:rFonts w:ascii="Arial" w:hAnsi="Arial" w:cs="Arial"/>
          <w:sz w:val="22"/>
          <w:szCs w:val="22"/>
        </w:rPr>
        <w:t xml:space="preserve"> charge and</w:t>
      </w:r>
      <w:r w:rsidR="00600FD0" w:rsidRPr="007468F6">
        <w:rPr>
          <w:rFonts w:ascii="Arial" w:hAnsi="Arial" w:cs="Arial"/>
          <w:sz w:val="22"/>
          <w:szCs w:val="22"/>
        </w:rPr>
        <w:t>, along with the consultant psychiatrist,</w:t>
      </w:r>
      <w:r w:rsidRPr="007468F6">
        <w:rPr>
          <w:rFonts w:ascii="Arial" w:hAnsi="Arial" w:cs="Arial"/>
          <w:sz w:val="22"/>
          <w:szCs w:val="22"/>
        </w:rPr>
        <w:t xml:space="preserve"> for the proper functioning of </w:t>
      </w:r>
      <w:r w:rsidR="00D52EC4" w:rsidRPr="007468F6">
        <w:rPr>
          <w:rFonts w:ascii="Arial" w:hAnsi="Arial" w:cs="Arial"/>
          <w:sz w:val="22"/>
          <w:szCs w:val="22"/>
        </w:rPr>
        <w:t>their</w:t>
      </w:r>
      <w:r w:rsidRPr="007468F6">
        <w:rPr>
          <w:rFonts w:ascii="Arial" w:hAnsi="Arial" w:cs="Arial"/>
          <w:sz w:val="22"/>
          <w:szCs w:val="22"/>
        </w:rPr>
        <w:t xml:space="preserve"> department. </w:t>
      </w:r>
      <w:r w:rsidR="00D52EC4" w:rsidRPr="007468F6">
        <w:rPr>
          <w:rFonts w:ascii="Arial" w:hAnsi="Arial" w:cs="Arial"/>
          <w:sz w:val="22"/>
          <w:szCs w:val="22"/>
        </w:rPr>
        <w:t>They</w:t>
      </w:r>
      <w:r w:rsidRPr="007468F6">
        <w:rPr>
          <w:rFonts w:ascii="Arial" w:hAnsi="Arial" w:cs="Arial"/>
          <w:sz w:val="22"/>
          <w:szCs w:val="22"/>
        </w:rPr>
        <w:t xml:space="preserve"> will also undertake the administrative duties associated with the care of </w:t>
      </w:r>
      <w:r w:rsidR="00D52EC4" w:rsidRPr="007468F6">
        <w:rPr>
          <w:rFonts w:ascii="Arial" w:hAnsi="Arial" w:cs="Arial"/>
          <w:sz w:val="22"/>
          <w:szCs w:val="22"/>
        </w:rPr>
        <w:t>their</w:t>
      </w:r>
      <w:r w:rsidRPr="007468F6">
        <w:rPr>
          <w:rFonts w:ascii="Arial" w:hAnsi="Arial" w:cs="Arial"/>
          <w:sz w:val="22"/>
          <w:szCs w:val="22"/>
        </w:rPr>
        <w:t xml:space="preserve"> patients and the running of the department.</w:t>
      </w:r>
    </w:p>
    <w:p w14:paraId="61A972D1" w14:textId="77777777" w:rsidR="00E72082" w:rsidRPr="007468F6" w:rsidRDefault="00E72082" w:rsidP="008467B2">
      <w:pPr>
        <w:jc w:val="both"/>
        <w:rPr>
          <w:rFonts w:ascii="Arial" w:hAnsi="Arial" w:cs="Arial"/>
          <w:sz w:val="22"/>
          <w:szCs w:val="22"/>
        </w:rPr>
      </w:pPr>
    </w:p>
    <w:p w14:paraId="3CA69A7C" w14:textId="77777777" w:rsidR="00124FDC" w:rsidRPr="007468F6" w:rsidRDefault="00E72082" w:rsidP="00124FDC">
      <w:pPr>
        <w:numPr>
          <w:ilvl w:val="0"/>
          <w:numId w:val="13"/>
        </w:numPr>
        <w:jc w:val="both"/>
        <w:rPr>
          <w:rFonts w:ascii="Arial" w:hAnsi="Arial" w:cs="Arial"/>
          <w:sz w:val="22"/>
          <w:szCs w:val="22"/>
        </w:rPr>
      </w:pPr>
      <w:r w:rsidRPr="007468F6">
        <w:rPr>
          <w:rFonts w:ascii="Arial" w:hAnsi="Arial" w:cs="Arial"/>
          <w:sz w:val="22"/>
          <w:szCs w:val="22"/>
        </w:rPr>
        <w:t>The contract will be for 10 Programmed Activities with any additional annually renewable Extra Programmed Activities to be discussed and mutually agreed with the successful candidate and if these are offered a separate contract would be established with a 3-month notice period from either party.</w:t>
      </w:r>
    </w:p>
    <w:p w14:paraId="5E8169BA" w14:textId="77777777" w:rsidR="00124FDC" w:rsidRPr="007468F6" w:rsidRDefault="00124FDC" w:rsidP="00124FDC">
      <w:pPr>
        <w:pStyle w:val="ListParagraph"/>
        <w:rPr>
          <w:rFonts w:ascii="Arial" w:hAnsi="Arial" w:cs="Arial"/>
          <w:sz w:val="22"/>
          <w:szCs w:val="22"/>
        </w:rPr>
      </w:pPr>
    </w:p>
    <w:p w14:paraId="25C1E6E1" w14:textId="64AFF27E" w:rsidR="00E72082" w:rsidRPr="007468F6" w:rsidRDefault="00E72082" w:rsidP="008467B2">
      <w:pPr>
        <w:numPr>
          <w:ilvl w:val="0"/>
          <w:numId w:val="13"/>
        </w:numPr>
        <w:tabs>
          <w:tab w:val="left" w:pos="1276"/>
        </w:tabs>
        <w:jc w:val="both"/>
        <w:rPr>
          <w:rFonts w:ascii="Arial" w:hAnsi="Arial" w:cs="Arial"/>
          <w:sz w:val="22"/>
          <w:szCs w:val="22"/>
        </w:rPr>
      </w:pPr>
      <w:proofErr w:type="gramStart"/>
      <w:r w:rsidRPr="007468F6">
        <w:rPr>
          <w:rFonts w:ascii="Arial" w:hAnsi="Arial" w:cs="Arial"/>
          <w:sz w:val="22"/>
          <w:szCs w:val="22"/>
        </w:rPr>
        <w:t>The full-time salary,</w:t>
      </w:r>
      <w:proofErr w:type="gramEnd"/>
      <w:r w:rsidRPr="007468F6">
        <w:rPr>
          <w:rFonts w:ascii="Arial" w:hAnsi="Arial" w:cs="Arial"/>
          <w:sz w:val="22"/>
          <w:szCs w:val="22"/>
        </w:rPr>
        <w:t xml:space="preserve"> </w:t>
      </w:r>
      <w:r w:rsidR="00124FDC" w:rsidRPr="007468F6">
        <w:rPr>
          <w:rFonts w:ascii="Arial" w:hAnsi="Arial" w:cs="Arial"/>
          <w:sz w:val="22"/>
          <w:szCs w:val="22"/>
        </w:rPr>
        <w:t xml:space="preserve">will be on the </w:t>
      </w:r>
      <w:r w:rsidR="00124FDC" w:rsidRPr="00CA0635">
        <w:rPr>
          <w:rFonts w:ascii="Arial" w:hAnsi="Arial" w:cs="Arial"/>
          <w:sz w:val="22"/>
          <w:szCs w:val="22"/>
        </w:rPr>
        <w:t>scale £</w:t>
      </w:r>
      <w:r w:rsidR="00CA0635">
        <w:rPr>
          <w:rFonts w:ascii="Arial" w:hAnsi="Arial" w:cs="Arial"/>
          <w:sz w:val="22"/>
          <w:szCs w:val="22"/>
        </w:rPr>
        <w:t xml:space="preserve">88,118 - £100,011 </w:t>
      </w:r>
      <w:r w:rsidRPr="007468F6">
        <w:rPr>
          <w:rFonts w:ascii="Arial" w:hAnsi="Arial" w:cs="Arial"/>
          <w:sz w:val="22"/>
          <w:szCs w:val="22"/>
        </w:rPr>
        <w:t>per annum with scale placing as appropriate to experience and qualifications.   An appropriate availability supplement will be paid for on-call.</w:t>
      </w:r>
    </w:p>
    <w:p w14:paraId="1AC30535" w14:textId="77777777" w:rsidR="00E72082" w:rsidRPr="007468F6" w:rsidRDefault="00E72082" w:rsidP="008467B2">
      <w:pPr>
        <w:jc w:val="both"/>
        <w:rPr>
          <w:rFonts w:ascii="Arial" w:hAnsi="Arial" w:cs="Arial"/>
          <w:sz w:val="22"/>
          <w:szCs w:val="22"/>
        </w:rPr>
      </w:pPr>
    </w:p>
    <w:p w14:paraId="46AB6FF6"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 xml:space="preserve">The appointment will be superannuable and subject to the regulations of the National Health Service.  Superannuation Scheme and the remuneration will be subject to deduction of contributions </w:t>
      </w:r>
      <w:proofErr w:type="gramStart"/>
      <w:r w:rsidRPr="007468F6">
        <w:rPr>
          <w:rFonts w:ascii="Arial" w:hAnsi="Arial" w:cs="Arial"/>
          <w:sz w:val="22"/>
          <w:szCs w:val="22"/>
        </w:rPr>
        <w:t>accordingly, unless</w:t>
      </w:r>
      <w:proofErr w:type="gramEnd"/>
      <w:r w:rsidRPr="007468F6">
        <w:rPr>
          <w:rFonts w:ascii="Arial" w:hAnsi="Arial" w:cs="Arial"/>
          <w:sz w:val="22"/>
          <w:szCs w:val="22"/>
        </w:rPr>
        <w:t xml:space="preserve"> the appointee chooses to opt out of the Scheme.</w:t>
      </w:r>
    </w:p>
    <w:p w14:paraId="39F30290" w14:textId="77777777" w:rsidR="00E72082" w:rsidRPr="007468F6" w:rsidRDefault="00E72082" w:rsidP="008467B2">
      <w:pPr>
        <w:jc w:val="both"/>
        <w:rPr>
          <w:rFonts w:ascii="Arial" w:hAnsi="Arial" w:cs="Arial"/>
          <w:sz w:val="22"/>
          <w:szCs w:val="22"/>
        </w:rPr>
      </w:pPr>
    </w:p>
    <w:p w14:paraId="3AB6321E"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Termination of the appointment is subject to three months’ notice on either side.</w:t>
      </w:r>
    </w:p>
    <w:p w14:paraId="7AAD80A3" w14:textId="77777777" w:rsidR="00E72082" w:rsidRPr="007468F6" w:rsidRDefault="00E72082" w:rsidP="008467B2">
      <w:pPr>
        <w:jc w:val="both"/>
        <w:rPr>
          <w:rFonts w:ascii="Arial" w:hAnsi="Arial" w:cs="Arial"/>
          <w:sz w:val="22"/>
          <w:szCs w:val="22"/>
        </w:rPr>
      </w:pPr>
    </w:p>
    <w:p w14:paraId="6D2CE1F3"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Appointment is subject to a satisfactory pre-employment medical.</w:t>
      </w:r>
    </w:p>
    <w:p w14:paraId="6DE5277A" w14:textId="77777777" w:rsidR="00E72082" w:rsidRPr="007468F6" w:rsidRDefault="00E72082" w:rsidP="008467B2">
      <w:pPr>
        <w:jc w:val="both"/>
        <w:rPr>
          <w:rFonts w:ascii="Arial" w:hAnsi="Arial" w:cs="Arial"/>
          <w:sz w:val="22"/>
          <w:szCs w:val="22"/>
        </w:rPr>
      </w:pPr>
    </w:p>
    <w:p w14:paraId="0B286B6F"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Appointment is subject to satisfactory Disclosure (Criminal Records Check).</w:t>
      </w:r>
    </w:p>
    <w:p w14:paraId="28AE3B65" w14:textId="77777777" w:rsidR="00E72082" w:rsidRPr="007468F6" w:rsidRDefault="00E72082" w:rsidP="008467B2">
      <w:pPr>
        <w:jc w:val="both"/>
        <w:rPr>
          <w:rFonts w:ascii="Arial" w:hAnsi="Arial" w:cs="Arial"/>
          <w:sz w:val="22"/>
          <w:szCs w:val="22"/>
        </w:rPr>
      </w:pPr>
    </w:p>
    <w:p w14:paraId="3F2962C4"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The post holder will be expected to live within reasonable travelling time (1 hour</w:t>
      </w:r>
      <w:r w:rsidR="00FE408E" w:rsidRPr="007468F6">
        <w:rPr>
          <w:rFonts w:ascii="Arial" w:hAnsi="Arial" w:cs="Arial"/>
          <w:sz w:val="22"/>
          <w:szCs w:val="22"/>
        </w:rPr>
        <w:t xml:space="preserve"> and 15 minutes</w:t>
      </w:r>
      <w:r w:rsidRPr="007468F6">
        <w:rPr>
          <w:rFonts w:ascii="Arial" w:hAnsi="Arial" w:cs="Arial"/>
          <w:sz w:val="22"/>
          <w:szCs w:val="22"/>
        </w:rPr>
        <w:t>) of the clinical team base.</w:t>
      </w:r>
    </w:p>
    <w:p w14:paraId="31BEC136" w14:textId="77777777" w:rsidR="00E72082" w:rsidRPr="007468F6" w:rsidRDefault="00E72082" w:rsidP="008467B2">
      <w:pPr>
        <w:jc w:val="both"/>
        <w:rPr>
          <w:rFonts w:ascii="Arial" w:hAnsi="Arial" w:cs="Arial"/>
          <w:sz w:val="22"/>
          <w:szCs w:val="22"/>
        </w:rPr>
      </w:pPr>
    </w:p>
    <w:p w14:paraId="7E06FD72"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 xml:space="preserve">The post holder will be expected to participate in personal development review programme and CPD, and the annual appraisal process, including 360-degree appraisal. </w:t>
      </w:r>
    </w:p>
    <w:p w14:paraId="6D35ED88" w14:textId="77777777" w:rsidR="00E72082" w:rsidRPr="007468F6" w:rsidRDefault="00E72082" w:rsidP="008467B2">
      <w:pPr>
        <w:jc w:val="both"/>
        <w:rPr>
          <w:rFonts w:ascii="Arial" w:hAnsi="Arial" w:cs="Arial"/>
          <w:sz w:val="22"/>
          <w:szCs w:val="22"/>
        </w:rPr>
      </w:pPr>
    </w:p>
    <w:p w14:paraId="48E662A2"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 xml:space="preserve">NHS Borders is legally liable for the negligent acts or omissions of the employees </w:t>
      </w:r>
      <w:proofErr w:type="gramStart"/>
      <w:r w:rsidRPr="007468F6">
        <w:rPr>
          <w:rFonts w:ascii="Arial" w:hAnsi="Arial" w:cs="Arial"/>
          <w:sz w:val="22"/>
          <w:szCs w:val="22"/>
        </w:rPr>
        <w:t>in the course of</w:t>
      </w:r>
      <w:proofErr w:type="gramEnd"/>
      <w:r w:rsidRPr="007468F6">
        <w:rPr>
          <w:rFonts w:ascii="Arial" w:hAnsi="Arial" w:cs="Arial"/>
          <w:sz w:val="22"/>
          <w:szCs w:val="22"/>
        </w:rPr>
        <w:t xml:space="preserve"> their NHS employment. Medical staff are advised to ensure that they have defence cover for activities not covered by the Board indemnity.</w:t>
      </w:r>
    </w:p>
    <w:p w14:paraId="4962ADCD" w14:textId="77777777" w:rsidR="00E72082" w:rsidRPr="007468F6" w:rsidRDefault="00E72082" w:rsidP="008467B2">
      <w:pPr>
        <w:jc w:val="both"/>
        <w:rPr>
          <w:rFonts w:ascii="Arial" w:hAnsi="Arial" w:cs="Arial"/>
          <w:sz w:val="22"/>
          <w:szCs w:val="22"/>
        </w:rPr>
      </w:pPr>
    </w:p>
    <w:p w14:paraId="69B28037"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NHS Borders operates a No Smoking Policy.  It is a condition of your employment that you must not smoke whilst you are on duty.  Failure to observe this rule could result in disciplinary action.  When selecting new staff, NHS Borders does not discriminate against applicants who smoke but applicants who accept an offer of employment will, in doing so, agree to observe the Board's policy on smoking.</w:t>
      </w:r>
    </w:p>
    <w:p w14:paraId="7FEDA9A6" w14:textId="77777777" w:rsidR="00E72082" w:rsidRPr="007468F6" w:rsidRDefault="00E72082" w:rsidP="008467B2">
      <w:pPr>
        <w:jc w:val="both"/>
        <w:rPr>
          <w:rFonts w:ascii="Arial" w:hAnsi="Arial" w:cs="Arial"/>
          <w:sz w:val="22"/>
          <w:szCs w:val="22"/>
        </w:rPr>
      </w:pPr>
    </w:p>
    <w:p w14:paraId="5B92462E"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 xml:space="preserve">NHS Borders Equal Opportunities Policy affirms that all employees should be offered equal opportunities in employment, irrespective of their age, gender, marital status, race, religion, creed, sexual orientation, </w:t>
      </w:r>
      <w:proofErr w:type="gramStart"/>
      <w:r w:rsidRPr="007468F6">
        <w:rPr>
          <w:rFonts w:ascii="Arial" w:hAnsi="Arial" w:cs="Arial"/>
          <w:sz w:val="22"/>
          <w:szCs w:val="22"/>
        </w:rPr>
        <w:t>colour</w:t>
      </w:r>
      <w:proofErr w:type="gramEnd"/>
      <w:r w:rsidRPr="007468F6">
        <w:rPr>
          <w:rFonts w:ascii="Arial" w:hAnsi="Arial" w:cs="Arial"/>
          <w:sz w:val="22"/>
          <w:szCs w:val="22"/>
        </w:rPr>
        <w:t xml:space="preserve"> or disability.</w:t>
      </w:r>
    </w:p>
    <w:p w14:paraId="159B3CBD" w14:textId="77777777" w:rsidR="00E72082" w:rsidRPr="007468F6" w:rsidRDefault="00E72082" w:rsidP="008467B2">
      <w:pPr>
        <w:jc w:val="both"/>
        <w:rPr>
          <w:rFonts w:ascii="Arial" w:hAnsi="Arial" w:cs="Arial"/>
          <w:sz w:val="22"/>
          <w:szCs w:val="22"/>
        </w:rPr>
      </w:pPr>
    </w:p>
    <w:p w14:paraId="7F75D2F5" w14:textId="77777777" w:rsidR="00E72082" w:rsidRPr="007468F6" w:rsidRDefault="00E72082" w:rsidP="008467B2">
      <w:pPr>
        <w:numPr>
          <w:ilvl w:val="0"/>
          <w:numId w:val="13"/>
        </w:numPr>
        <w:jc w:val="both"/>
        <w:rPr>
          <w:rFonts w:ascii="Arial" w:hAnsi="Arial" w:cs="Arial"/>
          <w:sz w:val="22"/>
          <w:szCs w:val="22"/>
        </w:rPr>
      </w:pPr>
      <w:r w:rsidRPr="007468F6">
        <w:rPr>
          <w:rFonts w:ascii="Arial" w:hAnsi="Arial" w:cs="Arial"/>
          <w:sz w:val="22"/>
          <w:szCs w:val="22"/>
        </w:rPr>
        <w:t>Assistance with relocation expenses may be given in accordance with the NHS Borders’ Relocation Policy.</w:t>
      </w:r>
    </w:p>
    <w:p w14:paraId="662AF8F6" w14:textId="77777777" w:rsidR="00E72082" w:rsidRPr="007468F6" w:rsidRDefault="00E72082">
      <w:pPr>
        <w:rPr>
          <w:rFonts w:ascii="Arial" w:hAnsi="Arial" w:cs="Arial"/>
          <w:sz w:val="22"/>
          <w:szCs w:val="22"/>
        </w:rPr>
      </w:pPr>
    </w:p>
    <w:p w14:paraId="199DEE3B" w14:textId="29B4B68F" w:rsidR="00E72082" w:rsidRPr="007468F6" w:rsidRDefault="00E72082">
      <w:pPr>
        <w:pStyle w:val="Heading3"/>
        <w:rPr>
          <w:szCs w:val="22"/>
        </w:rPr>
      </w:pPr>
      <w:r w:rsidRPr="007468F6">
        <w:rPr>
          <w:szCs w:val="22"/>
        </w:rPr>
        <w:t xml:space="preserve">General </w:t>
      </w:r>
    </w:p>
    <w:p w14:paraId="5AC90062" w14:textId="77777777" w:rsidR="00E72082" w:rsidRPr="007468F6" w:rsidRDefault="00E72082">
      <w:pPr>
        <w:pStyle w:val="BodyTextIndent3"/>
        <w:ind w:left="360" w:firstLine="0"/>
        <w:rPr>
          <w:rFonts w:cs="Arial"/>
          <w:szCs w:val="22"/>
        </w:rPr>
      </w:pPr>
    </w:p>
    <w:p w14:paraId="6C209D38" w14:textId="77777777" w:rsidR="00E72082" w:rsidRPr="007468F6" w:rsidRDefault="00E72082" w:rsidP="00C93A24">
      <w:pPr>
        <w:pStyle w:val="BodyTextIndent3"/>
        <w:numPr>
          <w:ilvl w:val="0"/>
          <w:numId w:val="9"/>
        </w:numPr>
        <w:tabs>
          <w:tab w:val="clear" w:pos="1080"/>
          <w:tab w:val="num" w:pos="360"/>
        </w:tabs>
        <w:ind w:left="360"/>
        <w:rPr>
          <w:rFonts w:cs="Arial"/>
          <w:szCs w:val="22"/>
        </w:rPr>
      </w:pPr>
      <w:r w:rsidRPr="007468F6">
        <w:rPr>
          <w:rFonts w:cs="Arial"/>
          <w:szCs w:val="22"/>
        </w:rPr>
        <w:t>Communication - all staff are expected to take part in Team Meetings and other communication initiatives and to communicate readily with colleagues within NHS Borders.</w:t>
      </w:r>
    </w:p>
    <w:p w14:paraId="3A3C6395" w14:textId="77777777" w:rsidR="00E72082" w:rsidRPr="007468F6" w:rsidRDefault="00E72082" w:rsidP="00C93A24">
      <w:pPr>
        <w:pStyle w:val="BodyTextIndent3"/>
        <w:numPr>
          <w:ilvl w:val="0"/>
          <w:numId w:val="9"/>
        </w:numPr>
        <w:tabs>
          <w:tab w:val="clear" w:pos="1080"/>
          <w:tab w:val="num" w:pos="360"/>
        </w:tabs>
        <w:ind w:left="360"/>
        <w:rPr>
          <w:rFonts w:cs="Arial"/>
          <w:szCs w:val="22"/>
        </w:rPr>
      </w:pPr>
      <w:r w:rsidRPr="007468F6">
        <w:rPr>
          <w:rFonts w:cs="Arial"/>
          <w:szCs w:val="22"/>
        </w:rPr>
        <w:t>Health and Safety - all staff have a responsibility for the health and safety and welfare of themselves and others who may be affected by their acts or omissions.  Staff will attend an annual update on health and safety at work and other issues relating to their safety.  All incidents at work must be reported.</w:t>
      </w:r>
    </w:p>
    <w:p w14:paraId="39C516E2" w14:textId="77777777" w:rsidR="00E72082" w:rsidRPr="007468F6" w:rsidRDefault="00E72082" w:rsidP="00C93A24">
      <w:pPr>
        <w:pStyle w:val="BodyTextIndent3"/>
        <w:numPr>
          <w:ilvl w:val="0"/>
          <w:numId w:val="9"/>
        </w:numPr>
        <w:tabs>
          <w:tab w:val="clear" w:pos="1080"/>
          <w:tab w:val="num" w:pos="360"/>
        </w:tabs>
        <w:ind w:left="360"/>
        <w:rPr>
          <w:rFonts w:cs="Arial"/>
          <w:szCs w:val="22"/>
        </w:rPr>
      </w:pPr>
      <w:r w:rsidRPr="007468F6">
        <w:rPr>
          <w:rFonts w:cs="Arial"/>
          <w:szCs w:val="22"/>
        </w:rPr>
        <w:t>Confidentiality/Data Protection - all staff who have access to information covered by the Data Protection Act will abide by the terms of the legislation.</w:t>
      </w:r>
    </w:p>
    <w:p w14:paraId="590BA814" w14:textId="77777777" w:rsidR="00E72082" w:rsidRPr="007468F6" w:rsidRDefault="00E72082" w:rsidP="00C93A24">
      <w:pPr>
        <w:pStyle w:val="BodyTextIndent3"/>
        <w:numPr>
          <w:ilvl w:val="0"/>
          <w:numId w:val="9"/>
        </w:numPr>
        <w:tabs>
          <w:tab w:val="clear" w:pos="1080"/>
          <w:tab w:val="num" w:pos="360"/>
        </w:tabs>
        <w:ind w:left="360"/>
        <w:rPr>
          <w:rFonts w:cs="Arial"/>
          <w:szCs w:val="22"/>
        </w:rPr>
      </w:pPr>
      <w:r w:rsidRPr="007468F6">
        <w:rPr>
          <w:rFonts w:cs="Arial"/>
          <w:szCs w:val="22"/>
        </w:rPr>
        <w:t>Standards/Quality and Policies and Procedures - staff will familiarise themselves with all NHS Borders Policies, Procedures or Protocols relating to their service and work within the guidelines.</w:t>
      </w:r>
    </w:p>
    <w:p w14:paraId="2F3BE826" w14:textId="77777777" w:rsidR="00E72082" w:rsidRPr="007468F6" w:rsidRDefault="00E72082">
      <w:pPr>
        <w:jc w:val="both"/>
        <w:rPr>
          <w:rFonts w:ascii="Arial" w:hAnsi="Arial" w:cs="Arial"/>
          <w:sz w:val="22"/>
          <w:szCs w:val="22"/>
        </w:rPr>
      </w:pPr>
    </w:p>
    <w:p w14:paraId="2845CE53" w14:textId="77777777" w:rsidR="004C707B" w:rsidRPr="007468F6" w:rsidRDefault="00715AE3">
      <w:pPr>
        <w:jc w:val="both"/>
        <w:rPr>
          <w:rFonts w:ascii="Arial" w:hAnsi="Arial" w:cs="Arial"/>
          <w:sz w:val="22"/>
          <w:szCs w:val="22"/>
        </w:rPr>
      </w:pPr>
      <w:r w:rsidRPr="007468F6">
        <w:rPr>
          <w:rFonts w:ascii="Arial" w:hAnsi="Arial" w:cs="Arial"/>
          <w:sz w:val="22"/>
          <w:szCs w:val="22"/>
        </w:rPr>
        <w:br w:type="page"/>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0915"/>
      </w:tblGrid>
      <w:tr w:rsidR="00E72082" w:rsidRPr="007468F6" w14:paraId="0D7C2C31" w14:textId="77777777" w:rsidTr="00B120D4">
        <w:tc>
          <w:tcPr>
            <w:tcW w:w="10915" w:type="dxa"/>
            <w:tcBorders>
              <w:top w:val="single" w:sz="4" w:space="0" w:color="auto"/>
              <w:bottom w:val="single" w:sz="4" w:space="0" w:color="auto"/>
            </w:tcBorders>
            <w:shd w:val="clear" w:color="auto" w:fill="FFFFFF"/>
          </w:tcPr>
          <w:p w14:paraId="19091BCC" w14:textId="77777777" w:rsidR="00E72082" w:rsidRPr="007468F6" w:rsidRDefault="00BE3F5A" w:rsidP="00847BB3">
            <w:pPr>
              <w:numPr>
                <w:ilvl w:val="0"/>
                <w:numId w:val="35"/>
              </w:numPr>
              <w:spacing w:before="120" w:after="120"/>
              <w:rPr>
                <w:rFonts w:ascii="Arial" w:hAnsi="Arial" w:cs="Arial"/>
                <w:b/>
                <w:color w:val="3366FF"/>
                <w:sz w:val="22"/>
                <w:szCs w:val="22"/>
              </w:rPr>
            </w:pPr>
            <w:r w:rsidRPr="007468F6">
              <w:rPr>
                <w:rFonts w:ascii="Arial" w:hAnsi="Arial" w:cs="Arial"/>
                <w:b/>
                <w:color w:val="3366FF"/>
                <w:sz w:val="22"/>
                <w:szCs w:val="22"/>
              </w:rPr>
              <w:lastRenderedPageBreak/>
              <w:t>Person Specification</w:t>
            </w:r>
          </w:p>
        </w:tc>
      </w:tr>
    </w:tbl>
    <w:p w14:paraId="6FB8076C" w14:textId="77777777" w:rsidR="00E72082" w:rsidRPr="007468F6" w:rsidRDefault="00E72082">
      <w:pPr>
        <w:tabs>
          <w:tab w:val="num" w:pos="1440"/>
        </w:tabs>
        <w:jc w:val="both"/>
        <w:rPr>
          <w:rFonts w:ascii="Arial" w:hAnsi="Arial" w:cs="Arial"/>
          <w:color w:val="80808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08"/>
        <w:gridCol w:w="4255"/>
      </w:tblGrid>
      <w:tr w:rsidR="00E72082" w:rsidRPr="007468F6" w14:paraId="2B32EAEC" w14:textId="77777777" w:rsidTr="004C707B">
        <w:tc>
          <w:tcPr>
            <w:tcW w:w="2160" w:type="dxa"/>
          </w:tcPr>
          <w:p w14:paraId="0201C036" w14:textId="77777777" w:rsidR="00E72082" w:rsidRPr="007468F6" w:rsidRDefault="00E72082">
            <w:pPr>
              <w:pStyle w:val="Heading6"/>
              <w:spacing w:before="120"/>
              <w:jc w:val="both"/>
              <w:rPr>
                <w:rFonts w:cs="Arial"/>
                <w:sz w:val="22"/>
                <w:szCs w:val="22"/>
              </w:rPr>
            </w:pPr>
            <w:r w:rsidRPr="007468F6">
              <w:rPr>
                <w:rFonts w:cs="Arial"/>
                <w:sz w:val="22"/>
                <w:szCs w:val="22"/>
              </w:rPr>
              <w:t>REQUIREMENTS</w:t>
            </w:r>
          </w:p>
        </w:tc>
        <w:tc>
          <w:tcPr>
            <w:tcW w:w="4608" w:type="dxa"/>
          </w:tcPr>
          <w:p w14:paraId="18378267" w14:textId="77777777" w:rsidR="00E72082" w:rsidRPr="007468F6" w:rsidRDefault="00E72082">
            <w:pPr>
              <w:pStyle w:val="Heading7"/>
              <w:spacing w:before="120"/>
              <w:jc w:val="both"/>
              <w:rPr>
                <w:rFonts w:cs="Arial"/>
                <w:sz w:val="22"/>
                <w:szCs w:val="22"/>
                <w:u w:val="none"/>
              </w:rPr>
            </w:pPr>
            <w:r w:rsidRPr="007468F6">
              <w:rPr>
                <w:rFonts w:cs="Arial"/>
                <w:sz w:val="22"/>
                <w:szCs w:val="22"/>
                <w:u w:val="none"/>
              </w:rPr>
              <w:t>ESSENTIAL</w:t>
            </w:r>
          </w:p>
          <w:p w14:paraId="24927866" w14:textId="77777777" w:rsidR="00E72082" w:rsidRPr="007468F6" w:rsidRDefault="00E72082">
            <w:pPr>
              <w:spacing w:before="120"/>
              <w:jc w:val="both"/>
              <w:rPr>
                <w:rFonts w:ascii="Arial" w:hAnsi="Arial" w:cs="Arial"/>
                <w:sz w:val="22"/>
                <w:szCs w:val="22"/>
              </w:rPr>
            </w:pPr>
          </w:p>
        </w:tc>
        <w:tc>
          <w:tcPr>
            <w:tcW w:w="4255" w:type="dxa"/>
          </w:tcPr>
          <w:p w14:paraId="22219668" w14:textId="77777777" w:rsidR="00E72082" w:rsidRPr="007468F6" w:rsidRDefault="00E72082">
            <w:pPr>
              <w:pStyle w:val="Heading7"/>
              <w:spacing w:before="120"/>
              <w:jc w:val="both"/>
              <w:rPr>
                <w:rFonts w:cs="Arial"/>
                <w:sz w:val="22"/>
                <w:szCs w:val="22"/>
                <w:u w:val="none"/>
              </w:rPr>
            </w:pPr>
            <w:r w:rsidRPr="007468F6">
              <w:rPr>
                <w:rFonts w:cs="Arial"/>
                <w:sz w:val="22"/>
                <w:szCs w:val="22"/>
                <w:u w:val="none"/>
              </w:rPr>
              <w:t>DESIRABLE</w:t>
            </w:r>
          </w:p>
          <w:p w14:paraId="7D93D3D7" w14:textId="77777777" w:rsidR="00E72082" w:rsidRPr="007468F6" w:rsidRDefault="00E72082">
            <w:pPr>
              <w:spacing w:before="120"/>
              <w:jc w:val="both"/>
              <w:rPr>
                <w:rFonts w:ascii="Arial" w:hAnsi="Arial" w:cs="Arial"/>
                <w:sz w:val="22"/>
                <w:szCs w:val="22"/>
              </w:rPr>
            </w:pPr>
          </w:p>
        </w:tc>
      </w:tr>
      <w:tr w:rsidR="00E72082" w:rsidRPr="007468F6" w14:paraId="0F4F195D" w14:textId="77777777" w:rsidTr="004C707B">
        <w:tc>
          <w:tcPr>
            <w:tcW w:w="2160" w:type="dxa"/>
          </w:tcPr>
          <w:p w14:paraId="5B6B3779" w14:textId="77777777" w:rsidR="00E72082" w:rsidRPr="007468F6" w:rsidRDefault="00E72082">
            <w:pPr>
              <w:spacing w:before="120"/>
              <w:jc w:val="both"/>
              <w:rPr>
                <w:rFonts w:ascii="Arial" w:hAnsi="Arial" w:cs="Arial"/>
                <w:sz w:val="22"/>
                <w:szCs w:val="22"/>
              </w:rPr>
            </w:pPr>
            <w:r w:rsidRPr="007468F6">
              <w:rPr>
                <w:rFonts w:ascii="Arial" w:hAnsi="Arial" w:cs="Arial"/>
                <w:sz w:val="22"/>
                <w:szCs w:val="22"/>
              </w:rPr>
              <w:t>Qualifications / Education</w:t>
            </w:r>
          </w:p>
        </w:tc>
        <w:tc>
          <w:tcPr>
            <w:tcW w:w="4608" w:type="dxa"/>
          </w:tcPr>
          <w:p w14:paraId="3B3C11B2" w14:textId="77777777" w:rsidR="00E72082" w:rsidRPr="007468F6" w:rsidRDefault="00E72082" w:rsidP="0099029B">
            <w:pPr>
              <w:pStyle w:val="BodyText"/>
              <w:spacing w:after="120"/>
              <w:jc w:val="both"/>
              <w:rPr>
                <w:rFonts w:cs="Arial"/>
                <w:szCs w:val="22"/>
              </w:rPr>
            </w:pPr>
            <w:r w:rsidRPr="007468F6">
              <w:rPr>
                <w:rFonts w:cs="Arial"/>
                <w:szCs w:val="22"/>
              </w:rPr>
              <w:t>MRC Psych (or equivalent)</w:t>
            </w:r>
          </w:p>
          <w:p w14:paraId="0A7FB35B" w14:textId="77777777" w:rsidR="00E72082"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Full GMC Registration</w:t>
            </w:r>
            <w:r w:rsidR="0099029B" w:rsidRPr="007468F6">
              <w:rPr>
                <w:rFonts w:ascii="Arial" w:hAnsi="Arial" w:cs="Arial"/>
                <w:sz w:val="22"/>
                <w:szCs w:val="22"/>
              </w:rPr>
              <w:t xml:space="preserve"> and licence to practise</w:t>
            </w:r>
          </w:p>
          <w:p w14:paraId="60106DCB" w14:textId="77777777" w:rsidR="00124FDC"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 xml:space="preserve">Applicants should be an Approved Medical Practitioner as under the Mental Health (Care &amp; </w:t>
            </w:r>
            <w:proofErr w:type="gramStart"/>
            <w:r w:rsidRPr="007468F6">
              <w:rPr>
                <w:rFonts w:ascii="Arial" w:hAnsi="Arial" w:cs="Arial"/>
                <w:sz w:val="22"/>
                <w:szCs w:val="22"/>
              </w:rPr>
              <w:t>Treatment)(</w:t>
            </w:r>
            <w:proofErr w:type="gramEnd"/>
            <w:r w:rsidRPr="007468F6">
              <w:rPr>
                <w:rFonts w:ascii="Arial" w:hAnsi="Arial" w:cs="Arial"/>
                <w:sz w:val="22"/>
                <w:szCs w:val="22"/>
              </w:rPr>
              <w:t>Scotland) Act 2003 or be willing to gain the approval once in post.</w:t>
            </w:r>
          </w:p>
        </w:tc>
        <w:tc>
          <w:tcPr>
            <w:tcW w:w="4255" w:type="dxa"/>
          </w:tcPr>
          <w:p w14:paraId="7150E660" w14:textId="77777777" w:rsidR="00E72082"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Additional qualifications in a recognised Psychological Therapy.</w:t>
            </w:r>
          </w:p>
          <w:p w14:paraId="47A2E4B7" w14:textId="77777777" w:rsidR="00652CFA" w:rsidRDefault="00652CFA" w:rsidP="00652CFA">
            <w:pPr>
              <w:spacing w:before="120"/>
              <w:jc w:val="both"/>
              <w:rPr>
                <w:rFonts w:ascii="Arial" w:hAnsi="Arial" w:cs="Arial"/>
                <w:sz w:val="22"/>
                <w:szCs w:val="22"/>
              </w:rPr>
            </w:pPr>
            <w:r w:rsidRPr="00B34EC4">
              <w:rPr>
                <w:rFonts w:ascii="Arial" w:hAnsi="Arial" w:cs="Arial"/>
                <w:sz w:val="22"/>
                <w:szCs w:val="22"/>
              </w:rPr>
              <w:t>Qualifications or training in geriatric medicine.</w:t>
            </w:r>
          </w:p>
          <w:p w14:paraId="4F2D136D" w14:textId="77777777" w:rsidR="00BD5758" w:rsidRPr="007468F6" w:rsidRDefault="00BD5758" w:rsidP="00652CFA">
            <w:pPr>
              <w:spacing w:before="120" w:after="120"/>
              <w:jc w:val="both"/>
              <w:rPr>
                <w:rFonts w:ascii="Arial" w:hAnsi="Arial" w:cs="Arial"/>
                <w:sz w:val="22"/>
                <w:szCs w:val="22"/>
              </w:rPr>
            </w:pPr>
          </w:p>
        </w:tc>
      </w:tr>
      <w:tr w:rsidR="00E72082" w:rsidRPr="007468F6" w14:paraId="136BF7D5" w14:textId="77777777" w:rsidTr="007C68ED">
        <w:trPr>
          <w:trHeight w:val="1096"/>
        </w:trPr>
        <w:tc>
          <w:tcPr>
            <w:tcW w:w="2160" w:type="dxa"/>
          </w:tcPr>
          <w:p w14:paraId="688CB350" w14:textId="77777777" w:rsidR="00E72082" w:rsidRPr="007468F6" w:rsidRDefault="00E72082">
            <w:pPr>
              <w:spacing w:before="120"/>
              <w:jc w:val="both"/>
              <w:rPr>
                <w:rFonts w:ascii="Arial" w:hAnsi="Arial" w:cs="Arial"/>
                <w:sz w:val="22"/>
                <w:szCs w:val="22"/>
              </w:rPr>
            </w:pPr>
            <w:r w:rsidRPr="007468F6">
              <w:rPr>
                <w:rFonts w:ascii="Arial" w:hAnsi="Arial" w:cs="Arial"/>
                <w:sz w:val="22"/>
                <w:szCs w:val="22"/>
              </w:rPr>
              <w:t>Experience</w:t>
            </w:r>
          </w:p>
        </w:tc>
        <w:tc>
          <w:tcPr>
            <w:tcW w:w="4608" w:type="dxa"/>
          </w:tcPr>
          <w:p w14:paraId="78C7FC8B" w14:textId="77777777" w:rsidR="0099029B" w:rsidRPr="007468F6" w:rsidRDefault="0099029B" w:rsidP="0099029B">
            <w:pPr>
              <w:pStyle w:val="TableParagraph"/>
              <w:spacing w:before="94" w:line="249" w:lineRule="auto"/>
              <w:ind w:left="0" w:right="228"/>
            </w:pPr>
            <w:r w:rsidRPr="007468F6">
              <w:rPr>
                <w:spacing w:val="-2"/>
                <w:w w:val="105"/>
              </w:rPr>
              <w:t xml:space="preserve">Minimum 10 </w:t>
            </w:r>
            <w:proofErr w:type="spellStart"/>
            <w:r w:rsidRPr="007468F6">
              <w:rPr>
                <w:spacing w:val="-2"/>
                <w:w w:val="105"/>
              </w:rPr>
              <w:t>years experience</w:t>
            </w:r>
            <w:proofErr w:type="spellEnd"/>
            <w:r w:rsidRPr="007468F6">
              <w:rPr>
                <w:spacing w:val="-2"/>
                <w:w w:val="105"/>
              </w:rPr>
              <w:t xml:space="preserve"> </w:t>
            </w:r>
            <w:r w:rsidRPr="007468F6">
              <w:rPr>
                <w:w w:val="105"/>
              </w:rPr>
              <w:t xml:space="preserve">since primary medical qualification including at least 6 </w:t>
            </w:r>
            <w:proofErr w:type="spellStart"/>
            <w:r w:rsidRPr="007468F6">
              <w:rPr>
                <w:w w:val="105"/>
              </w:rPr>
              <w:t>years experience</w:t>
            </w:r>
            <w:proofErr w:type="spellEnd"/>
            <w:r w:rsidRPr="007468F6">
              <w:rPr>
                <w:w w:val="105"/>
              </w:rPr>
              <w:t xml:space="preserve"> in Specialty Doctor or equivalent in </w:t>
            </w:r>
            <w:r w:rsidR="00C97652">
              <w:rPr>
                <w:w w:val="105"/>
              </w:rPr>
              <w:t>Old Age Psychiatry</w:t>
            </w:r>
          </w:p>
          <w:p w14:paraId="2B3063B2" w14:textId="77777777" w:rsidR="0099029B" w:rsidRPr="007468F6" w:rsidRDefault="0099029B" w:rsidP="0099029B">
            <w:pPr>
              <w:pStyle w:val="TableParagraph"/>
              <w:spacing w:before="3"/>
              <w:ind w:left="0"/>
            </w:pPr>
          </w:p>
          <w:p w14:paraId="7A6D7F99" w14:textId="77777777" w:rsidR="0099029B" w:rsidRPr="007468F6" w:rsidRDefault="0099029B" w:rsidP="0099029B">
            <w:pPr>
              <w:pStyle w:val="TableParagraph"/>
              <w:spacing w:before="1" w:line="249" w:lineRule="auto"/>
              <w:ind w:left="0" w:right="228"/>
            </w:pPr>
            <w:r w:rsidRPr="007468F6">
              <w:rPr>
                <w:w w:val="105"/>
              </w:rPr>
              <w:t xml:space="preserve">Experience of managing </w:t>
            </w:r>
            <w:r w:rsidRPr="007468F6">
              <w:rPr>
                <w:spacing w:val="-2"/>
                <w:w w:val="105"/>
              </w:rPr>
              <w:t xml:space="preserve">complex presentations in a </w:t>
            </w:r>
            <w:r w:rsidRPr="007468F6">
              <w:rPr>
                <w:w w:val="105"/>
              </w:rPr>
              <w:t>range of settings</w:t>
            </w:r>
          </w:p>
          <w:p w14:paraId="55C50BEA" w14:textId="77777777" w:rsidR="0099029B" w:rsidRPr="007468F6" w:rsidRDefault="0099029B" w:rsidP="0099029B">
            <w:pPr>
              <w:pStyle w:val="TableParagraph"/>
              <w:ind w:left="0"/>
            </w:pPr>
          </w:p>
          <w:p w14:paraId="0366E940" w14:textId="77777777" w:rsidR="0099029B" w:rsidRPr="007468F6" w:rsidRDefault="0099029B" w:rsidP="0099029B">
            <w:pPr>
              <w:pStyle w:val="TableParagraph"/>
              <w:spacing w:line="247" w:lineRule="auto"/>
              <w:ind w:left="0" w:right="72"/>
            </w:pPr>
            <w:r w:rsidRPr="007468F6">
              <w:rPr>
                <w:w w:val="105"/>
              </w:rPr>
              <w:t>Experience of providing medical leadership to MDT for direct and indirect clinical care</w:t>
            </w:r>
          </w:p>
          <w:p w14:paraId="1E0EFC8A" w14:textId="77777777" w:rsidR="0099029B" w:rsidRPr="007468F6" w:rsidRDefault="0099029B" w:rsidP="0099029B">
            <w:pPr>
              <w:pStyle w:val="TableParagraph"/>
              <w:ind w:left="0"/>
            </w:pPr>
          </w:p>
          <w:p w14:paraId="3FFB0E21" w14:textId="77777777" w:rsidR="00E24F3D" w:rsidRPr="007468F6" w:rsidRDefault="0099029B" w:rsidP="0099029B">
            <w:pPr>
              <w:spacing w:before="120" w:after="120"/>
              <w:jc w:val="both"/>
              <w:rPr>
                <w:rFonts w:ascii="Arial" w:hAnsi="Arial" w:cs="Arial"/>
                <w:sz w:val="22"/>
                <w:szCs w:val="22"/>
              </w:rPr>
            </w:pPr>
            <w:r w:rsidRPr="007468F6">
              <w:rPr>
                <w:rFonts w:ascii="Arial" w:hAnsi="Arial" w:cs="Arial"/>
                <w:spacing w:val="-2"/>
                <w:w w:val="105"/>
                <w:sz w:val="22"/>
                <w:szCs w:val="22"/>
              </w:rPr>
              <w:t xml:space="preserve">Expertise in assessment and </w:t>
            </w:r>
            <w:r w:rsidRPr="007468F6">
              <w:rPr>
                <w:rFonts w:ascii="Arial" w:hAnsi="Arial" w:cs="Arial"/>
                <w:w w:val="105"/>
                <w:sz w:val="22"/>
                <w:szCs w:val="22"/>
              </w:rPr>
              <w:t xml:space="preserve">management of people with the full range of mental illnesses and disorders including complex comorbidity in various settings </w:t>
            </w:r>
          </w:p>
        </w:tc>
        <w:tc>
          <w:tcPr>
            <w:tcW w:w="4255" w:type="dxa"/>
          </w:tcPr>
          <w:p w14:paraId="1D59D338" w14:textId="77777777" w:rsidR="0099029B" w:rsidRPr="007468F6" w:rsidRDefault="0099029B" w:rsidP="0099029B">
            <w:pPr>
              <w:pStyle w:val="TableParagraph"/>
              <w:spacing w:before="94" w:line="249" w:lineRule="auto"/>
              <w:ind w:left="0" w:right="76"/>
            </w:pPr>
            <w:r w:rsidRPr="007468F6">
              <w:rPr>
                <w:w w:val="105"/>
              </w:rPr>
              <w:t xml:space="preserve">Experience as a Responsible Medical Officer (RMO) under the Mental Health Care and </w:t>
            </w:r>
            <w:r w:rsidRPr="007468F6">
              <w:rPr>
                <w:spacing w:val="-2"/>
                <w:w w:val="105"/>
              </w:rPr>
              <w:t xml:space="preserve">Treatment (Scotland) Act 2003 </w:t>
            </w:r>
            <w:r w:rsidRPr="007468F6">
              <w:rPr>
                <w:w w:val="105"/>
              </w:rPr>
              <w:t>or equivalent (</w:t>
            </w:r>
            <w:proofErr w:type="spellStart"/>
            <w:r w:rsidRPr="007468F6">
              <w:rPr>
                <w:w w:val="105"/>
              </w:rPr>
              <w:t>eg</w:t>
            </w:r>
            <w:proofErr w:type="spellEnd"/>
            <w:r w:rsidRPr="007468F6">
              <w:rPr>
                <w:w w:val="105"/>
              </w:rPr>
              <w:t xml:space="preserve"> Mental Health Act England/other </w:t>
            </w:r>
            <w:r w:rsidRPr="007468F6">
              <w:rPr>
                <w:spacing w:val="-2"/>
                <w:w w:val="105"/>
              </w:rPr>
              <w:t>jurisdictions)</w:t>
            </w:r>
          </w:p>
          <w:p w14:paraId="1A08CCE9" w14:textId="77777777" w:rsidR="0099029B" w:rsidRPr="007468F6" w:rsidRDefault="0099029B" w:rsidP="0099029B">
            <w:pPr>
              <w:pStyle w:val="TableParagraph"/>
              <w:spacing w:before="159" w:line="249" w:lineRule="auto"/>
              <w:ind w:left="0" w:right="160"/>
            </w:pPr>
            <w:r w:rsidRPr="007468F6">
              <w:rPr>
                <w:w w:val="105"/>
              </w:rPr>
              <w:t xml:space="preserve">Experience of medical representation/giving expert opinion in complex MDT meetings under the Adults with Incapacity Act, Adult Support and Protection Act or </w:t>
            </w:r>
            <w:r w:rsidRPr="007468F6">
              <w:rPr>
                <w:spacing w:val="-2"/>
                <w:w w:val="105"/>
              </w:rPr>
              <w:t>equivalent</w:t>
            </w:r>
          </w:p>
          <w:p w14:paraId="5EA9B7A5" w14:textId="77777777" w:rsidR="0099029B" w:rsidRPr="007468F6" w:rsidRDefault="0099029B" w:rsidP="0099029B">
            <w:pPr>
              <w:pStyle w:val="TableParagraph"/>
              <w:spacing w:before="159" w:line="249" w:lineRule="auto"/>
              <w:ind w:left="0"/>
            </w:pPr>
            <w:r w:rsidRPr="007468F6">
              <w:rPr>
                <w:spacing w:val="-2"/>
                <w:w w:val="105"/>
              </w:rPr>
              <w:t xml:space="preserve">Experience of using electronic </w:t>
            </w:r>
            <w:r w:rsidRPr="007468F6">
              <w:rPr>
                <w:w w:val="105"/>
              </w:rPr>
              <w:t xml:space="preserve">patient records and </w:t>
            </w:r>
            <w:r w:rsidRPr="007468F6">
              <w:rPr>
                <w:spacing w:val="-2"/>
                <w:w w:val="105"/>
              </w:rPr>
              <w:t>telemedicine</w:t>
            </w:r>
          </w:p>
          <w:p w14:paraId="2FF72D34" w14:textId="77777777" w:rsidR="0099029B" w:rsidRPr="007468F6" w:rsidRDefault="0099029B" w:rsidP="0099029B">
            <w:pPr>
              <w:pStyle w:val="TableParagraph"/>
              <w:spacing w:before="2"/>
              <w:ind w:left="0"/>
            </w:pPr>
          </w:p>
          <w:p w14:paraId="388DEBD3" w14:textId="77777777" w:rsidR="00E72082" w:rsidRPr="007468F6" w:rsidRDefault="0099029B" w:rsidP="0099029B">
            <w:pPr>
              <w:spacing w:before="120" w:after="120"/>
              <w:jc w:val="both"/>
              <w:rPr>
                <w:rFonts w:ascii="Arial" w:hAnsi="Arial" w:cs="Arial"/>
                <w:sz w:val="22"/>
                <w:szCs w:val="22"/>
              </w:rPr>
            </w:pPr>
            <w:r w:rsidRPr="007468F6">
              <w:rPr>
                <w:rFonts w:ascii="Arial" w:hAnsi="Arial" w:cs="Arial"/>
                <w:w w:val="105"/>
                <w:sz w:val="22"/>
                <w:szCs w:val="22"/>
              </w:rPr>
              <w:t>Experience in w</w:t>
            </w:r>
            <w:r w:rsidR="00E72082" w:rsidRPr="007468F6">
              <w:rPr>
                <w:rFonts w:ascii="Arial" w:hAnsi="Arial" w:cs="Arial"/>
                <w:sz w:val="22"/>
                <w:szCs w:val="22"/>
              </w:rPr>
              <w:t>orking in a CMHT, with an emphasis on com</w:t>
            </w:r>
            <w:r w:rsidR="007C68ED" w:rsidRPr="007468F6">
              <w:rPr>
                <w:rFonts w:ascii="Arial" w:hAnsi="Arial" w:cs="Arial"/>
                <w:sz w:val="22"/>
                <w:szCs w:val="22"/>
              </w:rPr>
              <w:t>m</w:t>
            </w:r>
            <w:r w:rsidR="00E72082" w:rsidRPr="007468F6">
              <w:rPr>
                <w:rFonts w:ascii="Arial" w:hAnsi="Arial" w:cs="Arial"/>
                <w:sz w:val="22"/>
                <w:szCs w:val="22"/>
              </w:rPr>
              <w:t xml:space="preserve">unity work.  </w:t>
            </w:r>
          </w:p>
          <w:p w14:paraId="379CBF84" w14:textId="77777777" w:rsidR="00BD5758" w:rsidRPr="007468F6" w:rsidRDefault="00BD5758" w:rsidP="0099029B">
            <w:pPr>
              <w:spacing w:before="120" w:after="120"/>
              <w:jc w:val="both"/>
              <w:rPr>
                <w:rFonts w:ascii="Arial" w:hAnsi="Arial" w:cs="Arial"/>
                <w:sz w:val="22"/>
                <w:szCs w:val="22"/>
              </w:rPr>
            </w:pPr>
          </w:p>
        </w:tc>
      </w:tr>
      <w:tr w:rsidR="00E72082" w:rsidRPr="007468F6" w14:paraId="7C265541" w14:textId="77777777" w:rsidTr="007C68ED">
        <w:trPr>
          <w:trHeight w:val="3512"/>
        </w:trPr>
        <w:tc>
          <w:tcPr>
            <w:tcW w:w="2160" w:type="dxa"/>
          </w:tcPr>
          <w:p w14:paraId="300F67CB" w14:textId="77777777" w:rsidR="00E72082" w:rsidRPr="007468F6" w:rsidRDefault="00E72082">
            <w:pPr>
              <w:spacing w:before="120"/>
              <w:jc w:val="both"/>
              <w:rPr>
                <w:rFonts w:ascii="Arial" w:hAnsi="Arial" w:cs="Arial"/>
                <w:sz w:val="22"/>
                <w:szCs w:val="22"/>
              </w:rPr>
            </w:pPr>
            <w:r w:rsidRPr="007468F6">
              <w:rPr>
                <w:rFonts w:ascii="Arial" w:hAnsi="Arial" w:cs="Arial"/>
                <w:sz w:val="22"/>
                <w:szCs w:val="22"/>
              </w:rPr>
              <w:t>Skills and Abilities</w:t>
            </w:r>
          </w:p>
        </w:tc>
        <w:tc>
          <w:tcPr>
            <w:tcW w:w="4608" w:type="dxa"/>
          </w:tcPr>
          <w:p w14:paraId="5A0DA02D" w14:textId="77777777" w:rsidR="0099029B" w:rsidRPr="007468F6" w:rsidRDefault="006D33FA" w:rsidP="0099029B">
            <w:pPr>
              <w:pStyle w:val="TableParagraph"/>
              <w:spacing w:before="94"/>
              <w:ind w:left="0"/>
            </w:pPr>
            <w:hyperlink r:id="rId14">
              <w:r w:rsidR="0099029B" w:rsidRPr="007468F6">
                <w:rPr>
                  <w:w w:val="105"/>
                </w:rPr>
                <w:t>Ability to t</w:t>
              </w:r>
            </w:hyperlink>
            <w:r w:rsidR="0099029B" w:rsidRPr="007468F6">
              <w:rPr>
                <w:w w:val="105"/>
              </w:rPr>
              <w:t xml:space="preserve">ake day to day </w:t>
            </w:r>
            <w:r w:rsidR="0099029B" w:rsidRPr="007468F6">
              <w:rPr>
                <w:spacing w:val="-2"/>
                <w:w w:val="105"/>
              </w:rPr>
              <w:t>clinical</w:t>
            </w:r>
          </w:p>
          <w:p w14:paraId="57C6B87C" w14:textId="77777777" w:rsidR="0099029B" w:rsidRPr="007468F6" w:rsidRDefault="0099029B" w:rsidP="0099029B">
            <w:pPr>
              <w:pStyle w:val="TableParagraph"/>
              <w:spacing w:before="4"/>
              <w:ind w:left="0"/>
            </w:pPr>
            <w:r w:rsidRPr="007468F6">
              <w:rPr>
                <w:spacing w:val="-2"/>
                <w:w w:val="105"/>
              </w:rPr>
              <w:t xml:space="preserve">responsibility for autonomous </w:t>
            </w:r>
            <w:r w:rsidRPr="007468F6">
              <w:rPr>
                <w:w w:val="105"/>
              </w:rPr>
              <w:t xml:space="preserve">management of patients as </w:t>
            </w:r>
            <w:r w:rsidRPr="007468F6">
              <w:t xml:space="preserve">expert decision </w:t>
            </w:r>
            <w:r w:rsidRPr="007468F6">
              <w:rPr>
                <w:spacing w:val="-2"/>
              </w:rPr>
              <w:t>maker</w:t>
            </w:r>
          </w:p>
          <w:p w14:paraId="7DA05A97" w14:textId="77777777" w:rsidR="0099029B" w:rsidRPr="007468F6" w:rsidRDefault="0099029B" w:rsidP="0099029B">
            <w:pPr>
              <w:pStyle w:val="TableParagraph"/>
              <w:ind w:left="0"/>
            </w:pPr>
          </w:p>
          <w:p w14:paraId="0BC04221" w14:textId="77777777" w:rsidR="0099029B" w:rsidRPr="007468F6" w:rsidRDefault="0099029B" w:rsidP="0099029B">
            <w:pPr>
              <w:pStyle w:val="TableParagraph"/>
              <w:spacing w:line="249" w:lineRule="auto"/>
              <w:ind w:left="0" w:right="78"/>
            </w:pPr>
            <w:r w:rsidRPr="007468F6">
              <w:rPr>
                <w:w w:val="105"/>
              </w:rPr>
              <w:t xml:space="preserve">Recognition of scope of practice as agreed with service, and competencies, and the need to access supervision when </w:t>
            </w:r>
            <w:proofErr w:type="gramStart"/>
            <w:r w:rsidRPr="007468F6">
              <w:rPr>
                <w:spacing w:val="-2"/>
                <w:w w:val="105"/>
              </w:rPr>
              <w:t>required</w:t>
            </w:r>
            <w:proofErr w:type="gramEnd"/>
          </w:p>
          <w:p w14:paraId="69B5956C" w14:textId="77777777" w:rsidR="0099029B" w:rsidRPr="007468F6" w:rsidRDefault="0099029B" w:rsidP="0099029B">
            <w:pPr>
              <w:pStyle w:val="TableParagraph"/>
              <w:spacing w:before="87" w:line="249" w:lineRule="auto"/>
              <w:ind w:left="0" w:right="88"/>
            </w:pPr>
            <w:r w:rsidRPr="007468F6">
              <w:rPr>
                <w:w w:val="105"/>
              </w:rPr>
              <w:t xml:space="preserve">Effective and clear communication with </w:t>
            </w:r>
            <w:r w:rsidRPr="007468F6">
              <w:rPr>
                <w:spacing w:val="-2"/>
                <w:w w:val="105"/>
              </w:rPr>
              <w:t xml:space="preserve">patients, other team members </w:t>
            </w:r>
            <w:r w:rsidRPr="007468F6">
              <w:rPr>
                <w:w w:val="105"/>
              </w:rPr>
              <w:t>and professions</w:t>
            </w:r>
          </w:p>
          <w:p w14:paraId="76323B3B" w14:textId="77777777" w:rsidR="0099029B" w:rsidRPr="007468F6" w:rsidRDefault="0099029B" w:rsidP="0099029B">
            <w:pPr>
              <w:pStyle w:val="TableParagraph"/>
              <w:spacing w:before="88" w:line="247" w:lineRule="auto"/>
              <w:ind w:left="0"/>
            </w:pPr>
            <w:r w:rsidRPr="007468F6">
              <w:rPr>
                <w:w w:val="105"/>
              </w:rPr>
              <w:t xml:space="preserve">Ability to risk assess and risk </w:t>
            </w:r>
            <w:proofErr w:type="gramStart"/>
            <w:r w:rsidRPr="007468F6">
              <w:rPr>
                <w:spacing w:val="-2"/>
                <w:w w:val="105"/>
              </w:rPr>
              <w:t>manage</w:t>
            </w:r>
            <w:proofErr w:type="gramEnd"/>
          </w:p>
          <w:p w14:paraId="00172EF6" w14:textId="77777777" w:rsidR="0099029B" w:rsidRPr="007468F6" w:rsidRDefault="0099029B" w:rsidP="0099029B">
            <w:pPr>
              <w:pStyle w:val="TableParagraph"/>
              <w:spacing w:before="91" w:line="249" w:lineRule="auto"/>
              <w:ind w:left="0"/>
            </w:pPr>
            <w:r w:rsidRPr="007468F6">
              <w:rPr>
                <w:spacing w:val="-2"/>
                <w:w w:val="105"/>
              </w:rPr>
              <w:t xml:space="preserve">Management of competing </w:t>
            </w:r>
            <w:r w:rsidRPr="007468F6">
              <w:rPr>
                <w:w w:val="105"/>
              </w:rPr>
              <w:t>demands on time</w:t>
            </w:r>
          </w:p>
          <w:p w14:paraId="147155D5" w14:textId="77777777" w:rsidR="0099029B" w:rsidRPr="007468F6" w:rsidRDefault="0099029B" w:rsidP="0099029B">
            <w:pPr>
              <w:pStyle w:val="TableParagraph"/>
              <w:spacing w:before="89" w:line="249" w:lineRule="auto"/>
              <w:ind w:left="0" w:right="88"/>
            </w:pPr>
            <w:r w:rsidRPr="007468F6">
              <w:rPr>
                <w:spacing w:val="-2"/>
                <w:w w:val="105"/>
              </w:rPr>
              <w:t xml:space="preserve">Ability to work collaboratively </w:t>
            </w:r>
            <w:r w:rsidRPr="007468F6">
              <w:rPr>
                <w:w w:val="105"/>
              </w:rPr>
              <w:t xml:space="preserve">with </w:t>
            </w:r>
            <w:proofErr w:type="gramStart"/>
            <w:r w:rsidRPr="007468F6">
              <w:rPr>
                <w:w w:val="105"/>
              </w:rPr>
              <w:t>families</w:t>
            </w:r>
            <w:proofErr w:type="gramEnd"/>
          </w:p>
          <w:p w14:paraId="5AF68447" w14:textId="77777777" w:rsidR="0099029B" w:rsidRPr="007468F6" w:rsidRDefault="0099029B" w:rsidP="0099029B">
            <w:pPr>
              <w:pStyle w:val="TableParagraph"/>
              <w:spacing w:before="90" w:line="249" w:lineRule="auto"/>
              <w:ind w:left="0" w:right="88"/>
            </w:pPr>
            <w:r w:rsidRPr="007468F6">
              <w:rPr>
                <w:spacing w:val="-2"/>
                <w:w w:val="105"/>
              </w:rPr>
              <w:t xml:space="preserve">Expert formulation of complex </w:t>
            </w:r>
            <w:r w:rsidRPr="007468F6">
              <w:rPr>
                <w:spacing w:val="-4"/>
                <w:w w:val="105"/>
              </w:rPr>
              <w:t>cases</w:t>
            </w:r>
          </w:p>
          <w:p w14:paraId="3E3D6C42" w14:textId="77777777" w:rsidR="00E24F3D" w:rsidRPr="007468F6" w:rsidRDefault="0099029B" w:rsidP="0099029B">
            <w:pPr>
              <w:spacing w:before="120" w:after="120"/>
              <w:jc w:val="both"/>
              <w:rPr>
                <w:rFonts w:ascii="Arial" w:hAnsi="Arial" w:cs="Arial"/>
                <w:sz w:val="22"/>
                <w:szCs w:val="22"/>
              </w:rPr>
            </w:pPr>
            <w:r w:rsidRPr="007468F6">
              <w:rPr>
                <w:rFonts w:ascii="Arial" w:hAnsi="Arial" w:cs="Arial"/>
                <w:w w:val="105"/>
                <w:sz w:val="22"/>
                <w:szCs w:val="22"/>
              </w:rPr>
              <w:lastRenderedPageBreak/>
              <w:t xml:space="preserve">Ability to </w:t>
            </w:r>
            <w:r w:rsidR="00E72082" w:rsidRPr="007468F6">
              <w:rPr>
                <w:rFonts w:ascii="Arial" w:hAnsi="Arial" w:cs="Arial"/>
                <w:sz w:val="22"/>
                <w:szCs w:val="22"/>
              </w:rPr>
              <w:t xml:space="preserve">train and supervise junior medical staff/medical students/staff from other </w:t>
            </w:r>
            <w:proofErr w:type="gramStart"/>
            <w:r w:rsidR="00E72082" w:rsidRPr="007468F6">
              <w:rPr>
                <w:rFonts w:ascii="Arial" w:hAnsi="Arial" w:cs="Arial"/>
                <w:sz w:val="22"/>
                <w:szCs w:val="22"/>
              </w:rPr>
              <w:t>disciplines</w:t>
            </w:r>
            <w:proofErr w:type="gramEnd"/>
          </w:p>
          <w:p w14:paraId="556EE6C8" w14:textId="77777777" w:rsidR="00E24F3D" w:rsidRPr="007468F6" w:rsidRDefault="00E72082" w:rsidP="0099029B">
            <w:pPr>
              <w:pStyle w:val="BodyText2"/>
              <w:spacing w:before="120" w:after="120"/>
              <w:rPr>
                <w:rFonts w:cs="Arial"/>
                <w:szCs w:val="22"/>
              </w:rPr>
            </w:pPr>
            <w:r w:rsidRPr="007468F6">
              <w:rPr>
                <w:rFonts w:cs="Arial"/>
                <w:szCs w:val="22"/>
              </w:rPr>
              <w:t xml:space="preserve">Good written, </w:t>
            </w:r>
            <w:proofErr w:type="gramStart"/>
            <w:r w:rsidRPr="007468F6">
              <w:rPr>
                <w:rFonts w:cs="Arial"/>
                <w:szCs w:val="22"/>
              </w:rPr>
              <w:t>verbal</w:t>
            </w:r>
            <w:proofErr w:type="gramEnd"/>
            <w:r w:rsidRPr="007468F6">
              <w:rPr>
                <w:rFonts w:cs="Arial"/>
                <w:szCs w:val="22"/>
              </w:rPr>
              <w:t xml:space="preserve"> and interpersonal communication skills.   </w:t>
            </w:r>
          </w:p>
          <w:p w14:paraId="1A987973" w14:textId="77777777" w:rsidR="00E24F3D"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A co</w:t>
            </w:r>
            <w:r w:rsidR="00EC0381" w:rsidRPr="007468F6">
              <w:rPr>
                <w:rFonts w:ascii="Arial" w:hAnsi="Arial" w:cs="Arial"/>
                <w:sz w:val="22"/>
                <w:szCs w:val="22"/>
              </w:rPr>
              <w:t xml:space="preserve">mmitment to developing services </w:t>
            </w:r>
            <w:r w:rsidR="00A779B4" w:rsidRPr="007468F6">
              <w:rPr>
                <w:rFonts w:ascii="Arial" w:hAnsi="Arial" w:cs="Arial"/>
                <w:sz w:val="22"/>
                <w:szCs w:val="22"/>
              </w:rPr>
              <w:t>an</w:t>
            </w:r>
            <w:r w:rsidRPr="007468F6">
              <w:rPr>
                <w:rFonts w:ascii="Arial" w:hAnsi="Arial" w:cs="Arial"/>
                <w:sz w:val="22"/>
                <w:szCs w:val="22"/>
              </w:rPr>
              <w:t>d working in partnership with service users and carers.</w:t>
            </w:r>
          </w:p>
        </w:tc>
        <w:tc>
          <w:tcPr>
            <w:tcW w:w="4255" w:type="dxa"/>
          </w:tcPr>
          <w:p w14:paraId="6677EEBE" w14:textId="77777777" w:rsidR="00E72082" w:rsidRDefault="00E72082" w:rsidP="0099029B">
            <w:pPr>
              <w:spacing w:before="120" w:after="120"/>
              <w:jc w:val="both"/>
              <w:rPr>
                <w:rFonts w:ascii="Arial" w:hAnsi="Arial" w:cs="Arial"/>
                <w:sz w:val="22"/>
                <w:szCs w:val="22"/>
              </w:rPr>
            </w:pPr>
            <w:r w:rsidRPr="007468F6">
              <w:rPr>
                <w:rFonts w:ascii="Arial" w:hAnsi="Arial" w:cs="Arial"/>
                <w:sz w:val="22"/>
                <w:szCs w:val="22"/>
              </w:rPr>
              <w:lastRenderedPageBreak/>
              <w:t>Skills in Psychological / Social Therapies</w:t>
            </w:r>
            <w:r w:rsidR="00BD5758" w:rsidRPr="007468F6">
              <w:rPr>
                <w:rFonts w:ascii="Arial" w:hAnsi="Arial" w:cs="Arial"/>
                <w:sz w:val="22"/>
                <w:szCs w:val="22"/>
              </w:rPr>
              <w:t xml:space="preserve"> </w:t>
            </w:r>
          </w:p>
          <w:p w14:paraId="220ED12F" w14:textId="77777777" w:rsidR="00C97652" w:rsidRPr="00B34EC4" w:rsidRDefault="00C97652" w:rsidP="00C97652">
            <w:pPr>
              <w:spacing w:before="120"/>
              <w:rPr>
                <w:rFonts w:ascii="Arial" w:hAnsi="Arial" w:cs="Arial"/>
                <w:sz w:val="22"/>
                <w:szCs w:val="22"/>
              </w:rPr>
            </w:pPr>
            <w:r w:rsidRPr="00B34EC4">
              <w:rPr>
                <w:rFonts w:ascii="Arial" w:hAnsi="Arial" w:cs="Arial"/>
                <w:sz w:val="22"/>
                <w:szCs w:val="22"/>
              </w:rPr>
              <w:t>Experience of prescribing and monitoring acetyl cholinesterase inhibitors</w:t>
            </w:r>
            <w:r>
              <w:rPr>
                <w:rFonts w:ascii="Arial" w:hAnsi="Arial" w:cs="Arial"/>
                <w:sz w:val="22"/>
                <w:szCs w:val="22"/>
              </w:rPr>
              <w:t>.</w:t>
            </w:r>
          </w:p>
          <w:p w14:paraId="2D7BA99A" w14:textId="77777777" w:rsidR="00C97652" w:rsidRPr="007468F6" w:rsidRDefault="00C97652" w:rsidP="0099029B">
            <w:pPr>
              <w:spacing w:before="120" w:after="120"/>
              <w:jc w:val="both"/>
              <w:rPr>
                <w:rFonts w:ascii="Arial" w:hAnsi="Arial" w:cs="Arial"/>
                <w:sz w:val="22"/>
                <w:szCs w:val="22"/>
              </w:rPr>
            </w:pPr>
          </w:p>
        </w:tc>
      </w:tr>
      <w:tr w:rsidR="00E72082" w:rsidRPr="007468F6" w14:paraId="458EF0DE" w14:textId="77777777" w:rsidTr="004C707B">
        <w:tc>
          <w:tcPr>
            <w:tcW w:w="2160" w:type="dxa"/>
          </w:tcPr>
          <w:p w14:paraId="65A1966C" w14:textId="77777777" w:rsidR="00E72082" w:rsidRPr="007468F6" w:rsidRDefault="00E72082">
            <w:pPr>
              <w:spacing w:before="120"/>
              <w:jc w:val="both"/>
              <w:rPr>
                <w:rFonts w:ascii="Arial" w:hAnsi="Arial" w:cs="Arial"/>
                <w:sz w:val="22"/>
                <w:szCs w:val="22"/>
              </w:rPr>
            </w:pPr>
            <w:r w:rsidRPr="007468F6">
              <w:rPr>
                <w:rFonts w:ascii="Arial" w:hAnsi="Arial" w:cs="Arial"/>
                <w:sz w:val="22"/>
                <w:szCs w:val="22"/>
              </w:rPr>
              <w:t>Clinical Governance</w:t>
            </w:r>
          </w:p>
        </w:tc>
        <w:tc>
          <w:tcPr>
            <w:tcW w:w="4608" w:type="dxa"/>
          </w:tcPr>
          <w:p w14:paraId="03149829" w14:textId="77777777" w:rsidR="00E24F3D"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Knowing basic principles and implementation</w:t>
            </w:r>
          </w:p>
        </w:tc>
        <w:tc>
          <w:tcPr>
            <w:tcW w:w="4255" w:type="dxa"/>
          </w:tcPr>
          <w:p w14:paraId="481E1816" w14:textId="77777777" w:rsidR="00E72082"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Undertaken specific projects (audit, risk management etc.)</w:t>
            </w:r>
          </w:p>
        </w:tc>
      </w:tr>
      <w:tr w:rsidR="00E72082" w:rsidRPr="007468F6" w14:paraId="0A71FA92" w14:textId="77777777" w:rsidTr="004C707B">
        <w:tc>
          <w:tcPr>
            <w:tcW w:w="2160" w:type="dxa"/>
          </w:tcPr>
          <w:p w14:paraId="17BB3C35" w14:textId="77777777" w:rsidR="00E72082" w:rsidRPr="007468F6" w:rsidRDefault="00E72082">
            <w:pPr>
              <w:spacing w:before="120"/>
              <w:jc w:val="both"/>
              <w:rPr>
                <w:rFonts w:ascii="Arial" w:hAnsi="Arial" w:cs="Arial"/>
                <w:sz w:val="22"/>
                <w:szCs w:val="22"/>
              </w:rPr>
            </w:pPr>
            <w:r w:rsidRPr="007468F6">
              <w:rPr>
                <w:rFonts w:ascii="Arial" w:hAnsi="Arial" w:cs="Arial"/>
                <w:sz w:val="22"/>
                <w:szCs w:val="22"/>
              </w:rPr>
              <w:t>Research</w:t>
            </w:r>
          </w:p>
        </w:tc>
        <w:tc>
          <w:tcPr>
            <w:tcW w:w="4608" w:type="dxa"/>
          </w:tcPr>
          <w:p w14:paraId="050182A4" w14:textId="77777777" w:rsidR="00E24F3D"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An interest in systematic enquiry</w:t>
            </w:r>
          </w:p>
        </w:tc>
        <w:tc>
          <w:tcPr>
            <w:tcW w:w="4255" w:type="dxa"/>
          </w:tcPr>
          <w:p w14:paraId="25FD88B3" w14:textId="77777777" w:rsidR="00E72082"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Published research; ongoing projects</w:t>
            </w:r>
            <w:r w:rsidR="0099029B" w:rsidRPr="007468F6">
              <w:rPr>
                <w:rFonts w:ascii="Arial" w:hAnsi="Arial" w:cs="Arial"/>
                <w:sz w:val="22"/>
                <w:szCs w:val="22"/>
              </w:rPr>
              <w:t xml:space="preserve">; poster presentations </w:t>
            </w:r>
          </w:p>
        </w:tc>
      </w:tr>
      <w:tr w:rsidR="00E72082" w:rsidRPr="007468F6" w14:paraId="52155F7F" w14:textId="77777777" w:rsidTr="004C707B">
        <w:tc>
          <w:tcPr>
            <w:tcW w:w="2160" w:type="dxa"/>
          </w:tcPr>
          <w:p w14:paraId="51A667B7" w14:textId="77777777" w:rsidR="00E72082" w:rsidRPr="007468F6" w:rsidRDefault="00E72082">
            <w:pPr>
              <w:spacing w:before="120"/>
              <w:jc w:val="both"/>
              <w:rPr>
                <w:rFonts w:ascii="Arial" w:hAnsi="Arial" w:cs="Arial"/>
                <w:sz w:val="22"/>
                <w:szCs w:val="22"/>
              </w:rPr>
            </w:pPr>
            <w:r w:rsidRPr="007468F6">
              <w:rPr>
                <w:rFonts w:ascii="Arial" w:hAnsi="Arial" w:cs="Arial"/>
                <w:sz w:val="22"/>
                <w:szCs w:val="22"/>
              </w:rPr>
              <w:t>Teaching</w:t>
            </w:r>
          </w:p>
        </w:tc>
        <w:tc>
          <w:tcPr>
            <w:tcW w:w="4608" w:type="dxa"/>
          </w:tcPr>
          <w:p w14:paraId="77E5A58D" w14:textId="77777777" w:rsidR="00E24F3D"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 xml:space="preserve">A commitment to education, </w:t>
            </w:r>
            <w:proofErr w:type="gramStart"/>
            <w:r w:rsidRPr="007468F6">
              <w:rPr>
                <w:rFonts w:ascii="Arial" w:hAnsi="Arial" w:cs="Arial"/>
                <w:sz w:val="22"/>
                <w:szCs w:val="22"/>
              </w:rPr>
              <w:t>training</w:t>
            </w:r>
            <w:proofErr w:type="gramEnd"/>
            <w:r w:rsidRPr="007468F6">
              <w:rPr>
                <w:rFonts w:ascii="Arial" w:hAnsi="Arial" w:cs="Arial"/>
                <w:sz w:val="22"/>
                <w:szCs w:val="22"/>
              </w:rPr>
              <w:t xml:space="preserve"> and professional development</w:t>
            </w:r>
          </w:p>
        </w:tc>
        <w:tc>
          <w:tcPr>
            <w:tcW w:w="4255" w:type="dxa"/>
          </w:tcPr>
          <w:p w14:paraId="400D1CC4" w14:textId="77777777" w:rsidR="00E72082"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Experience in teaching doctors and other disciplines</w:t>
            </w:r>
          </w:p>
        </w:tc>
      </w:tr>
      <w:tr w:rsidR="00E72082" w:rsidRPr="007468F6" w14:paraId="03D4F860" w14:textId="77777777" w:rsidTr="004C707B">
        <w:tc>
          <w:tcPr>
            <w:tcW w:w="2160" w:type="dxa"/>
          </w:tcPr>
          <w:p w14:paraId="18FD723E" w14:textId="77777777" w:rsidR="00E72082" w:rsidRPr="007468F6" w:rsidRDefault="00E72082">
            <w:pPr>
              <w:spacing w:before="120"/>
              <w:jc w:val="both"/>
              <w:rPr>
                <w:rFonts w:ascii="Arial" w:hAnsi="Arial" w:cs="Arial"/>
                <w:sz w:val="22"/>
                <w:szCs w:val="22"/>
              </w:rPr>
            </w:pPr>
            <w:r w:rsidRPr="007468F6">
              <w:rPr>
                <w:rFonts w:ascii="Arial" w:hAnsi="Arial" w:cs="Arial"/>
                <w:sz w:val="22"/>
                <w:szCs w:val="22"/>
              </w:rPr>
              <w:t>Management</w:t>
            </w:r>
          </w:p>
        </w:tc>
        <w:tc>
          <w:tcPr>
            <w:tcW w:w="4608" w:type="dxa"/>
          </w:tcPr>
          <w:p w14:paraId="4E14659A" w14:textId="77777777" w:rsidR="00E24F3D"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Willingness to develop</w:t>
            </w:r>
            <w:r w:rsidR="00715AE3" w:rsidRPr="007468F6">
              <w:rPr>
                <w:rFonts w:ascii="Arial" w:hAnsi="Arial" w:cs="Arial"/>
                <w:sz w:val="22"/>
                <w:szCs w:val="22"/>
              </w:rPr>
              <w:t xml:space="preserve"> leadership</w:t>
            </w:r>
            <w:r w:rsidRPr="007468F6">
              <w:rPr>
                <w:rFonts w:ascii="Arial" w:hAnsi="Arial" w:cs="Arial"/>
                <w:sz w:val="22"/>
                <w:szCs w:val="22"/>
              </w:rPr>
              <w:t xml:space="preserve"> skills.</w:t>
            </w:r>
          </w:p>
        </w:tc>
        <w:tc>
          <w:tcPr>
            <w:tcW w:w="4255" w:type="dxa"/>
          </w:tcPr>
          <w:p w14:paraId="7F8A9DCF" w14:textId="77777777" w:rsidR="00E72082" w:rsidRPr="007468F6" w:rsidRDefault="00E72082" w:rsidP="0099029B">
            <w:pPr>
              <w:spacing w:before="120" w:after="120"/>
              <w:jc w:val="both"/>
              <w:rPr>
                <w:rFonts w:ascii="Arial" w:hAnsi="Arial" w:cs="Arial"/>
                <w:sz w:val="22"/>
                <w:szCs w:val="22"/>
              </w:rPr>
            </w:pPr>
            <w:r w:rsidRPr="007468F6">
              <w:rPr>
                <w:rFonts w:ascii="Arial" w:hAnsi="Arial" w:cs="Arial"/>
                <w:sz w:val="22"/>
                <w:szCs w:val="22"/>
              </w:rPr>
              <w:t xml:space="preserve">Previous </w:t>
            </w:r>
            <w:r w:rsidR="00715AE3" w:rsidRPr="007468F6">
              <w:rPr>
                <w:rFonts w:ascii="Arial" w:hAnsi="Arial" w:cs="Arial"/>
                <w:sz w:val="22"/>
                <w:szCs w:val="22"/>
              </w:rPr>
              <w:t xml:space="preserve">line management </w:t>
            </w:r>
            <w:r w:rsidRPr="007468F6">
              <w:rPr>
                <w:rFonts w:ascii="Arial" w:hAnsi="Arial" w:cs="Arial"/>
                <w:sz w:val="22"/>
                <w:szCs w:val="22"/>
              </w:rPr>
              <w:t>experience</w:t>
            </w:r>
          </w:p>
        </w:tc>
      </w:tr>
      <w:tr w:rsidR="009962D0" w:rsidRPr="007468F6" w14:paraId="341E49E4" w14:textId="77777777" w:rsidTr="005C04E2">
        <w:tc>
          <w:tcPr>
            <w:tcW w:w="11023" w:type="dxa"/>
            <w:gridSpan w:val="3"/>
          </w:tcPr>
          <w:p w14:paraId="1C493D30" w14:textId="77777777" w:rsidR="009962D0" w:rsidRPr="00C65534" w:rsidRDefault="009962D0" w:rsidP="00124FDC">
            <w:pPr>
              <w:spacing w:before="120" w:after="120"/>
              <w:jc w:val="both"/>
              <w:rPr>
                <w:rFonts w:ascii="Arial" w:hAnsi="Arial" w:cs="Arial"/>
                <w:b/>
                <w:bCs/>
                <w:sz w:val="22"/>
                <w:szCs w:val="22"/>
              </w:rPr>
            </w:pPr>
            <w:r w:rsidRPr="00C65534">
              <w:rPr>
                <w:rFonts w:ascii="Arial" w:hAnsi="Arial" w:cs="Arial"/>
                <w:b/>
                <w:bCs/>
                <w:sz w:val="22"/>
                <w:szCs w:val="22"/>
              </w:rPr>
              <w:t xml:space="preserve">Applications from candidates with relevant experience and wishing to work towards substantive consultant appointment via CESR will </w:t>
            </w:r>
            <w:r w:rsidR="0099029B" w:rsidRPr="00C65534">
              <w:rPr>
                <w:rFonts w:ascii="Arial" w:hAnsi="Arial" w:cs="Arial"/>
                <w:b/>
                <w:bCs/>
                <w:sz w:val="22"/>
                <w:szCs w:val="22"/>
              </w:rPr>
              <w:t xml:space="preserve">also </w:t>
            </w:r>
            <w:r w:rsidRPr="00C65534">
              <w:rPr>
                <w:rFonts w:ascii="Arial" w:hAnsi="Arial" w:cs="Arial"/>
                <w:b/>
                <w:bCs/>
                <w:sz w:val="22"/>
                <w:szCs w:val="22"/>
              </w:rPr>
              <w:t xml:space="preserve">be </w:t>
            </w:r>
            <w:proofErr w:type="gramStart"/>
            <w:r w:rsidRPr="00C65534">
              <w:rPr>
                <w:rFonts w:ascii="Arial" w:hAnsi="Arial" w:cs="Arial"/>
                <w:b/>
                <w:bCs/>
                <w:sz w:val="22"/>
                <w:szCs w:val="22"/>
              </w:rPr>
              <w:t>considered</w:t>
            </w:r>
            <w:proofErr w:type="gramEnd"/>
            <w:r w:rsidRPr="00C65534">
              <w:rPr>
                <w:rFonts w:ascii="Arial" w:hAnsi="Arial" w:cs="Arial"/>
                <w:b/>
                <w:bCs/>
                <w:sz w:val="22"/>
                <w:szCs w:val="22"/>
              </w:rPr>
              <w:t xml:space="preserve"> </w:t>
            </w:r>
          </w:p>
          <w:p w14:paraId="40BD2AC3" w14:textId="77777777" w:rsidR="009962D0" w:rsidRPr="007468F6" w:rsidRDefault="009962D0" w:rsidP="00124FDC">
            <w:pPr>
              <w:spacing w:before="120" w:after="120"/>
              <w:jc w:val="both"/>
              <w:rPr>
                <w:rFonts w:ascii="Arial" w:hAnsi="Arial" w:cs="Arial"/>
                <w:sz w:val="22"/>
                <w:szCs w:val="22"/>
              </w:rPr>
            </w:pPr>
            <w:r w:rsidRPr="007468F6">
              <w:rPr>
                <w:rFonts w:ascii="Arial" w:hAnsi="Arial" w:cs="Arial"/>
                <w:sz w:val="22"/>
                <w:szCs w:val="22"/>
              </w:rPr>
              <w:t xml:space="preserve"> </w:t>
            </w:r>
          </w:p>
        </w:tc>
      </w:tr>
    </w:tbl>
    <w:p w14:paraId="09057B82" w14:textId="77777777" w:rsidR="0099029B" w:rsidRPr="007468F6" w:rsidRDefault="0099029B">
      <w:pPr>
        <w:rPr>
          <w:rFonts w:ascii="Arial" w:hAnsi="Arial" w:cs="Arial"/>
          <w:sz w:val="22"/>
          <w:szCs w:val="22"/>
        </w:rPr>
      </w:pPr>
      <w:r w:rsidRPr="007468F6">
        <w:rPr>
          <w:rFonts w:ascii="Arial" w:hAnsi="Arial" w:cs="Arial"/>
          <w:sz w:val="22"/>
          <w:szCs w:val="22"/>
        </w:rPr>
        <w:br w:type="page"/>
      </w:r>
    </w:p>
    <w:tbl>
      <w:tblPr>
        <w:tblpPr w:leftFromText="180" w:rightFromText="180" w:vertAnchor="page" w:horzAnchor="margin" w:tblpY="151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08"/>
        <w:gridCol w:w="4255"/>
      </w:tblGrid>
      <w:tr w:rsidR="00715AE3" w:rsidRPr="007468F6" w14:paraId="497BC6B4" w14:textId="77777777" w:rsidTr="00C65534">
        <w:tc>
          <w:tcPr>
            <w:tcW w:w="2160" w:type="dxa"/>
            <w:tcBorders>
              <w:top w:val="single" w:sz="4" w:space="0" w:color="auto"/>
              <w:left w:val="single" w:sz="4" w:space="0" w:color="auto"/>
              <w:bottom w:val="single" w:sz="4" w:space="0" w:color="auto"/>
              <w:right w:val="single" w:sz="4" w:space="0" w:color="auto"/>
            </w:tcBorders>
          </w:tcPr>
          <w:p w14:paraId="325FEF3D"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lastRenderedPageBreak/>
              <w:t>NHS Values</w:t>
            </w:r>
          </w:p>
        </w:tc>
        <w:tc>
          <w:tcPr>
            <w:tcW w:w="4608" w:type="dxa"/>
            <w:tcBorders>
              <w:top w:val="single" w:sz="4" w:space="0" w:color="auto"/>
              <w:left w:val="single" w:sz="4" w:space="0" w:color="auto"/>
              <w:bottom w:val="single" w:sz="4" w:space="0" w:color="auto"/>
              <w:right w:val="single" w:sz="4" w:space="0" w:color="auto"/>
            </w:tcBorders>
          </w:tcPr>
          <w:p w14:paraId="2569B5CD" w14:textId="77777777" w:rsidR="00715AE3" w:rsidRPr="007468F6" w:rsidRDefault="00715AE3" w:rsidP="00C65534">
            <w:pPr>
              <w:spacing w:before="120"/>
              <w:jc w:val="both"/>
              <w:rPr>
                <w:rFonts w:ascii="Arial" w:hAnsi="Arial" w:cs="Arial"/>
                <w:b/>
                <w:sz w:val="22"/>
                <w:szCs w:val="22"/>
              </w:rPr>
            </w:pPr>
            <w:r w:rsidRPr="007468F6">
              <w:rPr>
                <w:rFonts w:ascii="Arial" w:hAnsi="Arial" w:cs="Arial"/>
                <w:b/>
                <w:sz w:val="22"/>
                <w:szCs w:val="22"/>
              </w:rPr>
              <w:t>Care and Compassion</w:t>
            </w:r>
          </w:p>
          <w:p w14:paraId="63704D9E"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t>Expectations</w:t>
            </w:r>
          </w:p>
          <w:p w14:paraId="665E7F90" w14:textId="77777777" w:rsidR="00715AE3" w:rsidRPr="007468F6" w:rsidRDefault="00715AE3" w:rsidP="00C65534">
            <w:pPr>
              <w:numPr>
                <w:ilvl w:val="0"/>
                <w:numId w:val="25"/>
              </w:numPr>
              <w:rPr>
                <w:rFonts w:ascii="Arial" w:hAnsi="Arial" w:cs="Arial"/>
                <w:sz w:val="22"/>
                <w:szCs w:val="22"/>
              </w:rPr>
            </w:pPr>
            <w:r w:rsidRPr="007468F6">
              <w:rPr>
                <w:rFonts w:ascii="Arial" w:hAnsi="Arial" w:cs="Arial"/>
                <w:sz w:val="22"/>
                <w:szCs w:val="22"/>
              </w:rPr>
              <w:t xml:space="preserve">Treat people as though they </w:t>
            </w:r>
            <w:proofErr w:type="gramStart"/>
            <w:r w:rsidRPr="007468F6">
              <w:rPr>
                <w:rFonts w:ascii="Arial" w:hAnsi="Arial" w:cs="Arial"/>
                <w:sz w:val="22"/>
                <w:szCs w:val="22"/>
              </w:rPr>
              <w:t>matter</w:t>
            </w:r>
            <w:proofErr w:type="gramEnd"/>
          </w:p>
          <w:p w14:paraId="525096FF" w14:textId="77777777" w:rsidR="00715AE3" w:rsidRPr="007468F6" w:rsidRDefault="00715AE3" w:rsidP="00C65534">
            <w:pPr>
              <w:numPr>
                <w:ilvl w:val="0"/>
                <w:numId w:val="25"/>
              </w:numPr>
              <w:rPr>
                <w:rFonts w:ascii="Arial" w:hAnsi="Arial" w:cs="Arial"/>
                <w:sz w:val="22"/>
                <w:szCs w:val="22"/>
              </w:rPr>
            </w:pPr>
            <w:r w:rsidRPr="007468F6">
              <w:rPr>
                <w:rFonts w:ascii="Arial" w:hAnsi="Arial" w:cs="Arial"/>
                <w:sz w:val="22"/>
                <w:szCs w:val="22"/>
              </w:rPr>
              <w:t xml:space="preserve">Involve </w:t>
            </w:r>
            <w:proofErr w:type="gramStart"/>
            <w:r w:rsidRPr="007468F6">
              <w:rPr>
                <w:rFonts w:ascii="Arial" w:hAnsi="Arial" w:cs="Arial"/>
                <w:sz w:val="22"/>
                <w:szCs w:val="22"/>
              </w:rPr>
              <w:t>people</w:t>
            </w:r>
            <w:proofErr w:type="gramEnd"/>
          </w:p>
          <w:p w14:paraId="78BD8CC0" w14:textId="77777777" w:rsidR="00715AE3" w:rsidRPr="007468F6" w:rsidRDefault="00715AE3" w:rsidP="00C65534">
            <w:pPr>
              <w:numPr>
                <w:ilvl w:val="0"/>
                <w:numId w:val="25"/>
              </w:numPr>
              <w:rPr>
                <w:rFonts w:ascii="Arial" w:hAnsi="Arial" w:cs="Arial"/>
                <w:sz w:val="22"/>
                <w:szCs w:val="22"/>
              </w:rPr>
            </w:pPr>
            <w:r w:rsidRPr="007468F6">
              <w:rPr>
                <w:rFonts w:ascii="Arial" w:hAnsi="Arial" w:cs="Arial"/>
                <w:sz w:val="22"/>
                <w:szCs w:val="22"/>
              </w:rPr>
              <w:t xml:space="preserve">Consider people as individuals and acknowledge </w:t>
            </w:r>
            <w:proofErr w:type="gramStart"/>
            <w:r w:rsidRPr="007468F6">
              <w:rPr>
                <w:rFonts w:ascii="Arial" w:hAnsi="Arial" w:cs="Arial"/>
                <w:sz w:val="22"/>
                <w:szCs w:val="22"/>
              </w:rPr>
              <w:t>diversity</w:t>
            </w:r>
            <w:proofErr w:type="gramEnd"/>
          </w:p>
          <w:p w14:paraId="1ACD92F8" w14:textId="77777777" w:rsidR="00715AE3" w:rsidRPr="007468F6" w:rsidRDefault="00715AE3" w:rsidP="00C65534">
            <w:pPr>
              <w:numPr>
                <w:ilvl w:val="0"/>
                <w:numId w:val="25"/>
              </w:numPr>
              <w:rPr>
                <w:rFonts w:ascii="Arial" w:hAnsi="Arial" w:cs="Arial"/>
                <w:sz w:val="22"/>
                <w:szCs w:val="22"/>
              </w:rPr>
            </w:pPr>
            <w:r w:rsidRPr="007468F6">
              <w:rPr>
                <w:rFonts w:ascii="Arial" w:hAnsi="Arial" w:cs="Arial"/>
                <w:sz w:val="22"/>
                <w:szCs w:val="22"/>
              </w:rPr>
              <w:t xml:space="preserve">Puts the patient </w:t>
            </w:r>
            <w:proofErr w:type="gramStart"/>
            <w:r w:rsidRPr="007468F6">
              <w:rPr>
                <w:rFonts w:ascii="Arial" w:hAnsi="Arial" w:cs="Arial"/>
                <w:sz w:val="22"/>
                <w:szCs w:val="22"/>
              </w:rPr>
              <w:t>first</w:t>
            </w:r>
            <w:proofErr w:type="gramEnd"/>
          </w:p>
          <w:p w14:paraId="5B8BF940" w14:textId="77777777" w:rsidR="00715AE3" w:rsidRPr="007468F6" w:rsidRDefault="00715AE3" w:rsidP="00C65534">
            <w:pPr>
              <w:numPr>
                <w:ilvl w:val="0"/>
                <w:numId w:val="25"/>
              </w:numPr>
              <w:rPr>
                <w:rFonts w:ascii="Arial" w:hAnsi="Arial" w:cs="Arial"/>
                <w:sz w:val="22"/>
                <w:szCs w:val="22"/>
              </w:rPr>
            </w:pPr>
            <w:r w:rsidRPr="007468F6">
              <w:rPr>
                <w:rFonts w:ascii="Arial" w:hAnsi="Arial" w:cs="Arial"/>
                <w:sz w:val="22"/>
                <w:szCs w:val="22"/>
              </w:rPr>
              <w:t>Shows they care</w:t>
            </w:r>
          </w:p>
        </w:tc>
        <w:tc>
          <w:tcPr>
            <w:tcW w:w="4255" w:type="dxa"/>
            <w:tcBorders>
              <w:top w:val="single" w:sz="4" w:space="0" w:color="auto"/>
              <w:left w:val="single" w:sz="4" w:space="0" w:color="auto"/>
              <w:bottom w:val="single" w:sz="4" w:space="0" w:color="auto"/>
              <w:right w:val="single" w:sz="4" w:space="0" w:color="auto"/>
            </w:tcBorders>
          </w:tcPr>
          <w:p w14:paraId="23E5FF31" w14:textId="77777777" w:rsidR="00715AE3" w:rsidRPr="007468F6" w:rsidRDefault="00715AE3" w:rsidP="00C65534">
            <w:pPr>
              <w:spacing w:before="120"/>
              <w:jc w:val="both"/>
              <w:rPr>
                <w:rFonts w:ascii="Arial" w:hAnsi="Arial" w:cs="Arial"/>
                <w:sz w:val="22"/>
                <w:szCs w:val="22"/>
              </w:rPr>
            </w:pPr>
          </w:p>
        </w:tc>
      </w:tr>
      <w:tr w:rsidR="00715AE3" w:rsidRPr="007468F6" w14:paraId="4AEAE60B" w14:textId="77777777" w:rsidTr="00C65534">
        <w:tc>
          <w:tcPr>
            <w:tcW w:w="2160" w:type="dxa"/>
            <w:tcBorders>
              <w:top w:val="single" w:sz="4" w:space="0" w:color="auto"/>
              <w:left w:val="single" w:sz="4" w:space="0" w:color="auto"/>
              <w:bottom w:val="single" w:sz="4" w:space="0" w:color="auto"/>
              <w:right w:val="single" w:sz="4" w:space="0" w:color="auto"/>
            </w:tcBorders>
          </w:tcPr>
          <w:p w14:paraId="2C82C14E"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t>NHS Values</w:t>
            </w:r>
          </w:p>
        </w:tc>
        <w:tc>
          <w:tcPr>
            <w:tcW w:w="4608" w:type="dxa"/>
            <w:tcBorders>
              <w:top w:val="single" w:sz="4" w:space="0" w:color="auto"/>
              <w:left w:val="single" w:sz="4" w:space="0" w:color="auto"/>
              <w:bottom w:val="single" w:sz="4" w:space="0" w:color="auto"/>
              <w:right w:val="single" w:sz="4" w:space="0" w:color="auto"/>
            </w:tcBorders>
          </w:tcPr>
          <w:p w14:paraId="2F3EA5FA" w14:textId="77777777" w:rsidR="00715AE3" w:rsidRPr="007468F6" w:rsidRDefault="00715AE3" w:rsidP="00C65534">
            <w:pPr>
              <w:spacing w:before="120"/>
              <w:jc w:val="both"/>
              <w:rPr>
                <w:rFonts w:ascii="Arial" w:hAnsi="Arial" w:cs="Arial"/>
                <w:b/>
                <w:sz w:val="22"/>
                <w:szCs w:val="22"/>
              </w:rPr>
            </w:pPr>
            <w:r w:rsidRPr="007468F6">
              <w:rPr>
                <w:rFonts w:ascii="Arial" w:hAnsi="Arial" w:cs="Arial"/>
                <w:b/>
                <w:sz w:val="22"/>
                <w:szCs w:val="22"/>
              </w:rPr>
              <w:t>Dignity and Respect</w:t>
            </w:r>
          </w:p>
          <w:p w14:paraId="11723D18"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t>Expectations</w:t>
            </w:r>
          </w:p>
          <w:p w14:paraId="669E69F4" w14:textId="77777777" w:rsidR="00715AE3" w:rsidRPr="007468F6" w:rsidRDefault="00715AE3" w:rsidP="00C65534">
            <w:pPr>
              <w:numPr>
                <w:ilvl w:val="0"/>
                <w:numId w:val="26"/>
              </w:numPr>
              <w:jc w:val="both"/>
              <w:rPr>
                <w:rFonts w:ascii="Arial" w:hAnsi="Arial" w:cs="Arial"/>
                <w:sz w:val="22"/>
                <w:szCs w:val="22"/>
              </w:rPr>
            </w:pPr>
            <w:r w:rsidRPr="007468F6">
              <w:rPr>
                <w:rFonts w:ascii="Arial" w:hAnsi="Arial" w:cs="Arial"/>
                <w:sz w:val="22"/>
                <w:szCs w:val="22"/>
              </w:rPr>
              <w:t>Team player</w:t>
            </w:r>
          </w:p>
          <w:p w14:paraId="6653A43C" w14:textId="77777777" w:rsidR="00715AE3" w:rsidRPr="007468F6" w:rsidRDefault="00715AE3" w:rsidP="00C65534">
            <w:pPr>
              <w:numPr>
                <w:ilvl w:val="0"/>
                <w:numId w:val="26"/>
              </w:numPr>
              <w:jc w:val="both"/>
              <w:rPr>
                <w:rFonts w:ascii="Arial" w:hAnsi="Arial" w:cs="Arial"/>
                <w:sz w:val="22"/>
                <w:szCs w:val="22"/>
              </w:rPr>
            </w:pPr>
            <w:r w:rsidRPr="007468F6">
              <w:rPr>
                <w:rFonts w:ascii="Arial" w:hAnsi="Arial" w:cs="Arial"/>
                <w:sz w:val="22"/>
                <w:szCs w:val="22"/>
              </w:rPr>
              <w:t xml:space="preserve">Manages own attitudes and </w:t>
            </w:r>
            <w:proofErr w:type="gramStart"/>
            <w:r w:rsidRPr="007468F6">
              <w:rPr>
                <w:rFonts w:ascii="Arial" w:hAnsi="Arial" w:cs="Arial"/>
                <w:sz w:val="22"/>
                <w:szCs w:val="22"/>
              </w:rPr>
              <w:t>behaviour</w:t>
            </w:r>
            <w:proofErr w:type="gramEnd"/>
          </w:p>
          <w:p w14:paraId="31D06F89" w14:textId="77777777" w:rsidR="00715AE3" w:rsidRPr="007468F6" w:rsidRDefault="00715AE3" w:rsidP="00C65534">
            <w:pPr>
              <w:numPr>
                <w:ilvl w:val="0"/>
                <w:numId w:val="26"/>
              </w:numPr>
              <w:jc w:val="both"/>
              <w:rPr>
                <w:rFonts w:ascii="Arial" w:hAnsi="Arial" w:cs="Arial"/>
                <w:sz w:val="22"/>
                <w:szCs w:val="22"/>
              </w:rPr>
            </w:pPr>
            <w:r w:rsidRPr="007468F6">
              <w:rPr>
                <w:rFonts w:ascii="Arial" w:hAnsi="Arial" w:cs="Arial"/>
                <w:sz w:val="22"/>
                <w:szCs w:val="22"/>
              </w:rPr>
              <w:t xml:space="preserve">Addresses concerns with colleague as they </w:t>
            </w:r>
            <w:proofErr w:type="gramStart"/>
            <w:r w:rsidRPr="007468F6">
              <w:rPr>
                <w:rFonts w:ascii="Arial" w:hAnsi="Arial" w:cs="Arial"/>
                <w:sz w:val="22"/>
                <w:szCs w:val="22"/>
              </w:rPr>
              <w:t>arise</w:t>
            </w:r>
            <w:proofErr w:type="gramEnd"/>
          </w:p>
          <w:p w14:paraId="2453972A" w14:textId="77777777" w:rsidR="00715AE3" w:rsidRPr="007468F6" w:rsidRDefault="00715AE3" w:rsidP="00C65534">
            <w:pPr>
              <w:numPr>
                <w:ilvl w:val="0"/>
                <w:numId w:val="26"/>
              </w:numPr>
              <w:jc w:val="both"/>
              <w:rPr>
                <w:rFonts w:ascii="Arial" w:hAnsi="Arial" w:cs="Arial"/>
                <w:sz w:val="22"/>
                <w:szCs w:val="22"/>
              </w:rPr>
            </w:pPr>
            <w:r w:rsidRPr="007468F6">
              <w:rPr>
                <w:rFonts w:ascii="Arial" w:hAnsi="Arial" w:cs="Arial"/>
                <w:sz w:val="22"/>
                <w:szCs w:val="22"/>
              </w:rPr>
              <w:t xml:space="preserve">Communicates respectfully, openly and </w:t>
            </w:r>
            <w:proofErr w:type="gramStart"/>
            <w:r w:rsidRPr="007468F6">
              <w:rPr>
                <w:rFonts w:ascii="Arial" w:hAnsi="Arial" w:cs="Arial"/>
                <w:sz w:val="22"/>
                <w:szCs w:val="22"/>
              </w:rPr>
              <w:t>professionally</w:t>
            </w:r>
            <w:proofErr w:type="gramEnd"/>
          </w:p>
          <w:p w14:paraId="35DAE92B" w14:textId="77777777" w:rsidR="00715AE3" w:rsidRPr="007468F6" w:rsidRDefault="00715AE3" w:rsidP="00C65534">
            <w:pPr>
              <w:numPr>
                <w:ilvl w:val="0"/>
                <w:numId w:val="26"/>
              </w:numPr>
              <w:jc w:val="both"/>
              <w:rPr>
                <w:rFonts w:ascii="Arial" w:hAnsi="Arial" w:cs="Arial"/>
                <w:sz w:val="22"/>
                <w:szCs w:val="22"/>
              </w:rPr>
            </w:pPr>
            <w:r w:rsidRPr="007468F6">
              <w:rPr>
                <w:rFonts w:ascii="Arial" w:hAnsi="Arial" w:cs="Arial"/>
                <w:sz w:val="22"/>
                <w:szCs w:val="22"/>
              </w:rPr>
              <w:t xml:space="preserve">Listens and turns that into </w:t>
            </w:r>
            <w:proofErr w:type="gramStart"/>
            <w:r w:rsidRPr="007468F6">
              <w:rPr>
                <w:rFonts w:ascii="Arial" w:hAnsi="Arial" w:cs="Arial"/>
                <w:sz w:val="22"/>
                <w:szCs w:val="22"/>
              </w:rPr>
              <w:t>action</w:t>
            </w:r>
            <w:proofErr w:type="gramEnd"/>
          </w:p>
          <w:p w14:paraId="2A2FF854" w14:textId="77777777" w:rsidR="00715AE3" w:rsidRPr="007468F6" w:rsidRDefault="00715AE3" w:rsidP="00C65534">
            <w:pPr>
              <w:numPr>
                <w:ilvl w:val="0"/>
                <w:numId w:val="26"/>
              </w:numPr>
              <w:jc w:val="both"/>
              <w:rPr>
                <w:rFonts w:ascii="Arial" w:hAnsi="Arial" w:cs="Arial"/>
                <w:sz w:val="22"/>
                <w:szCs w:val="22"/>
              </w:rPr>
            </w:pPr>
            <w:r w:rsidRPr="007468F6">
              <w:rPr>
                <w:rFonts w:ascii="Arial" w:hAnsi="Arial" w:cs="Arial"/>
                <w:sz w:val="22"/>
                <w:szCs w:val="22"/>
              </w:rPr>
              <w:t>Sees things form another person’s perspective</w:t>
            </w:r>
          </w:p>
        </w:tc>
        <w:tc>
          <w:tcPr>
            <w:tcW w:w="4255" w:type="dxa"/>
            <w:tcBorders>
              <w:top w:val="single" w:sz="4" w:space="0" w:color="auto"/>
              <w:left w:val="single" w:sz="4" w:space="0" w:color="auto"/>
              <w:bottom w:val="single" w:sz="4" w:space="0" w:color="auto"/>
              <w:right w:val="single" w:sz="4" w:space="0" w:color="auto"/>
            </w:tcBorders>
          </w:tcPr>
          <w:p w14:paraId="0D5682F7" w14:textId="77777777" w:rsidR="00715AE3" w:rsidRPr="007468F6" w:rsidRDefault="00715AE3" w:rsidP="00C65534">
            <w:pPr>
              <w:spacing w:before="120"/>
              <w:jc w:val="both"/>
              <w:rPr>
                <w:rFonts w:ascii="Arial" w:hAnsi="Arial" w:cs="Arial"/>
                <w:sz w:val="22"/>
                <w:szCs w:val="22"/>
              </w:rPr>
            </w:pPr>
          </w:p>
        </w:tc>
      </w:tr>
      <w:tr w:rsidR="00715AE3" w:rsidRPr="007468F6" w14:paraId="5E9F7AD0" w14:textId="77777777" w:rsidTr="00C65534">
        <w:tc>
          <w:tcPr>
            <w:tcW w:w="2160" w:type="dxa"/>
            <w:tcBorders>
              <w:top w:val="single" w:sz="4" w:space="0" w:color="auto"/>
              <w:left w:val="single" w:sz="4" w:space="0" w:color="auto"/>
              <w:bottom w:val="single" w:sz="4" w:space="0" w:color="auto"/>
              <w:right w:val="single" w:sz="4" w:space="0" w:color="auto"/>
            </w:tcBorders>
          </w:tcPr>
          <w:p w14:paraId="30880332"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t>NHS Values</w:t>
            </w:r>
          </w:p>
        </w:tc>
        <w:tc>
          <w:tcPr>
            <w:tcW w:w="4608" w:type="dxa"/>
            <w:tcBorders>
              <w:top w:val="single" w:sz="4" w:space="0" w:color="auto"/>
              <w:left w:val="single" w:sz="4" w:space="0" w:color="auto"/>
              <w:bottom w:val="single" w:sz="4" w:space="0" w:color="auto"/>
              <w:right w:val="single" w:sz="4" w:space="0" w:color="auto"/>
            </w:tcBorders>
          </w:tcPr>
          <w:p w14:paraId="6CEF6EC7" w14:textId="77777777" w:rsidR="00715AE3" w:rsidRPr="007468F6" w:rsidRDefault="00715AE3" w:rsidP="00C65534">
            <w:pPr>
              <w:spacing w:before="120"/>
              <w:jc w:val="both"/>
              <w:rPr>
                <w:rFonts w:ascii="Arial" w:hAnsi="Arial" w:cs="Arial"/>
                <w:b/>
                <w:sz w:val="22"/>
                <w:szCs w:val="22"/>
              </w:rPr>
            </w:pPr>
            <w:r w:rsidRPr="007468F6">
              <w:rPr>
                <w:rFonts w:ascii="Arial" w:hAnsi="Arial" w:cs="Arial"/>
                <w:b/>
                <w:sz w:val="22"/>
                <w:szCs w:val="22"/>
              </w:rPr>
              <w:t xml:space="preserve">Openness, </w:t>
            </w:r>
            <w:proofErr w:type="gramStart"/>
            <w:r w:rsidRPr="007468F6">
              <w:rPr>
                <w:rFonts w:ascii="Arial" w:hAnsi="Arial" w:cs="Arial"/>
                <w:b/>
                <w:sz w:val="22"/>
                <w:szCs w:val="22"/>
              </w:rPr>
              <w:t>Honesty</w:t>
            </w:r>
            <w:proofErr w:type="gramEnd"/>
            <w:r w:rsidRPr="007468F6">
              <w:rPr>
                <w:rFonts w:ascii="Arial" w:hAnsi="Arial" w:cs="Arial"/>
                <w:b/>
                <w:sz w:val="22"/>
                <w:szCs w:val="22"/>
              </w:rPr>
              <w:t xml:space="preserve"> and Responsibility</w:t>
            </w:r>
          </w:p>
          <w:p w14:paraId="3879AB6D"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t>Expectations</w:t>
            </w:r>
          </w:p>
          <w:p w14:paraId="2EB23410" w14:textId="77777777" w:rsidR="00715AE3" w:rsidRPr="007468F6" w:rsidRDefault="00715AE3" w:rsidP="00C65534">
            <w:pPr>
              <w:numPr>
                <w:ilvl w:val="0"/>
                <w:numId w:val="27"/>
              </w:numPr>
              <w:spacing w:before="120"/>
              <w:jc w:val="both"/>
              <w:rPr>
                <w:rFonts w:ascii="Arial" w:hAnsi="Arial" w:cs="Arial"/>
                <w:sz w:val="22"/>
                <w:szCs w:val="22"/>
              </w:rPr>
            </w:pPr>
            <w:r w:rsidRPr="007468F6">
              <w:rPr>
                <w:rFonts w:ascii="Arial" w:hAnsi="Arial" w:cs="Arial"/>
                <w:sz w:val="22"/>
                <w:szCs w:val="22"/>
              </w:rPr>
              <w:t xml:space="preserve">Takes person responsibility for </w:t>
            </w:r>
            <w:proofErr w:type="gramStart"/>
            <w:r w:rsidRPr="007468F6">
              <w:rPr>
                <w:rFonts w:ascii="Arial" w:hAnsi="Arial" w:cs="Arial"/>
                <w:sz w:val="22"/>
                <w:szCs w:val="22"/>
              </w:rPr>
              <w:t>actions</w:t>
            </w:r>
            <w:proofErr w:type="gramEnd"/>
          </w:p>
          <w:p w14:paraId="05841DE3" w14:textId="77777777" w:rsidR="00715AE3" w:rsidRPr="007468F6" w:rsidRDefault="00715AE3" w:rsidP="00C65534">
            <w:pPr>
              <w:numPr>
                <w:ilvl w:val="0"/>
                <w:numId w:val="27"/>
              </w:numPr>
              <w:jc w:val="both"/>
              <w:rPr>
                <w:rFonts w:ascii="Arial" w:hAnsi="Arial" w:cs="Arial"/>
                <w:sz w:val="22"/>
                <w:szCs w:val="22"/>
              </w:rPr>
            </w:pPr>
            <w:r w:rsidRPr="007468F6">
              <w:rPr>
                <w:rFonts w:ascii="Arial" w:hAnsi="Arial" w:cs="Arial"/>
                <w:sz w:val="22"/>
                <w:szCs w:val="22"/>
              </w:rPr>
              <w:t>Sharing of ideas for improvement</w:t>
            </w:r>
          </w:p>
          <w:p w14:paraId="387B394C" w14:textId="77777777" w:rsidR="00715AE3" w:rsidRPr="007468F6" w:rsidRDefault="00715AE3" w:rsidP="00C65534">
            <w:pPr>
              <w:numPr>
                <w:ilvl w:val="0"/>
                <w:numId w:val="27"/>
              </w:numPr>
              <w:jc w:val="both"/>
              <w:rPr>
                <w:rFonts w:ascii="Arial" w:hAnsi="Arial" w:cs="Arial"/>
                <w:sz w:val="22"/>
                <w:szCs w:val="22"/>
              </w:rPr>
            </w:pPr>
            <w:r w:rsidRPr="007468F6">
              <w:rPr>
                <w:rFonts w:ascii="Arial" w:hAnsi="Arial" w:cs="Arial"/>
                <w:sz w:val="22"/>
                <w:szCs w:val="22"/>
              </w:rPr>
              <w:t xml:space="preserve">Observes </w:t>
            </w:r>
            <w:proofErr w:type="gramStart"/>
            <w:r w:rsidRPr="007468F6">
              <w:rPr>
                <w:rFonts w:ascii="Arial" w:hAnsi="Arial" w:cs="Arial"/>
                <w:sz w:val="22"/>
                <w:szCs w:val="22"/>
              </w:rPr>
              <w:t>processes</w:t>
            </w:r>
            <w:proofErr w:type="gramEnd"/>
            <w:r w:rsidRPr="007468F6">
              <w:rPr>
                <w:rFonts w:ascii="Arial" w:hAnsi="Arial" w:cs="Arial"/>
                <w:sz w:val="22"/>
                <w:szCs w:val="22"/>
              </w:rPr>
              <w:t xml:space="preserve"> </w:t>
            </w:r>
          </w:p>
          <w:p w14:paraId="6A51FC69" w14:textId="77777777" w:rsidR="00715AE3" w:rsidRPr="007468F6" w:rsidRDefault="00715AE3" w:rsidP="00C65534">
            <w:pPr>
              <w:numPr>
                <w:ilvl w:val="0"/>
                <w:numId w:val="27"/>
              </w:numPr>
              <w:jc w:val="both"/>
              <w:rPr>
                <w:rFonts w:ascii="Arial" w:hAnsi="Arial" w:cs="Arial"/>
                <w:sz w:val="22"/>
                <w:szCs w:val="22"/>
              </w:rPr>
            </w:pPr>
            <w:r w:rsidRPr="007468F6">
              <w:rPr>
                <w:rFonts w:ascii="Arial" w:hAnsi="Arial" w:cs="Arial"/>
                <w:sz w:val="22"/>
                <w:szCs w:val="22"/>
              </w:rPr>
              <w:t xml:space="preserve">Ability to work across </w:t>
            </w:r>
            <w:proofErr w:type="gramStart"/>
            <w:r w:rsidRPr="007468F6">
              <w:rPr>
                <w:rFonts w:ascii="Arial" w:hAnsi="Arial" w:cs="Arial"/>
                <w:sz w:val="22"/>
                <w:szCs w:val="22"/>
              </w:rPr>
              <w:t>boundaries</w:t>
            </w:r>
            <w:proofErr w:type="gramEnd"/>
            <w:r w:rsidRPr="007468F6">
              <w:rPr>
                <w:rFonts w:ascii="Arial" w:hAnsi="Arial" w:cs="Arial"/>
                <w:sz w:val="22"/>
                <w:szCs w:val="22"/>
              </w:rPr>
              <w:t xml:space="preserve"> </w:t>
            </w:r>
          </w:p>
          <w:p w14:paraId="664D463F" w14:textId="77777777" w:rsidR="00715AE3" w:rsidRPr="007468F6" w:rsidRDefault="00715AE3" w:rsidP="00C65534">
            <w:pPr>
              <w:numPr>
                <w:ilvl w:val="0"/>
                <w:numId w:val="27"/>
              </w:numPr>
              <w:jc w:val="both"/>
              <w:rPr>
                <w:rFonts w:ascii="Arial" w:hAnsi="Arial" w:cs="Arial"/>
                <w:sz w:val="22"/>
                <w:szCs w:val="22"/>
              </w:rPr>
            </w:pPr>
            <w:r w:rsidRPr="007468F6">
              <w:rPr>
                <w:rFonts w:ascii="Arial" w:hAnsi="Arial" w:cs="Arial"/>
                <w:sz w:val="22"/>
                <w:szCs w:val="22"/>
              </w:rPr>
              <w:t>Commitment to work to best of their ability</w:t>
            </w:r>
          </w:p>
        </w:tc>
        <w:tc>
          <w:tcPr>
            <w:tcW w:w="4255" w:type="dxa"/>
            <w:tcBorders>
              <w:top w:val="single" w:sz="4" w:space="0" w:color="auto"/>
              <w:left w:val="single" w:sz="4" w:space="0" w:color="auto"/>
              <w:bottom w:val="single" w:sz="4" w:space="0" w:color="auto"/>
              <w:right w:val="single" w:sz="4" w:space="0" w:color="auto"/>
            </w:tcBorders>
          </w:tcPr>
          <w:p w14:paraId="3D8CD3A0" w14:textId="77777777" w:rsidR="00715AE3" w:rsidRPr="007468F6" w:rsidRDefault="00715AE3" w:rsidP="00C65534">
            <w:pPr>
              <w:spacing w:before="120"/>
              <w:jc w:val="both"/>
              <w:rPr>
                <w:rFonts w:ascii="Arial" w:hAnsi="Arial" w:cs="Arial"/>
                <w:sz w:val="22"/>
                <w:szCs w:val="22"/>
              </w:rPr>
            </w:pPr>
          </w:p>
        </w:tc>
      </w:tr>
      <w:tr w:rsidR="00715AE3" w:rsidRPr="007468F6" w14:paraId="00F4D958" w14:textId="77777777" w:rsidTr="00C65534">
        <w:tc>
          <w:tcPr>
            <w:tcW w:w="2160" w:type="dxa"/>
            <w:tcBorders>
              <w:top w:val="single" w:sz="4" w:space="0" w:color="auto"/>
              <w:left w:val="single" w:sz="4" w:space="0" w:color="auto"/>
              <w:bottom w:val="single" w:sz="4" w:space="0" w:color="auto"/>
              <w:right w:val="single" w:sz="4" w:space="0" w:color="auto"/>
            </w:tcBorders>
          </w:tcPr>
          <w:p w14:paraId="273767AA"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t>NHS Values</w:t>
            </w:r>
          </w:p>
        </w:tc>
        <w:tc>
          <w:tcPr>
            <w:tcW w:w="4608" w:type="dxa"/>
            <w:tcBorders>
              <w:top w:val="single" w:sz="4" w:space="0" w:color="auto"/>
              <w:left w:val="single" w:sz="4" w:space="0" w:color="auto"/>
              <w:bottom w:val="single" w:sz="4" w:space="0" w:color="auto"/>
              <w:right w:val="single" w:sz="4" w:space="0" w:color="auto"/>
            </w:tcBorders>
          </w:tcPr>
          <w:p w14:paraId="1390A007" w14:textId="77777777" w:rsidR="00715AE3" w:rsidRPr="007468F6" w:rsidRDefault="00715AE3" w:rsidP="00C65534">
            <w:pPr>
              <w:spacing w:before="120"/>
              <w:jc w:val="both"/>
              <w:rPr>
                <w:rFonts w:ascii="Arial" w:hAnsi="Arial" w:cs="Arial"/>
                <w:b/>
                <w:sz w:val="22"/>
                <w:szCs w:val="22"/>
              </w:rPr>
            </w:pPr>
            <w:r w:rsidRPr="007468F6">
              <w:rPr>
                <w:rFonts w:ascii="Arial" w:hAnsi="Arial" w:cs="Arial"/>
                <w:b/>
                <w:sz w:val="22"/>
                <w:szCs w:val="22"/>
              </w:rPr>
              <w:t>Quality and Teamwork</w:t>
            </w:r>
          </w:p>
          <w:p w14:paraId="2E57FA05" w14:textId="77777777" w:rsidR="00715AE3" w:rsidRPr="007468F6" w:rsidRDefault="00715AE3" w:rsidP="00C65534">
            <w:pPr>
              <w:spacing w:before="120"/>
              <w:jc w:val="both"/>
              <w:rPr>
                <w:rFonts w:ascii="Arial" w:hAnsi="Arial" w:cs="Arial"/>
                <w:sz w:val="22"/>
                <w:szCs w:val="22"/>
              </w:rPr>
            </w:pPr>
            <w:r w:rsidRPr="007468F6">
              <w:rPr>
                <w:rFonts w:ascii="Arial" w:hAnsi="Arial" w:cs="Arial"/>
                <w:sz w:val="22"/>
                <w:szCs w:val="22"/>
              </w:rPr>
              <w:t>Expectations</w:t>
            </w:r>
          </w:p>
          <w:p w14:paraId="001F649E" w14:textId="77777777" w:rsidR="00715AE3" w:rsidRPr="007468F6" w:rsidRDefault="00715AE3" w:rsidP="00C65534">
            <w:pPr>
              <w:numPr>
                <w:ilvl w:val="0"/>
                <w:numId w:val="28"/>
              </w:numPr>
              <w:jc w:val="both"/>
              <w:rPr>
                <w:rFonts w:ascii="Arial" w:hAnsi="Arial" w:cs="Arial"/>
                <w:sz w:val="22"/>
                <w:szCs w:val="22"/>
              </w:rPr>
            </w:pPr>
            <w:r w:rsidRPr="007468F6">
              <w:rPr>
                <w:rFonts w:ascii="Arial" w:hAnsi="Arial" w:cs="Arial"/>
                <w:sz w:val="22"/>
                <w:szCs w:val="22"/>
              </w:rPr>
              <w:t xml:space="preserve">Works as part of a team to support others and improve service </w:t>
            </w:r>
            <w:proofErr w:type="gramStart"/>
            <w:r w:rsidRPr="007468F6">
              <w:rPr>
                <w:rFonts w:ascii="Arial" w:hAnsi="Arial" w:cs="Arial"/>
                <w:sz w:val="22"/>
                <w:szCs w:val="22"/>
              </w:rPr>
              <w:t>provision</w:t>
            </w:r>
            <w:proofErr w:type="gramEnd"/>
          </w:p>
          <w:p w14:paraId="4F63A9DC" w14:textId="77777777" w:rsidR="00715AE3" w:rsidRPr="007468F6" w:rsidRDefault="00715AE3" w:rsidP="00C65534">
            <w:pPr>
              <w:numPr>
                <w:ilvl w:val="0"/>
                <w:numId w:val="28"/>
              </w:numPr>
              <w:jc w:val="both"/>
              <w:rPr>
                <w:rFonts w:ascii="Arial" w:hAnsi="Arial" w:cs="Arial"/>
                <w:sz w:val="22"/>
                <w:szCs w:val="22"/>
              </w:rPr>
            </w:pPr>
            <w:r w:rsidRPr="007468F6">
              <w:rPr>
                <w:rFonts w:ascii="Arial" w:hAnsi="Arial" w:cs="Arial"/>
                <w:sz w:val="22"/>
                <w:szCs w:val="22"/>
              </w:rPr>
              <w:t xml:space="preserve">Acknowledges </w:t>
            </w:r>
            <w:proofErr w:type="gramStart"/>
            <w:r w:rsidRPr="007468F6">
              <w:rPr>
                <w:rFonts w:ascii="Arial" w:hAnsi="Arial" w:cs="Arial"/>
                <w:sz w:val="22"/>
                <w:szCs w:val="22"/>
              </w:rPr>
              <w:t>mistakes</w:t>
            </w:r>
            <w:proofErr w:type="gramEnd"/>
          </w:p>
          <w:p w14:paraId="3D783A0F" w14:textId="77777777" w:rsidR="00715AE3" w:rsidRPr="007468F6" w:rsidRDefault="00715AE3" w:rsidP="00C65534">
            <w:pPr>
              <w:numPr>
                <w:ilvl w:val="0"/>
                <w:numId w:val="28"/>
              </w:numPr>
              <w:jc w:val="both"/>
              <w:rPr>
                <w:rFonts w:ascii="Arial" w:hAnsi="Arial" w:cs="Arial"/>
                <w:sz w:val="22"/>
                <w:szCs w:val="22"/>
              </w:rPr>
            </w:pPr>
            <w:r w:rsidRPr="007468F6">
              <w:rPr>
                <w:rFonts w:ascii="Arial" w:hAnsi="Arial" w:cs="Arial"/>
                <w:sz w:val="22"/>
                <w:szCs w:val="22"/>
              </w:rPr>
              <w:t xml:space="preserve">Takes </w:t>
            </w:r>
            <w:proofErr w:type="gramStart"/>
            <w:r w:rsidRPr="007468F6">
              <w:rPr>
                <w:rFonts w:ascii="Arial" w:hAnsi="Arial" w:cs="Arial"/>
                <w:sz w:val="22"/>
                <w:szCs w:val="22"/>
              </w:rPr>
              <w:t>responsibility</w:t>
            </w:r>
            <w:proofErr w:type="gramEnd"/>
          </w:p>
          <w:p w14:paraId="48583135" w14:textId="77777777" w:rsidR="00715AE3" w:rsidRPr="007468F6" w:rsidRDefault="00715AE3" w:rsidP="00C65534">
            <w:pPr>
              <w:numPr>
                <w:ilvl w:val="0"/>
                <w:numId w:val="28"/>
              </w:numPr>
              <w:jc w:val="both"/>
              <w:rPr>
                <w:rFonts w:ascii="Arial" w:hAnsi="Arial" w:cs="Arial"/>
                <w:sz w:val="22"/>
                <w:szCs w:val="22"/>
              </w:rPr>
            </w:pPr>
            <w:r w:rsidRPr="007468F6">
              <w:rPr>
                <w:rFonts w:ascii="Arial" w:hAnsi="Arial" w:cs="Arial"/>
                <w:sz w:val="22"/>
                <w:szCs w:val="22"/>
              </w:rPr>
              <w:t>Inspires the team</w:t>
            </w:r>
          </w:p>
        </w:tc>
        <w:tc>
          <w:tcPr>
            <w:tcW w:w="4255" w:type="dxa"/>
            <w:tcBorders>
              <w:top w:val="single" w:sz="4" w:space="0" w:color="auto"/>
              <w:left w:val="single" w:sz="4" w:space="0" w:color="auto"/>
              <w:bottom w:val="single" w:sz="4" w:space="0" w:color="auto"/>
              <w:right w:val="single" w:sz="4" w:space="0" w:color="auto"/>
            </w:tcBorders>
          </w:tcPr>
          <w:p w14:paraId="7A649D56" w14:textId="77777777" w:rsidR="00715AE3" w:rsidRPr="007468F6" w:rsidRDefault="00715AE3" w:rsidP="00C65534">
            <w:pPr>
              <w:spacing w:before="120"/>
              <w:jc w:val="both"/>
              <w:rPr>
                <w:rFonts w:ascii="Arial" w:hAnsi="Arial" w:cs="Arial"/>
                <w:sz w:val="22"/>
                <w:szCs w:val="22"/>
              </w:rPr>
            </w:pPr>
          </w:p>
        </w:tc>
      </w:tr>
    </w:tbl>
    <w:p w14:paraId="5530062F" w14:textId="549B776E" w:rsidR="00C65534" w:rsidRPr="007468F6" w:rsidRDefault="00C65534" w:rsidP="00C65534">
      <w:pPr>
        <w:numPr>
          <w:ilvl w:val="0"/>
          <w:numId w:val="35"/>
        </w:numPr>
        <w:spacing w:before="120" w:after="120"/>
        <w:jc w:val="both"/>
        <w:rPr>
          <w:rFonts w:ascii="Arial" w:hAnsi="Arial" w:cs="Arial"/>
          <w:b/>
          <w:color w:val="3366FF"/>
          <w:sz w:val="22"/>
          <w:szCs w:val="22"/>
        </w:rPr>
      </w:pPr>
      <w:r w:rsidRPr="007468F6">
        <w:rPr>
          <w:rFonts w:ascii="Arial" w:hAnsi="Arial" w:cs="Arial"/>
          <w:b/>
          <w:color w:val="3366FF"/>
          <w:sz w:val="22"/>
          <w:szCs w:val="22"/>
        </w:rPr>
        <w:t>Specification</w:t>
      </w:r>
      <w:r>
        <w:rPr>
          <w:rFonts w:ascii="Arial" w:hAnsi="Arial" w:cs="Arial"/>
          <w:b/>
          <w:color w:val="3366FF"/>
          <w:sz w:val="22"/>
          <w:szCs w:val="22"/>
        </w:rPr>
        <w:t xml:space="preserve"> of NHS Values </w:t>
      </w:r>
    </w:p>
    <w:p w14:paraId="4C42A410" w14:textId="77777777" w:rsidR="00E72082" w:rsidRPr="007468F6" w:rsidRDefault="00E72082">
      <w:pPr>
        <w:jc w:val="both"/>
        <w:rPr>
          <w:rFonts w:ascii="Arial" w:hAnsi="Arial" w:cs="Arial"/>
          <w:sz w:val="22"/>
          <w:szCs w:val="22"/>
        </w:rPr>
      </w:pPr>
    </w:p>
    <w:p w14:paraId="339CE244" w14:textId="77777777" w:rsidR="00B120D4" w:rsidRPr="007468F6" w:rsidRDefault="00B120D4">
      <w:pPr>
        <w:jc w:val="both"/>
        <w:rPr>
          <w:rFonts w:ascii="Arial" w:hAnsi="Arial" w:cs="Arial"/>
          <w:sz w:val="22"/>
          <w:szCs w:val="22"/>
        </w:rPr>
      </w:pPr>
    </w:p>
    <w:p w14:paraId="24A11196" w14:textId="77777777" w:rsidR="00B120D4" w:rsidRPr="007468F6" w:rsidRDefault="00B120D4">
      <w:pPr>
        <w:jc w:val="both"/>
        <w:rPr>
          <w:rFonts w:ascii="Arial" w:hAnsi="Arial" w:cs="Arial"/>
          <w:sz w:val="22"/>
          <w:szCs w:val="22"/>
        </w:rPr>
      </w:pPr>
    </w:p>
    <w:p w14:paraId="522C7AE3" w14:textId="77777777" w:rsidR="00B120D4" w:rsidRPr="007468F6" w:rsidRDefault="00B120D4">
      <w:pPr>
        <w:jc w:val="both"/>
        <w:rPr>
          <w:rFonts w:ascii="Arial" w:hAnsi="Arial" w:cs="Arial"/>
          <w:sz w:val="22"/>
          <w:szCs w:val="22"/>
        </w:rPr>
      </w:pPr>
    </w:p>
    <w:p w14:paraId="0F7336AD" w14:textId="77777777" w:rsidR="00B120D4" w:rsidRPr="007468F6" w:rsidRDefault="00B120D4">
      <w:pPr>
        <w:jc w:val="both"/>
        <w:rPr>
          <w:rFonts w:ascii="Arial" w:hAnsi="Arial" w:cs="Arial"/>
          <w:sz w:val="22"/>
          <w:szCs w:val="22"/>
        </w:rPr>
      </w:pPr>
    </w:p>
    <w:p w14:paraId="52054704" w14:textId="77777777" w:rsidR="00B120D4" w:rsidRPr="007468F6" w:rsidRDefault="00B120D4">
      <w:pPr>
        <w:jc w:val="both"/>
        <w:rPr>
          <w:rFonts w:ascii="Arial" w:hAnsi="Arial" w:cs="Arial"/>
          <w:sz w:val="22"/>
          <w:szCs w:val="22"/>
        </w:rPr>
      </w:pPr>
    </w:p>
    <w:p w14:paraId="2F8238D3" w14:textId="77777777" w:rsidR="00B120D4" w:rsidRPr="007468F6" w:rsidRDefault="00B120D4">
      <w:pPr>
        <w:jc w:val="both"/>
        <w:rPr>
          <w:rFonts w:ascii="Arial" w:hAnsi="Arial" w:cs="Arial"/>
          <w:sz w:val="22"/>
          <w:szCs w:val="22"/>
        </w:rPr>
      </w:pPr>
    </w:p>
    <w:p w14:paraId="31CABE5C" w14:textId="77777777" w:rsidR="00B120D4" w:rsidRPr="007468F6" w:rsidRDefault="00B120D4">
      <w:pPr>
        <w:jc w:val="both"/>
        <w:rPr>
          <w:rFonts w:ascii="Arial" w:hAnsi="Arial" w:cs="Arial"/>
          <w:sz w:val="22"/>
          <w:szCs w:val="22"/>
        </w:rPr>
      </w:pPr>
    </w:p>
    <w:p w14:paraId="49F5A2BE" w14:textId="77777777" w:rsidR="00B120D4" w:rsidRPr="007468F6" w:rsidRDefault="00B120D4">
      <w:pPr>
        <w:jc w:val="both"/>
        <w:rPr>
          <w:rFonts w:ascii="Arial" w:hAnsi="Arial" w:cs="Arial"/>
          <w:sz w:val="22"/>
          <w:szCs w:val="22"/>
        </w:rPr>
      </w:pPr>
    </w:p>
    <w:p w14:paraId="6F712C43" w14:textId="77777777" w:rsidR="00B120D4" w:rsidRPr="007468F6" w:rsidRDefault="0099029B">
      <w:pPr>
        <w:jc w:val="both"/>
        <w:rPr>
          <w:rFonts w:ascii="Arial" w:hAnsi="Arial" w:cs="Arial"/>
          <w:sz w:val="22"/>
          <w:szCs w:val="22"/>
        </w:rPr>
      </w:pPr>
      <w:r w:rsidRPr="007468F6">
        <w:rPr>
          <w:rFonts w:ascii="Arial" w:hAnsi="Arial" w:cs="Arial"/>
          <w:sz w:val="22"/>
          <w:szCs w:val="22"/>
        </w:rPr>
        <w:br w:type="page"/>
      </w:r>
    </w:p>
    <w:p w14:paraId="63BBECFD" w14:textId="77777777" w:rsidR="00B120D4" w:rsidRPr="007468F6" w:rsidRDefault="00B120D4">
      <w:pPr>
        <w:jc w:val="both"/>
        <w:rPr>
          <w:rFonts w:ascii="Arial" w:hAnsi="Arial" w:cs="Arial"/>
          <w:sz w:val="22"/>
          <w:szCs w:val="22"/>
        </w:rPr>
      </w:pPr>
    </w:p>
    <w:p w14:paraId="3B7FA06B" w14:textId="77777777" w:rsidR="00B120D4" w:rsidRPr="007468F6" w:rsidRDefault="00B120D4" w:rsidP="00B120D4">
      <w:pPr>
        <w:pBdr>
          <w:top w:val="single" w:sz="4" w:space="0" w:color="auto"/>
          <w:left w:val="single" w:sz="4" w:space="4" w:color="auto"/>
          <w:bottom w:val="single" w:sz="4" w:space="1" w:color="auto"/>
          <w:right w:val="single" w:sz="4" w:space="4" w:color="auto"/>
        </w:pBdr>
        <w:jc w:val="both"/>
        <w:rPr>
          <w:rFonts w:ascii="Arial" w:hAnsi="Arial" w:cs="Arial"/>
          <w:i/>
          <w:sz w:val="22"/>
          <w:szCs w:val="22"/>
        </w:rPr>
      </w:pPr>
    </w:p>
    <w:p w14:paraId="2A3A020A" w14:textId="77777777" w:rsidR="00E72082" w:rsidRPr="007468F6" w:rsidRDefault="00E72082" w:rsidP="00B120D4">
      <w:pPr>
        <w:pBdr>
          <w:top w:val="single" w:sz="4" w:space="0" w:color="auto"/>
          <w:left w:val="single" w:sz="4" w:space="4" w:color="auto"/>
          <w:bottom w:val="single" w:sz="4" w:space="1" w:color="auto"/>
          <w:right w:val="single" w:sz="4" w:space="4" w:color="auto"/>
        </w:pBdr>
        <w:jc w:val="both"/>
        <w:rPr>
          <w:rFonts w:ascii="Arial" w:hAnsi="Arial" w:cs="Arial"/>
          <w:sz w:val="22"/>
          <w:szCs w:val="22"/>
        </w:rPr>
      </w:pPr>
    </w:p>
    <w:p w14:paraId="0E6CF2F5" w14:textId="3F996363" w:rsidR="00E72082" w:rsidRPr="007468F6" w:rsidRDefault="00BE3F5A" w:rsidP="00B120D4">
      <w:pPr>
        <w:pBdr>
          <w:top w:val="single" w:sz="4" w:space="0" w:color="auto"/>
          <w:left w:val="single" w:sz="4" w:space="4" w:color="auto"/>
          <w:bottom w:val="single" w:sz="4" w:space="1" w:color="auto"/>
          <w:right w:val="single" w:sz="4" w:space="4" w:color="auto"/>
        </w:pBdr>
        <w:jc w:val="both"/>
        <w:rPr>
          <w:rFonts w:ascii="Arial" w:hAnsi="Arial" w:cs="Arial"/>
          <w:b/>
          <w:color w:val="3366FF"/>
          <w:sz w:val="22"/>
          <w:szCs w:val="22"/>
        </w:rPr>
      </w:pPr>
      <w:r w:rsidRPr="007468F6">
        <w:rPr>
          <w:rFonts w:ascii="Arial" w:hAnsi="Arial" w:cs="Arial"/>
          <w:b/>
          <w:color w:val="3366FF"/>
          <w:sz w:val="22"/>
          <w:szCs w:val="22"/>
        </w:rPr>
        <w:t xml:space="preserve">Point of contact </w:t>
      </w:r>
    </w:p>
    <w:p w14:paraId="04B152C3" w14:textId="77777777" w:rsidR="00E72082" w:rsidRPr="007468F6" w:rsidRDefault="00E72082" w:rsidP="00B120D4">
      <w:pPr>
        <w:pBdr>
          <w:top w:val="single" w:sz="4" w:space="0" w:color="auto"/>
          <w:left w:val="single" w:sz="4" w:space="4" w:color="auto"/>
          <w:bottom w:val="single" w:sz="4" w:space="1" w:color="auto"/>
          <w:right w:val="single" w:sz="4" w:space="4" w:color="auto"/>
        </w:pBdr>
        <w:jc w:val="both"/>
        <w:rPr>
          <w:rFonts w:ascii="Arial" w:hAnsi="Arial" w:cs="Arial"/>
          <w:sz w:val="22"/>
          <w:szCs w:val="22"/>
        </w:rPr>
      </w:pPr>
    </w:p>
    <w:p w14:paraId="21C0A755" w14:textId="77777777" w:rsidR="00E72082" w:rsidRPr="007468F6" w:rsidRDefault="00E72082">
      <w:pPr>
        <w:ind w:left="357"/>
        <w:jc w:val="both"/>
        <w:rPr>
          <w:rFonts w:ascii="Arial" w:hAnsi="Arial" w:cs="Arial"/>
          <w:sz w:val="22"/>
          <w:szCs w:val="22"/>
        </w:rPr>
      </w:pPr>
    </w:p>
    <w:p w14:paraId="174870FA" w14:textId="030532BD" w:rsidR="00E72082" w:rsidRPr="00C65534" w:rsidRDefault="00E72082" w:rsidP="00C65534">
      <w:pPr>
        <w:ind w:firstLine="720"/>
        <w:rPr>
          <w:rFonts w:ascii="Arial" w:hAnsi="Arial" w:cs="Arial"/>
          <w:sz w:val="22"/>
          <w:szCs w:val="22"/>
        </w:rPr>
      </w:pPr>
      <w:r w:rsidRPr="00C65534">
        <w:rPr>
          <w:rFonts w:ascii="Arial" w:hAnsi="Arial" w:cs="Arial"/>
          <w:sz w:val="22"/>
          <w:szCs w:val="22"/>
        </w:rPr>
        <w:t>Further informal inquiries and arrangements to visit the service should be made to:</w:t>
      </w:r>
    </w:p>
    <w:p w14:paraId="5122F652" w14:textId="77777777" w:rsidR="00E72082" w:rsidRPr="00C65534" w:rsidRDefault="00E72082">
      <w:pPr>
        <w:pStyle w:val="BodyText"/>
        <w:spacing w:before="0"/>
        <w:ind w:left="360"/>
        <w:jc w:val="both"/>
        <w:rPr>
          <w:rFonts w:cs="Arial"/>
          <w:szCs w:val="22"/>
        </w:rPr>
      </w:pPr>
    </w:p>
    <w:p w14:paraId="455076EA" w14:textId="77777777" w:rsidR="00E72082" w:rsidRPr="00C65534" w:rsidRDefault="00E72082" w:rsidP="00904BAF">
      <w:pPr>
        <w:pStyle w:val="BodyText"/>
        <w:spacing w:before="0"/>
        <w:ind w:left="720"/>
        <w:jc w:val="both"/>
        <w:rPr>
          <w:rFonts w:cs="Arial"/>
          <w:szCs w:val="22"/>
        </w:rPr>
      </w:pPr>
      <w:r w:rsidRPr="00C65534">
        <w:rPr>
          <w:rFonts w:cs="Arial"/>
          <w:szCs w:val="22"/>
        </w:rPr>
        <w:t xml:space="preserve">Dr </w:t>
      </w:r>
      <w:r w:rsidR="00A779B4" w:rsidRPr="00C65534">
        <w:rPr>
          <w:rFonts w:cs="Arial"/>
          <w:szCs w:val="22"/>
        </w:rPr>
        <w:t>Amanda Cotton</w:t>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p>
    <w:p w14:paraId="3AEEC1A8" w14:textId="77777777" w:rsidR="00E72082" w:rsidRPr="00C65534" w:rsidRDefault="00E72082" w:rsidP="00904BAF">
      <w:pPr>
        <w:pStyle w:val="BodyText"/>
        <w:spacing w:before="0"/>
        <w:ind w:left="720"/>
        <w:jc w:val="both"/>
        <w:rPr>
          <w:rFonts w:cs="Arial"/>
          <w:szCs w:val="22"/>
        </w:rPr>
      </w:pPr>
      <w:r w:rsidRPr="00C65534">
        <w:rPr>
          <w:rFonts w:cs="Arial"/>
          <w:szCs w:val="22"/>
        </w:rPr>
        <w:t xml:space="preserve">Associate Medical Director </w:t>
      </w:r>
      <w:r w:rsidRPr="00C65534">
        <w:rPr>
          <w:rFonts w:cs="Arial"/>
          <w:szCs w:val="22"/>
        </w:rPr>
        <w:tab/>
      </w:r>
      <w:r w:rsidRPr="00C65534">
        <w:rPr>
          <w:rFonts w:cs="Arial"/>
          <w:szCs w:val="22"/>
        </w:rPr>
        <w:tab/>
      </w:r>
      <w:r w:rsidRPr="00C65534">
        <w:rPr>
          <w:rFonts w:cs="Arial"/>
          <w:szCs w:val="22"/>
        </w:rPr>
        <w:tab/>
      </w:r>
      <w:r w:rsidRPr="00C65534">
        <w:rPr>
          <w:rFonts w:cs="Arial"/>
          <w:szCs w:val="22"/>
        </w:rPr>
        <w:tab/>
      </w:r>
    </w:p>
    <w:p w14:paraId="74880AEB" w14:textId="77777777" w:rsidR="00E72082" w:rsidRPr="00C65534" w:rsidRDefault="00E72082" w:rsidP="00904BAF">
      <w:pPr>
        <w:pStyle w:val="BodyText"/>
        <w:spacing w:before="0"/>
        <w:ind w:left="720"/>
        <w:jc w:val="both"/>
        <w:rPr>
          <w:rFonts w:cs="Arial"/>
          <w:szCs w:val="22"/>
        </w:rPr>
      </w:pPr>
      <w:r w:rsidRPr="00C65534">
        <w:rPr>
          <w:rFonts w:cs="Arial"/>
          <w:szCs w:val="22"/>
        </w:rPr>
        <w:t>Mental Health Service</w:t>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p>
    <w:p w14:paraId="2217BEC0" w14:textId="77777777" w:rsidR="00E72082" w:rsidRPr="00C65534" w:rsidRDefault="00E72082">
      <w:pPr>
        <w:pStyle w:val="BodyText"/>
        <w:spacing w:before="0"/>
        <w:ind w:left="720"/>
        <w:jc w:val="both"/>
        <w:rPr>
          <w:rFonts w:cs="Arial"/>
          <w:szCs w:val="22"/>
        </w:rPr>
      </w:pPr>
      <w:proofErr w:type="spellStart"/>
      <w:r w:rsidRPr="00C65534">
        <w:rPr>
          <w:rFonts w:cs="Arial"/>
          <w:szCs w:val="22"/>
        </w:rPr>
        <w:t>Huntlyburn</w:t>
      </w:r>
      <w:proofErr w:type="spellEnd"/>
      <w:r w:rsidRPr="00C65534">
        <w:rPr>
          <w:rFonts w:cs="Arial"/>
          <w:szCs w:val="22"/>
        </w:rPr>
        <w:t xml:space="preserve"> House</w:t>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p>
    <w:p w14:paraId="03FD9C74" w14:textId="77777777" w:rsidR="00E72082" w:rsidRPr="00C65534" w:rsidRDefault="00E72082">
      <w:pPr>
        <w:pStyle w:val="BodyText"/>
        <w:spacing w:before="0"/>
        <w:ind w:left="720"/>
        <w:jc w:val="both"/>
        <w:rPr>
          <w:rFonts w:cs="Arial"/>
          <w:szCs w:val="22"/>
        </w:rPr>
      </w:pPr>
      <w:r w:rsidRPr="00C65534">
        <w:rPr>
          <w:rFonts w:cs="Arial"/>
          <w:szCs w:val="22"/>
        </w:rPr>
        <w:t>Melrose</w:t>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p>
    <w:p w14:paraId="3367B34E" w14:textId="77777777" w:rsidR="00E72082" w:rsidRPr="00C65534" w:rsidRDefault="00E72082">
      <w:pPr>
        <w:pStyle w:val="BodyText"/>
        <w:spacing w:before="0"/>
        <w:ind w:left="720"/>
        <w:jc w:val="both"/>
        <w:rPr>
          <w:rFonts w:cs="Arial"/>
          <w:szCs w:val="22"/>
        </w:rPr>
      </w:pPr>
      <w:r w:rsidRPr="00C65534">
        <w:rPr>
          <w:rFonts w:cs="Arial"/>
          <w:szCs w:val="22"/>
        </w:rPr>
        <w:t>TD6 9BD</w:t>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p>
    <w:p w14:paraId="2C5694C6" w14:textId="77777777" w:rsidR="00E72082" w:rsidRPr="00C65534" w:rsidRDefault="00E72082">
      <w:pPr>
        <w:pStyle w:val="BodyText"/>
        <w:spacing w:before="0"/>
        <w:ind w:left="1800" w:firstLine="360"/>
        <w:jc w:val="both"/>
        <w:rPr>
          <w:rFonts w:cs="Arial"/>
          <w:szCs w:val="22"/>
        </w:rPr>
      </w:pPr>
    </w:p>
    <w:p w14:paraId="109636D1" w14:textId="77777777" w:rsidR="00E72082" w:rsidRPr="00C65534" w:rsidRDefault="00E72082">
      <w:pPr>
        <w:pStyle w:val="BodyText"/>
        <w:spacing w:before="0"/>
        <w:ind w:left="720"/>
        <w:jc w:val="both"/>
        <w:rPr>
          <w:rFonts w:cs="Arial"/>
          <w:szCs w:val="22"/>
        </w:rPr>
      </w:pPr>
      <w:r w:rsidRPr="00C65534">
        <w:rPr>
          <w:rFonts w:cs="Arial"/>
          <w:szCs w:val="22"/>
        </w:rPr>
        <w:t>Tel: 01896-827155</w:t>
      </w:r>
      <w:r w:rsidRPr="00C65534">
        <w:rPr>
          <w:rFonts w:cs="Arial"/>
          <w:szCs w:val="22"/>
        </w:rPr>
        <w:tab/>
      </w:r>
      <w:r w:rsidRPr="00C65534">
        <w:rPr>
          <w:rFonts w:cs="Arial"/>
          <w:szCs w:val="22"/>
        </w:rPr>
        <w:tab/>
      </w:r>
      <w:r w:rsidRPr="00C65534">
        <w:rPr>
          <w:rFonts w:cs="Arial"/>
          <w:szCs w:val="22"/>
        </w:rPr>
        <w:tab/>
      </w:r>
      <w:r w:rsidRPr="00C65534">
        <w:rPr>
          <w:rFonts w:cs="Arial"/>
          <w:szCs w:val="22"/>
        </w:rPr>
        <w:tab/>
      </w:r>
      <w:r w:rsidRPr="00C65534">
        <w:rPr>
          <w:rFonts w:cs="Arial"/>
          <w:szCs w:val="22"/>
        </w:rPr>
        <w:tab/>
      </w:r>
    </w:p>
    <w:p w14:paraId="6DC19CF5" w14:textId="77777777" w:rsidR="00E72082" w:rsidRPr="00C65534" w:rsidRDefault="00E72082">
      <w:pPr>
        <w:pStyle w:val="BodyText"/>
        <w:spacing w:before="0"/>
        <w:ind w:left="720"/>
        <w:jc w:val="both"/>
        <w:rPr>
          <w:rFonts w:cs="Arial"/>
          <w:szCs w:val="22"/>
        </w:rPr>
      </w:pPr>
      <w:r w:rsidRPr="00C65534">
        <w:rPr>
          <w:rFonts w:cs="Arial"/>
          <w:szCs w:val="22"/>
        </w:rPr>
        <w:t>Email:</w:t>
      </w:r>
      <w:r w:rsidRPr="00C65534">
        <w:rPr>
          <w:rFonts w:cs="Arial"/>
          <w:szCs w:val="22"/>
        </w:rPr>
        <w:tab/>
      </w:r>
      <w:r w:rsidR="00A779B4" w:rsidRPr="00C65534">
        <w:rPr>
          <w:rFonts w:cs="Arial"/>
          <w:szCs w:val="22"/>
        </w:rPr>
        <w:t>Amanda.cotton@borders.scot.nhs.uk</w:t>
      </w:r>
      <w:r w:rsidRPr="00C65534">
        <w:rPr>
          <w:rFonts w:cs="Arial"/>
          <w:szCs w:val="22"/>
        </w:rPr>
        <w:tab/>
      </w:r>
    </w:p>
    <w:sectPr w:rsidR="00E72082" w:rsidRPr="00C65534" w:rsidSect="002C08D5">
      <w:headerReference w:type="default" r:id="rId15"/>
      <w:footerReference w:type="even" r:id="rId16"/>
      <w:footerReference w:type="default" r:id="rId17"/>
      <w:pgSz w:w="12240" w:h="15840" w:code="1"/>
      <w:pgMar w:top="567" w:right="692" w:bottom="62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CC115" w14:textId="77777777" w:rsidR="006F0E1D" w:rsidRDefault="006F0E1D">
      <w:r>
        <w:separator/>
      </w:r>
    </w:p>
  </w:endnote>
  <w:endnote w:type="continuationSeparator" w:id="0">
    <w:p w14:paraId="3776D1D7" w14:textId="77777777" w:rsidR="006F0E1D" w:rsidRDefault="006F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B29F" w14:textId="77777777" w:rsidR="00CD1C90" w:rsidRDefault="00CD1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133F0" w14:textId="77777777" w:rsidR="00CD1C90" w:rsidRDefault="00CD1C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822D6" w14:textId="77777777" w:rsidR="00CD1C90" w:rsidRDefault="00CD1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2DF">
      <w:rPr>
        <w:rStyle w:val="PageNumber"/>
        <w:noProof/>
      </w:rPr>
      <w:t>17</w:t>
    </w:r>
    <w:r>
      <w:rPr>
        <w:rStyle w:val="PageNumber"/>
      </w:rPr>
      <w:fldChar w:fldCharType="end"/>
    </w:r>
  </w:p>
  <w:p w14:paraId="274D2118" w14:textId="77777777" w:rsidR="00CD1C90" w:rsidRDefault="00CD1C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D100" w14:textId="77777777" w:rsidR="006F0E1D" w:rsidRDefault="006F0E1D">
      <w:r>
        <w:separator/>
      </w:r>
    </w:p>
  </w:footnote>
  <w:footnote w:type="continuationSeparator" w:id="0">
    <w:p w14:paraId="64C731E2" w14:textId="77777777" w:rsidR="006F0E1D" w:rsidRDefault="006F0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036B" w14:textId="77777777" w:rsidR="00CD1C90" w:rsidRDefault="00CD1C90">
    <w:pPr>
      <w:pStyle w:val="Header"/>
    </w:pPr>
  </w:p>
  <w:p w14:paraId="0EE7FC90" w14:textId="77777777" w:rsidR="00CD1C90" w:rsidRDefault="00CD1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17C0"/>
    <w:multiLevelType w:val="hybridMultilevel"/>
    <w:tmpl w:val="C81A0184"/>
    <w:lvl w:ilvl="0" w:tplc="B86CA7CE">
      <w:start w:val="1"/>
      <w:numFmt w:val="lowerLetter"/>
      <w:lvlText w:val="(%1)"/>
      <w:lvlJc w:val="left"/>
      <w:pPr>
        <w:tabs>
          <w:tab w:val="num" w:pos="1080"/>
        </w:tabs>
        <w:ind w:left="1080" w:hanging="360"/>
      </w:pPr>
      <w:rPr>
        <w:rFonts w:cs="Times New Roman" w:hint="default"/>
      </w:rPr>
    </w:lvl>
    <w:lvl w:ilvl="1" w:tplc="25D268C8" w:tentative="1">
      <w:start w:val="1"/>
      <w:numFmt w:val="lowerLetter"/>
      <w:lvlText w:val="%2."/>
      <w:lvlJc w:val="left"/>
      <w:pPr>
        <w:tabs>
          <w:tab w:val="num" w:pos="1440"/>
        </w:tabs>
        <w:ind w:left="1440" w:hanging="360"/>
      </w:pPr>
      <w:rPr>
        <w:rFonts w:cs="Times New Roman"/>
      </w:rPr>
    </w:lvl>
    <w:lvl w:ilvl="2" w:tplc="60C6E6B2" w:tentative="1">
      <w:start w:val="1"/>
      <w:numFmt w:val="lowerRoman"/>
      <w:lvlText w:val="%3."/>
      <w:lvlJc w:val="right"/>
      <w:pPr>
        <w:tabs>
          <w:tab w:val="num" w:pos="2160"/>
        </w:tabs>
        <w:ind w:left="2160" w:hanging="180"/>
      </w:pPr>
      <w:rPr>
        <w:rFonts w:cs="Times New Roman"/>
      </w:rPr>
    </w:lvl>
    <w:lvl w:ilvl="3" w:tplc="B6509A38" w:tentative="1">
      <w:start w:val="1"/>
      <w:numFmt w:val="decimal"/>
      <w:lvlText w:val="%4."/>
      <w:lvlJc w:val="left"/>
      <w:pPr>
        <w:tabs>
          <w:tab w:val="num" w:pos="2880"/>
        </w:tabs>
        <w:ind w:left="2880" w:hanging="360"/>
      </w:pPr>
      <w:rPr>
        <w:rFonts w:cs="Times New Roman"/>
      </w:rPr>
    </w:lvl>
    <w:lvl w:ilvl="4" w:tplc="C8A4BC96" w:tentative="1">
      <w:start w:val="1"/>
      <w:numFmt w:val="lowerLetter"/>
      <w:lvlText w:val="%5."/>
      <w:lvlJc w:val="left"/>
      <w:pPr>
        <w:tabs>
          <w:tab w:val="num" w:pos="3600"/>
        </w:tabs>
        <w:ind w:left="3600" w:hanging="360"/>
      </w:pPr>
      <w:rPr>
        <w:rFonts w:cs="Times New Roman"/>
      </w:rPr>
    </w:lvl>
    <w:lvl w:ilvl="5" w:tplc="5D2A8B5C" w:tentative="1">
      <w:start w:val="1"/>
      <w:numFmt w:val="lowerRoman"/>
      <w:lvlText w:val="%6."/>
      <w:lvlJc w:val="right"/>
      <w:pPr>
        <w:tabs>
          <w:tab w:val="num" w:pos="4320"/>
        </w:tabs>
        <w:ind w:left="4320" w:hanging="180"/>
      </w:pPr>
      <w:rPr>
        <w:rFonts w:cs="Times New Roman"/>
      </w:rPr>
    </w:lvl>
    <w:lvl w:ilvl="6" w:tplc="CB0AF048" w:tentative="1">
      <w:start w:val="1"/>
      <w:numFmt w:val="decimal"/>
      <w:lvlText w:val="%7."/>
      <w:lvlJc w:val="left"/>
      <w:pPr>
        <w:tabs>
          <w:tab w:val="num" w:pos="5040"/>
        </w:tabs>
        <w:ind w:left="5040" w:hanging="360"/>
      </w:pPr>
      <w:rPr>
        <w:rFonts w:cs="Times New Roman"/>
      </w:rPr>
    </w:lvl>
    <w:lvl w:ilvl="7" w:tplc="819CA516" w:tentative="1">
      <w:start w:val="1"/>
      <w:numFmt w:val="lowerLetter"/>
      <w:lvlText w:val="%8."/>
      <w:lvlJc w:val="left"/>
      <w:pPr>
        <w:tabs>
          <w:tab w:val="num" w:pos="5760"/>
        </w:tabs>
        <w:ind w:left="5760" w:hanging="360"/>
      </w:pPr>
      <w:rPr>
        <w:rFonts w:cs="Times New Roman"/>
      </w:rPr>
    </w:lvl>
    <w:lvl w:ilvl="8" w:tplc="C6A68AB6" w:tentative="1">
      <w:start w:val="1"/>
      <w:numFmt w:val="lowerRoman"/>
      <w:lvlText w:val="%9."/>
      <w:lvlJc w:val="right"/>
      <w:pPr>
        <w:tabs>
          <w:tab w:val="num" w:pos="6480"/>
        </w:tabs>
        <w:ind w:left="6480" w:hanging="180"/>
      </w:pPr>
      <w:rPr>
        <w:rFonts w:cs="Times New Roman"/>
      </w:rPr>
    </w:lvl>
  </w:abstractNum>
  <w:abstractNum w:abstractNumId="1" w15:restartNumberingAfterBreak="0">
    <w:nsid w:val="083B5F64"/>
    <w:multiLevelType w:val="multilevel"/>
    <w:tmpl w:val="1CA8E1BE"/>
    <w:lvl w:ilvl="0">
      <w:start w:val="1"/>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2" w15:restartNumberingAfterBreak="0">
    <w:nsid w:val="09FD564C"/>
    <w:multiLevelType w:val="hybridMultilevel"/>
    <w:tmpl w:val="DEF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7632"/>
    <w:multiLevelType w:val="hybridMultilevel"/>
    <w:tmpl w:val="4F166434"/>
    <w:lvl w:ilvl="0" w:tplc="038C5064">
      <w:start w:val="1"/>
      <w:numFmt w:val="bullet"/>
      <w:lvlText w:val=""/>
      <w:lvlJc w:val="left"/>
      <w:pPr>
        <w:tabs>
          <w:tab w:val="num" w:pos="1080"/>
        </w:tabs>
        <w:ind w:left="1080" w:hanging="360"/>
      </w:pPr>
      <w:rPr>
        <w:rFonts w:ascii="Symbol" w:hAnsi="Symbol" w:hint="default"/>
      </w:rPr>
    </w:lvl>
    <w:lvl w:ilvl="1" w:tplc="6928B14A" w:tentative="1">
      <w:start w:val="1"/>
      <w:numFmt w:val="bullet"/>
      <w:lvlText w:val="o"/>
      <w:lvlJc w:val="left"/>
      <w:pPr>
        <w:tabs>
          <w:tab w:val="num" w:pos="2160"/>
        </w:tabs>
        <w:ind w:left="2160" w:hanging="360"/>
      </w:pPr>
      <w:rPr>
        <w:rFonts w:ascii="Courier New" w:hAnsi="Courier New" w:hint="default"/>
      </w:rPr>
    </w:lvl>
    <w:lvl w:ilvl="2" w:tplc="0152161A" w:tentative="1">
      <w:start w:val="1"/>
      <w:numFmt w:val="bullet"/>
      <w:lvlText w:val=""/>
      <w:lvlJc w:val="left"/>
      <w:pPr>
        <w:tabs>
          <w:tab w:val="num" w:pos="2880"/>
        </w:tabs>
        <w:ind w:left="2880" w:hanging="360"/>
      </w:pPr>
      <w:rPr>
        <w:rFonts w:ascii="Wingdings" w:hAnsi="Wingdings" w:hint="default"/>
      </w:rPr>
    </w:lvl>
    <w:lvl w:ilvl="3" w:tplc="59AA317E" w:tentative="1">
      <w:start w:val="1"/>
      <w:numFmt w:val="bullet"/>
      <w:lvlText w:val=""/>
      <w:lvlJc w:val="left"/>
      <w:pPr>
        <w:tabs>
          <w:tab w:val="num" w:pos="3600"/>
        </w:tabs>
        <w:ind w:left="3600" w:hanging="360"/>
      </w:pPr>
      <w:rPr>
        <w:rFonts w:ascii="Symbol" w:hAnsi="Symbol" w:hint="default"/>
      </w:rPr>
    </w:lvl>
    <w:lvl w:ilvl="4" w:tplc="0458EBCC" w:tentative="1">
      <w:start w:val="1"/>
      <w:numFmt w:val="bullet"/>
      <w:lvlText w:val="o"/>
      <w:lvlJc w:val="left"/>
      <w:pPr>
        <w:tabs>
          <w:tab w:val="num" w:pos="4320"/>
        </w:tabs>
        <w:ind w:left="4320" w:hanging="360"/>
      </w:pPr>
      <w:rPr>
        <w:rFonts w:ascii="Courier New" w:hAnsi="Courier New" w:hint="default"/>
      </w:rPr>
    </w:lvl>
    <w:lvl w:ilvl="5" w:tplc="AAF4FFE6" w:tentative="1">
      <w:start w:val="1"/>
      <w:numFmt w:val="bullet"/>
      <w:lvlText w:val=""/>
      <w:lvlJc w:val="left"/>
      <w:pPr>
        <w:tabs>
          <w:tab w:val="num" w:pos="5040"/>
        </w:tabs>
        <w:ind w:left="5040" w:hanging="360"/>
      </w:pPr>
      <w:rPr>
        <w:rFonts w:ascii="Wingdings" w:hAnsi="Wingdings" w:hint="default"/>
      </w:rPr>
    </w:lvl>
    <w:lvl w:ilvl="6" w:tplc="CD607F6A" w:tentative="1">
      <w:start w:val="1"/>
      <w:numFmt w:val="bullet"/>
      <w:lvlText w:val=""/>
      <w:lvlJc w:val="left"/>
      <w:pPr>
        <w:tabs>
          <w:tab w:val="num" w:pos="5760"/>
        </w:tabs>
        <w:ind w:left="5760" w:hanging="360"/>
      </w:pPr>
      <w:rPr>
        <w:rFonts w:ascii="Symbol" w:hAnsi="Symbol" w:hint="default"/>
      </w:rPr>
    </w:lvl>
    <w:lvl w:ilvl="7" w:tplc="ADB46C84" w:tentative="1">
      <w:start w:val="1"/>
      <w:numFmt w:val="bullet"/>
      <w:lvlText w:val="o"/>
      <w:lvlJc w:val="left"/>
      <w:pPr>
        <w:tabs>
          <w:tab w:val="num" w:pos="6480"/>
        </w:tabs>
        <w:ind w:left="6480" w:hanging="360"/>
      </w:pPr>
      <w:rPr>
        <w:rFonts w:ascii="Courier New" w:hAnsi="Courier New" w:hint="default"/>
      </w:rPr>
    </w:lvl>
    <w:lvl w:ilvl="8" w:tplc="646A925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62968C6"/>
    <w:multiLevelType w:val="multilevel"/>
    <w:tmpl w:val="4210D65E"/>
    <w:lvl w:ilvl="0">
      <w:start w:val="1"/>
      <w:numFmt w:val="bullet"/>
      <w:lvlText w:val=""/>
      <w:lvlJc w:val="left"/>
      <w:pPr>
        <w:tabs>
          <w:tab w:val="num" w:pos="360"/>
        </w:tabs>
        <w:ind w:left="360" w:hanging="360"/>
      </w:pPr>
      <w:rPr>
        <w:rFonts w:ascii="Symbol" w:hAnsi="Symbol" w:hint="default"/>
        <w:color w:val="auto"/>
        <w:sz w:val="24"/>
      </w:rPr>
    </w:lvl>
    <w:lvl w:ilvl="1">
      <w:start w:val="4"/>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5" w15:restartNumberingAfterBreak="0">
    <w:nsid w:val="22E026A0"/>
    <w:multiLevelType w:val="hybridMultilevel"/>
    <w:tmpl w:val="E72072AE"/>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3F3D4C"/>
    <w:multiLevelType w:val="hybridMultilevel"/>
    <w:tmpl w:val="B65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F32D7"/>
    <w:multiLevelType w:val="hybridMultilevel"/>
    <w:tmpl w:val="853259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D4C77"/>
    <w:multiLevelType w:val="hybridMultilevel"/>
    <w:tmpl w:val="902C8B24"/>
    <w:lvl w:ilvl="0" w:tplc="71D0A030">
      <w:start w:val="1"/>
      <w:numFmt w:val="bullet"/>
      <w:lvlText w:val=""/>
      <w:legacy w:legacy="1" w:legacySpace="0" w:legacyIndent="360"/>
      <w:lvlJc w:val="left"/>
      <w:rPr>
        <w:rFonts w:ascii="Wingdings" w:hAnsi="Wingdings" w:hint="default"/>
      </w:rPr>
    </w:lvl>
    <w:lvl w:ilvl="1" w:tplc="E8745146">
      <w:start w:val="1"/>
      <w:numFmt w:val="bullet"/>
      <w:lvlText w:val=""/>
      <w:lvlJc w:val="left"/>
      <w:pPr>
        <w:tabs>
          <w:tab w:val="num" w:pos="1440"/>
        </w:tabs>
        <w:ind w:left="1440" w:hanging="360"/>
      </w:pPr>
      <w:rPr>
        <w:rFonts w:ascii="Wingdings" w:hAnsi="Wingdings" w:hint="default"/>
      </w:rPr>
    </w:lvl>
    <w:lvl w:ilvl="2" w:tplc="3B3E4AAA" w:tentative="1">
      <w:start w:val="1"/>
      <w:numFmt w:val="bullet"/>
      <w:lvlText w:val=""/>
      <w:lvlJc w:val="left"/>
      <w:pPr>
        <w:tabs>
          <w:tab w:val="num" w:pos="2160"/>
        </w:tabs>
        <w:ind w:left="2160" w:hanging="360"/>
      </w:pPr>
      <w:rPr>
        <w:rFonts w:ascii="Wingdings" w:hAnsi="Wingdings" w:hint="default"/>
      </w:rPr>
    </w:lvl>
    <w:lvl w:ilvl="3" w:tplc="AF88A12C" w:tentative="1">
      <w:start w:val="1"/>
      <w:numFmt w:val="bullet"/>
      <w:lvlText w:val=""/>
      <w:lvlJc w:val="left"/>
      <w:pPr>
        <w:tabs>
          <w:tab w:val="num" w:pos="2880"/>
        </w:tabs>
        <w:ind w:left="2880" w:hanging="360"/>
      </w:pPr>
      <w:rPr>
        <w:rFonts w:ascii="Symbol" w:hAnsi="Symbol" w:hint="default"/>
      </w:rPr>
    </w:lvl>
    <w:lvl w:ilvl="4" w:tplc="B3A8DCA2" w:tentative="1">
      <w:start w:val="1"/>
      <w:numFmt w:val="bullet"/>
      <w:lvlText w:val="o"/>
      <w:lvlJc w:val="left"/>
      <w:pPr>
        <w:tabs>
          <w:tab w:val="num" w:pos="3600"/>
        </w:tabs>
        <w:ind w:left="3600" w:hanging="360"/>
      </w:pPr>
      <w:rPr>
        <w:rFonts w:ascii="Courier New" w:hAnsi="Courier New" w:hint="default"/>
      </w:rPr>
    </w:lvl>
    <w:lvl w:ilvl="5" w:tplc="BC8CFD10" w:tentative="1">
      <w:start w:val="1"/>
      <w:numFmt w:val="bullet"/>
      <w:lvlText w:val=""/>
      <w:lvlJc w:val="left"/>
      <w:pPr>
        <w:tabs>
          <w:tab w:val="num" w:pos="4320"/>
        </w:tabs>
        <w:ind w:left="4320" w:hanging="360"/>
      </w:pPr>
      <w:rPr>
        <w:rFonts w:ascii="Wingdings" w:hAnsi="Wingdings" w:hint="default"/>
      </w:rPr>
    </w:lvl>
    <w:lvl w:ilvl="6" w:tplc="116A96B2" w:tentative="1">
      <w:start w:val="1"/>
      <w:numFmt w:val="bullet"/>
      <w:lvlText w:val=""/>
      <w:lvlJc w:val="left"/>
      <w:pPr>
        <w:tabs>
          <w:tab w:val="num" w:pos="5040"/>
        </w:tabs>
        <w:ind w:left="5040" w:hanging="360"/>
      </w:pPr>
      <w:rPr>
        <w:rFonts w:ascii="Symbol" w:hAnsi="Symbol" w:hint="default"/>
      </w:rPr>
    </w:lvl>
    <w:lvl w:ilvl="7" w:tplc="A30A6114" w:tentative="1">
      <w:start w:val="1"/>
      <w:numFmt w:val="bullet"/>
      <w:lvlText w:val="o"/>
      <w:lvlJc w:val="left"/>
      <w:pPr>
        <w:tabs>
          <w:tab w:val="num" w:pos="5760"/>
        </w:tabs>
        <w:ind w:left="5760" w:hanging="360"/>
      </w:pPr>
      <w:rPr>
        <w:rFonts w:ascii="Courier New" w:hAnsi="Courier New" w:hint="default"/>
      </w:rPr>
    </w:lvl>
    <w:lvl w:ilvl="8" w:tplc="98E656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63894"/>
    <w:multiLevelType w:val="hybridMultilevel"/>
    <w:tmpl w:val="6CB2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733FC"/>
    <w:multiLevelType w:val="hybridMultilevel"/>
    <w:tmpl w:val="2E3A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A176A"/>
    <w:multiLevelType w:val="hybridMultilevel"/>
    <w:tmpl w:val="CA8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B07F34"/>
    <w:multiLevelType w:val="hybridMultilevel"/>
    <w:tmpl w:val="969698A2"/>
    <w:lvl w:ilvl="0" w:tplc="FFFFFFFF">
      <w:start w:val="1"/>
      <w:numFmt w:val="bullet"/>
      <w:lvlText w:val=""/>
      <w:lvlJc w:val="left"/>
      <w:pPr>
        <w:tabs>
          <w:tab w:val="num" w:pos="360"/>
        </w:tabs>
        <w:ind w:left="360" w:hanging="360"/>
      </w:pPr>
      <w:rPr>
        <w:rFonts w:ascii="Symbol" w:hAnsi="Symbol" w:hint="default"/>
        <w:color w:val="auto"/>
        <w:sz w:val="24"/>
      </w:rPr>
    </w:lvl>
    <w:lvl w:ilvl="1" w:tplc="08090001">
      <w:start w:val="1"/>
      <w:numFmt w:val="bullet"/>
      <w:lvlText w:val=""/>
      <w:lvlJc w:val="left"/>
      <w:pPr>
        <w:tabs>
          <w:tab w:val="num" w:pos="720"/>
        </w:tabs>
        <w:ind w:left="720" w:hanging="360"/>
      </w:pPr>
      <w:rPr>
        <w:rFonts w:ascii="Symbol" w:hAnsi="Symbol" w:hint="default"/>
        <w:color w:val="auto"/>
        <w:sz w:val="24"/>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7361B92"/>
    <w:multiLevelType w:val="hybridMultilevel"/>
    <w:tmpl w:val="977C1300"/>
    <w:lvl w:ilvl="0" w:tplc="4434D8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915D0"/>
    <w:multiLevelType w:val="hybridMultilevel"/>
    <w:tmpl w:val="2654BFF6"/>
    <w:lvl w:ilvl="0" w:tplc="AA400C38">
      <w:start w:val="1"/>
      <w:numFmt w:val="bullet"/>
      <w:lvlText w:val=""/>
      <w:lvlJc w:val="left"/>
      <w:pPr>
        <w:tabs>
          <w:tab w:val="num" w:pos="1080"/>
        </w:tabs>
        <w:ind w:left="1080" w:hanging="360"/>
      </w:pPr>
      <w:rPr>
        <w:rFonts w:ascii="Symbol" w:hAnsi="Symbol" w:hint="default"/>
        <w:color w:val="auto"/>
        <w:sz w:val="24"/>
      </w:rPr>
    </w:lvl>
    <w:lvl w:ilvl="1" w:tplc="3588F428" w:tentative="1">
      <w:start w:val="1"/>
      <w:numFmt w:val="bullet"/>
      <w:lvlText w:val="o"/>
      <w:lvlJc w:val="left"/>
      <w:pPr>
        <w:tabs>
          <w:tab w:val="num" w:pos="1440"/>
        </w:tabs>
        <w:ind w:left="1440" w:hanging="360"/>
      </w:pPr>
      <w:rPr>
        <w:rFonts w:ascii="Courier New" w:hAnsi="Courier New" w:hint="default"/>
      </w:rPr>
    </w:lvl>
    <w:lvl w:ilvl="2" w:tplc="6E82C960" w:tentative="1">
      <w:start w:val="1"/>
      <w:numFmt w:val="bullet"/>
      <w:lvlText w:val=""/>
      <w:lvlJc w:val="left"/>
      <w:pPr>
        <w:tabs>
          <w:tab w:val="num" w:pos="2160"/>
        </w:tabs>
        <w:ind w:left="2160" w:hanging="360"/>
      </w:pPr>
      <w:rPr>
        <w:rFonts w:ascii="Wingdings" w:hAnsi="Wingdings" w:hint="default"/>
      </w:rPr>
    </w:lvl>
    <w:lvl w:ilvl="3" w:tplc="0F64B2C4" w:tentative="1">
      <w:start w:val="1"/>
      <w:numFmt w:val="bullet"/>
      <w:lvlText w:val=""/>
      <w:lvlJc w:val="left"/>
      <w:pPr>
        <w:tabs>
          <w:tab w:val="num" w:pos="2880"/>
        </w:tabs>
        <w:ind w:left="2880" w:hanging="360"/>
      </w:pPr>
      <w:rPr>
        <w:rFonts w:ascii="Symbol" w:hAnsi="Symbol" w:hint="default"/>
      </w:rPr>
    </w:lvl>
    <w:lvl w:ilvl="4" w:tplc="BEF090B2" w:tentative="1">
      <w:start w:val="1"/>
      <w:numFmt w:val="bullet"/>
      <w:lvlText w:val="o"/>
      <w:lvlJc w:val="left"/>
      <w:pPr>
        <w:tabs>
          <w:tab w:val="num" w:pos="3600"/>
        </w:tabs>
        <w:ind w:left="3600" w:hanging="360"/>
      </w:pPr>
      <w:rPr>
        <w:rFonts w:ascii="Courier New" w:hAnsi="Courier New" w:hint="default"/>
      </w:rPr>
    </w:lvl>
    <w:lvl w:ilvl="5" w:tplc="9694246A" w:tentative="1">
      <w:start w:val="1"/>
      <w:numFmt w:val="bullet"/>
      <w:lvlText w:val=""/>
      <w:lvlJc w:val="left"/>
      <w:pPr>
        <w:tabs>
          <w:tab w:val="num" w:pos="4320"/>
        </w:tabs>
        <w:ind w:left="4320" w:hanging="360"/>
      </w:pPr>
      <w:rPr>
        <w:rFonts w:ascii="Wingdings" w:hAnsi="Wingdings" w:hint="default"/>
      </w:rPr>
    </w:lvl>
    <w:lvl w:ilvl="6" w:tplc="738A0A4A" w:tentative="1">
      <w:start w:val="1"/>
      <w:numFmt w:val="bullet"/>
      <w:lvlText w:val=""/>
      <w:lvlJc w:val="left"/>
      <w:pPr>
        <w:tabs>
          <w:tab w:val="num" w:pos="5040"/>
        </w:tabs>
        <w:ind w:left="5040" w:hanging="360"/>
      </w:pPr>
      <w:rPr>
        <w:rFonts w:ascii="Symbol" w:hAnsi="Symbol" w:hint="default"/>
      </w:rPr>
    </w:lvl>
    <w:lvl w:ilvl="7" w:tplc="3E9E9A52" w:tentative="1">
      <w:start w:val="1"/>
      <w:numFmt w:val="bullet"/>
      <w:lvlText w:val="o"/>
      <w:lvlJc w:val="left"/>
      <w:pPr>
        <w:tabs>
          <w:tab w:val="num" w:pos="5760"/>
        </w:tabs>
        <w:ind w:left="5760" w:hanging="360"/>
      </w:pPr>
      <w:rPr>
        <w:rFonts w:ascii="Courier New" w:hAnsi="Courier New" w:hint="default"/>
      </w:rPr>
    </w:lvl>
    <w:lvl w:ilvl="8" w:tplc="C3ECA6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7759ED"/>
    <w:multiLevelType w:val="multilevel"/>
    <w:tmpl w:val="4210D65E"/>
    <w:lvl w:ilvl="0">
      <w:start w:val="1"/>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1440"/>
        </w:tabs>
        <w:ind w:left="1440" w:hanging="72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2880"/>
        </w:tabs>
        <w:ind w:left="2880" w:hanging="720"/>
      </w:pPr>
      <w:rPr>
        <w:rFonts w:cs="Times New Roman" w:hint="default"/>
        <w:u w:val="none"/>
      </w:rPr>
    </w:lvl>
    <w:lvl w:ilvl="4">
      <w:start w:val="1"/>
      <w:numFmt w:val="decimal"/>
      <w:lvlText w:val="%1.%2.%3.%4.%5"/>
      <w:lvlJc w:val="left"/>
      <w:pPr>
        <w:tabs>
          <w:tab w:val="num" w:pos="3960"/>
        </w:tabs>
        <w:ind w:left="3960" w:hanging="1080"/>
      </w:pPr>
      <w:rPr>
        <w:rFonts w:cs="Times New Roman" w:hint="default"/>
        <w:u w:val="none"/>
      </w:rPr>
    </w:lvl>
    <w:lvl w:ilvl="5">
      <w:start w:val="1"/>
      <w:numFmt w:val="decimal"/>
      <w:lvlText w:val="%1.%2.%3.%4.%5.%6"/>
      <w:lvlJc w:val="left"/>
      <w:pPr>
        <w:tabs>
          <w:tab w:val="num" w:pos="4680"/>
        </w:tabs>
        <w:ind w:left="4680" w:hanging="1080"/>
      </w:pPr>
      <w:rPr>
        <w:rFonts w:cs="Times New Roman" w:hint="default"/>
        <w:u w:val="none"/>
      </w:rPr>
    </w:lvl>
    <w:lvl w:ilvl="6">
      <w:start w:val="1"/>
      <w:numFmt w:val="decimal"/>
      <w:lvlText w:val="%1.%2.%3.%4.%5.%6.%7"/>
      <w:lvlJc w:val="left"/>
      <w:pPr>
        <w:tabs>
          <w:tab w:val="num" w:pos="5760"/>
        </w:tabs>
        <w:ind w:left="5760" w:hanging="1440"/>
      </w:pPr>
      <w:rPr>
        <w:rFonts w:cs="Times New Roman" w:hint="default"/>
        <w:u w:val="none"/>
      </w:rPr>
    </w:lvl>
    <w:lvl w:ilvl="7">
      <w:start w:val="1"/>
      <w:numFmt w:val="decimal"/>
      <w:lvlText w:val="%1.%2.%3.%4.%5.%6.%7.%8"/>
      <w:lvlJc w:val="left"/>
      <w:pPr>
        <w:tabs>
          <w:tab w:val="num" w:pos="6480"/>
        </w:tabs>
        <w:ind w:left="6480" w:hanging="1440"/>
      </w:pPr>
      <w:rPr>
        <w:rFonts w:cs="Times New Roman" w:hint="default"/>
        <w:u w:val="none"/>
      </w:rPr>
    </w:lvl>
    <w:lvl w:ilvl="8">
      <w:start w:val="1"/>
      <w:numFmt w:val="decimal"/>
      <w:lvlText w:val="%1.%2.%3.%4.%5.%6.%7.%8.%9"/>
      <w:lvlJc w:val="left"/>
      <w:pPr>
        <w:tabs>
          <w:tab w:val="num" w:pos="7560"/>
        </w:tabs>
        <w:ind w:left="7560" w:hanging="1800"/>
      </w:pPr>
      <w:rPr>
        <w:rFonts w:cs="Times New Roman" w:hint="default"/>
        <w:u w:val="none"/>
      </w:rPr>
    </w:lvl>
  </w:abstractNum>
  <w:abstractNum w:abstractNumId="16" w15:restartNumberingAfterBreak="0">
    <w:nsid w:val="510D1B79"/>
    <w:multiLevelType w:val="hybridMultilevel"/>
    <w:tmpl w:val="55028E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D0DC7"/>
    <w:multiLevelType w:val="hybridMultilevel"/>
    <w:tmpl w:val="6A84DE94"/>
    <w:lvl w:ilvl="0" w:tplc="2C786582">
      <w:start w:val="1"/>
      <w:numFmt w:val="bullet"/>
      <w:lvlText w:val=""/>
      <w:lvlJc w:val="left"/>
      <w:pPr>
        <w:tabs>
          <w:tab w:val="num" w:pos="1080"/>
        </w:tabs>
        <w:ind w:left="1080" w:hanging="360"/>
      </w:pPr>
      <w:rPr>
        <w:rFonts w:ascii="Symbol" w:hAnsi="Symbol" w:hint="default"/>
        <w:color w:val="auto"/>
        <w:sz w:val="24"/>
      </w:rPr>
    </w:lvl>
    <w:lvl w:ilvl="1" w:tplc="C82837AA" w:tentative="1">
      <w:start w:val="1"/>
      <w:numFmt w:val="bullet"/>
      <w:lvlText w:val="o"/>
      <w:lvlJc w:val="left"/>
      <w:pPr>
        <w:tabs>
          <w:tab w:val="num" w:pos="1440"/>
        </w:tabs>
        <w:ind w:left="1440" w:hanging="360"/>
      </w:pPr>
      <w:rPr>
        <w:rFonts w:ascii="Courier New" w:hAnsi="Courier New" w:hint="default"/>
      </w:rPr>
    </w:lvl>
    <w:lvl w:ilvl="2" w:tplc="CCC43200" w:tentative="1">
      <w:start w:val="1"/>
      <w:numFmt w:val="bullet"/>
      <w:lvlText w:val=""/>
      <w:lvlJc w:val="left"/>
      <w:pPr>
        <w:tabs>
          <w:tab w:val="num" w:pos="2160"/>
        </w:tabs>
        <w:ind w:left="2160" w:hanging="360"/>
      </w:pPr>
      <w:rPr>
        <w:rFonts w:ascii="Wingdings" w:hAnsi="Wingdings" w:hint="default"/>
      </w:rPr>
    </w:lvl>
    <w:lvl w:ilvl="3" w:tplc="B82C010E" w:tentative="1">
      <w:start w:val="1"/>
      <w:numFmt w:val="bullet"/>
      <w:lvlText w:val=""/>
      <w:lvlJc w:val="left"/>
      <w:pPr>
        <w:tabs>
          <w:tab w:val="num" w:pos="2880"/>
        </w:tabs>
        <w:ind w:left="2880" w:hanging="360"/>
      </w:pPr>
      <w:rPr>
        <w:rFonts w:ascii="Symbol" w:hAnsi="Symbol" w:hint="default"/>
      </w:rPr>
    </w:lvl>
    <w:lvl w:ilvl="4" w:tplc="CC80CEF6" w:tentative="1">
      <w:start w:val="1"/>
      <w:numFmt w:val="bullet"/>
      <w:lvlText w:val="o"/>
      <w:lvlJc w:val="left"/>
      <w:pPr>
        <w:tabs>
          <w:tab w:val="num" w:pos="3600"/>
        </w:tabs>
        <w:ind w:left="3600" w:hanging="360"/>
      </w:pPr>
      <w:rPr>
        <w:rFonts w:ascii="Courier New" w:hAnsi="Courier New" w:hint="default"/>
      </w:rPr>
    </w:lvl>
    <w:lvl w:ilvl="5" w:tplc="2D3E1514" w:tentative="1">
      <w:start w:val="1"/>
      <w:numFmt w:val="bullet"/>
      <w:lvlText w:val=""/>
      <w:lvlJc w:val="left"/>
      <w:pPr>
        <w:tabs>
          <w:tab w:val="num" w:pos="4320"/>
        </w:tabs>
        <w:ind w:left="4320" w:hanging="360"/>
      </w:pPr>
      <w:rPr>
        <w:rFonts w:ascii="Wingdings" w:hAnsi="Wingdings" w:hint="default"/>
      </w:rPr>
    </w:lvl>
    <w:lvl w:ilvl="6" w:tplc="078CC9EE" w:tentative="1">
      <w:start w:val="1"/>
      <w:numFmt w:val="bullet"/>
      <w:lvlText w:val=""/>
      <w:lvlJc w:val="left"/>
      <w:pPr>
        <w:tabs>
          <w:tab w:val="num" w:pos="5040"/>
        </w:tabs>
        <w:ind w:left="5040" w:hanging="360"/>
      </w:pPr>
      <w:rPr>
        <w:rFonts w:ascii="Symbol" w:hAnsi="Symbol" w:hint="default"/>
      </w:rPr>
    </w:lvl>
    <w:lvl w:ilvl="7" w:tplc="47FE3D06" w:tentative="1">
      <w:start w:val="1"/>
      <w:numFmt w:val="bullet"/>
      <w:lvlText w:val="o"/>
      <w:lvlJc w:val="left"/>
      <w:pPr>
        <w:tabs>
          <w:tab w:val="num" w:pos="5760"/>
        </w:tabs>
        <w:ind w:left="5760" w:hanging="360"/>
      </w:pPr>
      <w:rPr>
        <w:rFonts w:ascii="Courier New" w:hAnsi="Courier New" w:hint="default"/>
      </w:rPr>
    </w:lvl>
    <w:lvl w:ilvl="8" w:tplc="7A48B4D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A3525"/>
    <w:multiLevelType w:val="hybridMultilevel"/>
    <w:tmpl w:val="75CA4192"/>
    <w:lvl w:ilvl="0" w:tplc="CBEE28E2">
      <w:start w:val="1"/>
      <w:numFmt w:val="bullet"/>
      <w:lvlText w:val=""/>
      <w:lvlJc w:val="left"/>
      <w:pPr>
        <w:tabs>
          <w:tab w:val="num" w:pos="1080"/>
        </w:tabs>
        <w:ind w:left="1080" w:hanging="360"/>
      </w:pPr>
      <w:rPr>
        <w:rFonts w:ascii="Symbol" w:hAnsi="Symbol" w:hint="default"/>
        <w:color w:val="auto"/>
        <w:sz w:val="24"/>
      </w:rPr>
    </w:lvl>
    <w:lvl w:ilvl="1" w:tplc="D696F34A">
      <w:start w:val="1"/>
      <w:numFmt w:val="bullet"/>
      <w:lvlText w:val="o"/>
      <w:lvlJc w:val="left"/>
      <w:pPr>
        <w:tabs>
          <w:tab w:val="num" w:pos="1800"/>
        </w:tabs>
        <w:ind w:left="1800" w:hanging="360"/>
      </w:pPr>
      <w:rPr>
        <w:rFonts w:ascii="Courier New" w:hAnsi="Courier New" w:hint="default"/>
      </w:rPr>
    </w:lvl>
    <w:lvl w:ilvl="2" w:tplc="EB6AF390">
      <w:start w:val="4"/>
      <w:numFmt w:val="bullet"/>
      <w:lvlText w:val=""/>
      <w:lvlJc w:val="left"/>
      <w:pPr>
        <w:tabs>
          <w:tab w:val="num" w:pos="2520"/>
        </w:tabs>
        <w:ind w:left="2520" w:hanging="360"/>
      </w:pPr>
      <w:rPr>
        <w:rFonts w:ascii="Symbol" w:eastAsia="Times New Roman" w:hAnsi="Symbol" w:hint="default"/>
      </w:rPr>
    </w:lvl>
    <w:lvl w:ilvl="3" w:tplc="94AE5B72" w:tentative="1">
      <w:start w:val="1"/>
      <w:numFmt w:val="bullet"/>
      <w:lvlText w:val=""/>
      <w:lvlJc w:val="left"/>
      <w:pPr>
        <w:tabs>
          <w:tab w:val="num" w:pos="3240"/>
        </w:tabs>
        <w:ind w:left="3240" w:hanging="360"/>
      </w:pPr>
      <w:rPr>
        <w:rFonts w:ascii="Symbol" w:hAnsi="Symbol" w:hint="default"/>
      </w:rPr>
    </w:lvl>
    <w:lvl w:ilvl="4" w:tplc="B534068C" w:tentative="1">
      <w:start w:val="1"/>
      <w:numFmt w:val="bullet"/>
      <w:lvlText w:val="o"/>
      <w:lvlJc w:val="left"/>
      <w:pPr>
        <w:tabs>
          <w:tab w:val="num" w:pos="3960"/>
        </w:tabs>
        <w:ind w:left="3960" w:hanging="360"/>
      </w:pPr>
      <w:rPr>
        <w:rFonts w:ascii="Courier New" w:hAnsi="Courier New" w:hint="default"/>
      </w:rPr>
    </w:lvl>
    <w:lvl w:ilvl="5" w:tplc="7932028C" w:tentative="1">
      <w:start w:val="1"/>
      <w:numFmt w:val="bullet"/>
      <w:lvlText w:val=""/>
      <w:lvlJc w:val="left"/>
      <w:pPr>
        <w:tabs>
          <w:tab w:val="num" w:pos="4680"/>
        </w:tabs>
        <w:ind w:left="4680" w:hanging="360"/>
      </w:pPr>
      <w:rPr>
        <w:rFonts w:ascii="Wingdings" w:hAnsi="Wingdings" w:hint="default"/>
      </w:rPr>
    </w:lvl>
    <w:lvl w:ilvl="6" w:tplc="F1A4C062" w:tentative="1">
      <w:start w:val="1"/>
      <w:numFmt w:val="bullet"/>
      <w:lvlText w:val=""/>
      <w:lvlJc w:val="left"/>
      <w:pPr>
        <w:tabs>
          <w:tab w:val="num" w:pos="5400"/>
        </w:tabs>
        <w:ind w:left="5400" w:hanging="360"/>
      </w:pPr>
      <w:rPr>
        <w:rFonts w:ascii="Symbol" w:hAnsi="Symbol" w:hint="default"/>
      </w:rPr>
    </w:lvl>
    <w:lvl w:ilvl="7" w:tplc="064A85FE" w:tentative="1">
      <w:start w:val="1"/>
      <w:numFmt w:val="bullet"/>
      <w:lvlText w:val="o"/>
      <w:lvlJc w:val="left"/>
      <w:pPr>
        <w:tabs>
          <w:tab w:val="num" w:pos="6120"/>
        </w:tabs>
        <w:ind w:left="6120" w:hanging="360"/>
      </w:pPr>
      <w:rPr>
        <w:rFonts w:ascii="Courier New" w:hAnsi="Courier New" w:hint="default"/>
      </w:rPr>
    </w:lvl>
    <w:lvl w:ilvl="8" w:tplc="EE723C64"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B94F8C"/>
    <w:multiLevelType w:val="hybridMultilevel"/>
    <w:tmpl w:val="FBBCFC24"/>
    <w:lvl w:ilvl="0" w:tplc="97703438">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CC7F8E"/>
    <w:multiLevelType w:val="hybridMultilevel"/>
    <w:tmpl w:val="62D864BC"/>
    <w:lvl w:ilvl="0" w:tplc="9BFA36C6">
      <w:start w:val="1"/>
      <w:numFmt w:val="bullet"/>
      <w:lvlText w:val=""/>
      <w:lvlJc w:val="left"/>
      <w:pPr>
        <w:tabs>
          <w:tab w:val="num" w:pos="720"/>
        </w:tabs>
        <w:ind w:left="720" w:hanging="360"/>
      </w:pPr>
      <w:rPr>
        <w:rFonts w:ascii="Symbol" w:hAnsi="Symbol" w:hint="default"/>
      </w:rPr>
    </w:lvl>
    <w:lvl w:ilvl="1" w:tplc="A58EB92C" w:tentative="1">
      <w:start w:val="1"/>
      <w:numFmt w:val="bullet"/>
      <w:lvlText w:val="o"/>
      <w:lvlJc w:val="left"/>
      <w:pPr>
        <w:tabs>
          <w:tab w:val="num" w:pos="1800"/>
        </w:tabs>
        <w:ind w:left="1800" w:hanging="360"/>
      </w:pPr>
      <w:rPr>
        <w:rFonts w:ascii="Courier New" w:hAnsi="Courier New" w:hint="default"/>
      </w:rPr>
    </w:lvl>
    <w:lvl w:ilvl="2" w:tplc="6194D850" w:tentative="1">
      <w:start w:val="1"/>
      <w:numFmt w:val="bullet"/>
      <w:lvlText w:val=""/>
      <w:lvlJc w:val="left"/>
      <w:pPr>
        <w:tabs>
          <w:tab w:val="num" w:pos="2520"/>
        </w:tabs>
        <w:ind w:left="2520" w:hanging="360"/>
      </w:pPr>
      <w:rPr>
        <w:rFonts w:ascii="Wingdings" w:hAnsi="Wingdings" w:hint="default"/>
      </w:rPr>
    </w:lvl>
    <w:lvl w:ilvl="3" w:tplc="1A92A372" w:tentative="1">
      <w:start w:val="1"/>
      <w:numFmt w:val="bullet"/>
      <w:lvlText w:val=""/>
      <w:lvlJc w:val="left"/>
      <w:pPr>
        <w:tabs>
          <w:tab w:val="num" w:pos="3240"/>
        </w:tabs>
        <w:ind w:left="3240" w:hanging="360"/>
      </w:pPr>
      <w:rPr>
        <w:rFonts w:ascii="Symbol" w:hAnsi="Symbol" w:hint="default"/>
      </w:rPr>
    </w:lvl>
    <w:lvl w:ilvl="4" w:tplc="D538745A" w:tentative="1">
      <w:start w:val="1"/>
      <w:numFmt w:val="bullet"/>
      <w:lvlText w:val="o"/>
      <w:lvlJc w:val="left"/>
      <w:pPr>
        <w:tabs>
          <w:tab w:val="num" w:pos="3960"/>
        </w:tabs>
        <w:ind w:left="3960" w:hanging="360"/>
      </w:pPr>
      <w:rPr>
        <w:rFonts w:ascii="Courier New" w:hAnsi="Courier New" w:hint="default"/>
      </w:rPr>
    </w:lvl>
    <w:lvl w:ilvl="5" w:tplc="40C8A662" w:tentative="1">
      <w:start w:val="1"/>
      <w:numFmt w:val="bullet"/>
      <w:lvlText w:val=""/>
      <w:lvlJc w:val="left"/>
      <w:pPr>
        <w:tabs>
          <w:tab w:val="num" w:pos="4680"/>
        </w:tabs>
        <w:ind w:left="4680" w:hanging="360"/>
      </w:pPr>
      <w:rPr>
        <w:rFonts w:ascii="Wingdings" w:hAnsi="Wingdings" w:hint="default"/>
      </w:rPr>
    </w:lvl>
    <w:lvl w:ilvl="6" w:tplc="8AB269F8" w:tentative="1">
      <w:start w:val="1"/>
      <w:numFmt w:val="bullet"/>
      <w:lvlText w:val=""/>
      <w:lvlJc w:val="left"/>
      <w:pPr>
        <w:tabs>
          <w:tab w:val="num" w:pos="5400"/>
        </w:tabs>
        <w:ind w:left="5400" w:hanging="360"/>
      </w:pPr>
      <w:rPr>
        <w:rFonts w:ascii="Symbol" w:hAnsi="Symbol" w:hint="default"/>
      </w:rPr>
    </w:lvl>
    <w:lvl w:ilvl="7" w:tplc="BEFC6108" w:tentative="1">
      <w:start w:val="1"/>
      <w:numFmt w:val="bullet"/>
      <w:lvlText w:val="o"/>
      <w:lvlJc w:val="left"/>
      <w:pPr>
        <w:tabs>
          <w:tab w:val="num" w:pos="6120"/>
        </w:tabs>
        <w:ind w:left="6120" w:hanging="360"/>
      </w:pPr>
      <w:rPr>
        <w:rFonts w:ascii="Courier New" w:hAnsi="Courier New" w:hint="default"/>
      </w:rPr>
    </w:lvl>
    <w:lvl w:ilvl="8" w:tplc="0E52E16C"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F481FE2"/>
    <w:multiLevelType w:val="hybridMultilevel"/>
    <w:tmpl w:val="48E61EA8"/>
    <w:lvl w:ilvl="0" w:tplc="0409000B">
      <w:start w:val="1"/>
      <w:numFmt w:val="bullet"/>
      <w:lvlText w:val=""/>
      <w:lvlJc w:val="left"/>
      <w:pPr>
        <w:ind w:left="1769" w:hanging="360"/>
      </w:pPr>
      <w:rPr>
        <w:rFonts w:ascii="Wingdings" w:hAnsi="Wingdings" w:hint="default"/>
      </w:rPr>
    </w:lvl>
    <w:lvl w:ilvl="1" w:tplc="04090003" w:tentative="1">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22" w15:restartNumberingAfterBreak="0">
    <w:nsid w:val="6113620D"/>
    <w:multiLevelType w:val="hybridMultilevel"/>
    <w:tmpl w:val="EB6C31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C40864"/>
    <w:multiLevelType w:val="singleLevel"/>
    <w:tmpl w:val="2AD47746"/>
    <w:lvl w:ilvl="0">
      <w:start w:val="2"/>
      <w:numFmt w:val="lowerLetter"/>
      <w:lvlText w:val="%1)"/>
      <w:lvlJc w:val="left"/>
      <w:pPr>
        <w:tabs>
          <w:tab w:val="num" w:pos="720"/>
        </w:tabs>
        <w:ind w:left="720" w:hanging="720"/>
      </w:pPr>
      <w:rPr>
        <w:rFonts w:hint="default"/>
      </w:rPr>
    </w:lvl>
  </w:abstractNum>
  <w:abstractNum w:abstractNumId="24" w15:restartNumberingAfterBreak="0">
    <w:nsid w:val="67464021"/>
    <w:multiLevelType w:val="hybridMultilevel"/>
    <w:tmpl w:val="FDD6837E"/>
    <w:lvl w:ilvl="0" w:tplc="A3403BC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15:restartNumberingAfterBreak="0">
    <w:nsid w:val="6A4760FE"/>
    <w:multiLevelType w:val="hybridMultilevel"/>
    <w:tmpl w:val="37923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EA552B"/>
    <w:multiLevelType w:val="hybridMultilevel"/>
    <w:tmpl w:val="4CD03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390769"/>
    <w:multiLevelType w:val="multilevel"/>
    <w:tmpl w:val="E72072AE"/>
    <w:lvl w:ilvl="0">
      <w:start w:val="1"/>
      <w:numFmt w:val="lowerRoman"/>
      <w:lvlText w:val="%1."/>
      <w:lvlJc w:val="righ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03A2BA8"/>
    <w:multiLevelType w:val="hybridMultilevel"/>
    <w:tmpl w:val="F6F0E620"/>
    <w:lvl w:ilvl="0" w:tplc="6C80C55C">
      <w:start w:val="1"/>
      <w:numFmt w:val="bullet"/>
      <w:lvlText w:val=""/>
      <w:lvlJc w:val="left"/>
      <w:pPr>
        <w:tabs>
          <w:tab w:val="num" w:pos="360"/>
        </w:tabs>
        <w:ind w:left="360" w:hanging="360"/>
      </w:pPr>
      <w:rPr>
        <w:rFonts w:ascii="Symbol" w:hAnsi="Symbol" w:hint="default"/>
        <w:color w:val="auto"/>
        <w:sz w:val="24"/>
      </w:rPr>
    </w:lvl>
    <w:lvl w:ilvl="1" w:tplc="D16A6CCC" w:tentative="1">
      <w:start w:val="1"/>
      <w:numFmt w:val="bullet"/>
      <w:lvlText w:val="o"/>
      <w:lvlJc w:val="left"/>
      <w:pPr>
        <w:tabs>
          <w:tab w:val="num" w:pos="720"/>
        </w:tabs>
        <w:ind w:left="720" w:hanging="360"/>
      </w:pPr>
      <w:rPr>
        <w:rFonts w:ascii="Courier New" w:hAnsi="Courier New" w:hint="default"/>
      </w:rPr>
    </w:lvl>
    <w:lvl w:ilvl="2" w:tplc="418AD0CA" w:tentative="1">
      <w:start w:val="1"/>
      <w:numFmt w:val="bullet"/>
      <w:lvlText w:val=""/>
      <w:lvlJc w:val="left"/>
      <w:pPr>
        <w:tabs>
          <w:tab w:val="num" w:pos="1440"/>
        </w:tabs>
        <w:ind w:left="1440" w:hanging="360"/>
      </w:pPr>
      <w:rPr>
        <w:rFonts w:ascii="Wingdings" w:hAnsi="Wingdings" w:hint="default"/>
      </w:rPr>
    </w:lvl>
    <w:lvl w:ilvl="3" w:tplc="628C3210" w:tentative="1">
      <w:start w:val="1"/>
      <w:numFmt w:val="bullet"/>
      <w:lvlText w:val=""/>
      <w:lvlJc w:val="left"/>
      <w:pPr>
        <w:tabs>
          <w:tab w:val="num" w:pos="2160"/>
        </w:tabs>
        <w:ind w:left="2160" w:hanging="360"/>
      </w:pPr>
      <w:rPr>
        <w:rFonts w:ascii="Symbol" w:hAnsi="Symbol" w:hint="default"/>
      </w:rPr>
    </w:lvl>
    <w:lvl w:ilvl="4" w:tplc="0D02531A" w:tentative="1">
      <w:start w:val="1"/>
      <w:numFmt w:val="bullet"/>
      <w:lvlText w:val="o"/>
      <w:lvlJc w:val="left"/>
      <w:pPr>
        <w:tabs>
          <w:tab w:val="num" w:pos="2880"/>
        </w:tabs>
        <w:ind w:left="2880" w:hanging="360"/>
      </w:pPr>
      <w:rPr>
        <w:rFonts w:ascii="Courier New" w:hAnsi="Courier New" w:hint="default"/>
      </w:rPr>
    </w:lvl>
    <w:lvl w:ilvl="5" w:tplc="61C2DF60" w:tentative="1">
      <w:start w:val="1"/>
      <w:numFmt w:val="bullet"/>
      <w:lvlText w:val=""/>
      <w:lvlJc w:val="left"/>
      <w:pPr>
        <w:tabs>
          <w:tab w:val="num" w:pos="3600"/>
        </w:tabs>
        <w:ind w:left="3600" w:hanging="360"/>
      </w:pPr>
      <w:rPr>
        <w:rFonts w:ascii="Wingdings" w:hAnsi="Wingdings" w:hint="default"/>
      </w:rPr>
    </w:lvl>
    <w:lvl w:ilvl="6" w:tplc="2B2A4AAC" w:tentative="1">
      <w:start w:val="1"/>
      <w:numFmt w:val="bullet"/>
      <w:lvlText w:val=""/>
      <w:lvlJc w:val="left"/>
      <w:pPr>
        <w:tabs>
          <w:tab w:val="num" w:pos="4320"/>
        </w:tabs>
        <w:ind w:left="4320" w:hanging="360"/>
      </w:pPr>
      <w:rPr>
        <w:rFonts w:ascii="Symbol" w:hAnsi="Symbol" w:hint="default"/>
      </w:rPr>
    </w:lvl>
    <w:lvl w:ilvl="7" w:tplc="2AD45C58" w:tentative="1">
      <w:start w:val="1"/>
      <w:numFmt w:val="bullet"/>
      <w:lvlText w:val="o"/>
      <w:lvlJc w:val="left"/>
      <w:pPr>
        <w:tabs>
          <w:tab w:val="num" w:pos="5040"/>
        </w:tabs>
        <w:ind w:left="5040" w:hanging="360"/>
      </w:pPr>
      <w:rPr>
        <w:rFonts w:ascii="Courier New" w:hAnsi="Courier New" w:hint="default"/>
      </w:rPr>
    </w:lvl>
    <w:lvl w:ilvl="8" w:tplc="2266EC86"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2F438FD"/>
    <w:multiLevelType w:val="singleLevel"/>
    <w:tmpl w:val="DE10C4D0"/>
    <w:lvl w:ilvl="0">
      <w:start w:val="3"/>
      <w:numFmt w:val="lowerLetter"/>
      <w:lvlText w:val="%1)"/>
      <w:lvlJc w:val="left"/>
      <w:pPr>
        <w:tabs>
          <w:tab w:val="num" w:pos="720"/>
        </w:tabs>
        <w:ind w:left="720" w:hanging="720"/>
      </w:pPr>
      <w:rPr>
        <w:rFonts w:hint="default"/>
      </w:rPr>
    </w:lvl>
  </w:abstractNum>
  <w:abstractNum w:abstractNumId="30" w15:restartNumberingAfterBreak="0">
    <w:nsid w:val="73C06738"/>
    <w:multiLevelType w:val="hybridMultilevel"/>
    <w:tmpl w:val="2A6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002CC"/>
    <w:multiLevelType w:val="hybridMultilevel"/>
    <w:tmpl w:val="EEEEE43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75371A0"/>
    <w:multiLevelType w:val="hybridMultilevel"/>
    <w:tmpl w:val="A86A862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79FF710E"/>
    <w:multiLevelType w:val="hybridMultilevel"/>
    <w:tmpl w:val="0156A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00751"/>
    <w:multiLevelType w:val="hybridMultilevel"/>
    <w:tmpl w:val="E11ED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10921041">
    <w:abstractNumId w:val="1"/>
  </w:num>
  <w:num w:numId="2" w16cid:durableId="1804154622">
    <w:abstractNumId w:val="0"/>
  </w:num>
  <w:num w:numId="3" w16cid:durableId="1963149335">
    <w:abstractNumId w:val="20"/>
  </w:num>
  <w:num w:numId="4" w16cid:durableId="71322897">
    <w:abstractNumId w:val="8"/>
  </w:num>
  <w:num w:numId="5" w16cid:durableId="932084453">
    <w:abstractNumId w:val="3"/>
  </w:num>
  <w:num w:numId="6" w16cid:durableId="1456556764">
    <w:abstractNumId w:val="18"/>
  </w:num>
  <w:num w:numId="7" w16cid:durableId="1851489149">
    <w:abstractNumId w:val="17"/>
  </w:num>
  <w:num w:numId="8" w16cid:durableId="1265652591">
    <w:abstractNumId w:val="15"/>
  </w:num>
  <w:num w:numId="9" w16cid:durableId="949818830">
    <w:abstractNumId w:val="14"/>
  </w:num>
  <w:num w:numId="10" w16cid:durableId="897132941">
    <w:abstractNumId w:val="28"/>
  </w:num>
  <w:num w:numId="11" w16cid:durableId="37945375">
    <w:abstractNumId w:val="4"/>
  </w:num>
  <w:num w:numId="12" w16cid:durableId="19599334">
    <w:abstractNumId w:val="12"/>
  </w:num>
  <w:num w:numId="13" w16cid:durableId="925067533">
    <w:abstractNumId w:val="25"/>
  </w:num>
  <w:num w:numId="14" w16cid:durableId="1541474131">
    <w:abstractNumId w:val="5"/>
  </w:num>
  <w:num w:numId="15" w16cid:durableId="1279028744">
    <w:abstractNumId w:val="27"/>
  </w:num>
  <w:num w:numId="16" w16cid:durableId="33193488">
    <w:abstractNumId w:val="31"/>
  </w:num>
  <w:num w:numId="17" w16cid:durableId="1905949826">
    <w:abstractNumId w:val="16"/>
  </w:num>
  <w:num w:numId="18" w16cid:durableId="1683582547">
    <w:abstractNumId w:val="33"/>
  </w:num>
  <w:num w:numId="19" w16cid:durableId="573122428">
    <w:abstractNumId w:val="22"/>
  </w:num>
  <w:num w:numId="20" w16cid:durableId="67271234">
    <w:abstractNumId w:val="32"/>
  </w:num>
  <w:num w:numId="21" w16cid:durableId="555167631">
    <w:abstractNumId w:val="24"/>
  </w:num>
  <w:num w:numId="22" w16cid:durableId="1243562033">
    <w:abstractNumId w:val="34"/>
  </w:num>
  <w:num w:numId="23" w16cid:durableId="20589653">
    <w:abstractNumId w:val="29"/>
  </w:num>
  <w:num w:numId="24" w16cid:durableId="232357495">
    <w:abstractNumId w:val="23"/>
  </w:num>
  <w:num w:numId="25" w16cid:durableId="1311053282">
    <w:abstractNumId w:val="6"/>
  </w:num>
  <w:num w:numId="26" w16cid:durableId="1961842614">
    <w:abstractNumId w:val="30"/>
  </w:num>
  <w:num w:numId="27" w16cid:durableId="1042898495">
    <w:abstractNumId w:val="11"/>
  </w:num>
  <w:num w:numId="28" w16cid:durableId="284234312">
    <w:abstractNumId w:val="2"/>
  </w:num>
  <w:num w:numId="29" w16cid:durableId="523905300">
    <w:abstractNumId w:val="26"/>
  </w:num>
  <w:num w:numId="30" w16cid:durableId="1258561681">
    <w:abstractNumId w:val="19"/>
  </w:num>
  <w:num w:numId="31" w16cid:durableId="782113016">
    <w:abstractNumId w:val="21"/>
  </w:num>
  <w:num w:numId="32" w16cid:durableId="943154745">
    <w:abstractNumId w:val="10"/>
  </w:num>
  <w:num w:numId="33" w16cid:durableId="833649114">
    <w:abstractNumId w:val="9"/>
  </w:num>
  <w:num w:numId="34" w16cid:durableId="1790705941">
    <w:abstractNumId w:val="13"/>
  </w:num>
  <w:num w:numId="35" w16cid:durableId="204656409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B2"/>
    <w:rsid w:val="0001163A"/>
    <w:rsid w:val="0001363C"/>
    <w:rsid w:val="0002727B"/>
    <w:rsid w:val="00047DA9"/>
    <w:rsid w:val="0005633F"/>
    <w:rsid w:val="000600E1"/>
    <w:rsid w:val="00066423"/>
    <w:rsid w:val="000667C7"/>
    <w:rsid w:val="00071DD4"/>
    <w:rsid w:val="00074D1C"/>
    <w:rsid w:val="000812EB"/>
    <w:rsid w:val="0008423C"/>
    <w:rsid w:val="000A0ECB"/>
    <w:rsid w:val="000A223C"/>
    <w:rsid w:val="000A267C"/>
    <w:rsid w:val="000A2A42"/>
    <w:rsid w:val="000A4F14"/>
    <w:rsid w:val="000A5548"/>
    <w:rsid w:val="000A5B23"/>
    <w:rsid w:val="000B4D85"/>
    <w:rsid w:val="000C73A2"/>
    <w:rsid w:val="000D4A66"/>
    <w:rsid w:val="000F21EA"/>
    <w:rsid w:val="001028BA"/>
    <w:rsid w:val="00113F9C"/>
    <w:rsid w:val="00124FDC"/>
    <w:rsid w:val="0013455D"/>
    <w:rsid w:val="001452DF"/>
    <w:rsid w:val="00145377"/>
    <w:rsid w:val="0014724B"/>
    <w:rsid w:val="00154B02"/>
    <w:rsid w:val="00181806"/>
    <w:rsid w:val="00190DC2"/>
    <w:rsid w:val="00195DC6"/>
    <w:rsid w:val="001A2D6E"/>
    <w:rsid w:val="001B5796"/>
    <w:rsid w:val="001D1F66"/>
    <w:rsid w:val="001D445C"/>
    <w:rsid w:val="001E47FD"/>
    <w:rsid w:val="001F5294"/>
    <w:rsid w:val="00234EAB"/>
    <w:rsid w:val="002360E9"/>
    <w:rsid w:val="00245A46"/>
    <w:rsid w:val="00255518"/>
    <w:rsid w:val="00271258"/>
    <w:rsid w:val="00283B8E"/>
    <w:rsid w:val="002A202B"/>
    <w:rsid w:val="002B4352"/>
    <w:rsid w:val="002C08D5"/>
    <w:rsid w:val="002C7279"/>
    <w:rsid w:val="002D2534"/>
    <w:rsid w:val="00326027"/>
    <w:rsid w:val="003574CC"/>
    <w:rsid w:val="003604A7"/>
    <w:rsid w:val="00362262"/>
    <w:rsid w:val="00362741"/>
    <w:rsid w:val="00370027"/>
    <w:rsid w:val="003A7703"/>
    <w:rsid w:val="003C27A4"/>
    <w:rsid w:val="003C5537"/>
    <w:rsid w:val="003D2F54"/>
    <w:rsid w:val="003D33C8"/>
    <w:rsid w:val="003D42A5"/>
    <w:rsid w:val="00431FB9"/>
    <w:rsid w:val="00444A4F"/>
    <w:rsid w:val="00457BBA"/>
    <w:rsid w:val="00460D2F"/>
    <w:rsid w:val="004615DF"/>
    <w:rsid w:val="00466EC9"/>
    <w:rsid w:val="00495AAF"/>
    <w:rsid w:val="004A2D56"/>
    <w:rsid w:val="004B0A64"/>
    <w:rsid w:val="004B1185"/>
    <w:rsid w:val="004B1E4D"/>
    <w:rsid w:val="004B25F9"/>
    <w:rsid w:val="004B61A6"/>
    <w:rsid w:val="004B68CA"/>
    <w:rsid w:val="004C707B"/>
    <w:rsid w:val="004C7571"/>
    <w:rsid w:val="004D423C"/>
    <w:rsid w:val="004D539A"/>
    <w:rsid w:val="00504E0E"/>
    <w:rsid w:val="0051454C"/>
    <w:rsid w:val="00545B4C"/>
    <w:rsid w:val="00546758"/>
    <w:rsid w:val="00556F72"/>
    <w:rsid w:val="00575A12"/>
    <w:rsid w:val="00586E03"/>
    <w:rsid w:val="00592E9E"/>
    <w:rsid w:val="005A4A7C"/>
    <w:rsid w:val="005C04E2"/>
    <w:rsid w:val="005D5D38"/>
    <w:rsid w:val="005E2A92"/>
    <w:rsid w:val="005E3C5F"/>
    <w:rsid w:val="005E56DD"/>
    <w:rsid w:val="005F31C2"/>
    <w:rsid w:val="005F4AF5"/>
    <w:rsid w:val="005F6D06"/>
    <w:rsid w:val="00600FD0"/>
    <w:rsid w:val="006136D5"/>
    <w:rsid w:val="00617FC4"/>
    <w:rsid w:val="00625C36"/>
    <w:rsid w:val="006459B4"/>
    <w:rsid w:val="00652CFA"/>
    <w:rsid w:val="006612EB"/>
    <w:rsid w:val="00662C56"/>
    <w:rsid w:val="00672385"/>
    <w:rsid w:val="0068273B"/>
    <w:rsid w:val="00692DB0"/>
    <w:rsid w:val="006B7BC1"/>
    <w:rsid w:val="006C2E70"/>
    <w:rsid w:val="006D33FA"/>
    <w:rsid w:val="006E5F3D"/>
    <w:rsid w:val="006F0E1D"/>
    <w:rsid w:val="00707F57"/>
    <w:rsid w:val="00715AE3"/>
    <w:rsid w:val="0072130D"/>
    <w:rsid w:val="007275A4"/>
    <w:rsid w:val="0072789A"/>
    <w:rsid w:val="007357F4"/>
    <w:rsid w:val="00736662"/>
    <w:rsid w:val="0074199D"/>
    <w:rsid w:val="007468F6"/>
    <w:rsid w:val="00753B75"/>
    <w:rsid w:val="007543FB"/>
    <w:rsid w:val="00764840"/>
    <w:rsid w:val="00766EBD"/>
    <w:rsid w:val="007776CC"/>
    <w:rsid w:val="00786757"/>
    <w:rsid w:val="007A1D5E"/>
    <w:rsid w:val="007B4EC5"/>
    <w:rsid w:val="007C5F00"/>
    <w:rsid w:val="007C68ED"/>
    <w:rsid w:val="007D38FB"/>
    <w:rsid w:val="007D541E"/>
    <w:rsid w:val="007D7C47"/>
    <w:rsid w:val="00806455"/>
    <w:rsid w:val="00811A23"/>
    <w:rsid w:val="008231E6"/>
    <w:rsid w:val="00826F59"/>
    <w:rsid w:val="00831A38"/>
    <w:rsid w:val="00833332"/>
    <w:rsid w:val="008467B2"/>
    <w:rsid w:val="0084778E"/>
    <w:rsid w:val="00847BB3"/>
    <w:rsid w:val="00854A3D"/>
    <w:rsid w:val="00860532"/>
    <w:rsid w:val="008639A6"/>
    <w:rsid w:val="0088142D"/>
    <w:rsid w:val="008A0917"/>
    <w:rsid w:val="008A52ED"/>
    <w:rsid w:val="008C2878"/>
    <w:rsid w:val="008D30B9"/>
    <w:rsid w:val="008E10A5"/>
    <w:rsid w:val="008E73C0"/>
    <w:rsid w:val="008F2388"/>
    <w:rsid w:val="00904BAF"/>
    <w:rsid w:val="00905392"/>
    <w:rsid w:val="00927B36"/>
    <w:rsid w:val="00934A78"/>
    <w:rsid w:val="00934E18"/>
    <w:rsid w:val="00940EE4"/>
    <w:rsid w:val="009416C1"/>
    <w:rsid w:val="009444B8"/>
    <w:rsid w:val="00951A9E"/>
    <w:rsid w:val="009604CC"/>
    <w:rsid w:val="00961304"/>
    <w:rsid w:val="00961B1C"/>
    <w:rsid w:val="00970F85"/>
    <w:rsid w:val="00974C80"/>
    <w:rsid w:val="0099029B"/>
    <w:rsid w:val="009962D0"/>
    <w:rsid w:val="009B1F40"/>
    <w:rsid w:val="009C4DB2"/>
    <w:rsid w:val="009C58DF"/>
    <w:rsid w:val="009C6494"/>
    <w:rsid w:val="009D6628"/>
    <w:rsid w:val="009E5318"/>
    <w:rsid w:val="009F409E"/>
    <w:rsid w:val="009F4190"/>
    <w:rsid w:val="00A14E90"/>
    <w:rsid w:val="00A355AD"/>
    <w:rsid w:val="00A40A42"/>
    <w:rsid w:val="00A411FC"/>
    <w:rsid w:val="00A779B4"/>
    <w:rsid w:val="00A90E13"/>
    <w:rsid w:val="00A91306"/>
    <w:rsid w:val="00A97658"/>
    <w:rsid w:val="00AC5E6B"/>
    <w:rsid w:val="00AD1BEB"/>
    <w:rsid w:val="00AE196F"/>
    <w:rsid w:val="00AE7F0E"/>
    <w:rsid w:val="00B05B88"/>
    <w:rsid w:val="00B06C13"/>
    <w:rsid w:val="00B06D59"/>
    <w:rsid w:val="00B120D4"/>
    <w:rsid w:val="00B22A46"/>
    <w:rsid w:val="00B41277"/>
    <w:rsid w:val="00B44652"/>
    <w:rsid w:val="00B46AB9"/>
    <w:rsid w:val="00B70982"/>
    <w:rsid w:val="00B73B4B"/>
    <w:rsid w:val="00B77CC2"/>
    <w:rsid w:val="00B858C7"/>
    <w:rsid w:val="00B87BA3"/>
    <w:rsid w:val="00BA2961"/>
    <w:rsid w:val="00BA32CA"/>
    <w:rsid w:val="00BA6DAD"/>
    <w:rsid w:val="00BC00B5"/>
    <w:rsid w:val="00BD0EBD"/>
    <w:rsid w:val="00BD5758"/>
    <w:rsid w:val="00BD7275"/>
    <w:rsid w:val="00BE3F5A"/>
    <w:rsid w:val="00C21927"/>
    <w:rsid w:val="00C31FE6"/>
    <w:rsid w:val="00C41273"/>
    <w:rsid w:val="00C520C3"/>
    <w:rsid w:val="00C626A7"/>
    <w:rsid w:val="00C65534"/>
    <w:rsid w:val="00C814F9"/>
    <w:rsid w:val="00C93A24"/>
    <w:rsid w:val="00C97652"/>
    <w:rsid w:val="00CA0635"/>
    <w:rsid w:val="00CC28DD"/>
    <w:rsid w:val="00CC72C3"/>
    <w:rsid w:val="00CD1C90"/>
    <w:rsid w:val="00CF2373"/>
    <w:rsid w:val="00D00004"/>
    <w:rsid w:val="00D07ACF"/>
    <w:rsid w:val="00D27F8D"/>
    <w:rsid w:val="00D350D2"/>
    <w:rsid w:val="00D362BE"/>
    <w:rsid w:val="00D411E2"/>
    <w:rsid w:val="00D41A75"/>
    <w:rsid w:val="00D46332"/>
    <w:rsid w:val="00D466F2"/>
    <w:rsid w:val="00D52EC4"/>
    <w:rsid w:val="00D80712"/>
    <w:rsid w:val="00D8704F"/>
    <w:rsid w:val="00D8752E"/>
    <w:rsid w:val="00D97212"/>
    <w:rsid w:val="00DA7ACB"/>
    <w:rsid w:val="00DB108E"/>
    <w:rsid w:val="00DC47EC"/>
    <w:rsid w:val="00DC63EE"/>
    <w:rsid w:val="00DE2BAD"/>
    <w:rsid w:val="00DE3C9F"/>
    <w:rsid w:val="00DE55C0"/>
    <w:rsid w:val="00DE641D"/>
    <w:rsid w:val="00DE6CDE"/>
    <w:rsid w:val="00DE74A6"/>
    <w:rsid w:val="00E0240B"/>
    <w:rsid w:val="00E10A1A"/>
    <w:rsid w:val="00E245CE"/>
    <w:rsid w:val="00E24F3D"/>
    <w:rsid w:val="00E27AEF"/>
    <w:rsid w:val="00E340DB"/>
    <w:rsid w:val="00E36D3E"/>
    <w:rsid w:val="00E4675D"/>
    <w:rsid w:val="00E605A5"/>
    <w:rsid w:val="00E72082"/>
    <w:rsid w:val="00EA0079"/>
    <w:rsid w:val="00EA142C"/>
    <w:rsid w:val="00EA438F"/>
    <w:rsid w:val="00EA74DB"/>
    <w:rsid w:val="00EC0381"/>
    <w:rsid w:val="00EE2E27"/>
    <w:rsid w:val="00EF7C60"/>
    <w:rsid w:val="00F1055D"/>
    <w:rsid w:val="00F12CCC"/>
    <w:rsid w:val="00F235C4"/>
    <w:rsid w:val="00F3117A"/>
    <w:rsid w:val="00F40E88"/>
    <w:rsid w:val="00F8086E"/>
    <w:rsid w:val="00F82140"/>
    <w:rsid w:val="00F92CD0"/>
    <w:rsid w:val="00F944B2"/>
    <w:rsid w:val="00FD5C35"/>
    <w:rsid w:val="00FE0BD3"/>
    <w:rsid w:val="00FE4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F5BA5"/>
  <w15:docId w15:val="{B5ADCE03-7B62-4777-8913-86663C10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4B"/>
    <w:rPr>
      <w:sz w:val="24"/>
      <w:szCs w:val="24"/>
      <w:lang w:eastAsia="en-US"/>
    </w:rPr>
  </w:style>
  <w:style w:type="paragraph" w:styleId="Heading1">
    <w:name w:val="heading 1"/>
    <w:basedOn w:val="Normal"/>
    <w:next w:val="Normal"/>
    <w:link w:val="Heading1Char"/>
    <w:uiPriority w:val="99"/>
    <w:qFormat/>
    <w:rsid w:val="0014724B"/>
    <w:pPr>
      <w:keepNext/>
      <w:ind w:left="360"/>
      <w:outlineLvl w:val="0"/>
    </w:pPr>
    <w:rPr>
      <w:b/>
      <w:bCs/>
      <w:color w:val="FF0000"/>
    </w:rPr>
  </w:style>
  <w:style w:type="paragraph" w:styleId="Heading2">
    <w:name w:val="heading 2"/>
    <w:basedOn w:val="Normal"/>
    <w:next w:val="Normal"/>
    <w:link w:val="Heading2Char"/>
    <w:uiPriority w:val="99"/>
    <w:qFormat/>
    <w:rsid w:val="0014724B"/>
    <w:pPr>
      <w:keepNext/>
      <w:jc w:val="center"/>
      <w:outlineLvl w:val="1"/>
    </w:pPr>
    <w:rPr>
      <w:b/>
      <w:i/>
      <w:iCs/>
      <w:sz w:val="28"/>
    </w:rPr>
  </w:style>
  <w:style w:type="paragraph" w:styleId="Heading3">
    <w:name w:val="heading 3"/>
    <w:basedOn w:val="Normal"/>
    <w:next w:val="Normal"/>
    <w:link w:val="Heading3Char"/>
    <w:uiPriority w:val="99"/>
    <w:qFormat/>
    <w:rsid w:val="0014724B"/>
    <w:pPr>
      <w:keepNext/>
      <w:outlineLvl w:val="2"/>
    </w:pPr>
    <w:rPr>
      <w:rFonts w:ascii="Arial" w:hAnsi="Arial" w:cs="Arial"/>
      <w:b/>
      <w:bCs/>
      <w:sz w:val="22"/>
    </w:rPr>
  </w:style>
  <w:style w:type="paragraph" w:styleId="Heading4">
    <w:name w:val="heading 4"/>
    <w:basedOn w:val="Normal"/>
    <w:next w:val="Normal"/>
    <w:link w:val="Heading4Char"/>
    <w:uiPriority w:val="99"/>
    <w:qFormat/>
    <w:rsid w:val="0014724B"/>
    <w:pPr>
      <w:keepNext/>
      <w:outlineLvl w:val="3"/>
    </w:pPr>
    <w:rPr>
      <w:rFonts w:ascii="Arial" w:hAnsi="Arial"/>
      <w:b/>
      <w:sz w:val="22"/>
      <w:lang w:val="en-US"/>
    </w:rPr>
  </w:style>
  <w:style w:type="paragraph" w:styleId="Heading5">
    <w:name w:val="heading 5"/>
    <w:basedOn w:val="Normal"/>
    <w:next w:val="Normal"/>
    <w:link w:val="Heading5Char"/>
    <w:uiPriority w:val="99"/>
    <w:qFormat/>
    <w:rsid w:val="0014724B"/>
    <w:pPr>
      <w:keepNext/>
      <w:jc w:val="right"/>
      <w:outlineLvl w:val="4"/>
    </w:pPr>
    <w:rPr>
      <w:rFonts w:ascii="Arial" w:hAnsi="Arial"/>
      <w:b/>
      <w:i/>
      <w:sz w:val="28"/>
      <w:u w:val="single"/>
      <w:lang w:val="en-US"/>
    </w:rPr>
  </w:style>
  <w:style w:type="paragraph" w:styleId="Heading6">
    <w:name w:val="heading 6"/>
    <w:basedOn w:val="Normal"/>
    <w:next w:val="Normal"/>
    <w:link w:val="Heading6Char"/>
    <w:uiPriority w:val="99"/>
    <w:qFormat/>
    <w:rsid w:val="0014724B"/>
    <w:pPr>
      <w:keepNext/>
      <w:outlineLvl w:val="5"/>
    </w:pPr>
    <w:rPr>
      <w:rFonts w:ascii="Arial" w:hAnsi="Arial"/>
      <w:b/>
    </w:rPr>
  </w:style>
  <w:style w:type="paragraph" w:styleId="Heading7">
    <w:name w:val="heading 7"/>
    <w:basedOn w:val="Normal"/>
    <w:next w:val="Normal"/>
    <w:link w:val="Heading7Char"/>
    <w:uiPriority w:val="99"/>
    <w:qFormat/>
    <w:rsid w:val="0014724B"/>
    <w:pPr>
      <w:keepNext/>
      <w:outlineLvl w:val="6"/>
    </w:pPr>
    <w:rPr>
      <w:rFonts w:ascii="Arial" w:hAnsi="Arial"/>
      <w:b/>
      <w:u w:val="single"/>
    </w:rPr>
  </w:style>
  <w:style w:type="paragraph" w:styleId="Heading8">
    <w:name w:val="heading 8"/>
    <w:basedOn w:val="Normal"/>
    <w:next w:val="Normal"/>
    <w:link w:val="Heading8Char"/>
    <w:uiPriority w:val="99"/>
    <w:qFormat/>
    <w:rsid w:val="0014724B"/>
    <w:pPr>
      <w:keepNext/>
      <w:jc w:val="center"/>
      <w:outlineLvl w:val="7"/>
    </w:pPr>
    <w:rPr>
      <w:rFonts w:ascii="Arial Narrow" w:hAnsi="Arial Narrow"/>
      <w:b/>
      <w:sz w:val="28"/>
    </w:rPr>
  </w:style>
  <w:style w:type="paragraph" w:styleId="Heading9">
    <w:name w:val="heading 9"/>
    <w:basedOn w:val="Normal"/>
    <w:next w:val="Normal"/>
    <w:link w:val="Heading9Char"/>
    <w:uiPriority w:val="99"/>
    <w:qFormat/>
    <w:rsid w:val="0014724B"/>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1806"/>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181806"/>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181806"/>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181806"/>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181806"/>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181806"/>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181806"/>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181806"/>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181806"/>
    <w:rPr>
      <w:rFonts w:ascii="Cambria" w:hAnsi="Cambria" w:cs="Times New Roman"/>
      <w:lang w:val="en-GB"/>
    </w:rPr>
  </w:style>
  <w:style w:type="paragraph" w:styleId="EnvelopeAddress">
    <w:name w:val="envelope address"/>
    <w:basedOn w:val="Normal"/>
    <w:uiPriority w:val="99"/>
    <w:rsid w:val="0014724B"/>
    <w:pPr>
      <w:framePr w:w="7920" w:h="1980" w:hRule="exact" w:hSpace="180" w:wrap="auto" w:hAnchor="page" w:xAlign="center" w:yAlign="bottom"/>
      <w:ind w:left="2880"/>
    </w:pPr>
    <w:rPr>
      <w:rFonts w:cs="Arial"/>
      <w:sz w:val="22"/>
    </w:rPr>
  </w:style>
  <w:style w:type="paragraph" w:styleId="EnvelopeReturn">
    <w:name w:val="envelope return"/>
    <w:basedOn w:val="Normal"/>
    <w:uiPriority w:val="99"/>
    <w:rsid w:val="0014724B"/>
    <w:rPr>
      <w:rFonts w:cs="Arial"/>
      <w:b/>
      <w:sz w:val="20"/>
      <w:szCs w:val="20"/>
    </w:rPr>
  </w:style>
  <w:style w:type="paragraph" w:styleId="BodyTextIndent2">
    <w:name w:val="Body Text Indent 2"/>
    <w:basedOn w:val="Normal"/>
    <w:link w:val="BodyTextIndent2Char"/>
    <w:uiPriority w:val="99"/>
    <w:rsid w:val="0014724B"/>
    <w:pPr>
      <w:ind w:left="720"/>
      <w:jc w:val="both"/>
    </w:pPr>
  </w:style>
  <w:style w:type="character" w:customStyle="1" w:styleId="BodyTextIndent2Char">
    <w:name w:val="Body Text Indent 2 Char"/>
    <w:basedOn w:val="DefaultParagraphFont"/>
    <w:link w:val="BodyTextIndent2"/>
    <w:uiPriority w:val="99"/>
    <w:semiHidden/>
    <w:locked/>
    <w:rsid w:val="00181806"/>
    <w:rPr>
      <w:rFonts w:cs="Times New Roman"/>
      <w:sz w:val="24"/>
      <w:szCs w:val="24"/>
      <w:lang w:val="en-GB"/>
    </w:rPr>
  </w:style>
  <w:style w:type="character" w:styleId="FollowedHyperlink">
    <w:name w:val="FollowedHyperlink"/>
    <w:basedOn w:val="DefaultParagraphFont"/>
    <w:uiPriority w:val="99"/>
    <w:rsid w:val="0014724B"/>
    <w:rPr>
      <w:rFonts w:cs="Times New Roman"/>
      <w:color w:val="800080"/>
      <w:u w:val="single"/>
    </w:rPr>
  </w:style>
  <w:style w:type="paragraph" w:styleId="BodyText3">
    <w:name w:val="Body Text 3"/>
    <w:basedOn w:val="Normal"/>
    <w:link w:val="BodyText3Char"/>
    <w:uiPriority w:val="99"/>
    <w:rsid w:val="0014724B"/>
    <w:pPr>
      <w:jc w:val="both"/>
    </w:pPr>
  </w:style>
  <w:style w:type="character" w:customStyle="1" w:styleId="BodyText3Char">
    <w:name w:val="Body Text 3 Char"/>
    <w:basedOn w:val="DefaultParagraphFont"/>
    <w:link w:val="BodyText3"/>
    <w:uiPriority w:val="99"/>
    <w:semiHidden/>
    <w:locked/>
    <w:rsid w:val="00181806"/>
    <w:rPr>
      <w:rFonts w:cs="Times New Roman"/>
      <w:sz w:val="16"/>
      <w:szCs w:val="16"/>
      <w:lang w:val="en-GB"/>
    </w:rPr>
  </w:style>
  <w:style w:type="paragraph" w:styleId="BodyText">
    <w:name w:val="Body Text"/>
    <w:basedOn w:val="Normal"/>
    <w:link w:val="BodyTextChar"/>
    <w:uiPriority w:val="99"/>
    <w:rsid w:val="0014724B"/>
    <w:pPr>
      <w:spacing w:before="120"/>
    </w:pPr>
    <w:rPr>
      <w:rFonts w:ascii="Arial" w:hAnsi="Arial"/>
      <w:sz w:val="22"/>
    </w:rPr>
  </w:style>
  <w:style w:type="character" w:customStyle="1" w:styleId="BodyTextChar">
    <w:name w:val="Body Text Char"/>
    <w:basedOn w:val="DefaultParagraphFont"/>
    <w:link w:val="BodyText"/>
    <w:uiPriority w:val="99"/>
    <w:semiHidden/>
    <w:locked/>
    <w:rsid w:val="00181806"/>
    <w:rPr>
      <w:rFonts w:cs="Times New Roman"/>
      <w:sz w:val="24"/>
      <w:szCs w:val="24"/>
      <w:lang w:val="en-GB"/>
    </w:rPr>
  </w:style>
  <w:style w:type="paragraph" w:styleId="BodyTextIndent">
    <w:name w:val="Body Text Indent"/>
    <w:basedOn w:val="Normal"/>
    <w:link w:val="BodyTextIndentChar"/>
    <w:uiPriority w:val="99"/>
    <w:rsid w:val="0014724B"/>
    <w:pPr>
      <w:spacing w:after="120"/>
      <w:ind w:left="720"/>
      <w:jc w:val="both"/>
    </w:pPr>
    <w:rPr>
      <w:rFonts w:ascii="Arial" w:hAnsi="Arial"/>
      <w:sz w:val="22"/>
    </w:rPr>
  </w:style>
  <w:style w:type="character" w:customStyle="1" w:styleId="BodyTextIndentChar">
    <w:name w:val="Body Text Indent Char"/>
    <w:basedOn w:val="DefaultParagraphFont"/>
    <w:link w:val="BodyTextIndent"/>
    <w:uiPriority w:val="99"/>
    <w:semiHidden/>
    <w:locked/>
    <w:rsid w:val="00181806"/>
    <w:rPr>
      <w:rFonts w:cs="Times New Roman"/>
      <w:sz w:val="24"/>
      <w:szCs w:val="24"/>
      <w:lang w:val="en-GB"/>
    </w:rPr>
  </w:style>
  <w:style w:type="paragraph" w:styleId="BodyTextIndent3">
    <w:name w:val="Body Text Indent 3"/>
    <w:basedOn w:val="Normal"/>
    <w:link w:val="BodyTextIndent3Char"/>
    <w:uiPriority w:val="99"/>
    <w:rsid w:val="0014724B"/>
    <w:pPr>
      <w:ind w:left="567" w:hanging="567"/>
      <w:jc w:val="both"/>
    </w:pPr>
    <w:rPr>
      <w:rFonts w:ascii="Arial" w:hAnsi="Arial"/>
      <w:sz w:val="22"/>
    </w:rPr>
  </w:style>
  <w:style w:type="character" w:customStyle="1" w:styleId="BodyTextIndent3Char">
    <w:name w:val="Body Text Indent 3 Char"/>
    <w:basedOn w:val="DefaultParagraphFont"/>
    <w:link w:val="BodyTextIndent3"/>
    <w:uiPriority w:val="99"/>
    <w:semiHidden/>
    <w:locked/>
    <w:rsid w:val="00181806"/>
    <w:rPr>
      <w:rFonts w:cs="Times New Roman"/>
      <w:sz w:val="16"/>
      <w:szCs w:val="16"/>
      <w:lang w:val="en-GB"/>
    </w:rPr>
  </w:style>
  <w:style w:type="character" w:styleId="Hyperlink">
    <w:name w:val="Hyperlink"/>
    <w:basedOn w:val="DefaultParagraphFont"/>
    <w:uiPriority w:val="99"/>
    <w:rsid w:val="0014724B"/>
    <w:rPr>
      <w:rFonts w:cs="Times New Roman"/>
      <w:color w:val="0000FF"/>
      <w:u w:val="single"/>
    </w:rPr>
  </w:style>
  <w:style w:type="paragraph" w:styleId="Caption">
    <w:name w:val="caption"/>
    <w:basedOn w:val="Normal"/>
    <w:next w:val="Normal"/>
    <w:uiPriority w:val="99"/>
    <w:qFormat/>
    <w:rsid w:val="0014724B"/>
    <w:pPr>
      <w:jc w:val="both"/>
    </w:pPr>
    <w:rPr>
      <w:b/>
      <w:bCs/>
    </w:rPr>
  </w:style>
  <w:style w:type="paragraph" w:styleId="BodyText2">
    <w:name w:val="Body Text 2"/>
    <w:basedOn w:val="Normal"/>
    <w:link w:val="BodyText2Char"/>
    <w:uiPriority w:val="99"/>
    <w:rsid w:val="0014724B"/>
    <w:pPr>
      <w:jc w:val="both"/>
    </w:pPr>
    <w:rPr>
      <w:rFonts w:ascii="Arial" w:hAnsi="Arial"/>
      <w:sz w:val="22"/>
    </w:rPr>
  </w:style>
  <w:style w:type="character" w:customStyle="1" w:styleId="BodyText2Char">
    <w:name w:val="Body Text 2 Char"/>
    <w:basedOn w:val="DefaultParagraphFont"/>
    <w:link w:val="BodyText2"/>
    <w:uiPriority w:val="99"/>
    <w:semiHidden/>
    <w:locked/>
    <w:rsid w:val="00181806"/>
    <w:rPr>
      <w:rFonts w:cs="Times New Roman"/>
      <w:sz w:val="24"/>
      <w:szCs w:val="24"/>
      <w:lang w:val="en-GB"/>
    </w:rPr>
  </w:style>
  <w:style w:type="paragraph" w:styleId="Header">
    <w:name w:val="header"/>
    <w:basedOn w:val="Normal"/>
    <w:link w:val="HeaderChar"/>
    <w:uiPriority w:val="99"/>
    <w:rsid w:val="0014724B"/>
    <w:pPr>
      <w:tabs>
        <w:tab w:val="center" w:pos="4320"/>
        <w:tab w:val="right" w:pos="8640"/>
      </w:tabs>
    </w:pPr>
    <w:rPr>
      <w:sz w:val="20"/>
      <w:szCs w:val="20"/>
      <w:lang w:val="en-US"/>
    </w:rPr>
  </w:style>
  <w:style w:type="character" w:customStyle="1" w:styleId="HeaderChar">
    <w:name w:val="Header Char"/>
    <w:basedOn w:val="DefaultParagraphFont"/>
    <w:link w:val="Header"/>
    <w:uiPriority w:val="99"/>
    <w:semiHidden/>
    <w:locked/>
    <w:rsid w:val="00181806"/>
    <w:rPr>
      <w:rFonts w:cs="Times New Roman"/>
      <w:sz w:val="24"/>
      <w:szCs w:val="24"/>
      <w:lang w:val="en-GB"/>
    </w:rPr>
  </w:style>
  <w:style w:type="character" w:styleId="PageNumber">
    <w:name w:val="page number"/>
    <w:basedOn w:val="DefaultParagraphFont"/>
    <w:rsid w:val="0014724B"/>
    <w:rPr>
      <w:rFonts w:cs="Times New Roman"/>
    </w:rPr>
  </w:style>
  <w:style w:type="paragraph" w:styleId="Footer">
    <w:name w:val="footer"/>
    <w:basedOn w:val="Normal"/>
    <w:link w:val="FooterChar"/>
    <w:rsid w:val="0014724B"/>
    <w:pPr>
      <w:tabs>
        <w:tab w:val="center" w:pos="4320"/>
        <w:tab w:val="right" w:pos="8640"/>
      </w:tabs>
    </w:pPr>
    <w:rPr>
      <w:sz w:val="20"/>
      <w:szCs w:val="20"/>
      <w:lang w:val="en-US"/>
    </w:rPr>
  </w:style>
  <w:style w:type="character" w:customStyle="1" w:styleId="FooterChar">
    <w:name w:val="Footer Char"/>
    <w:basedOn w:val="DefaultParagraphFont"/>
    <w:link w:val="Footer"/>
    <w:locked/>
    <w:rsid w:val="00181806"/>
    <w:rPr>
      <w:rFonts w:cs="Times New Roman"/>
      <w:sz w:val="24"/>
      <w:szCs w:val="24"/>
      <w:lang w:val="en-GB"/>
    </w:rPr>
  </w:style>
  <w:style w:type="paragraph" w:styleId="NormalWeb">
    <w:name w:val="Normal (Web)"/>
    <w:basedOn w:val="Normal"/>
    <w:uiPriority w:val="99"/>
    <w:rsid w:val="0014724B"/>
    <w:pPr>
      <w:spacing w:before="100" w:beforeAutospacing="1" w:after="100" w:afterAutospacing="1"/>
    </w:pPr>
    <w:rPr>
      <w:rFonts w:ascii="Tahoma" w:eastAsia="Arial Unicode MS" w:hAnsi="Tahoma" w:cs="Tahoma"/>
      <w:color w:val="092869"/>
      <w:sz w:val="20"/>
      <w:szCs w:val="20"/>
    </w:rPr>
  </w:style>
  <w:style w:type="character" w:styleId="FootnoteReference">
    <w:name w:val="footnote reference"/>
    <w:basedOn w:val="DefaultParagraphFont"/>
    <w:uiPriority w:val="99"/>
    <w:semiHidden/>
    <w:rsid w:val="0014724B"/>
    <w:rPr>
      <w:rFonts w:cs="Times New Roman"/>
      <w:vertAlign w:val="superscript"/>
    </w:rPr>
  </w:style>
  <w:style w:type="paragraph" w:styleId="FootnoteText">
    <w:name w:val="footnote text"/>
    <w:basedOn w:val="Normal"/>
    <w:link w:val="FootnoteTextChar"/>
    <w:uiPriority w:val="99"/>
    <w:semiHidden/>
    <w:rsid w:val="0014724B"/>
    <w:rPr>
      <w:sz w:val="20"/>
      <w:szCs w:val="20"/>
    </w:rPr>
  </w:style>
  <w:style w:type="character" w:customStyle="1" w:styleId="FootnoteTextChar">
    <w:name w:val="Footnote Text Char"/>
    <w:basedOn w:val="DefaultParagraphFont"/>
    <w:link w:val="FootnoteText"/>
    <w:uiPriority w:val="99"/>
    <w:semiHidden/>
    <w:locked/>
    <w:rsid w:val="00181806"/>
    <w:rPr>
      <w:rFonts w:cs="Times New Roman"/>
      <w:sz w:val="20"/>
      <w:szCs w:val="20"/>
      <w:lang w:val="en-GB"/>
    </w:rPr>
  </w:style>
  <w:style w:type="paragraph" w:styleId="PlainText">
    <w:name w:val="Plain Text"/>
    <w:basedOn w:val="Normal"/>
    <w:link w:val="PlainTextChar"/>
    <w:uiPriority w:val="99"/>
    <w:rsid w:val="00BA32CA"/>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81806"/>
    <w:rPr>
      <w:rFonts w:ascii="Courier New" w:hAnsi="Courier New" w:cs="Courier New"/>
      <w:sz w:val="20"/>
      <w:szCs w:val="20"/>
      <w:lang w:val="en-GB"/>
    </w:rPr>
  </w:style>
  <w:style w:type="paragraph" w:customStyle="1" w:styleId="nhstopaddress">
    <w:name w:val="nhs_topaddress"/>
    <w:basedOn w:val="Normal"/>
    <w:uiPriority w:val="99"/>
    <w:rsid w:val="00BA32CA"/>
    <w:pPr>
      <w:tabs>
        <w:tab w:val="left" w:pos="993"/>
      </w:tabs>
    </w:pPr>
    <w:rPr>
      <w:kern w:val="16"/>
      <w:sz w:val="18"/>
      <w:szCs w:val="20"/>
    </w:rPr>
  </w:style>
  <w:style w:type="paragraph" w:styleId="BalloonText">
    <w:name w:val="Balloon Text"/>
    <w:basedOn w:val="Normal"/>
    <w:link w:val="BalloonTextChar"/>
    <w:uiPriority w:val="99"/>
    <w:semiHidden/>
    <w:rsid w:val="009444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1806"/>
    <w:rPr>
      <w:rFonts w:cs="Times New Roman"/>
      <w:sz w:val="2"/>
      <w:lang w:val="en-GB"/>
    </w:rPr>
  </w:style>
  <w:style w:type="paragraph" w:customStyle="1" w:styleId="Default">
    <w:name w:val="Default"/>
    <w:uiPriority w:val="99"/>
    <w:rsid w:val="001B57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667C7"/>
    <w:pPr>
      <w:ind w:left="720"/>
      <w:contextualSpacing/>
    </w:pPr>
  </w:style>
  <w:style w:type="paragraph" w:customStyle="1" w:styleId="TableParagraph">
    <w:name w:val="Table Paragraph"/>
    <w:basedOn w:val="Normal"/>
    <w:uiPriority w:val="1"/>
    <w:qFormat/>
    <w:rsid w:val="0099029B"/>
    <w:pPr>
      <w:widowControl w:val="0"/>
      <w:autoSpaceDE w:val="0"/>
      <w:autoSpaceDN w:val="0"/>
      <w:ind w:left="79"/>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70008">
      <w:marLeft w:val="0"/>
      <w:marRight w:val="0"/>
      <w:marTop w:val="0"/>
      <w:marBottom w:val="0"/>
      <w:divBdr>
        <w:top w:val="none" w:sz="0" w:space="0" w:color="auto"/>
        <w:left w:val="none" w:sz="0" w:space="0" w:color="auto"/>
        <w:bottom w:val="none" w:sz="0" w:space="0" w:color="auto"/>
        <w:right w:val="none" w:sz="0" w:space="0" w:color="auto"/>
      </w:divBdr>
    </w:div>
    <w:div w:id="7669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6209</Words>
  <Characters>36304</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APPOINTMENT OF</vt:lpstr>
    </vt:vector>
  </TitlesOfParts>
  <Company/>
  <LinksUpToDate>false</LinksUpToDate>
  <CharactersWithSpaces>42429</CharactersWithSpaces>
  <SharedDoc>false</SharedDoc>
  <HLinks>
    <vt:vector size="60" baseType="variant">
      <vt:variant>
        <vt:i4>1441895</vt:i4>
      </vt:variant>
      <vt:variant>
        <vt:i4>27</vt:i4>
      </vt:variant>
      <vt:variant>
        <vt:i4>0</vt:i4>
      </vt:variant>
      <vt:variant>
        <vt:i4>5</vt:i4>
      </vt:variant>
      <vt:variant>
        <vt:lpwstr>mailto:medical.staffing@borders.scot.nhs.uk</vt:lpwstr>
      </vt:variant>
      <vt:variant>
        <vt:lpwstr/>
      </vt:variant>
      <vt:variant>
        <vt:i4>7471151</vt:i4>
      </vt:variant>
      <vt:variant>
        <vt:i4>24</vt:i4>
      </vt:variant>
      <vt:variant>
        <vt:i4>0</vt:i4>
      </vt:variant>
      <vt:variant>
        <vt:i4>5</vt:i4>
      </vt:variant>
      <vt:variant>
        <vt:lpwstr>http://www.nhsborders.scot.nhs.uk/recruitment-fair</vt:lpwstr>
      </vt:variant>
      <vt:variant>
        <vt:lpwstr/>
      </vt:variant>
      <vt:variant>
        <vt:i4>1441895</vt:i4>
      </vt:variant>
      <vt:variant>
        <vt:i4>21</vt:i4>
      </vt:variant>
      <vt:variant>
        <vt:i4>0</vt:i4>
      </vt:variant>
      <vt:variant>
        <vt:i4>5</vt:i4>
      </vt:variant>
      <vt:variant>
        <vt:lpwstr>mailto:medical.staffing@borders.scot.nhs.uk</vt:lpwstr>
      </vt:variant>
      <vt:variant>
        <vt:lpwstr/>
      </vt:variant>
      <vt:variant>
        <vt:i4>5177423</vt:i4>
      </vt:variant>
      <vt:variant>
        <vt:i4>18</vt:i4>
      </vt:variant>
      <vt:variant>
        <vt:i4>0</vt:i4>
      </vt:variant>
      <vt:variant>
        <vt:i4>5</vt:i4>
      </vt:variant>
      <vt:variant>
        <vt:lpwstr>http://careers.nhslothian.scot.nhs.uk/Pages/default.aspx</vt:lpwstr>
      </vt:variant>
      <vt:variant>
        <vt:lpwstr/>
      </vt:variant>
      <vt:variant>
        <vt:i4>6684798</vt:i4>
      </vt:variant>
      <vt:variant>
        <vt:i4>15</vt:i4>
      </vt:variant>
      <vt:variant>
        <vt:i4>0</vt:i4>
      </vt:variant>
      <vt:variant>
        <vt:i4>5</vt:i4>
      </vt:variant>
      <vt:variant>
        <vt:lpwstr>http://www.rightmove.co.uk/</vt:lpwstr>
      </vt:variant>
      <vt:variant>
        <vt:lpwstr/>
      </vt:variant>
      <vt:variant>
        <vt:i4>5636163</vt:i4>
      </vt:variant>
      <vt:variant>
        <vt:i4>12</vt:i4>
      </vt:variant>
      <vt:variant>
        <vt:i4>0</vt:i4>
      </vt:variant>
      <vt:variant>
        <vt:i4>5</vt:i4>
      </vt:variant>
      <vt:variant>
        <vt:lpwstr>http://www.nhsborders.org.uk/</vt:lpwstr>
      </vt:variant>
      <vt:variant>
        <vt:lpwstr/>
      </vt:variant>
      <vt:variant>
        <vt:i4>3670118</vt:i4>
      </vt:variant>
      <vt:variant>
        <vt:i4>9</vt:i4>
      </vt:variant>
      <vt:variant>
        <vt:i4>0</vt:i4>
      </vt:variant>
      <vt:variant>
        <vt:i4>5</vt:i4>
      </vt:variant>
      <vt:variant>
        <vt:lpwstr>http://www.borderstoday.co.uk/</vt:lpwstr>
      </vt:variant>
      <vt:variant>
        <vt:lpwstr/>
      </vt:variant>
      <vt:variant>
        <vt:i4>6881330</vt:i4>
      </vt:variant>
      <vt:variant>
        <vt:i4>6</vt:i4>
      </vt:variant>
      <vt:variant>
        <vt:i4>0</vt:i4>
      </vt:variant>
      <vt:variant>
        <vt:i4>5</vt:i4>
      </vt:variant>
      <vt:variant>
        <vt:lpwstr>http://www.melrose.bordernet.co.uk/</vt:lpwstr>
      </vt:variant>
      <vt:variant>
        <vt:lpwstr/>
      </vt:variant>
      <vt:variant>
        <vt:i4>6422648</vt:i4>
      </vt:variant>
      <vt:variant>
        <vt:i4>3</vt:i4>
      </vt:variant>
      <vt:variant>
        <vt:i4>0</vt:i4>
      </vt:variant>
      <vt:variant>
        <vt:i4>5</vt:i4>
      </vt:variant>
      <vt:variant>
        <vt:lpwstr>http://www.bordernet.co.uk/</vt:lpwstr>
      </vt:variant>
      <vt:variant>
        <vt:lpwstr/>
      </vt:variant>
      <vt:variant>
        <vt:i4>7864423</vt:i4>
      </vt:variant>
      <vt:variant>
        <vt:i4>0</vt:i4>
      </vt:variant>
      <vt:variant>
        <vt:i4>0</vt:i4>
      </vt:variant>
      <vt:variant>
        <vt:i4>5</vt:i4>
      </vt:variant>
      <vt:variant>
        <vt:lpwstr>http://www.scot-borders.co.uk/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dc:title>
  <dc:creator>Pauline Burns</dc:creator>
  <cp:lastModifiedBy>Bob Salmond (NHS Borders)</cp:lastModifiedBy>
  <cp:revision>2</cp:revision>
  <cp:lastPrinted>2016-03-03T16:14:00Z</cp:lastPrinted>
  <dcterms:created xsi:type="dcterms:W3CDTF">2024-04-30T15:20:00Z</dcterms:created>
  <dcterms:modified xsi:type="dcterms:W3CDTF">2024-04-30T15:20:00Z</dcterms:modified>
</cp:coreProperties>
</file>