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D7279D" w14:textId="77777777" w:rsidR="001778FA" w:rsidRPr="008A33E8" w:rsidRDefault="001778FA" w:rsidP="001778FA">
      <w:pPr>
        <w:ind w:right="-1044"/>
        <w:jc w:val="center"/>
        <w:rPr>
          <w:rFonts w:ascii="Arial" w:hAnsi="Arial" w:cs="Arial"/>
          <w:b/>
          <w:bCs/>
          <w:sz w:val="22"/>
          <w:szCs w:val="22"/>
        </w:rPr>
      </w:pPr>
      <w:r>
        <w:rPr>
          <w:rFonts w:ascii="Arial" w:hAnsi="Arial" w:cs="Arial"/>
          <w:b/>
          <w:bCs/>
          <w:sz w:val="22"/>
          <w:szCs w:val="22"/>
        </w:rPr>
        <w:t>CONSULTANT FORENSIC PSYCHIATRIST,</w:t>
      </w:r>
    </w:p>
    <w:p w14:paraId="31178522" w14:textId="77777777" w:rsidR="001778FA" w:rsidRPr="008A33E8" w:rsidRDefault="001778FA" w:rsidP="001778FA">
      <w:pPr>
        <w:ind w:right="-1044"/>
        <w:jc w:val="center"/>
        <w:rPr>
          <w:rFonts w:ascii="Arial" w:hAnsi="Arial" w:cs="Arial"/>
          <w:b/>
          <w:bCs/>
          <w:sz w:val="22"/>
          <w:szCs w:val="22"/>
        </w:rPr>
      </w:pPr>
      <w:r>
        <w:rPr>
          <w:rFonts w:ascii="Arial" w:hAnsi="Arial" w:cs="Arial"/>
          <w:b/>
          <w:bCs/>
          <w:sz w:val="22"/>
          <w:szCs w:val="22"/>
        </w:rPr>
        <w:t xml:space="preserve">ROHALLION CLINIC, </w:t>
      </w:r>
      <w:r w:rsidRPr="008A33E8">
        <w:rPr>
          <w:rFonts w:ascii="Arial" w:hAnsi="Arial" w:cs="Arial"/>
          <w:b/>
          <w:bCs/>
          <w:sz w:val="22"/>
          <w:szCs w:val="22"/>
        </w:rPr>
        <w:t>MURRAY ROYAL HOSPITAL</w:t>
      </w:r>
    </w:p>
    <w:p w14:paraId="6E5B2DAF" w14:textId="77777777" w:rsidR="001778FA" w:rsidRPr="008A33E8" w:rsidRDefault="001778FA" w:rsidP="001778FA">
      <w:pPr>
        <w:ind w:right="-1044"/>
        <w:jc w:val="both"/>
        <w:rPr>
          <w:rFonts w:ascii="Arial" w:hAnsi="Arial" w:cs="Arial"/>
          <w:sz w:val="22"/>
          <w:szCs w:val="22"/>
        </w:rPr>
      </w:pPr>
    </w:p>
    <w:p w14:paraId="3AF48597" w14:textId="77777777" w:rsidR="001778FA" w:rsidRPr="008A33E8" w:rsidRDefault="001778FA" w:rsidP="001778FA">
      <w:pPr>
        <w:ind w:right="-1044"/>
        <w:jc w:val="both"/>
        <w:rPr>
          <w:rFonts w:ascii="Arial" w:hAnsi="Arial" w:cs="Arial"/>
          <w:sz w:val="22"/>
          <w:szCs w:val="22"/>
        </w:rPr>
      </w:pPr>
    </w:p>
    <w:p w14:paraId="51B5C4CD" w14:textId="77777777" w:rsidR="001778FA" w:rsidRDefault="001778FA" w:rsidP="001778FA">
      <w:pPr>
        <w:ind w:right="-1044"/>
        <w:rPr>
          <w:rFonts w:ascii="Arial" w:hAnsi="Arial" w:cs="Arial"/>
          <w:sz w:val="22"/>
          <w:szCs w:val="22"/>
        </w:rPr>
      </w:pPr>
      <w:r>
        <w:rPr>
          <w:rFonts w:ascii="Arial" w:hAnsi="Arial" w:cs="Arial"/>
          <w:sz w:val="22"/>
          <w:szCs w:val="22"/>
        </w:rPr>
        <w:t xml:space="preserve">Applications are invited for </w:t>
      </w:r>
      <w:r w:rsidR="00062D42">
        <w:rPr>
          <w:rFonts w:ascii="Arial" w:hAnsi="Arial" w:cs="Arial"/>
          <w:sz w:val="22"/>
          <w:szCs w:val="22"/>
        </w:rPr>
        <w:t>the</w:t>
      </w:r>
      <w:r>
        <w:rPr>
          <w:rFonts w:ascii="Arial" w:hAnsi="Arial" w:cs="Arial"/>
          <w:sz w:val="22"/>
          <w:szCs w:val="22"/>
        </w:rPr>
        <w:t xml:space="preserve"> post </w:t>
      </w:r>
      <w:r w:rsidR="00062D42">
        <w:rPr>
          <w:rFonts w:ascii="Arial" w:hAnsi="Arial" w:cs="Arial"/>
          <w:sz w:val="22"/>
          <w:szCs w:val="22"/>
        </w:rPr>
        <w:t>of</w:t>
      </w:r>
      <w:r>
        <w:rPr>
          <w:rFonts w:ascii="Arial" w:hAnsi="Arial" w:cs="Arial"/>
          <w:sz w:val="22"/>
          <w:szCs w:val="22"/>
        </w:rPr>
        <w:t xml:space="preserve"> </w:t>
      </w:r>
      <w:r w:rsidRPr="708624AE">
        <w:rPr>
          <w:rFonts w:ascii="Arial" w:eastAsia="Arial" w:hAnsi="Arial" w:cs="Arial"/>
          <w:sz w:val="22"/>
          <w:szCs w:val="22"/>
          <w:shd w:val="clear" w:color="auto" w:fill="FEFFFE"/>
        </w:rPr>
        <w:t xml:space="preserve">Consultant Forensic Psychiatrist in the </w:t>
      </w:r>
      <w:r w:rsidR="0056173E">
        <w:rPr>
          <w:rFonts w:ascii="Arial" w:eastAsia="Arial" w:hAnsi="Arial" w:cs="Arial"/>
          <w:sz w:val="22"/>
          <w:szCs w:val="22"/>
          <w:shd w:val="clear" w:color="auto" w:fill="FEFFFE"/>
        </w:rPr>
        <w:t>Low Secure Unit and Forensic Community Mental Health Team</w:t>
      </w:r>
      <w:r w:rsidRPr="708624AE">
        <w:rPr>
          <w:rFonts w:ascii="Arial" w:eastAsia="Arial" w:hAnsi="Arial" w:cs="Arial"/>
          <w:sz w:val="22"/>
          <w:szCs w:val="22"/>
          <w:shd w:val="clear" w:color="auto" w:fill="FEFFFE"/>
        </w:rPr>
        <w:t xml:space="preserve"> based at Murray Royal Hospital, Perth. This is a great opportunity to join a dynamic service which is committed to multidisciplinary working.</w:t>
      </w:r>
    </w:p>
    <w:p w14:paraId="454BC93C" w14:textId="77777777" w:rsidR="001778FA" w:rsidRDefault="001778FA" w:rsidP="001778FA">
      <w:pPr>
        <w:ind w:right="-1044"/>
        <w:rPr>
          <w:rFonts w:ascii="Arial" w:hAnsi="Arial" w:cs="Arial"/>
          <w:sz w:val="22"/>
          <w:szCs w:val="22"/>
        </w:rPr>
      </w:pPr>
    </w:p>
    <w:p w14:paraId="0773D7B2" w14:textId="77777777" w:rsidR="001778FA" w:rsidRDefault="001778FA" w:rsidP="001778FA">
      <w:pPr>
        <w:ind w:right="-1044"/>
        <w:rPr>
          <w:rFonts w:ascii="Arial" w:hAnsi="Arial" w:cs="Arial"/>
          <w:sz w:val="22"/>
          <w:szCs w:val="22"/>
        </w:rPr>
      </w:pPr>
      <w:r w:rsidRPr="708624AE">
        <w:rPr>
          <w:rFonts w:ascii="Arial" w:hAnsi="Arial" w:cs="Arial"/>
          <w:sz w:val="22"/>
          <w:szCs w:val="22"/>
        </w:rPr>
        <w:t>We are looking for colleagues who are dynamic and keen to work as part of a multidisciplinary team. The post</w:t>
      </w:r>
      <w:r w:rsidR="0056173E">
        <w:rPr>
          <w:rFonts w:ascii="Arial" w:hAnsi="Arial" w:cs="Arial"/>
          <w:sz w:val="22"/>
          <w:szCs w:val="22"/>
        </w:rPr>
        <w:t xml:space="preserve"> provides</w:t>
      </w:r>
      <w:r w:rsidRPr="708624AE">
        <w:rPr>
          <w:rFonts w:ascii="Arial" w:hAnsi="Arial" w:cs="Arial"/>
          <w:sz w:val="22"/>
          <w:szCs w:val="22"/>
        </w:rPr>
        <w:t xml:space="preserve"> great opportunities to be part of service developments and initiatives. Support and encouragement will also be given for professional and career development.   </w:t>
      </w:r>
    </w:p>
    <w:p w14:paraId="0226736D" w14:textId="77777777" w:rsidR="001778FA" w:rsidRDefault="001778FA" w:rsidP="001778FA">
      <w:pPr>
        <w:ind w:right="-1044"/>
        <w:rPr>
          <w:rFonts w:ascii="Arial" w:hAnsi="Arial" w:cs="Arial"/>
          <w:sz w:val="22"/>
          <w:szCs w:val="22"/>
        </w:rPr>
      </w:pPr>
    </w:p>
    <w:p w14:paraId="1826D313" w14:textId="77777777" w:rsidR="001778FA" w:rsidRDefault="001778FA" w:rsidP="001778FA">
      <w:pPr>
        <w:ind w:right="-1044"/>
        <w:rPr>
          <w:rFonts w:ascii="Arial" w:hAnsi="Arial" w:cs="Arial"/>
          <w:sz w:val="22"/>
          <w:szCs w:val="22"/>
        </w:rPr>
      </w:pPr>
      <w:r w:rsidRPr="708624AE">
        <w:rPr>
          <w:rFonts w:ascii="Arial" w:hAnsi="Arial" w:cs="Arial"/>
          <w:sz w:val="22"/>
          <w:szCs w:val="22"/>
        </w:rPr>
        <w:t xml:space="preserve">The successful candidates will </w:t>
      </w:r>
      <w:r w:rsidR="00062D42">
        <w:rPr>
          <w:rFonts w:ascii="Arial" w:hAnsi="Arial" w:cs="Arial"/>
          <w:sz w:val="22"/>
          <w:szCs w:val="22"/>
        </w:rPr>
        <w:t xml:space="preserve">be one of three forensic consultants </w:t>
      </w:r>
      <w:r w:rsidRPr="708624AE">
        <w:rPr>
          <w:rFonts w:ascii="Arial" w:hAnsi="Arial" w:cs="Arial"/>
          <w:sz w:val="22"/>
          <w:szCs w:val="22"/>
        </w:rPr>
        <w:t>provid</w:t>
      </w:r>
      <w:r w:rsidR="00062D42">
        <w:rPr>
          <w:rFonts w:ascii="Arial" w:hAnsi="Arial" w:cs="Arial"/>
          <w:sz w:val="22"/>
          <w:szCs w:val="22"/>
        </w:rPr>
        <w:t>ing</w:t>
      </w:r>
      <w:r w:rsidRPr="708624AE">
        <w:rPr>
          <w:rFonts w:ascii="Arial" w:hAnsi="Arial" w:cs="Arial"/>
          <w:sz w:val="22"/>
          <w:szCs w:val="22"/>
        </w:rPr>
        <w:t xml:space="preserve"> day to day medical input to a group of patients in the </w:t>
      </w:r>
      <w:r w:rsidR="00062D42">
        <w:rPr>
          <w:rFonts w:ascii="Arial" w:hAnsi="Arial" w:cs="Arial"/>
          <w:sz w:val="22"/>
          <w:szCs w:val="22"/>
        </w:rPr>
        <w:t>24</w:t>
      </w:r>
      <w:r w:rsidRPr="708624AE">
        <w:rPr>
          <w:rFonts w:ascii="Arial" w:hAnsi="Arial" w:cs="Arial"/>
          <w:sz w:val="22"/>
          <w:szCs w:val="22"/>
        </w:rPr>
        <w:t xml:space="preserve"> bed </w:t>
      </w:r>
      <w:r w:rsidR="00062D42">
        <w:rPr>
          <w:rFonts w:ascii="Arial" w:hAnsi="Arial" w:cs="Arial"/>
          <w:sz w:val="22"/>
          <w:szCs w:val="22"/>
        </w:rPr>
        <w:t>low</w:t>
      </w:r>
      <w:r w:rsidRPr="708624AE">
        <w:rPr>
          <w:rFonts w:ascii="Arial" w:hAnsi="Arial" w:cs="Arial"/>
          <w:sz w:val="22"/>
          <w:szCs w:val="22"/>
        </w:rPr>
        <w:t xml:space="preserve"> secure unit</w:t>
      </w:r>
      <w:r w:rsidR="00583B5B">
        <w:rPr>
          <w:rFonts w:ascii="Arial" w:hAnsi="Arial" w:cs="Arial"/>
          <w:sz w:val="22"/>
          <w:szCs w:val="22"/>
        </w:rPr>
        <w:t xml:space="preserve"> at </w:t>
      </w:r>
      <w:proofErr w:type="spellStart"/>
      <w:r w:rsidR="00583B5B">
        <w:rPr>
          <w:rFonts w:ascii="Arial" w:hAnsi="Arial" w:cs="Arial"/>
          <w:sz w:val="22"/>
          <w:szCs w:val="22"/>
        </w:rPr>
        <w:t>Rohallion</w:t>
      </w:r>
      <w:proofErr w:type="spellEnd"/>
      <w:r w:rsidR="00583B5B">
        <w:rPr>
          <w:rFonts w:ascii="Arial" w:hAnsi="Arial" w:cs="Arial"/>
          <w:sz w:val="22"/>
          <w:szCs w:val="22"/>
        </w:rPr>
        <w:t xml:space="preserve"> Clinic</w:t>
      </w:r>
      <w:r w:rsidR="00062D42">
        <w:rPr>
          <w:rFonts w:ascii="Arial" w:hAnsi="Arial" w:cs="Arial"/>
          <w:sz w:val="22"/>
          <w:szCs w:val="22"/>
        </w:rPr>
        <w:t xml:space="preserve"> and within the Forensic Community Mental Health team</w:t>
      </w:r>
      <w:r w:rsidR="00583B5B">
        <w:rPr>
          <w:rFonts w:ascii="Arial" w:hAnsi="Arial" w:cs="Arial"/>
          <w:sz w:val="22"/>
          <w:szCs w:val="22"/>
        </w:rPr>
        <w:t xml:space="preserve"> based also at Murray Royal Hospital, Perth</w:t>
      </w:r>
      <w:r w:rsidRPr="708624AE">
        <w:rPr>
          <w:rFonts w:ascii="Arial" w:hAnsi="Arial" w:cs="Arial"/>
          <w:sz w:val="22"/>
          <w:szCs w:val="22"/>
        </w:rPr>
        <w:t xml:space="preserve">. The successful applicant will also be expected to work closely with colleagues to provide cross cover within the clinic. </w:t>
      </w:r>
    </w:p>
    <w:p w14:paraId="247C3568" w14:textId="77777777" w:rsidR="005C0B92" w:rsidRDefault="006F5A9F" w:rsidP="001778FA">
      <w:pPr>
        <w:ind w:right="-1044"/>
        <w:rPr>
          <w:rFonts w:ascii="Arial" w:hAnsi="Arial" w:cs="Arial"/>
          <w:sz w:val="22"/>
          <w:szCs w:val="22"/>
        </w:rPr>
      </w:pPr>
      <w:r w:rsidRPr="00170FC1">
        <w:rPr>
          <w:rFonts w:ascii="Arial" w:hAnsi="Arial" w:cs="Arial"/>
          <w:sz w:val="22"/>
          <w:szCs w:val="22"/>
        </w:rPr>
        <w:br/>
      </w:r>
    </w:p>
    <w:p w14:paraId="4C19956C" w14:textId="77777777" w:rsidR="001778FA" w:rsidRPr="003A4C32" w:rsidRDefault="001778FA" w:rsidP="001778FA">
      <w:pPr>
        <w:ind w:right="-1044"/>
        <w:jc w:val="both"/>
        <w:rPr>
          <w:rFonts w:ascii="Arial" w:hAnsi="Arial" w:cs="Arial"/>
          <w:b/>
          <w:bCs/>
          <w:sz w:val="22"/>
          <w:szCs w:val="22"/>
        </w:rPr>
      </w:pPr>
      <w:r w:rsidRPr="003A4C32">
        <w:rPr>
          <w:rFonts w:ascii="Arial" w:hAnsi="Arial" w:cs="Arial"/>
          <w:b/>
          <w:bCs/>
          <w:sz w:val="22"/>
          <w:szCs w:val="22"/>
        </w:rPr>
        <w:t>Background to the service</w:t>
      </w:r>
    </w:p>
    <w:p w14:paraId="0C862462" w14:textId="77777777" w:rsidR="001778FA" w:rsidRPr="008A33E8" w:rsidRDefault="001778FA" w:rsidP="001778FA">
      <w:pPr>
        <w:pStyle w:val="NoSpacing"/>
        <w:ind w:right="-1044"/>
        <w:jc w:val="both"/>
        <w:rPr>
          <w:rFonts w:ascii="Arial" w:hAnsi="Arial" w:cs="Arial"/>
        </w:rPr>
      </w:pPr>
    </w:p>
    <w:p w14:paraId="112E7668" w14:textId="77777777" w:rsidR="001778FA" w:rsidRDefault="001778FA" w:rsidP="001778FA">
      <w:pPr>
        <w:pStyle w:val="NoSpacing"/>
        <w:ind w:right="-1044"/>
        <w:jc w:val="both"/>
        <w:rPr>
          <w:rFonts w:ascii="Arial" w:hAnsi="Arial" w:cs="Arial"/>
        </w:rPr>
      </w:pPr>
      <w:r w:rsidRPr="008A33E8">
        <w:rPr>
          <w:rFonts w:ascii="Arial" w:hAnsi="Arial" w:cs="Arial"/>
        </w:rPr>
        <w:t xml:space="preserve">The forensic </w:t>
      </w:r>
      <w:r>
        <w:rPr>
          <w:rFonts w:ascii="Arial" w:hAnsi="Arial" w:cs="Arial"/>
        </w:rPr>
        <w:t xml:space="preserve">psychiatry </w:t>
      </w:r>
      <w:r w:rsidRPr="008A33E8">
        <w:rPr>
          <w:rFonts w:ascii="Arial" w:hAnsi="Arial" w:cs="Arial"/>
        </w:rPr>
        <w:t xml:space="preserve">service </w:t>
      </w:r>
      <w:r>
        <w:rPr>
          <w:rFonts w:ascii="Arial" w:hAnsi="Arial" w:cs="Arial"/>
        </w:rPr>
        <w:t>comprises</w:t>
      </w:r>
    </w:p>
    <w:p w14:paraId="3E812D1A" w14:textId="77777777" w:rsidR="001778FA" w:rsidRDefault="001778FA" w:rsidP="001778FA">
      <w:pPr>
        <w:pStyle w:val="NoSpacing"/>
        <w:ind w:right="-1044"/>
        <w:jc w:val="both"/>
        <w:rPr>
          <w:rFonts w:ascii="Arial" w:hAnsi="Arial" w:cs="Arial"/>
        </w:rPr>
      </w:pPr>
    </w:p>
    <w:p w14:paraId="7CAC168F" w14:textId="77777777" w:rsidR="00062D42" w:rsidRDefault="00062D42" w:rsidP="00062D42">
      <w:pPr>
        <w:pStyle w:val="NoSpacing"/>
        <w:numPr>
          <w:ilvl w:val="0"/>
          <w:numId w:val="1"/>
        </w:numPr>
        <w:ind w:left="360" w:right="-1044"/>
        <w:jc w:val="both"/>
        <w:rPr>
          <w:rFonts w:ascii="Arial" w:hAnsi="Arial" w:cs="Arial"/>
        </w:rPr>
      </w:pPr>
      <w:r>
        <w:rPr>
          <w:rFonts w:ascii="Arial" w:hAnsi="Arial" w:cs="Arial"/>
        </w:rPr>
        <w:t>The NHS Tayside Forensic Community Mental Health Team which is based at Murray Royal Hospital</w:t>
      </w:r>
      <w:r w:rsidR="00583B5B">
        <w:rPr>
          <w:rFonts w:ascii="Arial" w:hAnsi="Arial" w:cs="Arial"/>
        </w:rPr>
        <w:t>.</w:t>
      </w:r>
    </w:p>
    <w:p w14:paraId="70EA5D2A" w14:textId="77777777" w:rsidR="00062D42" w:rsidRDefault="00062D42" w:rsidP="00062D42">
      <w:pPr>
        <w:pStyle w:val="ListParagraph"/>
        <w:ind w:left="360" w:right="-1044"/>
        <w:jc w:val="both"/>
        <w:rPr>
          <w:rFonts w:ascii="Arial" w:hAnsi="Arial" w:cs="Arial"/>
          <w:sz w:val="22"/>
          <w:szCs w:val="22"/>
        </w:rPr>
      </w:pPr>
    </w:p>
    <w:p w14:paraId="6A04FFC7" w14:textId="77777777" w:rsidR="00062D42" w:rsidRPr="00246702" w:rsidRDefault="00062D42" w:rsidP="00062D42">
      <w:pPr>
        <w:pStyle w:val="ListParagraph"/>
        <w:numPr>
          <w:ilvl w:val="0"/>
          <w:numId w:val="1"/>
        </w:numPr>
        <w:ind w:left="360" w:right="-1044"/>
        <w:jc w:val="both"/>
        <w:rPr>
          <w:rFonts w:ascii="Arial" w:hAnsi="Arial" w:cs="Arial"/>
          <w:sz w:val="22"/>
          <w:szCs w:val="22"/>
        </w:rPr>
      </w:pPr>
      <w:r w:rsidRPr="70CAFB47">
        <w:rPr>
          <w:rFonts w:ascii="Arial" w:hAnsi="Arial" w:cs="Arial"/>
          <w:sz w:val="22"/>
          <w:szCs w:val="22"/>
        </w:rPr>
        <w:t>The NHS Tays</w:t>
      </w:r>
      <w:r>
        <w:rPr>
          <w:rFonts w:ascii="Arial" w:hAnsi="Arial" w:cs="Arial"/>
          <w:sz w:val="22"/>
          <w:szCs w:val="22"/>
        </w:rPr>
        <w:t>ide low secure unit which has 24</w:t>
      </w:r>
      <w:r w:rsidRPr="70CAFB47">
        <w:rPr>
          <w:rFonts w:ascii="Arial" w:hAnsi="Arial" w:cs="Arial"/>
          <w:sz w:val="22"/>
          <w:szCs w:val="22"/>
        </w:rPr>
        <w:t xml:space="preserve"> male beds split between a mixed admission / </w:t>
      </w:r>
      <w:r>
        <w:rPr>
          <w:rFonts w:ascii="Arial" w:hAnsi="Arial" w:cs="Arial"/>
          <w:sz w:val="22"/>
          <w:szCs w:val="22"/>
        </w:rPr>
        <w:t>recovery</w:t>
      </w:r>
      <w:r w:rsidRPr="70CAFB47">
        <w:rPr>
          <w:rFonts w:ascii="Arial" w:hAnsi="Arial" w:cs="Arial"/>
          <w:sz w:val="22"/>
          <w:szCs w:val="22"/>
        </w:rPr>
        <w:t xml:space="preserve"> ward and a </w:t>
      </w:r>
      <w:r>
        <w:rPr>
          <w:rFonts w:ascii="Arial" w:hAnsi="Arial" w:cs="Arial"/>
          <w:sz w:val="22"/>
          <w:szCs w:val="22"/>
        </w:rPr>
        <w:t>recovery</w:t>
      </w:r>
      <w:r w:rsidRPr="70CAFB47">
        <w:rPr>
          <w:rFonts w:ascii="Arial" w:hAnsi="Arial" w:cs="Arial"/>
          <w:sz w:val="22"/>
          <w:szCs w:val="22"/>
        </w:rPr>
        <w:t xml:space="preserve"> ward which also has a self-contained flat. </w:t>
      </w:r>
    </w:p>
    <w:p w14:paraId="5CD5684E" w14:textId="77777777" w:rsidR="00062D42" w:rsidRDefault="00062D42" w:rsidP="00062D42">
      <w:pPr>
        <w:pStyle w:val="ListParagraph"/>
        <w:ind w:left="360" w:right="-1044"/>
        <w:jc w:val="both"/>
        <w:rPr>
          <w:rFonts w:ascii="Arial" w:hAnsi="Arial" w:cs="Arial"/>
          <w:sz w:val="22"/>
          <w:szCs w:val="22"/>
        </w:rPr>
      </w:pPr>
    </w:p>
    <w:p w14:paraId="020F7193" w14:textId="77777777" w:rsidR="001778FA" w:rsidRPr="00246702" w:rsidRDefault="001778FA" w:rsidP="001778FA">
      <w:pPr>
        <w:pStyle w:val="ListParagraph"/>
        <w:numPr>
          <w:ilvl w:val="0"/>
          <w:numId w:val="1"/>
        </w:numPr>
        <w:ind w:left="360" w:right="-1044"/>
        <w:jc w:val="both"/>
        <w:rPr>
          <w:rFonts w:ascii="Arial" w:hAnsi="Arial" w:cs="Arial"/>
          <w:sz w:val="22"/>
          <w:szCs w:val="22"/>
        </w:rPr>
      </w:pPr>
      <w:r w:rsidRPr="00246702">
        <w:rPr>
          <w:rFonts w:ascii="Arial" w:hAnsi="Arial" w:cs="Arial"/>
          <w:sz w:val="22"/>
          <w:szCs w:val="22"/>
        </w:rPr>
        <w:t xml:space="preserve">The North of Scotland regional medium secure unit which has 32 male beds split between one admission ward and two recovery wards  </w:t>
      </w:r>
    </w:p>
    <w:p w14:paraId="2584C3D5" w14:textId="77777777" w:rsidR="001778FA" w:rsidRDefault="001778FA" w:rsidP="001778FA">
      <w:pPr>
        <w:pStyle w:val="NoSpacing"/>
        <w:ind w:right="-1044"/>
        <w:jc w:val="both"/>
        <w:rPr>
          <w:rFonts w:ascii="Arial" w:hAnsi="Arial" w:cs="Arial"/>
        </w:rPr>
      </w:pPr>
    </w:p>
    <w:p w14:paraId="71599B65" w14:textId="77777777" w:rsidR="001778FA" w:rsidRDefault="001778FA" w:rsidP="001778FA">
      <w:pPr>
        <w:pStyle w:val="NoSpacing"/>
        <w:numPr>
          <w:ilvl w:val="0"/>
          <w:numId w:val="1"/>
        </w:numPr>
        <w:ind w:left="360" w:right="-1044"/>
        <w:jc w:val="both"/>
        <w:rPr>
          <w:rFonts w:ascii="Arial" w:hAnsi="Arial" w:cs="Arial"/>
        </w:rPr>
      </w:pPr>
      <w:r>
        <w:rPr>
          <w:rFonts w:ascii="Arial" w:hAnsi="Arial" w:cs="Arial"/>
        </w:rPr>
        <w:t>Consultant psychiatrist sessions in HMP Perth, HMP Castle Huntly and the newly opened Bella Centre in Dundee which is a female community custody unit.</w:t>
      </w:r>
    </w:p>
    <w:p w14:paraId="15AB5A72" w14:textId="77777777" w:rsidR="001778FA" w:rsidRDefault="001778FA" w:rsidP="001778FA">
      <w:pPr>
        <w:pStyle w:val="NoSpacing"/>
        <w:ind w:right="-1044"/>
        <w:jc w:val="both"/>
        <w:rPr>
          <w:rFonts w:ascii="Arial" w:hAnsi="Arial" w:cs="Arial"/>
        </w:rPr>
      </w:pPr>
    </w:p>
    <w:p w14:paraId="69B9787D" w14:textId="77777777" w:rsidR="001778FA" w:rsidRDefault="001778FA" w:rsidP="001778FA">
      <w:pPr>
        <w:pStyle w:val="NoSpacing"/>
        <w:numPr>
          <w:ilvl w:val="0"/>
          <w:numId w:val="1"/>
        </w:numPr>
        <w:ind w:left="360" w:right="-1044"/>
        <w:jc w:val="both"/>
        <w:rPr>
          <w:rFonts w:ascii="Arial" w:hAnsi="Arial" w:cs="Arial"/>
        </w:rPr>
      </w:pPr>
      <w:r>
        <w:rPr>
          <w:rFonts w:ascii="Arial" w:hAnsi="Arial" w:cs="Arial"/>
        </w:rPr>
        <w:t xml:space="preserve">A consultation service for other psychiatric subspecialties and </w:t>
      </w:r>
      <w:r w:rsidRPr="008A33E8">
        <w:rPr>
          <w:rFonts w:ascii="Arial" w:hAnsi="Arial" w:cs="Arial"/>
        </w:rPr>
        <w:t xml:space="preserve">the Tayside Criminal Justice Partnership team working with convicted sex offenders (Tay Project) </w:t>
      </w:r>
    </w:p>
    <w:p w14:paraId="0B5052A4" w14:textId="77777777" w:rsidR="001778FA" w:rsidRDefault="001778FA" w:rsidP="001778FA">
      <w:pPr>
        <w:pStyle w:val="NoSpacing"/>
        <w:ind w:right="-1044"/>
        <w:jc w:val="both"/>
        <w:rPr>
          <w:rFonts w:ascii="Arial" w:hAnsi="Arial" w:cs="Arial"/>
        </w:rPr>
      </w:pPr>
    </w:p>
    <w:p w14:paraId="237F2164" w14:textId="77777777" w:rsidR="001778FA" w:rsidRPr="00246702" w:rsidRDefault="001778FA" w:rsidP="001778FA">
      <w:pPr>
        <w:pStyle w:val="ListParagraph"/>
        <w:numPr>
          <w:ilvl w:val="0"/>
          <w:numId w:val="1"/>
        </w:numPr>
        <w:ind w:left="360" w:right="-1044"/>
        <w:jc w:val="both"/>
        <w:rPr>
          <w:rFonts w:ascii="Arial" w:hAnsi="Arial" w:cs="Arial"/>
          <w:sz w:val="22"/>
          <w:szCs w:val="22"/>
        </w:rPr>
      </w:pPr>
      <w:r w:rsidRPr="70CAFB47">
        <w:rPr>
          <w:rFonts w:ascii="Arial" w:hAnsi="Arial" w:cs="Arial"/>
          <w:sz w:val="22"/>
          <w:szCs w:val="22"/>
        </w:rPr>
        <w:t xml:space="preserve">Emergency assessments to police custody and Sheriff Courts </w:t>
      </w:r>
    </w:p>
    <w:p w14:paraId="5F30BB90" w14:textId="77777777" w:rsidR="001778FA" w:rsidRPr="008A33E8" w:rsidRDefault="001778FA" w:rsidP="001778FA">
      <w:pPr>
        <w:pStyle w:val="NoSpacing"/>
        <w:ind w:right="-1044"/>
        <w:jc w:val="both"/>
        <w:rPr>
          <w:rFonts w:ascii="Arial" w:hAnsi="Arial" w:cs="Arial"/>
        </w:rPr>
      </w:pPr>
    </w:p>
    <w:p w14:paraId="6B987307" w14:textId="77777777" w:rsidR="001778FA" w:rsidRPr="008A33E8" w:rsidRDefault="001778FA" w:rsidP="001778FA">
      <w:pPr>
        <w:ind w:right="-1044"/>
        <w:rPr>
          <w:rFonts w:ascii="Arial" w:hAnsi="Arial" w:cs="Arial"/>
          <w:sz w:val="22"/>
          <w:szCs w:val="22"/>
        </w:rPr>
      </w:pPr>
      <w:r w:rsidRPr="70CAFB47">
        <w:rPr>
          <w:rFonts w:ascii="Arial" w:hAnsi="Arial" w:cs="Arial"/>
          <w:sz w:val="22"/>
          <w:szCs w:val="22"/>
        </w:rPr>
        <w:t>Inpatient services are based at Rohallion Clinic. This is a purpose-built forensic unit with modern facilities and a shared activity space which includes a large sports hall, gym, outdoor pitch, workshop, music room, art room, therapy kitchen and education facilities.</w:t>
      </w:r>
      <w:r>
        <w:rPr>
          <w:rFonts w:ascii="Arial" w:hAnsi="Arial" w:cs="Arial"/>
          <w:sz w:val="22"/>
          <w:szCs w:val="22"/>
        </w:rPr>
        <w:t xml:space="preserve"> </w:t>
      </w:r>
      <w:r w:rsidRPr="70CAFB47">
        <w:rPr>
          <w:rFonts w:ascii="Arial" w:hAnsi="Arial" w:cs="Arial"/>
          <w:sz w:val="22"/>
          <w:szCs w:val="22"/>
        </w:rPr>
        <w:t xml:space="preserve"> It is a male only unit and female patients who require treatment in a locked environment are managed either in the IPCU based at </w:t>
      </w:r>
      <w:proofErr w:type="spellStart"/>
      <w:r w:rsidRPr="70CAFB47">
        <w:rPr>
          <w:rFonts w:ascii="Arial" w:hAnsi="Arial" w:cs="Arial"/>
          <w:sz w:val="22"/>
          <w:szCs w:val="22"/>
        </w:rPr>
        <w:t>Carseview</w:t>
      </w:r>
      <w:proofErr w:type="spellEnd"/>
      <w:r w:rsidRPr="70CAFB47">
        <w:rPr>
          <w:rFonts w:ascii="Arial" w:hAnsi="Arial" w:cs="Arial"/>
          <w:sz w:val="22"/>
          <w:szCs w:val="22"/>
        </w:rPr>
        <w:t xml:space="preserve"> </w:t>
      </w:r>
      <w:r w:rsidR="00062D42">
        <w:rPr>
          <w:rFonts w:ascii="Arial" w:hAnsi="Arial" w:cs="Arial"/>
          <w:sz w:val="22"/>
          <w:szCs w:val="22"/>
        </w:rPr>
        <w:t>C</w:t>
      </w:r>
      <w:r w:rsidRPr="70CAFB47">
        <w:rPr>
          <w:rFonts w:ascii="Arial" w:hAnsi="Arial" w:cs="Arial"/>
          <w:sz w:val="22"/>
          <w:szCs w:val="22"/>
        </w:rPr>
        <w:t>entre or the other two MSUs in Scotland which have dedicated female facilities.</w:t>
      </w:r>
    </w:p>
    <w:p w14:paraId="5281CD13" w14:textId="77777777" w:rsidR="001778FA" w:rsidRPr="008A33E8" w:rsidRDefault="001778FA" w:rsidP="001778FA">
      <w:pPr>
        <w:ind w:right="-1044"/>
        <w:jc w:val="both"/>
        <w:rPr>
          <w:rFonts w:ascii="Arial" w:hAnsi="Arial" w:cs="Arial"/>
          <w:sz w:val="22"/>
          <w:szCs w:val="22"/>
        </w:rPr>
      </w:pPr>
      <w:r w:rsidRPr="008A33E8">
        <w:rPr>
          <w:rFonts w:ascii="Arial" w:hAnsi="Arial" w:cs="Arial"/>
          <w:sz w:val="22"/>
          <w:szCs w:val="22"/>
        </w:rPr>
        <w:t xml:space="preserve"> </w:t>
      </w:r>
    </w:p>
    <w:p w14:paraId="58A543B8" w14:textId="77777777" w:rsidR="001778FA" w:rsidRPr="008A33E8" w:rsidRDefault="001778FA" w:rsidP="001778FA">
      <w:pPr>
        <w:ind w:right="-1044"/>
        <w:rPr>
          <w:rFonts w:ascii="Arial" w:hAnsi="Arial" w:cs="Arial"/>
          <w:sz w:val="22"/>
          <w:szCs w:val="22"/>
        </w:rPr>
      </w:pPr>
      <w:r w:rsidRPr="17252E65">
        <w:rPr>
          <w:rFonts w:ascii="Arial" w:hAnsi="Arial" w:cs="Arial"/>
          <w:sz w:val="22"/>
          <w:szCs w:val="22"/>
        </w:rPr>
        <w:t xml:space="preserve">The Forensic Community Mental Health Team has developed over a number of years </w:t>
      </w:r>
      <w:r>
        <w:rPr>
          <w:rFonts w:ascii="Arial" w:hAnsi="Arial" w:cs="Arial"/>
          <w:sz w:val="22"/>
          <w:szCs w:val="22"/>
        </w:rPr>
        <w:t xml:space="preserve">and </w:t>
      </w:r>
      <w:r w:rsidRPr="17252E65">
        <w:rPr>
          <w:rFonts w:ascii="Arial" w:hAnsi="Arial" w:cs="Arial"/>
          <w:sz w:val="22"/>
          <w:szCs w:val="22"/>
        </w:rPr>
        <w:t xml:space="preserve">operates an assertive outreach model to allow the safe community integration of patients previously managed in the forensic inpatient service.  The service is based at Birnam Centre, Murray Royal Hospital but aims to support individuals wherever they live across </w:t>
      </w:r>
      <w:proofErr w:type="spellStart"/>
      <w:r w:rsidRPr="17252E65">
        <w:rPr>
          <w:rFonts w:ascii="Arial" w:hAnsi="Arial" w:cs="Arial"/>
          <w:sz w:val="22"/>
          <w:szCs w:val="22"/>
        </w:rPr>
        <w:t>Tayside</w:t>
      </w:r>
      <w:proofErr w:type="spellEnd"/>
      <w:r w:rsidRPr="17252E65">
        <w:rPr>
          <w:rFonts w:ascii="Arial" w:hAnsi="Arial" w:cs="Arial"/>
          <w:sz w:val="22"/>
          <w:szCs w:val="22"/>
        </w:rPr>
        <w:t xml:space="preserve">. </w:t>
      </w:r>
    </w:p>
    <w:p w14:paraId="5723C04F" w14:textId="77777777" w:rsidR="001778FA" w:rsidRPr="008A33E8" w:rsidRDefault="001778FA" w:rsidP="001778FA">
      <w:pPr>
        <w:pStyle w:val="NoSpacing"/>
        <w:ind w:right="-1044"/>
        <w:jc w:val="both"/>
        <w:rPr>
          <w:rFonts w:ascii="Arial" w:hAnsi="Arial" w:cs="Arial"/>
        </w:rPr>
      </w:pPr>
    </w:p>
    <w:p w14:paraId="11958812" w14:textId="77777777" w:rsidR="001778FA" w:rsidRDefault="001778FA" w:rsidP="001778FA">
      <w:pPr>
        <w:pStyle w:val="NoSpacing"/>
        <w:ind w:right="-1044"/>
        <w:jc w:val="both"/>
        <w:rPr>
          <w:rFonts w:ascii="Arial" w:hAnsi="Arial" w:cs="Arial"/>
        </w:rPr>
      </w:pPr>
      <w:r w:rsidRPr="70CAFB47">
        <w:rPr>
          <w:rFonts w:ascii="Arial" w:hAnsi="Arial" w:cs="Arial"/>
        </w:rPr>
        <w:t xml:space="preserve">The clinicians working in the service includes forensic psychiatrists, clinical psychologists, nurses, occupational therapists and </w:t>
      </w:r>
      <w:r w:rsidR="00062D42">
        <w:rPr>
          <w:rFonts w:ascii="Arial" w:hAnsi="Arial" w:cs="Arial"/>
        </w:rPr>
        <w:t xml:space="preserve">other </w:t>
      </w:r>
      <w:r w:rsidRPr="70CAFB47">
        <w:rPr>
          <w:rFonts w:ascii="Arial" w:hAnsi="Arial" w:cs="Arial"/>
        </w:rPr>
        <w:t xml:space="preserve">allied health professionals who specialise in working with people </w:t>
      </w:r>
      <w:r>
        <w:rPr>
          <w:rFonts w:ascii="Arial" w:hAnsi="Arial" w:cs="Arial"/>
        </w:rPr>
        <w:t xml:space="preserve">who </w:t>
      </w:r>
      <w:r w:rsidRPr="70CAFB47">
        <w:rPr>
          <w:rFonts w:ascii="Arial" w:hAnsi="Arial" w:cs="Arial"/>
        </w:rPr>
        <w:t>have mental disorders and problems with offending.  The clinicians are fully supported by an administration team providing secretarial and administrative services.</w:t>
      </w:r>
    </w:p>
    <w:p w14:paraId="3091C733" w14:textId="77777777" w:rsidR="001778FA" w:rsidRPr="008A33E8" w:rsidRDefault="001778FA" w:rsidP="001778FA">
      <w:pPr>
        <w:pStyle w:val="NoSpacing"/>
        <w:ind w:right="-1044"/>
        <w:jc w:val="both"/>
        <w:rPr>
          <w:rFonts w:ascii="Arial" w:hAnsi="Arial" w:cs="Arial"/>
        </w:rPr>
      </w:pPr>
      <w:r w:rsidRPr="708624AE">
        <w:rPr>
          <w:rFonts w:ascii="Arial" w:hAnsi="Arial" w:cs="Arial"/>
        </w:rPr>
        <w:lastRenderedPageBreak/>
        <w:t xml:space="preserve">The </w:t>
      </w:r>
      <w:r w:rsidR="00062D42">
        <w:rPr>
          <w:rFonts w:ascii="Arial" w:hAnsi="Arial" w:cs="Arial"/>
        </w:rPr>
        <w:t xml:space="preserve">General </w:t>
      </w:r>
      <w:r w:rsidRPr="708624AE">
        <w:rPr>
          <w:rFonts w:ascii="Arial" w:hAnsi="Arial" w:cs="Arial"/>
        </w:rPr>
        <w:t xml:space="preserve">Manager </w:t>
      </w:r>
      <w:r w:rsidR="00062D42">
        <w:rPr>
          <w:rFonts w:ascii="Arial" w:hAnsi="Arial" w:cs="Arial"/>
        </w:rPr>
        <w:t>for the service is</w:t>
      </w:r>
      <w:r w:rsidRPr="708624AE">
        <w:rPr>
          <w:rFonts w:ascii="Arial" w:hAnsi="Arial" w:cs="Arial"/>
        </w:rPr>
        <w:t xml:space="preserve"> Ms </w:t>
      </w:r>
      <w:r w:rsidR="47412CB7" w:rsidRPr="708624AE">
        <w:rPr>
          <w:rFonts w:ascii="Arial" w:hAnsi="Arial" w:cs="Arial"/>
        </w:rPr>
        <w:t>Lindsey Bailie</w:t>
      </w:r>
      <w:r w:rsidRPr="708624AE">
        <w:rPr>
          <w:rFonts w:ascii="Arial" w:hAnsi="Arial" w:cs="Arial"/>
        </w:rPr>
        <w:t xml:space="preserve">. </w:t>
      </w:r>
    </w:p>
    <w:p w14:paraId="6393ACE4" w14:textId="77777777" w:rsidR="001778FA" w:rsidRPr="008A33E8" w:rsidRDefault="001778FA" w:rsidP="001778FA">
      <w:pPr>
        <w:ind w:right="-1044"/>
        <w:jc w:val="both"/>
        <w:rPr>
          <w:rFonts w:ascii="Arial" w:hAnsi="Arial" w:cs="Arial"/>
          <w:sz w:val="22"/>
          <w:szCs w:val="22"/>
        </w:rPr>
      </w:pPr>
    </w:p>
    <w:p w14:paraId="335C9DF7" w14:textId="77777777" w:rsidR="001778FA" w:rsidRPr="008A33E8" w:rsidRDefault="001778FA" w:rsidP="001778FA">
      <w:pPr>
        <w:tabs>
          <w:tab w:val="left" w:pos="0"/>
        </w:tabs>
        <w:ind w:right="-1044"/>
        <w:jc w:val="both"/>
        <w:rPr>
          <w:rFonts w:ascii="Arial" w:hAnsi="Arial" w:cs="Arial"/>
          <w:sz w:val="22"/>
          <w:szCs w:val="22"/>
        </w:rPr>
      </w:pPr>
    </w:p>
    <w:p w14:paraId="0324DF3B" w14:textId="77777777" w:rsidR="00062D42" w:rsidRPr="00062D42" w:rsidRDefault="00062D42" w:rsidP="00062D42">
      <w:pPr>
        <w:pStyle w:val="Default"/>
        <w:spacing w:line="276" w:lineRule="auto"/>
        <w:rPr>
          <w:rFonts w:ascii="Arial" w:hAnsi="Arial" w:cs="Arial"/>
          <w:b/>
          <w:bCs/>
          <w:shd w:val="clear" w:color="auto" w:fill="FEFFFE"/>
        </w:rPr>
      </w:pPr>
      <w:r w:rsidRPr="00062D42">
        <w:rPr>
          <w:rFonts w:ascii="Arial" w:hAnsi="Arial" w:cs="Arial"/>
          <w:b/>
          <w:bCs/>
          <w:shd w:val="clear" w:color="auto" w:fill="FEFFFE"/>
        </w:rPr>
        <w:t>Medical Workforce</w:t>
      </w:r>
    </w:p>
    <w:p w14:paraId="38948D63" w14:textId="77777777" w:rsidR="00062D42" w:rsidRDefault="00062D42" w:rsidP="00062D42">
      <w:pPr>
        <w:ind w:right="-1044"/>
        <w:jc w:val="both"/>
        <w:rPr>
          <w:rFonts w:ascii="Arial" w:hAnsi="Arial" w:cs="Arial"/>
          <w:sz w:val="22"/>
          <w:szCs w:val="22"/>
        </w:rPr>
      </w:pPr>
      <w:r w:rsidRPr="00062D42">
        <w:rPr>
          <w:rFonts w:ascii="Arial" w:hAnsi="Arial" w:cs="Arial"/>
          <w:sz w:val="22"/>
          <w:szCs w:val="22"/>
        </w:rPr>
        <w:t xml:space="preserve">The successful applicant will join a team of consultants, Specialty Doctors and doctors in training. </w:t>
      </w:r>
    </w:p>
    <w:p w14:paraId="3600D63A" w14:textId="77777777" w:rsidR="00062D42" w:rsidRPr="00062D42" w:rsidRDefault="00062D42" w:rsidP="00062D42">
      <w:pPr>
        <w:ind w:right="-1044"/>
        <w:jc w:val="both"/>
        <w:rPr>
          <w:rFonts w:ascii="Arial" w:hAnsi="Arial" w:cs="Arial"/>
          <w:sz w:val="22"/>
          <w:szCs w:val="22"/>
        </w:rPr>
      </w:pPr>
    </w:p>
    <w:p w14:paraId="59272F95" w14:textId="77777777" w:rsidR="00062D42" w:rsidRPr="00062D42" w:rsidRDefault="00062D42" w:rsidP="00062D42">
      <w:pPr>
        <w:tabs>
          <w:tab w:val="left" w:pos="0"/>
        </w:tabs>
        <w:ind w:right="-1043"/>
        <w:rPr>
          <w:rFonts w:ascii="Arial" w:hAnsi="Arial" w:cs="Arial"/>
          <w:i/>
          <w:sz w:val="22"/>
          <w:szCs w:val="22"/>
        </w:rPr>
      </w:pPr>
      <w:r w:rsidRPr="00062D42">
        <w:rPr>
          <w:rFonts w:ascii="Arial" w:hAnsi="Arial" w:cs="Arial"/>
          <w:i/>
          <w:sz w:val="22"/>
          <w:szCs w:val="22"/>
        </w:rPr>
        <w:t xml:space="preserve">Consultant Forensic Psychiatrists: </w:t>
      </w:r>
    </w:p>
    <w:p w14:paraId="4F595007" w14:textId="77777777" w:rsidR="00062D42" w:rsidRPr="00062D42" w:rsidRDefault="00062D42" w:rsidP="00062D42">
      <w:pPr>
        <w:tabs>
          <w:tab w:val="left" w:pos="0"/>
        </w:tabs>
        <w:ind w:right="-1043"/>
        <w:rPr>
          <w:rFonts w:ascii="Arial" w:hAnsi="Arial" w:cs="Arial"/>
          <w:sz w:val="22"/>
          <w:szCs w:val="22"/>
        </w:rPr>
      </w:pPr>
      <w:r w:rsidRPr="00062D42">
        <w:rPr>
          <w:rFonts w:ascii="Arial" w:hAnsi="Arial" w:cs="Arial"/>
          <w:sz w:val="22"/>
          <w:szCs w:val="22"/>
        </w:rPr>
        <w:t>Dr Niyaz Ahammed – LSU &amp; FCMHT</w:t>
      </w:r>
    </w:p>
    <w:p w14:paraId="306001C6" w14:textId="77777777" w:rsidR="00062D42" w:rsidRPr="00062D42" w:rsidRDefault="00062D42" w:rsidP="00062D42">
      <w:pPr>
        <w:ind w:right="-1043"/>
        <w:rPr>
          <w:rFonts w:ascii="Arial" w:hAnsi="Arial" w:cs="Arial"/>
          <w:sz w:val="22"/>
          <w:szCs w:val="22"/>
        </w:rPr>
      </w:pPr>
      <w:r w:rsidRPr="00062D42">
        <w:rPr>
          <w:rFonts w:ascii="Arial" w:hAnsi="Arial" w:cs="Arial"/>
          <w:sz w:val="22"/>
          <w:szCs w:val="22"/>
        </w:rPr>
        <w:t xml:space="preserve">Dr Michelle McGlen – LSU &amp; FCMHT </w:t>
      </w:r>
    </w:p>
    <w:p w14:paraId="6E30CB9D" w14:textId="77777777" w:rsidR="00062D42" w:rsidRPr="00062D42" w:rsidRDefault="00062D42" w:rsidP="00062D42">
      <w:pPr>
        <w:tabs>
          <w:tab w:val="left" w:pos="0"/>
        </w:tabs>
        <w:ind w:right="-1043"/>
        <w:rPr>
          <w:rFonts w:ascii="Arial" w:hAnsi="Arial" w:cs="Arial"/>
          <w:sz w:val="22"/>
          <w:szCs w:val="22"/>
        </w:rPr>
      </w:pPr>
      <w:r w:rsidRPr="00062D42">
        <w:rPr>
          <w:rFonts w:ascii="Arial" w:hAnsi="Arial" w:cs="Arial"/>
          <w:sz w:val="22"/>
          <w:szCs w:val="22"/>
        </w:rPr>
        <w:t xml:space="preserve">Dr Andrea Macaulay –MSU </w:t>
      </w:r>
    </w:p>
    <w:p w14:paraId="61003933" w14:textId="77777777" w:rsidR="00062D42" w:rsidRPr="00062D42" w:rsidRDefault="00062D42" w:rsidP="00062D42">
      <w:pPr>
        <w:ind w:right="-1043"/>
        <w:rPr>
          <w:rFonts w:ascii="Arial" w:hAnsi="Arial" w:cs="Arial"/>
          <w:sz w:val="22"/>
          <w:szCs w:val="22"/>
        </w:rPr>
      </w:pPr>
      <w:r w:rsidRPr="00062D42">
        <w:rPr>
          <w:rFonts w:ascii="Arial" w:hAnsi="Arial" w:cs="Arial"/>
          <w:sz w:val="22"/>
          <w:szCs w:val="22"/>
        </w:rPr>
        <w:t>Dr David Walsh – MSU</w:t>
      </w:r>
    </w:p>
    <w:p w14:paraId="609F3A68" w14:textId="77777777" w:rsidR="00062D42" w:rsidRPr="00062D42" w:rsidRDefault="00062D42" w:rsidP="00062D42">
      <w:pPr>
        <w:ind w:right="-1043"/>
        <w:rPr>
          <w:rFonts w:ascii="Arial" w:hAnsi="Arial" w:cs="Arial"/>
          <w:sz w:val="22"/>
          <w:szCs w:val="22"/>
        </w:rPr>
      </w:pPr>
      <w:r w:rsidRPr="00062D42">
        <w:rPr>
          <w:rFonts w:ascii="Arial" w:hAnsi="Arial" w:cs="Arial"/>
          <w:sz w:val="22"/>
          <w:szCs w:val="22"/>
        </w:rPr>
        <w:t>Dr Oana Maior – MSU</w:t>
      </w:r>
    </w:p>
    <w:p w14:paraId="5790A2AA" w14:textId="77777777" w:rsidR="00062D42" w:rsidRPr="00062D42" w:rsidRDefault="00062D42" w:rsidP="00062D42">
      <w:pPr>
        <w:ind w:right="-1043"/>
        <w:rPr>
          <w:rFonts w:ascii="Arial" w:hAnsi="Arial" w:cs="Arial"/>
          <w:sz w:val="22"/>
          <w:szCs w:val="22"/>
        </w:rPr>
      </w:pPr>
    </w:p>
    <w:p w14:paraId="62BD2966" w14:textId="77777777" w:rsidR="00062D42" w:rsidRPr="00062D42" w:rsidRDefault="00062D42" w:rsidP="00062D42">
      <w:pPr>
        <w:ind w:right="-1043"/>
        <w:rPr>
          <w:rFonts w:ascii="Arial" w:hAnsi="Arial" w:cs="Arial"/>
          <w:i/>
          <w:sz w:val="22"/>
          <w:szCs w:val="22"/>
        </w:rPr>
      </w:pPr>
      <w:r w:rsidRPr="00062D42">
        <w:rPr>
          <w:rFonts w:ascii="Arial" w:hAnsi="Arial" w:cs="Arial"/>
          <w:i/>
          <w:sz w:val="22"/>
          <w:szCs w:val="22"/>
        </w:rPr>
        <w:t>Specialty Doctors:</w:t>
      </w:r>
    </w:p>
    <w:p w14:paraId="0DEA1F80" w14:textId="77777777" w:rsidR="00062D42" w:rsidRPr="00062D42" w:rsidRDefault="00062D42" w:rsidP="00062D42">
      <w:pPr>
        <w:ind w:right="-1043"/>
        <w:rPr>
          <w:rFonts w:ascii="Arial" w:hAnsi="Arial" w:cs="Arial"/>
          <w:sz w:val="22"/>
          <w:szCs w:val="22"/>
        </w:rPr>
      </w:pPr>
      <w:r w:rsidRPr="00062D42">
        <w:rPr>
          <w:rFonts w:ascii="Arial" w:hAnsi="Arial" w:cs="Arial"/>
          <w:sz w:val="22"/>
          <w:szCs w:val="22"/>
        </w:rPr>
        <w:t>Dr Ruth Murdoch – FCMHT</w:t>
      </w:r>
    </w:p>
    <w:p w14:paraId="69C72520" w14:textId="77777777" w:rsidR="00062D42" w:rsidRPr="00062D42" w:rsidRDefault="00062D42" w:rsidP="00062D42">
      <w:pPr>
        <w:ind w:right="-1044"/>
        <w:rPr>
          <w:rFonts w:ascii="Arial" w:hAnsi="Arial" w:cs="Arial"/>
          <w:sz w:val="22"/>
          <w:szCs w:val="22"/>
        </w:rPr>
      </w:pPr>
    </w:p>
    <w:p w14:paraId="17E81C3C" w14:textId="77777777" w:rsidR="00062D42" w:rsidRPr="00062D42" w:rsidRDefault="00062D42" w:rsidP="00062D42">
      <w:pPr>
        <w:ind w:right="-1043"/>
        <w:rPr>
          <w:rFonts w:ascii="Arial" w:hAnsi="Arial" w:cs="Arial"/>
          <w:i/>
          <w:sz w:val="22"/>
          <w:szCs w:val="22"/>
        </w:rPr>
      </w:pPr>
      <w:r w:rsidRPr="00062D42">
        <w:rPr>
          <w:rFonts w:ascii="Arial" w:hAnsi="Arial" w:cs="Arial"/>
          <w:i/>
          <w:sz w:val="22"/>
          <w:szCs w:val="22"/>
        </w:rPr>
        <w:t>Doctors in training:</w:t>
      </w:r>
    </w:p>
    <w:p w14:paraId="3E8FFAF2" w14:textId="77777777" w:rsidR="00062D42" w:rsidRPr="00062D42" w:rsidRDefault="00062D42" w:rsidP="00062D42">
      <w:pPr>
        <w:ind w:right="-1043"/>
        <w:rPr>
          <w:rFonts w:ascii="Arial" w:hAnsi="Arial" w:cs="Arial"/>
          <w:iCs/>
          <w:sz w:val="22"/>
          <w:szCs w:val="22"/>
        </w:rPr>
      </w:pPr>
      <w:r w:rsidRPr="00062D42">
        <w:rPr>
          <w:rFonts w:ascii="Arial" w:hAnsi="Arial" w:cs="Arial"/>
          <w:iCs/>
          <w:sz w:val="22"/>
          <w:szCs w:val="22"/>
        </w:rPr>
        <w:t>2 Higher trainees in Forensic Psychiatry</w:t>
      </w:r>
    </w:p>
    <w:p w14:paraId="349AE4E4" w14:textId="77777777" w:rsidR="00062D42" w:rsidRPr="00062D42" w:rsidRDefault="00062D42" w:rsidP="00062D42">
      <w:pPr>
        <w:ind w:right="-1043"/>
        <w:rPr>
          <w:rFonts w:ascii="Arial" w:hAnsi="Arial" w:cs="Arial"/>
          <w:iCs/>
          <w:sz w:val="22"/>
          <w:szCs w:val="22"/>
        </w:rPr>
      </w:pPr>
      <w:r w:rsidRPr="00062D42">
        <w:rPr>
          <w:rFonts w:ascii="Arial" w:hAnsi="Arial" w:cs="Arial"/>
          <w:iCs/>
          <w:sz w:val="22"/>
          <w:szCs w:val="22"/>
        </w:rPr>
        <w:t>1 Core Psychiatry trainee</w:t>
      </w:r>
    </w:p>
    <w:p w14:paraId="354BC38A" w14:textId="77777777" w:rsidR="00062D42" w:rsidRPr="00062D42" w:rsidRDefault="00062D42" w:rsidP="00062D42">
      <w:pPr>
        <w:ind w:right="-1043"/>
        <w:rPr>
          <w:rFonts w:ascii="Arial" w:hAnsi="Arial" w:cs="Arial"/>
          <w:iCs/>
          <w:sz w:val="22"/>
          <w:szCs w:val="22"/>
        </w:rPr>
      </w:pPr>
      <w:r w:rsidRPr="00062D42">
        <w:rPr>
          <w:rFonts w:ascii="Arial" w:hAnsi="Arial" w:cs="Arial"/>
          <w:iCs/>
          <w:sz w:val="22"/>
          <w:szCs w:val="22"/>
        </w:rPr>
        <w:t>1 Foundation Year 2 trainee</w:t>
      </w:r>
    </w:p>
    <w:p w14:paraId="36994E44" w14:textId="77777777" w:rsidR="001778FA" w:rsidRDefault="001778FA" w:rsidP="001778FA">
      <w:pPr>
        <w:ind w:right="-1044"/>
        <w:rPr>
          <w:rFonts w:ascii="Arial" w:eastAsia="Arial" w:hAnsi="Arial" w:cs="Arial"/>
          <w:shd w:val="clear" w:color="auto" w:fill="FEFFFE"/>
        </w:rPr>
      </w:pPr>
    </w:p>
    <w:p w14:paraId="325C44F8" w14:textId="77777777" w:rsidR="00296E5C" w:rsidRPr="00170FC1" w:rsidRDefault="00296E5C" w:rsidP="001778FA">
      <w:pPr>
        <w:ind w:right="-1044"/>
        <w:rPr>
          <w:rFonts w:ascii="Arial" w:eastAsia="Arial" w:hAnsi="Arial" w:cs="Arial"/>
          <w:shd w:val="clear" w:color="auto" w:fill="FEFFFE"/>
        </w:rPr>
      </w:pPr>
    </w:p>
    <w:p w14:paraId="18CEB5C3" w14:textId="77777777" w:rsidR="005C0B92" w:rsidRDefault="00296E5C">
      <w:pPr>
        <w:pStyle w:val="Default"/>
        <w:rPr>
          <w:rFonts w:ascii="Arial" w:hAnsi="Arial" w:cs="Arial"/>
          <w:b/>
          <w:bCs/>
        </w:rPr>
      </w:pPr>
      <w:r w:rsidRPr="00246702">
        <w:rPr>
          <w:rFonts w:ascii="Arial" w:hAnsi="Arial" w:cs="Arial"/>
          <w:b/>
          <w:bCs/>
        </w:rPr>
        <w:t>Duties of the Post</w:t>
      </w:r>
    </w:p>
    <w:p w14:paraId="4D1FC13F" w14:textId="77777777" w:rsidR="00296E5C" w:rsidRPr="00170FC1" w:rsidRDefault="00296E5C">
      <w:pPr>
        <w:pStyle w:val="Default"/>
        <w:rPr>
          <w:rFonts w:ascii="Arial" w:eastAsia="Arial" w:hAnsi="Arial" w:cs="Arial"/>
          <w:shd w:val="clear" w:color="auto" w:fill="FEFFFE"/>
        </w:rPr>
      </w:pPr>
    </w:p>
    <w:p w14:paraId="56456BB2" w14:textId="77777777" w:rsidR="005C0B92" w:rsidRDefault="006F5A9F">
      <w:pPr>
        <w:pStyle w:val="Default"/>
        <w:rPr>
          <w:rFonts w:ascii="Arial" w:hAnsi="Arial" w:cs="Arial"/>
          <w:u w:val="single"/>
          <w:shd w:val="clear" w:color="auto" w:fill="FEFFFE"/>
        </w:rPr>
      </w:pPr>
      <w:r w:rsidRPr="00296E5C">
        <w:rPr>
          <w:rFonts w:ascii="Arial" w:hAnsi="Arial" w:cs="Arial"/>
          <w:bCs/>
          <w:u w:val="single"/>
          <w:shd w:val="clear" w:color="auto" w:fill="FEFFFE"/>
        </w:rPr>
        <w:t>Clinical</w:t>
      </w:r>
      <w:r w:rsidRPr="00296E5C">
        <w:rPr>
          <w:rFonts w:ascii="Arial" w:hAnsi="Arial" w:cs="Arial"/>
          <w:u w:val="single"/>
          <w:shd w:val="clear" w:color="auto" w:fill="FEFFFE"/>
        </w:rPr>
        <w:t xml:space="preserve"> </w:t>
      </w:r>
    </w:p>
    <w:p w14:paraId="40417563" w14:textId="77777777" w:rsidR="0056173E" w:rsidRPr="00170FC1" w:rsidRDefault="0056173E" w:rsidP="0056173E">
      <w:pPr>
        <w:pStyle w:val="Default"/>
        <w:spacing w:line="276" w:lineRule="auto"/>
        <w:rPr>
          <w:rFonts w:ascii="Arial" w:eastAsia="Arial" w:hAnsi="Arial" w:cs="Arial"/>
          <w:shd w:val="clear" w:color="auto" w:fill="FEFFFE"/>
        </w:rPr>
      </w:pPr>
      <w:r w:rsidRPr="00170FC1">
        <w:rPr>
          <w:rFonts w:ascii="Arial" w:hAnsi="Arial" w:cs="Arial"/>
          <w:shd w:val="clear" w:color="auto" w:fill="FEFFFE"/>
        </w:rPr>
        <w:t xml:space="preserve">This post will be one of three Consultant Forensic Psychiatrists working in the </w:t>
      </w:r>
      <w:r>
        <w:rPr>
          <w:rFonts w:ascii="Arial" w:hAnsi="Arial" w:cs="Arial"/>
          <w:shd w:val="clear" w:color="auto" w:fill="FEFFFE"/>
        </w:rPr>
        <w:t>low</w:t>
      </w:r>
      <w:r w:rsidRPr="00170FC1">
        <w:rPr>
          <w:rFonts w:ascii="Arial" w:hAnsi="Arial" w:cs="Arial"/>
          <w:shd w:val="clear" w:color="auto" w:fill="FEFFFE"/>
        </w:rPr>
        <w:t xml:space="preserve"> secure unit</w:t>
      </w:r>
      <w:r>
        <w:rPr>
          <w:rFonts w:ascii="Arial" w:hAnsi="Arial" w:cs="Arial"/>
          <w:shd w:val="clear" w:color="auto" w:fill="FEFFFE"/>
        </w:rPr>
        <w:t xml:space="preserve"> and forensic community mental health team</w:t>
      </w:r>
      <w:r w:rsidRPr="00170FC1">
        <w:rPr>
          <w:rFonts w:ascii="Arial" w:hAnsi="Arial" w:cs="Arial"/>
          <w:shd w:val="clear" w:color="auto" w:fill="FEFFFE"/>
        </w:rPr>
        <w:t xml:space="preserve">. It is expected the successful candidate will bring their specialist knowledge, expertise and experience to </w:t>
      </w:r>
      <w:r>
        <w:rPr>
          <w:rFonts w:ascii="Arial" w:hAnsi="Arial" w:cs="Arial"/>
          <w:shd w:val="clear" w:color="auto" w:fill="FEFFFE"/>
        </w:rPr>
        <w:t xml:space="preserve">their RMO duties and </w:t>
      </w:r>
      <w:r w:rsidRPr="00170FC1">
        <w:rPr>
          <w:rFonts w:ascii="Arial" w:hAnsi="Arial" w:cs="Arial"/>
          <w:shd w:val="clear" w:color="auto" w:fill="FEFFFE"/>
        </w:rPr>
        <w:t xml:space="preserve">provide leadership to </w:t>
      </w:r>
      <w:r>
        <w:rPr>
          <w:rFonts w:ascii="Arial" w:hAnsi="Arial" w:cs="Arial"/>
          <w:shd w:val="clear" w:color="auto" w:fill="FEFFFE"/>
        </w:rPr>
        <w:t>the multidisciplinary</w:t>
      </w:r>
      <w:r w:rsidRPr="00170FC1">
        <w:rPr>
          <w:rFonts w:ascii="Arial" w:hAnsi="Arial" w:cs="Arial"/>
          <w:shd w:val="clear" w:color="auto" w:fill="FEFFFE"/>
        </w:rPr>
        <w:t xml:space="preserve"> teams. </w:t>
      </w:r>
      <w:r>
        <w:rPr>
          <w:rFonts w:ascii="Arial" w:hAnsi="Arial" w:cs="Arial"/>
          <w:shd w:val="clear" w:color="auto" w:fill="FEFFFE"/>
        </w:rPr>
        <w:t>P</w:t>
      </w:r>
      <w:r w:rsidRPr="00170FC1">
        <w:rPr>
          <w:rFonts w:ascii="Arial" w:hAnsi="Arial" w:cs="Arial"/>
          <w:shd w:val="clear" w:color="auto" w:fill="FEFFFE"/>
        </w:rPr>
        <w:t xml:space="preserve">atients will have treatment plans which address a patient’s problems and needs </w:t>
      </w:r>
      <w:r>
        <w:rPr>
          <w:rFonts w:ascii="Arial" w:hAnsi="Arial" w:cs="Arial"/>
          <w:shd w:val="clear" w:color="auto" w:fill="FEFFFE"/>
        </w:rPr>
        <w:t>as well as</w:t>
      </w:r>
      <w:r w:rsidRPr="00170FC1">
        <w:rPr>
          <w:rFonts w:ascii="Arial" w:hAnsi="Arial" w:cs="Arial"/>
          <w:shd w:val="clear" w:color="auto" w:fill="FEFFFE"/>
        </w:rPr>
        <w:t xml:space="preserve"> measures to protect the public. Risk management plans are expected to be appropriate and proportionate to the level of risk. </w:t>
      </w:r>
    </w:p>
    <w:p w14:paraId="2A413C1F" w14:textId="77777777" w:rsidR="0056173E" w:rsidRPr="00170FC1" w:rsidRDefault="0056173E" w:rsidP="0056173E">
      <w:pPr>
        <w:pStyle w:val="Default"/>
        <w:spacing w:line="276" w:lineRule="auto"/>
        <w:rPr>
          <w:rFonts w:ascii="Arial" w:eastAsia="Arial" w:hAnsi="Arial" w:cs="Arial"/>
          <w:shd w:val="clear" w:color="auto" w:fill="FEFFFE"/>
        </w:rPr>
      </w:pPr>
    </w:p>
    <w:p w14:paraId="23AC2CFB" w14:textId="77777777" w:rsidR="0056173E" w:rsidRPr="00170FC1" w:rsidRDefault="0056173E" w:rsidP="0056173E">
      <w:pPr>
        <w:pStyle w:val="Default"/>
        <w:spacing w:line="276" w:lineRule="auto"/>
        <w:rPr>
          <w:rFonts w:ascii="Arial" w:eastAsia="Arial" w:hAnsi="Arial" w:cs="Arial"/>
          <w:shd w:val="clear" w:color="auto" w:fill="FEFFFE"/>
        </w:rPr>
      </w:pPr>
      <w:r w:rsidRPr="00170FC1">
        <w:rPr>
          <w:rFonts w:ascii="Arial" w:hAnsi="Arial" w:cs="Arial"/>
          <w:shd w:val="clear" w:color="auto" w:fill="FEFFFE"/>
        </w:rPr>
        <w:t>A significant number of patients will be ‘restricted patients’ or</w:t>
      </w:r>
      <w:r>
        <w:rPr>
          <w:rFonts w:ascii="Arial" w:hAnsi="Arial" w:cs="Arial"/>
          <w:shd w:val="clear" w:color="auto" w:fill="FEFFFE"/>
        </w:rPr>
        <w:t xml:space="preserve"> have</w:t>
      </w:r>
      <w:r w:rsidRPr="00170FC1">
        <w:rPr>
          <w:rFonts w:ascii="Arial" w:hAnsi="Arial" w:cs="Arial"/>
          <w:shd w:val="clear" w:color="auto" w:fill="FEFFFE"/>
        </w:rPr>
        <w:t xml:space="preserve"> ‘restricted status’ and it is expected there will be timely correspondence with the </w:t>
      </w:r>
      <w:r>
        <w:rPr>
          <w:rFonts w:ascii="Arial" w:hAnsi="Arial" w:cs="Arial"/>
          <w:shd w:val="clear" w:color="auto" w:fill="FEFFFE"/>
        </w:rPr>
        <w:t>R</w:t>
      </w:r>
      <w:r w:rsidRPr="00170FC1">
        <w:rPr>
          <w:rFonts w:ascii="Arial" w:hAnsi="Arial" w:cs="Arial"/>
          <w:shd w:val="clear" w:color="auto" w:fill="FEFFFE"/>
        </w:rPr>
        <w:t xml:space="preserve">estricted </w:t>
      </w:r>
      <w:r>
        <w:rPr>
          <w:rFonts w:ascii="Arial" w:hAnsi="Arial" w:cs="Arial"/>
          <w:shd w:val="clear" w:color="auto" w:fill="FEFFFE"/>
        </w:rPr>
        <w:t>P</w:t>
      </w:r>
      <w:r w:rsidRPr="00170FC1">
        <w:rPr>
          <w:rFonts w:ascii="Arial" w:hAnsi="Arial" w:cs="Arial"/>
          <w:shd w:val="clear" w:color="auto" w:fill="FEFFFE"/>
        </w:rPr>
        <w:t xml:space="preserve">atient </w:t>
      </w:r>
      <w:r>
        <w:rPr>
          <w:rFonts w:ascii="Arial" w:hAnsi="Arial" w:cs="Arial"/>
          <w:shd w:val="clear" w:color="auto" w:fill="FEFFFE"/>
        </w:rPr>
        <w:t>T</w:t>
      </w:r>
      <w:r w:rsidRPr="00170FC1">
        <w:rPr>
          <w:rFonts w:ascii="Arial" w:hAnsi="Arial" w:cs="Arial"/>
          <w:shd w:val="clear" w:color="auto" w:fill="FEFFFE"/>
        </w:rPr>
        <w:t>eam at Scottish Government and reports prepared as set out in the Memorandum of Procedure on Restricted Patients.</w:t>
      </w:r>
      <w:r w:rsidRPr="00E72D2D">
        <w:rPr>
          <w:rFonts w:ascii="Arial" w:hAnsi="Arial" w:cs="Arial"/>
        </w:rPr>
        <w:t xml:space="preserve"> </w:t>
      </w:r>
      <w:r w:rsidRPr="00170FC1">
        <w:rPr>
          <w:rFonts w:ascii="Arial" w:hAnsi="Arial" w:cs="Arial"/>
        </w:rPr>
        <w:t xml:space="preserve">It will be necessary to undertake </w:t>
      </w:r>
      <w:r>
        <w:rPr>
          <w:rFonts w:ascii="Arial" w:hAnsi="Arial" w:cs="Arial"/>
        </w:rPr>
        <w:t xml:space="preserve">other </w:t>
      </w:r>
      <w:r w:rsidRPr="00170FC1">
        <w:rPr>
          <w:rFonts w:ascii="Arial" w:hAnsi="Arial" w:cs="Arial"/>
        </w:rPr>
        <w:t>administrative duties associated with the care of patients and the running of the service.</w:t>
      </w:r>
    </w:p>
    <w:p w14:paraId="1F466A1C" w14:textId="77777777" w:rsidR="0056173E" w:rsidRPr="00170FC1" w:rsidRDefault="0056173E" w:rsidP="0056173E">
      <w:pPr>
        <w:pStyle w:val="Default"/>
        <w:spacing w:line="276" w:lineRule="auto"/>
        <w:rPr>
          <w:rFonts w:ascii="Arial" w:eastAsia="Arial" w:hAnsi="Arial" w:cs="Arial"/>
          <w:shd w:val="clear" w:color="auto" w:fill="FEFFFE"/>
        </w:rPr>
      </w:pPr>
    </w:p>
    <w:p w14:paraId="6B616E3D" w14:textId="77777777" w:rsidR="0056173E" w:rsidRPr="00170FC1" w:rsidRDefault="0056173E" w:rsidP="0056173E">
      <w:pPr>
        <w:pStyle w:val="Default"/>
        <w:spacing w:line="276" w:lineRule="auto"/>
        <w:rPr>
          <w:rFonts w:ascii="Arial" w:eastAsia="Arial" w:hAnsi="Arial" w:cs="Arial"/>
          <w:shd w:val="clear" w:color="auto" w:fill="FEFFFE"/>
        </w:rPr>
      </w:pPr>
      <w:r w:rsidRPr="00170FC1">
        <w:rPr>
          <w:rFonts w:ascii="Arial" w:hAnsi="Arial" w:cs="Arial"/>
          <w:shd w:val="clear" w:color="auto" w:fill="FEFFFE"/>
        </w:rPr>
        <w:t>Medico-legal work is a routine part of the job and it will be necessary to provide reports on your patients for the Crown Office Procurator Fiscal Service, Scottish Court Service, Mental Health Tribunal and the Parole Board. Consultant colleagues will also request second medical reports on an ad hoc basis.</w:t>
      </w:r>
    </w:p>
    <w:p w14:paraId="13CF1199" w14:textId="77777777" w:rsidR="0056173E" w:rsidRPr="00170FC1" w:rsidRDefault="0056173E" w:rsidP="0056173E">
      <w:pPr>
        <w:pStyle w:val="Default"/>
        <w:spacing w:line="276" w:lineRule="auto"/>
        <w:rPr>
          <w:rFonts w:ascii="Arial" w:eastAsia="Arial" w:hAnsi="Arial" w:cs="Arial"/>
          <w:shd w:val="clear" w:color="auto" w:fill="FEFFFE"/>
        </w:rPr>
      </w:pPr>
    </w:p>
    <w:p w14:paraId="09E2E2BE" w14:textId="77777777" w:rsidR="0056173E" w:rsidRDefault="0056173E" w:rsidP="0056173E">
      <w:pPr>
        <w:pStyle w:val="Default"/>
        <w:spacing w:line="276" w:lineRule="auto"/>
        <w:rPr>
          <w:rFonts w:ascii="Arial" w:hAnsi="Arial" w:cs="Arial"/>
        </w:rPr>
      </w:pPr>
      <w:r>
        <w:rPr>
          <w:rFonts w:ascii="Arial" w:hAnsi="Arial" w:cs="Arial"/>
        </w:rPr>
        <w:t>You</w:t>
      </w:r>
      <w:r w:rsidRPr="00170FC1">
        <w:rPr>
          <w:rFonts w:ascii="Arial" w:hAnsi="Arial" w:cs="Arial"/>
        </w:rPr>
        <w:t xml:space="preserve"> will be required to undertake or supervise assessments of patients referred </w:t>
      </w:r>
      <w:r>
        <w:rPr>
          <w:rFonts w:ascii="Arial" w:hAnsi="Arial" w:cs="Arial"/>
        </w:rPr>
        <w:t xml:space="preserve">to the low secure and forensic community mental health service. </w:t>
      </w:r>
    </w:p>
    <w:p w14:paraId="6021436D" w14:textId="77777777" w:rsidR="0056173E" w:rsidRPr="00170FC1" w:rsidRDefault="0056173E" w:rsidP="0056173E">
      <w:pPr>
        <w:pStyle w:val="Default"/>
        <w:spacing w:line="276" w:lineRule="auto"/>
        <w:rPr>
          <w:rFonts w:ascii="Arial" w:eastAsia="Arial" w:hAnsi="Arial" w:cs="Arial"/>
        </w:rPr>
      </w:pPr>
      <w:r w:rsidRPr="00170FC1">
        <w:rPr>
          <w:rFonts w:ascii="Arial" w:hAnsi="Arial" w:cs="Arial"/>
        </w:rPr>
        <w:t> </w:t>
      </w:r>
    </w:p>
    <w:p w14:paraId="77249379" w14:textId="77777777" w:rsidR="0056173E" w:rsidRPr="00583B5B" w:rsidRDefault="0056173E" w:rsidP="0056173E">
      <w:pPr>
        <w:pStyle w:val="Default"/>
        <w:spacing w:line="276" w:lineRule="auto"/>
        <w:rPr>
          <w:rFonts w:ascii="Arial" w:hAnsi="Arial" w:cs="Arial"/>
        </w:rPr>
      </w:pPr>
      <w:r w:rsidRPr="00170FC1">
        <w:rPr>
          <w:rFonts w:ascii="Arial" w:hAnsi="Arial" w:cs="Arial"/>
        </w:rPr>
        <w:t>T</w:t>
      </w:r>
      <w:r>
        <w:rPr>
          <w:rFonts w:ascii="Arial" w:hAnsi="Arial" w:cs="Arial"/>
        </w:rPr>
        <w:t>he on call is currently a 1 in 5</w:t>
      </w:r>
      <w:r w:rsidRPr="00170FC1">
        <w:rPr>
          <w:rFonts w:ascii="Arial" w:hAnsi="Arial" w:cs="Arial"/>
        </w:rPr>
        <w:t xml:space="preserve"> due to this post being vacant</w:t>
      </w:r>
      <w:r>
        <w:rPr>
          <w:rFonts w:ascii="Arial" w:hAnsi="Arial" w:cs="Arial"/>
        </w:rPr>
        <w:t>. The o</w:t>
      </w:r>
      <w:r w:rsidRPr="00170FC1">
        <w:rPr>
          <w:rFonts w:ascii="Arial" w:hAnsi="Arial" w:cs="Arial"/>
        </w:rPr>
        <w:t>n call is normally a 1 in 6 and in</w:t>
      </w:r>
      <w:r>
        <w:rPr>
          <w:rFonts w:ascii="Arial" w:hAnsi="Arial" w:cs="Arial"/>
        </w:rPr>
        <w:t>corporates senior medical cover</w:t>
      </w:r>
      <w:r w:rsidRPr="00170FC1">
        <w:rPr>
          <w:rFonts w:ascii="Arial" w:hAnsi="Arial" w:cs="Arial"/>
        </w:rPr>
        <w:t xml:space="preserve"> for the inpa</w:t>
      </w:r>
      <w:r>
        <w:rPr>
          <w:rFonts w:ascii="Arial" w:hAnsi="Arial" w:cs="Arial"/>
        </w:rPr>
        <w:t xml:space="preserve">tient units at </w:t>
      </w:r>
      <w:proofErr w:type="spellStart"/>
      <w:r>
        <w:rPr>
          <w:rFonts w:ascii="Arial" w:hAnsi="Arial" w:cs="Arial"/>
        </w:rPr>
        <w:t>Rohallion</w:t>
      </w:r>
      <w:proofErr w:type="spellEnd"/>
      <w:r>
        <w:rPr>
          <w:rFonts w:ascii="Arial" w:hAnsi="Arial" w:cs="Arial"/>
        </w:rPr>
        <w:t xml:space="preserve"> Clinic and</w:t>
      </w:r>
      <w:r w:rsidRPr="00170FC1">
        <w:rPr>
          <w:rFonts w:ascii="Arial" w:hAnsi="Arial" w:cs="Arial"/>
        </w:rPr>
        <w:t xml:space="preserve"> telephone advice to the Crisis Resolution Home Treatment Team should a forensic community patient be assessed out of hours.  The on call includes dealing with referrals for admission to the medium secure unit from across the North of Scotland. </w:t>
      </w:r>
    </w:p>
    <w:p w14:paraId="513A71DB" w14:textId="77777777" w:rsidR="0056173E" w:rsidRDefault="0056173E" w:rsidP="0056173E">
      <w:pPr>
        <w:pStyle w:val="Default"/>
        <w:spacing w:line="276" w:lineRule="auto"/>
        <w:rPr>
          <w:rFonts w:ascii="Arial" w:hAnsi="Arial" w:cs="Arial"/>
        </w:rPr>
      </w:pPr>
      <w:r w:rsidRPr="00170FC1">
        <w:rPr>
          <w:rFonts w:ascii="Arial" w:hAnsi="Arial" w:cs="Arial"/>
        </w:rPr>
        <w:lastRenderedPageBreak/>
        <w:t>Within office hours you will be part of an on call rota to deal with any emergencies which arise. It also includes assessing or supervising the assessment of urgent referrals including those from Forensic Medical Examiners and the Procurator Fiscal.</w:t>
      </w:r>
    </w:p>
    <w:p w14:paraId="4A2EC3C9" w14:textId="77777777" w:rsidR="005C0B92" w:rsidRPr="00170FC1" w:rsidRDefault="005C0B92">
      <w:pPr>
        <w:pStyle w:val="Default"/>
        <w:rPr>
          <w:rFonts w:ascii="Arial" w:eastAsia="Arial" w:hAnsi="Arial" w:cs="Arial"/>
        </w:rPr>
      </w:pPr>
    </w:p>
    <w:p w14:paraId="7F19DF11" w14:textId="77777777" w:rsidR="005C0B92" w:rsidRDefault="006F5A9F">
      <w:pPr>
        <w:pStyle w:val="Default"/>
        <w:rPr>
          <w:rFonts w:ascii="Arial" w:hAnsi="Arial" w:cs="Arial"/>
          <w:bCs/>
          <w:u w:val="single"/>
        </w:rPr>
      </w:pPr>
      <w:r w:rsidRPr="00296E5C">
        <w:rPr>
          <w:rFonts w:ascii="Arial" w:hAnsi="Arial" w:cs="Arial"/>
          <w:bCs/>
          <w:u w:val="single"/>
        </w:rPr>
        <w:t>Teaching and training</w:t>
      </w:r>
    </w:p>
    <w:p w14:paraId="1E8F8258" w14:textId="77777777" w:rsidR="0056173E" w:rsidRPr="0056173E" w:rsidRDefault="0056173E" w:rsidP="0056173E">
      <w:pPr>
        <w:rPr>
          <w:rFonts w:ascii="Arial" w:hAnsi="Arial" w:cs="Arial"/>
          <w:sz w:val="22"/>
          <w:szCs w:val="22"/>
        </w:rPr>
      </w:pPr>
      <w:r w:rsidRPr="0056173E">
        <w:rPr>
          <w:rFonts w:ascii="Arial" w:hAnsi="Arial" w:cs="Arial"/>
          <w:sz w:val="22"/>
          <w:szCs w:val="22"/>
        </w:rPr>
        <w:t xml:space="preserve">Medical students, doctors in training and students / trainees from other disciplines regularly have placements in the service. Requests from medical students to visit the service and FY2 taster sessions are encouraged. Consultants will be supported to help deliver teaching and tutorials as part of the 3rd Year Medical School course. </w:t>
      </w:r>
    </w:p>
    <w:p w14:paraId="0288247E" w14:textId="77777777" w:rsidR="0056173E" w:rsidRPr="0056173E" w:rsidRDefault="0056173E" w:rsidP="0056173E">
      <w:pPr>
        <w:pStyle w:val="Default"/>
        <w:spacing w:line="276" w:lineRule="auto"/>
        <w:rPr>
          <w:rFonts w:ascii="Arial" w:eastAsia="Arial" w:hAnsi="Arial" w:cs="Arial"/>
        </w:rPr>
      </w:pPr>
    </w:p>
    <w:p w14:paraId="3BECA3EE" w14:textId="77777777" w:rsidR="0056173E" w:rsidRPr="0056173E" w:rsidRDefault="0056173E" w:rsidP="0056173E">
      <w:pPr>
        <w:pStyle w:val="Default"/>
        <w:spacing w:line="276" w:lineRule="auto"/>
        <w:rPr>
          <w:rFonts w:ascii="Arial" w:eastAsia="Arial" w:hAnsi="Arial" w:cs="Arial"/>
        </w:rPr>
      </w:pPr>
      <w:r w:rsidRPr="0056173E">
        <w:rPr>
          <w:rFonts w:ascii="Arial" w:hAnsi="Arial" w:cs="Arial"/>
        </w:rPr>
        <w:t xml:space="preserve">There is a strong commitment within the consultant group to supporting psychiatry training in Tayside. The service is currently allocated a Foundation Doctor, a Core Trainee and two Higher Training posts in Forensic Psychiatry. Higher Trainees based in NHS Grampian receive their training in medium security at </w:t>
      </w:r>
      <w:proofErr w:type="spellStart"/>
      <w:r w:rsidRPr="0056173E">
        <w:rPr>
          <w:rFonts w:ascii="Arial" w:hAnsi="Arial" w:cs="Arial"/>
        </w:rPr>
        <w:t>Rohallion</w:t>
      </w:r>
      <w:proofErr w:type="spellEnd"/>
      <w:r w:rsidRPr="0056173E">
        <w:rPr>
          <w:rFonts w:ascii="Arial" w:hAnsi="Arial" w:cs="Arial"/>
        </w:rPr>
        <w:t xml:space="preserve"> Clinic. If the successful candidate is not already an approved Clinical Supervisor for Higher Training then advice and support will be given to help them achieve this. </w:t>
      </w:r>
    </w:p>
    <w:p w14:paraId="0059B71C" w14:textId="77777777" w:rsidR="0056173E" w:rsidRPr="0056173E" w:rsidRDefault="0056173E" w:rsidP="0056173E">
      <w:pPr>
        <w:pStyle w:val="Default"/>
        <w:spacing w:line="276" w:lineRule="auto"/>
        <w:rPr>
          <w:rFonts w:ascii="Arial" w:eastAsia="Arial" w:hAnsi="Arial" w:cs="Arial"/>
        </w:rPr>
      </w:pPr>
    </w:p>
    <w:p w14:paraId="0CD268E5" w14:textId="77777777" w:rsidR="0056173E" w:rsidRPr="0056173E" w:rsidRDefault="0056173E" w:rsidP="0056173E">
      <w:pPr>
        <w:pStyle w:val="Default"/>
        <w:spacing w:line="276" w:lineRule="auto"/>
        <w:rPr>
          <w:rFonts w:ascii="Arial" w:eastAsia="Arial" w:hAnsi="Arial" w:cs="Arial"/>
        </w:rPr>
      </w:pPr>
      <w:r w:rsidRPr="0056173E">
        <w:rPr>
          <w:rFonts w:ascii="Arial" w:hAnsi="Arial" w:cs="Arial"/>
        </w:rPr>
        <w:t>There are no research sessions allocated to this post. Collaboration with academic and clinical colleagues to enhance NHS Tayside’s research portfolio may be possible and is expected to meet the full requirements of Research Governance. This should be discussed as part of preliminary discussions.</w:t>
      </w:r>
    </w:p>
    <w:p w14:paraId="7F0EC3C0" w14:textId="77777777" w:rsidR="0056173E" w:rsidRPr="00296E5C" w:rsidRDefault="0056173E">
      <w:pPr>
        <w:pStyle w:val="Default"/>
        <w:rPr>
          <w:rFonts w:ascii="Arial" w:eastAsia="Arial" w:hAnsi="Arial" w:cs="Arial"/>
          <w:u w:val="single"/>
        </w:rPr>
      </w:pPr>
    </w:p>
    <w:p w14:paraId="74788B8F" w14:textId="77777777" w:rsidR="005C0B92" w:rsidRPr="00170FC1" w:rsidRDefault="005C0B92">
      <w:pPr>
        <w:pStyle w:val="Default"/>
        <w:rPr>
          <w:rFonts w:ascii="Arial" w:eastAsia="Arial" w:hAnsi="Arial" w:cs="Arial"/>
          <w:b/>
          <w:bCs/>
          <w:i/>
          <w:iCs/>
        </w:rPr>
      </w:pPr>
    </w:p>
    <w:p w14:paraId="4F8ED061" w14:textId="77777777" w:rsidR="005C0B92" w:rsidRPr="00296E5C" w:rsidRDefault="006F5A9F">
      <w:pPr>
        <w:pStyle w:val="Default"/>
        <w:rPr>
          <w:rFonts w:ascii="Arial" w:eastAsia="Arial" w:hAnsi="Arial" w:cs="Arial"/>
          <w:bCs/>
          <w:u w:val="single"/>
        </w:rPr>
      </w:pPr>
      <w:r w:rsidRPr="00296E5C">
        <w:rPr>
          <w:rFonts w:ascii="Arial" w:hAnsi="Arial" w:cs="Arial"/>
          <w:bCs/>
          <w:u w:val="single"/>
        </w:rPr>
        <w:t>Leadership and management</w:t>
      </w:r>
    </w:p>
    <w:p w14:paraId="34DCF494" w14:textId="77777777" w:rsidR="005C0B92" w:rsidRPr="00170FC1" w:rsidRDefault="006F5A9F">
      <w:pPr>
        <w:pStyle w:val="Default"/>
        <w:rPr>
          <w:rFonts w:ascii="Arial" w:eastAsia="Arial" w:hAnsi="Arial" w:cs="Arial"/>
        </w:rPr>
      </w:pPr>
      <w:r w:rsidRPr="00170FC1">
        <w:rPr>
          <w:rFonts w:ascii="Arial" w:hAnsi="Arial" w:cs="Arial"/>
        </w:rPr>
        <w:t xml:space="preserve">There is no specific line management role in this post other than what is expected of a Clinical Supervisor for doctors in training. </w:t>
      </w:r>
    </w:p>
    <w:p w14:paraId="1B9F955A" w14:textId="77777777" w:rsidR="005C0B92" w:rsidRPr="00170FC1" w:rsidRDefault="005C0B92">
      <w:pPr>
        <w:pStyle w:val="Default"/>
        <w:rPr>
          <w:rFonts w:ascii="Arial" w:eastAsia="Arial" w:hAnsi="Arial" w:cs="Arial"/>
        </w:rPr>
      </w:pPr>
    </w:p>
    <w:p w14:paraId="54317164" w14:textId="77777777" w:rsidR="005C0B92" w:rsidRPr="00170FC1" w:rsidRDefault="006F5A9F">
      <w:pPr>
        <w:pStyle w:val="Default"/>
        <w:rPr>
          <w:rFonts w:ascii="Arial" w:eastAsia="Arial" w:hAnsi="Arial" w:cs="Arial"/>
        </w:rPr>
      </w:pPr>
      <w:r w:rsidRPr="00170FC1">
        <w:rPr>
          <w:rFonts w:ascii="Arial" w:hAnsi="Arial" w:cs="Arial"/>
        </w:rPr>
        <w:t xml:space="preserve">The Clinical Leadership role of this post is described above. Consultants also have a role in improving safety and quality of care not only in the area where they work but in the service in general. This is supported by the work done by the Security Group, </w:t>
      </w:r>
      <w:r w:rsidR="0029430F">
        <w:rPr>
          <w:rFonts w:ascii="Arial" w:hAnsi="Arial" w:cs="Arial"/>
        </w:rPr>
        <w:t>the Quality and Safety Forum</w:t>
      </w:r>
      <w:r w:rsidRPr="00170FC1">
        <w:rPr>
          <w:rFonts w:ascii="Arial" w:hAnsi="Arial" w:cs="Arial"/>
        </w:rPr>
        <w:t xml:space="preserve"> and Patient Involvement Working Group. </w:t>
      </w:r>
    </w:p>
    <w:p w14:paraId="07D7DF0D" w14:textId="77777777" w:rsidR="00020ABA" w:rsidRDefault="00020ABA">
      <w:pPr>
        <w:pStyle w:val="Default"/>
        <w:rPr>
          <w:rFonts w:ascii="Arial" w:eastAsia="Arial" w:hAnsi="Arial" w:cs="Arial"/>
        </w:rPr>
      </w:pPr>
    </w:p>
    <w:p w14:paraId="7F94A167" w14:textId="77777777" w:rsidR="00020ABA" w:rsidRPr="00296E5C" w:rsidRDefault="00020ABA">
      <w:pPr>
        <w:pStyle w:val="Default"/>
        <w:rPr>
          <w:rFonts w:ascii="Arial" w:eastAsia="Arial" w:hAnsi="Arial" w:cs="Arial"/>
          <w:u w:val="single"/>
        </w:rPr>
      </w:pPr>
      <w:r w:rsidRPr="00296E5C">
        <w:rPr>
          <w:rFonts w:ascii="Arial" w:eastAsia="Arial" w:hAnsi="Arial" w:cs="Arial"/>
          <w:u w:val="single"/>
        </w:rPr>
        <w:t>Service development</w:t>
      </w:r>
    </w:p>
    <w:p w14:paraId="0400E8A7" w14:textId="77777777" w:rsidR="005C0B92" w:rsidRDefault="006F5A9F">
      <w:pPr>
        <w:pStyle w:val="Default"/>
        <w:rPr>
          <w:rFonts w:ascii="Arial" w:hAnsi="Arial" w:cs="Arial"/>
        </w:rPr>
      </w:pPr>
      <w:r w:rsidRPr="00170FC1">
        <w:rPr>
          <w:rFonts w:ascii="Arial" w:hAnsi="Arial" w:cs="Arial"/>
        </w:rPr>
        <w:t xml:space="preserve">The low secure and medium secure inpatient units are </w:t>
      </w:r>
      <w:r w:rsidR="0029430F">
        <w:rPr>
          <w:rFonts w:ascii="Arial" w:hAnsi="Arial" w:cs="Arial"/>
        </w:rPr>
        <w:t>members</w:t>
      </w:r>
      <w:r w:rsidRPr="00170FC1">
        <w:rPr>
          <w:rFonts w:ascii="Arial" w:hAnsi="Arial" w:cs="Arial"/>
        </w:rPr>
        <w:t xml:space="preserve"> of the Royal College of Psychiatrists Quality Network for Forensic Mental Health Services. This is a </w:t>
      </w:r>
      <w:r w:rsidR="00A743ED" w:rsidRPr="00170FC1">
        <w:rPr>
          <w:rFonts w:ascii="Arial" w:hAnsi="Arial" w:cs="Arial"/>
        </w:rPr>
        <w:t xml:space="preserve">quality improvement </w:t>
      </w:r>
      <w:r w:rsidRPr="00170FC1">
        <w:rPr>
          <w:rFonts w:ascii="Arial" w:hAnsi="Arial" w:cs="Arial"/>
        </w:rPr>
        <w:t xml:space="preserve">programme which involves self assessment corroborated by external peer review. The service welcomes this opportunity to be challenged in a positive way and it has been </w:t>
      </w:r>
      <w:r w:rsidR="00A743ED">
        <w:rPr>
          <w:rFonts w:ascii="Arial" w:hAnsi="Arial" w:cs="Arial"/>
        </w:rPr>
        <w:t>a major driver</w:t>
      </w:r>
      <w:r w:rsidRPr="00170FC1">
        <w:rPr>
          <w:rFonts w:ascii="Arial" w:hAnsi="Arial" w:cs="Arial"/>
        </w:rPr>
        <w:t xml:space="preserve"> for significant changes in the service. Being part of this programme also allows staff from our service to </w:t>
      </w:r>
      <w:r w:rsidR="00A743ED">
        <w:rPr>
          <w:rFonts w:ascii="Arial" w:hAnsi="Arial" w:cs="Arial"/>
        </w:rPr>
        <w:t>peer review</w:t>
      </w:r>
      <w:r w:rsidRPr="00170FC1">
        <w:rPr>
          <w:rFonts w:ascii="Arial" w:hAnsi="Arial" w:cs="Arial"/>
        </w:rPr>
        <w:t xml:space="preserve"> other services in the UK and Ireland and be inspired and motivated to develop our service further. The successful candidate </w:t>
      </w:r>
      <w:r w:rsidR="00020ABA">
        <w:rPr>
          <w:rFonts w:ascii="Arial" w:hAnsi="Arial" w:cs="Arial"/>
        </w:rPr>
        <w:t xml:space="preserve">will be encouraged to become a </w:t>
      </w:r>
      <w:r w:rsidR="00A743ED">
        <w:rPr>
          <w:rFonts w:ascii="Arial" w:hAnsi="Arial" w:cs="Arial"/>
        </w:rPr>
        <w:t xml:space="preserve">lead </w:t>
      </w:r>
      <w:r w:rsidR="00020ABA">
        <w:rPr>
          <w:rFonts w:ascii="Arial" w:hAnsi="Arial" w:cs="Arial"/>
        </w:rPr>
        <w:t>r</w:t>
      </w:r>
      <w:r w:rsidRPr="00170FC1">
        <w:rPr>
          <w:rFonts w:ascii="Arial" w:hAnsi="Arial" w:cs="Arial"/>
        </w:rPr>
        <w:t>eviewer and</w:t>
      </w:r>
      <w:r w:rsidR="0056173E">
        <w:rPr>
          <w:rFonts w:ascii="Arial" w:hAnsi="Arial" w:cs="Arial"/>
        </w:rPr>
        <w:t xml:space="preserve"> will have</w:t>
      </w:r>
      <w:r w:rsidRPr="00170FC1">
        <w:rPr>
          <w:rFonts w:ascii="Arial" w:hAnsi="Arial" w:cs="Arial"/>
        </w:rPr>
        <w:t xml:space="preserve"> the opportunity to visit other service in the UK as part of this programme. </w:t>
      </w:r>
    </w:p>
    <w:p w14:paraId="31EA0870" w14:textId="77777777" w:rsidR="00020ABA" w:rsidRDefault="00020ABA" w:rsidP="6B5A38BE">
      <w:pPr>
        <w:pStyle w:val="Default"/>
        <w:rPr>
          <w:rFonts w:ascii="Arial" w:hAnsi="Arial" w:cs="Arial"/>
        </w:rPr>
      </w:pPr>
    </w:p>
    <w:p w14:paraId="7A528C3F" w14:textId="77777777" w:rsidR="6B5A38BE" w:rsidRDefault="6B5A38BE" w:rsidP="6B5A38BE">
      <w:pPr>
        <w:pStyle w:val="Default"/>
        <w:rPr>
          <w:rFonts w:ascii="Arial" w:hAnsi="Arial" w:cs="Arial"/>
        </w:rPr>
      </w:pPr>
    </w:p>
    <w:p w14:paraId="4BDB4BBD" w14:textId="77777777" w:rsidR="00A92992" w:rsidRPr="00170FC1" w:rsidRDefault="00A92992">
      <w:pPr>
        <w:pStyle w:val="Default"/>
        <w:rPr>
          <w:rFonts w:ascii="Arial" w:eastAsia="Arial" w:hAnsi="Arial" w:cs="Arial"/>
          <w:b/>
          <w:bCs/>
        </w:rPr>
      </w:pPr>
    </w:p>
    <w:p w14:paraId="36F57F6E" w14:textId="77777777" w:rsidR="00F12957" w:rsidRDefault="0047129B" w:rsidP="00F12957">
      <w:pPr>
        <w:rPr>
          <w:rFonts w:ascii="Arial" w:hAnsi="Arial" w:cs="Arial"/>
          <w:b/>
          <w:sz w:val="22"/>
          <w:szCs w:val="22"/>
          <w:lang w:val="en-GB"/>
        </w:rPr>
      </w:pPr>
      <w:r w:rsidRPr="00170FC1">
        <w:rPr>
          <w:rFonts w:ascii="Arial" w:hAnsi="Arial" w:cs="Arial"/>
          <w:b/>
          <w:sz w:val="22"/>
          <w:szCs w:val="22"/>
          <w:lang w:val="en-GB"/>
        </w:rPr>
        <w:t>PROVISIONAL JOB PLAN</w:t>
      </w:r>
    </w:p>
    <w:p w14:paraId="03267CC6" w14:textId="77777777" w:rsidR="005E33AD" w:rsidRPr="00170FC1" w:rsidRDefault="005E33AD" w:rsidP="00F12957">
      <w:pPr>
        <w:rPr>
          <w:rFonts w:ascii="Arial" w:hAnsi="Arial" w:cs="Arial"/>
          <w:b/>
          <w:sz w:val="22"/>
          <w:szCs w:val="22"/>
          <w:lang w:val="en-GB"/>
        </w:rPr>
      </w:pPr>
    </w:p>
    <w:p w14:paraId="768D7B4A" w14:textId="77777777" w:rsidR="0056173E" w:rsidRDefault="00F12957" w:rsidP="00F12957">
      <w:pPr>
        <w:rPr>
          <w:rFonts w:ascii="Arial" w:hAnsi="Arial" w:cs="Arial"/>
          <w:sz w:val="22"/>
          <w:szCs w:val="22"/>
          <w:lang w:val="en-GB"/>
        </w:rPr>
      </w:pPr>
      <w:r w:rsidRPr="6B5A38BE">
        <w:rPr>
          <w:rFonts w:ascii="Arial" w:hAnsi="Arial" w:cs="Arial"/>
          <w:sz w:val="22"/>
          <w:szCs w:val="22"/>
          <w:lang w:val="en-GB"/>
        </w:rPr>
        <w:t xml:space="preserve">This post is offered as full time and the contract will be for 10 programmed activities with a DCC: SPA split of 8:2. The duties and the allocation of SPA time will be reviewed as part of job plan discussions. </w:t>
      </w:r>
    </w:p>
    <w:p w14:paraId="2CBFAB0A" w14:textId="77777777" w:rsidR="0056173E" w:rsidRDefault="0056173E" w:rsidP="00F12957">
      <w:pPr>
        <w:rPr>
          <w:rFonts w:ascii="Arial" w:hAnsi="Arial" w:cs="Arial"/>
          <w:sz w:val="22"/>
          <w:szCs w:val="22"/>
          <w:lang w:val="en-GB"/>
        </w:rPr>
      </w:pPr>
    </w:p>
    <w:p w14:paraId="5011716E" w14:textId="77777777" w:rsidR="0056173E" w:rsidRPr="00170FC1" w:rsidRDefault="00F12957" w:rsidP="00F12957">
      <w:pPr>
        <w:rPr>
          <w:rFonts w:ascii="Arial" w:hAnsi="Arial" w:cs="Arial"/>
          <w:sz w:val="22"/>
          <w:szCs w:val="22"/>
          <w:lang w:val="en-GB"/>
        </w:rPr>
      </w:pPr>
      <w:r w:rsidRPr="6B5A38BE">
        <w:rPr>
          <w:rFonts w:ascii="Arial" w:hAnsi="Arial" w:cs="Arial"/>
          <w:sz w:val="22"/>
          <w:szCs w:val="22"/>
          <w:lang w:val="en-GB"/>
        </w:rPr>
        <w:t xml:space="preserve"> </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BF" w:firstRow="1" w:lastRow="0" w:firstColumn="1" w:lastColumn="0" w:noHBand="0" w:noVBand="0"/>
      </w:tblPr>
      <w:tblGrid>
        <w:gridCol w:w="1843"/>
        <w:gridCol w:w="3969"/>
        <w:gridCol w:w="3260"/>
      </w:tblGrid>
      <w:tr w:rsidR="0056173E" w:rsidRPr="00170FC1" w14:paraId="3AA143CC" w14:textId="77777777" w:rsidTr="00803647">
        <w:trPr>
          <w:trHeight w:val="394"/>
        </w:trPr>
        <w:tc>
          <w:tcPr>
            <w:tcW w:w="1843" w:type="dxa"/>
            <w:vAlign w:val="center"/>
          </w:tcPr>
          <w:p w14:paraId="483957C9" w14:textId="77777777" w:rsidR="0056173E" w:rsidRPr="00170FC1" w:rsidRDefault="0056173E" w:rsidP="00803647">
            <w:pPr>
              <w:rPr>
                <w:rFonts w:ascii="Arial" w:hAnsi="Arial" w:cs="Arial"/>
                <w:b/>
              </w:rPr>
            </w:pPr>
            <w:r>
              <w:rPr>
                <w:rFonts w:ascii="Arial" w:hAnsi="Arial" w:cs="Arial"/>
                <w:b/>
              </w:rPr>
              <w:lastRenderedPageBreak/>
              <w:t>L</w:t>
            </w:r>
            <w:r w:rsidRPr="00170FC1">
              <w:rPr>
                <w:rFonts w:ascii="Arial" w:hAnsi="Arial" w:cs="Arial"/>
                <w:b/>
              </w:rPr>
              <w:t>SU</w:t>
            </w:r>
            <w:r>
              <w:rPr>
                <w:rFonts w:ascii="Arial" w:hAnsi="Arial" w:cs="Arial"/>
                <w:b/>
              </w:rPr>
              <w:t xml:space="preserve"> &amp; FCMHT</w:t>
            </w:r>
          </w:p>
        </w:tc>
        <w:tc>
          <w:tcPr>
            <w:tcW w:w="3969" w:type="dxa"/>
            <w:vAlign w:val="center"/>
          </w:tcPr>
          <w:p w14:paraId="5AE99727" w14:textId="77777777" w:rsidR="0056173E" w:rsidRPr="00170FC1" w:rsidRDefault="0056173E" w:rsidP="00803647">
            <w:pPr>
              <w:rPr>
                <w:rFonts w:ascii="Arial" w:hAnsi="Arial" w:cs="Arial"/>
                <w:b/>
              </w:rPr>
            </w:pPr>
            <w:r w:rsidRPr="00170FC1">
              <w:rPr>
                <w:rFonts w:ascii="Arial" w:hAnsi="Arial" w:cs="Arial"/>
                <w:b/>
              </w:rPr>
              <w:t>AM</w:t>
            </w:r>
          </w:p>
        </w:tc>
        <w:tc>
          <w:tcPr>
            <w:tcW w:w="3260" w:type="dxa"/>
            <w:vAlign w:val="center"/>
          </w:tcPr>
          <w:p w14:paraId="4E58AAE7" w14:textId="77777777" w:rsidR="0056173E" w:rsidRPr="00170FC1" w:rsidRDefault="0056173E" w:rsidP="00803647">
            <w:pPr>
              <w:rPr>
                <w:rFonts w:ascii="Arial" w:hAnsi="Arial" w:cs="Arial"/>
                <w:b/>
              </w:rPr>
            </w:pPr>
            <w:r w:rsidRPr="00170FC1">
              <w:rPr>
                <w:rFonts w:ascii="Arial" w:hAnsi="Arial" w:cs="Arial"/>
                <w:b/>
              </w:rPr>
              <w:t>PM</w:t>
            </w:r>
          </w:p>
        </w:tc>
      </w:tr>
      <w:tr w:rsidR="0056173E" w:rsidRPr="00170FC1" w14:paraId="746BF688" w14:textId="77777777" w:rsidTr="00803647">
        <w:tc>
          <w:tcPr>
            <w:tcW w:w="1843" w:type="dxa"/>
          </w:tcPr>
          <w:p w14:paraId="57B2C7D1" w14:textId="77777777" w:rsidR="0056173E" w:rsidRPr="00170FC1" w:rsidRDefault="0056173E" w:rsidP="00803647">
            <w:pPr>
              <w:rPr>
                <w:rFonts w:ascii="Arial" w:hAnsi="Arial" w:cs="Arial"/>
                <w:b/>
              </w:rPr>
            </w:pPr>
            <w:r w:rsidRPr="00170FC1">
              <w:rPr>
                <w:rFonts w:ascii="Arial" w:hAnsi="Arial" w:cs="Arial"/>
                <w:b/>
              </w:rPr>
              <w:t>Monday</w:t>
            </w:r>
          </w:p>
          <w:p w14:paraId="00A88D8C" w14:textId="77777777" w:rsidR="0056173E" w:rsidRPr="00170FC1" w:rsidRDefault="0056173E" w:rsidP="00803647">
            <w:pPr>
              <w:rPr>
                <w:rFonts w:ascii="Arial" w:hAnsi="Arial" w:cs="Arial"/>
                <w:b/>
              </w:rPr>
            </w:pPr>
          </w:p>
        </w:tc>
        <w:tc>
          <w:tcPr>
            <w:tcW w:w="3969" w:type="dxa"/>
          </w:tcPr>
          <w:p w14:paraId="5D4AE78F" w14:textId="77777777" w:rsidR="0056173E" w:rsidRPr="00170FC1" w:rsidRDefault="0056173E" w:rsidP="00803647">
            <w:pPr>
              <w:rPr>
                <w:rFonts w:ascii="Arial" w:hAnsi="Arial" w:cs="Arial"/>
              </w:rPr>
            </w:pPr>
            <w:r>
              <w:rPr>
                <w:rFonts w:ascii="Arial" w:hAnsi="Arial" w:cs="Arial"/>
              </w:rPr>
              <w:t>Ward Clinical Team Meeting</w:t>
            </w:r>
          </w:p>
        </w:tc>
        <w:tc>
          <w:tcPr>
            <w:tcW w:w="3260" w:type="dxa"/>
          </w:tcPr>
          <w:p w14:paraId="1DA23F88" w14:textId="77777777" w:rsidR="0056173E" w:rsidRPr="00170FC1" w:rsidRDefault="0056173E" w:rsidP="00803647">
            <w:pPr>
              <w:rPr>
                <w:rFonts w:ascii="Arial" w:hAnsi="Arial" w:cs="Arial"/>
              </w:rPr>
            </w:pPr>
            <w:r>
              <w:rPr>
                <w:rFonts w:ascii="Arial" w:hAnsi="Arial" w:cs="Arial"/>
              </w:rPr>
              <w:t>Admin</w:t>
            </w:r>
          </w:p>
        </w:tc>
      </w:tr>
      <w:tr w:rsidR="0056173E" w:rsidRPr="00170FC1" w14:paraId="1AD0EFB3" w14:textId="77777777" w:rsidTr="00803647">
        <w:tc>
          <w:tcPr>
            <w:tcW w:w="1843" w:type="dxa"/>
          </w:tcPr>
          <w:p w14:paraId="6CDDAD19" w14:textId="77777777" w:rsidR="0056173E" w:rsidRPr="00170FC1" w:rsidRDefault="0056173E" w:rsidP="00803647">
            <w:pPr>
              <w:rPr>
                <w:rFonts w:ascii="Arial" w:hAnsi="Arial" w:cs="Arial"/>
                <w:b/>
              </w:rPr>
            </w:pPr>
            <w:r w:rsidRPr="00170FC1">
              <w:rPr>
                <w:rFonts w:ascii="Arial" w:hAnsi="Arial" w:cs="Arial"/>
                <w:b/>
              </w:rPr>
              <w:t>Tuesday</w:t>
            </w:r>
          </w:p>
          <w:p w14:paraId="0F46954A" w14:textId="77777777" w:rsidR="0056173E" w:rsidRPr="00170FC1" w:rsidRDefault="0056173E" w:rsidP="00803647">
            <w:pPr>
              <w:rPr>
                <w:rFonts w:ascii="Arial" w:hAnsi="Arial" w:cs="Arial"/>
                <w:b/>
              </w:rPr>
            </w:pPr>
          </w:p>
        </w:tc>
        <w:tc>
          <w:tcPr>
            <w:tcW w:w="3969" w:type="dxa"/>
          </w:tcPr>
          <w:p w14:paraId="21D9FF71" w14:textId="77777777" w:rsidR="0056173E" w:rsidRPr="00170FC1" w:rsidRDefault="0056173E" w:rsidP="00803647">
            <w:pPr>
              <w:rPr>
                <w:rFonts w:ascii="Arial" w:hAnsi="Arial" w:cs="Arial"/>
              </w:rPr>
            </w:pPr>
            <w:r>
              <w:rPr>
                <w:rFonts w:ascii="Arial" w:hAnsi="Arial" w:cs="Arial"/>
              </w:rPr>
              <w:t>Community Team meeting</w:t>
            </w:r>
          </w:p>
        </w:tc>
        <w:tc>
          <w:tcPr>
            <w:tcW w:w="3260" w:type="dxa"/>
          </w:tcPr>
          <w:p w14:paraId="4329576F" w14:textId="77777777" w:rsidR="0056173E" w:rsidRDefault="0056173E" w:rsidP="00803647">
            <w:pPr>
              <w:rPr>
                <w:rFonts w:ascii="Arial" w:hAnsi="Arial" w:cs="Arial"/>
              </w:rPr>
            </w:pPr>
            <w:r>
              <w:rPr>
                <w:rFonts w:ascii="Arial" w:hAnsi="Arial" w:cs="Arial"/>
              </w:rPr>
              <w:t>CPA meetings</w:t>
            </w:r>
          </w:p>
          <w:p w14:paraId="240C1ECF" w14:textId="77777777" w:rsidR="0056173E" w:rsidRDefault="0056173E" w:rsidP="00803647">
            <w:pPr>
              <w:rPr>
                <w:rFonts w:ascii="Arial" w:hAnsi="Arial" w:cs="Arial"/>
              </w:rPr>
            </w:pPr>
            <w:r>
              <w:rPr>
                <w:rFonts w:ascii="Arial" w:hAnsi="Arial" w:cs="Arial"/>
              </w:rPr>
              <w:t>Patient reviews</w:t>
            </w:r>
          </w:p>
          <w:p w14:paraId="0006AABE" w14:textId="77777777" w:rsidR="0056173E" w:rsidRPr="00170FC1" w:rsidRDefault="0056173E" w:rsidP="00803647">
            <w:pPr>
              <w:rPr>
                <w:rFonts w:ascii="Arial" w:hAnsi="Arial" w:cs="Arial"/>
              </w:rPr>
            </w:pPr>
            <w:r>
              <w:rPr>
                <w:rFonts w:ascii="Arial" w:hAnsi="Arial" w:cs="Arial"/>
              </w:rPr>
              <w:t>Outpatient clinic</w:t>
            </w:r>
          </w:p>
        </w:tc>
      </w:tr>
      <w:tr w:rsidR="0056173E" w:rsidRPr="00170FC1" w14:paraId="76F9FDCB" w14:textId="77777777" w:rsidTr="00803647">
        <w:tc>
          <w:tcPr>
            <w:tcW w:w="1843" w:type="dxa"/>
          </w:tcPr>
          <w:p w14:paraId="5C88741A" w14:textId="77777777" w:rsidR="0056173E" w:rsidRPr="00170FC1" w:rsidRDefault="0056173E" w:rsidP="00803647">
            <w:pPr>
              <w:rPr>
                <w:rFonts w:ascii="Arial" w:hAnsi="Arial" w:cs="Arial"/>
                <w:b/>
              </w:rPr>
            </w:pPr>
            <w:r w:rsidRPr="00170FC1">
              <w:rPr>
                <w:rFonts w:ascii="Arial" w:hAnsi="Arial" w:cs="Arial"/>
                <w:b/>
              </w:rPr>
              <w:t>Wednesday</w:t>
            </w:r>
          </w:p>
          <w:p w14:paraId="79DAFB42" w14:textId="77777777" w:rsidR="0056173E" w:rsidRPr="00170FC1" w:rsidRDefault="0056173E" w:rsidP="00803647">
            <w:pPr>
              <w:rPr>
                <w:rFonts w:ascii="Arial" w:hAnsi="Arial" w:cs="Arial"/>
                <w:b/>
              </w:rPr>
            </w:pPr>
          </w:p>
        </w:tc>
        <w:tc>
          <w:tcPr>
            <w:tcW w:w="3969" w:type="dxa"/>
          </w:tcPr>
          <w:p w14:paraId="60E60FCE" w14:textId="77777777" w:rsidR="0056173E" w:rsidRPr="00170FC1" w:rsidRDefault="0056173E" w:rsidP="00803647">
            <w:pPr>
              <w:rPr>
                <w:rFonts w:ascii="Arial" w:hAnsi="Arial" w:cs="Arial"/>
              </w:rPr>
            </w:pPr>
            <w:r w:rsidRPr="00170FC1">
              <w:rPr>
                <w:rFonts w:ascii="Arial" w:hAnsi="Arial" w:cs="Arial"/>
              </w:rPr>
              <w:t>Bed Management Meeting</w:t>
            </w:r>
          </w:p>
          <w:p w14:paraId="74F94359" w14:textId="77777777" w:rsidR="0056173E" w:rsidRPr="00170FC1" w:rsidRDefault="0056173E" w:rsidP="00803647">
            <w:pPr>
              <w:rPr>
                <w:rFonts w:ascii="Arial" w:hAnsi="Arial" w:cs="Arial"/>
              </w:rPr>
            </w:pPr>
            <w:r w:rsidRPr="00170FC1">
              <w:rPr>
                <w:rFonts w:ascii="Arial" w:hAnsi="Arial" w:cs="Arial"/>
              </w:rPr>
              <w:t>Reflective Practice Group</w:t>
            </w:r>
          </w:p>
          <w:p w14:paraId="1999B4A8" w14:textId="77777777" w:rsidR="0056173E" w:rsidRPr="00170FC1" w:rsidRDefault="0056173E" w:rsidP="00803647">
            <w:pPr>
              <w:rPr>
                <w:rFonts w:ascii="Arial" w:hAnsi="Arial" w:cs="Arial"/>
              </w:rPr>
            </w:pPr>
            <w:r w:rsidRPr="00170FC1">
              <w:rPr>
                <w:rFonts w:ascii="Arial" w:hAnsi="Arial" w:cs="Arial"/>
              </w:rPr>
              <w:t>Trainee supervision</w:t>
            </w:r>
          </w:p>
        </w:tc>
        <w:tc>
          <w:tcPr>
            <w:tcW w:w="3260" w:type="dxa"/>
          </w:tcPr>
          <w:p w14:paraId="38B4464E" w14:textId="77777777" w:rsidR="0056173E" w:rsidRPr="00170FC1" w:rsidRDefault="0056173E" w:rsidP="00803647">
            <w:pPr>
              <w:rPr>
                <w:rFonts w:ascii="Arial" w:hAnsi="Arial" w:cs="Arial"/>
              </w:rPr>
            </w:pPr>
            <w:r w:rsidRPr="00170FC1">
              <w:rPr>
                <w:rFonts w:ascii="Arial" w:hAnsi="Arial" w:cs="Arial"/>
              </w:rPr>
              <w:t>SPA (service development)</w:t>
            </w:r>
          </w:p>
        </w:tc>
      </w:tr>
      <w:tr w:rsidR="0056173E" w:rsidRPr="00170FC1" w14:paraId="484347CC" w14:textId="77777777" w:rsidTr="00803647">
        <w:tc>
          <w:tcPr>
            <w:tcW w:w="1843" w:type="dxa"/>
          </w:tcPr>
          <w:p w14:paraId="6F8A3E51" w14:textId="77777777" w:rsidR="0056173E" w:rsidRPr="00170FC1" w:rsidRDefault="0056173E" w:rsidP="00803647">
            <w:pPr>
              <w:rPr>
                <w:rFonts w:ascii="Arial" w:hAnsi="Arial" w:cs="Arial"/>
                <w:b/>
              </w:rPr>
            </w:pPr>
            <w:r w:rsidRPr="00170FC1">
              <w:rPr>
                <w:rFonts w:ascii="Arial" w:hAnsi="Arial" w:cs="Arial"/>
                <w:b/>
              </w:rPr>
              <w:t>Thursday</w:t>
            </w:r>
          </w:p>
          <w:p w14:paraId="2585A715" w14:textId="77777777" w:rsidR="0056173E" w:rsidRPr="00170FC1" w:rsidRDefault="0056173E" w:rsidP="00803647">
            <w:pPr>
              <w:rPr>
                <w:rFonts w:ascii="Arial" w:hAnsi="Arial" w:cs="Arial"/>
                <w:b/>
              </w:rPr>
            </w:pPr>
          </w:p>
        </w:tc>
        <w:tc>
          <w:tcPr>
            <w:tcW w:w="3969" w:type="dxa"/>
          </w:tcPr>
          <w:p w14:paraId="13679BA3" w14:textId="77777777" w:rsidR="0056173E" w:rsidRPr="00170FC1" w:rsidRDefault="0056173E" w:rsidP="00803647">
            <w:pPr>
              <w:rPr>
                <w:rFonts w:ascii="Arial" w:hAnsi="Arial" w:cs="Arial"/>
              </w:rPr>
            </w:pPr>
            <w:r>
              <w:rPr>
                <w:rFonts w:ascii="Arial" w:hAnsi="Arial" w:cs="Arial"/>
              </w:rPr>
              <w:t>Ward Clinical Team Meeting</w:t>
            </w:r>
          </w:p>
        </w:tc>
        <w:tc>
          <w:tcPr>
            <w:tcW w:w="3260" w:type="dxa"/>
          </w:tcPr>
          <w:p w14:paraId="08CA68E0" w14:textId="77777777" w:rsidR="0056173E" w:rsidRDefault="0056173E" w:rsidP="00803647">
            <w:pPr>
              <w:rPr>
                <w:rFonts w:ascii="Arial" w:hAnsi="Arial" w:cs="Arial"/>
              </w:rPr>
            </w:pPr>
            <w:r>
              <w:rPr>
                <w:rFonts w:ascii="Arial" w:hAnsi="Arial" w:cs="Arial"/>
              </w:rPr>
              <w:t>Assessment of referrals</w:t>
            </w:r>
          </w:p>
          <w:p w14:paraId="582616BD" w14:textId="77777777" w:rsidR="0056173E" w:rsidRPr="00170FC1" w:rsidRDefault="0056173E" w:rsidP="00803647">
            <w:pPr>
              <w:rPr>
                <w:rFonts w:ascii="Arial" w:hAnsi="Arial" w:cs="Arial"/>
              </w:rPr>
            </w:pPr>
            <w:r>
              <w:rPr>
                <w:rFonts w:ascii="Arial" w:hAnsi="Arial" w:cs="Arial"/>
              </w:rPr>
              <w:t>Mental Health Tribunals</w:t>
            </w:r>
          </w:p>
        </w:tc>
      </w:tr>
      <w:tr w:rsidR="0056173E" w:rsidRPr="00170FC1" w14:paraId="0DF07DED" w14:textId="77777777" w:rsidTr="00803647">
        <w:tc>
          <w:tcPr>
            <w:tcW w:w="1843" w:type="dxa"/>
          </w:tcPr>
          <w:p w14:paraId="58262F9B" w14:textId="77777777" w:rsidR="0056173E" w:rsidRPr="00170FC1" w:rsidRDefault="0056173E" w:rsidP="00803647">
            <w:pPr>
              <w:rPr>
                <w:rFonts w:ascii="Arial" w:hAnsi="Arial" w:cs="Arial"/>
                <w:b/>
              </w:rPr>
            </w:pPr>
            <w:r w:rsidRPr="00170FC1">
              <w:rPr>
                <w:rFonts w:ascii="Arial" w:hAnsi="Arial" w:cs="Arial"/>
                <w:b/>
              </w:rPr>
              <w:t>Friday</w:t>
            </w:r>
          </w:p>
        </w:tc>
        <w:tc>
          <w:tcPr>
            <w:tcW w:w="3969" w:type="dxa"/>
          </w:tcPr>
          <w:p w14:paraId="4BFD269F" w14:textId="77777777" w:rsidR="0056173E" w:rsidRPr="00170FC1" w:rsidRDefault="0056173E" w:rsidP="00803647">
            <w:pPr>
              <w:rPr>
                <w:rFonts w:ascii="Arial" w:hAnsi="Arial" w:cs="Arial"/>
              </w:rPr>
            </w:pPr>
            <w:r w:rsidRPr="00170FC1">
              <w:rPr>
                <w:rFonts w:ascii="Arial" w:hAnsi="Arial" w:cs="Arial"/>
              </w:rPr>
              <w:t>SPA (appraisal and CPD)</w:t>
            </w:r>
          </w:p>
        </w:tc>
        <w:tc>
          <w:tcPr>
            <w:tcW w:w="3260" w:type="dxa"/>
          </w:tcPr>
          <w:p w14:paraId="49BF8F62" w14:textId="77777777" w:rsidR="0056173E" w:rsidRDefault="0056173E" w:rsidP="00803647">
            <w:pPr>
              <w:rPr>
                <w:rFonts w:ascii="Arial" w:hAnsi="Arial" w:cs="Arial"/>
              </w:rPr>
            </w:pPr>
            <w:r>
              <w:rPr>
                <w:rFonts w:ascii="Arial" w:hAnsi="Arial" w:cs="Arial"/>
              </w:rPr>
              <w:t>Admin</w:t>
            </w:r>
          </w:p>
          <w:p w14:paraId="54EC7279" w14:textId="77777777" w:rsidR="0056173E" w:rsidRPr="00170FC1" w:rsidRDefault="0056173E" w:rsidP="00803647">
            <w:pPr>
              <w:rPr>
                <w:rFonts w:ascii="Arial" w:hAnsi="Arial" w:cs="Arial"/>
              </w:rPr>
            </w:pPr>
          </w:p>
        </w:tc>
      </w:tr>
    </w:tbl>
    <w:p w14:paraId="5E1BAB23" w14:textId="77777777" w:rsidR="00F12957" w:rsidRPr="00170FC1" w:rsidRDefault="00F12957" w:rsidP="00F12957">
      <w:pPr>
        <w:rPr>
          <w:rFonts w:ascii="Arial" w:hAnsi="Arial" w:cs="Arial"/>
          <w:sz w:val="22"/>
          <w:szCs w:val="22"/>
          <w:lang w:val="en-GB"/>
        </w:rPr>
      </w:pPr>
    </w:p>
    <w:p w14:paraId="668146D6" w14:textId="77777777" w:rsidR="00F12957" w:rsidRPr="00170FC1" w:rsidRDefault="00F12957" w:rsidP="00F12957">
      <w:pPr>
        <w:rPr>
          <w:rFonts w:ascii="Arial" w:hAnsi="Arial" w:cs="Arial"/>
          <w:sz w:val="22"/>
          <w:szCs w:val="22"/>
          <w:lang w:val="en-GB"/>
        </w:rPr>
      </w:pPr>
    </w:p>
    <w:p w14:paraId="088779E1" w14:textId="77777777" w:rsidR="00662709" w:rsidRDefault="00662709">
      <w:pPr>
        <w:pStyle w:val="Default"/>
        <w:rPr>
          <w:rFonts w:ascii="Arial" w:hAnsi="Arial" w:cs="Arial"/>
          <w:b/>
          <w:bCs/>
        </w:rPr>
      </w:pPr>
    </w:p>
    <w:p w14:paraId="505B6310" w14:textId="77777777" w:rsidR="005C0B92" w:rsidRDefault="006F5A9F">
      <w:pPr>
        <w:pStyle w:val="Default"/>
        <w:rPr>
          <w:rFonts w:ascii="Arial" w:hAnsi="Arial" w:cs="Arial"/>
        </w:rPr>
      </w:pPr>
      <w:r w:rsidRPr="00170FC1">
        <w:rPr>
          <w:rFonts w:ascii="Arial" w:hAnsi="Arial" w:cs="Arial"/>
          <w:b/>
          <w:bCs/>
        </w:rPr>
        <w:t>SUPPORT FOR THIS POST</w:t>
      </w:r>
      <w:r w:rsidRPr="00170FC1">
        <w:rPr>
          <w:rFonts w:ascii="Arial" w:hAnsi="Arial" w:cs="Arial"/>
        </w:rPr>
        <w:t> </w:t>
      </w:r>
    </w:p>
    <w:p w14:paraId="5CF42ABD" w14:textId="77777777" w:rsidR="005E33AD" w:rsidRPr="00170FC1" w:rsidRDefault="005E33AD">
      <w:pPr>
        <w:pStyle w:val="Default"/>
        <w:rPr>
          <w:rFonts w:ascii="Arial" w:eastAsia="Arial" w:hAnsi="Arial" w:cs="Arial"/>
        </w:rPr>
      </w:pPr>
    </w:p>
    <w:p w14:paraId="1E186AE8" w14:textId="77777777" w:rsidR="00697D2E" w:rsidRDefault="00697D2E" w:rsidP="00697D2E">
      <w:pPr>
        <w:pStyle w:val="Default"/>
        <w:spacing w:line="276" w:lineRule="auto"/>
        <w:rPr>
          <w:rFonts w:ascii="Arial" w:hAnsi="Arial" w:cs="Arial"/>
          <w:shd w:val="clear" w:color="auto" w:fill="FEFFFE"/>
        </w:rPr>
      </w:pPr>
      <w:r>
        <w:rPr>
          <w:rFonts w:ascii="Arial" w:hAnsi="Arial" w:cs="Arial"/>
          <w:shd w:val="clear" w:color="auto" w:fill="FEFFFE"/>
        </w:rPr>
        <w:t xml:space="preserve">The post is supported by the work of a Specialty Doctor within the Forensic Community Mental Health Team and a doctor in training within the low secure unit. </w:t>
      </w:r>
    </w:p>
    <w:p w14:paraId="29C9FC62" w14:textId="77777777" w:rsidR="00697D2E" w:rsidRDefault="00697D2E" w:rsidP="00697D2E">
      <w:pPr>
        <w:pStyle w:val="Default"/>
        <w:spacing w:line="276" w:lineRule="auto"/>
        <w:rPr>
          <w:rFonts w:ascii="Arial" w:hAnsi="Arial" w:cs="Arial"/>
          <w:shd w:val="clear" w:color="auto" w:fill="FEFFFE"/>
        </w:rPr>
      </w:pPr>
    </w:p>
    <w:p w14:paraId="44E3F49F" w14:textId="77777777" w:rsidR="00697D2E" w:rsidRPr="00170FC1" w:rsidRDefault="00697D2E" w:rsidP="00697D2E">
      <w:pPr>
        <w:pStyle w:val="Default"/>
        <w:spacing w:line="276" w:lineRule="auto"/>
        <w:rPr>
          <w:rFonts w:ascii="Arial" w:eastAsia="Arial" w:hAnsi="Arial" w:cs="Arial"/>
          <w:shd w:val="clear" w:color="auto" w:fill="FEFFFE"/>
        </w:rPr>
      </w:pPr>
      <w:r w:rsidRPr="00170FC1">
        <w:rPr>
          <w:rFonts w:ascii="Arial" w:hAnsi="Arial" w:cs="Arial"/>
          <w:shd w:val="clear" w:color="auto" w:fill="FEFFFE"/>
        </w:rPr>
        <w:t>Secretarial support is available for this post.</w:t>
      </w:r>
    </w:p>
    <w:p w14:paraId="782C5A5D" w14:textId="77777777" w:rsidR="005C0B92" w:rsidRPr="00170FC1" w:rsidRDefault="005C0B92">
      <w:pPr>
        <w:pStyle w:val="Default"/>
        <w:rPr>
          <w:rFonts w:ascii="Arial" w:eastAsia="Arial" w:hAnsi="Arial" w:cs="Arial"/>
          <w:shd w:val="clear" w:color="auto" w:fill="FEFFFE"/>
        </w:rPr>
      </w:pPr>
    </w:p>
    <w:p w14:paraId="5893A37C" w14:textId="77777777" w:rsidR="005C0B92" w:rsidRDefault="006F5A9F">
      <w:pPr>
        <w:pStyle w:val="Default"/>
        <w:rPr>
          <w:rFonts w:ascii="Arial" w:hAnsi="Arial" w:cs="Arial"/>
          <w:b/>
          <w:bCs/>
          <w:shd w:val="clear" w:color="auto" w:fill="FEFFFE"/>
        </w:rPr>
      </w:pPr>
      <w:r w:rsidRPr="00170FC1">
        <w:rPr>
          <w:rFonts w:ascii="Arial" w:hAnsi="Arial" w:cs="Arial"/>
          <w:b/>
          <w:bCs/>
          <w:shd w:val="clear" w:color="auto" w:fill="FEFFFE"/>
        </w:rPr>
        <w:t>MANAGEMENT STRUCTURE</w:t>
      </w:r>
    </w:p>
    <w:p w14:paraId="32F3B612" w14:textId="77777777" w:rsidR="005E33AD" w:rsidRPr="00170FC1" w:rsidRDefault="005E33AD">
      <w:pPr>
        <w:pStyle w:val="Default"/>
        <w:rPr>
          <w:rFonts w:ascii="Arial" w:eastAsia="Arial" w:hAnsi="Arial" w:cs="Arial"/>
          <w:b/>
          <w:bCs/>
          <w:shd w:val="clear" w:color="auto" w:fill="FEFFFE"/>
        </w:rPr>
      </w:pPr>
    </w:p>
    <w:p w14:paraId="4A9CAB34" w14:textId="77777777" w:rsidR="00697D2E" w:rsidRPr="00697D2E" w:rsidRDefault="00697D2E" w:rsidP="00697D2E">
      <w:pPr>
        <w:pStyle w:val="Default"/>
        <w:spacing w:line="276" w:lineRule="auto"/>
        <w:rPr>
          <w:rFonts w:ascii="Arial" w:eastAsia="Arial" w:hAnsi="Arial" w:cs="Arial"/>
          <w:shd w:val="clear" w:color="auto" w:fill="FEFFFE"/>
        </w:rPr>
      </w:pPr>
      <w:r w:rsidRPr="00697D2E">
        <w:rPr>
          <w:rFonts w:ascii="Arial" w:hAnsi="Arial" w:cs="Arial"/>
          <w:shd w:val="clear" w:color="auto" w:fill="FEFFFE"/>
        </w:rPr>
        <w:t>The service is managed directly by NHS Tayside and not a Health and Social Care Partnership. This is because it delivers a regional service.</w:t>
      </w:r>
      <w:r w:rsidRPr="00697D2E">
        <w:rPr>
          <w:rFonts w:ascii="Arial" w:eastAsia="Arial" w:hAnsi="Arial" w:cs="Arial"/>
          <w:shd w:val="clear" w:color="auto" w:fill="FEFFFE"/>
        </w:rPr>
        <w:t xml:space="preserve"> </w:t>
      </w:r>
    </w:p>
    <w:p w14:paraId="7760BB7C" w14:textId="77777777" w:rsidR="00697D2E" w:rsidRPr="00697D2E" w:rsidRDefault="00697D2E" w:rsidP="00697D2E">
      <w:pPr>
        <w:pStyle w:val="Default"/>
        <w:spacing w:line="276" w:lineRule="auto"/>
        <w:rPr>
          <w:rFonts w:ascii="Arial" w:eastAsia="Arial" w:hAnsi="Arial" w:cs="Arial"/>
          <w:shd w:val="clear" w:color="auto" w:fill="FEFFFE"/>
        </w:rPr>
      </w:pPr>
    </w:p>
    <w:p w14:paraId="55057CD5" w14:textId="77777777" w:rsidR="00697D2E" w:rsidRPr="00697D2E" w:rsidRDefault="00697D2E" w:rsidP="00697D2E">
      <w:pPr>
        <w:pStyle w:val="Default"/>
        <w:spacing w:line="276" w:lineRule="auto"/>
        <w:rPr>
          <w:rFonts w:ascii="Arial" w:eastAsia="Arial" w:hAnsi="Arial" w:cs="Arial"/>
          <w:shd w:val="clear" w:color="auto" w:fill="FEFFFE"/>
        </w:rPr>
      </w:pPr>
      <w:r>
        <w:rPr>
          <w:rFonts w:ascii="Arial" w:hAnsi="Arial" w:cs="Arial"/>
          <w:shd w:val="clear" w:color="auto" w:fill="FEFFFE"/>
        </w:rPr>
        <w:t xml:space="preserve">Ms </w:t>
      </w:r>
      <w:r w:rsidRPr="00697D2E">
        <w:rPr>
          <w:rFonts w:ascii="Arial" w:hAnsi="Arial" w:cs="Arial"/>
          <w:shd w:val="clear" w:color="auto" w:fill="FEFFFE"/>
        </w:rPr>
        <w:t>Lindsey Bailie, General Manager is responsible for the operational management of the service and reports directly to the Chief Operating Officer, NHS Tayside.</w:t>
      </w:r>
      <w:r w:rsidRPr="00697D2E">
        <w:rPr>
          <w:rFonts w:ascii="Arial" w:eastAsia="Arial" w:hAnsi="Arial" w:cs="Arial"/>
          <w:shd w:val="clear" w:color="auto" w:fill="FEFFFE"/>
        </w:rPr>
        <w:t xml:space="preserve"> </w:t>
      </w:r>
      <w:r w:rsidRPr="00697D2E">
        <w:rPr>
          <w:rFonts w:ascii="Arial" w:hAnsi="Arial" w:cs="Arial"/>
          <w:shd w:val="clear" w:color="auto" w:fill="FEFFFE"/>
        </w:rPr>
        <w:t xml:space="preserve">The leadership team is also served by Head of Nursing for low secure/community services, Head of Nursing for medium secure service, two lead Psychologists and an Allied Health Professional Lead. </w:t>
      </w:r>
    </w:p>
    <w:p w14:paraId="4E92C9B9" w14:textId="77777777" w:rsidR="005C0B92" w:rsidRDefault="005C0B92">
      <w:pPr>
        <w:pStyle w:val="Default"/>
        <w:rPr>
          <w:rFonts w:ascii="Arial" w:eastAsia="Arial" w:hAnsi="Arial" w:cs="Arial"/>
          <w:shd w:val="clear" w:color="auto" w:fill="FEFFFE"/>
        </w:rPr>
      </w:pPr>
    </w:p>
    <w:p w14:paraId="7051AFF2" w14:textId="77777777" w:rsidR="00A92992" w:rsidRPr="00170FC1" w:rsidRDefault="00A92992">
      <w:pPr>
        <w:pStyle w:val="Default"/>
        <w:rPr>
          <w:rFonts w:ascii="Arial" w:eastAsia="Arial" w:hAnsi="Arial" w:cs="Arial"/>
          <w:shd w:val="clear" w:color="auto" w:fill="FEFFFE"/>
        </w:rPr>
      </w:pPr>
    </w:p>
    <w:p w14:paraId="08D7CCC8" w14:textId="77777777" w:rsidR="005C0B92" w:rsidRDefault="00BB7120">
      <w:pPr>
        <w:pStyle w:val="Default"/>
        <w:rPr>
          <w:rFonts w:ascii="Arial" w:hAnsi="Arial" w:cs="Arial"/>
          <w:b/>
          <w:bCs/>
          <w:shd w:val="clear" w:color="auto" w:fill="FEFFFE"/>
        </w:rPr>
      </w:pPr>
      <w:r>
        <w:rPr>
          <w:rFonts w:ascii="Arial" w:hAnsi="Arial" w:cs="Arial"/>
          <w:b/>
          <w:bCs/>
          <w:shd w:val="clear" w:color="auto" w:fill="FEFFFE"/>
        </w:rPr>
        <w:t>CONTACT</w:t>
      </w:r>
    </w:p>
    <w:p w14:paraId="59D7BD7E" w14:textId="77777777" w:rsidR="005E33AD" w:rsidRPr="00170FC1" w:rsidRDefault="005E33AD">
      <w:pPr>
        <w:pStyle w:val="Default"/>
        <w:rPr>
          <w:rFonts w:ascii="Arial" w:eastAsia="Arial" w:hAnsi="Arial" w:cs="Arial"/>
          <w:b/>
          <w:bCs/>
          <w:shd w:val="clear" w:color="auto" w:fill="FEFFFE"/>
        </w:rPr>
      </w:pPr>
    </w:p>
    <w:p w14:paraId="448D6463" w14:textId="77777777" w:rsidR="005C0B92" w:rsidRPr="00170FC1" w:rsidRDefault="006F5A9F">
      <w:pPr>
        <w:pStyle w:val="Default"/>
        <w:rPr>
          <w:rFonts w:ascii="Arial" w:eastAsia="Arial" w:hAnsi="Arial" w:cs="Arial"/>
          <w:shd w:val="clear" w:color="auto" w:fill="FEFFFE"/>
        </w:rPr>
      </w:pPr>
      <w:r w:rsidRPr="00170FC1">
        <w:rPr>
          <w:rFonts w:ascii="Arial" w:hAnsi="Arial" w:cs="Arial"/>
          <w:shd w:val="clear" w:color="auto" w:fill="FEFFFE"/>
        </w:rPr>
        <w:t xml:space="preserve">Arrangements for visiting the service </w:t>
      </w:r>
      <w:r w:rsidR="00BB7120">
        <w:rPr>
          <w:rFonts w:ascii="Arial" w:hAnsi="Arial" w:cs="Arial"/>
          <w:shd w:val="clear" w:color="auto" w:fill="FEFFFE"/>
        </w:rPr>
        <w:t xml:space="preserve">or an informal discussion </w:t>
      </w:r>
      <w:r w:rsidRPr="00170FC1">
        <w:rPr>
          <w:rFonts w:ascii="Arial" w:hAnsi="Arial" w:cs="Arial"/>
          <w:shd w:val="clear" w:color="auto" w:fill="FEFFFE"/>
        </w:rPr>
        <w:t>can be made by contacting</w:t>
      </w:r>
      <w:r w:rsidR="00C94519">
        <w:rPr>
          <w:rFonts w:ascii="Arial" w:hAnsi="Arial" w:cs="Arial"/>
          <w:shd w:val="clear" w:color="auto" w:fill="FEFFFE"/>
        </w:rPr>
        <w:t xml:space="preserve"> </w:t>
      </w:r>
      <w:r w:rsidR="00062D42">
        <w:rPr>
          <w:rFonts w:ascii="Arial" w:hAnsi="Arial" w:cs="Arial"/>
          <w:shd w:val="clear" w:color="auto" w:fill="FEFFFE"/>
        </w:rPr>
        <w:t>Dr Niyaz Ahammed or Dr Michelle McGlen</w:t>
      </w:r>
      <w:r w:rsidR="00C94519">
        <w:rPr>
          <w:rFonts w:ascii="Arial" w:hAnsi="Arial" w:cs="Arial"/>
          <w:shd w:val="clear" w:color="auto" w:fill="FEFFFE"/>
        </w:rPr>
        <w:t xml:space="preserve"> on</w:t>
      </w:r>
      <w:r w:rsidRPr="00170FC1">
        <w:rPr>
          <w:rFonts w:ascii="Arial" w:hAnsi="Arial" w:cs="Arial"/>
          <w:shd w:val="clear" w:color="auto" w:fill="FEFFFE"/>
        </w:rPr>
        <w:t xml:space="preserve"> 01738 562</w:t>
      </w:r>
      <w:r w:rsidR="00062D42">
        <w:rPr>
          <w:rFonts w:ascii="Arial" w:hAnsi="Arial" w:cs="Arial"/>
          <w:shd w:val="clear" w:color="auto" w:fill="FEFFFE"/>
        </w:rPr>
        <w:t>376</w:t>
      </w:r>
      <w:r w:rsidRPr="00170FC1">
        <w:rPr>
          <w:rFonts w:ascii="Arial" w:hAnsi="Arial" w:cs="Arial"/>
          <w:shd w:val="clear" w:color="auto" w:fill="FEFFFE"/>
        </w:rPr>
        <w:t>.</w:t>
      </w:r>
    </w:p>
    <w:sectPr w:rsidR="005C0B92" w:rsidRPr="00170FC1" w:rsidSect="005C0B92">
      <w:pgSz w:w="11906" w:h="16838"/>
      <w:pgMar w:top="1440" w:right="1440" w:bottom="1440" w:left="144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CB86" w14:textId="77777777" w:rsidR="005C0B92" w:rsidRDefault="005C0B92" w:rsidP="005C0B92">
      <w:r>
        <w:separator/>
      </w:r>
    </w:p>
  </w:endnote>
  <w:endnote w:type="continuationSeparator" w:id="0">
    <w:p w14:paraId="1EE103AB" w14:textId="77777777" w:rsidR="005C0B92" w:rsidRDefault="005C0B92" w:rsidP="005C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3778" w14:textId="77777777" w:rsidR="005C0B92" w:rsidRDefault="005C0B92" w:rsidP="005C0B92">
      <w:r>
        <w:separator/>
      </w:r>
    </w:p>
  </w:footnote>
  <w:footnote w:type="continuationSeparator" w:id="0">
    <w:p w14:paraId="0181D783" w14:textId="77777777" w:rsidR="005C0B92" w:rsidRDefault="005C0B92" w:rsidP="005C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033"/>
    <w:multiLevelType w:val="hybridMultilevel"/>
    <w:tmpl w:val="9800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204AC"/>
    <w:multiLevelType w:val="hybridMultilevel"/>
    <w:tmpl w:val="D298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322953">
    <w:abstractNumId w:val="0"/>
  </w:num>
  <w:num w:numId="2" w16cid:durableId="174302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92"/>
    <w:rsid w:val="00020ABA"/>
    <w:rsid w:val="0005654D"/>
    <w:rsid w:val="00062D42"/>
    <w:rsid w:val="00170FC1"/>
    <w:rsid w:val="001778FA"/>
    <w:rsid w:val="001A5E36"/>
    <w:rsid w:val="001E7AF3"/>
    <w:rsid w:val="002418BD"/>
    <w:rsid w:val="00267603"/>
    <w:rsid w:val="0029430F"/>
    <w:rsid w:val="00296E5C"/>
    <w:rsid w:val="002A44CA"/>
    <w:rsid w:val="003209CC"/>
    <w:rsid w:val="00360704"/>
    <w:rsid w:val="0047129B"/>
    <w:rsid w:val="0056173E"/>
    <w:rsid w:val="00583B5B"/>
    <w:rsid w:val="005C0B92"/>
    <w:rsid w:val="005E33AD"/>
    <w:rsid w:val="005E4F95"/>
    <w:rsid w:val="00662709"/>
    <w:rsid w:val="00664EF2"/>
    <w:rsid w:val="00697D2E"/>
    <w:rsid w:val="006A4351"/>
    <w:rsid w:val="006D01C3"/>
    <w:rsid w:val="006F1454"/>
    <w:rsid w:val="006F5A9F"/>
    <w:rsid w:val="007E4D86"/>
    <w:rsid w:val="00880687"/>
    <w:rsid w:val="008E33FA"/>
    <w:rsid w:val="008F0C58"/>
    <w:rsid w:val="009259D2"/>
    <w:rsid w:val="009B50E3"/>
    <w:rsid w:val="00A01B6A"/>
    <w:rsid w:val="00A743ED"/>
    <w:rsid w:val="00A92992"/>
    <w:rsid w:val="00A964D9"/>
    <w:rsid w:val="00A968E7"/>
    <w:rsid w:val="00AD0E88"/>
    <w:rsid w:val="00AF6B7C"/>
    <w:rsid w:val="00B2206D"/>
    <w:rsid w:val="00B242CA"/>
    <w:rsid w:val="00B70CC7"/>
    <w:rsid w:val="00BB7120"/>
    <w:rsid w:val="00C94519"/>
    <w:rsid w:val="00D936AE"/>
    <w:rsid w:val="00DC1021"/>
    <w:rsid w:val="00E61FBB"/>
    <w:rsid w:val="00E65D8E"/>
    <w:rsid w:val="00E72D2D"/>
    <w:rsid w:val="00E87D4C"/>
    <w:rsid w:val="00F12957"/>
    <w:rsid w:val="00FB152A"/>
    <w:rsid w:val="00FC4579"/>
    <w:rsid w:val="040FB2D5"/>
    <w:rsid w:val="0D12949B"/>
    <w:rsid w:val="0FC29B7B"/>
    <w:rsid w:val="15E0FA7C"/>
    <w:rsid w:val="166E8408"/>
    <w:rsid w:val="1C50E84A"/>
    <w:rsid w:val="20391D21"/>
    <w:rsid w:val="22D54560"/>
    <w:rsid w:val="294506B8"/>
    <w:rsid w:val="30BA6DCA"/>
    <w:rsid w:val="3EB8597D"/>
    <w:rsid w:val="3F187B9F"/>
    <w:rsid w:val="3F37A98A"/>
    <w:rsid w:val="40B4BA6D"/>
    <w:rsid w:val="422DD337"/>
    <w:rsid w:val="47412CB7"/>
    <w:rsid w:val="535938D5"/>
    <w:rsid w:val="59608DE1"/>
    <w:rsid w:val="5975F81A"/>
    <w:rsid w:val="5AF5CD7B"/>
    <w:rsid w:val="64B0581A"/>
    <w:rsid w:val="6540A255"/>
    <w:rsid w:val="674F0BCA"/>
    <w:rsid w:val="682297FC"/>
    <w:rsid w:val="6B5A38BE"/>
    <w:rsid w:val="6DA60413"/>
    <w:rsid w:val="6EEA544D"/>
    <w:rsid w:val="708624AE"/>
    <w:rsid w:val="74146675"/>
    <w:rsid w:val="75F71520"/>
    <w:rsid w:val="7BBA3C26"/>
    <w:rsid w:val="7DE1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0602"/>
  <w15:docId w15:val="{17A9EC4D-5706-42A4-871E-EC2109F4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0B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B92"/>
    <w:rPr>
      <w:u w:val="single"/>
    </w:rPr>
  </w:style>
  <w:style w:type="paragraph" w:styleId="Caption">
    <w:name w:val="caption"/>
    <w:rsid w:val="005C0B92"/>
    <w:pPr>
      <w:tabs>
        <w:tab w:val="left" w:pos="1150"/>
      </w:tabs>
    </w:pPr>
    <w:rPr>
      <w:rFonts w:ascii="Helvetica Neue" w:hAnsi="Helvetica Neue" w:cs="Arial Unicode MS"/>
      <w:b/>
      <w:bCs/>
      <w:caps/>
      <w:color w:val="000000"/>
    </w:rPr>
  </w:style>
  <w:style w:type="paragraph" w:customStyle="1" w:styleId="Default">
    <w:name w:val="Default"/>
    <w:rsid w:val="005C0B92"/>
    <w:rPr>
      <w:rFonts w:ascii="Helvetica Neue" w:eastAsia="Helvetica Neue" w:hAnsi="Helvetica Neue" w:cs="Helvetica Neue"/>
      <w:color w:val="000000"/>
      <w:sz w:val="22"/>
      <w:szCs w:val="22"/>
    </w:rPr>
  </w:style>
  <w:style w:type="paragraph" w:styleId="BalloonText">
    <w:name w:val="Balloon Text"/>
    <w:basedOn w:val="Normal"/>
    <w:link w:val="BalloonTextChar"/>
    <w:rsid w:val="006F1454"/>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GB" w:eastAsia="en-GB"/>
    </w:rPr>
  </w:style>
  <w:style w:type="character" w:customStyle="1" w:styleId="BalloonTextChar">
    <w:name w:val="Balloon Text Char"/>
    <w:basedOn w:val="DefaultParagraphFont"/>
    <w:link w:val="BalloonText"/>
    <w:rsid w:val="006F1454"/>
    <w:rPr>
      <w:rFonts w:ascii="Tahoma" w:eastAsia="Times New Roman" w:hAnsi="Tahoma" w:cs="Tahoma"/>
      <w:sz w:val="16"/>
      <w:szCs w:val="16"/>
      <w:bdr w:val="none" w:sz="0" w:space="0" w:color="auto"/>
    </w:rPr>
  </w:style>
  <w:style w:type="paragraph" w:styleId="NoSpacing">
    <w:name w:val="No Spacing"/>
    <w:qFormat/>
    <w:rsid w:val="001778F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 w:type="paragraph" w:styleId="ListParagraph">
    <w:name w:val="List Paragraph"/>
    <w:basedOn w:val="Normal"/>
    <w:qFormat/>
    <w:rsid w:val="001778FA"/>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8216</Characters>
  <Application>Microsoft Office Word</Application>
  <DocSecurity>0</DocSecurity>
  <Lines>68</Lines>
  <Paragraphs>19</Paragraphs>
  <ScaleCrop>false</ScaleCrop>
  <Company>NHS Tayside</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Doig</dc:creator>
  <cp:lastModifiedBy>Catherine Brown</cp:lastModifiedBy>
  <cp:revision>2</cp:revision>
  <cp:lastPrinted>2022-12-06T11:42:00Z</cp:lastPrinted>
  <dcterms:created xsi:type="dcterms:W3CDTF">2024-03-22T09:04:00Z</dcterms:created>
  <dcterms:modified xsi:type="dcterms:W3CDTF">2024-03-22T09:04:00Z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0x0101004BF10E68F854B24DAA9D16EE311241D1</vt:lpwstr>
  </property>
</Properties>
</file>