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6D313" w14:textId="77777777" w:rsidR="004421DA" w:rsidRPr="00A66B90" w:rsidRDefault="00C73237" w:rsidP="00D805BB">
      <w:pPr>
        <w:widowControl w:val="0"/>
        <w:jc w:val="center"/>
        <w:rPr>
          <w:rFonts w:cs="Arial"/>
          <w:b/>
          <w:sz w:val="24"/>
          <w:szCs w:val="24"/>
        </w:rPr>
      </w:pPr>
      <w:r>
        <w:rPr>
          <w:rFonts w:cs="Arial"/>
          <w:noProof/>
          <w:sz w:val="24"/>
          <w:szCs w:val="24"/>
        </w:rPr>
        <w:object w:dxaOrig="1440" w:dyaOrig="1440" w14:anchorId="40F6D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85pt;margin-top:26.2pt;width:75.9pt;height:66.05pt;z-index:-251658752;mso-position-vertical-relative:page" o:allowincell="f">
            <v:imagedata r:id="rId11" o:title=""/>
            <w10:wrap anchory="page"/>
          </v:shape>
          <o:OLEObject Type="Embed" ProgID="Word.Picture.8" ShapeID="_x0000_s1026" DrawAspect="Content" ObjectID="_1777189604" r:id="rId12"/>
        </w:object>
      </w:r>
      <w:r w:rsidR="00EC3DFB" w:rsidRPr="00A66B90">
        <w:rPr>
          <w:rFonts w:cs="Arial"/>
          <w:b/>
          <w:sz w:val="24"/>
          <w:szCs w:val="24"/>
        </w:rPr>
        <w:t>Job Description</w:t>
      </w:r>
    </w:p>
    <w:p w14:paraId="40F6D314" w14:textId="77777777" w:rsidR="00EC3DFB" w:rsidRPr="00A66B90" w:rsidRDefault="00EC3DFB" w:rsidP="00EC3DFB">
      <w:pPr>
        <w:jc w:val="both"/>
        <w:rPr>
          <w:rFonts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C3DFB" w:rsidRPr="00A66B90" w14:paraId="40F6D316" w14:textId="77777777" w:rsidTr="00605F24">
        <w:trPr>
          <w:jc w:val="center"/>
        </w:trPr>
        <w:tc>
          <w:tcPr>
            <w:tcW w:w="10440" w:type="dxa"/>
            <w:tcBorders>
              <w:top w:val="single" w:sz="4" w:space="0" w:color="auto"/>
              <w:bottom w:val="single" w:sz="4" w:space="0" w:color="auto"/>
            </w:tcBorders>
            <w:shd w:val="clear" w:color="auto" w:fill="auto"/>
          </w:tcPr>
          <w:p w14:paraId="40F6D315" w14:textId="77777777" w:rsidR="00EC3DFB" w:rsidRPr="00A66B90" w:rsidRDefault="00EC3DFB" w:rsidP="00EC3DFB">
            <w:pPr>
              <w:pStyle w:val="Heading3"/>
              <w:spacing w:before="120" w:after="120"/>
              <w:jc w:val="left"/>
            </w:pPr>
            <w:r w:rsidRPr="00A66B90">
              <w:t>1.  JOB IDENTIFICATION</w:t>
            </w:r>
          </w:p>
        </w:tc>
      </w:tr>
      <w:tr w:rsidR="00EC3DFB" w:rsidRPr="00A66B90" w14:paraId="40F6D328" w14:textId="77777777" w:rsidTr="00605F24">
        <w:trPr>
          <w:jc w:val="center"/>
        </w:trPr>
        <w:tc>
          <w:tcPr>
            <w:tcW w:w="10440" w:type="dxa"/>
            <w:tcBorders>
              <w:top w:val="single" w:sz="4" w:space="0" w:color="auto"/>
              <w:bottom w:val="single" w:sz="4" w:space="0" w:color="auto"/>
            </w:tcBorders>
            <w:shd w:val="clear" w:color="auto" w:fill="auto"/>
          </w:tcPr>
          <w:p w14:paraId="40F6D317" w14:textId="77777777" w:rsidR="00EC3DFB" w:rsidRPr="00A66B90" w:rsidRDefault="00EC3DFB" w:rsidP="00833763">
            <w:pPr>
              <w:pStyle w:val="BodyText"/>
              <w:jc w:val="left"/>
              <w:rPr>
                <w:rFonts w:cs="Arial"/>
                <w:sz w:val="24"/>
                <w:szCs w:val="24"/>
              </w:rPr>
            </w:pPr>
          </w:p>
          <w:p w14:paraId="40F6D318" w14:textId="716C418F" w:rsidR="00EC3DFB" w:rsidRPr="00A66B90" w:rsidRDefault="00EC3DFB" w:rsidP="00833763">
            <w:pPr>
              <w:rPr>
                <w:rFonts w:cs="Arial"/>
                <w:sz w:val="24"/>
                <w:szCs w:val="24"/>
              </w:rPr>
            </w:pPr>
            <w:r w:rsidRPr="00A66B90">
              <w:rPr>
                <w:rFonts w:cs="Arial"/>
                <w:sz w:val="24"/>
                <w:szCs w:val="24"/>
              </w:rPr>
              <w:t>Job Title:</w:t>
            </w:r>
            <w:r w:rsidRPr="00A66B90">
              <w:rPr>
                <w:rFonts w:cs="Arial"/>
                <w:sz w:val="24"/>
                <w:szCs w:val="24"/>
              </w:rPr>
              <w:tab/>
            </w:r>
            <w:r w:rsidRPr="00A66B90">
              <w:rPr>
                <w:rFonts w:cs="Arial"/>
                <w:sz w:val="24"/>
                <w:szCs w:val="24"/>
              </w:rPr>
              <w:tab/>
            </w:r>
            <w:r w:rsidRPr="00A66B90">
              <w:rPr>
                <w:rFonts w:cs="Arial"/>
                <w:sz w:val="24"/>
                <w:szCs w:val="24"/>
              </w:rPr>
              <w:tab/>
            </w:r>
            <w:r w:rsidRPr="00A66B90">
              <w:rPr>
                <w:rFonts w:cs="Arial"/>
                <w:sz w:val="24"/>
                <w:szCs w:val="24"/>
              </w:rPr>
              <w:tab/>
            </w:r>
            <w:r w:rsidR="00E244C2" w:rsidRPr="00A66B90">
              <w:rPr>
                <w:rFonts w:cs="Arial"/>
                <w:b/>
                <w:sz w:val="24"/>
                <w:szCs w:val="24"/>
              </w:rPr>
              <w:t xml:space="preserve">Information </w:t>
            </w:r>
            <w:proofErr w:type="spellStart"/>
            <w:r w:rsidR="00E244C2" w:rsidRPr="00A66B90">
              <w:rPr>
                <w:rFonts w:cs="Arial"/>
                <w:b/>
                <w:sz w:val="24"/>
                <w:szCs w:val="24"/>
              </w:rPr>
              <w:t>Goverance</w:t>
            </w:r>
            <w:proofErr w:type="spellEnd"/>
            <w:r w:rsidR="00E244C2" w:rsidRPr="00A66B90">
              <w:rPr>
                <w:rFonts w:cs="Arial"/>
                <w:b/>
                <w:sz w:val="24"/>
                <w:szCs w:val="24"/>
              </w:rPr>
              <w:t xml:space="preserve"> Analyst</w:t>
            </w:r>
          </w:p>
          <w:p w14:paraId="40F6D319" w14:textId="77777777" w:rsidR="00EC3DFB" w:rsidRPr="00A66B90" w:rsidRDefault="00EC3DFB" w:rsidP="00833763">
            <w:pPr>
              <w:tabs>
                <w:tab w:val="left" w:pos="3255"/>
              </w:tabs>
              <w:rPr>
                <w:rFonts w:cs="Arial"/>
                <w:sz w:val="24"/>
                <w:szCs w:val="24"/>
              </w:rPr>
            </w:pPr>
          </w:p>
          <w:p w14:paraId="40F6D31A" w14:textId="1EB6B2E4" w:rsidR="00EC3DFB" w:rsidRPr="00A66B90" w:rsidRDefault="00EC3DFB" w:rsidP="00EC3DFB">
            <w:pPr>
              <w:rPr>
                <w:rFonts w:cs="Arial"/>
                <w:color w:val="auto"/>
                <w:sz w:val="24"/>
                <w:szCs w:val="24"/>
              </w:rPr>
            </w:pPr>
            <w:r w:rsidRPr="00A66B90">
              <w:rPr>
                <w:rFonts w:cs="Arial"/>
                <w:sz w:val="24"/>
                <w:szCs w:val="24"/>
              </w:rPr>
              <w:t>Responsible to (insert job title):</w:t>
            </w:r>
            <w:r w:rsidRPr="00A66B90">
              <w:rPr>
                <w:rFonts w:cs="Arial"/>
                <w:sz w:val="24"/>
                <w:szCs w:val="24"/>
              </w:rPr>
              <w:tab/>
            </w:r>
            <w:r w:rsidR="00E244C2" w:rsidRPr="00A66B90">
              <w:rPr>
                <w:rFonts w:cs="Arial"/>
                <w:sz w:val="24"/>
                <w:szCs w:val="24"/>
              </w:rPr>
              <w:t xml:space="preserve">Head of Information </w:t>
            </w:r>
            <w:proofErr w:type="spellStart"/>
            <w:r w:rsidR="00E244C2" w:rsidRPr="00A66B90">
              <w:rPr>
                <w:rFonts w:cs="Arial"/>
                <w:sz w:val="24"/>
                <w:szCs w:val="24"/>
              </w:rPr>
              <w:t>Goverance</w:t>
            </w:r>
            <w:proofErr w:type="spellEnd"/>
            <w:r w:rsidR="00E244C2" w:rsidRPr="00A66B90">
              <w:rPr>
                <w:rFonts w:cs="Arial"/>
                <w:sz w:val="24"/>
                <w:szCs w:val="24"/>
              </w:rPr>
              <w:t xml:space="preserve"> &amp; Data Protection Officer </w:t>
            </w:r>
          </w:p>
          <w:p w14:paraId="40F6D31B" w14:textId="77777777" w:rsidR="00EC3DFB" w:rsidRPr="00A66B90" w:rsidRDefault="00EC3DFB" w:rsidP="00833763">
            <w:pPr>
              <w:rPr>
                <w:rFonts w:cs="Arial"/>
                <w:sz w:val="24"/>
                <w:szCs w:val="24"/>
              </w:rPr>
            </w:pPr>
          </w:p>
          <w:p w14:paraId="40F6D31C" w14:textId="77777777" w:rsidR="00EC3DFB" w:rsidRPr="00A66B90" w:rsidRDefault="00EC3DFB" w:rsidP="00833763">
            <w:pPr>
              <w:rPr>
                <w:rFonts w:cs="Arial"/>
                <w:color w:val="auto"/>
                <w:sz w:val="24"/>
                <w:szCs w:val="24"/>
              </w:rPr>
            </w:pPr>
            <w:r w:rsidRPr="00A66B90">
              <w:rPr>
                <w:rFonts w:cs="Arial"/>
                <w:sz w:val="24"/>
                <w:szCs w:val="24"/>
              </w:rPr>
              <w:t>Department(s):</w:t>
            </w:r>
            <w:r w:rsidRPr="00A66B90">
              <w:rPr>
                <w:rFonts w:cs="Arial"/>
                <w:sz w:val="24"/>
                <w:szCs w:val="24"/>
              </w:rPr>
              <w:tab/>
            </w:r>
            <w:r w:rsidRPr="00A66B90">
              <w:rPr>
                <w:rFonts w:cs="Arial"/>
                <w:sz w:val="24"/>
                <w:szCs w:val="24"/>
              </w:rPr>
              <w:tab/>
            </w:r>
            <w:r w:rsidRPr="00A66B90">
              <w:rPr>
                <w:rFonts w:cs="Arial"/>
                <w:sz w:val="24"/>
                <w:szCs w:val="24"/>
              </w:rPr>
              <w:tab/>
            </w:r>
            <w:r w:rsidR="00D558E6" w:rsidRPr="00A66B90">
              <w:rPr>
                <w:rFonts w:cs="Arial"/>
                <w:sz w:val="24"/>
                <w:szCs w:val="24"/>
              </w:rPr>
              <w:t>Information Governance</w:t>
            </w:r>
          </w:p>
          <w:p w14:paraId="40F6D31D" w14:textId="77777777" w:rsidR="00EC3DFB" w:rsidRPr="00A66B90" w:rsidRDefault="00EC3DFB" w:rsidP="00833763">
            <w:pPr>
              <w:rPr>
                <w:rFonts w:cs="Arial"/>
                <w:sz w:val="24"/>
                <w:szCs w:val="24"/>
              </w:rPr>
            </w:pPr>
          </w:p>
          <w:p w14:paraId="40F6D31E" w14:textId="77777777" w:rsidR="00EC3DFB" w:rsidRPr="00A66B90" w:rsidRDefault="00EC3DFB" w:rsidP="00833763">
            <w:pPr>
              <w:rPr>
                <w:rFonts w:cs="Arial"/>
                <w:sz w:val="24"/>
                <w:szCs w:val="24"/>
              </w:rPr>
            </w:pPr>
            <w:r w:rsidRPr="00A66B90">
              <w:rPr>
                <w:rFonts w:cs="Arial"/>
                <w:sz w:val="24"/>
                <w:szCs w:val="24"/>
              </w:rPr>
              <w:t>Directorate:</w:t>
            </w:r>
            <w:r w:rsidRPr="00A66B90">
              <w:rPr>
                <w:rFonts w:cs="Arial"/>
                <w:sz w:val="24"/>
                <w:szCs w:val="24"/>
              </w:rPr>
              <w:tab/>
            </w:r>
            <w:r w:rsidRPr="00A66B90">
              <w:rPr>
                <w:rFonts w:cs="Arial"/>
                <w:sz w:val="24"/>
                <w:szCs w:val="24"/>
              </w:rPr>
              <w:tab/>
            </w:r>
            <w:r w:rsidRPr="00A66B90">
              <w:rPr>
                <w:rFonts w:cs="Arial"/>
                <w:sz w:val="24"/>
                <w:szCs w:val="24"/>
              </w:rPr>
              <w:tab/>
            </w:r>
            <w:r w:rsidRPr="00A66B90">
              <w:rPr>
                <w:rFonts w:cs="Arial"/>
                <w:sz w:val="24"/>
                <w:szCs w:val="24"/>
              </w:rPr>
              <w:tab/>
            </w:r>
            <w:r w:rsidR="00D558E6" w:rsidRPr="00A66B90">
              <w:rPr>
                <w:rFonts w:cs="Arial"/>
                <w:sz w:val="24"/>
                <w:szCs w:val="24"/>
              </w:rPr>
              <w:t>Medical Directorate</w:t>
            </w:r>
          </w:p>
          <w:p w14:paraId="40F6D31F" w14:textId="77777777" w:rsidR="00EC3DFB" w:rsidRPr="00A66B90" w:rsidRDefault="00EC3DFB" w:rsidP="00833763">
            <w:pPr>
              <w:rPr>
                <w:rFonts w:cs="Arial"/>
                <w:sz w:val="24"/>
                <w:szCs w:val="24"/>
              </w:rPr>
            </w:pPr>
          </w:p>
          <w:p w14:paraId="40F6D320" w14:textId="4F3E2E90" w:rsidR="00EC3DFB" w:rsidRPr="00A66B90" w:rsidRDefault="00EC3DFB" w:rsidP="00833763">
            <w:pPr>
              <w:rPr>
                <w:rFonts w:cs="Arial"/>
                <w:sz w:val="24"/>
                <w:szCs w:val="24"/>
              </w:rPr>
            </w:pPr>
            <w:r w:rsidRPr="00A66B90">
              <w:rPr>
                <w:rFonts w:cs="Arial"/>
                <w:sz w:val="24"/>
                <w:szCs w:val="24"/>
              </w:rPr>
              <w:t>Operating Division:</w:t>
            </w:r>
            <w:r w:rsidRPr="00A66B90">
              <w:rPr>
                <w:rFonts w:cs="Arial"/>
                <w:sz w:val="24"/>
                <w:szCs w:val="24"/>
              </w:rPr>
              <w:tab/>
            </w:r>
            <w:r w:rsidRPr="00A66B90">
              <w:rPr>
                <w:rFonts w:cs="Arial"/>
                <w:sz w:val="24"/>
                <w:szCs w:val="24"/>
              </w:rPr>
              <w:tab/>
            </w:r>
            <w:r w:rsidRPr="00A66B90">
              <w:rPr>
                <w:rFonts w:cs="Arial"/>
                <w:sz w:val="24"/>
                <w:szCs w:val="24"/>
              </w:rPr>
              <w:tab/>
            </w:r>
            <w:r w:rsidR="00F34CAD" w:rsidRPr="00A66B90">
              <w:rPr>
                <w:rFonts w:cs="Arial"/>
                <w:sz w:val="24"/>
                <w:szCs w:val="24"/>
              </w:rPr>
              <w:t>Organisation wide</w:t>
            </w:r>
          </w:p>
          <w:p w14:paraId="40F6D321" w14:textId="77777777" w:rsidR="00EC3DFB" w:rsidRPr="00A66B90" w:rsidRDefault="00EC3DFB" w:rsidP="00833763">
            <w:pPr>
              <w:rPr>
                <w:rFonts w:cs="Arial"/>
                <w:sz w:val="24"/>
                <w:szCs w:val="24"/>
              </w:rPr>
            </w:pPr>
          </w:p>
          <w:p w14:paraId="40F6D322" w14:textId="209C4C67" w:rsidR="00EC3DFB" w:rsidRPr="00A66B90" w:rsidRDefault="00EC3DFB" w:rsidP="00833763">
            <w:pPr>
              <w:rPr>
                <w:rFonts w:cs="Arial"/>
                <w:sz w:val="24"/>
                <w:szCs w:val="24"/>
              </w:rPr>
            </w:pPr>
            <w:r w:rsidRPr="00A66B90">
              <w:rPr>
                <w:rFonts w:cs="Arial"/>
                <w:sz w:val="24"/>
                <w:szCs w:val="24"/>
              </w:rPr>
              <w:t>Job Reference:</w:t>
            </w:r>
            <w:r w:rsidRPr="00A66B90">
              <w:rPr>
                <w:rFonts w:cs="Arial"/>
                <w:sz w:val="24"/>
                <w:szCs w:val="24"/>
              </w:rPr>
              <w:tab/>
            </w:r>
            <w:r w:rsidRPr="00A66B90">
              <w:rPr>
                <w:rFonts w:cs="Arial"/>
                <w:sz w:val="24"/>
                <w:szCs w:val="24"/>
              </w:rPr>
              <w:tab/>
            </w:r>
            <w:r w:rsidRPr="00A66B90">
              <w:rPr>
                <w:rFonts w:cs="Arial"/>
                <w:sz w:val="24"/>
                <w:szCs w:val="24"/>
              </w:rPr>
              <w:tab/>
            </w:r>
          </w:p>
          <w:p w14:paraId="40F6D323" w14:textId="77777777" w:rsidR="00EC3DFB" w:rsidRPr="00A66B90" w:rsidRDefault="00EC3DFB" w:rsidP="00833763">
            <w:pPr>
              <w:rPr>
                <w:rFonts w:cs="Arial"/>
                <w:sz w:val="24"/>
                <w:szCs w:val="24"/>
              </w:rPr>
            </w:pPr>
          </w:p>
          <w:p w14:paraId="40F6D324" w14:textId="3F2250A9" w:rsidR="00EC3DFB" w:rsidRPr="00A66B90" w:rsidRDefault="00EC3DFB" w:rsidP="00833763">
            <w:pPr>
              <w:rPr>
                <w:rFonts w:cs="Arial"/>
                <w:sz w:val="24"/>
                <w:szCs w:val="24"/>
              </w:rPr>
            </w:pPr>
            <w:r w:rsidRPr="00A66B90">
              <w:rPr>
                <w:rFonts w:cs="Arial"/>
                <w:sz w:val="24"/>
                <w:szCs w:val="24"/>
              </w:rPr>
              <w:t>No of Job Holders:</w:t>
            </w:r>
            <w:r w:rsidRPr="00A66B90">
              <w:rPr>
                <w:rFonts w:cs="Arial"/>
                <w:sz w:val="24"/>
                <w:szCs w:val="24"/>
              </w:rPr>
              <w:tab/>
            </w:r>
            <w:r w:rsidRPr="00A66B90">
              <w:rPr>
                <w:rFonts w:cs="Arial"/>
                <w:sz w:val="24"/>
                <w:szCs w:val="24"/>
              </w:rPr>
              <w:tab/>
            </w:r>
            <w:r w:rsidRPr="00A66B90">
              <w:rPr>
                <w:rFonts w:cs="Arial"/>
                <w:sz w:val="24"/>
                <w:szCs w:val="24"/>
              </w:rPr>
              <w:tab/>
            </w:r>
            <w:r w:rsidR="00E244C2" w:rsidRPr="00A66B90">
              <w:rPr>
                <w:rFonts w:cs="Arial"/>
                <w:sz w:val="24"/>
                <w:szCs w:val="24"/>
              </w:rPr>
              <w:t>3</w:t>
            </w:r>
          </w:p>
          <w:p w14:paraId="40F6D325" w14:textId="77777777" w:rsidR="00EC3DFB" w:rsidRPr="00A66B90" w:rsidRDefault="00EC3DFB" w:rsidP="00833763">
            <w:pPr>
              <w:rPr>
                <w:rFonts w:cs="Arial"/>
                <w:sz w:val="24"/>
                <w:szCs w:val="24"/>
              </w:rPr>
            </w:pPr>
          </w:p>
          <w:p w14:paraId="40F6D327" w14:textId="39413CDE" w:rsidR="00D805BB" w:rsidRPr="00A66B90" w:rsidRDefault="00EC3DFB" w:rsidP="00E244C2">
            <w:pPr>
              <w:rPr>
                <w:rFonts w:cs="Arial"/>
                <w:sz w:val="24"/>
                <w:szCs w:val="24"/>
              </w:rPr>
            </w:pPr>
            <w:r w:rsidRPr="00A66B90">
              <w:rPr>
                <w:rFonts w:cs="Arial"/>
                <w:sz w:val="24"/>
                <w:szCs w:val="24"/>
              </w:rPr>
              <w:t>Last Update (insert date):</w:t>
            </w:r>
            <w:r w:rsidRPr="00A66B90">
              <w:rPr>
                <w:rFonts w:cs="Arial"/>
                <w:sz w:val="24"/>
                <w:szCs w:val="24"/>
              </w:rPr>
              <w:tab/>
            </w:r>
            <w:r w:rsidRPr="00A66B90">
              <w:rPr>
                <w:rFonts w:cs="Arial"/>
                <w:sz w:val="24"/>
                <w:szCs w:val="24"/>
              </w:rPr>
              <w:tab/>
            </w:r>
            <w:r w:rsidR="00E244C2" w:rsidRPr="00A66B90">
              <w:rPr>
                <w:rFonts w:cs="Arial"/>
                <w:sz w:val="24"/>
                <w:szCs w:val="24"/>
              </w:rPr>
              <w:t>9 March 2023</w:t>
            </w:r>
          </w:p>
        </w:tc>
      </w:tr>
      <w:tr w:rsidR="00EC3DFB" w:rsidRPr="00A66B90" w14:paraId="40F6D32A" w14:textId="77777777" w:rsidTr="00605F24">
        <w:tblPrEx>
          <w:tblBorders>
            <w:insideH w:val="single" w:sz="4" w:space="0" w:color="auto"/>
            <w:insideV w:val="single" w:sz="4" w:space="0" w:color="auto"/>
          </w:tblBorders>
        </w:tblPrEx>
        <w:trPr>
          <w:jc w:val="center"/>
        </w:trPr>
        <w:tc>
          <w:tcPr>
            <w:tcW w:w="10440" w:type="dxa"/>
            <w:tcBorders>
              <w:top w:val="single" w:sz="4" w:space="0" w:color="auto"/>
            </w:tcBorders>
            <w:shd w:val="clear" w:color="auto" w:fill="auto"/>
          </w:tcPr>
          <w:p w14:paraId="40F6D329" w14:textId="77777777" w:rsidR="00EC3DFB" w:rsidRPr="00A66B90" w:rsidRDefault="00EC3DFB" w:rsidP="00833763">
            <w:pPr>
              <w:pStyle w:val="Heading3"/>
              <w:spacing w:before="120" w:after="120"/>
              <w:jc w:val="left"/>
            </w:pPr>
            <w:r w:rsidRPr="00A66B90">
              <w:t>2.  JOB PURPOSE</w:t>
            </w:r>
          </w:p>
        </w:tc>
      </w:tr>
      <w:tr w:rsidR="00EC3DFB" w:rsidRPr="00A66B90" w14:paraId="40F6D332" w14:textId="77777777" w:rsidTr="00605F24">
        <w:tblPrEx>
          <w:tblBorders>
            <w:insideH w:val="single" w:sz="4" w:space="0" w:color="auto"/>
            <w:insideV w:val="single" w:sz="4" w:space="0" w:color="auto"/>
          </w:tblBorders>
        </w:tblPrEx>
        <w:trPr>
          <w:trHeight w:val="447"/>
          <w:jc w:val="center"/>
        </w:trPr>
        <w:tc>
          <w:tcPr>
            <w:tcW w:w="10440" w:type="dxa"/>
            <w:shd w:val="clear" w:color="auto" w:fill="auto"/>
          </w:tcPr>
          <w:p w14:paraId="3AFABE68" w14:textId="732B6C77" w:rsidR="00E244C2" w:rsidRPr="00A66B90" w:rsidRDefault="00E244C2" w:rsidP="00E244C2">
            <w:pPr>
              <w:rPr>
                <w:rFonts w:cs="Arial"/>
                <w:color w:val="auto"/>
                <w:sz w:val="24"/>
                <w:szCs w:val="24"/>
              </w:rPr>
            </w:pPr>
            <w:r w:rsidRPr="00A66B90">
              <w:rPr>
                <w:rFonts w:cs="Arial"/>
                <w:sz w:val="24"/>
                <w:szCs w:val="24"/>
              </w:rPr>
              <w:t>Reporting to the Head of Information Governance</w:t>
            </w:r>
            <w:r w:rsidR="00A66B90">
              <w:rPr>
                <w:rFonts w:cs="Arial"/>
                <w:sz w:val="24"/>
                <w:szCs w:val="24"/>
              </w:rPr>
              <w:t xml:space="preserve"> &amp; Data Protection Officer (IG &amp; DPO)</w:t>
            </w:r>
            <w:r w:rsidRPr="00A66B90">
              <w:rPr>
                <w:rFonts w:cs="Arial"/>
                <w:sz w:val="24"/>
                <w:szCs w:val="24"/>
              </w:rPr>
              <w:t xml:space="preserve">, the post holder will form part of a team of specialist staff who will develop, monitor and oversee the implementation of NHS Ayrshire &amp; Arran’s information governance, compliance and assurance agenda.  </w:t>
            </w:r>
          </w:p>
          <w:p w14:paraId="40677EC3" w14:textId="77777777" w:rsidR="00E244C2" w:rsidRPr="00A66B90" w:rsidRDefault="00E244C2" w:rsidP="00E244C2">
            <w:pPr>
              <w:rPr>
                <w:rFonts w:cs="Arial"/>
                <w:sz w:val="24"/>
                <w:szCs w:val="24"/>
              </w:rPr>
            </w:pPr>
          </w:p>
          <w:p w14:paraId="5D76D6A8" w14:textId="091EC296" w:rsidR="00E244C2" w:rsidRPr="00A66B90" w:rsidRDefault="00E244C2" w:rsidP="00E244C2">
            <w:pPr>
              <w:rPr>
                <w:rFonts w:cs="Arial"/>
                <w:sz w:val="24"/>
                <w:szCs w:val="24"/>
              </w:rPr>
            </w:pPr>
            <w:r w:rsidRPr="00A66B90">
              <w:rPr>
                <w:rFonts w:cs="Arial"/>
                <w:sz w:val="24"/>
                <w:szCs w:val="24"/>
              </w:rPr>
              <w:t xml:space="preserve">The post holder will work closely with service and functional areas across NHS Ayrshire &amp; Arran to support compliance with relevant legislation, NHS Scotland and Scottish Government requirements. </w:t>
            </w:r>
          </w:p>
          <w:p w14:paraId="40F6D330" w14:textId="3315C060" w:rsidR="00196E95" w:rsidRPr="00A66B90" w:rsidRDefault="00BF2F3B" w:rsidP="00E73475">
            <w:pPr>
              <w:pStyle w:val="Default"/>
            </w:pPr>
            <w:r w:rsidRPr="00A66B90">
              <w:t xml:space="preserve">  </w:t>
            </w:r>
          </w:p>
          <w:p w14:paraId="40F6D331" w14:textId="77777777" w:rsidR="00D805BB" w:rsidRPr="00A66B90" w:rsidRDefault="00D805BB" w:rsidP="00E73475">
            <w:pPr>
              <w:spacing w:line="276" w:lineRule="auto"/>
              <w:ind w:right="284"/>
              <w:rPr>
                <w:rFonts w:cs="Arial"/>
                <w:sz w:val="24"/>
                <w:szCs w:val="24"/>
              </w:rPr>
            </w:pPr>
          </w:p>
        </w:tc>
      </w:tr>
      <w:tr w:rsidR="00EC3DFB" w:rsidRPr="00A66B90" w14:paraId="40F6D334" w14:textId="77777777" w:rsidTr="00605F24">
        <w:tblPrEx>
          <w:tblBorders>
            <w:insideH w:val="single" w:sz="4" w:space="0" w:color="auto"/>
            <w:insideV w:val="single" w:sz="4" w:space="0" w:color="auto"/>
          </w:tblBorders>
        </w:tblPrEx>
        <w:trPr>
          <w:trHeight w:val="370"/>
          <w:jc w:val="center"/>
        </w:trPr>
        <w:tc>
          <w:tcPr>
            <w:tcW w:w="10440" w:type="dxa"/>
            <w:shd w:val="clear" w:color="auto" w:fill="auto"/>
          </w:tcPr>
          <w:p w14:paraId="40F6D333" w14:textId="77777777" w:rsidR="00EC3DFB" w:rsidRPr="00A66B90" w:rsidRDefault="00EC3DFB" w:rsidP="00402FF1">
            <w:pPr>
              <w:pStyle w:val="Heading3"/>
              <w:spacing w:before="120" w:after="120"/>
              <w:jc w:val="left"/>
            </w:pPr>
            <w:r w:rsidRPr="00A66B90">
              <w:t>3.  DIMENSIONS</w:t>
            </w:r>
          </w:p>
        </w:tc>
      </w:tr>
      <w:tr w:rsidR="00EC3DFB" w:rsidRPr="00A66B90" w14:paraId="40F6D33F" w14:textId="77777777" w:rsidTr="00605F24">
        <w:tblPrEx>
          <w:tblBorders>
            <w:insideH w:val="single" w:sz="4" w:space="0" w:color="auto"/>
            <w:insideV w:val="single" w:sz="4" w:space="0" w:color="auto"/>
          </w:tblBorders>
        </w:tblPrEx>
        <w:trPr>
          <w:trHeight w:val="415"/>
          <w:jc w:val="center"/>
        </w:trPr>
        <w:tc>
          <w:tcPr>
            <w:tcW w:w="10440" w:type="dxa"/>
            <w:shd w:val="clear" w:color="auto" w:fill="auto"/>
          </w:tcPr>
          <w:p w14:paraId="4E50378E" w14:textId="77777777" w:rsidR="00E244C2" w:rsidRPr="00A66B90" w:rsidRDefault="00E244C2" w:rsidP="00E244C2">
            <w:pPr>
              <w:rPr>
                <w:rFonts w:cs="Arial"/>
                <w:sz w:val="24"/>
                <w:szCs w:val="24"/>
              </w:rPr>
            </w:pPr>
          </w:p>
          <w:p w14:paraId="47534B54" w14:textId="0D871537" w:rsidR="00E244C2" w:rsidRPr="00A66B90" w:rsidRDefault="00E244C2" w:rsidP="00E244C2">
            <w:pPr>
              <w:rPr>
                <w:rFonts w:cs="Arial"/>
                <w:sz w:val="24"/>
                <w:szCs w:val="24"/>
              </w:rPr>
            </w:pPr>
            <w:r w:rsidRPr="00A66B90">
              <w:rPr>
                <w:rFonts w:cs="Arial"/>
                <w:sz w:val="24"/>
                <w:szCs w:val="24"/>
              </w:rPr>
              <w:t>Information Governance (IG) encompasses the following areas:</w:t>
            </w:r>
          </w:p>
          <w:p w14:paraId="617DA5C3" w14:textId="77777777" w:rsidR="00E244C2" w:rsidRPr="00A66B90" w:rsidRDefault="00E244C2" w:rsidP="00E244C2">
            <w:pPr>
              <w:pStyle w:val="ListParagraph"/>
              <w:numPr>
                <w:ilvl w:val="0"/>
                <w:numId w:val="34"/>
              </w:numPr>
              <w:rPr>
                <w:rFonts w:cs="Arial"/>
                <w:sz w:val="24"/>
                <w:szCs w:val="24"/>
              </w:rPr>
            </w:pPr>
            <w:r w:rsidRPr="00A66B90">
              <w:rPr>
                <w:rFonts w:cs="Arial"/>
                <w:sz w:val="24"/>
                <w:szCs w:val="24"/>
              </w:rPr>
              <w:t xml:space="preserve">Data Protection </w:t>
            </w:r>
          </w:p>
          <w:p w14:paraId="2C4D1849" w14:textId="77777777" w:rsidR="00E244C2" w:rsidRPr="00A66B90" w:rsidRDefault="00E244C2" w:rsidP="00E244C2">
            <w:pPr>
              <w:pStyle w:val="ListParagraph"/>
              <w:numPr>
                <w:ilvl w:val="0"/>
                <w:numId w:val="34"/>
              </w:numPr>
              <w:rPr>
                <w:rFonts w:cs="Arial"/>
                <w:sz w:val="24"/>
                <w:szCs w:val="24"/>
              </w:rPr>
            </w:pPr>
            <w:r w:rsidRPr="00A66B90">
              <w:rPr>
                <w:rFonts w:cs="Arial"/>
                <w:sz w:val="24"/>
                <w:szCs w:val="24"/>
              </w:rPr>
              <w:t>Information Security</w:t>
            </w:r>
          </w:p>
          <w:p w14:paraId="24A97852" w14:textId="77777777" w:rsidR="00E244C2" w:rsidRPr="00A66B90" w:rsidRDefault="00E244C2" w:rsidP="00E244C2">
            <w:pPr>
              <w:pStyle w:val="ListParagraph"/>
              <w:numPr>
                <w:ilvl w:val="0"/>
                <w:numId w:val="34"/>
              </w:numPr>
              <w:rPr>
                <w:rFonts w:cs="Arial"/>
                <w:sz w:val="24"/>
                <w:szCs w:val="24"/>
              </w:rPr>
            </w:pPr>
            <w:r w:rsidRPr="00A66B90">
              <w:rPr>
                <w:rFonts w:cs="Arial"/>
                <w:sz w:val="24"/>
                <w:szCs w:val="24"/>
              </w:rPr>
              <w:t xml:space="preserve">Freedom of Information </w:t>
            </w:r>
          </w:p>
          <w:p w14:paraId="1479A66D" w14:textId="77777777" w:rsidR="00E244C2" w:rsidRPr="00A66B90" w:rsidRDefault="00E244C2" w:rsidP="00E244C2">
            <w:pPr>
              <w:pStyle w:val="ListParagraph"/>
              <w:numPr>
                <w:ilvl w:val="0"/>
                <w:numId w:val="34"/>
              </w:numPr>
              <w:rPr>
                <w:rFonts w:cs="Arial"/>
                <w:sz w:val="24"/>
                <w:szCs w:val="24"/>
              </w:rPr>
            </w:pPr>
            <w:r w:rsidRPr="00A66B90">
              <w:rPr>
                <w:rFonts w:cs="Arial"/>
                <w:sz w:val="24"/>
                <w:szCs w:val="24"/>
              </w:rPr>
              <w:t xml:space="preserve">Confidentiality / </w:t>
            </w:r>
            <w:proofErr w:type="spellStart"/>
            <w:r w:rsidRPr="00A66B90">
              <w:rPr>
                <w:rFonts w:cs="Arial"/>
                <w:sz w:val="24"/>
                <w:szCs w:val="24"/>
              </w:rPr>
              <w:t>Caldicott</w:t>
            </w:r>
            <w:proofErr w:type="spellEnd"/>
            <w:r w:rsidRPr="00A66B90">
              <w:rPr>
                <w:rFonts w:cs="Arial"/>
                <w:sz w:val="24"/>
                <w:szCs w:val="24"/>
              </w:rPr>
              <w:t xml:space="preserve"> </w:t>
            </w:r>
          </w:p>
          <w:p w14:paraId="19F265C3" w14:textId="77777777" w:rsidR="00E244C2" w:rsidRPr="00A66B90" w:rsidRDefault="00E244C2" w:rsidP="00E244C2">
            <w:pPr>
              <w:pStyle w:val="ListParagraph"/>
              <w:numPr>
                <w:ilvl w:val="0"/>
                <w:numId w:val="34"/>
              </w:numPr>
              <w:rPr>
                <w:rFonts w:cs="Arial"/>
                <w:sz w:val="24"/>
                <w:szCs w:val="24"/>
              </w:rPr>
            </w:pPr>
            <w:r w:rsidRPr="00A66B90">
              <w:rPr>
                <w:rFonts w:cs="Arial"/>
                <w:sz w:val="24"/>
                <w:szCs w:val="24"/>
              </w:rPr>
              <w:t xml:space="preserve">Records Management </w:t>
            </w:r>
          </w:p>
          <w:p w14:paraId="0336AC3B" w14:textId="77777777" w:rsidR="00E244C2" w:rsidRPr="00A66B90" w:rsidRDefault="00E244C2" w:rsidP="00E244C2">
            <w:pPr>
              <w:pStyle w:val="ListParagraph"/>
              <w:numPr>
                <w:ilvl w:val="0"/>
                <w:numId w:val="34"/>
              </w:numPr>
              <w:rPr>
                <w:rFonts w:cs="Arial"/>
                <w:sz w:val="24"/>
                <w:szCs w:val="24"/>
              </w:rPr>
            </w:pPr>
            <w:r w:rsidRPr="00A66B90">
              <w:rPr>
                <w:rFonts w:cs="Arial"/>
                <w:sz w:val="24"/>
                <w:szCs w:val="24"/>
              </w:rPr>
              <w:t xml:space="preserve">Information Quality Assurance </w:t>
            </w:r>
          </w:p>
          <w:p w14:paraId="637A045C" w14:textId="77777777" w:rsidR="00E244C2" w:rsidRPr="00A66B90" w:rsidRDefault="00E244C2" w:rsidP="00E244C2">
            <w:pPr>
              <w:rPr>
                <w:rFonts w:cs="Arial"/>
                <w:sz w:val="24"/>
                <w:szCs w:val="24"/>
              </w:rPr>
            </w:pPr>
          </w:p>
          <w:p w14:paraId="5B062EB7" w14:textId="77777777" w:rsidR="00E244C2" w:rsidRPr="00A66B90" w:rsidRDefault="00E244C2" w:rsidP="00E244C2">
            <w:pPr>
              <w:rPr>
                <w:rFonts w:cs="Arial"/>
                <w:sz w:val="24"/>
                <w:szCs w:val="24"/>
              </w:rPr>
            </w:pPr>
            <w:r w:rsidRPr="00A66B90">
              <w:rPr>
                <w:rFonts w:cs="Arial"/>
                <w:sz w:val="24"/>
                <w:szCs w:val="24"/>
              </w:rPr>
              <w:t xml:space="preserve">The post holder will provide specialist advice, guidance and training to all service or functional areas within and connected to NHS Ayrshire &amp; Arran on all matters relating to information governance. </w:t>
            </w:r>
          </w:p>
          <w:p w14:paraId="173B058A" w14:textId="77777777" w:rsidR="00E244C2" w:rsidRPr="00A66B90" w:rsidRDefault="00E244C2" w:rsidP="00E244C2">
            <w:pPr>
              <w:rPr>
                <w:rFonts w:cs="Arial"/>
                <w:sz w:val="24"/>
                <w:szCs w:val="24"/>
              </w:rPr>
            </w:pPr>
          </w:p>
          <w:p w14:paraId="40F6D336" w14:textId="6AF93381" w:rsidR="007C3AF8" w:rsidRPr="00A66B90" w:rsidRDefault="00E244C2" w:rsidP="00E73475">
            <w:pPr>
              <w:pStyle w:val="BodyTextIndent3"/>
              <w:ind w:left="0"/>
              <w:jc w:val="left"/>
              <w:rPr>
                <w:rFonts w:ascii="Arial" w:hAnsi="Arial" w:cs="Arial"/>
                <w:sz w:val="24"/>
              </w:rPr>
            </w:pPr>
            <w:r w:rsidRPr="00A66B90">
              <w:rPr>
                <w:rFonts w:ascii="Arial" w:hAnsi="Arial" w:cs="Arial"/>
                <w:sz w:val="24"/>
              </w:rPr>
              <w:t>T</w:t>
            </w:r>
            <w:r w:rsidR="007C3AF8" w:rsidRPr="00A66B90">
              <w:rPr>
                <w:rFonts w:ascii="Arial" w:hAnsi="Arial" w:cs="Arial"/>
                <w:sz w:val="24"/>
              </w:rPr>
              <w:t xml:space="preserve">he </w:t>
            </w:r>
            <w:r w:rsidR="007B6B3A" w:rsidRPr="00A66B90">
              <w:rPr>
                <w:rFonts w:ascii="Arial" w:hAnsi="Arial" w:cs="Arial"/>
                <w:sz w:val="24"/>
              </w:rPr>
              <w:t xml:space="preserve">post holder will </w:t>
            </w:r>
            <w:r w:rsidR="0062556A" w:rsidRPr="00A66B90">
              <w:rPr>
                <w:rFonts w:ascii="Arial" w:hAnsi="Arial" w:cs="Arial"/>
                <w:sz w:val="24"/>
              </w:rPr>
              <w:t xml:space="preserve">deliver a programme of work to support the </w:t>
            </w:r>
            <w:r w:rsidR="007C3AF8" w:rsidRPr="00A66B90">
              <w:rPr>
                <w:rFonts w:ascii="Arial" w:hAnsi="Arial" w:cs="Arial"/>
                <w:sz w:val="24"/>
              </w:rPr>
              <w:t xml:space="preserve">implementation of </w:t>
            </w:r>
            <w:r w:rsidRPr="00A66B90">
              <w:rPr>
                <w:rFonts w:ascii="Arial" w:hAnsi="Arial" w:cs="Arial"/>
                <w:sz w:val="24"/>
              </w:rPr>
              <w:t>best practice and the adoption of data protection by design</w:t>
            </w:r>
            <w:r w:rsidR="007C3AF8" w:rsidRPr="00A66B90">
              <w:rPr>
                <w:rFonts w:ascii="Arial" w:hAnsi="Arial" w:cs="Arial"/>
                <w:sz w:val="24"/>
              </w:rPr>
              <w:t xml:space="preserve"> across </w:t>
            </w:r>
            <w:r w:rsidR="003C7ACB" w:rsidRPr="00A66B90">
              <w:rPr>
                <w:rFonts w:ascii="Arial" w:hAnsi="Arial" w:cs="Arial"/>
                <w:sz w:val="24"/>
              </w:rPr>
              <w:t xml:space="preserve">all functions of </w:t>
            </w:r>
            <w:r w:rsidR="007C3AF8" w:rsidRPr="00A66B90">
              <w:rPr>
                <w:rFonts w:ascii="Arial" w:hAnsi="Arial" w:cs="Arial"/>
                <w:sz w:val="24"/>
              </w:rPr>
              <w:t xml:space="preserve">the organisation.  </w:t>
            </w:r>
          </w:p>
          <w:p w14:paraId="40F6D337" w14:textId="77777777" w:rsidR="007C3AF8" w:rsidRPr="00A66B90" w:rsidRDefault="007C3AF8" w:rsidP="00E73475">
            <w:pPr>
              <w:pStyle w:val="BodyTextIndent3"/>
              <w:ind w:left="0"/>
              <w:jc w:val="left"/>
              <w:rPr>
                <w:rFonts w:ascii="Arial" w:hAnsi="Arial" w:cs="Arial"/>
                <w:sz w:val="24"/>
              </w:rPr>
            </w:pPr>
          </w:p>
          <w:p w14:paraId="40F6D33E" w14:textId="17BBAE02" w:rsidR="003D1134" w:rsidRPr="00A66B90" w:rsidRDefault="00F34CAD" w:rsidP="00E244C2">
            <w:pPr>
              <w:pStyle w:val="BodyText"/>
              <w:spacing w:line="264" w:lineRule="auto"/>
              <w:jc w:val="left"/>
              <w:rPr>
                <w:rFonts w:cs="Arial"/>
                <w:sz w:val="24"/>
                <w:szCs w:val="24"/>
              </w:rPr>
            </w:pPr>
            <w:r w:rsidRPr="00A66B90">
              <w:rPr>
                <w:rFonts w:cs="Arial"/>
                <w:sz w:val="24"/>
                <w:szCs w:val="24"/>
              </w:rPr>
              <w:lastRenderedPageBreak/>
              <w:t xml:space="preserve">The post holder will not manage staff directly but will be required to influence changes in behaviour and culture </w:t>
            </w:r>
            <w:r w:rsidR="00E244C2" w:rsidRPr="00A66B90">
              <w:rPr>
                <w:rFonts w:cs="Arial"/>
                <w:sz w:val="24"/>
                <w:szCs w:val="24"/>
              </w:rPr>
              <w:t xml:space="preserve">within NHS Ayrshire &amp; Arran </w:t>
            </w:r>
            <w:r w:rsidRPr="00A66B90">
              <w:rPr>
                <w:rFonts w:cs="Arial"/>
                <w:sz w:val="24"/>
                <w:szCs w:val="24"/>
              </w:rPr>
              <w:t xml:space="preserve">to ensure </w:t>
            </w:r>
            <w:r w:rsidR="00E244C2" w:rsidRPr="00A66B90">
              <w:rPr>
                <w:rFonts w:cs="Arial"/>
                <w:sz w:val="24"/>
                <w:szCs w:val="24"/>
              </w:rPr>
              <w:t xml:space="preserve">the </w:t>
            </w:r>
            <w:r w:rsidRPr="00A66B90">
              <w:rPr>
                <w:rFonts w:cs="Arial"/>
                <w:sz w:val="24"/>
                <w:szCs w:val="24"/>
              </w:rPr>
              <w:t xml:space="preserve">successful delivery of </w:t>
            </w:r>
            <w:r w:rsidR="00E244C2" w:rsidRPr="00A66B90">
              <w:rPr>
                <w:rFonts w:cs="Arial"/>
                <w:sz w:val="24"/>
                <w:szCs w:val="24"/>
              </w:rPr>
              <w:t xml:space="preserve">information </w:t>
            </w:r>
            <w:proofErr w:type="gramStart"/>
            <w:r w:rsidR="00E244C2" w:rsidRPr="00A66B90">
              <w:rPr>
                <w:rFonts w:cs="Arial"/>
                <w:sz w:val="24"/>
                <w:szCs w:val="24"/>
              </w:rPr>
              <w:t xml:space="preserve">governance  </w:t>
            </w:r>
            <w:r w:rsidRPr="00A66B90">
              <w:rPr>
                <w:rFonts w:cs="Arial"/>
                <w:sz w:val="24"/>
                <w:szCs w:val="24"/>
              </w:rPr>
              <w:t>improvements</w:t>
            </w:r>
            <w:proofErr w:type="gramEnd"/>
            <w:r w:rsidRPr="00A66B90">
              <w:rPr>
                <w:rFonts w:cs="Arial"/>
                <w:sz w:val="24"/>
                <w:szCs w:val="24"/>
              </w:rPr>
              <w:t>.</w:t>
            </w:r>
          </w:p>
        </w:tc>
      </w:tr>
      <w:tr w:rsidR="00EC3DFB" w:rsidRPr="00A66B90" w14:paraId="40F6D341" w14:textId="77777777" w:rsidTr="00605F24">
        <w:tblPrEx>
          <w:tblBorders>
            <w:insideH w:val="single" w:sz="4" w:space="0" w:color="auto"/>
            <w:insideV w:val="single" w:sz="4" w:space="0" w:color="auto"/>
          </w:tblBorders>
        </w:tblPrEx>
        <w:trPr>
          <w:trHeight w:val="161"/>
          <w:jc w:val="center"/>
        </w:trPr>
        <w:tc>
          <w:tcPr>
            <w:tcW w:w="10440" w:type="dxa"/>
            <w:shd w:val="clear" w:color="auto" w:fill="auto"/>
          </w:tcPr>
          <w:p w14:paraId="40F6D340" w14:textId="77777777" w:rsidR="00EC3DFB" w:rsidRPr="00A66B90" w:rsidRDefault="00EC3DFB" w:rsidP="00833763">
            <w:pPr>
              <w:pStyle w:val="Heading3"/>
              <w:spacing w:before="120" w:after="120"/>
              <w:jc w:val="left"/>
            </w:pPr>
            <w:r w:rsidRPr="00A66B90">
              <w:lastRenderedPageBreak/>
              <w:t>4.  ORGANISATIONAL POSITION</w:t>
            </w:r>
          </w:p>
        </w:tc>
      </w:tr>
      <w:tr w:rsidR="00EC3DFB" w:rsidRPr="00A66B90" w14:paraId="40F6D345" w14:textId="77777777" w:rsidTr="00605F24">
        <w:tblPrEx>
          <w:tblBorders>
            <w:insideH w:val="single" w:sz="4" w:space="0" w:color="auto"/>
            <w:insideV w:val="single" w:sz="4" w:space="0" w:color="auto"/>
          </w:tblBorders>
        </w:tblPrEx>
        <w:trPr>
          <w:trHeight w:val="161"/>
          <w:jc w:val="center"/>
        </w:trPr>
        <w:tc>
          <w:tcPr>
            <w:tcW w:w="10440" w:type="dxa"/>
            <w:tcBorders>
              <w:bottom w:val="single" w:sz="4" w:space="0" w:color="auto"/>
            </w:tcBorders>
            <w:shd w:val="clear" w:color="auto" w:fill="auto"/>
          </w:tcPr>
          <w:p w14:paraId="40F6D342" w14:textId="77777777" w:rsidR="000B6E00" w:rsidRPr="00A66B90" w:rsidRDefault="000B6E00" w:rsidP="00833763">
            <w:pPr>
              <w:rPr>
                <w:rFonts w:cs="Arial"/>
                <w:sz w:val="24"/>
                <w:szCs w:val="24"/>
              </w:rPr>
            </w:pPr>
          </w:p>
          <w:p w14:paraId="40F6D343" w14:textId="2B3F0208" w:rsidR="000B6E00" w:rsidRPr="00A66B90" w:rsidRDefault="000B6E00" w:rsidP="00833763">
            <w:pPr>
              <w:rPr>
                <w:rFonts w:cs="Arial"/>
                <w:sz w:val="24"/>
                <w:szCs w:val="24"/>
              </w:rPr>
            </w:pPr>
            <w:r w:rsidRPr="00A66B90">
              <w:rPr>
                <w:rFonts w:cs="Arial"/>
                <w:noProof/>
                <w:sz w:val="24"/>
                <w:szCs w:val="24"/>
              </w:rPr>
              <w:drawing>
                <wp:inline distT="0" distB="0" distL="0" distR="0" wp14:anchorId="40F6D453" wp14:editId="4ACA2A7B">
                  <wp:extent cx="6480810" cy="3433313"/>
                  <wp:effectExtent l="0" t="0" r="1524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F6D344" w14:textId="77777777" w:rsidR="000B6E00" w:rsidRPr="00A66B90" w:rsidRDefault="000B6E00" w:rsidP="00833763">
            <w:pPr>
              <w:rPr>
                <w:rFonts w:cs="Arial"/>
                <w:sz w:val="24"/>
                <w:szCs w:val="24"/>
              </w:rPr>
            </w:pPr>
          </w:p>
        </w:tc>
      </w:tr>
      <w:tr w:rsidR="00EC3DFB" w:rsidRPr="00A66B90" w14:paraId="40F6D347"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46" w14:textId="77777777" w:rsidR="00EC3DFB" w:rsidRPr="00A66B90" w:rsidRDefault="00EC3DFB" w:rsidP="00833763">
            <w:pPr>
              <w:pStyle w:val="Heading3"/>
              <w:spacing w:before="120" w:after="120"/>
              <w:jc w:val="left"/>
            </w:pPr>
            <w:r w:rsidRPr="00A66B90">
              <w:t>5.  ROLE OF DIRECTORATE</w:t>
            </w:r>
          </w:p>
        </w:tc>
      </w:tr>
      <w:tr w:rsidR="00EC3DFB" w:rsidRPr="00A66B90" w14:paraId="40F6D35A"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48" w14:textId="77777777" w:rsidR="00AA7420" w:rsidRPr="00A66B90" w:rsidRDefault="00AA7420" w:rsidP="00833763">
            <w:pPr>
              <w:rPr>
                <w:rFonts w:cs="Arial"/>
                <w:sz w:val="24"/>
                <w:szCs w:val="24"/>
              </w:rPr>
            </w:pPr>
          </w:p>
          <w:p w14:paraId="40F6D349" w14:textId="77777777" w:rsidR="00171727" w:rsidRPr="00A66B90" w:rsidRDefault="00171727" w:rsidP="00171727">
            <w:pPr>
              <w:rPr>
                <w:rFonts w:cs="Arial"/>
                <w:sz w:val="24"/>
                <w:szCs w:val="24"/>
              </w:rPr>
            </w:pPr>
            <w:r w:rsidRPr="00A66B90">
              <w:rPr>
                <w:rFonts w:cs="Arial"/>
                <w:sz w:val="24"/>
                <w:szCs w:val="24"/>
              </w:rPr>
              <w:t>The Medical Directorate is responsible for providing expert medical advice to the NHS Board and its Committees and for developing effective strategies and policies to improve the health of people in Ayrshire and Arran through safe and effective care.</w:t>
            </w:r>
          </w:p>
          <w:p w14:paraId="40F6D34A" w14:textId="77777777" w:rsidR="00171727" w:rsidRPr="00A66B90" w:rsidRDefault="00171727" w:rsidP="00171727">
            <w:pPr>
              <w:rPr>
                <w:rFonts w:cs="Arial"/>
                <w:sz w:val="24"/>
                <w:szCs w:val="24"/>
              </w:rPr>
            </w:pPr>
          </w:p>
          <w:p w14:paraId="40F6D34B" w14:textId="3B5DF93A" w:rsidR="00171727" w:rsidRPr="00A66B90" w:rsidRDefault="00171727" w:rsidP="00171727">
            <w:pPr>
              <w:rPr>
                <w:rFonts w:cs="Arial"/>
                <w:sz w:val="24"/>
                <w:szCs w:val="24"/>
              </w:rPr>
            </w:pPr>
            <w:r w:rsidRPr="00A66B90">
              <w:rPr>
                <w:rFonts w:cs="Arial"/>
                <w:sz w:val="24"/>
                <w:szCs w:val="24"/>
              </w:rPr>
              <w:t>Together with the Directorate of Nursing, the Medical Directorate leads the Healthcare Governance, quality, patient safety and clinical risk management arrangements for NHS A</w:t>
            </w:r>
            <w:r w:rsidR="00E244C2" w:rsidRPr="00A66B90">
              <w:rPr>
                <w:rFonts w:cs="Arial"/>
                <w:sz w:val="24"/>
                <w:szCs w:val="24"/>
              </w:rPr>
              <w:t xml:space="preserve">yrshire &amp; Arran (NHS A&amp;A) </w:t>
            </w:r>
            <w:r w:rsidRPr="00A66B90">
              <w:rPr>
                <w:rFonts w:cs="Arial"/>
                <w:sz w:val="24"/>
                <w:szCs w:val="24"/>
              </w:rPr>
              <w:t>fostering the delivery of continuous quality improvement through the application of reliability science to underscore patient care.</w:t>
            </w:r>
          </w:p>
          <w:p w14:paraId="40F6D34C" w14:textId="77777777" w:rsidR="00171727" w:rsidRPr="00A66B90" w:rsidRDefault="00171727" w:rsidP="00171727">
            <w:pPr>
              <w:rPr>
                <w:rFonts w:cs="Arial"/>
                <w:sz w:val="24"/>
                <w:szCs w:val="24"/>
              </w:rPr>
            </w:pPr>
          </w:p>
          <w:p w14:paraId="40F6D34D" w14:textId="77777777" w:rsidR="00171727" w:rsidRPr="00A66B90" w:rsidRDefault="00171727" w:rsidP="00171727">
            <w:pPr>
              <w:rPr>
                <w:rFonts w:cs="Arial"/>
                <w:sz w:val="24"/>
                <w:szCs w:val="24"/>
              </w:rPr>
            </w:pPr>
            <w:r w:rsidRPr="00A66B90">
              <w:rPr>
                <w:rFonts w:cs="Arial"/>
                <w:sz w:val="24"/>
                <w:szCs w:val="24"/>
              </w:rPr>
              <w:t>The Medical Directorate has lead operational responsibility for:</w:t>
            </w:r>
          </w:p>
          <w:p w14:paraId="40F6D34E" w14:textId="05BEE956" w:rsidR="00171727" w:rsidRPr="00A66B90" w:rsidRDefault="00171727" w:rsidP="00171727">
            <w:pPr>
              <w:numPr>
                <w:ilvl w:val="0"/>
                <w:numId w:val="17"/>
              </w:numPr>
              <w:rPr>
                <w:rFonts w:cs="Arial"/>
                <w:sz w:val="24"/>
                <w:szCs w:val="24"/>
              </w:rPr>
            </w:pPr>
            <w:r w:rsidRPr="00A66B90">
              <w:rPr>
                <w:rFonts w:cs="Arial"/>
                <w:sz w:val="24"/>
                <w:szCs w:val="24"/>
              </w:rPr>
              <w:t>The professional governance of doctors and dentists working within NHS A</w:t>
            </w:r>
            <w:r w:rsidR="00E244C2" w:rsidRPr="00A66B90">
              <w:rPr>
                <w:rFonts w:cs="Arial"/>
                <w:sz w:val="24"/>
                <w:szCs w:val="24"/>
              </w:rPr>
              <w:t xml:space="preserve"> </w:t>
            </w:r>
            <w:r w:rsidRPr="00A66B90">
              <w:rPr>
                <w:rFonts w:cs="Arial"/>
                <w:sz w:val="24"/>
                <w:szCs w:val="24"/>
              </w:rPr>
              <w:t>&amp;</w:t>
            </w:r>
            <w:r w:rsidR="00E244C2" w:rsidRPr="00A66B90">
              <w:rPr>
                <w:rFonts w:cs="Arial"/>
                <w:sz w:val="24"/>
                <w:szCs w:val="24"/>
              </w:rPr>
              <w:t xml:space="preserve"> </w:t>
            </w:r>
            <w:r w:rsidRPr="00A66B90">
              <w:rPr>
                <w:rFonts w:cs="Arial"/>
                <w:sz w:val="24"/>
                <w:szCs w:val="24"/>
              </w:rPr>
              <w:t>A This includes the Medical Director being the Responsible Officer for Ayrshire &amp; Arran;</w:t>
            </w:r>
          </w:p>
          <w:p w14:paraId="40F6D34F" w14:textId="77777777" w:rsidR="00171727" w:rsidRPr="00A66B90" w:rsidRDefault="00171727" w:rsidP="00171727">
            <w:pPr>
              <w:numPr>
                <w:ilvl w:val="0"/>
                <w:numId w:val="17"/>
              </w:numPr>
              <w:rPr>
                <w:rFonts w:cs="Arial"/>
                <w:sz w:val="24"/>
                <w:szCs w:val="24"/>
              </w:rPr>
            </w:pPr>
            <w:r w:rsidRPr="00A66B90">
              <w:rPr>
                <w:rFonts w:cs="Arial"/>
                <w:sz w:val="24"/>
                <w:szCs w:val="24"/>
              </w:rPr>
              <w:t>Providing strong leadership for the medical and dental workforce, promoting an open, fair, just and learning culture, and ownership of the Board’s strategic direction and objectives;</w:t>
            </w:r>
          </w:p>
          <w:p w14:paraId="40F6D350" w14:textId="77777777" w:rsidR="00171727" w:rsidRPr="00A66B90" w:rsidRDefault="00171727" w:rsidP="00171727">
            <w:pPr>
              <w:numPr>
                <w:ilvl w:val="0"/>
                <w:numId w:val="17"/>
              </w:numPr>
              <w:rPr>
                <w:rFonts w:cs="Arial"/>
                <w:sz w:val="24"/>
                <w:szCs w:val="24"/>
              </w:rPr>
            </w:pPr>
            <w:r w:rsidRPr="00A66B90">
              <w:rPr>
                <w:rFonts w:cs="Arial"/>
                <w:sz w:val="24"/>
                <w:szCs w:val="24"/>
              </w:rPr>
              <w:t>Medical workforce planning and the inter-relationships between undergraduate education and post-graduate training;</w:t>
            </w:r>
          </w:p>
          <w:p w14:paraId="40F6D351" w14:textId="77777777" w:rsidR="00171727" w:rsidRPr="00A66B90" w:rsidRDefault="00171727" w:rsidP="00171727">
            <w:pPr>
              <w:numPr>
                <w:ilvl w:val="0"/>
                <w:numId w:val="17"/>
              </w:numPr>
              <w:rPr>
                <w:rFonts w:cs="Arial"/>
                <w:sz w:val="24"/>
                <w:szCs w:val="24"/>
              </w:rPr>
            </w:pPr>
            <w:r w:rsidRPr="00A66B90">
              <w:rPr>
                <w:rFonts w:cs="Arial"/>
                <w:sz w:val="24"/>
                <w:szCs w:val="24"/>
              </w:rPr>
              <w:t>Delivering undergraduate and postgraduate training to a high standard for medical students and postgraduate doctors/dentists working for the Board.</w:t>
            </w:r>
          </w:p>
          <w:p w14:paraId="40F6D352" w14:textId="77777777" w:rsidR="00171727" w:rsidRPr="00A66B90" w:rsidRDefault="00171727" w:rsidP="00171727">
            <w:pPr>
              <w:numPr>
                <w:ilvl w:val="0"/>
                <w:numId w:val="17"/>
              </w:numPr>
              <w:rPr>
                <w:rFonts w:cs="Arial"/>
                <w:sz w:val="24"/>
                <w:szCs w:val="24"/>
              </w:rPr>
            </w:pPr>
            <w:r w:rsidRPr="00A66B90">
              <w:rPr>
                <w:rFonts w:cs="Arial"/>
                <w:sz w:val="24"/>
                <w:szCs w:val="24"/>
              </w:rPr>
              <w:t>Delivering and developing the Board’s Research &amp; Development functions.</w:t>
            </w:r>
          </w:p>
          <w:p w14:paraId="40F6D353" w14:textId="77777777" w:rsidR="00171727" w:rsidRPr="00A66B90" w:rsidRDefault="00171727" w:rsidP="00171727">
            <w:pPr>
              <w:numPr>
                <w:ilvl w:val="0"/>
                <w:numId w:val="17"/>
              </w:numPr>
              <w:rPr>
                <w:rFonts w:cs="Arial"/>
                <w:sz w:val="24"/>
                <w:szCs w:val="24"/>
              </w:rPr>
            </w:pPr>
            <w:r w:rsidRPr="00A66B90">
              <w:rPr>
                <w:rFonts w:cs="Arial"/>
                <w:sz w:val="24"/>
                <w:szCs w:val="24"/>
              </w:rPr>
              <w:t>Leading and delivering the Board’s management of risk.</w:t>
            </w:r>
          </w:p>
          <w:p w14:paraId="40F6D354" w14:textId="77777777" w:rsidR="00171727" w:rsidRPr="00A66B90" w:rsidRDefault="00171727" w:rsidP="00171727">
            <w:pPr>
              <w:numPr>
                <w:ilvl w:val="0"/>
                <w:numId w:val="17"/>
              </w:numPr>
              <w:rPr>
                <w:rFonts w:cs="Arial"/>
                <w:sz w:val="24"/>
                <w:szCs w:val="24"/>
              </w:rPr>
            </w:pPr>
            <w:r w:rsidRPr="00A66B90">
              <w:rPr>
                <w:rFonts w:cs="Arial"/>
                <w:sz w:val="24"/>
                <w:szCs w:val="24"/>
              </w:rPr>
              <w:lastRenderedPageBreak/>
              <w:t>Providing corporate leadership and support to the Integrated Care Directors to achieve change and redesign within clinical areas;</w:t>
            </w:r>
          </w:p>
          <w:p w14:paraId="40F6D355" w14:textId="77777777" w:rsidR="00171727" w:rsidRPr="00A66B90" w:rsidRDefault="00171727" w:rsidP="00171727">
            <w:pPr>
              <w:numPr>
                <w:ilvl w:val="0"/>
                <w:numId w:val="17"/>
              </w:numPr>
              <w:rPr>
                <w:rFonts w:cs="Arial"/>
                <w:sz w:val="24"/>
                <w:szCs w:val="24"/>
              </w:rPr>
            </w:pPr>
            <w:r w:rsidRPr="00A66B90">
              <w:rPr>
                <w:rFonts w:cs="Arial"/>
                <w:sz w:val="24"/>
                <w:szCs w:val="24"/>
              </w:rPr>
              <w:t>Leading and delivering the clinical litigation processes within the Board;</w:t>
            </w:r>
          </w:p>
          <w:p w14:paraId="40F6D356" w14:textId="77777777" w:rsidR="00171727" w:rsidRPr="00A66B90" w:rsidRDefault="00171727" w:rsidP="00171727">
            <w:pPr>
              <w:numPr>
                <w:ilvl w:val="0"/>
                <w:numId w:val="17"/>
              </w:numPr>
              <w:rPr>
                <w:rFonts w:cs="Arial"/>
                <w:sz w:val="24"/>
                <w:szCs w:val="24"/>
              </w:rPr>
            </w:pPr>
            <w:r w:rsidRPr="00A66B90">
              <w:rPr>
                <w:rFonts w:cs="Arial"/>
                <w:sz w:val="24"/>
                <w:szCs w:val="24"/>
              </w:rPr>
              <w:t xml:space="preserve">Providing the Information Governance tasks for the Board, including the </w:t>
            </w:r>
            <w:proofErr w:type="spellStart"/>
            <w:r w:rsidRPr="00A66B90">
              <w:rPr>
                <w:rFonts w:cs="Arial"/>
                <w:sz w:val="24"/>
                <w:szCs w:val="24"/>
              </w:rPr>
              <w:t>Caldicott</w:t>
            </w:r>
            <w:proofErr w:type="spellEnd"/>
            <w:r w:rsidRPr="00A66B90">
              <w:rPr>
                <w:rFonts w:cs="Arial"/>
                <w:sz w:val="24"/>
                <w:szCs w:val="24"/>
              </w:rPr>
              <w:t xml:space="preserve"> Guardian role for NHS A&amp;A, in order to ensure that all obligations under the Data Protection Act are met and to ensure the confidentiality of patient information;</w:t>
            </w:r>
          </w:p>
          <w:p w14:paraId="40F6D357" w14:textId="77777777" w:rsidR="00171727" w:rsidRPr="00A66B90" w:rsidRDefault="00171727" w:rsidP="00171727">
            <w:pPr>
              <w:numPr>
                <w:ilvl w:val="0"/>
                <w:numId w:val="17"/>
              </w:numPr>
              <w:rPr>
                <w:rFonts w:cs="Arial"/>
                <w:sz w:val="24"/>
                <w:szCs w:val="24"/>
              </w:rPr>
            </w:pPr>
            <w:r w:rsidRPr="00A66B90">
              <w:rPr>
                <w:rFonts w:cs="Arial"/>
                <w:sz w:val="24"/>
                <w:szCs w:val="24"/>
              </w:rPr>
              <w:t>Leading the Board’s processes for Individual Patient Treatment Requests against access for drugs and also applications for access to out of area clinical treatments</w:t>
            </w:r>
            <w:r w:rsidRPr="00A66B90">
              <w:rPr>
                <w:rFonts w:cs="Arial"/>
                <w:color w:val="1F497D"/>
                <w:sz w:val="24"/>
                <w:szCs w:val="24"/>
              </w:rPr>
              <w:t>.</w:t>
            </w:r>
          </w:p>
          <w:p w14:paraId="40F6D358" w14:textId="77777777" w:rsidR="00171727" w:rsidRPr="00A66B90" w:rsidRDefault="00171727" w:rsidP="00171727">
            <w:pPr>
              <w:numPr>
                <w:ilvl w:val="0"/>
                <w:numId w:val="17"/>
              </w:numPr>
              <w:rPr>
                <w:rFonts w:cs="Arial"/>
                <w:sz w:val="24"/>
                <w:szCs w:val="24"/>
              </w:rPr>
            </w:pPr>
            <w:r w:rsidRPr="00A66B90">
              <w:rPr>
                <w:rFonts w:cs="Arial"/>
                <w:sz w:val="24"/>
                <w:szCs w:val="24"/>
              </w:rPr>
              <w:t xml:space="preserve">Representing the interests and influence of NHS </w:t>
            </w:r>
            <w:proofErr w:type="gramStart"/>
            <w:r w:rsidRPr="00A66B90">
              <w:rPr>
                <w:rFonts w:cs="Arial"/>
                <w:sz w:val="24"/>
                <w:szCs w:val="24"/>
              </w:rPr>
              <w:t>A&amp;A</w:t>
            </w:r>
            <w:proofErr w:type="gramEnd"/>
            <w:r w:rsidRPr="00A66B90">
              <w:rPr>
                <w:rFonts w:cs="Arial"/>
                <w:sz w:val="24"/>
                <w:szCs w:val="24"/>
              </w:rPr>
              <w:t xml:space="preserve"> at appropriate regional and national venues.</w:t>
            </w:r>
          </w:p>
          <w:p w14:paraId="40F6D359" w14:textId="77777777" w:rsidR="00171727" w:rsidRPr="00A66B90" w:rsidRDefault="00171727" w:rsidP="00EC3DFB">
            <w:pPr>
              <w:rPr>
                <w:rFonts w:cs="Arial"/>
                <w:sz w:val="24"/>
                <w:szCs w:val="24"/>
              </w:rPr>
            </w:pPr>
          </w:p>
        </w:tc>
      </w:tr>
      <w:tr w:rsidR="00EC3DFB" w:rsidRPr="00A66B90" w14:paraId="40F6D35C"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5B" w14:textId="77777777" w:rsidR="00EC3DFB" w:rsidRPr="00A66B90" w:rsidRDefault="00EC3DFB" w:rsidP="00833763">
            <w:pPr>
              <w:pStyle w:val="Heading3"/>
              <w:spacing w:before="120" w:after="120"/>
              <w:jc w:val="left"/>
            </w:pPr>
            <w:r w:rsidRPr="00A66B90">
              <w:lastRenderedPageBreak/>
              <w:t>6.  KEY RESULT AREAS</w:t>
            </w:r>
          </w:p>
        </w:tc>
      </w:tr>
      <w:tr w:rsidR="00EC3DFB" w:rsidRPr="00A66B90" w14:paraId="40F6D37E" w14:textId="77777777" w:rsidTr="00605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40" w:type="dxa"/>
            <w:tcBorders>
              <w:top w:val="single" w:sz="4" w:space="0" w:color="auto"/>
              <w:left w:val="single" w:sz="6" w:space="0" w:color="auto"/>
              <w:bottom w:val="single" w:sz="6" w:space="0" w:color="auto"/>
              <w:right w:val="single" w:sz="4" w:space="0" w:color="auto"/>
            </w:tcBorders>
            <w:shd w:val="clear" w:color="auto" w:fill="auto"/>
          </w:tcPr>
          <w:p w14:paraId="40F6D35D" w14:textId="647E71ED" w:rsidR="00EC3DFB" w:rsidRPr="00A66B90" w:rsidRDefault="00EC3DFB" w:rsidP="00680661">
            <w:pPr>
              <w:autoSpaceDE w:val="0"/>
              <w:autoSpaceDN w:val="0"/>
              <w:adjustRightInd w:val="0"/>
              <w:rPr>
                <w:rFonts w:cs="Arial"/>
                <w:sz w:val="24"/>
                <w:szCs w:val="24"/>
              </w:rPr>
            </w:pPr>
          </w:p>
          <w:p w14:paraId="40F6D35E" w14:textId="0C8D9163" w:rsidR="00D805BB" w:rsidRPr="00A66B90" w:rsidRDefault="007B6B3A" w:rsidP="00680661">
            <w:pPr>
              <w:autoSpaceDE w:val="0"/>
              <w:autoSpaceDN w:val="0"/>
              <w:adjustRightInd w:val="0"/>
              <w:rPr>
                <w:rFonts w:cs="Arial"/>
                <w:sz w:val="24"/>
                <w:szCs w:val="24"/>
              </w:rPr>
            </w:pPr>
            <w:r w:rsidRPr="00A66B90">
              <w:rPr>
                <w:rFonts w:cs="Arial"/>
                <w:sz w:val="24"/>
                <w:szCs w:val="24"/>
              </w:rPr>
              <w:t>On behalf of</w:t>
            </w:r>
            <w:r w:rsidR="00C261BB" w:rsidRPr="00A66B90">
              <w:rPr>
                <w:rFonts w:cs="Arial"/>
                <w:sz w:val="24"/>
                <w:szCs w:val="24"/>
              </w:rPr>
              <w:t xml:space="preserve"> the</w:t>
            </w:r>
            <w:r w:rsidR="00E244C2" w:rsidRPr="00A66B90">
              <w:rPr>
                <w:rFonts w:cs="Arial"/>
                <w:sz w:val="24"/>
                <w:szCs w:val="24"/>
              </w:rPr>
              <w:t xml:space="preserve"> Head of IG &amp; DPO</w:t>
            </w:r>
            <w:r w:rsidRPr="00A66B90">
              <w:rPr>
                <w:rFonts w:cs="Arial"/>
                <w:sz w:val="24"/>
                <w:szCs w:val="24"/>
              </w:rPr>
              <w:t xml:space="preserve">, </w:t>
            </w:r>
            <w:r w:rsidR="00402BA0" w:rsidRPr="00A66B90">
              <w:rPr>
                <w:rFonts w:cs="Arial"/>
                <w:sz w:val="24"/>
                <w:szCs w:val="24"/>
              </w:rPr>
              <w:t xml:space="preserve">the post holder will </w:t>
            </w:r>
            <w:proofErr w:type="gramStart"/>
            <w:r w:rsidRPr="00A66B90">
              <w:rPr>
                <w:rFonts w:cs="Arial"/>
                <w:sz w:val="24"/>
                <w:szCs w:val="24"/>
              </w:rPr>
              <w:t>support</w:t>
            </w:r>
            <w:r w:rsidR="00C261BB" w:rsidRPr="00A66B90">
              <w:rPr>
                <w:rFonts w:cs="Arial"/>
                <w:sz w:val="24"/>
                <w:szCs w:val="24"/>
              </w:rPr>
              <w:t xml:space="preserve">  the</w:t>
            </w:r>
            <w:proofErr w:type="gramEnd"/>
            <w:r w:rsidR="00C261BB" w:rsidRPr="00A66B90">
              <w:rPr>
                <w:rFonts w:cs="Arial"/>
                <w:sz w:val="24"/>
                <w:szCs w:val="24"/>
              </w:rPr>
              <w:t xml:space="preserve"> day to day </w:t>
            </w:r>
            <w:r w:rsidR="00E244C2" w:rsidRPr="00A66B90">
              <w:rPr>
                <w:rFonts w:cs="Arial"/>
                <w:sz w:val="24"/>
                <w:szCs w:val="24"/>
              </w:rPr>
              <w:t xml:space="preserve">operational </w:t>
            </w:r>
            <w:proofErr w:type="spellStart"/>
            <w:r w:rsidR="00E244C2" w:rsidRPr="00A66B90">
              <w:rPr>
                <w:rFonts w:cs="Arial"/>
                <w:sz w:val="24"/>
                <w:szCs w:val="24"/>
              </w:rPr>
              <w:t>activites</w:t>
            </w:r>
            <w:proofErr w:type="spellEnd"/>
            <w:r w:rsidR="00E244C2" w:rsidRPr="00A66B90">
              <w:rPr>
                <w:rFonts w:cs="Arial"/>
                <w:sz w:val="24"/>
                <w:szCs w:val="24"/>
              </w:rPr>
              <w:t xml:space="preserve"> associated with IG functions</w:t>
            </w:r>
            <w:r w:rsidR="00D805BB" w:rsidRPr="00A66B90">
              <w:rPr>
                <w:rFonts w:cs="Arial"/>
                <w:sz w:val="24"/>
                <w:szCs w:val="24"/>
              </w:rPr>
              <w:t>.</w:t>
            </w:r>
            <w:r w:rsidR="00402BA0" w:rsidRPr="00A66B90">
              <w:rPr>
                <w:rFonts w:cs="Arial"/>
                <w:sz w:val="24"/>
                <w:szCs w:val="24"/>
              </w:rPr>
              <w:t xml:space="preserve">  This will include:</w:t>
            </w:r>
          </w:p>
          <w:p w14:paraId="080A3D25" w14:textId="77777777" w:rsidR="00E244C2" w:rsidRPr="00A66B90" w:rsidRDefault="00E244C2" w:rsidP="00680661">
            <w:pPr>
              <w:autoSpaceDE w:val="0"/>
              <w:autoSpaceDN w:val="0"/>
              <w:adjustRightInd w:val="0"/>
              <w:rPr>
                <w:rFonts w:cs="Arial"/>
                <w:sz w:val="24"/>
                <w:szCs w:val="24"/>
              </w:rPr>
            </w:pPr>
          </w:p>
          <w:p w14:paraId="391F57AB" w14:textId="66AE7BD1" w:rsidR="00E244C2" w:rsidRPr="00A66B90" w:rsidRDefault="00E244C2" w:rsidP="00E244C2">
            <w:pPr>
              <w:numPr>
                <w:ilvl w:val="0"/>
                <w:numId w:val="35"/>
              </w:numPr>
              <w:rPr>
                <w:rFonts w:cs="Arial"/>
                <w:color w:val="auto"/>
                <w:sz w:val="24"/>
                <w:szCs w:val="24"/>
              </w:rPr>
            </w:pPr>
            <w:r w:rsidRPr="00A66B90">
              <w:rPr>
                <w:rFonts w:cs="Arial"/>
                <w:sz w:val="24"/>
                <w:szCs w:val="24"/>
              </w:rPr>
              <w:t xml:space="preserve">Assist the Head of IG &amp;DPO in providing specialised support, advice and expertise to departments in NHS </w:t>
            </w:r>
            <w:proofErr w:type="gramStart"/>
            <w:r w:rsidRPr="00A66B90">
              <w:rPr>
                <w:rFonts w:cs="Arial"/>
                <w:sz w:val="24"/>
                <w:szCs w:val="24"/>
              </w:rPr>
              <w:t>A&amp;A</w:t>
            </w:r>
            <w:proofErr w:type="gramEnd"/>
            <w:r w:rsidRPr="00A66B90">
              <w:rPr>
                <w:rFonts w:cs="Arial"/>
                <w:sz w:val="24"/>
                <w:szCs w:val="24"/>
              </w:rPr>
              <w:t xml:space="preserve"> on all information governance issues.  IG includes Records Management, Data Protection, Freedom of Information, </w:t>
            </w:r>
            <w:proofErr w:type="spellStart"/>
            <w:r w:rsidRPr="00A66B90">
              <w:rPr>
                <w:rFonts w:cs="Arial"/>
                <w:sz w:val="24"/>
                <w:szCs w:val="24"/>
              </w:rPr>
              <w:t>Caldicott</w:t>
            </w:r>
            <w:proofErr w:type="spellEnd"/>
            <w:r w:rsidRPr="00A66B90">
              <w:rPr>
                <w:rFonts w:cs="Arial"/>
                <w:sz w:val="24"/>
                <w:szCs w:val="24"/>
              </w:rPr>
              <w:t xml:space="preserve">, Data Quality and Information Security. </w:t>
            </w:r>
          </w:p>
          <w:p w14:paraId="0272FF89" w14:textId="77777777" w:rsidR="00E244C2" w:rsidRPr="00A66B90" w:rsidRDefault="00E244C2" w:rsidP="00E244C2">
            <w:pPr>
              <w:tabs>
                <w:tab w:val="left" w:pos="2820"/>
              </w:tabs>
              <w:rPr>
                <w:rFonts w:cs="Arial"/>
                <w:sz w:val="24"/>
                <w:szCs w:val="24"/>
              </w:rPr>
            </w:pPr>
            <w:r w:rsidRPr="00A66B90">
              <w:rPr>
                <w:rFonts w:cs="Arial"/>
                <w:sz w:val="24"/>
                <w:szCs w:val="24"/>
              </w:rPr>
              <w:tab/>
            </w:r>
          </w:p>
          <w:p w14:paraId="10C1D808" w14:textId="77777777" w:rsidR="00E244C2" w:rsidRPr="00A66B90" w:rsidRDefault="00E244C2" w:rsidP="00E244C2">
            <w:pPr>
              <w:numPr>
                <w:ilvl w:val="0"/>
                <w:numId w:val="35"/>
              </w:numPr>
              <w:rPr>
                <w:rFonts w:cs="Arial"/>
                <w:sz w:val="24"/>
                <w:szCs w:val="24"/>
                <w:lang w:val="cy-GB"/>
              </w:rPr>
            </w:pPr>
            <w:r w:rsidRPr="00A66B90">
              <w:rPr>
                <w:rFonts w:cs="Arial"/>
                <w:sz w:val="24"/>
                <w:szCs w:val="24"/>
              </w:rPr>
              <w:t xml:space="preserve">Work closely with all service and functional areas to support their compliance with all legislative requirements and national guidelines. </w:t>
            </w:r>
          </w:p>
          <w:p w14:paraId="7789534B" w14:textId="77777777" w:rsidR="00E244C2" w:rsidRPr="00A66B90" w:rsidRDefault="00E244C2" w:rsidP="00E244C2">
            <w:pPr>
              <w:rPr>
                <w:rFonts w:cs="Arial"/>
                <w:sz w:val="24"/>
                <w:szCs w:val="24"/>
                <w:lang w:val="cy-GB"/>
              </w:rPr>
            </w:pPr>
          </w:p>
          <w:p w14:paraId="6A4D516A" w14:textId="39DA44AC" w:rsidR="00E244C2" w:rsidRPr="00A66B90" w:rsidRDefault="00E244C2" w:rsidP="00E244C2">
            <w:pPr>
              <w:numPr>
                <w:ilvl w:val="0"/>
                <w:numId w:val="35"/>
              </w:numPr>
              <w:rPr>
                <w:rFonts w:cs="Arial"/>
                <w:sz w:val="24"/>
                <w:szCs w:val="24"/>
                <w:lang w:val="cy-GB"/>
              </w:rPr>
            </w:pPr>
            <w:r w:rsidRPr="00A66B90">
              <w:rPr>
                <w:rFonts w:cs="Arial"/>
                <w:sz w:val="24"/>
                <w:szCs w:val="24"/>
              </w:rPr>
              <w:t xml:space="preserve">Work with the Head of </w:t>
            </w:r>
            <w:r w:rsidR="009922F8" w:rsidRPr="00A66B90">
              <w:rPr>
                <w:rFonts w:cs="Arial"/>
                <w:sz w:val="24"/>
                <w:szCs w:val="24"/>
              </w:rPr>
              <w:t xml:space="preserve">IG &amp;DPO </w:t>
            </w:r>
            <w:r w:rsidRPr="00A66B90">
              <w:rPr>
                <w:rFonts w:cs="Arial"/>
                <w:sz w:val="24"/>
                <w:szCs w:val="24"/>
              </w:rPr>
              <w:t xml:space="preserve">to help develop policies, standards, guidelines and monitoring procedures. </w:t>
            </w:r>
          </w:p>
          <w:p w14:paraId="33394260" w14:textId="77777777" w:rsidR="00E244C2" w:rsidRPr="00A66B90" w:rsidRDefault="00E244C2" w:rsidP="00E244C2">
            <w:pPr>
              <w:rPr>
                <w:rFonts w:cs="Arial"/>
                <w:sz w:val="24"/>
                <w:szCs w:val="24"/>
                <w:lang w:val="cy-GB"/>
              </w:rPr>
            </w:pPr>
          </w:p>
          <w:p w14:paraId="36B421CF" w14:textId="3C3F4D3E" w:rsidR="00E244C2" w:rsidRPr="00A66B90" w:rsidRDefault="00E244C2" w:rsidP="00E244C2">
            <w:pPr>
              <w:numPr>
                <w:ilvl w:val="0"/>
                <w:numId w:val="35"/>
              </w:numPr>
              <w:rPr>
                <w:rFonts w:cs="Arial"/>
                <w:sz w:val="24"/>
                <w:szCs w:val="24"/>
                <w:lang w:val="cy-GB"/>
              </w:rPr>
            </w:pPr>
            <w:r w:rsidRPr="00A66B90">
              <w:rPr>
                <w:rFonts w:cs="Arial"/>
                <w:sz w:val="24"/>
                <w:szCs w:val="24"/>
              </w:rPr>
              <w:t>Assist the Freedom of Information Offic</w:t>
            </w:r>
            <w:r w:rsidR="009922F8" w:rsidRPr="00A66B90">
              <w:rPr>
                <w:rFonts w:cs="Arial"/>
                <w:sz w:val="24"/>
                <w:szCs w:val="24"/>
              </w:rPr>
              <w:t>er with the processing r</w:t>
            </w:r>
            <w:r w:rsidRPr="00A66B90">
              <w:rPr>
                <w:rFonts w:cs="Arial"/>
                <w:sz w:val="24"/>
                <w:szCs w:val="24"/>
              </w:rPr>
              <w:t xml:space="preserve">equests </w:t>
            </w:r>
            <w:r w:rsidR="009922F8" w:rsidRPr="00A66B90">
              <w:rPr>
                <w:rFonts w:cs="Arial"/>
                <w:sz w:val="24"/>
                <w:szCs w:val="24"/>
              </w:rPr>
              <w:t>under access to information legislation, namely, Freedom of Information (Scotland) Act 2002 and Environmental Information (Scotland) Regulations 2004</w:t>
            </w:r>
            <w:r w:rsidRPr="00A66B90">
              <w:rPr>
                <w:rFonts w:cs="Arial"/>
                <w:sz w:val="24"/>
                <w:szCs w:val="24"/>
              </w:rPr>
              <w:t xml:space="preserve">. </w:t>
            </w:r>
          </w:p>
          <w:p w14:paraId="3781E03C" w14:textId="77777777" w:rsidR="00E244C2" w:rsidRPr="00A66B90" w:rsidRDefault="00E244C2" w:rsidP="00E244C2">
            <w:pPr>
              <w:rPr>
                <w:rFonts w:cs="Arial"/>
                <w:sz w:val="24"/>
                <w:szCs w:val="24"/>
                <w:lang w:val="cy-GB"/>
              </w:rPr>
            </w:pPr>
          </w:p>
          <w:p w14:paraId="0C843611" w14:textId="77777777" w:rsidR="00E244C2" w:rsidRPr="00A66B90" w:rsidRDefault="00E244C2" w:rsidP="00E244C2">
            <w:pPr>
              <w:numPr>
                <w:ilvl w:val="0"/>
                <w:numId w:val="35"/>
              </w:numPr>
              <w:rPr>
                <w:rFonts w:cs="Arial"/>
                <w:sz w:val="24"/>
                <w:szCs w:val="24"/>
                <w:lang w:val="cy-GB"/>
              </w:rPr>
            </w:pPr>
            <w:r w:rsidRPr="00A66B90">
              <w:rPr>
                <w:rFonts w:cs="Arial"/>
                <w:sz w:val="24"/>
                <w:szCs w:val="24"/>
              </w:rPr>
              <w:t xml:space="preserve">Provide advice as required to the </w:t>
            </w:r>
            <w:proofErr w:type="spellStart"/>
            <w:r w:rsidRPr="00A66B90">
              <w:rPr>
                <w:rFonts w:cs="Arial"/>
                <w:sz w:val="24"/>
                <w:szCs w:val="24"/>
              </w:rPr>
              <w:t>Caldicott</w:t>
            </w:r>
            <w:proofErr w:type="spellEnd"/>
            <w:r w:rsidRPr="00A66B90">
              <w:rPr>
                <w:rFonts w:cs="Arial"/>
                <w:sz w:val="24"/>
                <w:szCs w:val="24"/>
              </w:rPr>
              <w:t xml:space="preserve"> Guardian and the Information Governance Committee.</w:t>
            </w:r>
          </w:p>
          <w:p w14:paraId="471ADC9A" w14:textId="77777777" w:rsidR="00E244C2" w:rsidRPr="00A66B90" w:rsidRDefault="00E244C2" w:rsidP="00E244C2">
            <w:pPr>
              <w:ind w:left="360"/>
              <w:rPr>
                <w:rFonts w:cs="Arial"/>
                <w:sz w:val="24"/>
                <w:szCs w:val="24"/>
                <w:lang w:val="cy-GB"/>
              </w:rPr>
            </w:pPr>
          </w:p>
          <w:p w14:paraId="6C8DE326" w14:textId="54082679" w:rsidR="00E244C2" w:rsidRPr="00A66B90" w:rsidRDefault="00B72922" w:rsidP="00E244C2">
            <w:pPr>
              <w:numPr>
                <w:ilvl w:val="0"/>
                <w:numId w:val="35"/>
              </w:numPr>
              <w:rPr>
                <w:rFonts w:cs="Arial"/>
                <w:sz w:val="24"/>
                <w:szCs w:val="24"/>
                <w:lang w:val="cy-GB"/>
              </w:rPr>
            </w:pPr>
            <w:r w:rsidRPr="00A66B90">
              <w:rPr>
                <w:rFonts w:cs="Arial"/>
                <w:sz w:val="24"/>
                <w:szCs w:val="24"/>
                <w:lang w:val="cy-GB"/>
              </w:rPr>
              <w:t xml:space="preserve">Assist and support </w:t>
            </w:r>
            <w:r w:rsidR="00E244C2" w:rsidRPr="00A66B90">
              <w:rPr>
                <w:rFonts w:cs="Arial"/>
                <w:sz w:val="24"/>
                <w:szCs w:val="24"/>
                <w:lang w:val="cy-GB"/>
              </w:rPr>
              <w:t xml:space="preserve">services and functional areas to conduct </w:t>
            </w:r>
            <w:r w:rsidR="009922F8" w:rsidRPr="00A66B90">
              <w:rPr>
                <w:rFonts w:cs="Arial"/>
                <w:sz w:val="24"/>
                <w:szCs w:val="24"/>
                <w:lang w:val="cy-GB"/>
              </w:rPr>
              <w:t xml:space="preserve">Data </w:t>
            </w:r>
            <w:r w:rsidR="00E244C2" w:rsidRPr="00A66B90">
              <w:rPr>
                <w:rFonts w:cs="Arial"/>
                <w:sz w:val="24"/>
                <w:szCs w:val="24"/>
                <w:lang w:val="cy-GB"/>
              </w:rPr>
              <w:t>Privacy Impact Assessments when a new project starts or when significant changes are made to existing processes, and support the development of the rele</w:t>
            </w:r>
            <w:r w:rsidR="009922F8" w:rsidRPr="00A66B90">
              <w:rPr>
                <w:rFonts w:cs="Arial"/>
                <w:sz w:val="24"/>
                <w:szCs w:val="24"/>
                <w:lang w:val="cy-GB"/>
              </w:rPr>
              <w:t>vant data processing agreements, data sharing agreements and other IG supporting documentation inline with the concept of data protection by design</w:t>
            </w:r>
            <w:r w:rsidR="00E244C2" w:rsidRPr="00A66B90">
              <w:rPr>
                <w:rFonts w:cs="Arial"/>
                <w:sz w:val="24"/>
                <w:szCs w:val="24"/>
                <w:lang w:val="cy-GB"/>
              </w:rPr>
              <w:t xml:space="preserve">. </w:t>
            </w:r>
          </w:p>
          <w:p w14:paraId="1A501587" w14:textId="77777777" w:rsidR="00E244C2" w:rsidRPr="00A66B90" w:rsidRDefault="00E244C2" w:rsidP="00E244C2">
            <w:pPr>
              <w:ind w:left="360"/>
              <w:rPr>
                <w:rFonts w:cs="Arial"/>
                <w:sz w:val="24"/>
                <w:szCs w:val="24"/>
                <w:lang w:val="cy-GB"/>
              </w:rPr>
            </w:pPr>
          </w:p>
          <w:p w14:paraId="0D56A51A" w14:textId="77777777" w:rsidR="00E244C2" w:rsidRPr="00A66B90" w:rsidRDefault="00E244C2" w:rsidP="00E244C2">
            <w:pPr>
              <w:numPr>
                <w:ilvl w:val="0"/>
                <w:numId w:val="35"/>
              </w:numPr>
              <w:rPr>
                <w:rFonts w:cs="Arial"/>
                <w:sz w:val="24"/>
                <w:szCs w:val="24"/>
                <w:lang w:val="cy-GB"/>
              </w:rPr>
            </w:pPr>
            <w:r w:rsidRPr="00A66B90">
              <w:rPr>
                <w:rFonts w:cs="Arial"/>
                <w:sz w:val="24"/>
                <w:szCs w:val="24"/>
                <w:lang w:val="cy-GB"/>
              </w:rPr>
              <w:t>Conduct risk assessments on the processing of personal data where required, often in relation to the use of mobile devices.</w:t>
            </w:r>
          </w:p>
          <w:p w14:paraId="50088DBE" w14:textId="77777777" w:rsidR="00E244C2" w:rsidRPr="00A66B90" w:rsidRDefault="00E244C2" w:rsidP="00E244C2">
            <w:pPr>
              <w:ind w:left="360"/>
              <w:rPr>
                <w:rFonts w:cs="Arial"/>
                <w:sz w:val="24"/>
                <w:szCs w:val="24"/>
                <w:lang w:val="cy-GB"/>
              </w:rPr>
            </w:pPr>
          </w:p>
          <w:p w14:paraId="73328DCF" w14:textId="77777777" w:rsidR="00E244C2" w:rsidRPr="00A66B90" w:rsidRDefault="00E244C2" w:rsidP="00E244C2">
            <w:pPr>
              <w:numPr>
                <w:ilvl w:val="0"/>
                <w:numId w:val="35"/>
              </w:numPr>
              <w:rPr>
                <w:rFonts w:cs="Arial"/>
                <w:sz w:val="24"/>
                <w:szCs w:val="24"/>
                <w:lang w:val="cy-GB"/>
              </w:rPr>
            </w:pPr>
            <w:r w:rsidRPr="00A66B90">
              <w:rPr>
                <w:rFonts w:cs="Arial"/>
                <w:sz w:val="24"/>
                <w:szCs w:val="24"/>
                <w:lang w:val="cy-GB"/>
              </w:rPr>
              <w:t>Scrutinise requests for access to personal data for purposes other than direct healthcare, such as audit, research, and service evaluation.</w:t>
            </w:r>
          </w:p>
          <w:p w14:paraId="75772B97" w14:textId="77777777" w:rsidR="00E244C2" w:rsidRPr="00A66B90" w:rsidRDefault="00E244C2" w:rsidP="00E244C2">
            <w:pPr>
              <w:ind w:left="360"/>
              <w:rPr>
                <w:rFonts w:cs="Arial"/>
                <w:sz w:val="24"/>
                <w:szCs w:val="24"/>
                <w:lang w:val="cy-GB"/>
              </w:rPr>
            </w:pPr>
          </w:p>
          <w:p w14:paraId="77D0478C" w14:textId="4C164553" w:rsidR="00E244C2" w:rsidRPr="00A66B90" w:rsidRDefault="00E244C2" w:rsidP="00E244C2">
            <w:pPr>
              <w:numPr>
                <w:ilvl w:val="0"/>
                <w:numId w:val="35"/>
              </w:numPr>
              <w:rPr>
                <w:rFonts w:cs="Arial"/>
                <w:sz w:val="24"/>
                <w:szCs w:val="24"/>
                <w:lang w:val="cy-GB"/>
              </w:rPr>
            </w:pPr>
            <w:r w:rsidRPr="00A66B90">
              <w:rPr>
                <w:rFonts w:cs="Arial"/>
                <w:sz w:val="24"/>
                <w:szCs w:val="24"/>
                <w:lang w:val="cy-GB"/>
              </w:rPr>
              <w:t xml:space="preserve">Assist with the development of documentation to support information sharing with partner agencies, such as Information Sharing Protocols, Non-Disclosure Agreements </w:t>
            </w:r>
            <w:r w:rsidR="00B72922" w:rsidRPr="00A66B90">
              <w:rPr>
                <w:rFonts w:cs="Arial"/>
                <w:sz w:val="24"/>
                <w:szCs w:val="24"/>
                <w:lang w:val="cy-GB"/>
              </w:rPr>
              <w:t>and Data Sharing Agreements.</w:t>
            </w:r>
          </w:p>
          <w:p w14:paraId="0C55C444" w14:textId="77777777" w:rsidR="00E244C2" w:rsidRPr="00A66B90" w:rsidRDefault="00E244C2" w:rsidP="00E244C2">
            <w:pPr>
              <w:ind w:left="360"/>
              <w:rPr>
                <w:rFonts w:cs="Arial"/>
                <w:sz w:val="24"/>
                <w:szCs w:val="24"/>
                <w:lang w:val="cy-GB"/>
              </w:rPr>
            </w:pPr>
          </w:p>
          <w:p w14:paraId="515728AA" w14:textId="27535936" w:rsidR="00E244C2" w:rsidRPr="00A66B90" w:rsidRDefault="00B72922" w:rsidP="00E244C2">
            <w:pPr>
              <w:numPr>
                <w:ilvl w:val="0"/>
                <w:numId w:val="35"/>
              </w:numPr>
              <w:rPr>
                <w:rFonts w:cs="Arial"/>
                <w:sz w:val="24"/>
                <w:szCs w:val="24"/>
                <w:lang w:val="cy-GB"/>
              </w:rPr>
            </w:pPr>
            <w:r w:rsidRPr="00A66B90">
              <w:rPr>
                <w:rFonts w:cs="Arial"/>
                <w:sz w:val="24"/>
                <w:szCs w:val="24"/>
                <w:lang w:val="cy-GB"/>
              </w:rPr>
              <w:lastRenderedPageBreak/>
              <w:t>Maintenance of the IG</w:t>
            </w:r>
            <w:r w:rsidR="00E244C2" w:rsidRPr="00A66B90">
              <w:rPr>
                <w:rFonts w:cs="Arial"/>
                <w:sz w:val="24"/>
                <w:szCs w:val="24"/>
                <w:lang w:val="cy-GB"/>
              </w:rPr>
              <w:t xml:space="preserve"> site on AthenA</w:t>
            </w:r>
            <w:r w:rsidRPr="00A66B90">
              <w:rPr>
                <w:rFonts w:cs="Arial"/>
                <w:sz w:val="24"/>
                <w:szCs w:val="24"/>
                <w:lang w:val="cy-GB"/>
              </w:rPr>
              <w:t xml:space="preserve"> intranet) and IG pages on the public website (internet)</w:t>
            </w:r>
            <w:r w:rsidR="00E244C2" w:rsidRPr="00A66B90">
              <w:rPr>
                <w:rFonts w:cs="Arial"/>
                <w:sz w:val="24"/>
                <w:szCs w:val="24"/>
                <w:lang w:val="cy-GB"/>
              </w:rPr>
              <w:t xml:space="preserve">, to provide useful up to date information and guidance to staff and the public. </w:t>
            </w:r>
          </w:p>
          <w:p w14:paraId="17BFD1EF" w14:textId="77777777" w:rsidR="00E244C2" w:rsidRPr="00A66B90" w:rsidRDefault="00E244C2" w:rsidP="00E244C2">
            <w:pPr>
              <w:ind w:left="360"/>
              <w:rPr>
                <w:rFonts w:cs="Arial"/>
                <w:sz w:val="24"/>
                <w:szCs w:val="24"/>
                <w:lang w:val="cy-GB"/>
              </w:rPr>
            </w:pPr>
          </w:p>
          <w:p w14:paraId="34E57EF0" w14:textId="77777777" w:rsidR="00E244C2" w:rsidRPr="00A66B90" w:rsidRDefault="00E244C2" w:rsidP="00E244C2">
            <w:pPr>
              <w:numPr>
                <w:ilvl w:val="0"/>
                <w:numId w:val="35"/>
              </w:numPr>
              <w:rPr>
                <w:rFonts w:cs="Arial"/>
                <w:sz w:val="24"/>
                <w:szCs w:val="24"/>
                <w:lang w:val="cy-GB"/>
              </w:rPr>
            </w:pPr>
            <w:r w:rsidRPr="00A66B90">
              <w:rPr>
                <w:rFonts w:cs="Arial"/>
                <w:sz w:val="24"/>
                <w:szCs w:val="24"/>
                <w:lang w:val="cy-GB"/>
              </w:rPr>
              <w:t>Conduct audits of accesses to personal information on clinical systems to identify potential inappropriate activity and ensure that this activity is challenged.</w:t>
            </w:r>
          </w:p>
          <w:p w14:paraId="6343911B" w14:textId="77777777" w:rsidR="00E244C2" w:rsidRPr="00A66B90" w:rsidRDefault="00E244C2" w:rsidP="00E244C2">
            <w:pPr>
              <w:ind w:left="360"/>
              <w:rPr>
                <w:rFonts w:cs="Arial"/>
                <w:sz w:val="24"/>
                <w:szCs w:val="24"/>
                <w:lang w:val="cy-GB"/>
              </w:rPr>
            </w:pPr>
          </w:p>
          <w:p w14:paraId="3222A36F" w14:textId="69F72963" w:rsidR="00E244C2" w:rsidRPr="00A66B90" w:rsidRDefault="00E244C2" w:rsidP="00E244C2">
            <w:pPr>
              <w:numPr>
                <w:ilvl w:val="0"/>
                <w:numId w:val="35"/>
              </w:numPr>
              <w:rPr>
                <w:rFonts w:cs="Arial"/>
                <w:sz w:val="24"/>
                <w:szCs w:val="24"/>
                <w:lang w:val="cy-GB"/>
              </w:rPr>
            </w:pPr>
            <w:r w:rsidRPr="00A66B90">
              <w:rPr>
                <w:rFonts w:cs="Arial"/>
                <w:sz w:val="24"/>
                <w:szCs w:val="24"/>
                <w:lang w:val="cy-GB"/>
              </w:rPr>
              <w:t>Investigation of</w:t>
            </w:r>
            <w:r w:rsidR="00B72922" w:rsidRPr="00A66B90">
              <w:rPr>
                <w:rFonts w:cs="Arial"/>
                <w:sz w:val="24"/>
                <w:szCs w:val="24"/>
                <w:lang w:val="cy-GB"/>
              </w:rPr>
              <w:t xml:space="preserve"> personal data</w:t>
            </w:r>
            <w:r w:rsidRPr="00A66B90">
              <w:rPr>
                <w:rFonts w:cs="Arial"/>
                <w:sz w:val="24"/>
                <w:szCs w:val="24"/>
                <w:lang w:val="cy-GB"/>
              </w:rPr>
              <w:t xml:space="preserve"> breaches </w:t>
            </w:r>
            <w:r w:rsidR="00B72922" w:rsidRPr="00A66B90">
              <w:rPr>
                <w:rFonts w:cs="Arial"/>
                <w:sz w:val="24"/>
                <w:szCs w:val="24"/>
                <w:lang w:val="cy-GB"/>
              </w:rPr>
              <w:t xml:space="preserve">as defined by the UK GDPR and </w:t>
            </w:r>
            <w:r w:rsidRPr="00A66B90">
              <w:rPr>
                <w:rFonts w:cs="Arial"/>
                <w:sz w:val="24"/>
                <w:szCs w:val="24"/>
                <w:lang w:val="cy-GB"/>
              </w:rPr>
              <w:t>Data Protection Act</w:t>
            </w:r>
            <w:r w:rsidR="00B72922" w:rsidRPr="00A66B90">
              <w:rPr>
                <w:rFonts w:cs="Arial"/>
                <w:sz w:val="24"/>
                <w:szCs w:val="24"/>
                <w:lang w:val="cy-GB"/>
              </w:rPr>
              <w:t xml:space="preserve"> 2018</w:t>
            </w:r>
            <w:r w:rsidRPr="00A66B90">
              <w:rPr>
                <w:rFonts w:cs="Arial"/>
                <w:sz w:val="24"/>
                <w:szCs w:val="24"/>
                <w:lang w:val="cy-GB"/>
              </w:rPr>
              <w:t xml:space="preserve"> including working to identify solutions to prevent recurrence, and reporting such breaches to the Information Commissioner’s Office or Scottish Government as required, making recommendations to mitigate future risk. </w:t>
            </w:r>
          </w:p>
          <w:p w14:paraId="75E49F01" w14:textId="77777777" w:rsidR="00E244C2" w:rsidRPr="00A66B90" w:rsidRDefault="00E244C2" w:rsidP="00E244C2">
            <w:pPr>
              <w:ind w:left="360"/>
              <w:rPr>
                <w:rFonts w:cs="Arial"/>
                <w:sz w:val="24"/>
                <w:szCs w:val="24"/>
                <w:lang w:val="cy-GB"/>
              </w:rPr>
            </w:pPr>
          </w:p>
          <w:p w14:paraId="5EB4E6B7" w14:textId="413E5FDA" w:rsidR="00E244C2" w:rsidRPr="00A66B90" w:rsidRDefault="00E244C2" w:rsidP="00E244C2">
            <w:pPr>
              <w:numPr>
                <w:ilvl w:val="0"/>
                <w:numId w:val="35"/>
              </w:numPr>
              <w:rPr>
                <w:rFonts w:cs="Arial"/>
                <w:sz w:val="24"/>
                <w:szCs w:val="24"/>
                <w:lang w:val="cy-GB"/>
              </w:rPr>
            </w:pPr>
            <w:r w:rsidRPr="00A66B90">
              <w:rPr>
                <w:rFonts w:cs="Arial"/>
                <w:sz w:val="24"/>
                <w:szCs w:val="24"/>
                <w:lang w:val="cy-GB"/>
              </w:rPr>
              <w:t xml:space="preserve">Investigation of complaints where this relates to alleged breaches of the </w:t>
            </w:r>
            <w:r w:rsidR="00B72922" w:rsidRPr="00A66B90">
              <w:rPr>
                <w:rFonts w:cs="Arial"/>
                <w:sz w:val="24"/>
                <w:szCs w:val="24"/>
                <w:lang w:val="cy-GB"/>
              </w:rPr>
              <w:t xml:space="preserve">UK GDPR and/or </w:t>
            </w:r>
            <w:r w:rsidRPr="00A66B90">
              <w:rPr>
                <w:rFonts w:cs="Arial"/>
                <w:sz w:val="24"/>
                <w:szCs w:val="24"/>
                <w:lang w:val="cy-GB"/>
              </w:rPr>
              <w:t>Data Protection Act</w:t>
            </w:r>
            <w:r w:rsidR="00B72922" w:rsidRPr="00A66B90">
              <w:rPr>
                <w:rFonts w:cs="Arial"/>
                <w:sz w:val="24"/>
                <w:szCs w:val="24"/>
                <w:lang w:val="cy-GB"/>
              </w:rPr>
              <w:t xml:space="preserve"> 2018</w:t>
            </w:r>
            <w:r w:rsidRPr="00A66B90">
              <w:rPr>
                <w:rFonts w:cs="Arial"/>
                <w:sz w:val="24"/>
                <w:szCs w:val="24"/>
                <w:lang w:val="cy-GB"/>
              </w:rPr>
              <w:t xml:space="preserve">, compiling </w:t>
            </w:r>
            <w:r w:rsidR="00B72922" w:rsidRPr="00A66B90">
              <w:rPr>
                <w:rFonts w:cs="Arial"/>
                <w:sz w:val="24"/>
                <w:szCs w:val="24"/>
                <w:lang w:val="cy-GB"/>
              </w:rPr>
              <w:t xml:space="preserve">an </w:t>
            </w:r>
            <w:r w:rsidRPr="00A66B90">
              <w:rPr>
                <w:rFonts w:cs="Arial"/>
                <w:sz w:val="24"/>
                <w:szCs w:val="24"/>
                <w:lang w:val="cy-GB"/>
              </w:rPr>
              <w:t xml:space="preserve">investigation report and communication of findings. </w:t>
            </w:r>
          </w:p>
          <w:p w14:paraId="5D03F656" w14:textId="77777777" w:rsidR="00E244C2" w:rsidRPr="00A66B90" w:rsidRDefault="00E244C2" w:rsidP="00E244C2">
            <w:pPr>
              <w:rPr>
                <w:rFonts w:cs="Arial"/>
                <w:sz w:val="24"/>
                <w:szCs w:val="24"/>
                <w:lang w:val="cy-GB"/>
              </w:rPr>
            </w:pPr>
          </w:p>
          <w:p w14:paraId="7C0E24BE" w14:textId="630C7777" w:rsidR="00E244C2" w:rsidRPr="00A66B90" w:rsidRDefault="00E244C2" w:rsidP="00E244C2">
            <w:pPr>
              <w:numPr>
                <w:ilvl w:val="0"/>
                <w:numId w:val="35"/>
              </w:numPr>
              <w:rPr>
                <w:rFonts w:cs="Arial"/>
                <w:sz w:val="24"/>
                <w:szCs w:val="24"/>
                <w:lang w:val="cy-GB"/>
              </w:rPr>
            </w:pPr>
            <w:r w:rsidRPr="00A66B90">
              <w:rPr>
                <w:rFonts w:cs="Arial"/>
                <w:sz w:val="24"/>
                <w:szCs w:val="24"/>
              </w:rPr>
              <w:t xml:space="preserve">Deal with requests from data subjects for access to their personal data, in accordance with the requirements of the </w:t>
            </w:r>
            <w:r w:rsidR="00B72922" w:rsidRPr="00A66B90">
              <w:rPr>
                <w:rFonts w:cs="Arial"/>
                <w:sz w:val="24"/>
                <w:szCs w:val="24"/>
              </w:rPr>
              <w:t xml:space="preserve">UK GDPR and </w:t>
            </w:r>
            <w:r w:rsidRPr="00A66B90">
              <w:rPr>
                <w:rFonts w:cs="Arial"/>
                <w:sz w:val="24"/>
                <w:szCs w:val="24"/>
              </w:rPr>
              <w:t>Data Protection Act</w:t>
            </w:r>
            <w:r w:rsidR="00B72922" w:rsidRPr="00A66B90">
              <w:rPr>
                <w:rFonts w:cs="Arial"/>
                <w:sz w:val="24"/>
                <w:szCs w:val="24"/>
              </w:rPr>
              <w:t xml:space="preserve"> 2018</w:t>
            </w:r>
            <w:r w:rsidRPr="00A66B90">
              <w:rPr>
                <w:rFonts w:cs="Arial"/>
                <w:sz w:val="24"/>
                <w:szCs w:val="24"/>
              </w:rPr>
              <w:t>.</w:t>
            </w:r>
          </w:p>
          <w:p w14:paraId="45A4959E" w14:textId="77777777" w:rsidR="00E244C2" w:rsidRPr="00A66B90" w:rsidRDefault="00E244C2" w:rsidP="00E244C2">
            <w:pPr>
              <w:rPr>
                <w:rFonts w:cs="Arial"/>
                <w:sz w:val="24"/>
                <w:szCs w:val="24"/>
                <w:lang w:val="cy-GB"/>
              </w:rPr>
            </w:pPr>
          </w:p>
          <w:p w14:paraId="560CAD55" w14:textId="56414F5D" w:rsidR="00E244C2" w:rsidRPr="00A66B90" w:rsidRDefault="00E244C2" w:rsidP="00E244C2">
            <w:pPr>
              <w:numPr>
                <w:ilvl w:val="0"/>
                <w:numId w:val="35"/>
              </w:numPr>
              <w:rPr>
                <w:rFonts w:cs="Arial"/>
                <w:sz w:val="24"/>
                <w:szCs w:val="24"/>
                <w:lang w:val="cy-GB"/>
              </w:rPr>
            </w:pPr>
            <w:r w:rsidRPr="00A66B90">
              <w:rPr>
                <w:rFonts w:cs="Arial"/>
                <w:sz w:val="24"/>
                <w:szCs w:val="24"/>
              </w:rPr>
              <w:t xml:space="preserve">Ensure that NHS </w:t>
            </w:r>
            <w:proofErr w:type="gramStart"/>
            <w:r w:rsidRPr="00A66B90">
              <w:rPr>
                <w:rFonts w:cs="Arial"/>
                <w:sz w:val="24"/>
                <w:szCs w:val="24"/>
              </w:rPr>
              <w:t>A</w:t>
            </w:r>
            <w:r w:rsidR="00B72922" w:rsidRPr="00A66B90">
              <w:rPr>
                <w:rFonts w:cs="Arial"/>
                <w:sz w:val="24"/>
                <w:szCs w:val="24"/>
              </w:rPr>
              <w:t>&amp;A</w:t>
            </w:r>
            <w:proofErr w:type="gramEnd"/>
            <w:r w:rsidR="00B72922" w:rsidRPr="00A66B90">
              <w:rPr>
                <w:rFonts w:cs="Arial"/>
                <w:sz w:val="24"/>
                <w:szCs w:val="24"/>
              </w:rPr>
              <w:t xml:space="preserve"> </w:t>
            </w:r>
            <w:r w:rsidRPr="00A66B90">
              <w:rPr>
                <w:rFonts w:cs="Arial"/>
                <w:sz w:val="24"/>
                <w:szCs w:val="24"/>
              </w:rPr>
              <w:t>Data Protection registrations are kept up to date and renewed.</w:t>
            </w:r>
          </w:p>
          <w:p w14:paraId="3F62750A" w14:textId="77777777" w:rsidR="00E244C2" w:rsidRPr="00A66B90" w:rsidRDefault="00E244C2" w:rsidP="00E244C2">
            <w:pPr>
              <w:rPr>
                <w:rFonts w:cs="Arial"/>
                <w:sz w:val="24"/>
                <w:szCs w:val="24"/>
                <w:lang w:val="cy-GB"/>
              </w:rPr>
            </w:pPr>
          </w:p>
          <w:p w14:paraId="3F30CE55" w14:textId="00D156D3" w:rsidR="00E244C2" w:rsidRPr="00A66B90" w:rsidRDefault="00E244C2" w:rsidP="00E244C2">
            <w:pPr>
              <w:numPr>
                <w:ilvl w:val="0"/>
                <w:numId w:val="35"/>
              </w:numPr>
              <w:rPr>
                <w:rFonts w:cs="Arial"/>
                <w:sz w:val="24"/>
                <w:szCs w:val="24"/>
                <w:lang w:val="cy-GB"/>
              </w:rPr>
            </w:pPr>
            <w:r w:rsidRPr="00A66B90">
              <w:rPr>
                <w:rFonts w:cs="Arial"/>
                <w:sz w:val="24"/>
                <w:szCs w:val="24"/>
              </w:rPr>
              <w:t>Work</w:t>
            </w:r>
            <w:r w:rsidR="00B72922" w:rsidRPr="00A66B90">
              <w:rPr>
                <w:rFonts w:cs="Arial"/>
                <w:sz w:val="24"/>
                <w:szCs w:val="24"/>
              </w:rPr>
              <w:t xml:space="preserve"> with training colleagues, Communications department and O&amp;</w:t>
            </w:r>
            <w:r w:rsidRPr="00A66B90">
              <w:rPr>
                <w:rFonts w:cs="Arial"/>
                <w:sz w:val="24"/>
                <w:szCs w:val="24"/>
              </w:rPr>
              <w:t xml:space="preserve">HRD to ensure that an effective awareness and training programme on </w:t>
            </w:r>
            <w:r w:rsidR="00B72922" w:rsidRPr="00A66B90">
              <w:rPr>
                <w:rFonts w:cs="Arial"/>
                <w:sz w:val="24"/>
                <w:szCs w:val="24"/>
              </w:rPr>
              <w:t>IG</w:t>
            </w:r>
            <w:r w:rsidRPr="00A66B90">
              <w:rPr>
                <w:rFonts w:cs="Arial"/>
                <w:sz w:val="24"/>
                <w:szCs w:val="24"/>
              </w:rPr>
              <w:t xml:space="preserve"> is provided to NHS</w:t>
            </w:r>
            <w:r w:rsidR="00B72922" w:rsidRPr="00A66B90">
              <w:rPr>
                <w:rFonts w:cs="Arial"/>
                <w:sz w:val="24"/>
                <w:szCs w:val="24"/>
              </w:rPr>
              <w:t xml:space="preserve"> </w:t>
            </w:r>
            <w:proofErr w:type="gramStart"/>
            <w:r w:rsidR="00B72922" w:rsidRPr="00A66B90">
              <w:rPr>
                <w:rFonts w:cs="Arial"/>
                <w:sz w:val="24"/>
                <w:szCs w:val="24"/>
              </w:rPr>
              <w:t>A&amp;A</w:t>
            </w:r>
            <w:proofErr w:type="gramEnd"/>
            <w:r w:rsidRPr="00A66B90">
              <w:rPr>
                <w:rFonts w:cs="Arial"/>
                <w:sz w:val="24"/>
                <w:szCs w:val="24"/>
              </w:rPr>
              <w:t xml:space="preserve"> staff.</w:t>
            </w:r>
          </w:p>
          <w:p w14:paraId="4E687A94" w14:textId="77777777" w:rsidR="00E244C2" w:rsidRPr="00A66B90" w:rsidRDefault="00E244C2" w:rsidP="00E244C2">
            <w:pPr>
              <w:rPr>
                <w:rFonts w:cs="Arial"/>
                <w:sz w:val="24"/>
                <w:szCs w:val="24"/>
              </w:rPr>
            </w:pPr>
          </w:p>
          <w:p w14:paraId="19336898" w14:textId="54E3BA22" w:rsidR="00E244C2" w:rsidRPr="00A66B90" w:rsidRDefault="00B72922" w:rsidP="00E244C2">
            <w:pPr>
              <w:numPr>
                <w:ilvl w:val="0"/>
                <w:numId w:val="35"/>
              </w:numPr>
              <w:rPr>
                <w:rFonts w:cs="Arial"/>
                <w:sz w:val="24"/>
                <w:szCs w:val="24"/>
              </w:rPr>
            </w:pPr>
            <w:r w:rsidRPr="00A66B90">
              <w:rPr>
                <w:rFonts w:cs="Arial"/>
                <w:sz w:val="24"/>
                <w:szCs w:val="24"/>
              </w:rPr>
              <w:t>Provide IG</w:t>
            </w:r>
            <w:r w:rsidR="00E244C2" w:rsidRPr="00A66B90">
              <w:rPr>
                <w:rFonts w:cs="Arial"/>
                <w:sz w:val="24"/>
                <w:szCs w:val="24"/>
              </w:rPr>
              <w:t xml:space="preserve"> awareness training for staff, managers and healthcare professionals, this could be with small groups or larger groups for instance in the lecture theat</w:t>
            </w:r>
            <w:r w:rsidRPr="00A66B90">
              <w:rPr>
                <w:rFonts w:cs="Arial"/>
                <w:sz w:val="24"/>
                <w:szCs w:val="24"/>
              </w:rPr>
              <w:t>re or via Teams.</w:t>
            </w:r>
          </w:p>
          <w:p w14:paraId="6440471D" w14:textId="77777777" w:rsidR="00E244C2" w:rsidRPr="00A66B90" w:rsidRDefault="00E244C2" w:rsidP="00E244C2">
            <w:pPr>
              <w:ind w:left="360"/>
              <w:rPr>
                <w:rFonts w:cs="Arial"/>
                <w:sz w:val="24"/>
                <w:szCs w:val="24"/>
              </w:rPr>
            </w:pPr>
          </w:p>
          <w:p w14:paraId="10F510B5" w14:textId="065186FE" w:rsidR="00E244C2" w:rsidRPr="00A66B90" w:rsidRDefault="00E244C2" w:rsidP="00E244C2">
            <w:pPr>
              <w:numPr>
                <w:ilvl w:val="0"/>
                <w:numId w:val="35"/>
              </w:numPr>
              <w:rPr>
                <w:rFonts w:cs="Arial"/>
                <w:sz w:val="24"/>
                <w:szCs w:val="24"/>
              </w:rPr>
            </w:pPr>
            <w:r w:rsidRPr="00A66B90">
              <w:rPr>
                <w:rFonts w:cs="Arial"/>
                <w:sz w:val="24"/>
                <w:szCs w:val="24"/>
              </w:rPr>
              <w:t xml:space="preserve">Develop and maintain effective working relationships with departmental managers and staff and ensure that there is effective communications on all </w:t>
            </w:r>
            <w:r w:rsidR="00B72922" w:rsidRPr="00A66B90">
              <w:rPr>
                <w:rFonts w:cs="Arial"/>
                <w:sz w:val="24"/>
                <w:szCs w:val="24"/>
              </w:rPr>
              <w:t>IG</w:t>
            </w:r>
            <w:r w:rsidRPr="00A66B90">
              <w:rPr>
                <w:rFonts w:cs="Arial"/>
                <w:sz w:val="24"/>
                <w:szCs w:val="24"/>
              </w:rPr>
              <w:t xml:space="preserve"> matters.  </w:t>
            </w:r>
          </w:p>
          <w:p w14:paraId="248EBC2F" w14:textId="77777777" w:rsidR="00E244C2" w:rsidRPr="00A66B90" w:rsidRDefault="00E244C2" w:rsidP="00E244C2">
            <w:pPr>
              <w:ind w:left="360"/>
              <w:rPr>
                <w:rFonts w:cs="Arial"/>
                <w:sz w:val="24"/>
                <w:szCs w:val="24"/>
              </w:rPr>
            </w:pPr>
          </w:p>
          <w:p w14:paraId="12D6150B" w14:textId="332F6438" w:rsidR="00E244C2" w:rsidRPr="00A66B90" w:rsidRDefault="00E244C2" w:rsidP="00E244C2">
            <w:pPr>
              <w:numPr>
                <w:ilvl w:val="0"/>
                <w:numId w:val="35"/>
              </w:numPr>
              <w:rPr>
                <w:rFonts w:cs="Arial"/>
                <w:sz w:val="24"/>
                <w:szCs w:val="24"/>
              </w:rPr>
            </w:pPr>
            <w:r w:rsidRPr="00A66B90">
              <w:rPr>
                <w:rFonts w:cs="Arial"/>
                <w:sz w:val="24"/>
                <w:szCs w:val="24"/>
              </w:rPr>
              <w:t xml:space="preserve">Represent NHS </w:t>
            </w:r>
            <w:proofErr w:type="gramStart"/>
            <w:r w:rsidRPr="00A66B90">
              <w:rPr>
                <w:rFonts w:cs="Arial"/>
                <w:sz w:val="24"/>
                <w:szCs w:val="24"/>
              </w:rPr>
              <w:t>A</w:t>
            </w:r>
            <w:r w:rsidR="00B72922" w:rsidRPr="00A66B90">
              <w:rPr>
                <w:rFonts w:cs="Arial"/>
                <w:sz w:val="24"/>
                <w:szCs w:val="24"/>
              </w:rPr>
              <w:t>&amp;A</w:t>
            </w:r>
            <w:proofErr w:type="gramEnd"/>
            <w:r w:rsidR="00B72922" w:rsidRPr="00A66B90">
              <w:rPr>
                <w:rFonts w:cs="Arial"/>
                <w:sz w:val="24"/>
                <w:szCs w:val="24"/>
              </w:rPr>
              <w:t xml:space="preserve"> on </w:t>
            </w:r>
            <w:r w:rsidRPr="00A66B90">
              <w:rPr>
                <w:rFonts w:cs="Arial"/>
                <w:sz w:val="24"/>
                <w:szCs w:val="24"/>
              </w:rPr>
              <w:t xml:space="preserve">appropriate regional and national working groups, to champion </w:t>
            </w:r>
            <w:r w:rsidR="00B72922" w:rsidRPr="00A66B90">
              <w:rPr>
                <w:rFonts w:cs="Arial"/>
                <w:sz w:val="24"/>
                <w:szCs w:val="24"/>
              </w:rPr>
              <w:t>IG</w:t>
            </w:r>
            <w:r w:rsidRPr="00A66B90">
              <w:rPr>
                <w:rFonts w:cs="Arial"/>
                <w:sz w:val="24"/>
                <w:szCs w:val="24"/>
              </w:rPr>
              <w:t xml:space="preserve"> requirements and recommendations. </w:t>
            </w:r>
          </w:p>
          <w:p w14:paraId="0BD87110" w14:textId="77777777" w:rsidR="00E244C2" w:rsidRPr="00A66B90" w:rsidRDefault="00E244C2" w:rsidP="00680661">
            <w:pPr>
              <w:autoSpaceDE w:val="0"/>
              <w:autoSpaceDN w:val="0"/>
              <w:adjustRightInd w:val="0"/>
              <w:rPr>
                <w:rFonts w:cs="Arial"/>
                <w:sz w:val="24"/>
                <w:szCs w:val="24"/>
              </w:rPr>
            </w:pPr>
          </w:p>
          <w:p w14:paraId="3DB60793" w14:textId="3BCCE927" w:rsidR="006529B7" w:rsidRPr="00A66B90" w:rsidRDefault="00EA2EE1" w:rsidP="00B72922">
            <w:pPr>
              <w:pStyle w:val="ListParagraph"/>
              <w:numPr>
                <w:ilvl w:val="0"/>
                <w:numId w:val="35"/>
              </w:numPr>
              <w:rPr>
                <w:rFonts w:cs="Arial"/>
                <w:sz w:val="24"/>
                <w:szCs w:val="24"/>
              </w:rPr>
            </w:pPr>
            <w:r w:rsidRPr="00A66B90">
              <w:rPr>
                <w:rFonts w:cs="Arial"/>
                <w:sz w:val="24"/>
                <w:szCs w:val="24"/>
              </w:rPr>
              <w:t xml:space="preserve">On a </w:t>
            </w:r>
            <w:r w:rsidR="00035F29" w:rsidRPr="00A66B90">
              <w:rPr>
                <w:rFonts w:cs="Arial"/>
                <w:sz w:val="24"/>
                <w:szCs w:val="24"/>
              </w:rPr>
              <w:t>regular</w:t>
            </w:r>
            <w:r w:rsidRPr="00A66B90">
              <w:rPr>
                <w:rFonts w:cs="Arial"/>
                <w:sz w:val="24"/>
                <w:szCs w:val="24"/>
              </w:rPr>
              <w:t xml:space="preserve"> basis u</w:t>
            </w:r>
            <w:r w:rsidR="006529B7" w:rsidRPr="00A66B90">
              <w:rPr>
                <w:rFonts w:cs="Arial"/>
                <w:sz w:val="24"/>
                <w:szCs w:val="24"/>
              </w:rPr>
              <w:t xml:space="preserve">ndertake </w:t>
            </w:r>
            <w:r w:rsidR="00B72922" w:rsidRPr="00A66B90">
              <w:rPr>
                <w:rFonts w:cs="Arial"/>
                <w:sz w:val="24"/>
                <w:szCs w:val="24"/>
              </w:rPr>
              <w:t xml:space="preserve">IG </w:t>
            </w:r>
            <w:r w:rsidR="00592C04" w:rsidRPr="00A66B90">
              <w:rPr>
                <w:rFonts w:cs="Arial"/>
                <w:sz w:val="24"/>
                <w:szCs w:val="24"/>
              </w:rPr>
              <w:t>compliance</w:t>
            </w:r>
            <w:r w:rsidR="006529B7" w:rsidRPr="00A66B90">
              <w:rPr>
                <w:rFonts w:cs="Arial"/>
                <w:sz w:val="24"/>
                <w:szCs w:val="24"/>
              </w:rPr>
              <w:t xml:space="preserve"> audits and inspections, to monitor current standards against statutory requirements and best practice standards.</w:t>
            </w:r>
          </w:p>
          <w:p w14:paraId="40F6D37B" w14:textId="77777777" w:rsidR="00680661" w:rsidRPr="00A66B90" w:rsidRDefault="00680661" w:rsidP="00157184">
            <w:pPr>
              <w:rPr>
                <w:rFonts w:cs="Arial"/>
                <w:sz w:val="24"/>
                <w:szCs w:val="24"/>
              </w:rPr>
            </w:pPr>
          </w:p>
          <w:p w14:paraId="40F6D37C" w14:textId="77777777" w:rsidR="00E73475" w:rsidRPr="00A66B90" w:rsidRDefault="00680661" w:rsidP="00B72922">
            <w:pPr>
              <w:pStyle w:val="ListParagraph"/>
              <w:numPr>
                <w:ilvl w:val="0"/>
                <w:numId w:val="35"/>
              </w:numPr>
              <w:ind w:left="313" w:hanging="313"/>
              <w:rPr>
                <w:rFonts w:cs="Arial"/>
                <w:sz w:val="24"/>
                <w:szCs w:val="24"/>
              </w:rPr>
            </w:pPr>
            <w:r w:rsidRPr="00A66B90">
              <w:rPr>
                <w:rFonts w:cs="Arial"/>
                <w:sz w:val="24"/>
                <w:szCs w:val="24"/>
              </w:rPr>
              <w:t xml:space="preserve">Performing </w:t>
            </w:r>
            <w:r w:rsidR="00E73475" w:rsidRPr="00A66B90">
              <w:rPr>
                <w:rFonts w:cs="Arial"/>
                <w:sz w:val="24"/>
                <w:szCs w:val="24"/>
              </w:rPr>
              <w:t>ad hoc functions as required on behalf of the department and organisation.</w:t>
            </w:r>
          </w:p>
          <w:p w14:paraId="40F6D37D" w14:textId="77777777" w:rsidR="00D558E6" w:rsidRPr="00A66B90" w:rsidRDefault="00D558E6" w:rsidP="00680661">
            <w:pPr>
              <w:autoSpaceDE w:val="0"/>
              <w:autoSpaceDN w:val="0"/>
              <w:adjustRightInd w:val="0"/>
              <w:rPr>
                <w:rFonts w:cs="Arial"/>
                <w:sz w:val="24"/>
                <w:szCs w:val="24"/>
              </w:rPr>
            </w:pPr>
          </w:p>
        </w:tc>
      </w:tr>
      <w:tr w:rsidR="00EC3DFB" w:rsidRPr="00A66B90" w14:paraId="40F6D380"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7F" w14:textId="77777777" w:rsidR="00EC3DFB" w:rsidRPr="00A66B90" w:rsidRDefault="00EC3DFB" w:rsidP="00833763">
            <w:pPr>
              <w:pStyle w:val="Heading3"/>
              <w:spacing w:before="120" w:after="120"/>
              <w:jc w:val="left"/>
            </w:pPr>
            <w:r w:rsidRPr="00A66B90">
              <w:lastRenderedPageBreak/>
              <w:t>7a</w:t>
            </w:r>
            <w:proofErr w:type="gramStart"/>
            <w:r w:rsidRPr="00A66B90">
              <w:t>.  EQUIPMENT</w:t>
            </w:r>
            <w:proofErr w:type="gramEnd"/>
            <w:r w:rsidRPr="00A66B90">
              <w:t xml:space="preserve"> AND MACHINERY</w:t>
            </w:r>
          </w:p>
        </w:tc>
      </w:tr>
      <w:tr w:rsidR="00EC3DFB" w:rsidRPr="00A66B90" w14:paraId="40F6D389"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81" w14:textId="77777777" w:rsidR="00EC3DFB" w:rsidRPr="00A66B90" w:rsidRDefault="00EC3DFB" w:rsidP="0045799A">
            <w:pPr>
              <w:pStyle w:val="BodyTextIndent"/>
              <w:ind w:left="0" w:firstLine="0"/>
              <w:jc w:val="left"/>
              <w:rPr>
                <w:rFonts w:ascii="Arial" w:hAnsi="Arial" w:cs="Arial"/>
                <w:sz w:val="24"/>
              </w:rPr>
            </w:pPr>
          </w:p>
          <w:p w14:paraId="40F6D382" w14:textId="77777777" w:rsidR="00084B30" w:rsidRPr="00A66B90" w:rsidRDefault="00084B30" w:rsidP="0045799A">
            <w:pPr>
              <w:ind w:right="72"/>
              <w:rPr>
                <w:rFonts w:cs="Arial"/>
                <w:sz w:val="24"/>
                <w:szCs w:val="24"/>
              </w:rPr>
            </w:pPr>
            <w:r w:rsidRPr="00A66B90">
              <w:rPr>
                <w:rFonts w:cs="Arial"/>
                <w:sz w:val="24"/>
                <w:szCs w:val="24"/>
              </w:rPr>
              <w:t>The following equipment is used on a frequent basis in the execution of duties:</w:t>
            </w:r>
          </w:p>
          <w:p w14:paraId="40F6D383" w14:textId="77777777" w:rsidR="00084B30" w:rsidRPr="00A66B90" w:rsidRDefault="00084B30" w:rsidP="0045799A">
            <w:pPr>
              <w:numPr>
                <w:ilvl w:val="0"/>
                <w:numId w:val="21"/>
              </w:numPr>
              <w:ind w:right="72"/>
              <w:rPr>
                <w:rFonts w:cs="Arial"/>
                <w:sz w:val="24"/>
                <w:szCs w:val="24"/>
              </w:rPr>
            </w:pPr>
            <w:r w:rsidRPr="00A66B90">
              <w:rPr>
                <w:rFonts w:cs="Arial"/>
                <w:sz w:val="24"/>
                <w:szCs w:val="24"/>
              </w:rPr>
              <w:t>Personal Computer / Laptop</w:t>
            </w:r>
          </w:p>
          <w:p w14:paraId="40F6D384" w14:textId="77777777" w:rsidR="00084B30" w:rsidRPr="00A66B90" w:rsidRDefault="00084B30" w:rsidP="0045799A">
            <w:pPr>
              <w:numPr>
                <w:ilvl w:val="0"/>
                <w:numId w:val="21"/>
              </w:numPr>
              <w:ind w:right="72"/>
              <w:rPr>
                <w:rFonts w:cs="Arial"/>
                <w:sz w:val="24"/>
                <w:szCs w:val="24"/>
              </w:rPr>
            </w:pPr>
            <w:r w:rsidRPr="00A66B90">
              <w:rPr>
                <w:rFonts w:cs="Arial"/>
                <w:sz w:val="24"/>
                <w:szCs w:val="24"/>
              </w:rPr>
              <w:t xml:space="preserve">Printers, scanner </w:t>
            </w:r>
            <w:proofErr w:type="spellStart"/>
            <w:r w:rsidRPr="00A66B90">
              <w:rPr>
                <w:rFonts w:cs="Arial"/>
                <w:sz w:val="24"/>
                <w:szCs w:val="24"/>
              </w:rPr>
              <w:t>etc</w:t>
            </w:r>
            <w:proofErr w:type="spellEnd"/>
          </w:p>
          <w:p w14:paraId="40F6D385" w14:textId="77777777" w:rsidR="00084B30" w:rsidRPr="00A66B90" w:rsidRDefault="00084B30" w:rsidP="0045799A">
            <w:pPr>
              <w:numPr>
                <w:ilvl w:val="0"/>
                <w:numId w:val="21"/>
              </w:numPr>
              <w:ind w:right="72"/>
              <w:rPr>
                <w:rFonts w:cs="Arial"/>
                <w:sz w:val="24"/>
                <w:szCs w:val="24"/>
              </w:rPr>
            </w:pPr>
            <w:r w:rsidRPr="00A66B90">
              <w:rPr>
                <w:rFonts w:cs="Arial"/>
                <w:sz w:val="24"/>
                <w:szCs w:val="24"/>
              </w:rPr>
              <w:t>Audio Equipment</w:t>
            </w:r>
          </w:p>
          <w:p w14:paraId="40F6D386" w14:textId="77777777" w:rsidR="00084B30" w:rsidRPr="00A66B90" w:rsidRDefault="00084B30" w:rsidP="0045799A">
            <w:pPr>
              <w:numPr>
                <w:ilvl w:val="0"/>
                <w:numId w:val="21"/>
              </w:numPr>
              <w:ind w:right="72"/>
              <w:rPr>
                <w:rFonts w:cs="Arial"/>
                <w:sz w:val="24"/>
                <w:szCs w:val="24"/>
              </w:rPr>
            </w:pPr>
            <w:r w:rsidRPr="00A66B90">
              <w:rPr>
                <w:rFonts w:cs="Arial"/>
                <w:sz w:val="24"/>
                <w:szCs w:val="24"/>
              </w:rPr>
              <w:t>Video Conferencing</w:t>
            </w:r>
          </w:p>
          <w:p w14:paraId="40F6D387" w14:textId="77777777" w:rsidR="00084B30" w:rsidRPr="00A66B90" w:rsidRDefault="00084B30" w:rsidP="0045799A">
            <w:pPr>
              <w:numPr>
                <w:ilvl w:val="0"/>
                <w:numId w:val="21"/>
              </w:numPr>
              <w:ind w:right="72"/>
              <w:rPr>
                <w:rFonts w:cs="Arial"/>
                <w:sz w:val="24"/>
                <w:szCs w:val="24"/>
              </w:rPr>
            </w:pPr>
            <w:r w:rsidRPr="00A66B90">
              <w:rPr>
                <w:rFonts w:cs="Arial"/>
                <w:sz w:val="24"/>
                <w:szCs w:val="24"/>
              </w:rPr>
              <w:t>Car for transportation between sites</w:t>
            </w:r>
          </w:p>
          <w:p w14:paraId="40F6D388" w14:textId="77777777" w:rsidR="009E0B46" w:rsidRPr="00A66B90" w:rsidRDefault="009E0B46" w:rsidP="0045799A">
            <w:pPr>
              <w:rPr>
                <w:rFonts w:cs="Arial"/>
                <w:sz w:val="24"/>
                <w:szCs w:val="24"/>
              </w:rPr>
            </w:pPr>
          </w:p>
        </w:tc>
      </w:tr>
      <w:tr w:rsidR="00EC3DFB" w:rsidRPr="00A66B90" w14:paraId="40F6D38B"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8A" w14:textId="77777777" w:rsidR="00EC3DFB" w:rsidRPr="00A66B90" w:rsidRDefault="00EC3DFB" w:rsidP="00402FF1">
            <w:pPr>
              <w:pStyle w:val="Heading3"/>
              <w:spacing w:before="120" w:after="120"/>
              <w:jc w:val="left"/>
            </w:pPr>
            <w:r w:rsidRPr="00A66B90">
              <w:t>7b</w:t>
            </w:r>
            <w:proofErr w:type="gramStart"/>
            <w:r w:rsidRPr="00A66B90">
              <w:t>.  SYSTEMS</w:t>
            </w:r>
            <w:proofErr w:type="gramEnd"/>
          </w:p>
        </w:tc>
      </w:tr>
      <w:tr w:rsidR="00EC3DFB" w:rsidRPr="00A66B90" w14:paraId="40F6D398"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8C" w14:textId="77777777" w:rsidR="003D1134" w:rsidRPr="00A66B90" w:rsidRDefault="003D1134" w:rsidP="00E93FA2">
            <w:pPr>
              <w:pStyle w:val="BodyTextIndent3"/>
              <w:ind w:left="0"/>
              <w:jc w:val="left"/>
              <w:rPr>
                <w:rFonts w:ascii="Arial" w:hAnsi="Arial" w:cs="Arial"/>
                <w:sz w:val="24"/>
              </w:rPr>
            </w:pPr>
          </w:p>
          <w:p w14:paraId="40F6D38E" w14:textId="72EC3FC4" w:rsidR="00E93FA2" w:rsidRPr="00A66B90" w:rsidRDefault="00084B30" w:rsidP="00E93FA2">
            <w:pPr>
              <w:pStyle w:val="BodyTextIndent3"/>
              <w:ind w:left="0"/>
              <w:jc w:val="left"/>
              <w:rPr>
                <w:rFonts w:ascii="Arial" w:hAnsi="Arial" w:cs="Arial"/>
                <w:sz w:val="24"/>
              </w:rPr>
            </w:pPr>
            <w:r w:rsidRPr="00A66B90">
              <w:rPr>
                <w:rFonts w:ascii="Arial" w:hAnsi="Arial" w:cs="Arial"/>
                <w:sz w:val="24"/>
              </w:rPr>
              <w:t>The post holder will use:</w:t>
            </w:r>
          </w:p>
          <w:p w14:paraId="4F8F9269"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MS Word to create documents and reports.</w:t>
            </w:r>
          </w:p>
          <w:p w14:paraId="51F0AD2C"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lastRenderedPageBreak/>
              <w:t>MS Excel to calculate statistics relevant to the outcomes of audits.</w:t>
            </w:r>
          </w:p>
          <w:p w14:paraId="19304176"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MS PowerPoint to create and deliver presentations.</w:t>
            </w:r>
          </w:p>
          <w:p w14:paraId="6B4C027D"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MS Outlook for communication with internal and external colleagues and their own diary management.</w:t>
            </w:r>
          </w:p>
          <w:p w14:paraId="5E085F35"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MS SharePoint to maintain the information governance intranet site.</w:t>
            </w:r>
          </w:p>
          <w:p w14:paraId="02396061"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MS Teams to communicate, collaborate and participate in meetings with colleagues</w:t>
            </w:r>
          </w:p>
          <w:p w14:paraId="158C627A" w14:textId="77777777" w:rsidR="00B72922" w:rsidRPr="00A66B90" w:rsidRDefault="00B72922" w:rsidP="000E233D">
            <w:pPr>
              <w:pStyle w:val="ListParagraph"/>
              <w:numPr>
                <w:ilvl w:val="0"/>
                <w:numId w:val="22"/>
              </w:numPr>
              <w:rPr>
                <w:rFonts w:cs="Arial"/>
                <w:sz w:val="24"/>
                <w:szCs w:val="24"/>
              </w:rPr>
            </w:pPr>
            <w:r w:rsidRPr="00A66B90">
              <w:rPr>
                <w:rFonts w:cs="Arial"/>
                <w:sz w:val="24"/>
                <w:szCs w:val="24"/>
              </w:rPr>
              <w:t>Use of auditing software to identify inappropriate accesses to electronic patient records, including analysis of audit logs to identify suspicious behaviour.</w:t>
            </w:r>
          </w:p>
          <w:p w14:paraId="40ABED67" w14:textId="45AA9858" w:rsidR="00B72922" w:rsidRPr="00A66B90" w:rsidRDefault="00B72922" w:rsidP="000E233D">
            <w:pPr>
              <w:pStyle w:val="ListParagraph"/>
              <w:numPr>
                <w:ilvl w:val="0"/>
                <w:numId w:val="22"/>
              </w:numPr>
              <w:rPr>
                <w:rFonts w:cs="Arial"/>
                <w:sz w:val="24"/>
                <w:szCs w:val="24"/>
              </w:rPr>
            </w:pPr>
            <w:r w:rsidRPr="00A66B90">
              <w:rPr>
                <w:rFonts w:cs="Arial"/>
                <w:sz w:val="24"/>
                <w:szCs w:val="24"/>
              </w:rPr>
              <w:t>Use of other internal systems as required, including the incident reporting system.</w:t>
            </w:r>
          </w:p>
          <w:p w14:paraId="6E3320D5"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 xml:space="preserve">Manual and electronic filing systems, including specialised electronic document management systems </w:t>
            </w:r>
          </w:p>
          <w:p w14:paraId="3A7F830B" w14:textId="77777777" w:rsidR="00780263" w:rsidRPr="00A66B90" w:rsidRDefault="00780263" w:rsidP="00780263">
            <w:pPr>
              <w:pStyle w:val="BodyTextIndent3"/>
              <w:numPr>
                <w:ilvl w:val="0"/>
                <w:numId w:val="22"/>
              </w:numPr>
              <w:jc w:val="left"/>
              <w:rPr>
                <w:rFonts w:ascii="Arial" w:hAnsi="Arial" w:cs="Arial"/>
                <w:sz w:val="24"/>
              </w:rPr>
            </w:pPr>
            <w:r w:rsidRPr="00A66B90">
              <w:rPr>
                <w:rFonts w:ascii="Arial" w:hAnsi="Arial" w:cs="Arial"/>
                <w:sz w:val="24"/>
              </w:rPr>
              <w:t>Intranet and Internet for sourcing information to support development and delivery of the work programme.</w:t>
            </w:r>
          </w:p>
          <w:p w14:paraId="48D30A8C" w14:textId="77777777" w:rsidR="00780263" w:rsidRPr="00A66B90" w:rsidRDefault="00780263" w:rsidP="00780263">
            <w:pPr>
              <w:pStyle w:val="BodyTextIndent3"/>
              <w:numPr>
                <w:ilvl w:val="0"/>
                <w:numId w:val="22"/>
              </w:numPr>
              <w:jc w:val="left"/>
              <w:rPr>
                <w:rFonts w:ascii="Arial" w:hAnsi="Arial" w:cs="Arial"/>
                <w:sz w:val="24"/>
              </w:rPr>
            </w:pPr>
            <w:proofErr w:type="spellStart"/>
            <w:r w:rsidRPr="00A66B90">
              <w:rPr>
                <w:rFonts w:ascii="Arial" w:hAnsi="Arial" w:cs="Arial"/>
                <w:sz w:val="24"/>
              </w:rPr>
              <w:t>Turas</w:t>
            </w:r>
            <w:proofErr w:type="spellEnd"/>
            <w:r w:rsidRPr="00A66B90">
              <w:rPr>
                <w:rFonts w:ascii="Arial" w:hAnsi="Arial" w:cs="Arial"/>
                <w:sz w:val="24"/>
              </w:rPr>
              <w:t xml:space="preserve"> for objective setting and performance management</w:t>
            </w:r>
          </w:p>
          <w:p w14:paraId="6348769F" w14:textId="77777777" w:rsidR="00780263" w:rsidRPr="00A66B90" w:rsidRDefault="00780263" w:rsidP="00780263">
            <w:pPr>
              <w:pStyle w:val="BodyTextIndent3"/>
              <w:numPr>
                <w:ilvl w:val="0"/>
                <w:numId w:val="22"/>
              </w:numPr>
              <w:jc w:val="left"/>
              <w:rPr>
                <w:rFonts w:ascii="Arial" w:hAnsi="Arial" w:cs="Arial"/>
                <w:sz w:val="24"/>
              </w:rPr>
            </w:pPr>
            <w:proofErr w:type="spellStart"/>
            <w:r w:rsidRPr="00A66B90">
              <w:rPr>
                <w:rFonts w:ascii="Arial" w:hAnsi="Arial" w:cs="Arial"/>
                <w:sz w:val="24"/>
              </w:rPr>
              <w:t>LearnPro</w:t>
            </w:r>
            <w:proofErr w:type="spellEnd"/>
            <w:r w:rsidRPr="00A66B90">
              <w:rPr>
                <w:rFonts w:ascii="Arial" w:hAnsi="Arial" w:cs="Arial"/>
                <w:sz w:val="24"/>
              </w:rPr>
              <w:t xml:space="preserve"> for mandatory and statutory training and continued professional development</w:t>
            </w:r>
          </w:p>
          <w:p w14:paraId="40F6D397" w14:textId="77777777" w:rsidR="003D1134" w:rsidRPr="00A66B90" w:rsidRDefault="003D1134" w:rsidP="00084B30">
            <w:pPr>
              <w:ind w:right="74"/>
              <w:rPr>
                <w:rFonts w:cs="Arial"/>
                <w:sz w:val="24"/>
                <w:szCs w:val="24"/>
              </w:rPr>
            </w:pPr>
          </w:p>
        </w:tc>
      </w:tr>
      <w:tr w:rsidR="00EC3DFB" w:rsidRPr="00A66B90" w14:paraId="40F6D39A"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99" w14:textId="77777777" w:rsidR="00EC3DFB" w:rsidRPr="00A66B90" w:rsidRDefault="00EC3DFB" w:rsidP="00833763">
            <w:pPr>
              <w:pStyle w:val="Heading3"/>
              <w:spacing w:before="120" w:after="120"/>
              <w:jc w:val="left"/>
            </w:pPr>
            <w:r w:rsidRPr="00A66B90">
              <w:lastRenderedPageBreak/>
              <w:t>8.  ASSIGNMENT AND REVIEW OF WORK</w:t>
            </w:r>
          </w:p>
        </w:tc>
      </w:tr>
      <w:tr w:rsidR="00F15B58" w:rsidRPr="00A66B90" w14:paraId="40F6D3A4"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09C9F648" w14:textId="31877279" w:rsidR="00CF43B9" w:rsidRPr="00A66B90" w:rsidRDefault="00CF43B9" w:rsidP="00CF43B9">
            <w:pPr>
              <w:pStyle w:val="BodyTextIndent3"/>
              <w:ind w:left="0"/>
              <w:rPr>
                <w:rFonts w:ascii="Arial" w:hAnsi="Arial" w:cs="Arial"/>
                <w:sz w:val="24"/>
              </w:rPr>
            </w:pPr>
            <w:r w:rsidRPr="00A66B90">
              <w:rPr>
                <w:rFonts w:ascii="Arial" w:hAnsi="Arial" w:cs="Arial"/>
                <w:sz w:val="24"/>
              </w:rPr>
              <w:t>The workload of the Information Governance Analyst will be directed by the Head of I</w:t>
            </w:r>
            <w:r w:rsidR="002F457F" w:rsidRPr="00A66B90">
              <w:rPr>
                <w:rFonts w:ascii="Arial" w:hAnsi="Arial" w:cs="Arial"/>
                <w:sz w:val="24"/>
              </w:rPr>
              <w:t>G &amp; DPO.</w:t>
            </w:r>
            <w:r w:rsidRPr="00A66B90">
              <w:rPr>
                <w:rFonts w:ascii="Arial" w:hAnsi="Arial" w:cs="Arial"/>
                <w:sz w:val="24"/>
              </w:rPr>
              <w:t xml:space="preserve"> </w:t>
            </w:r>
          </w:p>
          <w:p w14:paraId="7BB5EDFF" w14:textId="77777777" w:rsidR="002F457F" w:rsidRPr="00A66B90" w:rsidRDefault="002F457F" w:rsidP="00CF43B9">
            <w:pPr>
              <w:pStyle w:val="BodyTextIndent3"/>
              <w:ind w:left="0"/>
              <w:rPr>
                <w:rFonts w:ascii="Arial" w:hAnsi="Arial" w:cs="Arial"/>
                <w:sz w:val="24"/>
              </w:rPr>
            </w:pPr>
          </w:p>
          <w:p w14:paraId="23F9DCC2" w14:textId="6067730F" w:rsidR="00CF43B9" w:rsidRPr="00A66B90" w:rsidRDefault="00CF43B9" w:rsidP="00CF43B9">
            <w:pPr>
              <w:pStyle w:val="BodyTextIndent3"/>
              <w:ind w:left="0"/>
              <w:rPr>
                <w:rFonts w:ascii="Arial" w:hAnsi="Arial" w:cs="Arial"/>
                <w:sz w:val="24"/>
              </w:rPr>
            </w:pPr>
            <w:r w:rsidRPr="00A66B90">
              <w:rPr>
                <w:rFonts w:ascii="Arial" w:hAnsi="Arial" w:cs="Arial"/>
                <w:sz w:val="24"/>
              </w:rPr>
              <w:t>The post holder will be expected to maintain an up to date kno</w:t>
            </w:r>
            <w:r w:rsidR="002F457F" w:rsidRPr="00A66B90">
              <w:rPr>
                <w:rFonts w:ascii="Arial" w:hAnsi="Arial" w:cs="Arial"/>
                <w:sz w:val="24"/>
              </w:rPr>
              <w:t>wledge of developments in IG ca</w:t>
            </w:r>
            <w:r w:rsidRPr="00A66B90">
              <w:rPr>
                <w:rFonts w:ascii="Arial" w:hAnsi="Arial" w:cs="Arial"/>
                <w:sz w:val="24"/>
              </w:rPr>
              <w:t xml:space="preserve">se law, national developments and local initiatives. </w:t>
            </w:r>
          </w:p>
          <w:p w14:paraId="0D7850E4" w14:textId="77777777" w:rsidR="002F457F" w:rsidRPr="00A66B90" w:rsidRDefault="002F457F" w:rsidP="00CF43B9">
            <w:pPr>
              <w:pStyle w:val="BodyTextIndent3"/>
              <w:ind w:left="0"/>
              <w:rPr>
                <w:rFonts w:ascii="Arial" w:hAnsi="Arial" w:cs="Arial"/>
                <w:sz w:val="24"/>
              </w:rPr>
            </w:pPr>
          </w:p>
          <w:p w14:paraId="4396C595" w14:textId="77777777" w:rsidR="00CF43B9" w:rsidRPr="00A66B90" w:rsidRDefault="00CF43B9" w:rsidP="00CF43B9">
            <w:pPr>
              <w:pStyle w:val="BodyTextIndent3"/>
              <w:ind w:left="0"/>
              <w:rPr>
                <w:rFonts w:ascii="Arial" w:hAnsi="Arial" w:cs="Arial"/>
                <w:sz w:val="24"/>
              </w:rPr>
            </w:pPr>
            <w:r w:rsidRPr="00A66B90">
              <w:rPr>
                <w:rFonts w:ascii="Arial" w:hAnsi="Arial" w:cs="Arial"/>
                <w:sz w:val="24"/>
              </w:rPr>
              <w:t>Work will also be generated through involvement in working groups and projects in an advisory capacity, and through the development and implementation of action plans to ensure compliance with standards and legislation.</w:t>
            </w:r>
          </w:p>
          <w:p w14:paraId="433C0A9F" w14:textId="77777777" w:rsidR="002F457F" w:rsidRPr="00A66B90" w:rsidRDefault="002F457F" w:rsidP="00CF43B9">
            <w:pPr>
              <w:pStyle w:val="BodyTextIndent3"/>
              <w:ind w:left="0"/>
              <w:rPr>
                <w:rFonts w:ascii="Arial" w:hAnsi="Arial" w:cs="Arial"/>
                <w:sz w:val="24"/>
              </w:rPr>
            </w:pPr>
          </w:p>
          <w:p w14:paraId="07BA431C" w14:textId="554A379F" w:rsidR="002F457F" w:rsidRPr="00A66B90" w:rsidRDefault="002F457F" w:rsidP="002F457F">
            <w:pPr>
              <w:pStyle w:val="BodyTextIndent"/>
              <w:ind w:left="0" w:firstLine="0"/>
              <w:jc w:val="left"/>
              <w:rPr>
                <w:rFonts w:ascii="Arial" w:hAnsi="Arial" w:cs="Arial"/>
                <w:sz w:val="24"/>
              </w:rPr>
            </w:pPr>
            <w:r w:rsidRPr="00A66B90">
              <w:rPr>
                <w:rFonts w:ascii="Arial" w:hAnsi="Arial" w:cs="Arial"/>
                <w:sz w:val="24"/>
              </w:rPr>
              <w:t>Review of performance in the post is undertaken through the agreement of performance objectives and individual performance appraisal by the Head of IG &amp; DPO.  Formal appraisal is undertaken on an annual cycle.</w:t>
            </w:r>
          </w:p>
          <w:p w14:paraId="0FAD4964" w14:textId="77777777" w:rsidR="002F457F" w:rsidRPr="00A66B90" w:rsidRDefault="002F457F" w:rsidP="002F457F">
            <w:pPr>
              <w:pStyle w:val="BodyTextIndent"/>
              <w:ind w:left="0" w:firstLine="0"/>
              <w:jc w:val="left"/>
              <w:rPr>
                <w:rFonts w:ascii="Arial" w:hAnsi="Arial" w:cs="Arial"/>
                <w:sz w:val="24"/>
              </w:rPr>
            </w:pPr>
          </w:p>
          <w:p w14:paraId="4EF1CE4A" w14:textId="370FEA92" w:rsidR="00CF43B9" w:rsidRPr="00A66B90" w:rsidRDefault="002F457F" w:rsidP="00031C86">
            <w:pPr>
              <w:pStyle w:val="BodyTextIndent"/>
              <w:ind w:left="0" w:firstLine="0"/>
              <w:jc w:val="left"/>
              <w:rPr>
                <w:rFonts w:ascii="Arial" w:hAnsi="Arial" w:cs="Arial"/>
                <w:sz w:val="24"/>
              </w:rPr>
            </w:pPr>
            <w:r w:rsidRPr="00A66B90">
              <w:rPr>
                <w:rFonts w:ascii="Arial" w:hAnsi="Arial" w:cs="Arial"/>
                <w:sz w:val="24"/>
              </w:rPr>
              <w:t xml:space="preserve">Interaction and relationships with the very diverse range of stakeholders and professional groups will be critical and will necessarily determine the overall direction and priorities of the department. </w:t>
            </w:r>
          </w:p>
          <w:p w14:paraId="40F6D3A3" w14:textId="77777777" w:rsidR="00F15B58" w:rsidRPr="00A66B90" w:rsidRDefault="00F15B58" w:rsidP="002F457F">
            <w:pPr>
              <w:pStyle w:val="BodyTextIndent"/>
              <w:ind w:left="0" w:firstLine="0"/>
              <w:jc w:val="left"/>
              <w:rPr>
                <w:rFonts w:ascii="Arial" w:hAnsi="Arial" w:cs="Arial"/>
                <w:sz w:val="24"/>
              </w:rPr>
            </w:pPr>
          </w:p>
        </w:tc>
      </w:tr>
      <w:tr w:rsidR="00EC3DFB" w:rsidRPr="00A66B90" w14:paraId="40F6D3A6"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A5" w14:textId="77777777" w:rsidR="00EC3DFB" w:rsidRPr="00A66B90" w:rsidRDefault="00EC3DFB" w:rsidP="00402FF1">
            <w:pPr>
              <w:pStyle w:val="Heading3"/>
              <w:spacing w:before="120" w:after="120"/>
              <w:jc w:val="left"/>
            </w:pPr>
            <w:r w:rsidRPr="00A66B90">
              <w:t>9.  DECISIONS AND JUDGEMENTS</w:t>
            </w:r>
          </w:p>
        </w:tc>
      </w:tr>
      <w:tr w:rsidR="00F15B58" w:rsidRPr="00A66B90" w14:paraId="40F6D3B4"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A7" w14:textId="77777777" w:rsidR="00F15B58" w:rsidRPr="00A66B90" w:rsidRDefault="00F15B58" w:rsidP="0045799A">
            <w:pPr>
              <w:pStyle w:val="BodyTextIndent"/>
              <w:ind w:left="0" w:firstLine="0"/>
              <w:jc w:val="left"/>
              <w:rPr>
                <w:rFonts w:ascii="Arial" w:hAnsi="Arial" w:cs="Arial"/>
                <w:sz w:val="24"/>
              </w:rPr>
            </w:pPr>
          </w:p>
          <w:p w14:paraId="40F6D3A8" w14:textId="77777777" w:rsidR="00031C86" w:rsidRPr="00A66B90" w:rsidRDefault="00031C86" w:rsidP="0045799A">
            <w:pPr>
              <w:pStyle w:val="BodyTextIndent"/>
              <w:ind w:left="0" w:firstLine="0"/>
              <w:jc w:val="left"/>
              <w:rPr>
                <w:rFonts w:ascii="Arial" w:hAnsi="Arial" w:cs="Arial"/>
                <w:sz w:val="24"/>
              </w:rPr>
            </w:pPr>
            <w:r w:rsidRPr="00A66B90">
              <w:rPr>
                <w:rFonts w:ascii="Arial" w:hAnsi="Arial" w:cs="Arial"/>
                <w:sz w:val="24"/>
              </w:rPr>
              <w:t xml:space="preserve">The </w:t>
            </w:r>
            <w:r w:rsidR="00443CCB" w:rsidRPr="00A66B90">
              <w:rPr>
                <w:rFonts w:ascii="Arial" w:hAnsi="Arial" w:cs="Arial"/>
                <w:sz w:val="24"/>
              </w:rPr>
              <w:t>post holder</w:t>
            </w:r>
            <w:r w:rsidRPr="00A66B90">
              <w:rPr>
                <w:rFonts w:ascii="Arial" w:hAnsi="Arial" w:cs="Arial"/>
                <w:sz w:val="24"/>
              </w:rPr>
              <w:t xml:space="preserve"> is expected to work on their own initiative and is required to instigate action on a daily basis, particularly in providing advice and information in response to direct enquiries from within/</w:t>
            </w:r>
            <w:r w:rsidR="00443CCB" w:rsidRPr="00A66B90">
              <w:rPr>
                <w:rFonts w:ascii="Arial" w:hAnsi="Arial" w:cs="Arial"/>
                <w:sz w:val="24"/>
              </w:rPr>
              <w:t>out with</w:t>
            </w:r>
            <w:r w:rsidRPr="00A66B90">
              <w:rPr>
                <w:rFonts w:ascii="Arial" w:hAnsi="Arial" w:cs="Arial"/>
                <w:sz w:val="24"/>
              </w:rPr>
              <w:t xml:space="preserve"> the organisation.  </w:t>
            </w:r>
          </w:p>
          <w:p w14:paraId="40F6D3AB" w14:textId="77777777" w:rsidR="00031C86" w:rsidRPr="00A66B90" w:rsidRDefault="00031C86" w:rsidP="0045799A">
            <w:pPr>
              <w:pStyle w:val="BodyTextIndent"/>
              <w:ind w:left="0" w:firstLine="0"/>
              <w:jc w:val="left"/>
              <w:rPr>
                <w:rFonts w:ascii="Arial" w:hAnsi="Arial" w:cs="Arial"/>
                <w:sz w:val="24"/>
              </w:rPr>
            </w:pPr>
          </w:p>
          <w:p w14:paraId="40F6D3AC" w14:textId="1C5E4FD2" w:rsidR="00031C86" w:rsidRPr="00A66B90" w:rsidRDefault="00031C86" w:rsidP="0045799A">
            <w:pPr>
              <w:pStyle w:val="BodyTextIndent"/>
              <w:ind w:left="0" w:firstLine="0"/>
              <w:jc w:val="left"/>
              <w:rPr>
                <w:rFonts w:ascii="Arial" w:hAnsi="Arial" w:cs="Arial"/>
                <w:sz w:val="24"/>
              </w:rPr>
            </w:pPr>
            <w:r w:rsidRPr="00A66B90">
              <w:rPr>
                <w:rFonts w:ascii="Arial" w:hAnsi="Arial" w:cs="Arial"/>
                <w:sz w:val="24"/>
              </w:rPr>
              <w:t xml:space="preserve">The post holder is required to exercise judgement and initiative when determining issues that require </w:t>
            </w:r>
            <w:r w:rsidR="00302176" w:rsidRPr="00A66B90">
              <w:rPr>
                <w:rFonts w:ascii="Arial" w:hAnsi="Arial" w:cs="Arial"/>
                <w:sz w:val="24"/>
              </w:rPr>
              <w:t xml:space="preserve">the </w:t>
            </w:r>
            <w:r w:rsidRPr="00A66B90">
              <w:rPr>
                <w:rFonts w:ascii="Arial" w:hAnsi="Arial" w:cs="Arial"/>
                <w:sz w:val="24"/>
              </w:rPr>
              <w:t xml:space="preserve">urgent attention and referral to </w:t>
            </w:r>
            <w:r w:rsidR="00157184" w:rsidRPr="00A66B90">
              <w:rPr>
                <w:rFonts w:ascii="Arial" w:hAnsi="Arial" w:cs="Arial"/>
                <w:sz w:val="24"/>
              </w:rPr>
              <w:t>the</w:t>
            </w:r>
            <w:r w:rsidR="00405F9A" w:rsidRPr="00A66B90">
              <w:rPr>
                <w:rFonts w:ascii="Arial" w:hAnsi="Arial" w:cs="Arial"/>
                <w:sz w:val="24"/>
              </w:rPr>
              <w:t xml:space="preserve"> Head of IG &amp; DPO</w:t>
            </w:r>
            <w:r w:rsidRPr="00A66B90">
              <w:rPr>
                <w:rFonts w:ascii="Arial" w:hAnsi="Arial" w:cs="Arial"/>
                <w:sz w:val="24"/>
              </w:rPr>
              <w:t>.</w:t>
            </w:r>
          </w:p>
          <w:p w14:paraId="40F6D3AE" w14:textId="77777777" w:rsidR="00031C86" w:rsidRPr="00A66B90" w:rsidRDefault="00031C86" w:rsidP="0045799A">
            <w:pPr>
              <w:pStyle w:val="BodyTextIndent"/>
              <w:ind w:left="0" w:firstLine="0"/>
              <w:jc w:val="left"/>
              <w:rPr>
                <w:rFonts w:ascii="Arial" w:hAnsi="Arial" w:cs="Arial"/>
                <w:sz w:val="24"/>
              </w:rPr>
            </w:pPr>
          </w:p>
          <w:p w14:paraId="40F6D3AF" w14:textId="77777777" w:rsidR="00031C86" w:rsidRPr="00A66B90" w:rsidRDefault="00031C86" w:rsidP="0045799A">
            <w:pPr>
              <w:pStyle w:val="BodyTextIndent"/>
              <w:ind w:left="0" w:firstLine="0"/>
              <w:jc w:val="left"/>
              <w:rPr>
                <w:rFonts w:ascii="Arial" w:hAnsi="Arial" w:cs="Arial"/>
                <w:sz w:val="24"/>
              </w:rPr>
            </w:pPr>
            <w:r w:rsidRPr="00A66B90">
              <w:rPr>
                <w:rFonts w:ascii="Arial" w:hAnsi="Arial" w:cs="Arial"/>
                <w:sz w:val="24"/>
              </w:rPr>
              <w:t xml:space="preserve">The </w:t>
            </w:r>
            <w:r w:rsidR="00443CCB" w:rsidRPr="00A66B90">
              <w:rPr>
                <w:rFonts w:ascii="Arial" w:hAnsi="Arial" w:cs="Arial"/>
                <w:sz w:val="24"/>
              </w:rPr>
              <w:t>post holder</w:t>
            </w:r>
            <w:r w:rsidRPr="00A66B90">
              <w:rPr>
                <w:rFonts w:ascii="Arial" w:hAnsi="Arial" w:cs="Arial"/>
                <w:sz w:val="24"/>
              </w:rPr>
              <w:t xml:space="preserve"> must be able to balance priorities and manage the complexities/diversities of </w:t>
            </w:r>
          </w:p>
          <w:p w14:paraId="40F6D3B0" w14:textId="77777777" w:rsidR="00031C86" w:rsidRPr="00A66B90" w:rsidRDefault="00031C86" w:rsidP="0045799A">
            <w:pPr>
              <w:pStyle w:val="BodyTextIndent"/>
              <w:ind w:left="0" w:firstLine="0"/>
              <w:jc w:val="left"/>
              <w:rPr>
                <w:rFonts w:ascii="Arial" w:hAnsi="Arial" w:cs="Arial"/>
                <w:sz w:val="24"/>
              </w:rPr>
            </w:pPr>
            <w:proofErr w:type="gramStart"/>
            <w:r w:rsidRPr="00A66B90">
              <w:rPr>
                <w:rFonts w:ascii="Arial" w:hAnsi="Arial" w:cs="Arial"/>
                <w:sz w:val="24"/>
              </w:rPr>
              <w:t>the</w:t>
            </w:r>
            <w:proofErr w:type="gramEnd"/>
            <w:r w:rsidRPr="00A66B90">
              <w:rPr>
                <w:rFonts w:ascii="Arial" w:hAnsi="Arial" w:cs="Arial"/>
                <w:sz w:val="24"/>
              </w:rPr>
              <w:t xml:space="preserve"> job and competing demands within tight timescales.</w:t>
            </w:r>
          </w:p>
          <w:p w14:paraId="40F6D3B3" w14:textId="77777777" w:rsidR="003B2B5E" w:rsidRPr="00A66B90" w:rsidRDefault="003B2B5E" w:rsidP="00302176">
            <w:pPr>
              <w:tabs>
                <w:tab w:val="left" w:pos="1670"/>
              </w:tabs>
              <w:rPr>
                <w:rFonts w:cs="Arial"/>
                <w:sz w:val="24"/>
                <w:szCs w:val="24"/>
              </w:rPr>
            </w:pPr>
          </w:p>
        </w:tc>
      </w:tr>
      <w:tr w:rsidR="00EC3DFB" w:rsidRPr="00A66B90" w14:paraId="40F6D3B6"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B5" w14:textId="77777777" w:rsidR="00EC3DFB" w:rsidRPr="00A66B90" w:rsidRDefault="00EC3DFB" w:rsidP="00833763">
            <w:pPr>
              <w:pStyle w:val="Heading3"/>
              <w:spacing w:before="120" w:after="120"/>
              <w:jc w:val="left"/>
            </w:pPr>
            <w:r w:rsidRPr="00A66B90">
              <w:t>10.  MOST CHALLENGING/DIFFICULT PARTS OF THE JOB</w:t>
            </w:r>
          </w:p>
        </w:tc>
      </w:tr>
      <w:tr w:rsidR="00F15B58" w:rsidRPr="00A66B90" w14:paraId="40F6D3C2"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B7" w14:textId="77777777" w:rsidR="00833763" w:rsidRPr="00A66B90" w:rsidRDefault="00833763" w:rsidP="00DB4C8D">
            <w:pPr>
              <w:pStyle w:val="BodyText2"/>
              <w:jc w:val="left"/>
            </w:pPr>
          </w:p>
          <w:p w14:paraId="5B35BF09" w14:textId="4E3F8254" w:rsidR="00302176" w:rsidRPr="00A66B90" w:rsidRDefault="00302176" w:rsidP="00302176">
            <w:pPr>
              <w:pStyle w:val="BodyText2"/>
              <w:jc w:val="left"/>
            </w:pPr>
            <w:r w:rsidRPr="00A66B90">
              <w:lastRenderedPageBreak/>
              <w:t>Post involves making decisions and judgements which can be time critical and must be  based on a sound knowledge and understanding of the complexities contained within current IG legislation, local policy and national guidelines. This is fundamental in order to achieve the delicate balance between the legitimate needs of the Board to collect and use personal information for business purposes against the right of individuals to respect for the privacy of their personal details.</w:t>
            </w:r>
          </w:p>
          <w:p w14:paraId="0D06A8CC" w14:textId="77777777" w:rsidR="00302176" w:rsidRPr="00A66B90" w:rsidRDefault="00302176" w:rsidP="00302176">
            <w:pPr>
              <w:pStyle w:val="BodyText2"/>
              <w:jc w:val="left"/>
            </w:pPr>
          </w:p>
          <w:p w14:paraId="40F6D3B9" w14:textId="6D4AA0DB" w:rsidR="00833763" w:rsidRPr="00A66B90" w:rsidRDefault="00780263" w:rsidP="00302176">
            <w:pPr>
              <w:ind w:right="72"/>
              <w:rPr>
                <w:rFonts w:cs="Arial"/>
                <w:sz w:val="24"/>
                <w:szCs w:val="24"/>
              </w:rPr>
            </w:pPr>
            <w:r w:rsidRPr="00A66B90">
              <w:rPr>
                <w:rFonts w:cs="Arial"/>
                <w:sz w:val="24"/>
                <w:szCs w:val="24"/>
              </w:rPr>
              <w:t xml:space="preserve">Working with </w:t>
            </w:r>
            <w:r w:rsidR="00833763" w:rsidRPr="00A66B90">
              <w:rPr>
                <w:rFonts w:cs="Arial"/>
                <w:sz w:val="24"/>
                <w:szCs w:val="24"/>
              </w:rPr>
              <w:t>the</w:t>
            </w:r>
            <w:r w:rsidR="00302176" w:rsidRPr="00A66B90">
              <w:rPr>
                <w:rFonts w:cs="Arial"/>
                <w:sz w:val="24"/>
                <w:szCs w:val="24"/>
              </w:rPr>
              <w:t xml:space="preserve"> Head of IG &amp; DPO </w:t>
            </w:r>
            <w:r w:rsidRPr="00A66B90">
              <w:rPr>
                <w:rFonts w:cs="Arial"/>
                <w:sz w:val="24"/>
                <w:szCs w:val="24"/>
              </w:rPr>
              <w:t xml:space="preserve">to manage </w:t>
            </w:r>
            <w:r w:rsidR="00833763" w:rsidRPr="00A66B90">
              <w:rPr>
                <w:rFonts w:cs="Arial"/>
                <w:sz w:val="24"/>
                <w:szCs w:val="24"/>
              </w:rPr>
              <w:t>the significant workload, balancing t</w:t>
            </w:r>
            <w:r w:rsidR="00302176" w:rsidRPr="00A66B90">
              <w:rPr>
                <w:rFonts w:cs="Arial"/>
                <w:sz w:val="24"/>
                <w:szCs w:val="24"/>
              </w:rPr>
              <w:t>he constant and varied demands of the role.</w:t>
            </w:r>
          </w:p>
          <w:p w14:paraId="6309F55B" w14:textId="77777777" w:rsidR="00302176" w:rsidRPr="00A66B90" w:rsidRDefault="00302176" w:rsidP="00302176">
            <w:pPr>
              <w:ind w:right="72"/>
              <w:rPr>
                <w:rFonts w:cs="Arial"/>
                <w:sz w:val="24"/>
                <w:szCs w:val="24"/>
              </w:rPr>
            </w:pPr>
          </w:p>
          <w:p w14:paraId="35E15BDE" w14:textId="77777777" w:rsidR="00302176" w:rsidRPr="00A66B90" w:rsidRDefault="00302176" w:rsidP="00302176">
            <w:pPr>
              <w:pStyle w:val="BodyTextIndent2"/>
              <w:spacing w:line="240" w:lineRule="auto"/>
              <w:ind w:left="0"/>
              <w:rPr>
                <w:rFonts w:ascii="Arial" w:hAnsi="Arial" w:cs="Arial"/>
                <w:color w:val="FF0000"/>
              </w:rPr>
            </w:pPr>
            <w:r w:rsidRPr="00A66B90">
              <w:rPr>
                <w:rFonts w:ascii="Arial" w:hAnsi="Arial" w:cs="Arial"/>
              </w:rPr>
              <w:t xml:space="preserve">Analysing and interpretation of data sharing and access requests in relation to differing database network systems and the concept of need to know. </w:t>
            </w:r>
          </w:p>
          <w:p w14:paraId="10169162" w14:textId="77777777" w:rsidR="00302176" w:rsidRPr="00A66B90" w:rsidRDefault="00302176" w:rsidP="00302176">
            <w:pPr>
              <w:ind w:right="72"/>
              <w:rPr>
                <w:rFonts w:cs="Arial"/>
                <w:sz w:val="24"/>
                <w:szCs w:val="24"/>
              </w:rPr>
            </w:pPr>
          </w:p>
          <w:p w14:paraId="40F6D3BA" w14:textId="77777777" w:rsidR="00031C86" w:rsidRPr="00A66B90" w:rsidRDefault="00031C86" w:rsidP="00DB4C8D">
            <w:pPr>
              <w:pStyle w:val="BodyText2"/>
              <w:jc w:val="left"/>
            </w:pPr>
            <w:r w:rsidRPr="00A66B90">
              <w:t>Understanding the wide-ranging and complex service delivery models of a large organisation.</w:t>
            </w:r>
          </w:p>
          <w:p w14:paraId="40F6D3BF" w14:textId="33C4EEDE" w:rsidR="00031C86" w:rsidRPr="00A66B90" w:rsidRDefault="00031C86" w:rsidP="00DB4C8D">
            <w:pPr>
              <w:pStyle w:val="BodyText2"/>
              <w:jc w:val="left"/>
            </w:pPr>
            <w:r w:rsidRPr="00A66B90">
              <w:t xml:space="preserve">Challenging existing working practices and influencing organisational change with respect to </w:t>
            </w:r>
            <w:r w:rsidR="00302176" w:rsidRPr="00A66B90">
              <w:t>IG management and best practice.</w:t>
            </w:r>
          </w:p>
          <w:p w14:paraId="40F6D3C1" w14:textId="77777777" w:rsidR="00551409" w:rsidRPr="00A66B90" w:rsidRDefault="00551409" w:rsidP="00302176">
            <w:pPr>
              <w:pStyle w:val="BodyText2"/>
              <w:jc w:val="left"/>
            </w:pPr>
          </w:p>
        </w:tc>
      </w:tr>
      <w:tr w:rsidR="00EC3DFB" w:rsidRPr="00A66B90" w14:paraId="40F6D3C4"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C3" w14:textId="77777777" w:rsidR="00EC3DFB" w:rsidRPr="00A66B90" w:rsidRDefault="00EC3DFB" w:rsidP="00402FF1">
            <w:pPr>
              <w:pStyle w:val="Heading3"/>
              <w:spacing w:before="120" w:after="120"/>
              <w:jc w:val="left"/>
            </w:pPr>
            <w:r w:rsidRPr="00A66B90">
              <w:lastRenderedPageBreak/>
              <w:t>11.  COMMUNICATIONS AND RELATIONSHIPS</w:t>
            </w:r>
          </w:p>
        </w:tc>
      </w:tr>
      <w:tr w:rsidR="00EC3DFB" w:rsidRPr="00A66B90" w14:paraId="40F6D3DC"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C5" w14:textId="77777777" w:rsidR="00AA7420" w:rsidRPr="00A66B90" w:rsidRDefault="00AA7420" w:rsidP="00DB4C8D">
            <w:pPr>
              <w:pStyle w:val="BodyTextIndent3"/>
              <w:ind w:left="0"/>
              <w:jc w:val="left"/>
              <w:rPr>
                <w:rFonts w:ascii="Arial" w:hAnsi="Arial" w:cs="Arial"/>
                <w:sz w:val="24"/>
              </w:rPr>
            </w:pPr>
          </w:p>
          <w:p w14:paraId="40F6D3C6" w14:textId="77777777" w:rsidR="00833763" w:rsidRPr="00A66B90" w:rsidRDefault="00833763" w:rsidP="00DB4C8D">
            <w:pPr>
              <w:rPr>
                <w:rFonts w:cs="Arial"/>
                <w:sz w:val="24"/>
                <w:szCs w:val="24"/>
                <w:lang w:val="cy-GB"/>
              </w:rPr>
            </w:pPr>
            <w:r w:rsidRPr="00A66B90">
              <w:rPr>
                <w:rFonts w:cs="Arial"/>
                <w:sz w:val="24"/>
                <w:szCs w:val="24"/>
                <w:lang w:val="cy-GB"/>
              </w:rPr>
              <w:t>The post holder is expected to communicate with all staff across NHS Ayrshire &amp; Arran as well as staff in external organisations in the public and private sectors.  Excellent communication skills are required to persuade others and negotiate the implementation of change.  The post holder is expected to have strong presentation skills and to be able to express a view convincingly and coherently, both verbally and in writing.</w:t>
            </w:r>
          </w:p>
          <w:p w14:paraId="40F6D3C7" w14:textId="77777777" w:rsidR="00833763" w:rsidRPr="00A66B90" w:rsidRDefault="00833763" w:rsidP="00DB4C8D">
            <w:pPr>
              <w:rPr>
                <w:rFonts w:cs="Arial"/>
                <w:sz w:val="24"/>
                <w:szCs w:val="24"/>
                <w:lang w:val="cy-GB"/>
              </w:rPr>
            </w:pPr>
          </w:p>
          <w:p w14:paraId="40F6D3C8" w14:textId="77777777" w:rsidR="00833763" w:rsidRPr="00A66B90" w:rsidRDefault="00833763" w:rsidP="00DB4C8D">
            <w:pPr>
              <w:rPr>
                <w:rFonts w:cs="Arial"/>
                <w:sz w:val="24"/>
                <w:szCs w:val="24"/>
                <w:lang w:val="cy-GB"/>
              </w:rPr>
            </w:pPr>
            <w:r w:rsidRPr="00A66B90">
              <w:rPr>
                <w:rFonts w:cs="Arial"/>
                <w:sz w:val="24"/>
                <w:szCs w:val="24"/>
                <w:lang w:val="cy-GB"/>
              </w:rPr>
              <w:t>Examples of the main contacts are:</w:t>
            </w:r>
          </w:p>
          <w:p w14:paraId="40F6D3C9" w14:textId="77777777" w:rsidR="00833763" w:rsidRPr="00A66B90" w:rsidRDefault="00833763" w:rsidP="00DB4C8D">
            <w:pPr>
              <w:rPr>
                <w:rFonts w:cs="Arial"/>
                <w:b/>
                <w:sz w:val="24"/>
                <w:szCs w:val="24"/>
                <w:u w:val="single"/>
                <w:lang w:val="cy-GB"/>
              </w:rPr>
            </w:pPr>
          </w:p>
          <w:p w14:paraId="6BB1D451" w14:textId="77777777" w:rsidR="00302176" w:rsidRPr="00A66B90" w:rsidRDefault="00302176" w:rsidP="00302176">
            <w:pPr>
              <w:pStyle w:val="Heading6"/>
              <w:rPr>
                <w:rFonts w:ascii="Arial" w:hAnsi="Arial" w:cs="Arial"/>
                <w:color w:val="auto"/>
                <w:sz w:val="24"/>
                <w:szCs w:val="24"/>
              </w:rPr>
            </w:pPr>
            <w:r w:rsidRPr="00A66B90">
              <w:rPr>
                <w:rFonts w:ascii="Arial" w:hAnsi="Arial" w:cs="Arial"/>
                <w:sz w:val="24"/>
                <w:szCs w:val="24"/>
              </w:rPr>
              <w:t>Internal</w:t>
            </w:r>
          </w:p>
          <w:p w14:paraId="202B192B"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All staff groups including clinical and non-clinical staff </w:t>
            </w:r>
          </w:p>
          <w:p w14:paraId="30715645" w14:textId="77777777" w:rsidR="00302176" w:rsidRPr="00A66B90" w:rsidRDefault="00302176" w:rsidP="00302176">
            <w:pPr>
              <w:numPr>
                <w:ilvl w:val="0"/>
                <w:numId w:val="36"/>
              </w:numPr>
              <w:rPr>
                <w:rFonts w:cs="Arial"/>
                <w:b/>
                <w:sz w:val="24"/>
                <w:szCs w:val="24"/>
              </w:rPr>
            </w:pPr>
            <w:r w:rsidRPr="00A66B90">
              <w:rPr>
                <w:rFonts w:cs="Arial"/>
                <w:sz w:val="24"/>
                <w:szCs w:val="24"/>
              </w:rPr>
              <w:t>General Managers</w:t>
            </w:r>
          </w:p>
          <w:p w14:paraId="07077222" w14:textId="77777777" w:rsidR="00302176" w:rsidRPr="00A66B90" w:rsidRDefault="00302176" w:rsidP="00302176">
            <w:pPr>
              <w:numPr>
                <w:ilvl w:val="0"/>
                <w:numId w:val="36"/>
              </w:numPr>
              <w:rPr>
                <w:rFonts w:cs="Arial"/>
                <w:b/>
                <w:sz w:val="24"/>
                <w:szCs w:val="24"/>
              </w:rPr>
            </w:pPr>
            <w:proofErr w:type="spellStart"/>
            <w:r w:rsidRPr="00A66B90">
              <w:rPr>
                <w:rFonts w:cs="Arial"/>
                <w:sz w:val="24"/>
                <w:szCs w:val="24"/>
              </w:rPr>
              <w:t>Caldicott</w:t>
            </w:r>
            <w:proofErr w:type="spellEnd"/>
            <w:r w:rsidRPr="00A66B90">
              <w:rPr>
                <w:rFonts w:cs="Arial"/>
                <w:sz w:val="24"/>
                <w:szCs w:val="24"/>
              </w:rPr>
              <w:t xml:space="preserve"> Guardian</w:t>
            </w:r>
          </w:p>
          <w:p w14:paraId="43B22664"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Assistant Director Information Governance, Standards &amp; Risk </w:t>
            </w:r>
          </w:p>
          <w:p w14:paraId="2477B255" w14:textId="77777777" w:rsidR="00302176" w:rsidRPr="00A66B90" w:rsidRDefault="00302176" w:rsidP="00302176">
            <w:pPr>
              <w:numPr>
                <w:ilvl w:val="0"/>
                <w:numId w:val="36"/>
              </w:numPr>
              <w:rPr>
                <w:rFonts w:cs="Arial"/>
                <w:b/>
                <w:sz w:val="24"/>
                <w:szCs w:val="24"/>
              </w:rPr>
            </w:pPr>
            <w:r w:rsidRPr="00A66B90">
              <w:rPr>
                <w:rFonts w:cs="Arial"/>
                <w:sz w:val="24"/>
                <w:szCs w:val="24"/>
              </w:rPr>
              <w:t>Head of Integrated Health Records</w:t>
            </w:r>
          </w:p>
          <w:p w14:paraId="1F011EDA" w14:textId="2C700017" w:rsidR="00302176" w:rsidRPr="00A66B90" w:rsidRDefault="00AD33EF" w:rsidP="00302176">
            <w:pPr>
              <w:numPr>
                <w:ilvl w:val="0"/>
                <w:numId w:val="36"/>
              </w:numPr>
              <w:rPr>
                <w:rFonts w:cs="Arial"/>
                <w:b/>
                <w:sz w:val="24"/>
                <w:szCs w:val="24"/>
              </w:rPr>
            </w:pPr>
            <w:r w:rsidRPr="00A66B90">
              <w:rPr>
                <w:rFonts w:cs="Arial"/>
                <w:sz w:val="24"/>
                <w:szCs w:val="24"/>
              </w:rPr>
              <w:t>Information Governance (</w:t>
            </w:r>
            <w:r w:rsidR="00302176" w:rsidRPr="00A66B90">
              <w:rPr>
                <w:rFonts w:cs="Arial"/>
                <w:sz w:val="24"/>
                <w:szCs w:val="24"/>
              </w:rPr>
              <w:t>Corporate Records Manager</w:t>
            </w:r>
            <w:r w:rsidRPr="00A66B90">
              <w:rPr>
                <w:rFonts w:cs="Arial"/>
                <w:sz w:val="24"/>
                <w:szCs w:val="24"/>
              </w:rPr>
              <w:t>)</w:t>
            </w:r>
            <w:r w:rsidR="00302176" w:rsidRPr="00A66B90">
              <w:rPr>
                <w:rFonts w:cs="Arial"/>
                <w:sz w:val="24"/>
                <w:szCs w:val="24"/>
              </w:rPr>
              <w:t xml:space="preserve"> </w:t>
            </w:r>
          </w:p>
          <w:p w14:paraId="09095EF9"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Information Governance Operational Delivery Group </w:t>
            </w:r>
          </w:p>
          <w:p w14:paraId="478D3EC3" w14:textId="77777777" w:rsidR="00302176" w:rsidRPr="00A66B90" w:rsidRDefault="00302176" w:rsidP="00302176">
            <w:pPr>
              <w:numPr>
                <w:ilvl w:val="0"/>
                <w:numId w:val="36"/>
              </w:numPr>
              <w:rPr>
                <w:rFonts w:cs="Arial"/>
                <w:b/>
                <w:sz w:val="24"/>
                <w:szCs w:val="24"/>
              </w:rPr>
            </w:pPr>
            <w:r w:rsidRPr="00A66B90">
              <w:rPr>
                <w:rFonts w:cs="Arial"/>
                <w:sz w:val="24"/>
                <w:szCs w:val="24"/>
              </w:rPr>
              <w:t>Information Governance Committee</w:t>
            </w:r>
          </w:p>
          <w:p w14:paraId="10ADA38C" w14:textId="77777777" w:rsidR="00302176" w:rsidRPr="00A66B90" w:rsidRDefault="00302176" w:rsidP="00302176">
            <w:pPr>
              <w:numPr>
                <w:ilvl w:val="0"/>
                <w:numId w:val="36"/>
              </w:numPr>
              <w:rPr>
                <w:rFonts w:cs="Arial"/>
                <w:b/>
                <w:sz w:val="24"/>
                <w:szCs w:val="24"/>
              </w:rPr>
            </w:pPr>
            <w:r w:rsidRPr="00A66B90">
              <w:rPr>
                <w:rFonts w:cs="Arial"/>
                <w:sz w:val="24"/>
                <w:szCs w:val="24"/>
              </w:rPr>
              <w:t>Freedom of Information Officer</w:t>
            </w:r>
          </w:p>
          <w:p w14:paraId="7067EA21"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Information Security Team </w:t>
            </w:r>
          </w:p>
          <w:p w14:paraId="5D8DDDA3"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Business Intelligence team </w:t>
            </w:r>
          </w:p>
          <w:p w14:paraId="267C948D" w14:textId="77777777" w:rsidR="00302176" w:rsidRPr="00A66B90" w:rsidRDefault="00302176" w:rsidP="00302176">
            <w:pPr>
              <w:numPr>
                <w:ilvl w:val="0"/>
                <w:numId w:val="36"/>
              </w:numPr>
              <w:rPr>
                <w:rFonts w:cs="Arial"/>
                <w:b/>
                <w:sz w:val="24"/>
                <w:szCs w:val="24"/>
              </w:rPr>
            </w:pPr>
            <w:r w:rsidRPr="00A66B90">
              <w:rPr>
                <w:rFonts w:cs="Arial"/>
                <w:sz w:val="24"/>
                <w:szCs w:val="24"/>
              </w:rPr>
              <w:t>eHealth Directorate</w:t>
            </w:r>
          </w:p>
          <w:p w14:paraId="145BB300"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Research &amp; Development </w:t>
            </w:r>
          </w:p>
          <w:p w14:paraId="1CEECF4F" w14:textId="77777777" w:rsidR="00302176" w:rsidRPr="00A66B90" w:rsidRDefault="00302176" w:rsidP="00302176">
            <w:pPr>
              <w:numPr>
                <w:ilvl w:val="0"/>
                <w:numId w:val="36"/>
              </w:numPr>
              <w:rPr>
                <w:rFonts w:cs="Arial"/>
                <w:b/>
                <w:sz w:val="24"/>
                <w:szCs w:val="24"/>
              </w:rPr>
            </w:pPr>
            <w:r w:rsidRPr="00A66B90">
              <w:rPr>
                <w:rFonts w:cs="Arial"/>
                <w:sz w:val="24"/>
                <w:szCs w:val="24"/>
              </w:rPr>
              <w:t xml:space="preserve">Risk Management </w:t>
            </w:r>
          </w:p>
          <w:p w14:paraId="1093C80B" w14:textId="77777777" w:rsidR="00302176" w:rsidRPr="00A66B90" w:rsidRDefault="00302176" w:rsidP="00302176">
            <w:pPr>
              <w:rPr>
                <w:rFonts w:cs="Arial"/>
                <w:b/>
                <w:sz w:val="24"/>
                <w:szCs w:val="24"/>
              </w:rPr>
            </w:pPr>
          </w:p>
          <w:p w14:paraId="106E0645" w14:textId="77777777" w:rsidR="00302176" w:rsidRPr="00A66B90" w:rsidRDefault="00302176" w:rsidP="00302176">
            <w:pPr>
              <w:rPr>
                <w:rFonts w:cs="Arial"/>
                <w:b/>
                <w:sz w:val="24"/>
                <w:szCs w:val="24"/>
              </w:rPr>
            </w:pPr>
            <w:r w:rsidRPr="00A66B90">
              <w:rPr>
                <w:rFonts w:cs="Arial"/>
                <w:b/>
                <w:sz w:val="24"/>
                <w:szCs w:val="24"/>
              </w:rPr>
              <w:t>External</w:t>
            </w:r>
          </w:p>
          <w:p w14:paraId="67F3485A" w14:textId="77777777" w:rsidR="00302176" w:rsidRPr="00A66B90" w:rsidRDefault="00302176" w:rsidP="00302176">
            <w:pPr>
              <w:rPr>
                <w:rFonts w:cs="Arial"/>
                <w:b/>
                <w:sz w:val="24"/>
                <w:szCs w:val="24"/>
              </w:rPr>
            </w:pPr>
          </w:p>
          <w:p w14:paraId="7B2B82E0" w14:textId="77777777" w:rsidR="00302176" w:rsidRPr="00A66B90" w:rsidRDefault="00302176" w:rsidP="00302176">
            <w:pPr>
              <w:numPr>
                <w:ilvl w:val="0"/>
                <w:numId w:val="37"/>
              </w:numPr>
              <w:rPr>
                <w:rFonts w:cs="Arial"/>
                <w:sz w:val="24"/>
                <w:szCs w:val="24"/>
              </w:rPr>
            </w:pPr>
            <w:r w:rsidRPr="00A66B90">
              <w:rPr>
                <w:rFonts w:cs="Arial"/>
                <w:sz w:val="24"/>
                <w:szCs w:val="24"/>
              </w:rPr>
              <w:t xml:space="preserve">The Information Commissioner’s Office </w:t>
            </w:r>
          </w:p>
          <w:p w14:paraId="4F48D7F1" w14:textId="77777777" w:rsidR="00302176" w:rsidRPr="00A66B90" w:rsidRDefault="00302176" w:rsidP="00302176">
            <w:pPr>
              <w:numPr>
                <w:ilvl w:val="0"/>
                <w:numId w:val="37"/>
              </w:numPr>
              <w:rPr>
                <w:rFonts w:cs="Arial"/>
                <w:sz w:val="24"/>
                <w:szCs w:val="24"/>
              </w:rPr>
            </w:pPr>
            <w:r w:rsidRPr="00A66B90">
              <w:rPr>
                <w:rFonts w:cs="Arial"/>
                <w:sz w:val="24"/>
                <w:szCs w:val="24"/>
              </w:rPr>
              <w:t xml:space="preserve">The Scottish Information Commissioner </w:t>
            </w:r>
          </w:p>
          <w:p w14:paraId="38910919" w14:textId="77777777" w:rsidR="00302176" w:rsidRPr="00A66B90" w:rsidRDefault="00302176" w:rsidP="00302176">
            <w:pPr>
              <w:numPr>
                <w:ilvl w:val="0"/>
                <w:numId w:val="37"/>
              </w:numPr>
              <w:rPr>
                <w:rFonts w:cs="Arial"/>
                <w:sz w:val="24"/>
                <w:szCs w:val="24"/>
                <w:lang w:val="cy-GB"/>
              </w:rPr>
            </w:pPr>
            <w:r w:rsidRPr="00A66B90">
              <w:rPr>
                <w:rFonts w:cs="Arial"/>
                <w:sz w:val="24"/>
                <w:szCs w:val="24"/>
                <w:lang w:val="cy-GB"/>
              </w:rPr>
              <w:t xml:space="preserve">Other NHS Boards and Special Boards </w:t>
            </w:r>
          </w:p>
          <w:p w14:paraId="2F16E80A" w14:textId="77777777" w:rsidR="00302176" w:rsidRPr="00A66B90" w:rsidRDefault="00302176" w:rsidP="00302176">
            <w:pPr>
              <w:numPr>
                <w:ilvl w:val="0"/>
                <w:numId w:val="37"/>
              </w:numPr>
              <w:rPr>
                <w:rFonts w:cs="Arial"/>
                <w:sz w:val="24"/>
                <w:szCs w:val="24"/>
                <w:lang w:val="cy-GB"/>
              </w:rPr>
            </w:pPr>
            <w:r w:rsidRPr="00A66B90">
              <w:rPr>
                <w:rFonts w:cs="Arial"/>
                <w:sz w:val="24"/>
                <w:szCs w:val="24"/>
                <w:lang w:val="cy-GB"/>
              </w:rPr>
              <w:t>Local Authority partners</w:t>
            </w:r>
          </w:p>
          <w:p w14:paraId="1CD086F3" w14:textId="77777777" w:rsidR="00302176" w:rsidRPr="00A66B90" w:rsidRDefault="00302176" w:rsidP="00302176">
            <w:pPr>
              <w:numPr>
                <w:ilvl w:val="0"/>
                <w:numId w:val="37"/>
              </w:numPr>
              <w:rPr>
                <w:rFonts w:cs="Arial"/>
                <w:sz w:val="24"/>
                <w:szCs w:val="24"/>
                <w:lang w:val="cy-GB"/>
              </w:rPr>
            </w:pPr>
            <w:r w:rsidRPr="00A66B90">
              <w:rPr>
                <w:rFonts w:cs="Arial"/>
                <w:sz w:val="24"/>
                <w:szCs w:val="24"/>
                <w:lang w:val="cy-GB"/>
              </w:rPr>
              <w:t xml:space="preserve">External agencies </w:t>
            </w:r>
          </w:p>
          <w:p w14:paraId="06D5DE6A" w14:textId="77777777" w:rsidR="00302176" w:rsidRPr="00A66B90" w:rsidRDefault="00302176" w:rsidP="00302176">
            <w:pPr>
              <w:numPr>
                <w:ilvl w:val="0"/>
                <w:numId w:val="37"/>
              </w:numPr>
              <w:rPr>
                <w:rFonts w:cs="Arial"/>
                <w:sz w:val="24"/>
                <w:szCs w:val="24"/>
                <w:lang w:val="cy-GB"/>
              </w:rPr>
            </w:pPr>
            <w:r w:rsidRPr="00A66B90">
              <w:rPr>
                <w:rFonts w:cs="Arial"/>
                <w:sz w:val="24"/>
                <w:szCs w:val="24"/>
                <w:lang w:val="cy-GB"/>
              </w:rPr>
              <w:lastRenderedPageBreak/>
              <w:t>General Practices</w:t>
            </w:r>
          </w:p>
          <w:p w14:paraId="55C23C95" w14:textId="77777777" w:rsidR="00302176" w:rsidRPr="00A66B90" w:rsidRDefault="00302176" w:rsidP="00302176">
            <w:pPr>
              <w:numPr>
                <w:ilvl w:val="0"/>
                <w:numId w:val="37"/>
              </w:numPr>
              <w:rPr>
                <w:rFonts w:cs="Arial"/>
                <w:sz w:val="24"/>
                <w:szCs w:val="24"/>
                <w:lang w:val="cy-GB"/>
              </w:rPr>
            </w:pPr>
            <w:r w:rsidRPr="00A66B90">
              <w:rPr>
                <w:rFonts w:cs="Arial"/>
                <w:sz w:val="24"/>
                <w:szCs w:val="24"/>
                <w:lang w:val="cy-GB"/>
              </w:rPr>
              <w:t xml:space="preserve">Public </w:t>
            </w:r>
          </w:p>
          <w:p w14:paraId="40F6D3DB" w14:textId="77777777" w:rsidR="00F15B58" w:rsidRPr="00A66B90" w:rsidRDefault="00F15B58" w:rsidP="00302176">
            <w:pPr>
              <w:numPr>
                <w:ilvl w:val="0"/>
                <w:numId w:val="9"/>
              </w:numPr>
              <w:tabs>
                <w:tab w:val="clear" w:pos="720"/>
                <w:tab w:val="num" w:pos="-32"/>
              </w:tabs>
              <w:ind w:left="360" w:right="191"/>
              <w:rPr>
                <w:rFonts w:cs="Arial"/>
                <w:sz w:val="24"/>
                <w:szCs w:val="24"/>
              </w:rPr>
            </w:pPr>
          </w:p>
        </w:tc>
      </w:tr>
      <w:tr w:rsidR="00EC3DFB" w:rsidRPr="00A66B90" w14:paraId="40F6D3DE"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DD" w14:textId="77777777" w:rsidR="00EC3DFB" w:rsidRPr="00A66B90" w:rsidRDefault="00EC3DFB" w:rsidP="00402FF1">
            <w:pPr>
              <w:pStyle w:val="Heading3"/>
              <w:spacing w:before="120" w:after="120"/>
              <w:jc w:val="left"/>
            </w:pPr>
            <w:r w:rsidRPr="00A66B90">
              <w:lastRenderedPageBreak/>
              <w:t>12.  PHYSICAL, MENTAL, EMOTIONAL AND ENVIRONMENTAL DEMANDS OF THE JOB</w:t>
            </w:r>
          </w:p>
        </w:tc>
      </w:tr>
      <w:tr w:rsidR="00EC3DFB" w:rsidRPr="00A66B90" w14:paraId="40F6D3F8"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DF" w14:textId="77777777" w:rsidR="00EC3DFB" w:rsidRPr="00A66B90" w:rsidRDefault="00EC3DFB" w:rsidP="00833763">
            <w:pPr>
              <w:pStyle w:val="BodyText"/>
              <w:spacing w:line="264" w:lineRule="auto"/>
              <w:jc w:val="left"/>
              <w:rPr>
                <w:rFonts w:cs="Arial"/>
                <w:b/>
                <w:sz w:val="24"/>
                <w:szCs w:val="24"/>
              </w:rPr>
            </w:pPr>
          </w:p>
          <w:p w14:paraId="40F6D3E0" w14:textId="77777777" w:rsidR="00EC3DFB" w:rsidRPr="00A66B90" w:rsidRDefault="00EC3DFB" w:rsidP="00833763">
            <w:pPr>
              <w:pStyle w:val="BodyText"/>
              <w:spacing w:line="264" w:lineRule="auto"/>
              <w:jc w:val="left"/>
              <w:rPr>
                <w:rFonts w:cs="Arial"/>
                <w:b/>
                <w:sz w:val="24"/>
                <w:szCs w:val="24"/>
              </w:rPr>
            </w:pPr>
            <w:r w:rsidRPr="00A66B90">
              <w:rPr>
                <w:rFonts w:cs="Arial"/>
                <w:b/>
                <w:sz w:val="24"/>
                <w:szCs w:val="24"/>
              </w:rPr>
              <w:t>Physical Skills</w:t>
            </w:r>
          </w:p>
          <w:p w14:paraId="40F6D3E1" w14:textId="77777777" w:rsidR="00680661" w:rsidRPr="00A66B90" w:rsidRDefault="00680661" w:rsidP="0038658C">
            <w:pPr>
              <w:pStyle w:val="BodyTextIndent3"/>
              <w:numPr>
                <w:ilvl w:val="0"/>
                <w:numId w:val="10"/>
              </w:numPr>
              <w:jc w:val="left"/>
              <w:rPr>
                <w:rFonts w:ascii="Arial" w:hAnsi="Arial" w:cs="Arial"/>
                <w:sz w:val="24"/>
              </w:rPr>
            </w:pPr>
            <w:r w:rsidRPr="00A66B90">
              <w:rPr>
                <w:rFonts w:ascii="Arial" w:hAnsi="Arial" w:cs="Arial"/>
                <w:sz w:val="24"/>
              </w:rPr>
              <w:t>Able to use a PC/laptop and associated equipment</w:t>
            </w:r>
          </w:p>
          <w:p w14:paraId="40F6D3E2" w14:textId="77777777" w:rsidR="00680661" w:rsidRPr="00A66B90" w:rsidRDefault="00680661" w:rsidP="0038658C">
            <w:pPr>
              <w:pStyle w:val="BodyTextIndent3"/>
              <w:numPr>
                <w:ilvl w:val="0"/>
                <w:numId w:val="10"/>
              </w:numPr>
              <w:jc w:val="left"/>
              <w:rPr>
                <w:rFonts w:ascii="Arial" w:hAnsi="Arial" w:cs="Arial"/>
                <w:sz w:val="24"/>
              </w:rPr>
            </w:pPr>
            <w:r w:rsidRPr="00A66B90">
              <w:rPr>
                <w:rFonts w:ascii="Arial" w:hAnsi="Arial" w:cs="Arial"/>
                <w:sz w:val="24"/>
              </w:rPr>
              <w:t>Able to drive and travel regularly between sites</w:t>
            </w:r>
          </w:p>
          <w:p w14:paraId="40F6D3E3" w14:textId="77777777" w:rsidR="00680661" w:rsidRPr="00A66B90" w:rsidRDefault="00680661" w:rsidP="0038658C">
            <w:pPr>
              <w:pStyle w:val="BodyTextIndent3"/>
              <w:numPr>
                <w:ilvl w:val="0"/>
                <w:numId w:val="10"/>
              </w:numPr>
              <w:jc w:val="left"/>
              <w:rPr>
                <w:rFonts w:ascii="Arial" w:hAnsi="Arial" w:cs="Arial"/>
                <w:sz w:val="24"/>
              </w:rPr>
            </w:pPr>
            <w:r w:rsidRPr="00A66B90">
              <w:rPr>
                <w:rFonts w:ascii="Arial" w:hAnsi="Arial" w:cs="Arial"/>
                <w:sz w:val="24"/>
              </w:rPr>
              <w:t>Able to work across a number of different locations</w:t>
            </w:r>
          </w:p>
          <w:p w14:paraId="40F6D3E4" w14:textId="4B1103BA" w:rsidR="00680661" w:rsidRPr="00A66B90" w:rsidRDefault="00680661" w:rsidP="00B47349">
            <w:pPr>
              <w:pStyle w:val="BodyTextIndent3"/>
              <w:numPr>
                <w:ilvl w:val="0"/>
                <w:numId w:val="10"/>
              </w:numPr>
              <w:jc w:val="left"/>
              <w:rPr>
                <w:rFonts w:ascii="Arial" w:hAnsi="Arial" w:cs="Arial"/>
                <w:sz w:val="24"/>
              </w:rPr>
            </w:pPr>
            <w:r w:rsidRPr="00A66B90">
              <w:rPr>
                <w:rFonts w:ascii="Arial" w:hAnsi="Arial" w:cs="Arial"/>
                <w:sz w:val="24"/>
              </w:rPr>
              <w:t xml:space="preserve">Occasional </w:t>
            </w:r>
            <w:r w:rsidR="00467E62" w:rsidRPr="00A66B90">
              <w:rPr>
                <w:rFonts w:ascii="Arial" w:hAnsi="Arial" w:cs="Arial"/>
                <w:sz w:val="24"/>
              </w:rPr>
              <w:t>manual</w:t>
            </w:r>
            <w:r w:rsidR="00527589" w:rsidRPr="00A66B90">
              <w:rPr>
                <w:rFonts w:ascii="Arial" w:hAnsi="Arial" w:cs="Arial"/>
                <w:sz w:val="24"/>
              </w:rPr>
              <w:t xml:space="preserve"> </w:t>
            </w:r>
            <w:r w:rsidRPr="00A66B90">
              <w:rPr>
                <w:rFonts w:ascii="Arial" w:hAnsi="Arial" w:cs="Arial"/>
                <w:sz w:val="24"/>
              </w:rPr>
              <w:t>handling of</w:t>
            </w:r>
            <w:r w:rsidR="00AD33EF" w:rsidRPr="00A66B90">
              <w:rPr>
                <w:rFonts w:ascii="Arial" w:hAnsi="Arial" w:cs="Arial"/>
                <w:sz w:val="24"/>
              </w:rPr>
              <w:t xml:space="preserve"> equipment</w:t>
            </w:r>
            <w:r w:rsidRPr="00A66B90">
              <w:rPr>
                <w:rFonts w:ascii="Arial" w:hAnsi="Arial" w:cs="Arial"/>
                <w:sz w:val="24"/>
              </w:rPr>
              <w:t>.</w:t>
            </w:r>
          </w:p>
          <w:p w14:paraId="40F6D3E5" w14:textId="77777777" w:rsidR="00F15B58" w:rsidRPr="00A66B90" w:rsidRDefault="00F15B58" w:rsidP="00F15B58">
            <w:pPr>
              <w:pStyle w:val="BodyText"/>
              <w:spacing w:line="264" w:lineRule="auto"/>
              <w:jc w:val="left"/>
              <w:rPr>
                <w:rFonts w:cs="Arial"/>
                <w:sz w:val="24"/>
                <w:szCs w:val="24"/>
              </w:rPr>
            </w:pPr>
          </w:p>
          <w:p w14:paraId="40F6D3E6" w14:textId="77777777" w:rsidR="00EC3DFB" w:rsidRPr="00A66B90" w:rsidRDefault="00EC3DFB" w:rsidP="00833763">
            <w:pPr>
              <w:pStyle w:val="BodyText"/>
              <w:spacing w:line="264" w:lineRule="auto"/>
              <w:jc w:val="left"/>
              <w:rPr>
                <w:rFonts w:cs="Arial"/>
                <w:b/>
                <w:sz w:val="24"/>
                <w:szCs w:val="24"/>
              </w:rPr>
            </w:pPr>
            <w:r w:rsidRPr="00A66B90">
              <w:rPr>
                <w:rFonts w:cs="Arial"/>
                <w:b/>
                <w:sz w:val="24"/>
                <w:szCs w:val="24"/>
              </w:rPr>
              <w:t>Mental Demands</w:t>
            </w:r>
          </w:p>
          <w:p w14:paraId="40F6D3E7" w14:textId="77777777" w:rsidR="00C446A6" w:rsidRPr="00A66B90" w:rsidRDefault="00B47349" w:rsidP="0038658C">
            <w:pPr>
              <w:pStyle w:val="BodyTextIndent3"/>
              <w:numPr>
                <w:ilvl w:val="0"/>
                <w:numId w:val="10"/>
              </w:numPr>
              <w:jc w:val="left"/>
              <w:rPr>
                <w:rFonts w:ascii="Arial" w:hAnsi="Arial" w:cs="Arial"/>
                <w:sz w:val="24"/>
              </w:rPr>
            </w:pPr>
            <w:r w:rsidRPr="00A66B90">
              <w:rPr>
                <w:rFonts w:ascii="Arial" w:hAnsi="Arial" w:cs="Arial"/>
                <w:sz w:val="24"/>
              </w:rPr>
              <w:t>High level of</w:t>
            </w:r>
            <w:r w:rsidR="00527589" w:rsidRPr="00A66B90">
              <w:rPr>
                <w:rFonts w:ascii="Arial" w:hAnsi="Arial" w:cs="Arial"/>
                <w:sz w:val="24"/>
              </w:rPr>
              <w:t xml:space="preserve"> concentration and attention to detail frequently required in order to</w:t>
            </w:r>
            <w:r w:rsidRPr="00A66B90">
              <w:rPr>
                <w:rFonts w:ascii="Arial" w:hAnsi="Arial" w:cs="Arial"/>
                <w:sz w:val="24"/>
              </w:rPr>
              <w:t xml:space="preserve"> consider all implications including, compliance with various legislation to ensure the correct </w:t>
            </w:r>
            <w:proofErr w:type="gramStart"/>
            <w:r w:rsidRPr="00A66B90">
              <w:rPr>
                <w:rFonts w:ascii="Arial" w:hAnsi="Arial" w:cs="Arial"/>
                <w:sz w:val="24"/>
              </w:rPr>
              <w:t>advise</w:t>
            </w:r>
            <w:proofErr w:type="gramEnd"/>
            <w:r w:rsidRPr="00A66B90">
              <w:rPr>
                <w:rFonts w:ascii="Arial" w:hAnsi="Arial" w:cs="Arial"/>
                <w:sz w:val="24"/>
              </w:rPr>
              <w:t xml:space="preserve"> is provided or action taken.</w:t>
            </w:r>
          </w:p>
          <w:p w14:paraId="40F6D3E8" w14:textId="1C7D8BEB" w:rsidR="00B47349" w:rsidRPr="00A66B90" w:rsidRDefault="00C446A6" w:rsidP="00B47349">
            <w:pPr>
              <w:pStyle w:val="BodyTextIndent3"/>
              <w:numPr>
                <w:ilvl w:val="0"/>
                <w:numId w:val="10"/>
              </w:numPr>
              <w:jc w:val="left"/>
              <w:rPr>
                <w:rFonts w:ascii="Arial" w:hAnsi="Arial" w:cs="Arial"/>
                <w:sz w:val="24"/>
              </w:rPr>
            </w:pPr>
            <w:r w:rsidRPr="00A66B90">
              <w:rPr>
                <w:rFonts w:ascii="Arial" w:hAnsi="Arial" w:cs="Arial"/>
                <w:sz w:val="24"/>
              </w:rPr>
              <w:t>A</w:t>
            </w:r>
            <w:r w:rsidR="00B47349" w:rsidRPr="00A66B90">
              <w:rPr>
                <w:rFonts w:ascii="Arial" w:hAnsi="Arial" w:cs="Arial"/>
                <w:sz w:val="24"/>
              </w:rPr>
              <w:t xml:space="preserve">ble to closely analyse and </w:t>
            </w:r>
            <w:r w:rsidR="00115C96" w:rsidRPr="00A66B90">
              <w:rPr>
                <w:rFonts w:ascii="Arial" w:hAnsi="Arial" w:cs="Arial"/>
                <w:sz w:val="24"/>
              </w:rPr>
              <w:t>interoperate</w:t>
            </w:r>
            <w:r w:rsidR="00B47349" w:rsidRPr="00A66B90">
              <w:rPr>
                <w:rFonts w:ascii="Arial" w:hAnsi="Arial" w:cs="Arial"/>
                <w:sz w:val="24"/>
              </w:rPr>
              <w:t xml:space="preserve"> information</w:t>
            </w:r>
          </w:p>
          <w:p w14:paraId="40F6D3E9" w14:textId="77777777" w:rsidR="0038658C" w:rsidRPr="00A66B90" w:rsidRDefault="00B47349" w:rsidP="00B47349">
            <w:pPr>
              <w:pStyle w:val="BodyTextIndent3"/>
              <w:numPr>
                <w:ilvl w:val="0"/>
                <w:numId w:val="10"/>
              </w:numPr>
              <w:jc w:val="left"/>
              <w:rPr>
                <w:rFonts w:ascii="Arial" w:hAnsi="Arial" w:cs="Arial"/>
                <w:sz w:val="24"/>
              </w:rPr>
            </w:pPr>
            <w:r w:rsidRPr="00A66B90">
              <w:rPr>
                <w:rFonts w:ascii="Arial" w:hAnsi="Arial" w:cs="Arial"/>
                <w:sz w:val="24"/>
              </w:rPr>
              <w:t>E</w:t>
            </w:r>
            <w:r w:rsidR="0038658C" w:rsidRPr="00A66B90">
              <w:rPr>
                <w:rFonts w:ascii="Arial" w:hAnsi="Arial" w:cs="Arial"/>
                <w:sz w:val="24"/>
              </w:rPr>
              <w:t>ffective time management skills, ability to prioritise and meet deadlines</w:t>
            </w:r>
          </w:p>
          <w:p w14:paraId="40F6D3EA" w14:textId="77777777" w:rsidR="0038658C" w:rsidRPr="00A66B90" w:rsidRDefault="0038658C" w:rsidP="00B47349">
            <w:pPr>
              <w:pStyle w:val="BodyTextIndent3"/>
              <w:numPr>
                <w:ilvl w:val="0"/>
                <w:numId w:val="10"/>
              </w:numPr>
              <w:jc w:val="left"/>
              <w:rPr>
                <w:rFonts w:ascii="Arial" w:hAnsi="Arial" w:cs="Arial"/>
                <w:sz w:val="24"/>
              </w:rPr>
            </w:pPr>
            <w:r w:rsidRPr="00A66B90">
              <w:rPr>
                <w:rFonts w:ascii="Arial" w:hAnsi="Arial" w:cs="Arial"/>
                <w:sz w:val="24"/>
              </w:rPr>
              <w:t>Adaptable and able to respond to unpredictable demands</w:t>
            </w:r>
          </w:p>
          <w:p w14:paraId="40F6D3EB" w14:textId="77777777" w:rsidR="0038658C" w:rsidRPr="00A66B90" w:rsidRDefault="0038658C" w:rsidP="00B47349">
            <w:pPr>
              <w:pStyle w:val="BodyTextIndent3"/>
              <w:numPr>
                <w:ilvl w:val="0"/>
                <w:numId w:val="10"/>
              </w:numPr>
              <w:jc w:val="left"/>
              <w:rPr>
                <w:rFonts w:ascii="Arial" w:hAnsi="Arial" w:cs="Arial"/>
                <w:sz w:val="24"/>
              </w:rPr>
            </w:pPr>
            <w:r w:rsidRPr="00A66B90">
              <w:rPr>
                <w:rFonts w:ascii="Arial" w:hAnsi="Arial" w:cs="Arial"/>
                <w:sz w:val="24"/>
              </w:rPr>
              <w:t>Able to deal with frequent interruptions which impact on priorities and require immediate decisions and a rapid change in focus and nature of the task being undertaken at the time</w:t>
            </w:r>
          </w:p>
          <w:p w14:paraId="40F6D3ED" w14:textId="77777777" w:rsidR="00B47349" w:rsidRPr="00A66B90" w:rsidRDefault="00B47349" w:rsidP="00833763">
            <w:pPr>
              <w:pStyle w:val="BodyText"/>
              <w:spacing w:line="264" w:lineRule="auto"/>
              <w:jc w:val="left"/>
              <w:rPr>
                <w:rFonts w:cs="Arial"/>
                <w:sz w:val="24"/>
                <w:szCs w:val="24"/>
              </w:rPr>
            </w:pPr>
          </w:p>
          <w:p w14:paraId="40F6D3EE" w14:textId="77777777" w:rsidR="00EC3DFB" w:rsidRPr="00A66B90" w:rsidRDefault="00EC3DFB" w:rsidP="00833763">
            <w:pPr>
              <w:pStyle w:val="BodyText"/>
              <w:spacing w:line="264" w:lineRule="auto"/>
              <w:jc w:val="left"/>
              <w:rPr>
                <w:rFonts w:cs="Arial"/>
                <w:b/>
                <w:sz w:val="24"/>
                <w:szCs w:val="24"/>
              </w:rPr>
            </w:pPr>
            <w:r w:rsidRPr="00A66B90">
              <w:rPr>
                <w:rFonts w:cs="Arial"/>
                <w:b/>
                <w:sz w:val="24"/>
                <w:szCs w:val="24"/>
              </w:rPr>
              <w:t>Emotional Demands</w:t>
            </w:r>
          </w:p>
          <w:p w14:paraId="40F6D3EF" w14:textId="77777777" w:rsidR="00527589" w:rsidRPr="00A66B90" w:rsidRDefault="00527589" w:rsidP="00B47349">
            <w:pPr>
              <w:pStyle w:val="BodyTextIndent3"/>
              <w:numPr>
                <w:ilvl w:val="0"/>
                <w:numId w:val="10"/>
              </w:numPr>
              <w:jc w:val="left"/>
              <w:rPr>
                <w:rFonts w:ascii="Arial" w:hAnsi="Arial" w:cs="Arial"/>
                <w:sz w:val="24"/>
              </w:rPr>
            </w:pPr>
            <w:r w:rsidRPr="00A66B90">
              <w:rPr>
                <w:rFonts w:ascii="Arial" w:hAnsi="Arial" w:cs="Arial"/>
                <w:sz w:val="24"/>
              </w:rPr>
              <w:t>Approachable and supportive</w:t>
            </w:r>
          </w:p>
          <w:p w14:paraId="40F6D3F0" w14:textId="77777777" w:rsidR="00527589" w:rsidRPr="00A66B90" w:rsidRDefault="00527589" w:rsidP="00B47349">
            <w:pPr>
              <w:pStyle w:val="BodyTextIndent3"/>
              <w:numPr>
                <w:ilvl w:val="0"/>
                <w:numId w:val="10"/>
              </w:numPr>
              <w:jc w:val="left"/>
              <w:rPr>
                <w:rFonts w:ascii="Arial" w:hAnsi="Arial" w:cs="Arial"/>
                <w:sz w:val="24"/>
              </w:rPr>
            </w:pPr>
            <w:r w:rsidRPr="00A66B90">
              <w:rPr>
                <w:rFonts w:ascii="Arial" w:hAnsi="Arial" w:cs="Arial"/>
                <w:sz w:val="24"/>
              </w:rPr>
              <w:t>Calm and resilient under pressure</w:t>
            </w:r>
          </w:p>
          <w:p w14:paraId="40F6D3F1" w14:textId="77777777" w:rsidR="00527589" w:rsidRPr="00A66B90" w:rsidRDefault="00527589" w:rsidP="00B47349">
            <w:pPr>
              <w:pStyle w:val="BodyTextIndent3"/>
              <w:numPr>
                <w:ilvl w:val="0"/>
                <w:numId w:val="10"/>
              </w:numPr>
              <w:jc w:val="left"/>
              <w:rPr>
                <w:rFonts w:ascii="Arial" w:hAnsi="Arial" w:cs="Arial"/>
                <w:sz w:val="24"/>
              </w:rPr>
            </w:pPr>
            <w:r w:rsidRPr="00A66B90">
              <w:rPr>
                <w:rFonts w:ascii="Arial" w:hAnsi="Arial" w:cs="Arial"/>
                <w:sz w:val="24"/>
              </w:rPr>
              <w:t>Adaptable and flexible</w:t>
            </w:r>
          </w:p>
          <w:p w14:paraId="40F6D3F2" w14:textId="77777777" w:rsidR="00B47349" w:rsidRPr="00A66B90" w:rsidRDefault="00B47349" w:rsidP="00B47349">
            <w:pPr>
              <w:pStyle w:val="BodyTextIndent3"/>
              <w:numPr>
                <w:ilvl w:val="0"/>
                <w:numId w:val="10"/>
              </w:numPr>
              <w:jc w:val="left"/>
              <w:rPr>
                <w:rFonts w:ascii="Arial" w:hAnsi="Arial" w:cs="Arial"/>
                <w:sz w:val="24"/>
              </w:rPr>
            </w:pPr>
            <w:r w:rsidRPr="00A66B90">
              <w:rPr>
                <w:rFonts w:ascii="Arial" w:hAnsi="Arial" w:cs="Arial"/>
                <w:sz w:val="24"/>
              </w:rPr>
              <w:t>Able to remain positive and motivational when faced with cultural and behavioural issues</w:t>
            </w:r>
          </w:p>
          <w:p w14:paraId="40F6D3F3" w14:textId="77777777" w:rsidR="00F15B58" w:rsidRPr="00A66B90" w:rsidRDefault="00F15B58" w:rsidP="00B47349">
            <w:pPr>
              <w:pStyle w:val="BodyTextIndent3"/>
              <w:ind w:left="360"/>
              <w:jc w:val="left"/>
              <w:rPr>
                <w:rFonts w:ascii="Arial" w:hAnsi="Arial" w:cs="Arial"/>
                <w:sz w:val="24"/>
              </w:rPr>
            </w:pPr>
          </w:p>
          <w:p w14:paraId="40F6D3F4" w14:textId="77777777" w:rsidR="00EC3DFB" w:rsidRPr="00A66B90" w:rsidRDefault="00EC3DFB" w:rsidP="00833763">
            <w:pPr>
              <w:pStyle w:val="BodyText"/>
              <w:spacing w:line="264" w:lineRule="auto"/>
              <w:jc w:val="left"/>
              <w:rPr>
                <w:rFonts w:cs="Arial"/>
                <w:b/>
                <w:sz w:val="24"/>
                <w:szCs w:val="24"/>
              </w:rPr>
            </w:pPr>
            <w:r w:rsidRPr="00A66B90">
              <w:rPr>
                <w:rFonts w:cs="Arial"/>
                <w:b/>
                <w:sz w:val="24"/>
                <w:szCs w:val="24"/>
              </w:rPr>
              <w:t>Working Conditions</w:t>
            </w:r>
          </w:p>
          <w:p w14:paraId="40F6D3F5" w14:textId="26382DC6" w:rsidR="00527589" w:rsidRPr="00A66B90" w:rsidRDefault="00527589" w:rsidP="00B47349">
            <w:pPr>
              <w:pStyle w:val="BodyTextIndent3"/>
              <w:numPr>
                <w:ilvl w:val="0"/>
                <w:numId w:val="10"/>
              </w:numPr>
              <w:jc w:val="left"/>
              <w:rPr>
                <w:rFonts w:ascii="Arial" w:hAnsi="Arial" w:cs="Arial"/>
                <w:sz w:val="24"/>
              </w:rPr>
            </w:pPr>
            <w:r w:rsidRPr="00A66B90">
              <w:rPr>
                <w:rFonts w:ascii="Arial" w:hAnsi="Arial" w:cs="Arial"/>
                <w:sz w:val="24"/>
              </w:rPr>
              <w:t>Normal office conditions</w:t>
            </w:r>
            <w:r w:rsidR="00B47349" w:rsidRPr="00A66B90">
              <w:rPr>
                <w:rFonts w:ascii="Arial" w:hAnsi="Arial" w:cs="Arial"/>
                <w:sz w:val="24"/>
              </w:rPr>
              <w:t>, ac</w:t>
            </w:r>
            <w:r w:rsidR="00AD33EF" w:rsidRPr="00A66B90">
              <w:rPr>
                <w:rFonts w:ascii="Arial" w:hAnsi="Arial" w:cs="Arial"/>
                <w:sz w:val="24"/>
              </w:rPr>
              <w:t xml:space="preserve">ross multiple sites, including </w:t>
            </w:r>
            <w:r w:rsidR="00B47349" w:rsidRPr="00A66B90">
              <w:rPr>
                <w:rFonts w:ascii="Arial" w:hAnsi="Arial" w:cs="Arial"/>
                <w:sz w:val="24"/>
              </w:rPr>
              <w:t>home working.</w:t>
            </w:r>
          </w:p>
          <w:p w14:paraId="40F6D3F6" w14:textId="77777777" w:rsidR="00B47349" w:rsidRPr="00A66B90" w:rsidRDefault="00B47349" w:rsidP="00B47349">
            <w:pPr>
              <w:pStyle w:val="BodyTextIndent3"/>
              <w:numPr>
                <w:ilvl w:val="0"/>
                <w:numId w:val="10"/>
              </w:numPr>
              <w:jc w:val="left"/>
              <w:rPr>
                <w:rFonts w:ascii="Arial" w:hAnsi="Arial" w:cs="Arial"/>
                <w:sz w:val="24"/>
              </w:rPr>
            </w:pPr>
            <w:r w:rsidRPr="00A66B90">
              <w:rPr>
                <w:rFonts w:ascii="Arial" w:hAnsi="Arial" w:cs="Arial"/>
                <w:sz w:val="24"/>
              </w:rPr>
              <w:t>Awareness and understanding of environmental issue and ability to incorporate energy efficiency and biodiversity into operational actions.</w:t>
            </w:r>
          </w:p>
          <w:p w14:paraId="40F6D3F7" w14:textId="77777777" w:rsidR="00551409" w:rsidRPr="00A66B90" w:rsidRDefault="00551409" w:rsidP="00AA7420">
            <w:pPr>
              <w:pStyle w:val="BodyText"/>
              <w:spacing w:line="264" w:lineRule="auto"/>
              <w:jc w:val="left"/>
              <w:rPr>
                <w:rFonts w:cs="Arial"/>
                <w:sz w:val="24"/>
                <w:szCs w:val="24"/>
              </w:rPr>
            </w:pPr>
          </w:p>
        </w:tc>
      </w:tr>
      <w:tr w:rsidR="00EC3DFB" w:rsidRPr="00A66B90" w14:paraId="40F6D3FA"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F9" w14:textId="77777777" w:rsidR="00EC3DFB" w:rsidRPr="00A66B90" w:rsidRDefault="00EC3DFB" w:rsidP="00833763">
            <w:pPr>
              <w:pStyle w:val="Heading3"/>
              <w:spacing w:before="120" w:after="120"/>
              <w:jc w:val="left"/>
            </w:pPr>
            <w:r w:rsidRPr="00A66B90">
              <w:t xml:space="preserve">13.  KNOWLEDGE, TRAINING AND EXPERIENCE REQUIRED </w:t>
            </w:r>
          </w:p>
        </w:tc>
      </w:tr>
      <w:tr w:rsidR="00EC3DFB" w:rsidRPr="00A66B90" w14:paraId="40F6D433" w14:textId="77777777" w:rsidTr="00605F2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0F6D3FB" w14:textId="6CC32823" w:rsidR="00EC3DFB" w:rsidRPr="00A66B90" w:rsidRDefault="00EC3DFB" w:rsidP="0045799A">
            <w:pPr>
              <w:rPr>
                <w:rFonts w:cs="Arial"/>
                <w:sz w:val="24"/>
                <w:szCs w:val="24"/>
              </w:rPr>
            </w:pPr>
          </w:p>
          <w:p w14:paraId="40F6D3FC" w14:textId="77777777" w:rsidR="00527589" w:rsidRPr="00A66B90" w:rsidRDefault="00527589" w:rsidP="0045799A">
            <w:pPr>
              <w:rPr>
                <w:rFonts w:cs="Arial"/>
                <w:b/>
                <w:sz w:val="24"/>
                <w:szCs w:val="24"/>
              </w:rPr>
            </w:pPr>
            <w:r w:rsidRPr="00A66B90">
              <w:rPr>
                <w:rFonts w:cs="Arial"/>
                <w:b/>
                <w:sz w:val="24"/>
                <w:szCs w:val="24"/>
              </w:rPr>
              <w:t>Qualification and Training</w:t>
            </w:r>
          </w:p>
          <w:p w14:paraId="40F6D3FD" w14:textId="77777777" w:rsidR="00B47349" w:rsidRPr="00A66B90" w:rsidRDefault="00B47349" w:rsidP="0045799A">
            <w:pPr>
              <w:rPr>
                <w:rFonts w:cs="Arial"/>
                <w:sz w:val="24"/>
                <w:szCs w:val="24"/>
              </w:rPr>
            </w:pPr>
          </w:p>
          <w:p w14:paraId="40F6D3FE" w14:textId="77777777" w:rsidR="00527589" w:rsidRPr="00A66B90" w:rsidRDefault="00527589" w:rsidP="0045799A">
            <w:pPr>
              <w:rPr>
                <w:rFonts w:cs="Arial"/>
                <w:sz w:val="24"/>
                <w:szCs w:val="24"/>
              </w:rPr>
            </w:pPr>
            <w:r w:rsidRPr="00A66B90">
              <w:rPr>
                <w:rFonts w:cs="Arial"/>
                <w:sz w:val="24"/>
                <w:szCs w:val="24"/>
              </w:rPr>
              <w:t>Essential:</w:t>
            </w:r>
          </w:p>
          <w:p w14:paraId="40F6D3FF" w14:textId="5440DEB1" w:rsidR="00527589" w:rsidRPr="00A66B90" w:rsidRDefault="00527589" w:rsidP="0045799A">
            <w:pPr>
              <w:numPr>
                <w:ilvl w:val="0"/>
                <w:numId w:val="28"/>
              </w:numPr>
              <w:ind w:left="1447" w:hanging="426"/>
              <w:rPr>
                <w:rFonts w:cs="Arial"/>
                <w:sz w:val="24"/>
                <w:szCs w:val="24"/>
              </w:rPr>
            </w:pPr>
            <w:r w:rsidRPr="00A66B90">
              <w:rPr>
                <w:rFonts w:cs="Arial"/>
                <w:sz w:val="24"/>
                <w:szCs w:val="24"/>
              </w:rPr>
              <w:t xml:space="preserve">Educated to Degree level or with equivalent </w:t>
            </w:r>
            <w:r w:rsidR="00AD33EF" w:rsidRPr="00A66B90">
              <w:rPr>
                <w:rFonts w:cs="Arial"/>
                <w:sz w:val="24"/>
                <w:szCs w:val="24"/>
              </w:rPr>
              <w:t xml:space="preserve">relevant </w:t>
            </w:r>
            <w:r w:rsidRPr="00A66B90">
              <w:rPr>
                <w:rFonts w:cs="Arial"/>
                <w:sz w:val="24"/>
                <w:szCs w:val="24"/>
              </w:rPr>
              <w:t>experience</w:t>
            </w:r>
          </w:p>
          <w:p w14:paraId="6C591D35" w14:textId="77777777" w:rsidR="000E7945" w:rsidRPr="00A66B90" w:rsidRDefault="000E7945" w:rsidP="0045799A">
            <w:pPr>
              <w:rPr>
                <w:rFonts w:cs="Arial"/>
                <w:sz w:val="24"/>
                <w:szCs w:val="24"/>
              </w:rPr>
            </w:pPr>
          </w:p>
          <w:p w14:paraId="40F6D401" w14:textId="77777777" w:rsidR="00527589" w:rsidRPr="00A66B90" w:rsidRDefault="00527589" w:rsidP="0045799A">
            <w:pPr>
              <w:rPr>
                <w:rFonts w:cs="Arial"/>
                <w:sz w:val="24"/>
                <w:szCs w:val="24"/>
              </w:rPr>
            </w:pPr>
            <w:r w:rsidRPr="00A66B90">
              <w:rPr>
                <w:rFonts w:cs="Arial"/>
                <w:sz w:val="24"/>
                <w:szCs w:val="24"/>
              </w:rPr>
              <w:t>Desirable:</w:t>
            </w:r>
          </w:p>
          <w:p w14:paraId="5AE52473" w14:textId="77777777" w:rsidR="00AD33EF" w:rsidRPr="00A66B90" w:rsidRDefault="00AD33EF" w:rsidP="0045799A">
            <w:pPr>
              <w:rPr>
                <w:rFonts w:cs="Arial"/>
                <w:sz w:val="24"/>
                <w:szCs w:val="24"/>
              </w:rPr>
            </w:pPr>
          </w:p>
          <w:p w14:paraId="74B720F1" w14:textId="77777777" w:rsidR="00AD33EF" w:rsidRPr="00A66B90" w:rsidRDefault="00AD33EF" w:rsidP="00AD33EF">
            <w:pPr>
              <w:pStyle w:val="ListParagraph"/>
              <w:numPr>
                <w:ilvl w:val="0"/>
                <w:numId w:val="28"/>
              </w:numPr>
              <w:spacing w:before="120"/>
              <w:rPr>
                <w:rFonts w:cs="Arial"/>
                <w:color w:val="auto"/>
                <w:sz w:val="24"/>
                <w:szCs w:val="24"/>
              </w:rPr>
            </w:pPr>
            <w:r w:rsidRPr="00A66B90">
              <w:rPr>
                <w:rFonts w:cs="Arial"/>
                <w:sz w:val="24"/>
                <w:szCs w:val="24"/>
              </w:rPr>
              <w:t>Management qualification.</w:t>
            </w:r>
          </w:p>
          <w:p w14:paraId="1384B95A" w14:textId="77777777" w:rsidR="00AD33EF" w:rsidRPr="00A66B90" w:rsidRDefault="00AD33EF" w:rsidP="00262933">
            <w:pPr>
              <w:pStyle w:val="ListParagraph"/>
              <w:numPr>
                <w:ilvl w:val="0"/>
                <w:numId w:val="28"/>
              </w:numPr>
              <w:rPr>
                <w:rFonts w:cs="Arial"/>
                <w:sz w:val="24"/>
                <w:szCs w:val="24"/>
              </w:rPr>
            </w:pPr>
            <w:r w:rsidRPr="00A66B90">
              <w:rPr>
                <w:rFonts w:cs="Arial"/>
                <w:sz w:val="24"/>
                <w:szCs w:val="24"/>
              </w:rPr>
              <w:t>Membership of relevant professional body</w:t>
            </w:r>
          </w:p>
          <w:p w14:paraId="02618865" w14:textId="77777777" w:rsidR="00AD33EF" w:rsidRPr="00A66B90" w:rsidRDefault="00E32F6B" w:rsidP="00636788">
            <w:pPr>
              <w:pStyle w:val="ListParagraph"/>
              <w:numPr>
                <w:ilvl w:val="0"/>
                <w:numId w:val="28"/>
              </w:numPr>
              <w:rPr>
                <w:rFonts w:cs="Arial"/>
                <w:sz w:val="24"/>
                <w:szCs w:val="24"/>
              </w:rPr>
            </w:pPr>
            <w:r w:rsidRPr="00A66B90">
              <w:rPr>
                <w:rFonts w:cs="Arial"/>
                <w:sz w:val="24"/>
                <w:szCs w:val="24"/>
              </w:rPr>
              <w:t>Information Governance qualification or training</w:t>
            </w:r>
          </w:p>
          <w:p w14:paraId="40F6D404" w14:textId="72BA3686" w:rsidR="00527589" w:rsidRPr="00A66B90" w:rsidRDefault="00527589" w:rsidP="00636788">
            <w:pPr>
              <w:pStyle w:val="ListParagraph"/>
              <w:numPr>
                <w:ilvl w:val="0"/>
                <w:numId w:val="28"/>
              </w:numPr>
              <w:rPr>
                <w:rFonts w:cs="Arial"/>
                <w:sz w:val="24"/>
                <w:szCs w:val="24"/>
              </w:rPr>
            </w:pPr>
            <w:r w:rsidRPr="00A66B90">
              <w:rPr>
                <w:rFonts w:cs="Arial"/>
                <w:sz w:val="24"/>
                <w:szCs w:val="24"/>
              </w:rPr>
              <w:t>Project management qualification or training</w:t>
            </w:r>
          </w:p>
          <w:p w14:paraId="40F6D405" w14:textId="77777777" w:rsidR="00527589" w:rsidRPr="00A66B90" w:rsidRDefault="00527589" w:rsidP="0045799A">
            <w:pPr>
              <w:rPr>
                <w:rFonts w:cs="Arial"/>
                <w:b/>
                <w:sz w:val="24"/>
                <w:szCs w:val="24"/>
              </w:rPr>
            </w:pPr>
          </w:p>
          <w:p w14:paraId="40F6D406" w14:textId="77777777" w:rsidR="00527589" w:rsidRPr="00A66B90" w:rsidRDefault="00527589" w:rsidP="0045799A">
            <w:pPr>
              <w:rPr>
                <w:rFonts w:cs="Arial"/>
                <w:b/>
                <w:sz w:val="24"/>
                <w:szCs w:val="24"/>
              </w:rPr>
            </w:pPr>
            <w:r w:rsidRPr="00A66B90">
              <w:rPr>
                <w:rFonts w:cs="Arial"/>
                <w:b/>
                <w:sz w:val="24"/>
                <w:szCs w:val="24"/>
              </w:rPr>
              <w:t>Experience</w:t>
            </w:r>
          </w:p>
          <w:p w14:paraId="40F6D407" w14:textId="77777777" w:rsidR="00B47349" w:rsidRPr="00A66B90" w:rsidRDefault="00B47349" w:rsidP="0045799A">
            <w:pPr>
              <w:rPr>
                <w:rFonts w:cs="Arial"/>
                <w:sz w:val="24"/>
                <w:szCs w:val="24"/>
              </w:rPr>
            </w:pPr>
          </w:p>
          <w:p w14:paraId="40F6D408" w14:textId="77777777" w:rsidR="00527589" w:rsidRPr="00A66B90" w:rsidRDefault="00527589" w:rsidP="0045799A">
            <w:pPr>
              <w:rPr>
                <w:rFonts w:cs="Arial"/>
                <w:sz w:val="24"/>
                <w:szCs w:val="24"/>
              </w:rPr>
            </w:pPr>
            <w:r w:rsidRPr="00A66B90">
              <w:rPr>
                <w:rFonts w:cs="Arial"/>
                <w:sz w:val="24"/>
                <w:szCs w:val="24"/>
              </w:rPr>
              <w:t>Essential:</w:t>
            </w:r>
          </w:p>
          <w:p w14:paraId="6CCA967C" w14:textId="77777777" w:rsidR="00AD33EF" w:rsidRPr="00A66B90" w:rsidRDefault="00AD33EF" w:rsidP="0045799A">
            <w:pPr>
              <w:rPr>
                <w:rFonts w:cs="Arial"/>
                <w:sz w:val="24"/>
                <w:szCs w:val="24"/>
              </w:rPr>
            </w:pPr>
          </w:p>
          <w:p w14:paraId="404CB1BD" w14:textId="77777777" w:rsidR="00AD33EF" w:rsidRPr="00A66B90" w:rsidRDefault="00AD33EF" w:rsidP="00AD33EF">
            <w:pPr>
              <w:pStyle w:val="ListParagraph"/>
              <w:numPr>
                <w:ilvl w:val="0"/>
                <w:numId w:val="38"/>
              </w:numPr>
              <w:spacing w:before="120"/>
              <w:rPr>
                <w:rFonts w:cs="Arial"/>
                <w:color w:val="auto"/>
                <w:sz w:val="24"/>
                <w:szCs w:val="24"/>
              </w:rPr>
            </w:pPr>
            <w:r w:rsidRPr="00A66B90">
              <w:rPr>
                <w:rFonts w:cs="Arial"/>
                <w:sz w:val="24"/>
                <w:szCs w:val="24"/>
              </w:rPr>
              <w:t xml:space="preserve">Detailed knowledge of information governance related legislation </w:t>
            </w:r>
          </w:p>
          <w:p w14:paraId="594B7C1F" w14:textId="77777777" w:rsidR="00AD33EF" w:rsidRPr="00A66B90" w:rsidRDefault="00AD33EF" w:rsidP="00AD33EF">
            <w:pPr>
              <w:pStyle w:val="ListParagraph"/>
              <w:numPr>
                <w:ilvl w:val="0"/>
                <w:numId w:val="38"/>
              </w:numPr>
              <w:spacing w:before="120"/>
              <w:rPr>
                <w:rFonts w:cs="Arial"/>
                <w:sz w:val="24"/>
                <w:szCs w:val="24"/>
              </w:rPr>
            </w:pPr>
            <w:r w:rsidRPr="00A66B90">
              <w:rPr>
                <w:rFonts w:cs="Arial"/>
                <w:sz w:val="24"/>
                <w:szCs w:val="24"/>
              </w:rPr>
              <w:t>High level of knowledge in the use of Microsoft Office suite.</w:t>
            </w:r>
          </w:p>
          <w:p w14:paraId="64EAEC8C" w14:textId="77777777" w:rsidR="00AD33EF" w:rsidRPr="00A66B90" w:rsidRDefault="00AD33EF" w:rsidP="00AD33EF">
            <w:pPr>
              <w:pStyle w:val="ListParagraph"/>
              <w:numPr>
                <w:ilvl w:val="0"/>
                <w:numId w:val="38"/>
              </w:numPr>
              <w:spacing w:before="120"/>
              <w:rPr>
                <w:rFonts w:cs="Arial"/>
                <w:sz w:val="24"/>
                <w:szCs w:val="24"/>
              </w:rPr>
            </w:pPr>
            <w:r w:rsidRPr="00A66B90">
              <w:rPr>
                <w:rFonts w:cs="Arial"/>
                <w:sz w:val="24"/>
                <w:szCs w:val="24"/>
              </w:rPr>
              <w:t>Data analysis skills and excellent numeracy and statistical proficiency.</w:t>
            </w:r>
          </w:p>
          <w:p w14:paraId="32FC01DE" w14:textId="23819233" w:rsidR="00AD33EF" w:rsidRPr="00A66B90" w:rsidRDefault="00AD33EF" w:rsidP="00AD33EF">
            <w:pPr>
              <w:pStyle w:val="ListParagraph"/>
              <w:numPr>
                <w:ilvl w:val="0"/>
                <w:numId w:val="38"/>
              </w:numPr>
              <w:rPr>
                <w:rFonts w:cs="Arial"/>
                <w:sz w:val="24"/>
                <w:szCs w:val="24"/>
              </w:rPr>
            </w:pPr>
            <w:r w:rsidRPr="00A66B90">
              <w:rPr>
                <w:rFonts w:cs="Arial"/>
                <w:sz w:val="24"/>
                <w:szCs w:val="24"/>
              </w:rPr>
              <w:t>Good presentation, communication and interpersonal skills.</w:t>
            </w:r>
          </w:p>
          <w:p w14:paraId="1BE371B9" w14:textId="459AC36E" w:rsidR="00780263" w:rsidRPr="00A66B90" w:rsidRDefault="00780263" w:rsidP="00AD33EF">
            <w:pPr>
              <w:pStyle w:val="ListParagraph"/>
              <w:numPr>
                <w:ilvl w:val="0"/>
                <w:numId w:val="38"/>
              </w:numPr>
              <w:rPr>
                <w:rFonts w:cs="Arial"/>
                <w:sz w:val="24"/>
                <w:szCs w:val="24"/>
              </w:rPr>
            </w:pPr>
            <w:r w:rsidRPr="00A66B90">
              <w:rPr>
                <w:rFonts w:cs="Arial"/>
                <w:sz w:val="24"/>
                <w:szCs w:val="24"/>
              </w:rPr>
              <w:t xml:space="preserve">Demonstrable experience of maintaining manual and electronic filing systems, including specialised electronic document management systems. </w:t>
            </w:r>
          </w:p>
          <w:p w14:paraId="40F6D40A" w14:textId="1F94F50C" w:rsidR="00527589" w:rsidRPr="00A66B90" w:rsidRDefault="00527589" w:rsidP="00AD33EF">
            <w:pPr>
              <w:pStyle w:val="ListParagraph"/>
              <w:numPr>
                <w:ilvl w:val="0"/>
                <w:numId w:val="38"/>
              </w:numPr>
              <w:rPr>
                <w:rFonts w:cs="Arial"/>
                <w:sz w:val="24"/>
                <w:szCs w:val="24"/>
              </w:rPr>
            </w:pPr>
            <w:r w:rsidRPr="00A66B90">
              <w:rPr>
                <w:rFonts w:cs="Arial"/>
                <w:sz w:val="24"/>
                <w:szCs w:val="24"/>
              </w:rPr>
              <w:t>Demonstrable experience of effective te</w:t>
            </w:r>
            <w:r w:rsidR="00AD33EF" w:rsidRPr="00A66B90">
              <w:rPr>
                <w:rFonts w:cs="Arial"/>
                <w:sz w:val="24"/>
                <w:szCs w:val="24"/>
              </w:rPr>
              <w:t>am working.</w:t>
            </w:r>
          </w:p>
          <w:p w14:paraId="40F6D40B" w14:textId="77777777" w:rsidR="00527589" w:rsidRPr="00A66B90" w:rsidRDefault="00527589" w:rsidP="00AD33EF">
            <w:pPr>
              <w:pStyle w:val="ListParagraph"/>
              <w:numPr>
                <w:ilvl w:val="0"/>
                <w:numId w:val="38"/>
              </w:numPr>
              <w:rPr>
                <w:rFonts w:cs="Arial"/>
                <w:sz w:val="24"/>
                <w:szCs w:val="24"/>
              </w:rPr>
            </w:pPr>
            <w:r w:rsidRPr="00A66B90">
              <w:rPr>
                <w:rFonts w:cs="Arial"/>
                <w:sz w:val="24"/>
                <w:szCs w:val="24"/>
              </w:rPr>
              <w:t>Demonstrable experience of involvement with projects and delivery of actions to agreed timescales.</w:t>
            </w:r>
          </w:p>
          <w:p w14:paraId="71F317DA" w14:textId="77777777" w:rsidR="00AD33EF" w:rsidRPr="00A66B90" w:rsidRDefault="00AD33EF" w:rsidP="0045799A">
            <w:pPr>
              <w:rPr>
                <w:rFonts w:cs="Arial"/>
                <w:sz w:val="24"/>
                <w:szCs w:val="24"/>
              </w:rPr>
            </w:pPr>
          </w:p>
          <w:p w14:paraId="40F6D40E" w14:textId="77777777" w:rsidR="00527589" w:rsidRPr="00A66B90" w:rsidRDefault="00527589" w:rsidP="0045799A">
            <w:pPr>
              <w:rPr>
                <w:rFonts w:cs="Arial"/>
                <w:sz w:val="24"/>
                <w:szCs w:val="24"/>
              </w:rPr>
            </w:pPr>
            <w:r w:rsidRPr="00A66B90">
              <w:rPr>
                <w:rFonts w:cs="Arial"/>
                <w:sz w:val="24"/>
                <w:szCs w:val="24"/>
              </w:rPr>
              <w:t>Desirable:</w:t>
            </w:r>
          </w:p>
          <w:p w14:paraId="30898688" w14:textId="77777777" w:rsidR="00AD33EF" w:rsidRPr="00A66B90" w:rsidRDefault="00AD33EF" w:rsidP="0045799A">
            <w:pPr>
              <w:rPr>
                <w:rFonts w:cs="Arial"/>
                <w:sz w:val="24"/>
                <w:szCs w:val="24"/>
              </w:rPr>
            </w:pPr>
          </w:p>
          <w:p w14:paraId="26FAD996" w14:textId="61CF82AB" w:rsidR="00AD33EF" w:rsidRPr="00A66B90" w:rsidRDefault="00AD33EF" w:rsidP="00AD33EF">
            <w:pPr>
              <w:pStyle w:val="ListParagraph"/>
              <w:numPr>
                <w:ilvl w:val="0"/>
                <w:numId w:val="39"/>
              </w:numPr>
              <w:rPr>
                <w:rFonts w:cs="Arial"/>
                <w:sz w:val="24"/>
                <w:szCs w:val="24"/>
              </w:rPr>
            </w:pPr>
            <w:r w:rsidRPr="00A66B90">
              <w:rPr>
                <w:rFonts w:cs="Arial"/>
                <w:sz w:val="24"/>
                <w:szCs w:val="24"/>
              </w:rPr>
              <w:t>Experience of Health service information systems</w:t>
            </w:r>
          </w:p>
          <w:p w14:paraId="53AA5050" w14:textId="77777777" w:rsidR="00AD33EF" w:rsidRPr="00A66B90" w:rsidRDefault="00AD33EF" w:rsidP="0045799A">
            <w:pPr>
              <w:rPr>
                <w:rFonts w:cs="Arial"/>
                <w:b/>
                <w:sz w:val="24"/>
                <w:szCs w:val="24"/>
              </w:rPr>
            </w:pPr>
          </w:p>
          <w:p w14:paraId="40F6D412" w14:textId="039351FC" w:rsidR="00527589" w:rsidRPr="00A66B90" w:rsidRDefault="00592C04" w:rsidP="0045799A">
            <w:pPr>
              <w:rPr>
                <w:rFonts w:cs="Arial"/>
                <w:b/>
                <w:sz w:val="24"/>
                <w:szCs w:val="24"/>
              </w:rPr>
            </w:pPr>
            <w:r w:rsidRPr="00A66B90">
              <w:rPr>
                <w:rFonts w:cs="Arial"/>
                <w:b/>
                <w:sz w:val="24"/>
                <w:szCs w:val="24"/>
              </w:rPr>
              <w:t>Knowledge</w:t>
            </w:r>
          </w:p>
          <w:p w14:paraId="40F6D413" w14:textId="77777777" w:rsidR="008B7682" w:rsidRPr="00A66B90" w:rsidRDefault="008B7682" w:rsidP="0045799A">
            <w:pPr>
              <w:rPr>
                <w:rFonts w:cs="Arial"/>
                <w:sz w:val="24"/>
                <w:szCs w:val="24"/>
              </w:rPr>
            </w:pPr>
          </w:p>
          <w:p w14:paraId="40F6D414" w14:textId="77777777" w:rsidR="00527589" w:rsidRPr="00A66B90" w:rsidRDefault="00527589" w:rsidP="0045799A">
            <w:pPr>
              <w:rPr>
                <w:rFonts w:cs="Arial"/>
                <w:sz w:val="24"/>
                <w:szCs w:val="24"/>
              </w:rPr>
            </w:pPr>
            <w:r w:rsidRPr="00A66B90">
              <w:rPr>
                <w:rFonts w:cs="Arial"/>
                <w:sz w:val="24"/>
                <w:szCs w:val="24"/>
              </w:rPr>
              <w:t>Essential:</w:t>
            </w:r>
          </w:p>
          <w:p w14:paraId="40F6D415"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Understanding of the health and care sector</w:t>
            </w:r>
          </w:p>
          <w:p w14:paraId="52F194CF" w14:textId="77777777" w:rsidR="0045799A" w:rsidRPr="00A66B90" w:rsidRDefault="00527589" w:rsidP="0045799A">
            <w:pPr>
              <w:numPr>
                <w:ilvl w:val="0"/>
                <w:numId w:val="28"/>
              </w:numPr>
              <w:ind w:left="1447" w:hanging="426"/>
              <w:rPr>
                <w:rFonts w:cs="Arial"/>
                <w:sz w:val="24"/>
                <w:szCs w:val="24"/>
              </w:rPr>
            </w:pPr>
            <w:r w:rsidRPr="00A66B90">
              <w:rPr>
                <w:rFonts w:cs="Arial"/>
                <w:sz w:val="24"/>
                <w:szCs w:val="24"/>
              </w:rPr>
              <w:t xml:space="preserve">Awareness of </w:t>
            </w:r>
            <w:r w:rsidR="00E32F6B" w:rsidRPr="00A66B90">
              <w:rPr>
                <w:rFonts w:cs="Arial"/>
                <w:sz w:val="24"/>
                <w:szCs w:val="24"/>
              </w:rPr>
              <w:t xml:space="preserve">information governance </w:t>
            </w:r>
            <w:r w:rsidR="006B70C0" w:rsidRPr="00A66B90">
              <w:rPr>
                <w:rFonts w:cs="Arial"/>
                <w:sz w:val="24"/>
                <w:szCs w:val="24"/>
              </w:rPr>
              <w:t>legislation</w:t>
            </w:r>
            <w:r w:rsidR="00592C04" w:rsidRPr="00A66B90">
              <w:rPr>
                <w:rFonts w:cs="Arial"/>
                <w:sz w:val="24"/>
                <w:szCs w:val="24"/>
              </w:rPr>
              <w:t xml:space="preserve">: </w:t>
            </w:r>
          </w:p>
          <w:p w14:paraId="55BC20F1" w14:textId="1C1C98C0" w:rsidR="00AD33EF" w:rsidRPr="00A66B90" w:rsidRDefault="00AD33EF" w:rsidP="00AD33EF">
            <w:pPr>
              <w:rPr>
                <w:rFonts w:cs="Arial"/>
                <w:sz w:val="24"/>
                <w:szCs w:val="24"/>
              </w:rPr>
            </w:pPr>
          </w:p>
          <w:p w14:paraId="04C0A4F5" w14:textId="77777777" w:rsidR="0045799A" w:rsidRPr="00A66B90" w:rsidRDefault="00592C04" w:rsidP="0045799A">
            <w:pPr>
              <w:numPr>
                <w:ilvl w:val="0"/>
                <w:numId w:val="33"/>
              </w:numPr>
              <w:ind w:left="1872"/>
              <w:rPr>
                <w:rFonts w:cs="Arial"/>
                <w:sz w:val="24"/>
                <w:szCs w:val="24"/>
              </w:rPr>
            </w:pPr>
            <w:r w:rsidRPr="00A66B90">
              <w:rPr>
                <w:rFonts w:cs="Arial"/>
                <w:sz w:val="24"/>
                <w:szCs w:val="24"/>
              </w:rPr>
              <w:t xml:space="preserve">Data Protection Act 2018/UK GDPR, </w:t>
            </w:r>
          </w:p>
          <w:p w14:paraId="2EFCA87D" w14:textId="77777777" w:rsidR="00AD33EF" w:rsidRPr="00A66B90" w:rsidRDefault="00592C04" w:rsidP="00AB7661">
            <w:pPr>
              <w:numPr>
                <w:ilvl w:val="0"/>
                <w:numId w:val="33"/>
              </w:numPr>
              <w:ind w:left="1872"/>
              <w:rPr>
                <w:rFonts w:cs="Arial"/>
                <w:sz w:val="24"/>
                <w:szCs w:val="24"/>
              </w:rPr>
            </w:pPr>
            <w:r w:rsidRPr="00A66B90">
              <w:rPr>
                <w:rFonts w:cs="Arial"/>
                <w:sz w:val="24"/>
                <w:szCs w:val="24"/>
              </w:rPr>
              <w:t>Freedom of Information (Scotland) A</w:t>
            </w:r>
            <w:r w:rsidR="0045799A" w:rsidRPr="00A66B90">
              <w:rPr>
                <w:rFonts w:cs="Arial"/>
                <w:sz w:val="24"/>
                <w:szCs w:val="24"/>
              </w:rPr>
              <w:t>ct 2002</w:t>
            </w:r>
          </w:p>
          <w:p w14:paraId="67131494" w14:textId="77777777" w:rsidR="00AD33EF" w:rsidRPr="00A66B90" w:rsidRDefault="00AD33EF" w:rsidP="00AB7661">
            <w:pPr>
              <w:numPr>
                <w:ilvl w:val="0"/>
                <w:numId w:val="33"/>
              </w:numPr>
              <w:ind w:left="1872"/>
              <w:rPr>
                <w:rFonts w:cs="Arial"/>
                <w:sz w:val="24"/>
                <w:szCs w:val="24"/>
              </w:rPr>
            </w:pPr>
            <w:proofErr w:type="spellStart"/>
            <w:r w:rsidRPr="00A66B90">
              <w:rPr>
                <w:rFonts w:cs="Arial"/>
                <w:sz w:val="24"/>
                <w:szCs w:val="24"/>
              </w:rPr>
              <w:t>Environmentail</w:t>
            </w:r>
            <w:proofErr w:type="spellEnd"/>
            <w:r w:rsidRPr="00A66B90">
              <w:rPr>
                <w:rFonts w:cs="Arial"/>
                <w:sz w:val="24"/>
                <w:szCs w:val="24"/>
              </w:rPr>
              <w:t xml:space="preserve"> Information (Scotland) Regulations 2004</w:t>
            </w:r>
          </w:p>
          <w:p w14:paraId="71DA2095" w14:textId="2DD8892B" w:rsidR="00AD33EF" w:rsidRPr="00A66B90" w:rsidRDefault="00AD33EF" w:rsidP="00AB7661">
            <w:pPr>
              <w:numPr>
                <w:ilvl w:val="0"/>
                <w:numId w:val="33"/>
              </w:numPr>
              <w:ind w:left="1872"/>
              <w:rPr>
                <w:rFonts w:cs="Arial"/>
                <w:sz w:val="24"/>
                <w:szCs w:val="24"/>
              </w:rPr>
            </w:pPr>
            <w:r w:rsidRPr="00A66B90">
              <w:rPr>
                <w:rFonts w:cs="Arial"/>
                <w:sz w:val="24"/>
                <w:szCs w:val="24"/>
              </w:rPr>
              <w:t xml:space="preserve">Public Records (Scotland) Act 2011, </w:t>
            </w:r>
          </w:p>
          <w:p w14:paraId="0C3FB37F" w14:textId="77777777" w:rsidR="000E7945" w:rsidRPr="00A66B90" w:rsidRDefault="000E7945" w:rsidP="0045799A">
            <w:pPr>
              <w:rPr>
                <w:rFonts w:cs="Arial"/>
                <w:sz w:val="24"/>
                <w:szCs w:val="24"/>
              </w:rPr>
            </w:pPr>
          </w:p>
          <w:p w14:paraId="40F6D418" w14:textId="77777777" w:rsidR="00527589" w:rsidRPr="00A66B90" w:rsidRDefault="00527589" w:rsidP="0045799A">
            <w:pPr>
              <w:rPr>
                <w:rFonts w:cs="Arial"/>
                <w:sz w:val="24"/>
                <w:szCs w:val="24"/>
              </w:rPr>
            </w:pPr>
            <w:r w:rsidRPr="00A66B90">
              <w:rPr>
                <w:rFonts w:cs="Arial"/>
                <w:sz w:val="24"/>
                <w:szCs w:val="24"/>
              </w:rPr>
              <w:t>Desirable:</w:t>
            </w:r>
          </w:p>
          <w:p w14:paraId="40F6D419" w14:textId="1AB36BA9" w:rsidR="00527589" w:rsidRPr="00A66B90" w:rsidRDefault="00E32F6B" w:rsidP="0045799A">
            <w:pPr>
              <w:numPr>
                <w:ilvl w:val="0"/>
                <w:numId w:val="28"/>
              </w:numPr>
              <w:ind w:left="1447" w:hanging="426"/>
              <w:rPr>
                <w:rFonts w:cs="Arial"/>
                <w:sz w:val="24"/>
                <w:szCs w:val="24"/>
              </w:rPr>
            </w:pPr>
            <w:r w:rsidRPr="00A66B90">
              <w:rPr>
                <w:rFonts w:cs="Arial"/>
                <w:sz w:val="24"/>
                <w:szCs w:val="24"/>
              </w:rPr>
              <w:t>Awareness of wider k</w:t>
            </w:r>
            <w:r w:rsidR="00527589" w:rsidRPr="00A66B90">
              <w:rPr>
                <w:rFonts w:cs="Arial"/>
                <w:sz w:val="24"/>
                <w:szCs w:val="24"/>
              </w:rPr>
              <w:t xml:space="preserve">ey legislation and </w:t>
            </w:r>
            <w:r w:rsidRPr="00A66B90">
              <w:rPr>
                <w:rFonts w:cs="Arial"/>
                <w:sz w:val="24"/>
                <w:szCs w:val="24"/>
              </w:rPr>
              <w:t>standards</w:t>
            </w:r>
            <w:r w:rsidR="00527589" w:rsidRPr="00A66B90">
              <w:rPr>
                <w:rFonts w:cs="Arial"/>
                <w:sz w:val="24"/>
                <w:szCs w:val="24"/>
              </w:rPr>
              <w:t xml:space="preserve"> </w:t>
            </w:r>
            <w:r w:rsidRPr="00A66B90">
              <w:rPr>
                <w:rFonts w:cs="Arial"/>
                <w:sz w:val="24"/>
                <w:szCs w:val="24"/>
              </w:rPr>
              <w:t>with impact</w:t>
            </w:r>
            <w:r w:rsidR="00AD33EF" w:rsidRPr="00A66B90">
              <w:rPr>
                <w:rFonts w:cs="Arial"/>
                <w:sz w:val="24"/>
                <w:szCs w:val="24"/>
              </w:rPr>
              <w:t xml:space="preserve"> IG</w:t>
            </w:r>
            <w:r w:rsidRPr="00A66B90">
              <w:rPr>
                <w:rFonts w:cs="Arial"/>
                <w:sz w:val="24"/>
                <w:szCs w:val="24"/>
              </w:rPr>
              <w:t>.</w:t>
            </w:r>
          </w:p>
          <w:p w14:paraId="40F6D41A" w14:textId="77777777" w:rsidR="00527589" w:rsidRPr="00A66B90" w:rsidRDefault="00E32F6B" w:rsidP="0045799A">
            <w:pPr>
              <w:numPr>
                <w:ilvl w:val="0"/>
                <w:numId w:val="28"/>
              </w:numPr>
              <w:ind w:left="1447" w:hanging="426"/>
              <w:rPr>
                <w:rFonts w:cs="Arial"/>
                <w:sz w:val="24"/>
                <w:szCs w:val="24"/>
              </w:rPr>
            </w:pPr>
            <w:r w:rsidRPr="00A66B90">
              <w:rPr>
                <w:rFonts w:cs="Arial"/>
                <w:sz w:val="24"/>
                <w:szCs w:val="24"/>
              </w:rPr>
              <w:t xml:space="preserve">Awareness of </w:t>
            </w:r>
            <w:r w:rsidR="00527589" w:rsidRPr="00A66B90">
              <w:rPr>
                <w:rFonts w:cs="Arial"/>
                <w:sz w:val="24"/>
                <w:szCs w:val="24"/>
              </w:rPr>
              <w:t>Health Board policies and procedures</w:t>
            </w:r>
            <w:r w:rsidRPr="00A66B90">
              <w:rPr>
                <w:rFonts w:cs="Arial"/>
                <w:sz w:val="24"/>
                <w:szCs w:val="24"/>
              </w:rPr>
              <w:t>.</w:t>
            </w:r>
          </w:p>
          <w:p w14:paraId="40F6D41B" w14:textId="172580AD" w:rsidR="00E32F6B" w:rsidRPr="00A66B90" w:rsidRDefault="00E32F6B" w:rsidP="0045799A">
            <w:pPr>
              <w:numPr>
                <w:ilvl w:val="0"/>
                <w:numId w:val="28"/>
              </w:numPr>
              <w:ind w:left="1447" w:hanging="426"/>
              <w:rPr>
                <w:rFonts w:cs="Arial"/>
                <w:sz w:val="24"/>
                <w:szCs w:val="24"/>
              </w:rPr>
            </w:pPr>
            <w:r w:rsidRPr="00A66B90">
              <w:rPr>
                <w:rFonts w:cs="Arial"/>
                <w:sz w:val="24"/>
                <w:szCs w:val="24"/>
              </w:rPr>
              <w:t>Understanding of NHS Board structure and the functions/activities carried out within Directorates.</w:t>
            </w:r>
          </w:p>
          <w:p w14:paraId="40F6D41C" w14:textId="77777777" w:rsidR="00527589" w:rsidRPr="00A66B90" w:rsidRDefault="00527589" w:rsidP="0045799A">
            <w:pPr>
              <w:rPr>
                <w:rFonts w:cs="Arial"/>
                <w:sz w:val="24"/>
                <w:szCs w:val="24"/>
              </w:rPr>
            </w:pPr>
          </w:p>
          <w:p w14:paraId="40F6D41D" w14:textId="77777777" w:rsidR="00527589" w:rsidRPr="00A66B90" w:rsidRDefault="00527589" w:rsidP="0045799A">
            <w:pPr>
              <w:rPr>
                <w:rFonts w:cs="Arial"/>
                <w:b/>
                <w:sz w:val="24"/>
                <w:szCs w:val="24"/>
              </w:rPr>
            </w:pPr>
            <w:r w:rsidRPr="00A66B90">
              <w:rPr>
                <w:rFonts w:cs="Arial"/>
                <w:b/>
                <w:sz w:val="24"/>
                <w:szCs w:val="24"/>
              </w:rPr>
              <w:t>Competencies and Skills</w:t>
            </w:r>
          </w:p>
          <w:p w14:paraId="40F6D41E" w14:textId="77777777" w:rsidR="008B7682" w:rsidRPr="00A66B90" w:rsidRDefault="008B7682" w:rsidP="0045799A">
            <w:pPr>
              <w:rPr>
                <w:rFonts w:cs="Arial"/>
                <w:sz w:val="24"/>
                <w:szCs w:val="24"/>
              </w:rPr>
            </w:pPr>
          </w:p>
          <w:p w14:paraId="40F6D41F" w14:textId="77777777" w:rsidR="00527589" w:rsidRPr="00A66B90" w:rsidRDefault="00527589" w:rsidP="0045799A">
            <w:pPr>
              <w:rPr>
                <w:rFonts w:cs="Arial"/>
                <w:sz w:val="24"/>
                <w:szCs w:val="24"/>
              </w:rPr>
            </w:pPr>
            <w:r w:rsidRPr="00A66B90">
              <w:rPr>
                <w:rFonts w:cs="Arial"/>
                <w:sz w:val="24"/>
                <w:szCs w:val="24"/>
              </w:rPr>
              <w:t>Essential:</w:t>
            </w:r>
          </w:p>
          <w:p w14:paraId="40F6D420" w14:textId="5F6ACE7F" w:rsidR="00605F24" w:rsidRPr="00A66B90" w:rsidRDefault="00527589" w:rsidP="0045799A">
            <w:pPr>
              <w:numPr>
                <w:ilvl w:val="0"/>
                <w:numId w:val="28"/>
              </w:numPr>
              <w:ind w:left="1447" w:hanging="426"/>
              <w:rPr>
                <w:rFonts w:cs="Arial"/>
                <w:sz w:val="24"/>
                <w:szCs w:val="24"/>
              </w:rPr>
            </w:pPr>
            <w:r w:rsidRPr="00A66B90">
              <w:rPr>
                <w:rFonts w:cs="Arial"/>
                <w:sz w:val="24"/>
                <w:szCs w:val="24"/>
              </w:rPr>
              <w:t xml:space="preserve">Information technology and keyboard skills across Microsoft packages such as Word, Excel, </w:t>
            </w:r>
            <w:r w:rsidR="00115C96" w:rsidRPr="00A66B90">
              <w:rPr>
                <w:rFonts w:cs="Arial"/>
                <w:sz w:val="24"/>
                <w:szCs w:val="24"/>
              </w:rPr>
              <w:t>PowerPoint</w:t>
            </w:r>
            <w:r w:rsidRPr="00A66B90">
              <w:rPr>
                <w:rFonts w:cs="Arial"/>
                <w:sz w:val="24"/>
                <w:szCs w:val="24"/>
              </w:rPr>
              <w:t xml:space="preserve"> and Outlook, use of internet and intranet sites.</w:t>
            </w:r>
          </w:p>
          <w:p w14:paraId="1CF8B1C1" w14:textId="77777777" w:rsidR="00035F29" w:rsidRPr="00A66B90" w:rsidRDefault="00780263" w:rsidP="0045799A">
            <w:pPr>
              <w:numPr>
                <w:ilvl w:val="0"/>
                <w:numId w:val="28"/>
              </w:numPr>
              <w:ind w:left="1447" w:hanging="426"/>
              <w:rPr>
                <w:rFonts w:cs="Arial"/>
                <w:sz w:val="24"/>
                <w:szCs w:val="24"/>
              </w:rPr>
            </w:pPr>
            <w:r w:rsidRPr="00A66B90">
              <w:rPr>
                <w:rFonts w:cs="Arial"/>
                <w:sz w:val="24"/>
                <w:szCs w:val="24"/>
              </w:rPr>
              <w:t>Ability to exploit a variety of software packages/applications to collect, analyse, manipulate, organise and present data.</w:t>
            </w:r>
          </w:p>
          <w:p w14:paraId="40F6D421" w14:textId="0BC7EADF" w:rsidR="00E32F6B" w:rsidRPr="00A66B90" w:rsidRDefault="00115C96" w:rsidP="0045799A">
            <w:pPr>
              <w:numPr>
                <w:ilvl w:val="0"/>
                <w:numId w:val="28"/>
              </w:numPr>
              <w:ind w:left="1447" w:hanging="426"/>
              <w:rPr>
                <w:rFonts w:cs="Arial"/>
                <w:sz w:val="24"/>
                <w:szCs w:val="24"/>
              </w:rPr>
            </w:pPr>
            <w:r w:rsidRPr="00A66B90">
              <w:rPr>
                <w:rFonts w:cs="Arial"/>
                <w:sz w:val="24"/>
                <w:szCs w:val="24"/>
              </w:rPr>
              <w:t>Attention</w:t>
            </w:r>
            <w:r w:rsidR="00E32F6B" w:rsidRPr="00A66B90">
              <w:rPr>
                <w:rFonts w:cs="Arial"/>
                <w:sz w:val="24"/>
                <w:szCs w:val="24"/>
              </w:rPr>
              <w:t xml:space="preserve"> to detail and ability to consider </w:t>
            </w:r>
            <w:r w:rsidR="00605F24" w:rsidRPr="00A66B90">
              <w:rPr>
                <w:rFonts w:cs="Arial"/>
                <w:sz w:val="24"/>
                <w:szCs w:val="24"/>
              </w:rPr>
              <w:t>a range of</w:t>
            </w:r>
            <w:r w:rsidR="00E32F6B" w:rsidRPr="00A66B90">
              <w:rPr>
                <w:rFonts w:cs="Arial"/>
                <w:sz w:val="24"/>
                <w:szCs w:val="24"/>
              </w:rPr>
              <w:t xml:space="preserve"> </w:t>
            </w:r>
            <w:r w:rsidRPr="00A66B90">
              <w:rPr>
                <w:rFonts w:cs="Arial"/>
                <w:sz w:val="24"/>
                <w:szCs w:val="24"/>
              </w:rPr>
              <w:t>factors</w:t>
            </w:r>
            <w:r w:rsidR="00E32F6B" w:rsidRPr="00A66B90">
              <w:rPr>
                <w:rFonts w:cs="Arial"/>
                <w:sz w:val="24"/>
                <w:szCs w:val="24"/>
              </w:rPr>
              <w:t xml:space="preserve"> which could impact then outcome of the decision.</w:t>
            </w:r>
          </w:p>
          <w:p w14:paraId="40F6D422" w14:textId="77777777" w:rsidR="00E32F6B" w:rsidRPr="00A66B90" w:rsidRDefault="00E32F6B" w:rsidP="0045799A">
            <w:pPr>
              <w:numPr>
                <w:ilvl w:val="0"/>
                <w:numId w:val="28"/>
              </w:numPr>
              <w:ind w:left="1447" w:hanging="426"/>
              <w:rPr>
                <w:rFonts w:cs="Arial"/>
                <w:sz w:val="24"/>
                <w:szCs w:val="24"/>
              </w:rPr>
            </w:pPr>
            <w:r w:rsidRPr="00A66B90">
              <w:rPr>
                <w:rFonts w:cs="Arial"/>
                <w:sz w:val="24"/>
                <w:szCs w:val="24"/>
              </w:rPr>
              <w:t>Logical approach to implementing a change.</w:t>
            </w:r>
          </w:p>
          <w:p w14:paraId="40F6D423"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Well-developed problem solving and analytical skills.</w:t>
            </w:r>
          </w:p>
          <w:p w14:paraId="40F6D424"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Good written and verbal communications skills.</w:t>
            </w:r>
          </w:p>
          <w:p w14:paraId="40F6D425" w14:textId="77777777" w:rsidR="00605F24" w:rsidRPr="00A66B90" w:rsidRDefault="00605F24" w:rsidP="0045799A">
            <w:pPr>
              <w:numPr>
                <w:ilvl w:val="0"/>
                <w:numId w:val="28"/>
              </w:numPr>
              <w:ind w:left="1447" w:hanging="426"/>
              <w:rPr>
                <w:rFonts w:cs="Arial"/>
                <w:sz w:val="24"/>
                <w:szCs w:val="24"/>
              </w:rPr>
            </w:pPr>
            <w:r w:rsidRPr="00A66B90">
              <w:rPr>
                <w:rFonts w:cs="Arial"/>
                <w:sz w:val="24"/>
                <w:szCs w:val="24"/>
              </w:rPr>
              <w:t>Effective listening and questioning skills.</w:t>
            </w:r>
          </w:p>
          <w:p w14:paraId="40F6D426"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Good interpersonal skills including diplomacy and discretion working one to one or with groups.</w:t>
            </w:r>
          </w:p>
          <w:p w14:paraId="40F6D427" w14:textId="4882CC45" w:rsidR="00605F24" w:rsidRPr="00A66B90" w:rsidRDefault="00605F24" w:rsidP="0045799A">
            <w:pPr>
              <w:numPr>
                <w:ilvl w:val="0"/>
                <w:numId w:val="28"/>
              </w:numPr>
              <w:ind w:left="1447" w:hanging="426"/>
              <w:rPr>
                <w:rFonts w:cs="Arial"/>
                <w:sz w:val="24"/>
                <w:szCs w:val="24"/>
              </w:rPr>
            </w:pPr>
            <w:r w:rsidRPr="00A66B90">
              <w:rPr>
                <w:rFonts w:cs="Arial"/>
                <w:sz w:val="24"/>
                <w:szCs w:val="24"/>
              </w:rPr>
              <w:lastRenderedPageBreak/>
              <w:t xml:space="preserve">Ability to motivate staff and </w:t>
            </w:r>
            <w:r w:rsidR="00115C96" w:rsidRPr="00A66B90">
              <w:rPr>
                <w:rFonts w:cs="Arial"/>
                <w:sz w:val="24"/>
                <w:szCs w:val="24"/>
              </w:rPr>
              <w:t>influence</w:t>
            </w:r>
            <w:r w:rsidRPr="00A66B90">
              <w:rPr>
                <w:rFonts w:cs="Arial"/>
                <w:sz w:val="24"/>
                <w:szCs w:val="24"/>
              </w:rPr>
              <w:t>/encourage change.</w:t>
            </w:r>
          </w:p>
          <w:p w14:paraId="40F6D428"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Excellent time management and prioritisation skills</w:t>
            </w:r>
          </w:p>
          <w:p w14:paraId="40F6D429"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 xml:space="preserve">Ability to collate and articulate information from a variety of sources </w:t>
            </w:r>
          </w:p>
          <w:p w14:paraId="40F6D42A"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Ability to work in a rapidly changing environment</w:t>
            </w:r>
          </w:p>
          <w:p w14:paraId="40F6D42B"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Effective in working autonomously as part of a small team.</w:t>
            </w:r>
          </w:p>
          <w:p w14:paraId="40F6D42C" w14:textId="77777777" w:rsidR="00527589" w:rsidRPr="00A66B90" w:rsidRDefault="00527589" w:rsidP="0045799A">
            <w:pPr>
              <w:numPr>
                <w:ilvl w:val="0"/>
                <w:numId w:val="28"/>
              </w:numPr>
              <w:ind w:left="1447" w:hanging="426"/>
              <w:rPr>
                <w:rFonts w:cs="Arial"/>
                <w:sz w:val="24"/>
                <w:szCs w:val="24"/>
              </w:rPr>
            </w:pPr>
            <w:r w:rsidRPr="00A66B90">
              <w:rPr>
                <w:rFonts w:cs="Arial"/>
                <w:sz w:val="24"/>
                <w:szCs w:val="24"/>
              </w:rPr>
              <w:t>Self-motivation, enthusiasm and use of initiative</w:t>
            </w:r>
          </w:p>
          <w:p w14:paraId="40F6D42D" w14:textId="77777777" w:rsidR="008B7682" w:rsidRPr="00A66B90" w:rsidRDefault="00527589" w:rsidP="0045799A">
            <w:pPr>
              <w:numPr>
                <w:ilvl w:val="0"/>
                <w:numId w:val="28"/>
              </w:numPr>
              <w:ind w:left="1447" w:hanging="426"/>
              <w:rPr>
                <w:rFonts w:cs="Arial"/>
                <w:sz w:val="24"/>
                <w:szCs w:val="24"/>
              </w:rPr>
            </w:pPr>
            <w:r w:rsidRPr="00A66B90">
              <w:rPr>
                <w:rFonts w:cs="Arial"/>
                <w:sz w:val="24"/>
                <w:szCs w:val="24"/>
              </w:rPr>
              <w:t>The ability to prioritise own workload and deal with numerous concurrent tasks within challenging timescales</w:t>
            </w:r>
          </w:p>
          <w:p w14:paraId="02D5C9BC" w14:textId="77777777" w:rsidR="000E7945" w:rsidRPr="00A66B90" w:rsidRDefault="000E7945" w:rsidP="0045799A">
            <w:pPr>
              <w:rPr>
                <w:rFonts w:cs="Arial"/>
                <w:sz w:val="24"/>
                <w:szCs w:val="24"/>
              </w:rPr>
            </w:pPr>
          </w:p>
          <w:p w14:paraId="2F9DF4AF" w14:textId="77777777" w:rsidR="00AD33EF" w:rsidRPr="00A66B90" w:rsidRDefault="00AD33EF" w:rsidP="0045799A">
            <w:pPr>
              <w:rPr>
                <w:rFonts w:cs="Arial"/>
                <w:sz w:val="24"/>
                <w:szCs w:val="24"/>
              </w:rPr>
            </w:pPr>
          </w:p>
          <w:p w14:paraId="59C0B89C" w14:textId="77777777" w:rsidR="00AD33EF" w:rsidRPr="00A66B90" w:rsidRDefault="00AD33EF" w:rsidP="0045799A">
            <w:pPr>
              <w:rPr>
                <w:rFonts w:cs="Arial"/>
                <w:sz w:val="24"/>
                <w:szCs w:val="24"/>
              </w:rPr>
            </w:pPr>
          </w:p>
          <w:p w14:paraId="51772D1C" w14:textId="77777777" w:rsidR="00551409" w:rsidRPr="00A66B90" w:rsidRDefault="00AD33EF" w:rsidP="00AD33EF">
            <w:pPr>
              <w:rPr>
                <w:rFonts w:cs="Arial"/>
                <w:b/>
                <w:sz w:val="24"/>
                <w:szCs w:val="24"/>
              </w:rPr>
            </w:pPr>
            <w:r w:rsidRPr="00A66B90">
              <w:rPr>
                <w:rFonts w:cs="Arial"/>
                <w:b/>
                <w:sz w:val="24"/>
                <w:szCs w:val="24"/>
              </w:rPr>
              <w:t>Other</w:t>
            </w:r>
          </w:p>
          <w:p w14:paraId="640A6F59" w14:textId="77777777" w:rsidR="00AD33EF" w:rsidRPr="00A66B90" w:rsidRDefault="00AD33EF" w:rsidP="00AD33EF">
            <w:pPr>
              <w:rPr>
                <w:rFonts w:cs="Arial"/>
                <w:b/>
                <w:sz w:val="24"/>
                <w:szCs w:val="24"/>
              </w:rPr>
            </w:pPr>
          </w:p>
          <w:p w14:paraId="7F5EA3E9" w14:textId="77777777" w:rsidR="00AD33EF" w:rsidRPr="00A66B90" w:rsidRDefault="00AD33EF" w:rsidP="00AD33EF">
            <w:pPr>
              <w:rPr>
                <w:rFonts w:cs="Arial"/>
                <w:b/>
                <w:sz w:val="24"/>
                <w:szCs w:val="24"/>
              </w:rPr>
            </w:pPr>
            <w:r w:rsidRPr="00A66B90">
              <w:rPr>
                <w:rFonts w:cs="Arial"/>
                <w:b/>
                <w:sz w:val="24"/>
                <w:szCs w:val="24"/>
              </w:rPr>
              <w:t>Essential:</w:t>
            </w:r>
          </w:p>
          <w:p w14:paraId="0C3AA51A" w14:textId="77777777" w:rsidR="00AD33EF" w:rsidRPr="00A66B90" w:rsidRDefault="00AD33EF" w:rsidP="00AD33EF">
            <w:pPr>
              <w:rPr>
                <w:rFonts w:cs="Arial"/>
                <w:b/>
                <w:sz w:val="24"/>
                <w:szCs w:val="24"/>
              </w:rPr>
            </w:pPr>
          </w:p>
          <w:p w14:paraId="40F6D432" w14:textId="7D9D07A1" w:rsidR="00AD33EF" w:rsidRPr="00A66B90" w:rsidRDefault="00AD33EF" w:rsidP="00AD33EF">
            <w:pPr>
              <w:pStyle w:val="ListParagraph"/>
              <w:numPr>
                <w:ilvl w:val="0"/>
                <w:numId w:val="40"/>
              </w:numPr>
              <w:rPr>
                <w:rFonts w:cs="Arial"/>
                <w:sz w:val="24"/>
                <w:szCs w:val="24"/>
              </w:rPr>
            </w:pPr>
            <w:r w:rsidRPr="00A66B90">
              <w:rPr>
                <w:rFonts w:cs="Arial"/>
                <w:sz w:val="24"/>
                <w:szCs w:val="24"/>
              </w:rPr>
              <w:t>Full UK Driving Licence</w:t>
            </w:r>
          </w:p>
        </w:tc>
      </w:tr>
    </w:tbl>
    <w:p w14:paraId="40F6D447" w14:textId="77777777" w:rsidR="00857A79" w:rsidRPr="00A66B90" w:rsidRDefault="00857A79" w:rsidP="00EC3DFB">
      <w:pPr>
        <w:rPr>
          <w:rFonts w:cs="Arial"/>
          <w:sz w:val="24"/>
          <w:szCs w:val="24"/>
        </w:rPr>
      </w:pPr>
      <w:bookmarkStart w:id="0" w:name="_GoBack"/>
      <w:bookmarkEnd w:id="0"/>
    </w:p>
    <w:sectPr w:rsidR="00857A79" w:rsidRPr="00A66B90" w:rsidSect="00AD6550">
      <w:headerReference w:type="even" r:id="rId18"/>
      <w:headerReference w:type="default" r:id="rId19"/>
      <w:footerReference w:type="even" r:id="rId20"/>
      <w:footerReference w:type="default" r:id="rId21"/>
      <w:headerReference w:type="first" r:id="rId22"/>
      <w:footerReference w:type="first" r:id="rId23"/>
      <w:pgSz w:w="11907" w:h="16840" w:code="9"/>
      <w:pgMar w:top="1440" w:right="1134" w:bottom="1134" w:left="1134" w:header="454"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C397F" w14:textId="77777777" w:rsidR="00A665D9" w:rsidRDefault="00A665D9" w:rsidP="00B1348D">
      <w:r>
        <w:separator/>
      </w:r>
    </w:p>
  </w:endnote>
  <w:endnote w:type="continuationSeparator" w:id="0">
    <w:p w14:paraId="51425264" w14:textId="77777777" w:rsidR="00A665D9" w:rsidRDefault="00A665D9" w:rsidP="00B1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D45B" w14:textId="77777777" w:rsidR="00E92AA8" w:rsidRDefault="00E92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565036"/>
      <w:docPartObj>
        <w:docPartGallery w:val="Page Numbers (Bottom of Page)"/>
        <w:docPartUnique/>
      </w:docPartObj>
    </w:sdtPr>
    <w:sdtEndPr/>
    <w:sdtContent>
      <w:sdt>
        <w:sdtPr>
          <w:id w:val="-1769616900"/>
          <w:docPartObj>
            <w:docPartGallery w:val="Page Numbers (Top of Page)"/>
            <w:docPartUnique/>
          </w:docPartObj>
        </w:sdtPr>
        <w:sdtEndPr/>
        <w:sdtContent>
          <w:p w14:paraId="40F6D45C" w14:textId="77777777" w:rsidR="00833763" w:rsidRDefault="008337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323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3237">
              <w:rPr>
                <w:b/>
                <w:bCs/>
                <w:noProof/>
              </w:rPr>
              <w:t>9</w:t>
            </w:r>
            <w:r>
              <w:rPr>
                <w:b/>
                <w:bCs/>
                <w:sz w:val="24"/>
                <w:szCs w:val="24"/>
              </w:rPr>
              <w:fldChar w:fldCharType="end"/>
            </w:r>
          </w:p>
        </w:sdtContent>
      </w:sdt>
    </w:sdtContent>
  </w:sdt>
  <w:p w14:paraId="40F6D45D" w14:textId="77777777" w:rsidR="00833763" w:rsidRPr="000F730D" w:rsidRDefault="00833763">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1700"/>
      <w:gridCol w:w="1560"/>
      <w:gridCol w:w="1134"/>
      <w:gridCol w:w="1418"/>
      <w:gridCol w:w="992"/>
      <w:gridCol w:w="956"/>
    </w:tblGrid>
    <w:tr w:rsidR="00833763" w:rsidRPr="00A6289D" w14:paraId="40F6D460" w14:textId="77777777" w:rsidTr="00B44EA4">
      <w:trPr>
        <w:jc w:val="center"/>
      </w:trPr>
      <w:tc>
        <w:tcPr>
          <w:tcW w:w="9286" w:type="dxa"/>
          <w:gridSpan w:val="8"/>
        </w:tcPr>
        <w:p w14:paraId="40F6D45F" w14:textId="77777777" w:rsidR="00833763" w:rsidRPr="00A6289D" w:rsidRDefault="00833763" w:rsidP="00833763">
          <w:pPr>
            <w:rPr>
              <w:rFonts w:cs="Arial"/>
              <w:color w:val="auto"/>
              <w:sz w:val="20"/>
              <w:szCs w:val="20"/>
            </w:rPr>
          </w:pPr>
        </w:p>
      </w:tc>
    </w:tr>
    <w:tr w:rsidR="00833763" w:rsidRPr="00A6289D" w14:paraId="40F6D469" w14:textId="77777777" w:rsidTr="004F1228">
      <w:trPr>
        <w:trHeight w:val="340"/>
        <w:jc w:val="center"/>
      </w:trPr>
      <w:tc>
        <w:tcPr>
          <w:tcW w:w="959" w:type="dxa"/>
          <w:tcMar>
            <w:left w:w="57" w:type="dxa"/>
            <w:right w:w="57" w:type="dxa"/>
          </w:tcMar>
        </w:tcPr>
        <w:p w14:paraId="40F6D461" w14:textId="77777777" w:rsidR="00833763" w:rsidRPr="00A6289D" w:rsidRDefault="00833763" w:rsidP="00833763">
          <w:pPr>
            <w:jc w:val="right"/>
            <w:rPr>
              <w:rFonts w:cs="Arial"/>
              <w:b/>
              <w:color w:val="auto"/>
              <w:sz w:val="20"/>
              <w:szCs w:val="20"/>
            </w:rPr>
          </w:pPr>
          <w:r w:rsidRPr="00A6289D">
            <w:rPr>
              <w:rFonts w:cs="Arial"/>
              <w:b/>
              <w:color w:val="auto"/>
              <w:sz w:val="20"/>
              <w:szCs w:val="20"/>
            </w:rPr>
            <w:t>Version:</w:t>
          </w:r>
        </w:p>
      </w:tc>
      <w:tc>
        <w:tcPr>
          <w:tcW w:w="567" w:type="dxa"/>
          <w:tcMar>
            <w:left w:w="57" w:type="dxa"/>
            <w:right w:w="57" w:type="dxa"/>
          </w:tcMar>
        </w:tcPr>
        <w:p w14:paraId="40F6D462" w14:textId="77777777" w:rsidR="00833763" w:rsidRPr="00A6289D" w:rsidRDefault="00833763" w:rsidP="00833763">
          <w:pPr>
            <w:rPr>
              <w:rFonts w:cs="Arial"/>
              <w:color w:val="auto"/>
              <w:sz w:val="20"/>
              <w:szCs w:val="20"/>
            </w:rPr>
          </w:pPr>
          <w:r w:rsidRPr="00A6289D">
            <w:rPr>
              <w:rFonts w:cs="Arial"/>
              <w:color w:val="auto"/>
              <w:sz w:val="20"/>
              <w:szCs w:val="20"/>
            </w:rPr>
            <w:t>00.1</w:t>
          </w:r>
        </w:p>
      </w:tc>
      <w:tc>
        <w:tcPr>
          <w:tcW w:w="1700" w:type="dxa"/>
          <w:tcMar>
            <w:left w:w="57" w:type="dxa"/>
            <w:right w:w="57" w:type="dxa"/>
          </w:tcMar>
        </w:tcPr>
        <w:p w14:paraId="40F6D463" w14:textId="77777777" w:rsidR="00833763" w:rsidRPr="00A6289D" w:rsidRDefault="00833763" w:rsidP="008A186D">
          <w:pPr>
            <w:jc w:val="right"/>
            <w:rPr>
              <w:rFonts w:cs="Arial"/>
              <w:b/>
              <w:color w:val="auto"/>
              <w:sz w:val="20"/>
              <w:szCs w:val="20"/>
            </w:rPr>
          </w:pPr>
          <w:r w:rsidRPr="00A6289D">
            <w:rPr>
              <w:rFonts w:cs="Arial"/>
              <w:b/>
              <w:color w:val="auto"/>
              <w:sz w:val="20"/>
              <w:szCs w:val="20"/>
            </w:rPr>
            <w:t>Date:</w:t>
          </w:r>
        </w:p>
      </w:tc>
      <w:tc>
        <w:tcPr>
          <w:tcW w:w="1560" w:type="dxa"/>
          <w:tcMar>
            <w:left w:w="57" w:type="dxa"/>
            <w:right w:w="57" w:type="dxa"/>
          </w:tcMar>
        </w:tcPr>
        <w:p w14:paraId="40F6D464" w14:textId="77777777" w:rsidR="00833763" w:rsidRPr="00A6289D" w:rsidRDefault="00833763" w:rsidP="00833763">
          <w:pPr>
            <w:rPr>
              <w:rFonts w:cs="Arial"/>
              <w:color w:val="auto"/>
              <w:sz w:val="20"/>
              <w:szCs w:val="20"/>
            </w:rPr>
          </w:pPr>
          <w:r w:rsidRPr="00A6289D">
            <w:rPr>
              <w:rFonts w:cs="Arial"/>
              <w:color w:val="auto"/>
              <w:sz w:val="20"/>
              <w:szCs w:val="20"/>
            </w:rPr>
            <w:t>00/00/0000</w:t>
          </w:r>
        </w:p>
      </w:tc>
      <w:tc>
        <w:tcPr>
          <w:tcW w:w="1134" w:type="dxa"/>
          <w:tcMar>
            <w:left w:w="57" w:type="dxa"/>
            <w:right w:w="57" w:type="dxa"/>
          </w:tcMar>
        </w:tcPr>
        <w:p w14:paraId="40F6D465" w14:textId="77777777" w:rsidR="00833763" w:rsidRPr="00A6289D" w:rsidRDefault="00833763" w:rsidP="00833763">
          <w:pPr>
            <w:jc w:val="right"/>
            <w:rPr>
              <w:rFonts w:cs="Arial"/>
              <w:b/>
              <w:color w:val="auto"/>
              <w:sz w:val="20"/>
              <w:szCs w:val="20"/>
            </w:rPr>
          </w:pPr>
          <w:r w:rsidRPr="00A6289D">
            <w:rPr>
              <w:rFonts w:cs="Arial"/>
              <w:b/>
              <w:color w:val="auto"/>
              <w:sz w:val="20"/>
              <w:szCs w:val="20"/>
            </w:rPr>
            <w:t>Status:</w:t>
          </w:r>
        </w:p>
      </w:tc>
      <w:tc>
        <w:tcPr>
          <w:tcW w:w="1418" w:type="dxa"/>
          <w:tcMar>
            <w:left w:w="57" w:type="dxa"/>
            <w:right w:w="57" w:type="dxa"/>
          </w:tcMar>
        </w:tcPr>
        <w:p w14:paraId="40F6D466" w14:textId="77777777" w:rsidR="00833763" w:rsidRPr="00A6289D" w:rsidRDefault="00833763" w:rsidP="00833763">
          <w:pPr>
            <w:rPr>
              <w:rFonts w:cs="Arial"/>
              <w:color w:val="auto"/>
              <w:sz w:val="20"/>
              <w:szCs w:val="20"/>
            </w:rPr>
          </w:pPr>
          <w:r w:rsidRPr="00A6289D">
            <w:rPr>
              <w:rFonts w:cs="Arial"/>
              <w:color w:val="auto"/>
              <w:sz w:val="20"/>
              <w:szCs w:val="20"/>
            </w:rPr>
            <w:t>Draft</w:t>
          </w:r>
          <w:r>
            <w:rPr>
              <w:rFonts w:cs="Arial"/>
              <w:color w:val="auto"/>
              <w:sz w:val="20"/>
              <w:szCs w:val="20"/>
            </w:rPr>
            <w:t>/Final</w:t>
          </w:r>
        </w:p>
      </w:tc>
      <w:tc>
        <w:tcPr>
          <w:tcW w:w="992" w:type="dxa"/>
          <w:tcMar>
            <w:left w:w="57" w:type="dxa"/>
            <w:right w:w="57" w:type="dxa"/>
          </w:tcMar>
        </w:tcPr>
        <w:p w14:paraId="40F6D467" w14:textId="77777777" w:rsidR="00833763" w:rsidRPr="00A6289D" w:rsidRDefault="00833763" w:rsidP="00833763">
          <w:pPr>
            <w:jc w:val="right"/>
            <w:rPr>
              <w:rFonts w:cs="Arial"/>
              <w:b/>
              <w:color w:val="auto"/>
              <w:sz w:val="20"/>
              <w:szCs w:val="20"/>
            </w:rPr>
          </w:pPr>
          <w:r w:rsidRPr="00A6289D">
            <w:rPr>
              <w:rFonts w:cs="Arial"/>
              <w:b/>
              <w:color w:val="auto"/>
              <w:sz w:val="20"/>
              <w:szCs w:val="20"/>
            </w:rPr>
            <w:t>Page:</w:t>
          </w:r>
        </w:p>
      </w:tc>
      <w:tc>
        <w:tcPr>
          <w:tcW w:w="956" w:type="dxa"/>
          <w:tcMar>
            <w:left w:w="57" w:type="dxa"/>
            <w:right w:w="57" w:type="dxa"/>
          </w:tcMar>
        </w:tcPr>
        <w:p w14:paraId="40F6D468" w14:textId="77777777" w:rsidR="00833763" w:rsidRPr="00A6289D" w:rsidRDefault="00833763" w:rsidP="00833763">
          <w:pPr>
            <w:rPr>
              <w:rFonts w:cs="Arial"/>
              <w:color w:val="auto"/>
              <w:sz w:val="20"/>
              <w:szCs w:val="20"/>
            </w:rPr>
          </w:pPr>
          <w:r w:rsidRPr="00A6289D">
            <w:rPr>
              <w:rFonts w:ascii="Times New Roman" w:hAnsi="Times New Roman" w:cs="Arial"/>
              <w:color w:val="auto"/>
              <w:sz w:val="20"/>
              <w:szCs w:val="20"/>
            </w:rPr>
            <w:fldChar w:fldCharType="begin"/>
          </w:r>
          <w:r w:rsidRPr="00A6289D">
            <w:rPr>
              <w:rFonts w:cs="Arial"/>
              <w:color w:val="auto"/>
              <w:sz w:val="20"/>
              <w:szCs w:val="20"/>
            </w:rPr>
            <w:instrText xml:space="preserve"> PAGE </w:instrText>
          </w:r>
          <w:r w:rsidRPr="00A6289D">
            <w:rPr>
              <w:rFonts w:ascii="Times New Roman" w:hAnsi="Times New Roman" w:cs="Arial"/>
              <w:color w:val="auto"/>
              <w:sz w:val="20"/>
              <w:szCs w:val="20"/>
            </w:rPr>
            <w:fldChar w:fldCharType="separate"/>
          </w:r>
          <w:r>
            <w:rPr>
              <w:rFonts w:cs="Arial"/>
              <w:noProof/>
              <w:color w:val="auto"/>
              <w:sz w:val="20"/>
              <w:szCs w:val="20"/>
            </w:rPr>
            <w:t>1</w:t>
          </w:r>
          <w:r w:rsidRPr="00A6289D">
            <w:rPr>
              <w:rFonts w:ascii="Times New Roman" w:hAnsi="Times New Roman" w:cs="Arial"/>
              <w:color w:val="auto"/>
              <w:sz w:val="20"/>
              <w:szCs w:val="20"/>
            </w:rPr>
            <w:fldChar w:fldCharType="end"/>
          </w:r>
          <w:r w:rsidRPr="00A6289D">
            <w:rPr>
              <w:rFonts w:cs="Arial"/>
              <w:color w:val="auto"/>
              <w:sz w:val="20"/>
              <w:szCs w:val="20"/>
            </w:rPr>
            <w:t xml:space="preserve"> of </w:t>
          </w:r>
          <w:r w:rsidRPr="00A6289D">
            <w:rPr>
              <w:rFonts w:ascii="Times New Roman" w:hAnsi="Times New Roman" w:cs="Arial"/>
              <w:color w:val="auto"/>
              <w:sz w:val="20"/>
              <w:szCs w:val="20"/>
            </w:rPr>
            <w:fldChar w:fldCharType="begin"/>
          </w:r>
          <w:r w:rsidRPr="00A6289D">
            <w:rPr>
              <w:rFonts w:cs="Arial"/>
              <w:color w:val="auto"/>
              <w:sz w:val="20"/>
              <w:szCs w:val="20"/>
            </w:rPr>
            <w:instrText xml:space="preserve"> NUMPAGES  </w:instrText>
          </w:r>
          <w:r w:rsidRPr="00A6289D">
            <w:rPr>
              <w:rFonts w:ascii="Times New Roman" w:hAnsi="Times New Roman" w:cs="Arial"/>
              <w:color w:val="auto"/>
              <w:sz w:val="20"/>
              <w:szCs w:val="20"/>
            </w:rPr>
            <w:fldChar w:fldCharType="separate"/>
          </w:r>
          <w:r w:rsidR="006224D9">
            <w:rPr>
              <w:rFonts w:cs="Arial"/>
              <w:noProof/>
              <w:color w:val="auto"/>
              <w:sz w:val="20"/>
              <w:szCs w:val="20"/>
            </w:rPr>
            <w:t>1</w:t>
          </w:r>
          <w:r w:rsidRPr="00A6289D">
            <w:rPr>
              <w:rFonts w:ascii="Times New Roman" w:hAnsi="Times New Roman" w:cs="Arial"/>
              <w:color w:val="auto"/>
              <w:sz w:val="20"/>
              <w:szCs w:val="20"/>
            </w:rPr>
            <w:fldChar w:fldCharType="end"/>
          </w:r>
        </w:p>
      </w:tc>
    </w:tr>
    <w:tr w:rsidR="00833763" w:rsidRPr="00A6289D" w14:paraId="40F6D46C" w14:textId="77777777" w:rsidTr="00B44EA4">
      <w:trPr>
        <w:jc w:val="center"/>
      </w:trPr>
      <w:tc>
        <w:tcPr>
          <w:tcW w:w="959" w:type="dxa"/>
        </w:tcPr>
        <w:p w14:paraId="40F6D46A" w14:textId="77777777" w:rsidR="00833763" w:rsidRPr="00A91803" w:rsidRDefault="00833763" w:rsidP="00833763">
          <w:pPr>
            <w:jc w:val="right"/>
            <w:rPr>
              <w:rFonts w:cs="Arial"/>
              <w:b/>
              <w:color w:val="auto"/>
              <w:sz w:val="20"/>
              <w:szCs w:val="20"/>
            </w:rPr>
          </w:pPr>
          <w:r w:rsidRPr="00A91803">
            <w:rPr>
              <w:rFonts w:cs="Arial"/>
              <w:b/>
              <w:color w:val="auto"/>
              <w:sz w:val="20"/>
              <w:szCs w:val="20"/>
            </w:rPr>
            <w:t>Author:</w:t>
          </w:r>
        </w:p>
      </w:tc>
      <w:tc>
        <w:tcPr>
          <w:tcW w:w="8327" w:type="dxa"/>
          <w:gridSpan w:val="7"/>
        </w:tcPr>
        <w:p w14:paraId="40F6D46B" w14:textId="77777777" w:rsidR="00833763" w:rsidRPr="00A6289D" w:rsidRDefault="00833763" w:rsidP="00833763">
          <w:pPr>
            <w:rPr>
              <w:rFonts w:cs="Arial"/>
              <w:color w:val="auto"/>
              <w:sz w:val="20"/>
              <w:szCs w:val="20"/>
            </w:rPr>
          </w:pPr>
          <w:r>
            <w:rPr>
              <w:rFonts w:cs="Arial"/>
              <w:color w:val="auto"/>
              <w:sz w:val="20"/>
              <w:szCs w:val="20"/>
            </w:rPr>
            <w:t>{Insert Staff Member Name &amp; Job Title}</w:t>
          </w:r>
        </w:p>
      </w:tc>
    </w:tr>
  </w:tbl>
  <w:p w14:paraId="40F6D46D" w14:textId="77777777" w:rsidR="00833763" w:rsidRPr="00B1348D" w:rsidRDefault="0083376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D3DD" w14:textId="77777777" w:rsidR="00A665D9" w:rsidRDefault="00A665D9" w:rsidP="00B1348D">
      <w:r>
        <w:separator/>
      </w:r>
    </w:p>
  </w:footnote>
  <w:footnote w:type="continuationSeparator" w:id="0">
    <w:p w14:paraId="79D18BEB" w14:textId="77777777" w:rsidR="00A665D9" w:rsidRDefault="00A665D9" w:rsidP="00B1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D459" w14:textId="74549DD4" w:rsidR="00E92AA8" w:rsidRDefault="00E92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D45A" w14:textId="6D37C556" w:rsidR="00E92AA8" w:rsidRDefault="00E92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D45E" w14:textId="1E6A6FED" w:rsidR="00E92AA8" w:rsidRDefault="00E92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46B3D"/>
    <w:multiLevelType w:val="hybridMultilevel"/>
    <w:tmpl w:val="C462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D42635F0"/>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0B323AA8"/>
    <w:multiLevelType w:val="hybridMultilevel"/>
    <w:tmpl w:val="E25C64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961B5E"/>
    <w:multiLevelType w:val="hybridMultilevel"/>
    <w:tmpl w:val="886E6FF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C8A4146"/>
    <w:multiLevelType w:val="hybridMultilevel"/>
    <w:tmpl w:val="A9D8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61D06"/>
    <w:multiLevelType w:val="hybridMultilevel"/>
    <w:tmpl w:val="3F5ACC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B4A12"/>
    <w:multiLevelType w:val="hybridMultilevel"/>
    <w:tmpl w:val="B29CAFE4"/>
    <w:lvl w:ilvl="0" w:tplc="9B2463E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8FD634D"/>
    <w:multiLevelType w:val="hybridMultilevel"/>
    <w:tmpl w:val="9E50D1A4"/>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800" w:hanging="720"/>
      </w:pPr>
      <w:rPr>
        <w:rFonts w:ascii="Calibri" w:eastAsia="Times New Roman"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665C7"/>
    <w:multiLevelType w:val="hybridMultilevel"/>
    <w:tmpl w:val="C1CA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A4DC9"/>
    <w:multiLevelType w:val="hybridMultilevel"/>
    <w:tmpl w:val="E2929406"/>
    <w:lvl w:ilvl="0" w:tplc="CF6AADB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EB72B3"/>
    <w:multiLevelType w:val="hybridMultilevel"/>
    <w:tmpl w:val="C11AB5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C0511"/>
    <w:multiLevelType w:val="hybridMultilevel"/>
    <w:tmpl w:val="5FB03A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D0710"/>
    <w:multiLevelType w:val="hybridMultilevel"/>
    <w:tmpl w:val="00A4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D370F"/>
    <w:multiLevelType w:val="hybridMultilevel"/>
    <w:tmpl w:val="5B2E5DC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B447AA8"/>
    <w:multiLevelType w:val="hybridMultilevel"/>
    <w:tmpl w:val="C0F4D6D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76086C"/>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2E1D547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EA1122C"/>
    <w:multiLevelType w:val="hybridMultilevel"/>
    <w:tmpl w:val="F3BC2526"/>
    <w:lvl w:ilvl="0" w:tplc="08090001">
      <w:start w:val="1"/>
      <w:numFmt w:val="bullet"/>
      <w:lvlText w:val=""/>
      <w:lvlJc w:val="left"/>
      <w:pPr>
        <w:tabs>
          <w:tab w:val="num" w:pos="720"/>
        </w:tabs>
        <w:ind w:left="720" w:hanging="360"/>
      </w:pPr>
      <w:rPr>
        <w:rFonts w:ascii="Symbol" w:hAnsi="Symbol" w:hint="default"/>
      </w:rPr>
    </w:lvl>
    <w:lvl w:ilvl="1" w:tplc="2562A728">
      <w:start w:val="1"/>
      <w:numFmt w:val="bullet"/>
      <w:lvlText w:val="•"/>
      <w:lvlJc w:val="left"/>
      <w:pPr>
        <w:tabs>
          <w:tab w:val="num" w:pos="1440"/>
        </w:tabs>
        <w:ind w:left="1440" w:hanging="360"/>
      </w:pPr>
      <w:rPr>
        <w:rFonts w:ascii="Times New Roman" w:hAnsi="Times New Roman" w:cs="Times New Roman"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C2856"/>
    <w:multiLevelType w:val="hybridMultilevel"/>
    <w:tmpl w:val="6292EBCA"/>
    <w:lvl w:ilvl="0" w:tplc="487AFF5A">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1D7068"/>
    <w:multiLevelType w:val="hybridMultilevel"/>
    <w:tmpl w:val="4E882E50"/>
    <w:lvl w:ilvl="0" w:tplc="FFFFFFFF">
      <w:start w:val="1"/>
      <w:numFmt w:val="bullet"/>
      <w:lvlText w:val=""/>
      <w:lvlJc w:val="left"/>
      <w:pPr>
        <w:ind w:left="790" w:hanging="360"/>
      </w:pPr>
      <w:rPr>
        <w:rFonts w:ascii="Symbol" w:hAnsi="Symbol"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21" w15:restartNumberingAfterBreak="0">
    <w:nsid w:val="388629E1"/>
    <w:multiLevelType w:val="hybridMultilevel"/>
    <w:tmpl w:val="8E6E9F70"/>
    <w:lvl w:ilvl="0" w:tplc="FFFFFFFF">
      <w:start w:val="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98F53E0"/>
    <w:multiLevelType w:val="hybridMultilevel"/>
    <w:tmpl w:val="F752A2C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40" w:hanging="360"/>
      </w:pPr>
      <w:rPr>
        <w:rFonts w:ascii="Courier New" w:hAnsi="Courier New" w:cs="Courier New" w:hint="default"/>
      </w:rPr>
    </w:lvl>
    <w:lvl w:ilvl="2" w:tplc="08090005" w:tentative="1">
      <w:start w:val="1"/>
      <w:numFmt w:val="bullet"/>
      <w:lvlText w:val=""/>
      <w:lvlJc w:val="left"/>
      <w:pPr>
        <w:ind w:left="380" w:hanging="360"/>
      </w:pPr>
      <w:rPr>
        <w:rFonts w:ascii="Wingdings" w:hAnsi="Wingdings" w:hint="default"/>
      </w:rPr>
    </w:lvl>
    <w:lvl w:ilvl="3" w:tplc="08090001" w:tentative="1">
      <w:start w:val="1"/>
      <w:numFmt w:val="bullet"/>
      <w:lvlText w:val=""/>
      <w:lvlJc w:val="left"/>
      <w:pPr>
        <w:ind w:left="1100" w:hanging="360"/>
      </w:pPr>
      <w:rPr>
        <w:rFonts w:ascii="Symbol" w:hAnsi="Symbol" w:hint="default"/>
      </w:rPr>
    </w:lvl>
    <w:lvl w:ilvl="4" w:tplc="08090003" w:tentative="1">
      <w:start w:val="1"/>
      <w:numFmt w:val="bullet"/>
      <w:lvlText w:val="o"/>
      <w:lvlJc w:val="left"/>
      <w:pPr>
        <w:ind w:left="1820" w:hanging="360"/>
      </w:pPr>
      <w:rPr>
        <w:rFonts w:ascii="Courier New" w:hAnsi="Courier New" w:cs="Courier New" w:hint="default"/>
      </w:rPr>
    </w:lvl>
    <w:lvl w:ilvl="5" w:tplc="08090005" w:tentative="1">
      <w:start w:val="1"/>
      <w:numFmt w:val="bullet"/>
      <w:lvlText w:val=""/>
      <w:lvlJc w:val="left"/>
      <w:pPr>
        <w:ind w:left="2540" w:hanging="360"/>
      </w:pPr>
      <w:rPr>
        <w:rFonts w:ascii="Wingdings" w:hAnsi="Wingdings" w:hint="default"/>
      </w:rPr>
    </w:lvl>
    <w:lvl w:ilvl="6" w:tplc="08090001" w:tentative="1">
      <w:start w:val="1"/>
      <w:numFmt w:val="bullet"/>
      <w:lvlText w:val=""/>
      <w:lvlJc w:val="left"/>
      <w:pPr>
        <w:ind w:left="3260" w:hanging="360"/>
      </w:pPr>
      <w:rPr>
        <w:rFonts w:ascii="Symbol" w:hAnsi="Symbol" w:hint="default"/>
      </w:rPr>
    </w:lvl>
    <w:lvl w:ilvl="7" w:tplc="08090003" w:tentative="1">
      <w:start w:val="1"/>
      <w:numFmt w:val="bullet"/>
      <w:lvlText w:val="o"/>
      <w:lvlJc w:val="left"/>
      <w:pPr>
        <w:ind w:left="3980" w:hanging="360"/>
      </w:pPr>
      <w:rPr>
        <w:rFonts w:ascii="Courier New" w:hAnsi="Courier New" w:cs="Courier New" w:hint="default"/>
      </w:rPr>
    </w:lvl>
    <w:lvl w:ilvl="8" w:tplc="08090005" w:tentative="1">
      <w:start w:val="1"/>
      <w:numFmt w:val="bullet"/>
      <w:lvlText w:val=""/>
      <w:lvlJc w:val="left"/>
      <w:pPr>
        <w:ind w:left="4700" w:hanging="360"/>
      </w:pPr>
      <w:rPr>
        <w:rFonts w:ascii="Wingdings" w:hAnsi="Wingdings" w:hint="default"/>
      </w:rPr>
    </w:lvl>
  </w:abstractNum>
  <w:abstractNum w:abstractNumId="23" w15:restartNumberingAfterBreak="0">
    <w:nsid w:val="3F432CE6"/>
    <w:multiLevelType w:val="hybridMultilevel"/>
    <w:tmpl w:val="19005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DE6A1C"/>
    <w:multiLevelType w:val="hybridMultilevel"/>
    <w:tmpl w:val="10EC8EDA"/>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41DB2E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716DD2"/>
    <w:multiLevelType w:val="hybridMultilevel"/>
    <w:tmpl w:val="932223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C54EC"/>
    <w:multiLevelType w:val="hybridMultilevel"/>
    <w:tmpl w:val="76145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9770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665AA9"/>
    <w:multiLevelType w:val="hybridMultilevel"/>
    <w:tmpl w:val="AD3E9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997CD9"/>
    <w:multiLevelType w:val="hybridMultilevel"/>
    <w:tmpl w:val="EA3471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5DE55C14"/>
    <w:multiLevelType w:val="hybridMultilevel"/>
    <w:tmpl w:val="6FEE82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E3936"/>
    <w:multiLevelType w:val="hybridMultilevel"/>
    <w:tmpl w:val="FC70FF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14A03"/>
    <w:multiLevelType w:val="hybridMultilevel"/>
    <w:tmpl w:val="1E284D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9A1E6D"/>
    <w:multiLevelType w:val="hybridMultilevel"/>
    <w:tmpl w:val="078257DE"/>
    <w:lvl w:ilvl="0" w:tplc="3420338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2AC3207"/>
    <w:multiLevelType w:val="hybridMultilevel"/>
    <w:tmpl w:val="E32CC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12C7B"/>
    <w:multiLevelType w:val="hybridMultilevel"/>
    <w:tmpl w:val="CAE0A3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7" w15:restartNumberingAfterBreak="0">
    <w:nsid w:val="74A10717"/>
    <w:multiLevelType w:val="hybridMultilevel"/>
    <w:tmpl w:val="520CFF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C0FFC"/>
    <w:multiLevelType w:val="hybridMultilevel"/>
    <w:tmpl w:val="BF6E6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78766F"/>
    <w:multiLevelType w:val="hybridMultilevel"/>
    <w:tmpl w:val="992A4E00"/>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11"/>
  </w:num>
  <w:num w:numId="4">
    <w:abstractNumId w:val="8"/>
  </w:num>
  <w:num w:numId="5">
    <w:abstractNumId w:val="27"/>
  </w:num>
  <w:num w:numId="6">
    <w:abstractNumId w:val="33"/>
  </w:num>
  <w:num w:numId="7">
    <w:abstractNumId w:val="35"/>
  </w:num>
  <w:num w:numId="8">
    <w:abstractNumId w:val="28"/>
  </w:num>
  <w:num w:numId="9">
    <w:abstractNumId w:val="17"/>
  </w:num>
  <w:num w:numId="10">
    <w:abstractNumId w:val="30"/>
  </w:num>
  <w:num w:numId="11">
    <w:abstractNumId w:val="37"/>
  </w:num>
  <w:num w:numId="12">
    <w:abstractNumId w:val="20"/>
  </w:num>
  <w:num w:numId="13">
    <w:abstractNumId w:val="10"/>
  </w:num>
  <w:num w:numId="14">
    <w:abstractNumId w:val="18"/>
  </w:num>
  <w:num w:numId="15">
    <w:abstractNumId w:val="38"/>
  </w:num>
  <w:num w:numId="16">
    <w:abstractNumId w:val="19"/>
  </w:num>
  <w:num w:numId="17">
    <w:abstractNumId w:val="34"/>
  </w:num>
  <w:num w:numId="18">
    <w:abstractNumId w:val="14"/>
  </w:num>
  <w:num w:numId="19">
    <w:abstractNumId w:val="3"/>
  </w:num>
  <w:num w:numId="20">
    <w:abstractNumId w:val="15"/>
  </w:num>
  <w:num w:numId="21">
    <w:abstractNumId w:val="25"/>
  </w:num>
  <w:num w:numId="22">
    <w:abstractNumId w:val="16"/>
  </w:num>
  <w:num w:numId="23">
    <w:abstractNumId w:val="0"/>
  </w:num>
  <w:num w:numId="24">
    <w:abstractNumId w:val="12"/>
  </w:num>
  <w:num w:numId="25">
    <w:abstractNumId w:val="31"/>
  </w:num>
  <w:num w:numId="26">
    <w:abstractNumId w:val="32"/>
  </w:num>
  <w:num w:numId="27">
    <w:abstractNumId w:val="6"/>
  </w:num>
  <w:num w:numId="28">
    <w:abstractNumId w:val="23"/>
  </w:num>
  <w:num w:numId="29">
    <w:abstractNumId w:val="29"/>
  </w:num>
  <w:num w:numId="30">
    <w:abstractNumId w:val="13"/>
  </w:num>
  <w:num w:numId="31">
    <w:abstractNumId w:val="36"/>
  </w:num>
  <w:num w:numId="32">
    <w:abstractNumId w:val="22"/>
  </w:num>
  <w:num w:numId="33">
    <w:abstractNumId w:val="7"/>
  </w:num>
  <w:num w:numId="34">
    <w:abstractNumId w:val="2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9"/>
  </w:num>
  <w:num w:numId="38">
    <w:abstractNumId w:val="1"/>
  </w:num>
  <w:num w:numId="39">
    <w:abstractNumId w:val="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FB"/>
    <w:rsid w:val="000035DD"/>
    <w:rsid w:val="000273E8"/>
    <w:rsid w:val="00031C86"/>
    <w:rsid w:val="00035F29"/>
    <w:rsid w:val="0004316E"/>
    <w:rsid w:val="000468D9"/>
    <w:rsid w:val="00084B30"/>
    <w:rsid w:val="000B6E00"/>
    <w:rsid w:val="000E3668"/>
    <w:rsid w:val="000E7945"/>
    <w:rsid w:val="000F730D"/>
    <w:rsid w:val="0010236B"/>
    <w:rsid w:val="00115C96"/>
    <w:rsid w:val="00157184"/>
    <w:rsid w:val="00157CEB"/>
    <w:rsid w:val="00171727"/>
    <w:rsid w:val="00196E95"/>
    <w:rsid w:val="001F29E1"/>
    <w:rsid w:val="00217BE6"/>
    <w:rsid w:val="002D0CCC"/>
    <w:rsid w:val="002E3CD0"/>
    <w:rsid w:val="002F457F"/>
    <w:rsid w:val="00300A36"/>
    <w:rsid w:val="00302176"/>
    <w:rsid w:val="0036308E"/>
    <w:rsid w:val="0037566A"/>
    <w:rsid w:val="00382EB9"/>
    <w:rsid w:val="0038658C"/>
    <w:rsid w:val="003A32BA"/>
    <w:rsid w:val="003B2B5E"/>
    <w:rsid w:val="003C7ACB"/>
    <w:rsid w:val="003D1134"/>
    <w:rsid w:val="00402BA0"/>
    <w:rsid w:val="00402FF1"/>
    <w:rsid w:val="00405F9A"/>
    <w:rsid w:val="004421DA"/>
    <w:rsid w:val="00443CCB"/>
    <w:rsid w:val="0045799A"/>
    <w:rsid w:val="004607C4"/>
    <w:rsid w:val="00467E62"/>
    <w:rsid w:val="004720CF"/>
    <w:rsid w:val="004860E8"/>
    <w:rsid w:val="004C7177"/>
    <w:rsid w:val="004D0985"/>
    <w:rsid w:val="004D3E77"/>
    <w:rsid w:val="004F1228"/>
    <w:rsid w:val="00527589"/>
    <w:rsid w:val="00532842"/>
    <w:rsid w:val="0054161C"/>
    <w:rsid w:val="00551409"/>
    <w:rsid w:val="005701A5"/>
    <w:rsid w:val="00592C04"/>
    <w:rsid w:val="005D04F9"/>
    <w:rsid w:val="00605F24"/>
    <w:rsid w:val="006063DD"/>
    <w:rsid w:val="006224D9"/>
    <w:rsid w:val="00622CE2"/>
    <w:rsid w:val="0062556A"/>
    <w:rsid w:val="006529B7"/>
    <w:rsid w:val="00680661"/>
    <w:rsid w:val="00681CCE"/>
    <w:rsid w:val="006834FC"/>
    <w:rsid w:val="00684D9D"/>
    <w:rsid w:val="006B70C0"/>
    <w:rsid w:val="00780263"/>
    <w:rsid w:val="007A0163"/>
    <w:rsid w:val="007A253A"/>
    <w:rsid w:val="007B6B3A"/>
    <w:rsid w:val="007C0D5D"/>
    <w:rsid w:val="007C3AF8"/>
    <w:rsid w:val="00833763"/>
    <w:rsid w:val="00835A6F"/>
    <w:rsid w:val="00857A79"/>
    <w:rsid w:val="008A035B"/>
    <w:rsid w:val="008A186D"/>
    <w:rsid w:val="008B7682"/>
    <w:rsid w:val="008E35BE"/>
    <w:rsid w:val="00917402"/>
    <w:rsid w:val="00922182"/>
    <w:rsid w:val="009922F8"/>
    <w:rsid w:val="009B5FEB"/>
    <w:rsid w:val="009E0B46"/>
    <w:rsid w:val="00A665D9"/>
    <w:rsid w:val="00A66B90"/>
    <w:rsid w:val="00A726D7"/>
    <w:rsid w:val="00A83DA0"/>
    <w:rsid w:val="00AA7420"/>
    <w:rsid w:val="00AD33EF"/>
    <w:rsid w:val="00AD6550"/>
    <w:rsid w:val="00AE6E76"/>
    <w:rsid w:val="00B1348D"/>
    <w:rsid w:val="00B44EA4"/>
    <w:rsid w:val="00B47349"/>
    <w:rsid w:val="00B72922"/>
    <w:rsid w:val="00B75638"/>
    <w:rsid w:val="00BD615C"/>
    <w:rsid w:val="00BD66A9"/>
    <w:rsid w:val="00BE4BEA"/>
    <w:rsid w:val="00BE5BE6"/>
    <w:rsid w:val="00BE7C3D"/>
    <w:rsid w:val="00BF2F3B"/>
    <w:rsid w:val="00BF7FF7"/>
    <w:rsid w:val="00C222E1"/>
    <w:rsid w:val="00C261BB"/>
    <w:rsid w:val="00C278DC"/>
    <w:rsid w:val="00C27F98"/>
    <w:rsid w:val="00C30EB0"/>
    <w:rsid w:val="00C37E25"/>
    <w:rsid w:val="00C446A6"/>
    <w:rsid w:val="00C652DA"/>
    <w:rsid w:val="00C73237"/>
    <w:rsid w:val="00C7451C"/>
    <w:rsid w:val="00CA63EA"/>
    <w:rsid w:val="00CA663B"/>
    <w:rsid w:val="00CE50CD"/>
    <w:rsid w:val="00CF43B9"/>
    <w:rsid w:val="00D304DE"/>
    <w:rsid w:val="00D34EC1"/>
    <w:rsid w:val="00D46F5E"/>
    <w:rsid w:val="00D558E6"/>
    <w:rsid w:val="00D805BB"/>
    <w:rsid w:val="00DB4C8D"/>
    <w:rsid w:val="00DC74BF"/>
    <w:rsid w:val="00DF7D2C"/>
    <w:rsid w:val="00E244C2"/>
    <w:rsid w:val="00E32F6B"/>
    <w:rsid w:val="00E42877"/>
    <w:rsid w:val="00E63700"/>
    <w:rsid w:val="00E67589"/>
    <w:rsid w:val="00E73475"/>
    <w:rsid w:val="00E92AA8"/>
    <w:rsid w:val="00E93FA2"/>
    <w:rsid w:val="00EA2EE1"/>
    <w:rsid w:val="00EC3DFB"/>
    <w:rsid w:val="00ED04AB"/>
    <w:rsid w:val="00F15B58"/>
    <w:rsid w:val="00F34CAD"/>
    <w:rsid w:val="00F47B20"/>
    <w:rsid w:val="00F7470B"/>
    <w:rsid w:val="00F937B6"/>
    <w:rsid w:val="00FA5106"/>
    <w:rsid w:val="00FD2E19"/>
    <w:rsid w:val="00FD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6D313"/>
  <w15:docId w15:val="{4400F7CE-C2A4-4391-9F74-3D21B3B9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BA"/>
    <w:rPr>
      <w:rFonts w:ascii="Arial" w:hAnsi="Arial"/>
      <w:color w:val="000000"/>
      <w:sz w:val="22"/>
      <w:szCs w:val="22"/>
    </w:rPr>
  </w:style>
  <w:style w:type="paragraph" w:styleId="Heading1">
    <w:name w:val="heading 1"/>
    <w:basedOn w:val="Normal"/>
    <w:next w:val="Normal"/>
    <w:link w:val="Heading1Char"/>
    <w:qFormat/>
    <w:rsid w:val="003A32BA"/>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EC3DFB"/>
    <w:pPr>
      <w:keepNext/>
      <w:jc w:val="both"/>
      <w:outlineLvl w:val="2"/>
    </w:pPr>
    <w:rPr>
      <w:rFonts w:cs="Arial"/>
      <w:b/>
      <w:bCs/>
      <w:color w:val="auto"/>
      <w:sz w:val="24"/>
      <w:szCs w:val="24"/>
      <w:lang w:eastAsia="en-US"/>
    </w:rPr>
  </w:style>
  <w:style w:type="paragraph" w:styleId="Heading4">
    <w:name w:val="heading 4"/>
    <w:basedOn w:val="Normal"/>
    <w:next w:val="Normal"/>
    <w:link w:val="Heading4Char"/>
    <w:qFormat/>
    <w:rsid w:val="00EC3DFB"/>
    <w:pPr>
      <w:keepNext/>
      <w:outlineLvl w:val="3"/>
    </w:pPr>
    <w:rPr>
      <w:rFonts w:ascii="Times New Roman" w:hAnsi="Times New Roman"/>
      <w:color w:val="auto"/>
      <w:sz w:val="32"/>
      <w:szCs w:val="24"/>
      <w:lang w:eastAsia="en-US"/>
    </w:rPr>
  </w:style>
  <w:style w:type="paragraph" w:styleId="Heading5">
    <w:name w:val="heading 5"/>
    <w:basedOn w:val="Normal"/>
    <w:next w:val="Normal"/>
    <w:link w:val="Heading5Char"/>
    <w:qFormat/>
    <w:rsid w:val="003A32BA"/>
    <w:pPr>
      <w:keepNext/>
      <w:autoSpaceDE w:val="0"/>
      <w:autoSpaceDN w:val="0"/>
      <w:adjustRightInd w:val="0"/>
      <w:jc w:val="center"/>
      <w:outlineLvl w:val="4"/>
    </w:pPr>
    <w:rPr>
      <w:b/>
      <w:sz w:val="32"/>
      <w:szCs w:val="20"/>
      <w:u w:val="single"/>
      <w:lang w:val="en-US" w:eastAsia="en-US"/>
    </w:rPr>
  </w:style>
  <w:style w:type="paragraph" w:styleId="Heading6">
    <w:name w:val="heading 6"/>
    <w:basedOn w:val="Normal"/>
    <w:next w:val="Normal"/>
    <w:link w:val="Heading6Char"/>
    <w:semiHidden/>
    <w:unhideWhenUsed/>
    <w:qFormat/>
    <w:rsid w:val="0030217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2BA"/>
    <w:rPr>
      <w:rFonts w:ascii="Arial" w:hAnsi="Arial" w:cs="Arial"/>
      <w:b/>
      <w:bCs/>
      <w:color w:val="000000"/>
      <w:kern w:val="32"/>
      <w:sz w:val="32"/>
      <w:szCs w:val="32"/>
    </w:rPr>
  </w:style>
  <w:style w:type="character" w:customStyle="1" w:styleId="Heading5Char">
    <w:name w:val="Heading 5 Char"/>
    <w:basedOn w:val="DefaultParagraphFont"/>
    <w:link w:val="Heading5"/>
    <w:rsid w:val="003A32BA"/>
    <w:rPr>
      <w:rFonts w:ascii="Arial" w:hAnsi="Arial"/>
      <w:b/>
      <w:color w:val="000000"/>
      <w:sz w:val="32"/>
      <w:u w:val="single"/>
      <w:lang w:val="en-US" w:eastAsia="en-US"/>
    </w:rPr>
  </w:style>
  <w:style w:type="paragraph" w:styleId="ListParagraph">
    <w:name w:val="List Paragraph"/>
    <w:basedOn w:val="Normal"/>
    <w:uiPriority w:val="34"/>
    <w:qFormat/>
    <w:rsid w:val="003A32BA"/>
    <w:pPr>
      <w:ind w:left="720"/>
      <w:contextualSpacing/>
    </w:pPr>
  </w:style>
  <w:style w:type="paragraph" w:styleId="Header">
    <w:name w:val="header"/>
    <w:basedOn w:val="Normal"/>
    <w:link w:val="HeaderChar"/>
    <w:unhideWhenUsed/>
    <w:rsid w:val="00B1348D"/>
    <w:pPr>
      <w:tabs>
        <w:tab w:val="center" w:pos="4513"/>
        <w:tab w:val="right" w:pos="9026"/>
      </w:tabs>
    </w:pPr>
  </w:style>
  <w:style w:type="character" w:customStyle="1" w:styleId="HeaderChar">
    <w:name w:val="Header Char"/>
    <w:basedOn w:val="DefaultParagraphFont"/>
    <w:link w:val="Header"/>
    <w:rsid w:val="00B1348D"/>
    <w:rPr>
      <w:rFonts w:ascii="Arial" w:hAnsi="Arial"/>
      <w:color w:val="000000"/>
      <w:sz w:val="22"/>
      <w:szCs w:val="22"/>
    </w:rPr>
  </w:style>
  <w:style w:type="paragraph" w:styleId="Footer">
    <w:name w:val="footer"/>
    <w:basedOn w:val="Normal"/>
    <w:link w:val="FooterChar"/>
    <w:uiPriority w:val="99"/>
    <w:unhideWhenUsed/>
    <w:rsid w:val="00B1348D"/>
    <w:pPr>
      <w:tabs>
        <w:tab w:val="center" w:pos="4513"/>
        <w:tab w:val="right" w:pos="9026"/>
      </w:tabs>
    </w:pPr>
  </w:style>
  <w:style w:type="character" w:customStyle="1" w:styleId="FooterChar">
    <w:name w:val="Footer Char"/>
    <w:basedOn w:val="DefaultParagraphFont"/>
    <w:link w:val="Footer"/>
    <w:uiPriority w:val="99"/>
    <w:rsid w:val="00B1348D"/>
    <w:rPr>
      <w:rFonts w:ascii="Arial" w:hAnsi="Arial"/>
      <w:color w:val="000000"/>
      <w:sz w:val="22"/>
      <w:szCs w:val="22"/>
    </w:rPr>
  </w:style>
  <w:style w:type="table" w:styleId="TableGrid">
    <w:name w:val="Table Grid"/>
    <w:basedOn w:val="TableNormal"/>
    <w:rsid w:val="00B1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C3DFB"/>
    <w:rPr>
      <w:rFonts w:ascii="Arial" w:hAnsi="Arial" w:cs="Arial"/>
      <w:b/>
      <w:bCs/>
      <w:sz w:val="24"/>
      <w:szCs w:val="24"/>
      <w:lang w:eastAsia="en-US"/>
    </w:rPr>
  </w:style>
  <w:style w:type="character" w:customStyle="1" w:styleId="Heading4Char">
    <w:name w:val="Heading 4 Char"/>
    <w:basedOn w:val="DefaultParagraphFont"/>
    <w:link w:val="Heading4"/>
    <w:rsid w:val="00EC3DFB"/>
    <w:rPr>
      <w:sz w:val="32"/>
      <w:szCs w:val="24"/>
      <w:lang w:eastAsia="en-US"/>
    </w:rPr>
  </w:style>
  <w:style w:type="paragraph" w:styleId="BodyText">
    <w:name w:val="Body Text"/>
    <w:basedOn w:val="Normal"/>
    <w:link w:val="BodyTextChar"/>
    <w:rsid w:val="00EC3DFB"/>
    <w:pPr>
      <w:jc w:val="both"/>
    </w:pPr>
    <w:rPr>
      <w:color w:val="auto"/>
      <w:szCs w:val="20"/>
      <w:lang w:eastAsia="en-US"/>
    </w:rPr>
  </w:style>
  <w:style w:type="character" w:customStyle="1" w:styleId="BodyTextChar">
    <w:name w:val="Body Text Char"/>
    <w:basedOn w:val="DefaultParagraphFont"/>
    <w:link w:val="BodyText"/>
    <w:rsid w:val="00EC3DFB"/>
    <w:rPr>
      <w:rFonts w:ascii="Arial" w:hAnsi="Arial"/>
      <w:sz w:val="22"/>
      <w:lang w:eastAsia="en-US"/>
    </w:rPr>
  </w:style>
  <w:style w:type="paragraph" w:styleId="BodyText2">
    <w:name w:val="Body Text 2"/>
    <w:basedOn w:val="Normal"/>
    <w:link w:val="BodyText2Char"/>
    <w:rsid w:val="00EC3DFB"/>
    <w:pPr>
      <w:jc w:val="both"/>
    </w:pPr>
    <w:rPr>
      <w:rFonts w:cs="Arial"/>
      <w:color w:val="auto"/>
      <w:sz w:val="24"/>
      <w:szCs w:val="24"/>
      <w:lang w:eastAsia="en-US"/>
    </w:rPr>
  </w:style>
  <w:style w:type="character" w:customStyle="1" w:styleId="BodyText2Char">
    <w:name w:val="Body Text 2 Char"/>
    <w:basedOn w:val="DefaultParagraphFont"/>
    <w:link w:val="BodyText2"/>
    <w:rsid w:val="00EC3DFB"/>
    <w:rPr>
      <w:rFonts w:ascii="Arial" w:hAnsi="Arial" w:cs="Arial"/>
      <w:sz w:val="24"/>
      <w:szCs w:val="24"/>
      <w:lang w:eastAsia="en-US"/>
    </w:rPr>
  </w:style>
  <w:style w:type="paragraph" w:styleId="BodyTextIndent">
    <w:name w:val="Body Text Indent"/>
    <w:basedOn w:val="Normal"/>
    <w:link w:val="BodyTextIndentChar"/>
    <w:rsid w:val="00EC3DFB"/>
    <w:pPr>
      <w:ind w:left="720" w:hanging="720"/>
      <w:jc w:val="both"/>
    </w:pPr>
    <w:rPr>
      <w:rFonts w:ascii="Tahoma" w:hAnsi="Tahoma"/>
      <w:color w:val="auto"/>
      <w:szCs w:val="24"/>
      <w:lang w:eastAsia="en-US"/>
    </w:rPr>
  </w:style>
  <w:style w:type="character" w:customStyle="1" w:styleId="BodyTextIndentChar">
    <w:name w:val="Body Text Indent Char"/>
    <w:basedOn w:val="DefaultParagraphFont"/>
    <w:link w:val="BodyTextIndent"/>
    <w:rsid w:val="00EC3DFB"/>
    <w:rPr>
      <w:rFonts w:ascii="Tahoma" w:hAnsi="Tahoma"/>
      <w:sz w:val="22"/>
      <w:szCs w:val="24"/>
      <w:lang w:eastAsia="en-US"/>
    </w:rPr>
  </w:style>
  <w:style w:type="paragraph" w:styleId="BodyTextIndent3">
    <w:name w:val="Body Text Indent 3"/>
    <w:basedOn w:val="Normal"/>
    <w:link w:val="BodyTextIndent3Char"/>
    <w:rsid w:val="00EC3DFB"/>
    <w:pPr>
      <w:ind w:left="720"/>
      <w:jc w:val="both"/>
    </w:pPr>
    <w:rPr>
      <w:rFonts w:ascii="Tahoma" w:hAnsi="Tahoma"/>
      <w:color w:val="auto"/>
      <w:szCs w:val="24"/>
      <w:lang w:eastAsia="en-US"/>
    </w:rPr>
  </w:style>
  <w:style w:type="character" w:customStyle="1" w:styleId="BodyTextIndent3Char">
    <w:name w:val="Body Text Indent 3 Char"/>
    <w:basedOn w:val="DefaultParagraphFont"/>
    <w:link w:val="BodyTextIndent3"/>
    <w:rsid w:val="00EC3DFB"/>
    <w:rPr>
      <w:rFonts w:ascii="Tahoma" w:hAnsi="Tahoma"/>
      <w:sz w:val="22"/>
      <w:szCs w:val="24"/>
      <w:lang w:eastAsia="en-US"/>
    </w:rPr>
  </w:style>
  <w:style w:type="paragraph" w:customStyle="1" w:styleId="Default">
    <w:name w:val="Default"/>
    <w:rsid w:val="00EC3DF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D558E6"/>
    <w:pPr>
      <w:spacing w:after="120" w:line="480" w:lineRule="auto"/>
      <w:ind w:left="283"/>
    </w:pPr>
    <w:rPr>
      <w:rFonts w:ascii="Times New Roman" w:hAnsi="Times New Roman"/>
      <w:color w:val="auto"/>
      <w:sz w:val="24"/>
      <w:szCs w:val="24"/>
      <w:lang w:eastAsia="en-US"/>
    </w:rPr>
  </w:style>
  <w:style w:type="character" w:customStyle="1" w:styleId="BodyTextIndent2Char">
    <w:name w:val="Body Text Indent 2 Char"/>
    <w:basedOn w:val="DefaultParagraphFont"/>
    <w:link w:val="BodyTextIndent2"/>
    <w:rsid w:val="00D558E6"/>
    <w:rPr>
      <w:sz w:val="24"/>
      <w:szCs w:val="24"/>
      <w:lang w:eastAsia="en-US"/>
    </w:rPr>
  </w:style>
  <w:style w:type="paragraph" w:styleId="NormalWeb">
    <w:name w:val="Normal (Web)"/>
    <w:basedOn w:val="Normal"/>
    <w:uiPriority w:val="99"/>
    <w:unhideWhenUsed/>
    <w:rsid w:val="00D805BB"/>
    <w:pPr>
      <w:spacing w:before="100" w:beforeAutospacing="1" w:after="100" w:afterAutospacing="1"/>
    </w:pPr>
    <w:rPr>
      <w:rFonts w:ascii="Times New Roman" w:hAnsi="Times New Roman"/>
      <w:color w:val="auto"/>
      <w:sz w:val="24"/>
      <w:szCs w:val="24"/>
    </w:rPr>
  </w:style>
  <w:style w:type="character" w:styleId="CommentReference">
    <w:name w:val="annotation reference"/>
    <w:basedOn w:val="DefaultParagraphFont"/>
    <w:uiPriority w:val="99"/>
    <w:semiHidden/>
    <w:unhideWhenUsed/>
    <w:rsid w:val="00922182"/>
    <w:rPr>
      <w:sz w:val="16"/>
      <w:szCs w:val="16"/>
    </w:rPr>
  </w:style>
  <w:style w:type="paragraph" w:styleId="CommentText">
    <w:name w:val="annotation text"/>
    <w:basedOn w:val="Normal"/>
    <w:link w:val="CommentTextChar"/>
    <w:uiPriority w:val="99"/>
    <w:semiHidden/>
    <w:unhideWhenUsed/>
    <w:rsid w:val="00922182"/>
    <w:rPr>
      <w:sz w:val="20"/>
      <w:szCs w:val="20"/>
    </w:rPr>
  </w:style>
  <w:style w:type="character" w:customStyle="1" w:styleId="CommentTextChar">
    <w:name w:val="Comment Text Char"/>
    <w:basedOn w:val="DefaultParagraphFont"/>
    <w:link w:val="CommentText"/>
    <w:uiPriority w:val="99"/>
    <w:semiHidden/>
    <w:rsid w:val="00922182"/>
    <w:rPr>
      <w:rFonts w:ascii="Arial" w:hAnsi="Arial"/>
      <w:color w:val="000000"/>
    </w:rPr>
  </w:style>
  <w:style w:type="paragraph" w:styleId="CommentSubject">
    <w:name w:val="annotation subject"/>
    <w:basedOn w:val="CommentText"/>
    <w:next w:val="CommentText"/>
    <w:link w:val="CommentSubjectChar"/>
    <w:uiPriority w:val="99"/>
    <w:semiHidden/>
    <w:unhideWhenUsed/>
    <w:rsid w:val="00922182"/>
    <w:rPr>
      <w:b/>
      <w:bCs/>
    </w:rPr>
  </w:style>
  <w:style w:type="character" w:customStyle="1" w:styleId="CommentSubjectChar">
    <w:name w:val="Comment Subject Char"/>
    <w:basedOn w:val="CommentTextChar"/>
    <w:link w:val="CommentSubject"/>
    <w:uiPriority w:val="99"/>
    <w:semiHidden/>
    <w:rsid w:val="00922182"/>
    <w:rPr>
      <w:rFonts w:ascii="Arial" w:hAnsi="Arial"/>
      <w:b/>
      <w:bCs/>
      <w:color w:val="000000"/>
    </w:rPr>
  </w:style>
  <w:style w:type="paragraph" w:styleId="BalloonText">
    <w:name w:val="Balloon Text"/>
    <w:basedOn w:val="Normal"/>
    <w:link w:val="BalloonTextChar"/>
    <w:uiPriority w:val="99"/>
    <w:semiHidden/>
    <w:unhideWhenUsed/>
    <w:rsid w:val="00922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82"/>
    <w:rPr>
      <w:rFonts w:ascii="Segoe UI" w:hAnsi="Segoe UI" w:cs="Segoe UI"/>
      <w:color w:val="000000"/>
      <w:sz w:val="18"/>
      <w:szCs w:val="18"/>
    </w:rPr>
  </w:style>
  <w:style w:type="character" w:customStyle="1" w:styleId="Heading6Char">
    <w:name w:val="Heading 6 Char"/>
    <w:basedOn w:val="DefaultParagraphFont"/>
    <w:link w:val="Heading6"/>
    <w:semiHidden/>
    <w:rsid w:val="00302176"/>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6296">
      <w:bodyDiv w:val="1"/>
      <w:marLeft w:val="0"/>
      <w:marRight w:val="0"/>
      <w:marTop w:val="0"/>
      <w:marBottom w:val="0"/>
      <w:divBdr>
        <w:top w:val="none" w:sz="0" w:space="0" w:color="auto"/>
        <w:left w:val="none" w:sz="0" w:space="0" w:color="auto"/>
        <w:bottom w:val="none" w:sz="0" w:space="0" w:color="auto"/>
        <w:right w:val="none" w:sz="0" w:space="0" w:color="auto"/>
      </w:divBdr>
    </w:div>
    <w:div w:id="318846312">
      <w:bodyDiv w:val="1"/>
      <w:marLeft w:val="0"/>
      <w:marRight w:val="0"/>
      <w:marTop w:val="0"/>
      <w:marBottom w:val="0"/>
      <w:divBdr>
        <w:top w:val="none" w:sz="0" w:space="0" w:color="auto"/>
        <w:left w:val="none" w:sz="0" w:space="0" w:color="auto"/>
        <w:bottom w:val="none" w:sz="0" w:space="0" w:color="auto"/>
        <w:right w:val="none" w:sz="0" w:space="0" w:color="auto"/>
      </w:divBdr>
    </w:div>
    <w:div w:id="520899187">
      <w:bodyDiv w:val="1"/>
      <w:marLeft w:val="0"/>
      <w:marRight w:val="0"/>
      <w:marTop w:val="0"/>
      <w:marBottom w:val="0"/>
      <w:divBdr>
        <w:top w:val="none" w:sz="0" w:space="0" w:color="auto"/>
        <w:left w:val="none" w:sz="0" w:space="0" w:color="auto"/>
        <w:bottom w:val="none" w:sz="0" w:space="0" w:color="auto"/>
        <w:right w:val="none" w:sz="0" w:space="0" w:color="auto"/>
      </w:divBdr>
    </w:div>
    <w:div w:id="570774101">
      <w:bodyDiv w:val="1"/>
      <w:marLeft w:val="0"/>
      <w:marRight w:val="0"/>
      <w:marTop w:val="0"/>
      <w:marBottom w:val="0"/>
      <w:divBdr>
        <w:top w:val="none" w:sz="0" w:space="0" w:color="auto"/>
        <w:left w:val="none" w:sz="0" w:space="0" w:color="auto"/>
        <w:bottom w:val="none" w:sz="0" w:space="0" w:color="auto"/>
        <w:right w:val="none" w:sz="0" w:space="0" w:color="auto"/>
      </w:divBdr>
    </w:div>
    <w:div w:id="600533431">
      <w:bodyDiv w:val="1"/>
      <w:marLeft w:val="0"/>
      <w:marRight w:val="0"/>
      <w:marTop w:val="0"/>
      <w:marBottom w:val="0"/>
      <w:divBdr>
        <w:top w:val="none" w:sz="0" w:space="0" w:color="auto"/>
        <w:left w:val="none" w:sz="0" w:space="0" w:color="auto"/>
        <w:bottom w:val="none" w:sz="0" w:space="0" w:color="auto"/>
        <w:right w:val="none" w:sz="0" w:space="0" w:color="auto"/>
      </w:divBdr>
    </w:div>
    <w:div w:id="929124482">
      <w:bodyDiv w:val="1"/>
      <w:marLeft w:val="0"/>
      <w:marRight w:val="0"/>
      <w:marTop w:val="0"/>
      <w:marBottom w:val="0"/>
      <w:divBdr>
        <w:top w:val="none" w:sz="0" w:space="0" w:color="auto"/>
        <w:left w:val="none" w:sz="0" w:space="0" w:color="auto"/>
        <w:bottom w:val="none" w:sz="0" w:space="0" w:color="auto"/>
        <w:right w:val="none" w:sz="0" w:space="0" w:color="auto"/>
      </w:divBdr>
    </w:div>
    <w:div w:id="1060061334">
      <w:bodyDiv w:val="1"/>
      <w:marLeft w:val="0"/>
      <w:marRight w:val="0"/>
      <w:marTop w:val="0"/>
      <w:marBottom w:val="0"/>
      <w:divBdr>
        <w:top w:val="none" w:sz="0" w:space="0" w:color="auto"/>
        <w:left w:val="none" w:sz="0" w:space="0" w:color="auto"/>
        <w:bottom w:val="none" w:sz="0" w:space="0" w:color="auto"/>
        <w:right w:val="none" w:sz="0" w:space="0" w:color="auto"/>
      </w:divBdr>
    </w:div>
    <w:div w:id="1155494069">
      <w:bodyDiv w:val="1"/>
      <w:marLeft w:val="0"/>
      <w:marRight w:val="0"/>
      <w:marTop w:val="0"/>
      <w:marBottom w:val="0"/>
      <w:divBdr>
        <w:top w:val="none" w:sz="0" w:space="0" w:color="auto"/>
        <w:left w:val="none" w:sz="0" w:space="0" w:color="auto"/>
        <w:bottom w:val="none" w:sz="0" w:space="0" w:color="auto"/>
        <w:right w:val="none" w:sz="0" w:space="0" w:color="auto"/>
      </w:divBdr>
    </w:div>
    <w:div w:id="1201014080">
      <w:bodyDiv w:val="1"/>
      <w:marLeft w:val="0"/>
      <w:marRight w:val="0"/>
      <w:marTop w:val="0"/>
      <w:marBottom w:val="0"/>
      <w:divBdr>
        <w:top w:val="none" w:sz="0" w:space="0" w:color="auto"/>
        <w:left w:val="none" w:sz="0" w:space="0" w:color="auto"/>
        <w:bottom w:val="none" w:sz="0" w:space="0" w:color="auto"/>
        <w:right w:val="none" w:sz="0" w:space="0" w:color="auto"/>
      </w:divBdr>
    </w:div>
    <w:div w:id="1337608884">
      <w:bodyDiv w:val="1"/>
      <w:marLeft w:val="0"/>
      <w:marRight w:val="0"/>
      <w:marTop w:val="0"/>
      <w:marBottom w:val="0"/>
      <w:divBdr>
        <w:top w:val="none" w:sz="0" w:space="0" w:color="auto"/>
        <w:left w:val="none" w:sz="0" w:space="0" w:color="auto"/>
        <w:bottom w:val="none" w:sz="0" w:space="0" w:color="auto"/>
        <w:right w:val="none" w:sz="0" w:space="0" w:color="auto"/>
      </w:divBdr>
    </w:div>
    <w:div w:id="1362972517">
      <w:bodyDiv w:val="1"/>
      <w:marLeft w:val="0"/>
      <w:marRight w:val="0"/>
      <w:marTop w:val="0"/>
      <w:marBottom w:val="0"/>
      <w:divBdr>
        <w:top w:val="none" w:sz="0" w:space="0" w:color="auto"/>
        <w:left w:val="none" w:sz="0" w:space="0" w:color="auto"/>
        <w:bottom w:val="none" w:sz="0" w:space="0" w:color="auto"/>
        <w:right w:val="none" w:sz="0" w:space="0" w:color="auto"/>
      </w:divBdr>
    </w:div>
    <w:div w:id="1935941346">
      <w:bodyDiv w:val="1"/>
      <w:marLeft w:val="0"/>
      <w:marRight w:val="0"/>
      <w:marTop w:val="0"/>
      <w:marBottom w:val="0"/>
      <w:divBdr>
        <w:top w:val="none" w:sz="0" w:space="0" w:color="auto"/>
        <w:left w:val="none" w:sz="0" w:space="0" w:color="auto"/>
        <w:bottom w:val="none" w:sz="0" w:space="0" w:color="auto"/>
        <w:right w:val="none" w:sz="0" w:space="0" w:color="auto"/>
      </w:divBdr>
    </w:div>
    <w:div w:id="1970895769">
      <w:bodyDiv w:val="1"/>
      <w:marLeft w:val="0"/>
      <w:marRight w:val="0"/>
      <w:marTop w:val="0"/>
      <w:marBottom w:val="0"/>
      <w:divBdr>
        <w:top w:val="none" w:sz="0" w:space="0" w:color="auto"/>
        <w:left w:val="none" w:sz="0" w:space="0" w:color="auto"/>
        <w:bottom w:val="none" w:sz="0" w:space="0" w:color="auto"/>
        <w:right w:val="none" w:sz="0" w:space="0" w:color="auto"/>
      </w:divBdr>
    </w:div>
    <w:div w:id="21231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Data" Target="diagrams/data1.xml" /><Relationship Id="rId18" Type="http://schemas.openxmlformats.org/officeDocument/2006/relationships/header" Target="header1.xml" /><Relationship Id="rId21"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oleObject" Target="embeddings/oleObject1.bin" /><Relationship Id="rId17" Type="http://schemas.microsoft.com/office/2007/relationships/diagramDrawing" Target="diagrams/drawing1.xml" /><Relationship Id="rId25" Type="http://schemas.openxmlformats.org/officeDocument/2006/relationships/theme" Target="theme/theme1.xml" /><Relationship Id="rId16" Type="http://schemas.openxmlformats.org/officeDocument/2006/relationships/diagramColors" Target="diagrams/colors1.xml"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wmf"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diagramQuickStyle" Target="diagrams/quickStyle1.xml" /><Relationship Id="rId23" Type="http://schemas.openxmlformats.org/officeDocument/2006/relationships/footer" Target="footer3.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diagramLayout" Target="diagrams/layout1.xml" /><Relationship Id="rId22" Type="http://schemas.openxmlformats.org/officeDocument/2006/relationships/header" Target="header3.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4A0D49-D5D0-457C-AFE7-5A7C7FF14A42}" type="doc">
      <dgm:prSet loTypeId="urn:microsoft.com/office/officeart/2005/8/layout/hierarchy6" loCatId="hierarchy" qsTypeId="urn:microsoft.com/office/officeart/2005/8/quickstyle/simple1" qsCatId="simple" csTypeId="urn:microsoft.com/office/officeart/2005/8/colors/accent1_2" csCatId="accent1" phldr="1"/>
      <dgm:spPr/>
    </dgm:pt>
    <dgm:pt modelId="{ABEF14B7-D9D9-4D57-A856-749AA8127B71}">
      <dgm:prSet/>
      <dgm:spPr/>
      <dgm:t>
        <a:bodyPr/>
        <a:lstStyle/>
        <a:p>
          <a:pPr marR="0" algn="ctr" rtl="0"/>
          <a:r>
            <a:rPr lang="en-GB" baseline="0" smtClean="0">
              <a:latin typeface="Arial" panose="020B0604020202020204" pitchFamily="34" charset="0"/>
              <a:cs typeface="Arial" panose="020B0604020202020204" pitchFamily="34" charset="0"/>
            </a:rPr>
            <a:t>Head of Information Governance         &amp; DPO </a:t>
          </a:r>
        </a:p>
      </dgm:t>
    </dgm:pt>
    <dgm:pt modelId="{CF682176-447A-49F5-A06C-AC79C2480743}" type="parTrans" cxnId="{7D295D00-C6B5-4573-B85C-48E1A33A36E6}">
      <dgm:prSet/>
      <dgm:spPr/>
      <dgm:t>
        <a:bodyPr/>
        <a:lstStyle/>
        <a:p>
          <a:endParaRPr lang="en-GB">
            <a:latin typeface="Arial" panose="020B0604020202020204" pitchFamily="34" charset="0"/>
            <a:cs typeface="Arial" panose="020B0604020202020204" pitchFamily="34" charset="0"/>
          </a:endParaRPr>
        </a:p>
      </dgm:t>
    </dgm:pt>
    <dgm:pt modelId="{6F692852-767A-4359-8EB9-D627C5B138BF}" type="sibTrans" cxnId="{7D295D00-C6B5-4573-B85C-48E1A33A36E6}">
      <dgm:prSet/>
      <dgm:spPr/>
      <dgm:t>
        <a:bodyPr/>
        <a:lstStyle/>
        <a:p>
          <a:endParaRPr lang="en-GB">
            <a:latin typeface="Arial" panose="020B0604020202020204" pitchFamily="34" charset="0"/>
            <a:cs typeface="Arial" panose="020B0604020202020204" pitchFamily="34" charset="0"/>
          </a:endParaRPr>
        </a:p>
      </dgm:t>
    </dgm:pt>
    <dgm:pt modelId="{24A4C10B-BED3-4DC8-9F7F-EF84D445AFA5}">
      <dgm:prSet/>
      <dgm:spPr/>
      <dgm:t>
        <a:bodyPr/>
        <a:lstStyle/>
        <a:p>
          <a:pPr marR="0" algn="ctr" rtl="0"/>
          <a:r>
            <a:rPr lang="en-GB" baseline="0" smtClean="0">
              <a:latin typeface="Arial" panose="020B0604020202020204" pitchFamily="34" charset="0"/>
              <a:cs typeface="Arial" panose="020B0604020202020204" pitchFamily="34" charset="0"/>
            </a:rPr>
            <a:t>Information Governance Analyst (x3)</a:t>
          </a:r>
        </a:p>
      </dgm:t>
    </dgm:pt>
    <dgm:pt modelId="{0C49EFB4-17D6-4D32-B257-15E039B36BB1}" type="parTrans" cxnId="{3C953DFE-8B60-462A-93D7-1B4A156E35E5}">
      <dgm:prSet/>
      <dgm:spPr/>
      <dgm:t>
        <a:bodyPr/>
        <a:lstStyle/>
        <a:p>
          <a:endParaRPr lang="en-GB">
            <a:latin typeface="Arial" panose="020B0604020202020204" pitchFamily="34" charset="0"/>
            <a:cs typeface="Arial" panose="020B0604020202020204" pitchFamily="34" charset="0"/>
          </a:endParaRPr>
        </a:p>
      </dgm:t>
    </dgm:pt>
    <dgm:pt modelId="{94B3B1BC-0E62-4FAE-ABD1-A9CFBF7F91EC}" type="sibTrans" cxnId="{3C953DFE-8B60-462A-93D7-1B4A156E35E5}">
      <dgm:prSet/>
      <dgm:spPr/>
      <dgm:t>
        <a:bodyPr/>
        <a:lstStyle/>
        <a:p>
          <a:endParaRPr lang="en-GB">
            <a:latin typeface="Arial" panose="020B0604020202020204" pitchFamily="34" charset="0"/>
            <a:cs typeface="Arial" panose="020B0604020202020204" pitchFamily="34" charset="0"/>
          </a:endParaRPr>
        </a:p>
      </dgm:t>
    </dgm:pt>
    <dgm:pt modelId="{E1EAE1FD-ACD5-4A08-892D-9675FFBFDDE3}">
      <dgm:prSet/>
      <dgm:spPr/>
      <dgm:t>
        <a:bodyPr/>
        <a:lstStyle/>
        <a:p>
          <a:pPr marR="0" algn="ctr" rtl="0"/>
          <a:r>
            <a:rPr lang="en-GB" baseline="0" smtClean="0">
              <a:latin typeface="Arial" panose="020B0604020202020204" pitchFamily="34" charset="0"/>
              <a:cs typeface="Arial" panose="020B0604020202020204" pitchFamily="34" charset="0"/>
            </a:rPr>
            <a:t>Head of Research &amp; Development </a:t>
          </a:r>
          <a:endParaRPr lang="en-GB" smtClean="0">
            <a:latin typeface="Arial" panose="020B0604020202020204" pitchFamily="34" charset="0"/>
            <a:cs typeface="Arial" panose="020B0604020202020204" pitchFamily="34" charset="0"/>
          </a:endParaRPr>
        </a:p>
      </dgm:t>
    </dgm:pt>
    <dgm:pt modelId="{1091C675-FEF7-4591-B4F9-64DC483CA8C6}" type="parTrans" cxnId="{FE12D22C-8578-41C4-B425-7288FEAF2627}">
      <dgm:prSet/>
      <dgm:spPr/>
      <dgm:t>
        <a:bodyPr/>
        <a:lstStyle/>
        <a:p>
          <a:endParaRPr lang="en-GB">
            <a:latin typeface="Arial" panose="020B0604020202020204" pitchFamily="34" charset="0"/>
            <a:cs typeface="Arial" panose="020B0604020202020204" pitchFamily="34" charset="0"/>
          </a:endParaRPr>
        </a:p>
      </dgm:t>
    </dgm:pt>
    <dgm:pt modelId="{8FAA51CE-2E2D-470D-8C99-3195EB8308A3}" type="sibTrans" cxnId="{FE12D22C-8578-41C4-B425-7288FEAF2627}">
      <dgm:prSet/>
      <dgm:spPr/>
      <dgm:t>
        <a:bodyPr/>
        <a:lstStyle/>
        <a:p>
          <a:endParaRPr lang="en-GB">
            <a:latin typeface="Arial" panose="020B0604020202020204" pitchFamily="34" charset="0"/>
            <a:cs typeface="Arial" panose="020B0604020202020204" pitchFamily="34" charset="0"/>
          </a:endParaRPr>
        </a:p>
      </dgm:t>
    </dgm:pt>
    <dgm:pt modelId="{3BA5DA28-3D9F-48CB-8F15-78C2F42011B1}">
      <dgm:prSet/>
      <dgm:spPr/>
      <dgm:t>
        <a:bodyPr/>
        <a:lstStyle/>
        <a:p>
          <a:pPr marR="0" algn="ctr" rtl="0"/>
          <a:r>
            <a:rPr lang="en-GB" baseline="0" smtClean="0">
              <a:latin typeface="Arial" panose="020B0604020202020204" pitchFamily="34" charset="0"/>
              <a:cs typeface="Arial" panose="020B0604020202020204" pitchFamily="34" charset="0"/>
            </a:rPr>
            <a:t>Head of Risk Management </a:t>
          </a:r>
          <a:endParaRPr lang="en-GB" smtClean="0">
            <a:latin typeface="Arial" panose="020B0604020202020204" pitchFamily="34" charset="0"/>
            <a:cs typeface="Arial" panose="020B0604020202020204" pitchFamily="34" charset="0"/>
          </a:endParaRPr>
        </a:p>
      </dgm:t>
    </dgm:pt>
    <dgm:pt modelId="{65F64C90-A7F5-4BAA-858D-A1D067DB8044}" type="parTrans" cxnId="{C5B955AF-297D-4FC8-AA5B-A64F48A2F841}">
      <dgm:prSet/>
      <dgm:spPr/>
      <dgm:t>
        <a:bodyPr/>
        <a:lstStyle/>
        <a:p>
          <a:endParaRPr lang="en-GB">
            <a:latin typeface="Arial" panose="020B0604020202020204" pitchFamily="34" charset="0"/>
            <a:cs typeface="Arial" panose="020B0604020202020204" pitchFamily="34" charset="0"/>
          </a:endParaRPr>
        </a:p>
      </dgm:t>
    </dgm:pt>
    <dgm:pt modelId="{B7F55603-2AE1-4C41-B2F8-5A5F78A490D2}" type="sibTrans" cxnId="{C5B955AF-297D-4FC8-AA5B-A64F48A2F841}">
      <dgm:prSet/>
      <dgm:spPr/>
      <dgm:t>
        <a:bodyPr/>
        <a:lstStyle/>
        <a:p>
          <a:endParaRPr lang="en-GB">
            <a:latin typeface="Arial" panose="020B0604020202020204" pitchFamily="34" charset="0"/>
            <a:cs typeface="Arial" panose="020B0604020202020204" pitchFamily="34" charset="0"/>
          </a:endParaRPr>
        </a:p>
      </dgm:t>
    </dgm:pt>
    <dgm:pt modelId="{FD3A3A12-281F-4A71-B33F-5A2FB26A57EC}">
      <dgm:prSet/>
      <dgm:spPr/>
      <dgm:t>
        <a:bodyPr/>
        <a:lstStyle/>
        <a:p>
          <a:pPr marR="0" algn="ctr" rtl="0"/>
          <a:r>
            <a:rPr lang="en-GB" baseline="0" smtClean="0">
              <a:latin typeface="Arial" panose="020B0604020202020204" pitchFamily="34" charset="0"/>
              <a:cs typeface="Arial" panose="020B0604020202020204" pitchFamily="34" charset="0"/>
            </a:rPr>
            <a:t>Executive Medical Director </a:t>
          </a:r>
          <a:endParaRPr lang="en-GB" smtClean="0">
            <a:latin typeface="Arial" panose="020B0604020202020204" pitchFamily="34" charset="0"/>
            <a:cs typeface="Arial" panose="020B0604020202020204" pitchFamily="34" charset="0"/>
          </a:endParaRPr>
        </a:p>
      </dgm:t>
    </dgm:pt>
    <dgm:pt modelId="{0B1BCDA1-4526-4D5A-85D0-514A0ADC2A1A}" type="sibTrans" cxnId="{FCA71D7E-3DF7-4E06-AE8E-A4AD4C8E64AD}">
      <dgm:prSet/>
      <dgm:spPr/>
      <dgm:t>
        <a:bodyPr/>
        <a:lstStyle/>
        <a:p>
          <a:endParaRPr lang="en-GB">
            <a:latin typeface="Arial" panose="020B0604020202020204" pitchFamily="34" charset="0"/>
            <a:cs typeface="Arial" panose="020B0604020202020204" pitchFamily="34" charset="0"/>
          </a:endParaRPr>
        </a:p>
      </dgm:t>
    </dgm:pt>
    <dgm:pt modelId="{63684C7C-B787-4B27-87CF-F47DF21793C3}" type="parTrans" cxnId="{FCA71D7E-3DF7-4E06-AE8E-A4AD4C8E64AD}">
      <dgm:prSet/>
      <dgm:spPr/>
      <dgm:t>
        <a:bodyPr/>
        <a:lstStyle/>
        <a:p>
          <a:endParaRPr lang="en-GB">
            <a:latin typeface="Arial" panose="020B0604020202020204" pitchFamily="34" charset="0"/>
            <a:cs typeface="Arial" panose="020B0604020202020204" pitchFamily="34" charset="0"/>
          </a:endParaRPr>
        </a:p>
      </dgm:t>
    </dgm:pt>
    <dgm:pt modelId="{83FB51F9-0D46-4068-B5E4-D41417625D0D}">
      <dgm:prSet/>
      <dgm:spPr/>
      <dgm:t>
        <a:bodyPr/>
        <a:lstStyle/>
        <a:p>
          <a:r>
            <a:rPr lang="en-GB" baseline="0" smtClean="0">
              <a:latin typeface="Arial" panose="020B0604020202020204" pitchFamily="34" charset="0"/>
              <a:cs typeface="Arial" panose="020B0604020202020204" pitchFamily="34" charset="0"/>
            </a:rPr>
            <a:t>Information Governance Manager (Corporate Records) (x1)</a:t>
          </a:r>
          <a:endParaRPr lang="en-GB">
            <a:latin typeface="Arial" panose="020B0604020202020204" pitchFamily="34" charset="0"/>
            <a:cs typeface="Arial" panose="020B0604020202020204" pitchFamily="34" charset="0"/>
          </a:endParaRPr>
        </a:p>
      </dgm:t>
    </dgm:pt>
    <dgm:pt modelId="{77F1084F-F515-45F8-AD81-BE8525FD1193}" type="parTrans" cxnId="{5294172E-0861-4A1A-81B5-B0692B761D4C}">
      <dgm:prSet/>
      <dgm:spPr/>
      <dgm:t>
        <a:bodyPr/>
        <a:lstStyle/>
        <a:p>
          <a:endParaRPr lang="en-GB">
            <a:latin typeface="Arial" panose="020B0604020202020204" pitchFamily="34" charset="0"/>
            <a:cs typeface="Arial" panose="020B0604020202020204" pitchFamily="34" charset="0"/>
          </a:endParaRPr>
        </a:p>
      </dgm:t>
    </dgm:pt>
    <dgm:pt modelId="{CE4103D6-9869-428D-88C9-0549FBB2E954}" type="sibTrans" cxnId="{5294172E-0861-4A1A-81B5-B0692B761D4C}">
      <dgm:prSet/>
      <dgm:spPr/>
      <dgm:t>
        <a:bodyPr/>
        <a:lstStyle/>
        <a:p>
          <a:endParaRPr lang="en-GB">
            <a:latin typeface="Arial" panose="020B0604020202020204" pitchFamily="34" charset="0"/>
            <a:cs typeface="Arial" panose="020B0604020202020204" pitchFamily="34" charset="0"/>
          </a:endParaRPr>
        </a:p>
      </dgm:t>
    </dgm:pt>
    <dgm:pt modelId="{F012ACF7-D90C-4477-BACD-DA6687E8AC46}">
      <dgm:prSet/>
      <dgm:spPr/>
      <dgm:t>
        <a:bodyPr/>
        <a:lstStyle/>
        <a:p>
          <a:r>
            <a:rPr lang="en-GB">
              <a:latin typeface="Arial" panose="020B0604020202020204" pitchFamily="34" charset="0"/>
              <a:cs typeface="Arial" panose="020B0604020202020204" pitchFamily="34" charset="0"/>
            </a:rPr>
            <a:t>Deputy Data Protection Officer (x1)</a:t>
          </a:r>
        </a:p>
      </dgm:t>
    </dgm:pt>
    <dgm:pt modelId="{5F53B2A4-5E06-4457-AB2D-E23445E2BBA7}" type="parTrans" cxnId="{560F16E0-5CAA-4B65-830F-172602B4007C}">
      <dgm:prSet/>
      <dgm:spPr/>
      <dgm:t>
        <a:bodyPr/>
        <a:lstStyle/>
        <a:p>
          <a:endParaRPr lang="en-GB">
            <a:latin typeface="Arial" panose="020B0604020202020204" pitchFamily="34" charset="0"/>
            <a:cs typeface="Arial" panose="020B0604020202020204" pitchFamily="34" charset="0"/>
          </a:endParaRPr>
        </a:p>
      </dgm:t>
    </dgm:pt>
    <dgm:pt modelId="{2152D9DA-087C-4D1A-860B-B2894ECF3E88}" type="sibTrans" cxnId="{560F16E0-5CAA-4B65-830F-172602B4007C}">
      <dgm:prSet/>
      <dgm:spPr/>
      <dgm:t>
        <a:bodyPr/>
        <a:lstStyle/>
        <a:p>
          <a:endParaRPr lang="en-GB">
            <a:latin typeface="Arial" panose="020B0604020202020204" pitchFamily="34" charset="0"/>
            <a:cs typeface="Arial" panose="020B0604020202020204" pitchFamily="34" charset="0"/>
          </a:endParaRPr>
        </a:p>
      </dgm:t>
    </dgm:pt>
    <dgm:pt modelId="{CFEF4455-BF21-4FCC-B57E-889D9FB1CD25}">
      <dgm:prSet/>
      <dgm:spPr/>
      <dgm:t>
        <a:bodyPr/>
        <a:lstStyle/>
        <a:p>
          <a:r>
            <a:rPr lang="en-GB">
              <a:latin typeface="Arial" panose="020B0604020202020204" pitchFamily="34" charset="0"/>
              <a:cs typeface="Arial" panose="020B0604020202020204" pitchFamily="34" charset="0"/>
            </a:rPr>
            <a:t>Freedom of Information Officer (x1)</a:t>
          </a:r>
        </a:p>
      </dgm:t>
    </dgm:pt>
    <dgm:pt modelId="{10C02352-0D2A-45A1-B729-45B862E7FE08}" type="parTrans" cxnId="{2E9B834C-F4D0-44FF-8715-62F7E1419C45}">
      <dgm:prSet/>
      <dgm:spPr/>
      <dgm:t>
        <a:bodyPr/>
        <a:lstStyle/>
        <a:p>
          <a:endParaRPr lang="en-GB">
            <a:latin typeface="Arial" panose="020B0604020202020204" pitchFamily="34" charset="0"/>
            <a:cs typeface="Arial" panose="020B0604020202020204" pitchFamily="34" charset="0"/>
          </a:endParaRPr>
        </a:p>
      </dgm:t>
    </dgm:pt>
    <dgm:pt modelId="{6B7DD2A0-4BEE-4425-880B-61435C79C990}" type="sibTrans" cxnId="{2E9B834C-F4D0-44FF-8715-62F7E1419C45}">
      <dgm:prSet/>
      <dgm:spPr/>
      <dgm:t>
        <a:bodyPr/>
        <a:lstStyle/>
        <a:p>
          <a:endParaRPr lang="en-GB">
            <a:latin typeface="Arial" panose="020B0604020202020204" pitchFamily="34" charset="0"/>
            <a:cs typeface="Arial" panose="020B0604020202020204" pitchFamily="34" charset="0"/>
          </a:endParaRPr>
        </a:p>
      </dgm:t>
    </dgm:pt>
    <dgm:pt modelId="{AE2550B2-6E3E-4B10-B839-FE9918897A9C}">
      <dgm:prSet/>
      <dgm:spPr/>
      <dgm:t>
        <a:bodyPr/>
        <a:lstStyle/>
        <a:p>
          <a:r>
            <a:rPr lang="en-GB">
              <a:latin typeface="Arial" panose="020B0604020202020204" pitchFamily="34" charset="0"/>
              <a:cs typeface="Arial" panose="020B0604020202020204" pitchFamily="34" charset="0"/>
            </a:rPr>
            <a:t>Assistant Corporate Records Manager                </a:t>
          </a:r>
          <a:r>
            <a:rPr lang="en-GB" i="1">
              <a:latin typeface="Arial" panose="020B0604020202020204" pitchFamily="34" charset="0"/>
              <a:cs typeface="Arial" panose="020B0604020202020204" pitchFamily="34" charset="0"/>
            </a:rPr>
            <a:t>(seconded temporary post)</a:t>
          </a:r>
        </a:p>
      </dgm:t>
    </dgm:pt>
    <dgm:pt modelId="{010C31E8-4A5D-4113-B327-2E0C2FD303F5}" type="parTrans" cxnId="{B5230214-5E3A-4222-B4F2-8ECF75D88ADA}">
      <dgm:prSet/>
      <dgm:spPr/>
      <dgm:t>
        <a:bodyPr/>
        <a:lstStyle/>
        <a:p>
          <a:endParaRPr lang="en-GB">
            <a:latin typeface="Arial" panose="020B0604020202020204" pitchFamily="34" charset="0"/>
            <a:cs typeface="Arial" panose="020B0604020202020204" pitchFamily="34" charset="0"/>
          </a:endParaRPr>
        </a:p>
      </dgm:t>
    </dgm:pt>
    <dgm:pt modelId="{8DDD352D-8F30-4D88-8F96-9F302F1F50EF}" type="sibTrans" cxnId="{B5230214-5E3A-4222-B4F2-8ECF75D88ADA}">
      <dgm:prSet/>
      <dgm:spPr/>
      <dgm:t>
        <a:bodyPr/>
        <a:lstStyle/>
        <a:p>
          <a:endParaRPr lang="en-GB">
            <a:latin typeface="Arial" panose="020B0604020202020204" pitchFamily="34" charset="0"/>
            <a:cs typeface="Arial" panose="020B0604020202020204" pitchFamily="34" charset="0"/>
          </a:endParaRPr>
        </a:p>
      </dgm:t>
    </dgm:pt>
    <dgm:pt modelId="{0F6740A8-4068-4F05-A708-03A711A31E49}">
      <dgm:prSet/>
      <dgm:spPr/>
      <dgm:t>
        <a:bodyPr/>
        <a:lstStyle/>
        <a:p>
          <a:pPr marR="0" algn="ctr" rtl="0"/>
          <a:r>
            <a:rPr lang="en-GB" smtClean="0">
              <a:latin typeface="Arial" panose="020B0604020202020204" pitchFamily="34" charset="0"/>
              <a:cs typeface="Arial" panose="020B0604020202020204" pitchFamily="34" charset="0"/>
            </a:rPr>
            <a:t>Officer Manager</a:t>
          </a:r>
        </a:p>
      </dgm:t>
    </dgm:pt>
    <dgm:pt modelId="{558847B3-4664-460B-ACCB-C44686AAE6F0}" type="parTrans" cxnId="{84CCF7D2-BC20-49E1-9CE9-2940B1CD5ED6}">
      <dgm:prSet/>
      <dgm:spPr/>
      <dgm:t>
        <a:bodyPr/>
        <a:lstStyle/>
        <a:p>
          <a:endParaRPr lang="en-GB">
            <a:latin typeface="Arial" panose="020B0604020202020204" pitchFamily="34" charset="0"/>
            <a:cs typeface="Arial" panose="020B0604020202020204" pitchFamily="34" charset="0"/>
          </a:endParaRPr>
        </a:p>
      </dgm:t>
    </dgm:pt>
    <dgm:pt modelId="{2CE64B6A-56B6-4598-AEFE-165C7392225D}" type="sibTrans" cxnId="{84CCF7D2-BC20-49E1-9CE9-2940B1CD5ED6}">
      <dgm:prSet/>
      <dgm:spPr/>
      <dgm:t>
        <a:bodyPr/>
        <a:lstStyle/>
        <a:p>
          <a:endParaRPr lang="en-GB">
            <a:latin typeface="Arial" panose="020B0604020202020204" pitchFamily="34" charset="0"/>
            <a:cs typeface="Arial" panose="020B0604020202020204" pitchFamily="34" charset="0"/>
          </a:endParaRPr>
        </a:p>
      </dgm:t>
    </dgm:pt>
    <dgm:pt modelId="{714993EE-C61A-4E99-8D07-3BAF79074280}">
      <dgm:prSet/>
      <dgm:spPr/>
      <dgm:t>
        <a:bodyPr/>
        <a:lstStyle/>
        <a:p>
          <a:pPr marR="0" algn="ctr" rtl="0"/>
          <a:r>
            <a:rPr lang="en-GB" smtClean="0">
              <a:latin typeface="Arial" panose="020B0604020202020204" pitchFamily="34" charset="0"/>
              <a:cs typeface="Arial" panose="020B0604020202020204" pitchFamily="34" charset="0"/>
            </a:rPr>
            <a:t>Information Governance Admin Assistant</a:t>
          </a:r>
        </a:p>
      </dgm:t>
    </dgm:pt>
    <dgm:pt modelId="{26C1D3C3-A6F5-46CA-9E5B-49A08F6A8DD4}" type="parTrans" cxnId="{1AC1711C-1154-43F3-9C89-A17FEDA78C82}">
      <dgm:prSet/>
      <dgm:spPr/>
      <dgm:t>
        <a:bodyPr/>
        <a:lstStyle/>
        <a:p>
          <a:endParaRPr lang="en-GB">
            <a:latin typeface="Arial" panose="020B0604020202020204" pitchFamily="34" charset="0"/>
            <a:cs typeface="Arial" panose="020B0604020202020204" pitchFamily="34" charset="0"/>
          </a:endParaRPr>
        </a:p>
      </dgm:t>
    </dgm:pt>
    <dgm:pt modelId="{BC5D82A0-FB40-497E-94AE-8541E99BC3FF}" type="sibTrans" cxnId="{1AC1711C-1154-43F3-9C89-A17FEDA78C82}">
      <dgm:prSet/>
      <dgm:spPr/>
      <dgm:t>
        <a:bodyPr/>
        <a:lstStyle/>
        <a:p>
          <a:endParaRPr lang="en-GB">
            <a:latin typeface="Arial" panose="020B0604020202020204" pitchFamily="34" charset="0"/>
            <a:cs typeface="Arial" panose="020B0604020202020204" pitchFamily="34" charset="0"/>
          </a:endParaRPr>
        </a:p>
      </dgm:t>
    </dgm:pt>
    <dgm:pt modelId="{48ED66AB-6461-47B4-9F68-EE03161AB523}">
      <dgm:prSet/>
      <dgm:spPr/>
      <dgm:t>
        <a:bodyPr/>
        <a:lstStyle/>
        <a:p>
          <a:pPr marR="0" algn="ctr" rtl="0"/>
          <a:r>
            <a:rPr lang="en-GB" baseline="0" smtClean="0">
              <a:latin typeface="Arial" panose="020B0604020202020204" pitchFamily="34" charset="0"/>
              <a:cs typeface="Arial" panose="020B0604020202020204" pitchFamily="34" charset="0"/>
            </a:rPr>
            <a:t>Litigation Lead </a:t>
          </a:r>
          <a:endParaRPr lang="en-GB" smtClean="0">
            <a:latin typeface="Arial" panose="020B0604020202020204" pitchFamily="34" charset="0"/>
            <a:cs typeface="Arial" panose="020B0604020202020204" pitchFamily="34" charset="0"/>
          </a:endParaRPr>
        </a:p>
      </dgm:t>
    </dgm:pt>
    <dgm:pt modelId="{83CE39C9-DBC5-4787-A7AF-F8C466E566B3}" type="parTrans" cxnId="{B7903411-F1AE-4D69-AD80-FD66D20ADC83}">
      <dgm:prSet/>
      <dgm:spPr/>
      <dgm:t>
        <a:bodyPr/>
        <a:lstStyle/>
        <a:p>
          <a:endParaRPr lang="en-GB"/>
        </a:p>
      </dgm:t>
    </dgm:pt>
    <dgm:pt modelId="{3DCBBE27-45E2-495A-BF56-542443ADFBC6}" type="sibTrans" cxnId="{B7903411-F1AE-4D69-AD80-FD66D20ADC83}">
      <dgm:prSet/>
      <dgm:spPr/>
      <dgm:t>
        <a:bodyPr/>
        <a:lstStyle/>
        <a:p>
          <a:endParaRPr lang="en-GB"/>
        </a:p>
      </dgm:t>
    </dgm:pt>
    <dgm:pt modelId="{87500507-1605-47DF-A8FF-D73A925EC1E5}" type="pres">
      <dgm:prSet presAssocID="{EB4A0D49-D5D0-457C-AFE7-5A7C7FF14A42}" presName="mainComposite" presStyleCnt="0">
        <dgm:presLayoutVars>
          <dgm:chPref val="1"/>
          <dgm:dir/>
          <dgm:animOne val="branch"/>
          <dgm:animLvl val="lvl"/>
          <dgm:resizeHandles val="exact"/>
        </dgm:presLayoutVars>
      </dgm:prSet>
      <dgm:spPr/>
    </dgm:pt>
    <dgm:pt modelId="{93910273-B413-4919-B895-0862C9123D9F}" type="pres">
      <dgm:prSet presAssocID="{EB4A0D49-D5D0-457C-AFE7-5A7C7FF14A42}" presName="hierFlow" presStyleCnt="0"/>
      <dgm:spPr/>
    </dgm:pt>
    <dgm:pt modelId="{8D3C3732-AB30-44D6-9F21-FC916929B2C1}" type="pres">
      <dgm:prSet presAssocID="{EB4A0D49-D5D0-457C-AFE7-5A7C7FF14A42}" presName="hierChild1" presStyleCnt="0">
        <dgm:presLayoutVars>
          <dgm:chPref val="1"/>
          <dgm:animOne val="branch"/>
          <dgm:animLvl val="lvl"/>
        </dgm:presLayoutVars>
      </dgm:prSet>
      <dgm:spPr/>
    </dgm:pt>
    <dgm:pt modelId="{944DF56E-139D-4B6B-B4DA-C578C360BABD}" type="pres">
      <dgm:prSet presAssocID="{FD3A3A12-281F-4A71-B33F-5A2FB26A57EC}" presName="Name14" presStyleCnt="0"/>
      <dgm:spPr/>
    </dgm:pt>
    <dgm:pt modelId="{81F5121B-B234-47F7-B9C1-17AA0E51A55B}" type="pres">
      <dgm:prSet presAssocID="{FD3A3A12-281F-4A71-B33F-5A2FB26A57EC}" presName="level1Shape" presStyleLbl="node0" presStyleIdx="0" presStyleCnt="1">
        <dgm:presLayoutVars>
          <dgm:chPref val="3"/>
        </dgm:presLayoutVars>
      </dgm:prSet>
      <dgm:spPr/>
      <dgm:t>
        <a:bodyPr/>
        <a:lstStyle/>
        <a:p>
          <a:endParaRPr lang="en-GB"/>
        </a:p>
      </dgm:t>
    </dgm:pt>
    <dgm:pt modelId="{D4849731-EB00-4971-A572-4EE6F1B7611A}" type="pres">
      <dgm:prSet presAssocID="{FD3A3A12-281F-4A71-B33F-5A2FB26A57EC}" presName="hierChild2" presStyleCnt="0"/>
      <dgm:spPr/>
    </dgm:pt>
    <dgm:pt modelId="{51ECE5E2-F302-431D-83B2-8FC2867770D8}" type="pres">
      <dgm:prSet presAssocID="{558847B3-4664-460B-ACCB-C44686AAE6F0}" presName="Name19" presStyleLbl="parChTrans1D2" presStyleIdx="0" presStyleCnt="5"/>
      <dgm:spPr/>
      <dgm:t>
        <a:bodyPr/>
        <a:lstStyle/>
        <a:p>
          <a:endParaRPr lang="en-GB"/>
        </a:p>
      </dgm:t>
    </dgm:pt>
    <dgm:pt modelId="{7DE09745-BF46-4117-AB9E-3355C7065BD1}" type="pres">
      <dgm:prSet presAssocID="{0F6740A8-4068-4F05-A708-03A711A31E49}" presName="Name21" presStyleCnt="0"/>
      <dgm:spPr/>
    </dgm:pt>
    <dgm:pt modelId="{489FA955-7799-492C-8405-268D7589C27F}" type="pres">
      <dgm:prSet presAssocID="{0F6740A8-4068-4F05-A708-03A711A31E49}" presName="level2Shape" presStyleLbl="node2" presStyleIdx="0" presStyleCnt="5"/>
      <dgm:spPr/>
      <dgm:t>
        <a:bodyPr/>
        <a:lstStyle/>
        <a:p>
          <a:endParaRPr lang="en-GB"/>
        </a:p>
      </dgm:t>
    </dgm:pt>
    <dgm:pt modelId="{259617D7-7CE1-4A04-A3D8-AF4F0E7E1371}" type="pres">
      <dgm:prSet presAssocID="{0F6740A8-4068-4F05-A708-03A711A31E49}" presName="hierChild3" presStyleCnt="0"/>
      <dgm:spPr/>
    </dgm:pt>
    <dgm:pt modelId="{2C43AFDE-9324-4859-969C-D2380FA8BFE3}" type="pres">
      <dgm:prSet presAssocID="{26C1D3C3-A6F5-46CA-9E5B-49A08F6A8DD4}" presName="Name19" presStyleLbl="parChTrans1D3" presStyleIdx="0" presStyleCnt="5"/>
      <dgm:spPr/>
      <dgm:t>
        <a:bodyPr/>
        <a:lstStyle/>
        <a:p>
          <a:endParaRPr lang="en-GB"/>
        </a:p>
      </dgm:t>
    </dgm:pt>
    <dgm:pt modelId="{9D559710-21D9-407D-A900-6AA7F12CBD23}" type="pres">
      <dgm:prSet presAssocID="{714993EE-C61A-4E99-8D07-3BAF79074280}" presName="Name21" presStyleCnt="0"/>
      <dgm:spPr/>
    </dgm:pt>
    <dgm:pt modelId="{EB92E60D-932A-40A4-A227-A9939BAD902B}" type="pres">
      <dgm:prSet presAssocID="{714993EE-C61A-4E99-8D07-3BAF79074280}" presName="level2Shape" presStyleLbl="node3" presStyleIdx="0" presStyleCnt="5"/>
      <dgm:spPr/>
      <dgm:t>
        <a:bodyPr/>
        <a:lstStyle/>
        <a:p>
          <a:endParaRPr lang="en-GB"/>
        </a:p>
      </dgm:t>
    </dgm:pt>
    <dgm:pt modelId="{BFE48D45-24C7-4BFB-AE64-70395BB5FC1F}" type="pres">
      <dgm:prSet presAssocID="{714993EE-C61A-4E99-8D07-3BAF79074280}" presName="hierChild3" presStyleCnt="0"/>
      <dgm:spPr/>
    </dgm:pt>
    <dgm:pt modelId="{A4E81B36-3730-4223-B6A3-22E1C78199DB}" type="pres">
      <dgm:prSet presAssocID="{83CE39C9-DBC5-4787-A7AF-F8C466E566B3}" presName="Name19" presStyleLbl="parChTrans1D2" presStyleIdx="1" presStyleCnt="5"/>
      <dgm:spPr/>
      <dgm:t>
        <a:bodyPr/>
        <a:lstStyle/>
        <a:p>
          <a:endParaRPr lang="en-GB"/>
        </a:p>
      </dgm:t>
    </dgm:pt>
    <dgm:pt modelId="{98EDF889-7EB8-4A90-9CD7-76C843E702F0}" type="pres">
      <dgm:prSet presAssocID="{48ED66AB-6461-47B4-9F68-EE03161AB523}" presName="Name21" presStyleCnt="0"/>
      <dgm:spPr/>
    </dgm:pt>
    <dgm:pt modelId="{9FE62E08-587F-4B5B-ABE7-A9FC11E2F881}" type="pres">
      <dgm:prSet presAssocID="{48ED66AB-6461-47B4-9F68-EE03161AB523}" presName="level2Shape" presStyleLbl="node2" presStyleIdx="1" presStyleCnt="5"/>
      <dgm:spPr/>
      <dgm:t>
        <a:bodyPr/>
        <a:lstStyle/>
        <a:p>
          <a:endParaRPr lang="en-GB"/>
        </a:p>
      </dgm:t>
    </dgm:pt>
    <dgm:pt modelId="{14E15ED4-EDA2-4C30-A5C8-7162294AB0FA}" type="pres">
      <dgm:prSet presAssocID="{48ED66AB-6461-47B4-9F68-EE03161AB523}" presName="hierChild3" presStyleCnt="0"/>
      <dgm:spPr/>
    </dgm:pt>
    <dgm:pt modelId="{D946B220-578D-47FB-BF20-70156466F986}" type="pres">
      <dgm:prSet presAssocID="{CF682176-447A-49F5-A06C-AC79C2480743}" presName="Name19" presStyleLbl="parChTrans1D2" presStyleIdx="2" presStyleCnt="5"/>
      <dgm:spPr/>
      <dgm:t>
        <a:bodyPr/>
        <a:lstStyle/>
        <a:p>
          <a:endParaRPr lang="en-GB"/>
        </a:p>
      </dgm:t>
    </dgm:pt>
    <dgm:pt modelId="{0B1C0280-9DE5-4B65-97BB-8D187BC3DC9A}" type="pres">
      <dgm:prSet presAssocID="{ABEF14B7-D9D9-4D57-A856-749AA8127B71}" presName="Name21" presStyleCnt="0"/>
      <dgm:spPr/>
    </dgm:pt>
    <dgm:pt modelId="{FF2BA213-2385-444F-BE08-AC4B32058729}" type="pres">
      <dgm:prSet presAssocID="{ABEF14B7-D9D9-4D57-A856-749AA8127B71}" presName="level2Shape" presStyleLbl="node2" presStyleIdx="2" presStyleCnt="5"/>
      <dgm:spPr/>
      <dgm:t>
        <a:bodyPr/>
        <a:lstStyle/>
        <a:p>
          <a:endParaRPr lang="en-GB"/>
        </a:p>
      </dgm:t>
    </dgm:pt>
    <dgm:pt modelId="{E5F17C1F-7A6A-424F-9B2D-42BC4AE4362E}" type="pres">
      <dgm:prSet presAssocID="{ABEF14B7-D9D9-4D57-A856-749AA8127B71}" presName="hierChild3" presStyleCnt="0"/>
      <dgm:spPr/>
    </dgm:pt>
    <dgm:pt modelId="{F795EA9E-0E6E-4E49-B2D0-605D8A7CF68A}" type="pres">
      <dgm:prSet presAssocID="{5F53B2A4-5E06-4457-AB2D-E23445E2BBA7}" presName="Name19" presStyleLbl="parChTrans1D3" presStyleIdx="1" presStyleCnt="5"/>
      <dgm:spPr/>
      <dgm:t>
        <a:bodyPr/>
        <a:lstStyle/>
        <a:p>
          <a:endParaRPr lang="en-GB"/>
        </a:p>
      </dgm:t>
    </dgm:pt>
    <dgm:pt modelId="{A4A18D00-36DB-4690-916E-5EEC7C3525FE}" type="pres">
      <dgm:prSet presAssocID="{F012ACF7-D90C-4477-BACD-DA6687E8AC46}" presName="Name21" presStyleCnt="0"/>
      <dgm:spPr/>
    </dgm:pt>
    <dgm:pt modelId="{4555EF90-0622-4E27-9A1D-009519CA00DF}" type="pres">
      <dgm:prSet presAssocID="{F012ACF7-D90C-4477-BACD-DA6687E8AC46}" presName="level2Shape" presStyleLbl="node3" presStyleIdx="1" presStyleCnt="5"/>
      <dgm:spPr/>
      <dgm:t>
        <a:bodyPr/>
        <a:lstStyle/>
        <a:p>
          <a:endParaRPr lang="en-GB"/>
        </a:p>
      </dgm:t>
    </dgm:pt>
    <dgm:pt modelId="{7E036F86-00F8-481B-864E-B12AFB9302DB}" type="pres">
      <dgm:prSet presAssocID="{F012ACF7-D90C-4477-BACD-DA6687E8AC46}" presName="hierChild3" presStyleCnt="0"/>
      <dgm:spPr/>
    </dgm:pt>
    <dgm:pt modelId="{2BF61D21-D372-4F49-B2D4-7A39412753EC}" type="pres">
      <dgm:prSet presAssocID="{77F1084F-F515-45F8-AD81-BE8525FD1193}" presName="Name19" presStyleLbl="parChTrans1D3" presStyleIdx="2" presStyleCnt="5"/>
      <dgm:spPr/>
      <dgm:t>
        <a:bodyPr/>
        <a:lstStyle/>
        <a:p>
          <a:endParaRPr lang="en-GB"/>
        </a:p>
      </dgm:t>
    </dgm:pt>
    <dgm:pt modelId="{CDD32753-4899-4CD4-A36A-53F1F7FFA970}" type="pres">
      <dgm:prSet presAssocID="{83FB51F9-0D46-4068-B5E4-D41417625D0D}" presName="Name21" presStyleCnt="0"/>
      <dgm:spPr/>
    </dgm:pt>
    <dgm:pt modelId="{AEA0A70C-839C-4B77-B94D-DC6CD901BDAB}" type="pres">
      <dgm:prSet presAssocID="{83FB51F9-0D46-4068-B5E4-D41417625D0D}" presName="level2Shape" presStyleLbl="node3" presStyleIdx="2" presStyleCnt="5"/>
      <dgm:spPr/>
      <dgm:t>
        <a:bodyPr/>
        <a:lstStyle/>
        <a:p>
          <a:endParaRPr lang="en-GB"/>
        </a:p>
      </dgm:t>
    </dgm:pt>
    <dgm:pt modelId="{7C56CF08-415E-45BB-B31B-289B3A17C293}" type="pres">
      <dgm:prSet presAssocID="{83FB51F9-0D46-4068-B5E4-D41417625D0D}" presName="hierChild3" presStyleCnt="0"/>
      <dgm:spPr/>
    </dgm:pt>
    <dgm:pt modelId="{C2E546D0-3334-4053-A72D-B18BDE94EE3E}" type="pres">
      <dgm:prSet presAssocID="{010C31E8-4A5D-4113-B327-2E0C2FD303F5}" presName="Name19" presStyleLbl="parChTrans1D4" presStyleIdx="0" presStyleCnt="1"/>
      <dgm:spPr/>
      <dgm:t>
        <a:bodyPr/>
        <a:lstStyle/>
        <a:p>
          <a:endParaRPr lang="en-GB"/>
        </a:p>
      </dgm:t>
    </dgm:pt>
    <dgm:pt modelId="{D2BEEEE2-AA65-4865-BA6D-6A465797F607}" type="pres">
      <dgm:prSet presAssocID="{AE2550B2-6E3E-4B10-B839-FE9918897A9C}" presName="Name21" presStyleCnt="0"/>
      <dgm:spPr/>
    </dgm:pt>
    <dgm:pt modelId="{C0F329CC-5ED7-4D68-86DB-CFB916C55E11}" type="pres">
      <dgm:prSet presAssocID="{AE2550B2-6E3E-4B10-B839-FE9918897A9C}" presName="level2Shape" presStyleLbl="node4" presStyleIdx="0" presStyleCnt="1" custScaleX="129243"/>
      <dgm:spPr/>
      <dgm:t>
        <a:bodyPr/>
        <a:lstStyle/>
        <a:p>
          <a:endParaRPr lang="en-GB"/>
        </a:p>
      </dgm:t>
    </dgm:pt>
    <dgm:pt modelId="{5C262581-5916-415C-BEBD-34CD06B2F5E1}" type="pres">
      <dgm:prSet presAssocID="{AE2550B2-6E3E-4B10-B839-FE9918897A9C}" presName="hierChild3" presStyleCnt="0"/>
      <dgm:spPr/>
    </dgm:pt>
    <dgm:pt modelId="{59B61755-C3FC-4713-9A41-F3F3B5306D12}" type="pres">
      <dgm:prSet presAssocID="{10C02352-0D2A-45A1-B729-45B862E7FE08}" presName="Name19" presStyleLbl="parChTrans1D3" presStyleIdx="3" presStyleCnt="5"/>
      <dgm:spPr/>
      <dgm:t>
        <a:bodyPr/>
        <a:lstStyle/>
        <a:p>
          <a:endParaRPr lang="en-GB"/>
        </a:p>
      </dgm:t>
    </dgm:pt>
    <dgm:pt modelId="{3C04188E-42DB-47C1-A2B0-E0D1BF15538E}" type="pres">
      <dgm:prSet presAssocID="{CFEF4455-BF21-4FCC-B57E-889D9FB1CD25}" presName="Name21" presStyleCnt="0"/>
      <dgm:spPr/>
    </dgm:pt>
    <dgm:pt modelId="{3027D580-287D-4B5E-BD48-58B06C451704}" type="pres">
      <dgm:prSet presAssocID="{CFEF4455-BF21-4FCC-B57E-889D9FB1CD25}" presName="level2Shape" presStyleLbl="node3" presStyleIdx="3" presStyleCnt="5"/>
      <dgm:spPr/>
      <dgm:t>
        <a:bodyPr/>
        <a:lstStyle/>
        <a:p>
          <a:endParaRPr lang="en-GB"/>
        </a:p>
      </dgm:t>
    </dgm:pt>
    <dgm:pt modelId="{E4DAC020-0B74-4993-BE6B-5DE4EAEB2435}" type="pres">
      <dgm:prSet presAssocID="{CFEF4455-BF21-4FCC-B57E-889D9FB1CD25}" presName="hierChild3" presStyleCnt="0"/>
      <dgm:spPr/>
    </dgm:pt>
    <dgm:pt modelId="{DC6B6317-A78F-459E-9874-E7BC7A165C32}" type="pres">
      <dgm:prSet presAssocID="{0C49EFB4-17D6-4D32-B257-15E039B36BB1}" presName="Name19" presStyleLbl="parChTrans1D3" presStyleIdx="4" presStyleCnt="5"/>
      <dgm:spPr/>
      <dgm:t>
        <a:bodyPr/>
        <a:lstStyle/>
        <a:p>
          <a:endParaRPr lang="en-GB"/>
        </a:p>
      </dgm:t>
    </dgm:pt>
    <dgm:pt modelId="{C13C3FD6-2644-4368-BF6D-3415DE2E4769}" type="pres">
      <dgm:prSet presAssocID="{24A4C10B-BED3-4DC8-9F7F-EF84D445AFA5}" presName="Name21" presStyleCnt="0"/>
      <dgm:spPr/>
    </dgm:pt>
    <dgm:pt modelId="{67A9A09F-D2F4-4893-BF70-F39DF67B5EB7}" type="pres">
      <dgm:prSet presAssocID="{24A4C10B-BED3-4DC8-9F7F-EF84D445AFA5}" presName="level2Shape" presStyleLbl="node3" presStyleIdx="4" presStyleCnt="5"/>
      <dgm:spPr/>
      <dgm:t>
        <a:bodyPr/>
        <a:lstStyle/>
        <a:p>
          <a:endParaRPr lang="en-GB"/>
        </a:p>
      </dgm:t>
    </dgm:pt>
    <dgm:pt modelId="{95A95CB2-FBD6-4192-86DD-EC7FC7FA350A}" type="pres">
      <dgm:prSet presAssocID="{24A4C10B-BED3-4DC8-9F7F-EF84D445AFA5}" presName="hierChild3" presStyleCnt="0"/>
      <dgm:spPr/>
    </dgm:pt>
    <dgm:pt modelId="{BF167DD5-A909-4967-A86E-D47A8FEEE69C}" type="pres">
      <dgm:prSet presAssocID="{1091C675-FEF7-4591-B4F9-64DC483CA8C6}" presName="Name19" presStyleLbl="parChTrans1D2" presStyleIdx="3" presStyleCnt="5"/>
      <dgm:spPr/>
      <dgm:t>
        <a:bodyPr/>
        <a:lstStyle/>
        <a:p>
          <a:endParaRPr lang="en-GB"/>
        </a:p>
      </dgm:t>
    </dgm:pt>
    <dgm:pt modelId="{1E51916A-88DE-4B5B-9A38-88A61E1A2EE1}" type="pres">
      <dgm:prSet presAssocID="{E1EAE1FD-ACD5-4A08-892D-9675FFBFDDE3}" presName="Name21" presStyleCnt="0"/>
      <dgm:spPr/>
    </dgm:pt>
    <dgm:pt modelId="{850D6214-E70D-4B9B-88AF-396A6F703044}" type="pres">
      <dgm:prSet presAssocID="{E1EAE1FD-ACD5-4A08-892D-9675FFBFDDE3}" presName="level2Shape" presStyleLbl="node2" presStyleIdx="3" presStyleCnt="5"/>
      <dgm:spPr/>
      <dgm:t>
        <a:bodyPr/>
        <a:lstStyle/>
        <a:p>
          <a:endParaRPr lang="en-GB"/>
        </a:p>
      </dgm:t>
    </dgm:pt>
    <dgm:pt modelId="{783B3E9A-B3E6-43FB-9B4D-96499D85929D}" type="pres">
      <dgm:prSet presAssocID="{E1EAE1FD-ACD5-4A08-892D-9675FFBFDDE3}" presName="hierChild3" presStyleCnt="0"/>
      <dgm:spPr/>
    </dgm:pt>
    <dgm:pt modelId="{BE223B54-DC61-4C9D-8145-B5BAE7CE7D98}" type="pres">
      <dgm:prSet presAssocID="{65F64C90-A7F5-4BAA-858D-A1D067DB8044}" presName="Name19" presStyleLbl="parChTrans1D2" presStyleIdx="4" presStyleCnt="5"/>
      <dgm:spPr/>
      <dgm:t>
        <a:bodyPr/>
        <a:lstStyle/>
        <a:p>
          <a:endParaRPr lang="en-GB"/>
        </a:p>
      </dgm:t>
    </dgm:pt>
    <dgm:pt modelId="{D92D1C8A-0FF0-4B52-A6AE-D3DF8E6E8DFD}" type="pres">
      <dgm:prSet presAssocID="{3BA5DA28-3D9F-48CB-8F15-78C2F42011B1}" presName="Name21" presStyleCnt="0"/>
      <dgm:spPr/>
    </dgm:pt>
    <dgm:pt modelId="{10EB93BD-7909-4EBD-B99C-799806101215}" type="pres">
      <dgm:prSet presAssocID="{3BA5DA28-3D9F-48CB-8F15-78C2F42011B1}" presName="level2Shape" presStyleLbl="node2" presStyleIdx="4" presStyleCnt="5"/>
      <dgm:spPr/>
      <dgm:t>
        <a:bodyPr/>
        <a:lstStyle/>
        <a:p>
          <a:endParaRPr lang="en-GB"/>
        </a:p>
      </dgm:t>
    </dgm:pt>
    <dgm:pt modelId="{27DFD414-FB78-4BDE-A4FC-DB6D97031600}" type="pres">
      <dgm:prSet presAssocID="{3BA5DA28-3D9F-48CB-8F15-78C2F42011B1}" presName="hierChild3" presStyleCnt="0"/>
      <dgm:spPr/>
    </dgm:pt>
    <dgm:pt modelId="{A22AAFBF-BB71-40EB-9AE0-1C8833006024}" type="pres">
      <dgm:prSet presAssocID="{EB4A0D49-D5D0-457C-AFE7-5A7C7FF14A42}" presName="bgShapesFlow" presStyleCnt="0"/>
      <dgm:spPr/>
    </dgm:pt>
  </dgm:ptLst>
  <dgm:cxnLst>
    <dgm:cxn modelId="{4285457A-2979-42FF-9679-38CE6136B81F}" type="presOf" srcId="{0F6740A8-4068-4F05-A708-03A711A31E49}" destId="{489FA955-7799-492C-8405-268D7589C27F}" srcOrd="0" destOrd="0" presId="urn:microsoft.com/office/officeart/2005/8/layout/hierarchy6"/>
    <dgm:cxn modelId="{FE12D22C-8578-41C4-B425-7288FEAF2627}" srcId="{FD3A3A12-281F-4A71-B33F-5A2FB26A57EC}" destId="{E1EAE1FD-ACD5-4A08-892D-9675FFBFDDE3}" srcOrd="3" destOrd="0" parTransId="{1091C675-FEF7-4591-B4F9-64DC483CA8C6}" sibTransId="{8FAA51CE-2E2D-470D-8C99-3195EB8308A3}"/>
    <dgm:cxn modelId="{15B3EA41-3352-476F-9568-2BAC74978D99}" type="presOf" srcId="{CF682176-447A-49F5-A06C-AC79C2480743}" destId="{D946B220-578D-47FB-BF20-70156466F986}" srcOrd="0" destOrd="0" presId="urn:microsoft.com/office/officeart/2005/8/layout/hierarchy6"/>
    <dgm:cxn modelId="{1AC1711C-1154-43F3-9C89-A17FEDA78C82}" srcId="{0F6740A8-4068-4F05-A708-03A711A31E49}" destId="{714993EE-C61A-4E99-8D07-3BAF79074280}" srcOrd="0" destOrd="0" parTransId="{26C1D3C3-A6F5-46CA-9E5B-49A08F6A8DD4}" sibTransId="{BC5D82A0-FB40-497E-94AE-8541E99BC3FF}"/>
    <dgm:cxn modelId="{5294172E-0861-4A1A-81B5-B0692B761D4C}" srcId="{ABEF14B7-D9D9-4D57-A856-749AA8127B71}" destId="{83FB51F9-0D46-4068-B5E4-D41417625D0D}" srcOrd="1" destOrd="0" parTransId="{77F1084F-F515-45F8-AD81-BE8525FD1193}" sibTransId="{CE4103D6-9869-428D-88C9-0549FBB2E954}"/>
    <dgm:cxn modelId="{D2832617-3BE9-4CB0-AE72-950F89B092F8}" type="presOf" srcId="{10C02352-0D2A-45A1-B729-45B862E7FE08}" destId="{59B61755-C3FC-4713-9A41-F3F3B5306D12}" srcOrd="0" destOrd="0" presId="urn:microsoft.com/office/officeart/2005/8/layout/hierarchy6"/>
    <dgm:cxn modelId="{301A72DB-3F03-4734-B3FE-69FB4B3BEA07}" type="presOf" srcId="{24A4C10B-BED3-4DC8-9F7F-EF84D445AFA5}" destId="{67A9A09F-D2F4-4893-BF70-F39DF67B5EB7}" srcOrd="0" destOrd="0" presId="urn:microsoft.com/office/officeart/2005/8/layout/hierarchy6"/>
    <dgm:cxn modelId="{8109AF71-23F4-4796-A601-C1F795DA4A5D}" type="presOf" srcId="{F012ACF7-D90C-4477-BACD-DA6687E8AC46}" destId="{4555EF90-0622-4E27-9A1D-009519CA00DF}" srcOrd="0" destOrd="0" presId="urn:microsoft.com/office/officeart/2005/8/layout/hierarchy6"/>
    <dgm:cxn modelId="{28A9F95E-8284-4777-BED4-13ADC2BEF690}" type="presOf" srcId="{3BA5DA28-3D9F-48CB-8F15-78C2F42011B1}" destId="{10EB93BD-7909-4EBD-B99C-799806101215}" srcOrd="0" destOrd="0" presId="urn:microsoft.com/office/officeart/2005/8/layout/hierarchy6"/>
    <dgm:cxn modelId="{794540C3-83A7-4F82-89DA-0FE2918507DD}" type="presOf" srcId="{010C31E8-4A5D-4113-B327-2E0C2FD303F5}" destId="{C2E546D0-3334-4053-A72D-B18BDE94EE3E}" srcOrd="0" destOrd="0" presId="urn:microsoft.com/office/officeart/2005/8/layout/hierarchy6"/>
    <dgm:cxn modelId="{84CCF7D2-BC20-49E1-9CE9-2940B1CD5ED6}" srcId="{FD3A3A12-281F-4A71-B33F-5A2FB26A57EC}" destId="{0F6740A8-4068-4F05-A708-03A711A31E49}" srcOrd="0" destOrd="0" parTransId="{558847B3-4664-460B-ACCB-C44686AAE6F0}" sibTransId="{2CE64B6A-56B6-4598-AEFE-165C7392225D}"/>
    <dgm:cxn modelId="{FCA71D7E-3DF7-4E06-AE8E-A4AD4C8E64AD}" srcId="{EB4A0D49-D5D0-457C-AFE7-5A7C7FF14A42}" destId="{FD3A3A12-281F-4A71-B33F-5A2FB26A57EC}" srcOrd="0" destOrd="0" parTransId="{63684C7C-B787-4B27-87CF-F47DF21793C3}" sibTransId="{0B1BCDA1-4526-4D5A-85D0-514A0ADC2A1A}"/>
    <dgm:cxn modelId="{C654E22A-6738-41BF-875F-90EEA1643D7B}" type="presOf" srcId="{0C49EFB4-17D6-4D32-B257-15E039B36BB1}" destId="{DC6B6317-A78F-459E-9874-E7BC7A165C32}" srcOrd="0" destOrd="0" presId="urn:microsoft.com/office/officeart/2005/8/layout/hierarchy6"/>
    <dgm:cxn modelId="{5699AFD1-03B7-43F7-8013-AF55DA6C90CC}" type="presOf" srcId="{EB4A0D49-D5D0-457C-AFE7-5A7C7FF14A42}" destId="{87500507-1605-47DF-A8FF-D73A925EC1E5}" srcOrd="0" destOrd="0" presId="urn:microsoft.com/office/officeart/2005/8/layout/hierarchy6"/>
    <dgm:cxn modelId="{2E9B834C-F4D0-44FF-8715-62F7E1419C45}" srcId="{ABEF14B7-D9D9-4D57-A856-749AA8127B71}" destId="{CFEF4455-BF21-4FCC-B57E-889D9FB1CD25}" srcOrd="2" destOrd="0" parTransId="{10C02352-0D2A-45A1-B729-45B862E7FE08}" sibTransId="{6B7DD2A0-4BEE-4425-880B-61435C79C990}"/>
    <dgm:cxn modelId="{560F16E0-5CAA-4B65-830F-172602B4007C}" srcId="{ABEF14B7-D9D9-4D57-A856-749AA8127B71}" destId="{F012ACF7-D90C-4477-BACD-DA6687E8AC46}" srcOrd="0" destOrd="0" parTransId="{5F53B2A4-5E06-4457-AB2D-E23445E2BBA7}" sibTransId="{2152D9DA-087C-4D1A-860B-B2894ECF3E88}"/>
    <dgm:cxn modelId="{09D7BA80-5213-4EF9-8EA3-EB754BFF3C06}" type="presOf" srcId="{83CE39C9-DBC5-4787-A7AF-F8C466E566B3}" destId="{A4E81B36-3730-4223-B6A3-22E1C78199DB}" srcOrd="0" destOrd="0" presId="urn:microsoft.com/office/officeart/2005/8/layout/hierarchy6"/>
    <dgm:cxn modelId="{3C953DFE-8B60-462A-93D7-1B4A156E35E5}" srcId="{ABEF14B7-D9D9-4D57-A856-749AA8127B71}" destId="{24A4C10B-BED3-4DC8-9F7F-EF84D445AFA5}" srcOrd="3" destOrd="0" parTransId="{0C49EFB4-17D6-4D32-B257-15E039B36BB1}" sibTransId="{94B3B1BC-0E62-4FAE-ABD1-A9CFBF7F91EC}"/>
    <dgm:cxn modelId="{B5230214-5E3A-4222-B4F2-8ECF75D88ADA}" srcId="{83FB51F9-0D46-4068-B5E4-D41417625D0D}" destId="{AE2550B2-6E3E-4B10-B839-FE9918897A9C}" srcOrd="0" destOrd="0" parTransId="{010C31E8-4A5D-4113-B327-2E0C2FD303F5}" sibTransId="{8DDD352D-8F30-4D88-8F96-9F302F1F50EF}"/>
    <dgm:cxn modelId="{FB85EDAC-F3AC-4FC2-A529-94E8F9F83ABA}" type="presOf" srcId="{714993EE-C61A-4E99-8D07-3BAF79074280}" destId="{EB92E60D-932A-40A4-A227-A9939BAD902B}" srcOrd="0" destOrd="0" presId="urn:microsoft.com/office/officeart/2005/8/layout/hierarchy6"/>
    <dgm:cxn modelId="{698D4E15-FA0B-4EC2-88EE-83EB8E998858}" type="presOf" srcId="{ABEF14B7-D9D9-4D57-A856-749AA8127B71}" destId="{FF2BA213-2385-444F-BE08-AC4B32058729}" srcOrd="0" destOrd="0" presId="urn:microsoft.com/office/officeart/2005/8/layout/hierarchy6"/>
    <dgm:cxn modelId="{2696DC45-C810-4792-B1C8-06841AB009A5}" type="presOf" srcId="{558847B3-4664-460B-ACCB-C44686AAE6F0}" destId="{51ECE5E2-F302-431D-83B2-8FC2867770D8}" srcOrd="0" destOrd="0" presId="urn:microsoft.com/office/officeart/2005/8/layout/hierarchy6"/>
    <dgm:cxn modelId="{7C7A65B0-AA7B-42FF-BFAE-7D94A95A83FE}" type="presOf" srcId="{5F53B2A4-5E06-4457-AB2D-E23445E2BBA7}" destId="{F795EA9E-0E6E-4E49-B2D0-605D8A7CF68A}" srcOrd="0" destOrd="0" presId="urn:microsoft.com/office/officeart/2005/8/layout/hierarchy6"/>
    <dgm:cxn modelId="{38932180-1E5F-467E-9741-C078CBA5B2AF}" type="presOf" srcId="{FD3A3A12-281F-4A71-B33F-5A2FB26A57EC}" destId="{81F5121B-B234-47F7-B9C1-17AA0E51A55B}" srcOrd="0" destOrd="0" presId="urn:microsoft.com/office/officeart/2005/8/layout/hierarchy6"/>
    <dgm:cxn modelId="{D6710F5B-CD68-416F-B5B9-FB2C5CCD6EB4}" type="presOf" srcId="{1091C675-FEF7-4591-B4F9-64DC483CA8C6}" destId="{BF167DD5-A909-4967-A86E-D47A8FEEE69C}" srcOrd="0" destOrd="0" presId="urn:microsoft.com/office/officeart/2005/8/layout/hierarchy6"/>
    <dgm:cxn modelId="{186CD97A-C746-4C4C-A5F1-F091C12F8AFE}" type="presOf" srcId="{CFEF4455-BF21-4FCC-B57E-889D9FB1CD25}" destId="{3027D580-287D-4B5E-BD48-58B06C451704}" srcOrd="0" destOrd="0" presId="urn:microsoft.com/office/officeart/2005/8/layout/hierarchy6"/>
    <dgm:cxn modelId="{A72E9513-D97C-43C6-856A-4F5F5607608A}" type="presOf" srcId="{77F1084F-F515-45F8-AD81-BE8525FD1193}" destId="{2BF61D21-D372-4F49-B2D4-7A39412753EC}" srcOrd="0" destOrd="0" presId="urn:microsoft.com/office/officeart/2005/8/layout/hierarchy6"/>
    <dgm:cxn modelId="{53E1BF8C-E825-44C3-833C-65DA1353969A}" type="presOf" srcId="{AE2550B2-6E3E-4B10-B839-FE9918897A9C}" destId="{C0F329CC-5ED7-4D68-86DB-CFB916C55E11}" srcOrd="0" destOrd="0" presId="urn:microsoft.com/office/officeart/2005/8/layout/hierarchy6"/>
    <dgm:cxn modelId="{14C32304-CF5C-4F2C-867C-453DDEDD939C}" type="presOf" srcId="{65F64C90-A7F5-4BAA-858D-A1D067DB8044}" destId="{BE223B54-DC61-4C9D-8145-B5BAE7CE7D98}" srcOrd="0" destOrd="0" presId="urn:microsoft.com/office/officeart/2005/8/layout/hierarchy6"/>
    <dgm:cxn modelId="{B7903411-F1AE-4D69-AD80-FD66D20ADC83}" srcId="{FD3A3A12-281F-4A71-B33F-5A2FB26A57EC}" destId="{48ED66AB-6461-47B4-9F68-EE03161AB523}" srcOrd="1" destOrd="0" parTransId="{83CE39C9-DBC5-4787-A7AF-F8C466E566B3}" sibTransId="{3DCBBE27-45E2-495A-BF56-542443ADFBC6}"/>
    <dgm:cxn modelId="{7D295D00-C6B5-4573-B85C-48E1A33A36E6}" srcId="{FD3A3A12-281F-4A71-B33F-5A2FB26A57EC}" destId="{ABEF14B7-D9D9-4D57-A856-749AA8127B71}" srcOrd="2" destOrd="0" parTransId="{CF682176-447A-49F5-A06C-AC79C2480743}" sibTransId="{6F692852-767A-4359-8EB9-D627C5B138BF}"/>
    <dgm:cxn modelId="{2C8AD06E-BCE5-48DA-9F52-5AC0D35BE783}" type="presOf" srcId="{48ED66AB-6461-47B4-9F68-EE03161AB523}" destId="{9FE62E08-587F-4B5B-ABE7-A9FC11E2F881}" srcOrd="0" destOrd="0" presId="urn:microsoft.com/office/officeart/2005/8/layout/hierarchy6"/>
    <dgm:cxn modelId="{D5401E98-ABD5-43BA-BA8B-73C630A23BDF}" type="presOf" srcId="{83FB51F9-0D46-4068-B5E4-D41417625D0D}" destId="{AEA0A70C-839C-4B77-B94D-DC6CD901BDAB}" srcOrd="0" destOrd="0" presId="urn:microsoft.com/office/officeart/2005/8/layout/hierarchy6"/>
    <dgm:cxn modelId="{A391B8E9-331D-494D-9041-E0DF62DFF5DC}" type="presOf" srcId="{26C1D3C3-A6F5-46CA-9E5B-49A08F6A8DD4}" destId="{2C43AFDE-9324-4859-969C-D2380FA8BFE3}" srcOrd="0" destOrd="0" presId="urn:microsoft.com/office/officeart/2005/8/layout/hierarchy6"/>
    <dgm:cxn modelId="{C5B955AF-297D-4FC8-AA5B-A64F48A2F841}" srcId="{FD3A3A12-281F-4A71-B33F-5A2FB26A57EC}" destId="{3BA5DA28-3D9F-48CB-8F15-78C2F42011B1}" srcOrd="4" destOrd="0" parTransId="{65F64C90-A7F5-4BAA-858D-A1D067DB8044}" sibTransId="{B7F55603-2AE1-4C41-B2F8-5A5F78A490D2}"/>
    <dgm:cxn modelId="{2EBB8CEA-EA07-413F-9C23-8E15A58EA713}" type="presOf" srcId="{E1EAE1FD-ACD5-4A08-892D-9675FFBFDDE3}" destId="{850D6214-E70D-4B9B-88AF-396A6F703044}" srcOrd="0" destOrd="0" presId="urn:microsoft.com/office/officeart/2005/8/layout/hierarchy6"/>
    <dgm:cxn modelId="{B4D4E4AE-AE38-45D7-ABA3-9B7F041CFA3E}" type="presParOf" srcId="{87500507-1605-47DF-A8FF-D73A925EC1E5}" destId="{93910273-B413-4919-B895-0862C9123D9F}" srcOrd="0" destOrd="0" presId="urn:microsoft.com/office/officeart/2005/8/layout/hierarchy6"/>
    <dgm:cxn modelId="{98177E8C-5FC7-417F-8DAC-4DE4CE0F6B05}" type="presParOf" srcId="{93910273-B413-4919-B895-0862C9123D9F}" destId="{8D3C3732-AB30-44D6-9F21-FC916929B2C1}" srcOrd="0" destOrd="0" presId="urn:microsoft.com/office/officeart/2005/8/layout/hierarchy6"/>
    <dgm:cxn modelId="{A2B393EC-1B59-434B-BEB6-6A9EDC73CAFE}" type="presParOf" srcId="{8D3C3732-AB30-44D6-9F21-FC916929B2C1}" destId="{944DF56E-139D-4B6B-B4DA-C578C360BABD}" srcOrd="0" destOrd="0" presId="urn:microsoft.com/office/officeart/2005/8/layout/hierarchy6"/>
    <dgm:cxn modelId="{235A2F9A-516C-456A-82B9-6A181CB7E045}" type="presParOf" srcId="{944DF56E-139D-4B6B-B4DA-C578C360BABD}" destId="{81F5121B-B234-47F7-B9C1-17AA0E51A55B}" srcOrd="0" destOrd="0" presId="urn:microsoft.com/office/officeart/2005/8/layout/hierarchy6"/>
    <dgm:cxn modelId="{96938D08-652E-45EE-BD61-46B410E744BC}" type="presParOf" srcId="{944DF56E-139D-4B6B-B4DA-C578C360BABD}" destId="{D4849731-EB00-4971-A572-4EE6F1B7611A}" srcOrd="1" destOrd="0" presId="urn:microsoft.com/office/officeart/2005/8/layout/hierarchy6"/>
    <dgm:cxn modelId="{18D17655-4C51-45CC-84E0-7195F1F0F837}" type="presParOf" srcId="{D4849731-EB00-4971-A572-4EE6F1B7611A}" destId="{51ECE5E2-F302-431D-83B2-8FC2867770D8}" srcOrd="0" destOrd="0" presId="urn:microsoft.com/office/officeart/2005/8/layout/hierarchy6"/>
    <dgm:cxn modelId="{3F2DC8B8-5CB0-4AAF-823D-A2B96F6E3BF6}" type="presParOf" srcId="{D4849731-EB00-4971-A572-4EE6F1B7611A}" destId="{7DE09745-BF46-4117-AB9E-3355C7065BD1}" srcOrd="1" destOrd="0" presId="urn:microsoft.com/office/officeart/2005/8/layout/hierarchy6"/>
    <dgm:cxn modelId="{C9CA70DB-A8F6-49CE-AF5F-578D9BEFE0A9}" type="presParOf" srcId="{7DE09745-BF46-4117-AB9E-3355C7065BD1}" destId="{489FA955-7799-492C-8405-268D7589C27F}" srcOrd="0" destOrd="0" presId="urn:microsoft.com/office/officeart/2005/8/layout/hierarchy6"/>
    <dgm:cxn modelId="{BB4B85DE-AEDB-48FD-81EA-C38FB105A412}" type="presParOf" srcId="{7DE09745-BF46-4117-AB9E-3355C7065BD1}" destId="{259617D7-7CE1-4A04-A3D8-AF4F0E7E1371}" srcOrd="1" destOrd="0" presId="urn:microsoft.com/office/officeart/2005/8/layout/hierarchy6"/>
    <dgm:cxn modelId="{17D87563-B18C-4609-A914-8F0A1927B3B5}" type="presParOf" srcId="{259617D7-7CE1-4A04-A3D8-AF4F0E7E1371}" destId="{2C43AFDE-9324-4859-969C-D2380FA8BFE3}" srcOrd="0" destOrd="0" presId="urn:microsoft.com/office/officeart/2005/8/layout/hierarchy6"/>
    <dgm:cxn modelId="{6E010D70-3E98-4E2A-9BE4-AAEA58AD7F62}" type="presParOf" srcId="{259617D7-7CE1-4A04-A3D8-AF4F0E7E1371}" destId="{9D559710-21D9-407D-A900-6AA7F12CBD23}" srcOrd="1" destOrd="0" presId="urn:microsoft.com/office/officeart/2005/8/layout/hierarchy6"/>
    <dgm:cxn modelId="{04C6E7CA-67A4-40DC-9D3A-411AC5F21D91}" type="presParOf" srcId="{9D559710-21D9-407D-A900-6AA7F12CBD23}" destId="{EB92E60D-932A-40A4-A227-A9939BAD902B}" srcOrd="0" destOrd="0" presId="urn:microsoft.com/office/officeart/2005/8/layout/hierarchy6"/>
    <dgm:cxn modelId="{D635AE89-93E2-4C8E-A482-472BF2E8F5FB}" type="presParOf" srcId="{9D559710-21D9-407D-A900-6AA7F12CBD23}" destId="{BFE48D45-24C7-4BFB-AE64-70395BB5FC1F}" srcOrd="1" destOrd="0" presId="urn:microsoft.com/office/officeart/2005/8/layout/hierarchy6"/>
    <dgm:cxn modelId="{D3F1B66B-D516-43C6-A6F1-B3FFAB07DDF6}" type="presParOf" srcId="{D4849731-EB00-4971-A572-4EE6F1B7611A}" destId="{A4E81B36-3730-4223-B6A3-22E1C78199DB}" srcOrd="2" destOrd="0" presId="urn:microsoft.com/office/officeart/2005/8/layout/hierarchy6"/>
    <dgm:cxn modelId="{260972A8-5880-4127-BBC0-E54CE3A97576}" type="presParOf" srcId="{D4849731-EB00-4971-A572-4EE6F1B7611A}" destId="{98EDF889-7EB8-4A90-9CD7-76C843E702F0}" srcOrd="3" destOrd="0" presId="urn:microsoft.com/office/officeart/2005/8/layout/hierarchy6"/>
    <dgm:cxn modelId="{1918C635-E6B4-4374-9F5C-5E7A8EFA21C6}" type="presParOf" srcId="{98EDF889-7EB8-4A90-9CD7-76C843E702F0}" destId="{9FE62E08-587F-4B5B-ABE7-A9FC11E2F881}" srcOrd="0" destOrd="0" presId="urn:microsoft.com/office/officeart/2005/8/layout/hierarchy6"/>
    <dgm:cxn modelId="{09FC8865-161C-44CF-AB87-D37580741A0B}" type="presParOf" srcId="{98EDF889-7EB8-4A90-9CD7-76C843E702F0}" destId="{14E15ED4-EDA2-4C30-A5C8-7162294AB0FA}" srcOrd="1" destOrd="0" presId="urn:microsoft.com/office/officeart/2005/8/layout/hierarchy6"/>
    <dgm:cxn modelId="{BDEF520A-B68F-4B0E-A5F3-EBB7FB24C49A}" type="presParOf" srcId="{D4849731-EB00-4971-A572-4EE6F1B7611A}" destId="{D946B220-578D-47FB-BF20-70156466F986}" srcOrd="4" destOrd="0" presId="urn:microsoft.com/office/officeart/2005/8/layout/hierarchy6"/>
    <dgm:cxn modelId="{585AFAF1-B347-497A-B946-1AF654631525}" type="presParOf" srcId="{D4849731-EB00-4971-A572-4EE6F1B7611A}" destId="{0B1C0280-9DE5-4B65-97BB-8D187BC3DC9A}" srcOrd="5" destOrd="0" presId="urn:microsoft.com/office/officeart/2005/8/layout/hierarchy6"/>
    <dgm:cxn modelId="{48E32BF7-7D7B-4537-8DF6-51E71D3F6C7E}" type="presParOf" srcId="{0B1C0280-9DE5-4B65-97BB-8D187BC3DC9A}" destId="{FF2BA213-2385-444F-BE08-AC4B32058729}" srcOrd="0" destOrd="0" presId="urn:microsoft.com/office/officeart/2005/8/layout/hierarchy6"/>
    <dgm:cxn modelId="{5D38D64C-ABAE-401C-9935-893D7E869A65}" type="presParOf" srcId="{0B1C0280-9DE5-4B65-97BB-8D187BC3DC9A}" destId="{E5F17C1F-7A6A-424F-9B2D-42BC4AE4362E}" srcOrd="1" destOrd="0" presId="urn:microsoft.com/office/officeart/2005/8/layout/hierarchy6"/>
    <dgm:cxn modelId="{5BB1CAE5-8B46-49F3-83DA-F3A493524B1B}" type="presParOf" srcId="{E5F17C1F-7A6A-424F-9B2D-42BC4AE4362E}" destId="{F795EA9E-0E6E-4E49-B2D0-605D8A7CF68A}" srcOrd="0" destOrd="0" presId="urn:microsoft.com/office/officeart/2005/8/layout/hierarchy6"/>
    <dgm:cxn modelId="{F91CD7ED-145B-40D6-94D8-6088F6A0062C}" type="presParOf" srcId="{E5F17C1F-7A6A-424F-9B2D-42BC4AE4362E}" destId="{A4A18D00-36DB-4690-916E-5EEC7C3525FE}" srcOrd="1" destOrd="0" presId="urn:microsoft.com/office/officeart/2005/8/layout/hierarchy6"/>
    <dgm:cxn modelId="{EDAEC2FC-C791-4001-8CE4-A51A926783A3}" type="presParOf" srcId="{A4A18D00-36DB-4690-916E-5EEC7C3525FE}" destId="{4555EF90-0622-4E27-9A1D-009519CA00DF}" srcOrd="0" destOrd="0" presId="urn:microsoft.com/office/officeart/2005/8/layout/hierarchy6"/>
    <dgm:cxn modelId="{23ECBB67-3B8C-4532-BD80-D84F9D5B2A8E}" type="presParOf" srcId="{A4A18D00-36DB-4690-916E-5EEC7C3525FE}" destId="{7E036F86-00F8-481B-864E-B12AFB9302DB}" srcOrd="1" destOrd="0" presId="urn:microsoft.com/office/officeart/2005/8/layout/hierarchy6"/>
    <dgm:cxn modelId="{2A4A87EA-78D6-4324-B7C7-3C78FE3FBEC3}" type="presParOf" srcId="{E5F17C1F-7A6A-424F-9B2D-42BC4AE4362E}" destId="{2BF61D21-D372-4F49-B2D4-7A39412753EC}" srcOrd="2" destOrd="0" presId="urn:microsoft.com/office/officeart/2005/8/layout/hierarchy6"/>
    <dgm:cxn modelId="{50785981-4327-46FE-98B5-5F8DAF331E8C}" type="presParOf" srcId="{E5F17C1F-7A6A-424F-9B2D-42BC4AE4362E}" destId="{CDD32753-4899-4CD4-A36A-53F1F7FFA970}" srcOrd="3" destOrd="0" presId="urn:microsoft.com/office/officeart/2005/8/layout/hierarchy6"/>
    <dgm:cxn modelId="{A78B87C0-5570-4BD5-9F24-DACCD2C5AAAE}" type="presParOf" srcId="{CDD32753-4899-4CD4-A36A-53F1F7FFA970}" destId="{AEA0A70C-839C-4B77-B94D-DC6CD901BDAB}" srcOrd="0" destOrd="0" presId="urn:microsoft.com/office/officeart/2005/8/layout/hierarchy6"/>
    <dgm:cxn modelId="{66B7D359-4945-4A00-81D7-D800122A7E49}" type="presParOf" srcId="{CDD32753-4899-4CD4-A36A-53F1F7FFA970}" destId="{7C56CF08-415E-45BB-B31B-289B3A17C293}" srcOrd="1" destOrd="0" presId="urn:microsoft.com/office/officeart/2005/8/layout/hierarchy6"/>
    <dgm:cxn modelId="{73AF6829-9216-4280-9F43-11AC66CE6508}" type="presParOf" srcId="{7C56CF08-415E-45BB-B31B-289B3A17C293}" destId="{C2E546D0-3334-4053-A72D-B18BDE94EE3E}" srcOrd="0" destOrd="0" presId="urn:microsoft.com/office/officeart/2005/8/layout/hierarchy6"/>
    <dgm:cxn modelId="{FEBE36A6-D6C8-436A-88BD-28758886A52A}" type="presParOf" srcId="{7C56CF08-415E-45BB-B31B-289B3A17C293}" destId="{D2BEEEE2-AA65-4865-BA6D-6A465797F607}" srcOrd="1" destOrd="0" presId="urn:microsoft.com/office/officeart/2005/8/layout/hierarchy6"/>
    <dgm:cxn modelId="{47FD19E1-C48B-4099-B384-5CE30B97D20E}" type="presParOf" srcId="{D2BEEEE2-AA65-4865-BA6D-6A465797F607}" destId="{C0F329CC-5ED7-4D68-86DB-CFB916C55E11}" srcOrd="0" destOrd="0" presId="urn:microsoft.com/office/officeart/2005/8/layout/hierarchy6"/>
    <dgm:cxn modelId="{4C7F832A-CD3D-4C7E-8A3F-1B2936A52FA8}" type="presParOf" srcId="{D2BEEEE2-AA65-4865-BA6D-6A465797F607}" destId="{5C262581-5916-415C-BEBD-34CD06B2F5E1}" srcOrd="1" destOrd="0" presId="urn:microsoft.com/office/officeart/2005/8/layout/hierarchy6"/>
    <dgm:cxn modelId="{A3BB7455-B1C7-4495-9ECA-8302A0BADD0F}" type="presParOf" srcId="{E5F17C1F-7A6A-424F-9B2D-42BC4AE4362E}" destId="{59B61755-C3FC-4713-9A41-F3F3B5306D12}" srcOrd="4" destOrd="0" presId="urn:microsoft.com/office/officeart/2005/8/layout/hierarchy6"/>
    <dgm:cxn modelId="{ABD7AE4C-ECD6-40DD-BDE5-897138CF494D}" type="presParOf" srcId="{E5F17C1F-7A6A-424F-9B2D-42BC4AE4362E}" destId="{3C04188E-42DB-47C1-A2B0-E0D1BF15538E}" srcOrd="5" destOrd="0" presId="urn:microsoft.com/office/officeart/2005/8/layout/hierarchy6"/>
    <dgm:cxn modelId="{A4640979-17BA-437B-8196-B11147420D15}" type="presParOf" srcId="{3C04188E-42DB-47C1-A2B0-E0D1BF15538E}" destId="{3027D580-287D-4B5E-BD48-58B06C451704}" srcOrd="0" destOrd="0" presId="urn:microsoft.com/office/officeart/2005/8/layout/hierarchy6"/>
    <dgm:cxn modelId="{6699DE19-E8C8-49EA-9875-5428C2A5EF49}" type="presParOf" srcId="{3C04188E-42DB-47C1-A2B0-E0D1BF15538E}" destId="{E4DAC020-0B74-4993-BE6B-5DE4EAEB2435}" srcOrd="1" destOrd="0" presId="urn:microsoft.com/office/officeart/2005/8/layout/hierarchy6"/>
    <dgm:cxn modelId="{539D3188-93BF-4AB7-91F3-F8412951479B}" type="presParOf" srcId="{E5F17C1F-7A6A-424F-9B2D-42BC4AE4362E}" destId="{DC6B6317-A78F-459E-9874-E7BC7A165C32}" srcOrd="6" destOrd="0" presId="urn:microsoft.com/office/officeart/2005/8/layout/hierarchy6"/>
    <dgm:cxn modelId="{3E74D34B-1A66-4A36-BA12-F5F00BCDF3EC}" type="presParOf" srcId="{E5F17C1F-7A6A-424F-9B2D-42BC4AE4362E}" destId="{C13C3FD6-2644-4368-BF6D-3415DE2E4769}" srcOrd="7" destOrd="0" presId="urn:microsoft.com/office/officeart/2005/8/layout/hierarchy6"/>
    <dgm:cxn modelId="{D4E3819D-D70B-4745-8D91-E68869FD2100}" type="presParOf" srcId="{C13C3FD6-2644-4368-BF6D-3415DE2E4769}" destId="{67A9A09F-D2F4-4893-BF70-F39DF67B5EB7}" srcOrd="0" destOrd="0" presId="urn:microsoft.com/office/officeart/2005/8/layout/hierarchy6"/>
    <dgm:cxn modelId="{71B721BB-B15D-429E-85A5-2698DFA00E05}" type="presParOf" srcId="{C13C3FD6-2644-4368-BF6D-3415DE2E4769}" destId="{95A95CB2-FBD6-4192-86DD-EC7FC7FA350A}" srcOrd="1" destOrd="0" presId="urn:microsoft.com/office/officeart/2005/8/layout/hierarchy6"/>
    <dgm:cxn modelId="{7586E839-33C7-4A5A-ABD3-BE0F35A852B0}" type="presParOf" srcId="{D4849731-EB00-4971-A572-4EE6F1B7611A}" destId="{BF167DD5-A909-4967-A86E-D47A8FEEE69C}" srcOrd="6" destOrd="0" presId="urn:microsoft.com/office/officeart/2005/8/layout/hierarchy6"/>
    <dgm:cxn modelId="{26EF3E25-7F5C-4554-A9E5-87A5A3B520DA}" type="presParOf" srcId="{D4849731-EB00-4971-A572-4EE6F1B7611A}" destId="{1E51916A-88DE-4B5B-9A38-88A61E1A2EE1}" srcOrd="7" destOrd="0" presId="urn:microsoft.com/office/officeart/2005/8/layout/hierarchy6"/>
    <dgm:cxn modelId="{5C2D0B00-F2AB-4513-B4E9-65C50820419C}" type="presParOf" srcId="{1E51916A-88DE-4B5B-9A38-88A61E1A2EE1}" destId="{850D6214-E70D-4B9B-88AF-396A6F703044}" srcOrd="0" destOrd="0" presId="urn:microsoft.com/office/officeart/2005/8/layout/hierarchy6"/>
    <dgm:cxn modelId="{1A03F50E-3E61-47A8-BC6E-FC2D63DAF163}" type="presParOf" srcId="{1E51916A-88DE-4B5B-9A38-88A61E1A2EE1}" destId="{783B3E9A-B3E6-43FB-9B4D-96499D85929D}" srcOrd="1" destOrd="0" presId="urn:microsoft.com/office/officeart/2005/8/layout/hierarchy6"/>
    <dgm:cxn modelId="{8B8A8651-7706-4466-96AE-1DE220DC1F60}" type="presParOf" srcId="{D4849731-EB00-4971-A572-4EE6F1B7611A}" destId="{BE223B54-DC61-4C9D-8145-B5BAE7CE7D98}" srcOrd="8" destOrd="0" presId="urn:microsoft.com/office/officeart/2005/8/layout/hierarchy6"/>
    <dgm:cxn modelId="{F0F1F5C7-D391-4176-B800-228601CCF1F7}" type="presParOf" srcId="{D4849731-EB00-4971-A572-4EE6F1B7611A}" destId="{D92D1C8A-0FF0-4B52-A6AE-D3DF8E6E8DFD}" srcOrd="9" destOrd="0" presId="urn:microsoft.com/office/officeart/2005/8/layout/hierarchy6"/>
    <dgm:cxn modelId="{58E57F62-793E-4A1D-B336-E1FCD4FC9E1A}" type="presParOf" srcId="{D92D1C8A-0FF0-4B52-A6AE-D3DF8E6E8DFD}" destId="{10EB93BD-7909-4EBD-B99C-799806101215}" srcOrd="0" destOrd="0" presId="urn:microsoft.com/office/officeart/2005/8/layout/hierarchy6"/>
    <dgm:cxn modelId="{ADF218D9-FE26-4204-B44C-F0A24A4F46FF}" type="presParOf" srcId="{D92D1C8A-0FF0-4B52-A6AE-D3DF8E6E8DFD}" destId="{27DFD414-FB78-4BDE-A4FC-DB6D97031600}" srcOrd="1" destOrd="0" presId="urn:microsoft.com/office/officeart/2005/8/layout/hierarchy6"/>
    <dgm:cxn modelId="{053A244F-2501-4E1F-AD77-6B41B71F8B02}" type="presParOf" srcId="{87500507-1605-47DF-A8FF-D73A925EC1E5}" destId="{A22AAFBF-BB71-40EB-9AE0-1C8833006024}"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F5121B-B234-47F7-B9C1-17AA0E51A55B}">
      <dsp:nvSpPr>
        <dsp:cNvPr id="0" name=""/>
        <dsp:cNvSpPr/>
      </dsp:nvSpPr>
      <dsp:spPr>
        <a:xfrm>
          <a:off x="2768109" y="79365"/>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Executive Medical Director </a:t>
          </a:r>
          <a:endParaRPr lang="en-GB" sz="800" kern="1200" smtClean="0">
            <a:latin typeface="Arial" panose="020B0604020202020204" pitchFamily="34" charset="0"/>
            <a:cs typeface="Arial" panose="020B0604020202020204" pitchFamily="34" charset="0"/>
          </a:endParaRPr>
        </a:p>
      </dsp:txBody>
      <dsp:txXfrm>
        <a:off x="2786553" y="97809"/>
        <a:ext cx="907702" cy="592839"/>
      </dsp:txXfrm>
    </dsp:sp>
    <dsp:sp modelId="{51ECE5E2-F302-431D-83B2-8FC2867770D8}">
      <dsp:nvSpPr>
        <dsp:cNvPr id="0" name=""/>
        <dsp:cNvSpPr/>
      </dsp:nvSpPr>
      <dsp:spPr>
        <a:xfrm>
          <a:off x="477477" y="709093"/>
          <a:ext cx="2762927" cy="251890"/>
        </a:xfrm>
        <a:custGeom>
          <a:avLst/>
          <a:gdLst/>
          <a:ahLst/>
          <a:cxnLst/>
          <a:rect l="0" t="0" r="0" b="0"/>
          <a:pathLst>
            <a:path>
              <a:moveTo>
                <a:pt x="2762927" y="0"/>
              </a:moveTo>
              <a:lnTo>
                <a:pt x="2762927" y="125945"/>
              </a:lnTo>
              <a:lnTo>
                <a:pt x="0" y="125945"/>
              </a:lnTo>
              <a:lnTo>
                <a:pt x="0" y="251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FA955-7799-492C-8405-268D7589C27F}">
      <dsp:nvSpPr>
        <dsp:cNvPr id="0" name=""/>
        <dsp:cNvSpPr/>
      </dsp:nvSpPr>
      <dsp:spPr>
        <a:xfrm>
          <a:off x="5181" y="960983"/>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smtClean="0">
              <a:latin typeface="Arial" panose="020B0604020202020204" pitchFamily="34" charset="0"/>
              <a:cs typeface="Arial" panose="020B0604020202020204" pitchFamily="34" charset="0"/>
            </a:rPr>
            <a:t>Officer Manager</a:t>
          </a:r>
        </a:p>
      </dsp:txBody>
      <dsp:txXfrm>
        <a:off x="23625" y="979427"/>
        <a:ext cx="907702" cy="592839"/>
      </dsp:txXfrm>
    </dsp:sp>
    <dsp:sp modelId="{2C43AFDE-9324-4859-969C-D2380FA8BFE3}">
      <dsp:nvSpPr>
        <dsp:cNvPr id="0" name=""/>
        <dsp:cNvSpPr/>
      </dsp:nvSpPr>
      <dsp:spPr>
        <a:xfrm>
          <a:off x="431757" y="1590711"/>
          <a:ext cx="91440" cy="251890"/>
        </a:xfrm>
        <a:custGeom>
          <a:avLst/>
          <a:gdLst/>
          <a:ahLst/>
          <a:cxnLst/>
          <a:rect l="0" t="0" r="0" b="0"/>
          <a:pathLst>
            <a:path>
              <a:moveTo>
                <a:pt x="45720" y="0"/>
              </a:moveTo>
              <a:lnTo>
                <a:pt x="45720" y="251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2E60D-932A-40A4-A227-A9939BAD902B}">
      <dsp:nvSpPr>
        <dsp:cNvPr id="0" name=""/>
        <dsp:cNvSpPr/>
      </dsp:nvSpPr>
      <dsp:spPr>
        <a:xfrm>
          <a:off x="5181" y="1842601"/>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smtClean="0">
              <a:latin typeface="Arial" panose="020B0604020202020204" pitchFamily="34" charset="0"/>
              <a:cs typeface="Arial" panose="020B0604020202020204" pitchFamily="34" charset="0"/>
            </a:rPr>
            <a:t>Information Governance Admin Assistant</a:t>
          </a:r>
        </a:p>
      </dsp:txBody>
      <dsp:txXfrm>
        <a:off x="23625" y="1861045"/>
        <a:ext cx="907702" cy="592839"/>
      </dsp:txXfrm>
    </dsp:sp>
    <dsp:sp modelId="{A4E81B36-3730-4223-B6A3-22E1C78199DB}">
      <dsp:nvSpPr>
        <dsp:cNvPr id="0" name=""/>
        <dsp:cNvSpPr/>
      </dsp:nvSpPr>
      <dsp:spPr>
        <a:xfrm>
          <a:off x="1705445" y="709093"/>
          <a:ext cx="1534959" cy="251890"/>
        </a:xfrm>
        <a:custGeom>
          <a:avLst/>
          <a:gdLst/>
          <a:ahLst/>
          <a:cxnLst/>
          <a:rect l="0" t="0" r="0" b="0"/>
          <a:pathLst>
            <a:path>
              <a:moveTo>
                <a:pt x="1534959" y="0"/>
              </a:moveTo>
              <a:lnTo>
                <a:pt x="1534959" y="125945"/>
              </a:lnTo>
              <a:lnTo>
                <a:pt x="0" y="125945"/>
              </a:lnTo>
              <a:lnTo>
                <a:pt x="0" y="251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E62E08-587F-4B5B-ABE7-A9FC11E2F881}">
      <dsp:nvSpPr>
        <dsp:cNvPr id="0" name=""/>
        <dsp:cNvSpPr/>
      </dsp:nvSpPr>
      <dsp:spPr>
        <a:xfrm>
          <a:off x="1233149" y="960983"/>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Litigation Lead </a:t>
          </a:r>
          <a:endParaRPr lang="en-GB" sz="800" kern="1200" smtClean="0">
            <a:latin typeface="Arial" panose="020B0604020202020204" pitchFamily="34" charset="0"/>
            <a:cs typeface="Arial" panose="020B0604020202020204" pitchFamily="34" charset="0"/>
          </a:endParaRPr>
        </a:p>
      </dsp:txBody>
      <dsp:txXfrm>
        <a:off x="1251593" y="979427"/>
        <a:ext cx="907702" cy="592839"/>
      </dsp:txXfrm>
    </dsp:sp>
    <dsp:sp modelId="{D946B220-578D-47FB-BF20-70156466F986}">
      <dsp:nvSpPr>
        <dsp:cNvPr id="0" name=""/>
        <dsp:cNvSpPr/>
      </dsp:nvSpPr>
      <dsp:spPr>
        <a:xfrm>
          <a:off x="3240405" y="709093"/>
          <a:ext cx="306991" cy="251890"/>
        </a:xfrm>
        <a:custGeom>
          <a:avLst/>
          <a:gdLst/>
          <a:ahLst/>
          <a:cxnLst/>
          <a:rect l="0" t="0" r="0" b="0"/>
          <a:pathLst>
            <a:path>
              <a:moveTo>
                <a:pt x="0" y="0"/>
              </a:moveTo>
              <a:lnTo>
                <a:pt x="0" y="125945"/>
              </a:lnTo>
              <a:lnTo>
                <a:pt x="306991" y="125945"/>
              </a:lnTo>
              <a:lnTo>
                <a:pt x="306991" y="251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BA213-2385-444F-BE08-AC4B32058729}">
      <dsp:nvSpPr>
        <dsp:cNvPr id="0" name=""/>
        <dsp:cNvSpPr/>
      </dsp:nvSpPr>
      <dsp:spPr>
        <a:xfrm>
          <a:off x="3075101" y="960983"/>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Head of Information Governance         &amp; DPO </a:t>
          </a:r>
        </a:p>
      </dsp:txBody>
      <dsp:txXfrm>
        <a:off x="3093545" y="979427"/>
        <a:ext cx="907702" cy="592839"/>
      </dsp:txXfrm>
    </dsp:sp>
    <dsp:sp modelId="{F795EA9E-0E6E-4E49-B2D0-605D8A7CF68A}">
      <dsp:nvSpPr>
        <dsp:cNvPr id="0" name=""/>
        <dsp:cNvSpPr/>
      </dsp:nvSpPr>
      <dsp:spPr>
        <a:xfrm>
          <a:off x="1705445" y="1590711"/>
          <a:ext cx="1841951" cy="251890"/>
        </a:xfrm>
        <a:custGeom>
          <a:avLst/>
          <a:gdLst/>
          <a:ahLst/>
          <a:cxnLst/>
          <a:rect l="0" t="0" r="0" b="0"/>
          <a:pathLst>
            <a:path>
              <a:moveTo>
                <a:pt x="1841951" y="0"/>
              </a:moveTo>
              <a:lnTo>
                <a:pt x="1841951" y="125945"/>
              </a:lnTo>
              <a:lnTo>
                <a:pt x="0" y="125945"/>
              </a:lnTo>
              <a:lnTo>
                <a:pt x="0" y="251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55EF90-0622-4E27-9A1D-009519CA00DF}">
      <dsp:nvSpPr>
        <dsp:cNvPr id="0" name=""/>
        <dsp:cNvSpPr/>
      </dsp:nvSpPr>
      <dsp:spPr>
        <a:xfrm>
          <a:off x="1233149" y="1842601"/>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anose="020B0604020202020204" pitchFamily="34" charset="0"/>
              <a:cs typeface="Arial" panose="020B0604020202020204" pitchFamily="34" charset="0"/>
            </a:rPr>
            <a:t>Deputy Data Protection Officer (x1)</a:t>
          </a:r>
        </a:p>
      </dsp:txBody>
      <dsp:txXfrm>
        <a:off x="1251593" y="1861045"/>
        <a:ext cx="907702" cy="592839"/>
      </dsp:txXfrm>
    </dsp:sp>
    <dsp:sp modelId="{2BF61D21-D372-4F49-B2D4-7A39412753EC}">
      <dsp:nvSpPr>
        <dsp:cNvPr id="0" name=""/>
        <dsp:cNvSpPr/>
      </dsp:nvSpPr>
      <dsp:spPr>
        <a:xfrm>
          <a:off x="2933413" y="1590711"/>
          <a:ext cx="613983" cy="251890"/>
        </a:xfrm>
        <a:custGeom>
          <a:avLst/>
          <a:gdLst/>
          <a:ahLst/>
          <a:cxnLst/>
          <a:rect l="0" t="0" r="0" b="0"/>
          <a:pathLst>
            <a:path>
              <a:moveTo>
                <a:pt x="613983" y="0"/>
              </a:moveTo>
              <a:lnTo>
                <a:pt x="613983" y="125945"/>
              </a:lnTo>
              <a:lnTo>
                <a:pt x="0" y="125945"/>
              </a:lnTo>
              <a:lnTo>
                <a:pt x="0" y="251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A0A70C-839C-4B77-B94D-DC6CD901BDAB}">
      <dsp:nvSpPr>
        <dsp:cNvPr id="0" name=""/>
        <dsp:cNvSpPr/>
      </dsp:nvSpPr>
      <dsp:spPr>
        <a:xfrm>
          <a:off x="2461117" y="1842601"/>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Information Governance Manager (Corporate Records) (x1)</a:t>
          </a:r>
          <a:endParaRPr lang="en-GB" sz="800" kern="1200">
            <a:latin typeface="Arial" panose="020B0604020202020204" pitchFamily="34" charset="0"/>
            <a:cs typeface="Arial" panose="020B0604020202020204" pitchFamily="34" charset="0"/>
          </a:endParaRPr>
        </a:p>
      </dsp:txBody>
      <dsp:txXfrm>
        <a:off x="2479561" y="1861045"/>
        <a:ext cx="907702" cy="592839"/>
      </dsp:txXfrm>
    </dsp:sp>
    <dsp:sp modelId="{C2E546D0-3334-4053-A72D-B18BDE94EE3E}">
      <dsp:nvSpPr>
        <dsp:cNvPr id="0" name=""/>
        <dsp:cNvSpPr/>
      </dsp:nvSpPr>
      <dsp:spPr>
        <a:xfrm>
          <a:off x="2887693" y="2472329"/>
          <a:ext cx="91440" cy="251890"/>
        </a:xfrm>
        <a:custGeom>
          <a:avLst/>
          <a:gdLst/>
          <a:ahLst/>
          <a:cxnLst/>
          <a:rect l="0" t="0" r="0" b="0"/>
          <a:pathLst>
            <a:path>
              <a:moveTo>
                <a:pt x="45720" y="0"/>
              </a:moveTo>
              <a:lnTo>
                <a:pt x="45720" y="251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329CC-5ED7-4D68-86DB-CFB916C55E11}">
      <dsp:nvSpPr>
        <dsp:cNvPr id="0" name=""/>
        <dsp:cNvSpPr/>
      </dsp:nvSpPr>
      <dsp:spPr>
        <a:xfrm>
          <a:off x="2323004" y="2724219"/>
          <a:ext cx="1220817"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anose="020B0604020202020204" pitchFamily="34" charset="0"/>
              <a:cs typeface="Arial" panose="020B0604020202020204" pitchFamily="34" charset="0"/>
            </a:rPr>
            <a:t>Assistant Corporate Records Manager                </a:t>
          </a:r>
          <a:r>
            <a:rPr lang="en-GB" sz="800" i="1" kern="1200">
              <a:latin typeface="Arial" panose="020B0604020202020204" pitchFamily="34" charset="0"/>
              <a:cs typeface="Arial" panose="020B0604020202020204" pitchFamily="34" charset="0"/>
            </a:rPr>
            <a:t>(seconded temporary post)</a:t>
          </a:r>
        </a:p>
      </dsp:txBody>
      <dsp:txXfrm>
        <a:off x="2341448" y="2742663"/>
        <a:ext cx="1183929" cy="592839"/>
      </dsp:txXfrm>
    </dsp:sp>
    <dsp:sp modelId="{59B61755-C3FC-4713-9A41-F3F3B5306D12}">
      <dsp:nvSpPr>
        <dsp:cNvPr id="0" name=""/>
        <dsp:cNvSpPr/>
      </dsp:nvSpPr>
      <dsp:spPr>
        <a:xfrm>
          <a:off x="3547396" y="1590711"/>
          <a:ext cx="613983" cy="251890"/>
        </a:xfrm>
        <a:custGeom>
          <a:avLst/>
          <a:gdLst/>
          <a:ahLst/>
          <a:cxnLst/>
          <a:rect l="0" t="0" r="0" b="0"/>
          <a:pathLst>
            <a:path>
              <a:moveTo>
                <a:pt x="0" y="0"/>
              </a:moveTo>
              <a:lnTo>
                <a:pt x="0" y="125945"/>
              </a:lnTo>
              <a:lnTo>
                <a:pt x="613983" y="125945"/>
              </a:lnTo>
              <a:lnTo>
                <a:pt x="613983" y="251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27D580-287D-4B5E-BD48-58B06C451704}">
      <dsp:nvSpPr>
        <dsp:cNvPr id="0" name=""/>
        <dsp:cNvSpPr/>
      </dsp:nvSpPr>
      <dsp:spPr>
        <a:xfrm>
          <a:off x="3689085" y="1842601"/>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latin typeface="Arial" panose="020B0604020202020204" pitchFamily="34" charset="0"/>
              <a:cs typeface="Arial" panose="020B0604020202020204" pitchFamily="34" charset="0"/>
            </a:rPr>
            <a:t>Freedom of Information Officer (x1)</a:t>
          </a:r>
        </a:p>
      </dsp:txBody>
      <dsp:txXfrm>
        <a:off x="3707529" y="1861045"/>
        <a:ext cx="907702" cy="592839"/>
      </dsp:txXfrm>
    </dsp:sp>
    <dsp:sp modelId="{DC6B6317-A78F-459E-9874-E7BC7A165C32}">
      <dsp:nvSpPr>
        <dsp:cNvPr id="0" name=""/>
        <dsp:cNvSpPr/>
      </dsp:nvSpPr>
      <dsp:spPr>
        <a:xfrm>
          <a:off x="3547396" y="1590711"/>
          <a:ext cx="1841951" cy="251890"/>
        </a:xfrm>
        <a:custGeom>
          <a:avLst/>
          <a:gdLst/>
          <a:ahLst/>
          <a:cxnLst/>
          <a:rect l="0" t="0" r="0" b="0"/>
          <a:pathLst>
            <a:path>
              <a:moveTo>
                <a:pt x="0" y="0"/>
              </a:moveTo>
              <a:lnTo>
                <a:pt x="0" y="125945"/>
              </a:lnTo>
              <a:lnTo>
                <a:pt x="1841951" y="125945"/>
              </a:lnTo>
              <a:lnTo>
                <a:pt x="1841951" y="251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9A09F-D2F4-4893-BF70-F39DF67B5EB7}">
      <dsp:nvSpPr>
        <dsp:cNvPr id="0" name=""/>
        <dsp:cNvSpPr/>
      </dsp:nvSpPr>
      <dsp:spPr>
        <a:xfrm>
          <a:off x="4917053" y="1842601"/>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Information Governance Analyst (x3)</a:t>
          </a:r>
        </a:p>
      </dsp:txBody>
      <dsp:txXfrm>
        <a:off x="4935497" y="1861045"/>
        <a:ext cx="907702" cy="592839"/>
      </dsp:txXfrm>
    </dsp:sp>
    <dsp:sp modelId="{BF167DD5-A909-4967-A86E-D47A8FEEE69C}">
      <dsp:nvSpPr>
        <dsp:cNvPr id="0" name=""/>
        <dsp:cNvSpPr/>
      </dsp:nvSpPr>
      <dsp:spPr>
        <a:xfrm>
          <a:off x="3240405" y="709093"/>
          <a:ext cx="1534959" cy="251890"/>
        </a:xfrm>
        <a:custGeom>
          <a:avLst/>
          <a:gdLst/>
          <a:ahLst/>
          <a:cxnLst/>
          <a:rect l="0" t="0" r="0" b="0"/>
          <a:pathLst>
            <a:path>
              <a:moveTo>
                <a:pt x="0" y="0"/>
              </a:moveTo>
              <a:lnTo>
                <a:pt x="0" y="125945"/>
              </a:lnTo>
              <a:lnTo>
                <a:pt x="1534959" y="125945"/>
              </a:lnTo>
              <a:lnTo>
                <a:pt x="1534959" y="251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D6214-E70D-4B9B-88AF-396A6F703044}">
      <dsp:nvSpPr>
        <dsp:cNvPr id="0" name=""/>
        <dsp:cNvSpPr/>
      </dsp:nvSpPr>
      <dsp:spPr>
        <a:xfrm>
          <a:off x="4303069" y="960983"/>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Head of Research &amp; Development </a:t>
          </a:r>
          <a:endParaRPr lang="en-GB" sz="800" kern="1200" smtClean="0">
            <a:latin typeface="Arial" panose="020B0604020202020204" pitchFamily="34" charset="0"/>
            <a:cs typeface="Arial" panose="020B0604020202020204" pitchFamily="34" charset="0"/>
          </a:endParaRPr>
        </a:p>
      </dsp:txBody>
      <dsp:txXfrm>
        <a:off x="4321513" y="979427"/>
        <a:ext cx="907702" cy="592839"/>
      </dsp:txXfrm>
    </dsp:sp>
    <dsp:sp modelId="{BE223B54-DC61-4C9D-8145-B5BAE7CE7D98}">
      <dsp:nvSpPr>
        <dsp:cNvPr id="0" name=""/>
        <dsp:cNvSpPr/>
      </dsp:nvSpPr>
      <dsp:spPr>
        <a:xfrm>
          <a:off x="3240405" y="709093"/>
          <a:ext cx="2762927" cy="251890"/>
        </a:xfrm>
        <a:custGeom>
          <a:avLst/>
          <a:gdLst/>
          <a:ahLst/>
          <a:cxnLst/>
          <a:rect l="0" t="0" r="0" b="0"/>
          <a:pathLst>
            <a:path>
              <a:moveTo>
                <a:pt x="0" y="0"/>
              </a:moveTo>
              <a:lnTo>
                <a:pt x="0" y="125945"/>
              </a:lnTo>
              <a:lnTo>
                <a:pt x="2762927" y="125945"/>
              </a:lnTo>
              <a:lnTo>
                <a:pt x="2762927" y="251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B93BD-7909-4EBD-B99C-799806101215}">
      <dsp:nvSpPr>
        <dsp:cNvPr id="0" name=""/>
        <dsp:cNvSpPr/>
      </dsp:nvSpPr>
      <dsp:spPr>
        <a:xfrm>
          <a:off x="5531037" y="960983"/>
          <a:ext cx="944590" cy="6297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en-GB" sz="800" kern="1200" baseline="0" smtClean="0">
              <a:latin typeface="Arial" panose="020B0604020202020204" pitchFamily="34" charset="0"/>
              <a:cs typeface="Arial" panose="020B0604020202020204" pitchFamily="34" charset="0"/>
            </a:rPr>
            <a:t>Head of Risk Management </a:t>
          </a:r>
          <a:endParaRPr lang="en-GB" sz="800" kern="1200" smtClean="0">
            <a:latin typeface="Arial" panose="020B0604020202020204" pitchFamily="34" charset="0"/>
            <a:cs typeface="Arial" panose="020B0604020202020204" pitchFamily="34" charset="0"/>
          </a:endParaRPr>
        </a:p>
      </dsp:txBody>
      <dsp:txXfrm>
        <a:off x="5549481" y="979427"/>
        <a:ext cx="907702" cy="5928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NHS A&amp;A Corporate Word Document Template - v01.0</vt:lpstr>
    </vt:vector>
  </TitlesOfParts>
  <Company>NHS A&amp;A;</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A&amp;A Corporate Word Document Template - v01.0</dc:title>
  <dc:subject>Records Management Toolkit</dc:subject>
  <dc:creator>Higgins, Natali</dc:creator>
  <cp:lastModifiedBy>Avneet Sanghera (NHS Ayrshire &amp; Arran)</cp:lastModifiedBy>
  <cp:revision>3</cp:revision>
  <dcterms:created xsi:type="dcterms:W3CDTF">2024-05-13T13:25:00Z</dcterms:created>
  <dcterms:modified xsi:type="dcterms:W3CDTF">2024-05-14T10:00:00Z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ies>
</file>