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44" w:rsidRDefault="008A6A44">
      <w:pPr>
        <w:pStyle w:val="Heading2"/>
        <w:rPr>
          <w:i w:val="0"/>
          <w:iCs/>
        </w:rPr>
      </w:pPr>
      <w:r>
        <w:rPr>
          <w:i w:val="0"/>
          <w:iCs/>
        </w:rPr>
        <w:t xml:space="preserve">NHS GREATER </w:t>
      </w:r>
      <w:smartTag w:uri="urn:schemas-microsoft-com:office:smarttags" w:element="City">
        <w:r>
          <w:rPr>
            <w:i w:val="0"/>
            <w:iCs/>
          </w:rPr>
          <w:t>GLASGOW</w:t>
        </w:r>
      </w:smartTag>
      <w:r>
        <w:rPr>
          <w:i w:val="0"/>
          <w:iCs/>
        </w:rPr>
        <w:t xml:space="preserve"> AND </w:t>
      </w:r>
      <w:smartTag w:uri="urn:schemas-microsoft-com:office:smarttags" w:element="place">
        <w:r>
          <w:rPr>
            <w:i w:val="0"/>
            <w:iCs/>
          </w:rPr>
          <w:t>CLYDE</w:t>
        </w:r>
      </w:smartTag>
    </w:p>
    <w:p w:rsidR="008A6A44" w:rsidRDefault="008A6A44">
      <w:pPr>
        <w:pStyle w:val="Heading1"/>
        <w:rPr>
          <w:rFonts w:ascii="Arial" w:hAnsi="Arial" w:cs="Arial"/>
          <w:sz w:val="24"/>
        </w:rPr>
      </w:pPr>
      <w:r>
        <w:rPr>
          <w:rFonts w:ascii="Arial" w:hAnsi="Arial" w:cs="Arial"/>
          <w:i w:val="0"/>
          <w:sz w:val="24"/>
        </w:rPr>
        <w:t>JOB DESCRIPTION</w:t>
      </w:r>
      <w:r>
        <w:rPr>
          <w:rFonts w:ascii="Arial" w:hAnsi="Arial" w:cs="Arial"/>
          <w:sz w:val="24"/>
        </w:rPr>
        <w:t xml:space="preserve"> </w:t>
      </w:r>
    </w:p>
    <w:p w:rsidR="008A6A44" w:rsidRDefault="008A6A44">
      <w:pPr>
        <w:rPr>
          <w:rFonts w:cs="Arial"/>
          <w:color w:val="FF0000"/>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2"/>
      </w:tblGrid>
      <w:tr w:rsidR="008A6A44" w:rsidTr="0042633D">
        <w:trPr>
          <w:trHeight w:val="3560"/>
        </w:trPr>
        <w:tc>
          <w:tcPr>
            <w:tcW w:w="10812" w:type="dxa"/>
          </w:tcPr>
          <w:p w:rsidR="008A6A44" w:rsidRDefault="008A6A44">
            <w:pPr>
              <w:ind w:left="170" w:right="170"/>
              <w:rPr>
                <w:rFonts w:ascii="Arial" w:hAnsi="Arial" w:cs="Arial"/>
                <w:b/>
                <w:bCs/>
              </w:rPr>
            </w:pPr>
            <w:r>
              <w:rPr>
                <w:rFonts w:cs="Arial"/>
              </w:rPr>
              <w:t xml:space="preserve">  </w:t>
            </w:r>
          </w:p>
          <w:p w:rsidR="008A6A44" w:rsidRDefault="008A6A44" w:rsidP="00C62840">
            <w:pPr>
              <w:numPr>
                <w:ilvl w:val="0"/>
                <w:numId w:val="1"/>
              </w:numPr>
              <w:ind w:left="170" w:right="170" w:hanging="98"/>
              <w:rPr>
                <w:rFonts w:ascii="Arial" w:hAnsi="Arial" w:cs="Arial"/>
                <w:b/>
                <w:bCs/>
              </w:rPr>
            </w:pPr>
            <w:r>
              <w:rPr>
                <w:rFonts w:ascii="Arial" w:hAnsi="Arial" w:cs="Arial"/>
                <w:b/>
                <w:bCs/>
              </w:rPr>
              <w:t>JOB IDENTIFICATION</w:t>
            </w:r>
          </w:p>
          <w:p w:rsidR="008A6A44" w:rsidRDefault="008A6A44">
            <w:pPr>
              <w:pStyle w:val="BodyText"/>
              <w:ind w:right="170"/>
              <w:rPr>
                <w:rFonts w:cs="Arial"/>
                <w:sz w:val="24"/>
                <w:szCs w:val="24"/>
              </w:rPr>
            </w:pPr>
          </w:p>
          <w:p w:rsidR="008A6A44" w:rsidRPr="00F87CD8" w:rsidRDefault="008A6A44">
            <w:pPr>
              <w:ind w:left="170" w:right="170"/>
              <w:rPr>
                <w:rFonts w:ascii="Arial" w:hAnsi="Arial" w:cs="Arial"/>
                <w:b/>
                <w:bCs/>
              </w:rPr>
            </w:pPr>
            <w:r w:rsidRPr="00F87CD8">
              <w:rPr>
                <w:rFonts w:ascii="Arial" w:hAnsi="Arial" w:cs="Arial"/>
                <w:b/>
                <w:bCs/>
                <w:sz w:val="22"/>
                <w:szCs w:val="22"/>
              </w:rPr>
              <w:t xml:space="preserve">Job title:                          </w:t>
            </w:r>
            <w:r w:rsidRPr="00F87CD8">
              <w:rPr>
                <w:rFonts w:ascii="Arial" w:hAnsi="Arial" w:cs="Arial"/>
                <w:sz w:val="22"/>
                <w:szCs w:val="22"/>
              </w:rPr>
              <w:t>Health Care Support Worker</w:t>
            </w:r>
          </w:p>
          <w:p w:rsidR="008A6A44" w:rsidRPr="00F87CD8" w:rsidRDefault="008A6A44">
            <w:pPr>
              <w:ind w:left="170" w:right="170"/>
              <w:rPr>
                <w:rFonts w:ascii="Arial" w:hAnsi="Arial" w:cs="Arial"/>
                <w:b/>
                <w:bCs/>
              </w:rPr>
            </w:pPr>
          </w:p>
          <w:p w:rsidR="008A6A44" w:rsidRPr="00F87CD8" w:rsidRDefault="008A6A44">
            <w:pPr>
              <w:ind w:left="170" w:right="170"/>
              <w:rPr>
                <w:rFonts w:ascii="Arial" w:hAnsi="Arial" w:cs="Arial"/>
                <w:b/>
                <w:bCs/>
              </w:rPr>
            </w:pPr>
            <w:r w:rsidRPr="00F87CD8">
              <w:rPr>
                <w:rFonts w:ascii="Arial" w:hAnsi="Arial" w:cs="Arial"/>
                <w:b/>
                <w:bCs/>
                <w:sz w:val="22"/>
                <w:szCs w:val="22"/>
              </w:rPr>
              <w:t xml:space="preserve">Responsible to:              </w:t>
            </w:r>
            <w:r w:rsidRPr="00F87CD8">
              <w:rPr>
                <w:rFonts w:ascii="Arial" w:hAnsi="Arial" w:cs="Arial"/>
                <w:sz w:val="22"/>
                <w:szCs w:val="22"/>
              </w:rPr>
              <w:t>Senior Charge Nurse/Charge Nurse</w:t>
            </w:r>
          </w:p>
          <w:p w:rsidR="008A6A44" w:rsidRPr="00F87CD8" w:rsidRDefault="008A6A44">
            <w:pPr>
              <w:ind w:left="170" w:right="170"/>
              <w:rPr>
                <w:rFonts w:ascii="Arial" w:hAnsi="Arial" w:cs="Arial"/>
              </w:rPr>
            </w:pPr>
          </w:p>
          <w:p w:rsidR="008A6A44" w:rsidRPr="00F87CD8" w:rsidRDefault="008A6A44" w:rsidP="00F87CD8">
            <w:pPr>
              <w:ind w:right="170"/>
              <w:rPr>
                <w:rFonts w:ascii="Arial" w:hAnsi="Arial" w:cs="Arial"/>
              </w:rPr>
            </w:pPr>
            <w:r w:rsidRPr="00F87CD8">
              <w:rPr>
                <w:rFonts w:ascii="Arial" w:hAnsi="Arial" w:cs="Arial"/>
                <w:b/>
                <w:bCs/>
                <w:sz w:val="22"/>
                <w:szCs w:val="22"/>
              </w:rPr>
              <w:t xml:space="preserve">  Department(s</w:t>
            </w:r>
            <w:r w:rsidRPr="00E04486">
              <w:rPr>
                <w:rFonts w:ascii="Arial" w:hAnsi="Arial" w:cs="Arial"/>
                <w:b/>
                <w:bCs/>
                <w:sz w:val="22"/>
                <w:szCs w:val="22"/>
              </w:rPr>
              <w:t xml:space="preserve">):                </w:t>
            </w:r>
            <w:r w:rsidRPr="00E04486">
              <w:rPr>
                <w:rFonts w:ascii="Arial" w:hAnsi="Arial" w:cs="Arial"/>
                <w:sz w:val="22"/>
                <w:szCs w:val="22"/>
              </w:rPr>
              <w:t>Recovery</w:t>
            </w:r>
            <w:r w:rsidR="00FF7384" w:rsidRPr="00E04486">
              <w:rPr>
                <w:rFonts w:ascii="Arial" w:hAnsi="Arial" w:cs="Arial"/>
                <w:sz w:val="22"/>
                <w:szCs w:val="22"/>
              </w:rPr>
              <w:t>/Same Day Admission Unit</w:t>
            </w:r>
          </w:p>
          <w:p w:rsidR="008A6A44" w:rsidRPr="00F87CD8" w:rsidRDefault="008A6A44">
            <w:pPr>
              <w:ind w:left="170" w:right="170"/>
              <w:rPr>
                <w:rFonts w:ascii="Arial" w:hAnsi="Arial" w:cs="Arial"/>
                <w:b/>
                <w:bCs/>
              </w:rPr>
            </w:pPr>
          </w:p>
          <w:p w:rsidR="008A6A44" w:rsidRPr="00F87CD8" w:rsidRDefault="008A6A44">
            <w:pPr>
              <w:ind w:left="170" w:right="170"/>
              <w:rPr>
                <w:rFonts w:ascii="Arial" w:hAnsi="Arial" w:cs="Arial"/>
                <w:bCs/>
              </w:rPr>
            </w:pPr>
            <w:r w:rsidRPr="00F87CD8">
              <w:rPr>
                <w:rFonts w:ascii="Arial" w:hAnsi="Arial" w:cs="Arial"/>
                <w:b/>
                <w:bCs/>
                <w:sz w:val="22"/>
                <w:szCs w:val="22"/>
              </w:rPr>
              <w:t xml:space="preserve">Directorate:                    </w:t>
            </w:r>
            <w:r>
              <w:rPr>
                <w:rFonts w:ascii="Arial" w:hAnsi="Arial" w:cs="Arial"/>
                <w:b/>
                <w:bCs/>
                <w:sz w:val="22"/>
                <w:szCs w:val="22"/>
              </w:rPr>
              <w:t xml:space="preserve"> </w:t>
            </w:r>
            <w:r w:rsidRPr="00F87CD8">
              <w:rPr>
                <w:rFonts w:ascii="Arial" w:hAnsi="Arial" w:cs="Arial"/>
                <w:bCs/>
                <w:sz w:val="22"/>
                <w:szCs w:val="22"/>
              </w:rPr>
              <w:t>South Sector</w:t>
            </w:r>
          </w:p>
          <w:p w:rsidR="008A6A44" w:rsidRDefault="008A6A44" w:rsidP="0030036F">
            <w:pPr>
              <w:ind w:right="170"/>
              <w:rPr>
                <w:rFonts w:cs="Arial"/>
                <w:b/>
                <w:bCs/>
              </w:rPr>
            </w:pPr>
          </w:p>
        </w:tc>
      </w:tr>
      <w:tr w:rsidR="008A6A44" w:rsidTr="00E04486">
        <w:trPr>
          <w:trHeight w:val="2503"/>
        </w:trPr>
        <w:tc>
          <w:tcPr>
            <w:tcW w:w="10812" w:type="dxa"/>
            <w:shd w:val="clear" w:color="auto" w:fill="auto"/>
          </w:tcPr>
          <w:p w:rsidR="008A6A44" w:rsidRDefault="008A6A44">
            <w:pPr>
              <w:jc w:val="both"/>
              <w:rPr>
                <w:rFonts w:cs="Arial"/>
                <w:b/>
                <w:bCs/>
              </w:rPr>
            </w:pPr>
          </w:p>
          <w:p w:rsidR="008A6A44" w:rsidRDefault="008A6A44" w:rsidP="00C62840">
            <w:pPr>
              <w:numPr>
                <w:ilvl w:val="0"/>
                <w:numId w:val="1"/>
              </w:numPr>
              <w:ind w:left="170" w:right="170" w:hanging="98"/>
              <w:jc w:val="both"/>
              <w:rPr>
                <w:rFonts w:ascii="Arial" w:hAnsi="Arial" w:cs="Arial"/>
                <w:b/>
                <w:bCs/>
              </w:rPr>
            </w:pPr>
            <w:r>
              <w:rPr>
                <w:rFonts w:ascii="Arial" w:hAnsi="Arial" w:cs="Arial"/>
                <w:b/>
                <w:bCs/>
              </w:rPr>
              <w:t>JOB PURPOSE</w:t>
            </w:r>
          </w:p>
          <w:p w:rsidR="008A6A44" w:rsidRDefault="008A6A44">
            <w:pPr>
              <w:ind w:left="170" w:right="170" w:hanging="98"/>
              <w:jc w:val="both"/>
              <w:rPr>
                <w:rFonts w:ascii="Arial" w:hAnsi="Arial" w:cs="Arial"/>
                <w:b/>
                <w:bCs/>
              </w:rPr>
            </w:pPr>
          </w:p>
          <w:p w:rsidR="008A6A44" w:rsidRPr="0017737F" w:rsidRDefault="008A6A44">
            <w:pPr>
              <w:ind w:left="72" w:right="170"/>
              <w:jc w:val="both"/>
              <w:rPr>
                <w:rFonts w:ascii="Arial" w:hAnsi="Arial" w:cs="Arial"/>
                <w:color w:val="000000"/>
              </w:rPr>
            </w:pPr>
            <w:r w:rsidRPr="0017737F">
              <w:rPr>
                <w:rFonts w:ascii="Arial" w:hAnsi="Arial" w:cs="Arial"/>
                <w:color w:val="000000"/>
                <w:sz w:val="22"/>
              </w:rPr>
              <w:t xml:space="preserve">The Healthcare Support Worker is part of the multidisciplinary team delivering perioperative care to patients. Support and supervision is provided by a Registered Practitioner.  </w:t>
            </w:r>
          </w:p>
          <w:p w:rsidR="008A6A44" w:rsidRPr="0017737F" w:rsidRDefault="008A6A44">
            <w:pPr>
              <w:ind w:left="72" w:right="170"/>
              <w:jc w:val="both"/>
              <w:rPr>
                <w:rFonts w:ascii="Arial" w:hAnsi="Arial" w:cs="Arial"/>
                <w:color w:val="000000"/>
              </w:rPr>
            </w:pPr>
          </w:p>
          <w:p w:rsidR="008A6A44" w:rsidRPr="0017737F" w:rsidRDefault="008A6A44">
            <w:pPr>
              <w:ind w:left="72" w:right="170"/>
              <w:jc w:val="both"/>
              <w:rPr>
                <w:rFonts w:ascii="Arial" w:hAnsi="Arial" w:cs="Arial"/>
                <w:color w:val="000000"/>
              </w:rPr>
            </w:pPr>
            <w:r w:rsidRPr="0017737F">
              <w:rPr>
                <w:rFonts w:ascii="Arial" w:hAnsi="Arial" w:cs="Arial"/>
                <w:color w:val="000000"/>
                <w:sz w:val="22"/>
              </w:rPr>
              <w:t>The post holder carries out a range of patient care that help to enable the team to provide an effective and efficient service for General Surgical; Urology; Renal; Elective Orthopaedic</w:t>
            </w:r>
            <w:r>
              <w:rPr>
                <w:rFonts w:ascii="Arial" w:hAnsi="Arial" w:cs="Arial"/>
                <w:color w:val="000000"/>
                <w:sz w:val="22"/>
              </w:rPr>
              <w:t xml:space="preserve">; Trauma; </w:t>
            </w:r>
            <w:r w:rsidR="00FF7384" w:rsidRPr="00E04486">
              <w:rPr>
                <w:rFonts w:ascii="Arial" w:hAnsi="Arial" w:cs="Arial"/>
                <w:color w:val="000000"/>
                <w:sz w:val="22"/>
              </w:rPr>
              <w:t>Emergency</w:t>
            </w:r>
            <w:r w:rsidRPr="00E04486">
              <w:rPr>
                <w:rFonts w:ascii="Arial" w:hAnsi="Arial" w:cs="Arial"/>
                <w:color w:val="000000"/>
                <w:sz w:val="22"/>
              </w:rPr>
              <w:t>;</w:t>
            </w:r>
            <w:r w:rsidRPr="0017737F">
              <w:rPr>
                <w:rFonts w:ascii="Arial" w:hAnsi="Arial" w:cs="Arial"/>
                <w:color w:val="000000"/>
                <w:sz w:val="22"/>
              </w:rPr>
              <w:t xml:space="preserve"> ENT; and Vascular patients within the South Sector.</w:t>
            </w:r>
          </w:p>
          <w:p w:rsidR="008A6A44" w:rsidRPr="00A97372" w:rsidRDefault="008A6A44">
            <w:pPr>
              <w:ind w:right="170"/>
              <w:jc w:val="both"/>
              <w:rPr>
                <w:rFonts w:ascii="Arial" w:hAnsi="Arial" w:cs="Arial"/>
                <w:color w:val="FF0000"/>
              </w:rPr>
            </w:pPr>
          </w:p>
          <w:p w:rsidR="008A6A44" w:rsidRDefault="008A6A44">
            <w:pPr>
              <w:jc w:val="both"/>
              <w:rPr>
                <w:rFonts w:cs="Arial"/>
                <w:b/>
                <w:bCs/>
              </w:rPr>
            </w:pPr>
          </w:p>
        </w:tc>
      </w:tr>
      <w:tr w:rsidR="008A6A44" w:rsidTr="001A406A">
        <w:trPr>
          <w:trHeight w:val="2533"/>
        </w:trPr>
        <w:tc>
          <w:tcPr>
            <w:tcW w:w="10812" w:type="dxa"/>
          </w:tcPr>
          <w:p w:rsidR="008A6A44" w:rsidRDefault="008A6A44">
            <w:pPr>
              <w:rPr>
                <w:rFonts w:cs="Arial"/>
              </w:rPr>
            </w:pPr>
          </w:p>
          <w:p w:rsidR="008A6A44" w:rsidRDefault="008A6A44" w:rsidP="004436E5">
            <w:pPr>
              <w:ind w:right="252"/>
              <w:jc w:val="both"/>
              <w:rPr>
                <w:rFonts w:ascii="Arial" w:hAnsi="Arial" w:cs="Arial"/>
                <w:b/>
                <w:bCs/>
              </w:rPr>
            </w:pPr>
            <w:r>
              <w:rPr>
                <w:rFonts w:ascii="Arial" w:hAnsi="Arial" w:cs="Arial"/>
                <w:b/>
                <w:bCs/>
              </w:rPr>
              <w:t>3. ROLE OF THE WARD/DEPARTMENT</w:t>
            </w:r>
          </w:p>
          <w:p w:rsidR="008A6A44" w:rsidRDefault="008A6A44" w:rsidP="004436E5">
            <w:pPr>
              <w:tabs>
                <w:tab w:val="left" w:pos="2040"/>
              </w:tabs>
              <w:ind w:left="284" w:right="252"/>
              <w:jc w:val="both"/>
              <w:rPr>
                <w:rFonts w:cs="Arial"/>
                <w:b/>
                <w:bCs/>
              </w:rPr>
            </w:pPr>
          </w:p>
          <w:p w:rsidR="008A6A44" w:rsidRDefault="008A6A44" w:rsidP="004436E5">
            <w:pPr>
              <w:pStyle w:val="BodyTextIndent"/>
              <w:ind w:right="170" w:firstLine="0"/>
              <w:rPr>
                <w:sz w:val="21"/>
              </w:rPr>
            </w:pPr>
            <w:r>
              <w:rPr>
                <w:sz w:val="21"/>
              </w:rPr>
              <w:t>The purpose of the department is to provide a high quality safe and supportive environment for all patients within the south sector undergoing elective and emergency procedures.</w:t>
            </w:r>
          </w:p>
          <w:p w:rsidR="008A6A44" w:rsidRDefault="008A6A44" w:rsidP="004436E5">
            <w:pPr>
              <w:pStyle w:val="BodyTextIndent"/>
              <w:ind w:right="170" w:firstLine="0"/>
              <w:rPr>
                <w:sz w:val="21"/>
              </w:rPr>
            </w:pPr>
          </w:p>
          <w:p w:rsidR="008A6A44" w:rsidRDefault="008A6A44" w:rsidP="004436E5">
            <w:pPr>
              <w:pStyle w:val="BodyTextIndent"/>
              <w:ind w:right="170" w:firstLine="0"/>
              <w:rPr>
                <w:sz w:val="21"/>
              </w:rPr>
            </w:pPr>
          </w:p>
          <w:p w:rsidR="008A6A44" w:rsidRDefault="008A6A44" w:rsidP="0041509D">
            <w:pPr>
              <w:tabs>
                <w:tab w:val="left" w:pos="1350"/>
              </w:tabs>
              <w:jc w:val="both"/>
              <w:rPr>
                <w:rFonts w:cs="Arial"/>
              </w:rPr>
            </w:pPr>
          </w:p>
          <w:p w:rsidR="008A6A44" w:rsidRDefault="008A6A44" w:rsidP="0094537B">
            <w:pPr>
              <w:ind w:left="284" w:right="170"/>
              <w:jc w:val="both"/>
              <w:rPr>
                <w:rFonts w:ascii="Arial" w:hAnsi="Arial" w:cs="Arial"/>
                <w:b/>
                <w:bCs/>
              </w:rPr>
            </w:pPr>
            <w:r>
              <w:rPr>
                <w:rFonts w:ascii="Arial" w:hAnsi="Arial" w:cs="Arial"/>
                <w:b/>
                <w:bCs/>
              </w:rPr>
              <w:t>4. SCOPE &amp; RANGE</w:t>
            </w:r>
          </w:p>
          <w:p w:rsidR="008A6A44" w:rsidRDefault="008A6A44" w:rsidP="0094537B">
            <w:pPr>
              <w:ind w:right="170"/>
              <w:jc w:val="both"/>
              <w:rPr>
                <w:rFonts w:ascii="Arial" w:hAnsi="Arial" w:cs="Arial"/>
                <w:b/>
                <w:bCs/>
              </w:rPr>
            </w:pPr>
          </w:p>
          <w:p w:rsidR="008A6A44" w:rsidRDefault="008A6A44" w:rsidP="0094537B">
            <w:pPr>
              <w:numPr>
                <w:ilvl w:val="0"/>
                <w:numId w:val="11"/>
              </w:numPr>
              <w:ind w:right="170"/>
              <w:jc w:val="both"/>
              <w:rPr>
                <w:rFonts w:ascii="Arial" w:hAnsi="Arial" w:cs="Arial"/>
              </w:rPr>
            </w:pPr>
            <w:r>
              <w:rPr>
                <w:rFonts w:ascii="Arial" w:hAnsi="Arial" w:cs="Arial"/>
                <w:sz w:val="22"/>
              </w:rPr>
              <w:t>Provide and supports the delivery of patient care</w:t>
            </w:r>
            <w:r w:rsidR="00FF7384">
              <w:rPr>
                <w:rFonts w:ascii="Arial" w:hAnsi="Arial" w:cs="Arial"/>
                <w:sz w:val="22"/>
              </w:rPr>
              <w:t xml:space="preserve">, </w:t>
            </w:r>
            <w:r w:rsidR="00FF7384" w:rsidRPr="00E04486">
              <w:rPr>
                <w:rFonts w:ascii="Arial" w:hAnsi="Arial" w:cs="Arial"/>
                <w:sz w:val="22"/>
              </w:rPr>
              <w:t>before and after surgery</w:t>
            </w:r>
            <w:r w:rsidR="00FF7384">
              <w:rPr>
                <w:rFonts w:ascii="Arial" w:hAnsi="Arial" w:cs="Arial"/>
                <w:sz w:val="22"/>
              </w:rPr>
              <w:t>,</w:t>
            </w:r>
            <w:r>
              <w:rPr>
                <w:rFonts w:ascii="Arial" w:hAnsi="Arial" w:cs="Arial"/>
                <w:sz w:val="22"/>
              </w:rPr>
              <w:t xml:space="preserve"> under the direction of a Registered Practitioner.</w:t>
            </w:r>
          </w:p>
          <w:p w:rsidR="008A6A44" w:rsidRDefault="008A6A44" w:rsidP="0094537B">
            <w:pPr>
              <w:ind w:left="360" w:right="170"/>
              <w:jc w:val="both"/>
              <w:rPr>
                <w:rFonts w:ascii="Arial" w:hAnsi="Arial" w:cs="Arial"/>
              </w:rPr>
            </w:pPr>
          </w:p>
          <w:p w:rsidR="008A6A44" w:rsidRDefault="008A6A44" w:rsidP="0094537B">
            <w:pPr>
              <w:numPr>
                <w:ilvl w:val="0"/>
                <w:numId w:val="11"/>
              </w:numPr>
              <w:ind w:right="170"/>
              <w:jc w:val="both"/>
              <w:rPr>
                <w:rFonts w:ascii="Arial" w:hAnsi="Arial" w:cs="Arial"/>
              </w:rPr>
            </w:pPr>
            <w:r>
              <w:rPr>
                <w:rFonts w:ascii="Arial" w:hAnsi="Arial" w:cs="Arial"/>
                <w:sz w:val="22"/>
              </w:rPr>
              <w:t>Participate in department housekeeping duties to ensure effective day to day running of the department.</w:t>
            </w:r>
          </w:p>
          <w:p w:rsidR="008A6A44" w:rsidRDefault="008A6A44" w:rsidP="0094537B">
            <w:pPr>
              <w:ind w:right="170"/>
              <w:jc w:val="both"/>
              <w:rPr>
                <w:rFonts w:ascii="Arial" w:hAnsi="Arial" w:cs="Arial"/>
              </w:rPr>
            </w:pPr>
          </w:p>
          <w:p w:rsidR="008A6A44" w:rsidRDefault="008A6A44" w:rsidP="0094537B">
            <w:pPr>
              <w:numPr>
                <w:ilvl w:val="0"/>
                <w:numId w:val="11"/>
              </w:numPr>
              <w:ind w:right="170"/>
              <w:jc w:val="both"/>
              <w:rPr>
                <w:rFonts w:ascii="Arial" w:hAnsi="Arial" w:cs="Arial"/>
              </w:rPr>
            </w:pPr>
            <w:r>
              <w:rPr>
                <w:rFonts w:ascii="Arial" w:hAnsi="Arial" w:cs="Arial"/>
                <w:sz w:val="22"/>
              </w:rPr>
              <w:t>Participate in the maintenance of department stock levels under the direction of a Registered Practitioner.</w:t>
            </w:r>
          </w:p>
          <w:p w:rsidR="008A6A44" w:rsidRDefault="008A6A44" w:rsidP="0094537B">
            <w:pPr>
              <w:ind w:right="170"/>
              <w:jc w:val="both"/>
              <w:rPr>
                <w:rFonts w:ascii="Arial" w:hAnsi="Arial" w:cs="Arial"/>
              </w:rPr>
            </w:pPr>
          </w:p>
          <w:p w:rsidR="008A6A44" w:rsidRDefault="008A6A44" w:rsidP="0094537B">
            <w:pPr>
              <w:numPr>
                <w:ilvl w:val="0"/>
                <w:numId w:val="11"/>
              </w:numPr>
              <w:ind w:right="170"/>
              <w:jc w:val="both"/>
              <w:rPr>
                <w:rFonts w:ascii="Arial" w:hAnsi="Arial" w:cs="Arial"/>
              </w:rPr>
            </w:pPr>
            <w:r>
              <w:rPr>
                <w:rFonts w:ascii="Arial" w:hAnsi="Arial" w:cs="Arial"/>
                <w:sz w:val="22"/>
              </w:rPr>
              <w:t>Demonstrates knowledge of care and maintenance of specialist equipment.</w:t>
            </w:r>
          </w:p>
          <w:p w:rsidR="008A6A44" w:rsidRDefault="008A6A44" w:rsidP="0094537B">
            <w:pPr>
              <w:ind w:right="170"/>
              <w:jc w:val="both"/>
              <w:rPr>
                <w:rFonts w:ascii="Arial" w:hAnsi="Arial" w:cs="Arial"/>
              </w:rPr>
            </w:pPr>
          </w:p>
          <w:p w:rsidR="008A6A44" w:rsidRDefault="008A6A44" w:rsidP="0094537B">
            <w:pPr>
              <w:numPr>
                <w:ilvl w:val="1"/>
                <w:numId w:val="1"/>
              </w:numPr>
              <w:tabs>
                <w:tab w:val="left" w:pos="9432"/>
              </w:tabs>
              <w:ind w:right="252"/>
              <w:jc w:val="both"/>
              <w:rPr>
                <w:rFonts w:ascii="Arial" w:hAnsi="Arial" w:cs="Arial"/>
                <w:sz w:val="21"/>
              </w:rPr>
            </w:pPr>
            <w:r>
              <w:rPr>
                <w:rFonts w:ascii="Arial" w:hAnsi="Arial" w:cs="Arial"/>
                <w:sz w:val="21"/>
              </w:rPr>
              <w:t>Works within the defined policies/procedures, standards and protocols of the department to ensure maintenance of safe working practice for patients and colleagues</w:t>
            </w:r>
          </w:p>
          <w:p w:rsidR="008A6A44" w:rsidRDefault="008A6A44" w:rsidP="0094537B">
            <w:pPr>
              <w:tabs>
                <w:tab w:val="left" w:pos="9432"/>
              </w:tabs>
              <w:ind w:left="680" w:right="252"/>
              <w:jc w:val="both"/>
              <w:rPr>
                <w:rFonts w:ascii="Arial" w:hAnsi="Arial" w:cs="Arial"/>
                <w:sz w:val="21"/>
              </w:rPr>
            </w:pPr>
            <w:r>
              <w:rPr>
                <w:rFonts w:ascii="Arial" w:hAnsi="Arial" w:cs="Arial"/>
                <w:sz w:val="21"/>
              </w:rPr>
              <w:t>.</w:t>
            </w:r>
          </w:p>
          <w:p w:rsidR="008A6A44" w:rsidRDefault="008A6A44" w:rsidP="0041509D">
            <w:pPr>
              <w:tabs>
                <w:tab w:val="left" w:pos="1350"/>
              </w:tabs>
              <w:jc w:val="both"/>
              <w:rPr>
                <w:rFonts w:cs="Arial"/>
                <w:b/>
                <w:bCs/>
              </w:rPr>
            </w:pPr>
          </w:p>
        </w:tc>
      </w:tr>
    </w:tbl>
    <w:p w:rsidR="008A6A44" w:rsidRDefault="008A6A44">
      <w:pPr>
        <w:rPr>
          <w:b/>
          <w:bCs/>
        </w:rPr>
      </w:pPr>
      <w:r>
        <w:rPr>
          <w:b/>
          <w:bCs/>
        </w:rPr>
        <w:lastRenderedPageBreak/>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9"/>
      </w:tblGrid>
      <w:tr w:rsidR="008A6A44">
        <w:tc>
          <w:tcPr>
            <w:tcW w:w="9900" w:type="dxa"/>
          </w:tcPr>
          <w:p w:rsidR="008A6A44" w:rsidRDefault="008A6A44" w:rsidP="004436E5">
            <w:pPr>
              <w:ind w:right="170"/>
              <w:jc w:val="both"/>
              <w:rPr>
                <w:rFonts w:cs="Arial"/>
                <w:b/>
                <w:bCs/>
              </w:rPr>
            </w:pPr>
          </w:p>
        </w:tc>
      </w:tr>
      <w:tr w:rsidR="008A6A44">
        <w:tc>
          <w:tcPr>
            <w:tcW w:w="9900" w:type="dxa"/>
          </w:tcPr>
          <w:p w:rsidR="008A6A44" w:rsidRDefault="008A6A44" w:rsidP="00CD05E4">
            <w:pPr>
              <w:rPr>
                <w:rFonts w:cs="Arial"/>
              </w:rPr>
            </w:pPr>
          </w:p>
          <w:p w:rsidR="008A6A44" w:rsidRDefault="008A6A44" w:rsidP="0094537B">
            <w:pPr>
              <w:numPr>
                <w:ilvl w:val="0"/>
                <w:numId w:val="19"/>
              </w:numPr>
              <w:rPr>
                <w:rFonts w:ascii="Arial" w:hAnsi="Arial" w:cs="Arial"/>
                <w:b/>
                <w:bCs/>
              </w:rPr>
            </w:pPr>
            <w:r>
              <w:rPr>
                <w:rFonts w:ascii="Arial" w:hAnsi="Arial" w:cs="Arial"/>
                <w:b/>
                <w:bCs/>
              </w:rPr>
              <w:t>ORGANISATIONAL POSITION</w:t>
            </w:r>
          </w:p>
          <w:p w:rsidR="008A6A44" w:rsidRDefault="008A6A44" w:rsidP="00CD05E4">
            <w:pPr>
              <w:rPr>
                <w:rFonts w:ascii="Arial" w:hAnsi="Arial" w:cs="Arial"/>
                <w:b/>
                <w:bCs/>
              </w:rPr>
            </w:pPr>
          </w:p>
          <w:p w:rsidR="008A6A44" w:rsidRPr="00662413" w:rsidRDefault="008A6A44" w:rsidP="00CD05E4">
            <w:pPr>
              <w:pStyle w:val="Heading1"/>
              <w:rPr>
                <w:rFonts w:ascii="Arial" w:hAnsi="Arial" w:cs="Arial"/>
                <w:sz w:val="20"/>
                <w:szCs w:val="20"/>
                <w:u w:val="single"/>
              </w:rPr>
            </w:pPr>
            <w:r w:rsidRPr="00662413">
              <w:rPr>
                <w:rFonts w:ascii="Arial" w:hAnsi="Arial" w:cs="Arial"/>
                <w:sz w:val="20"/>
                <w:szCs w:val="20"/>
                <w:u w:val="single"/>
              </w:rPr>
              <w:t>CLINICAL SERVICE MANAGER</w:t>
            </w:r>
          </w:p>
          <w:p w:rsidR="008A6A44" w:rsidRPr="00662413" w:rsidRDefault="008A6A44" w:rsidP="00CD05E4">
            <w:pPr>
              <w:rPr>
                <w:rFonts w:ascii="Arial" w:hAnsi="Arial" w:cs="Arial"/>
                <w:sz w:val="20"/>
                <w:szCs w:val="20"/>
                <w:u w:val="single"/>
              </w:rPr>
            </w:pPr>
          </w:p>
          <w:p w:rsidR="008A6A44" w:rsidRPr="00662413" w:rsidRDefault="008A6A44" w:rsidP="00CD05E4">
            <w:pPr>
              <w:jc w:val="center"/>
              <w:rPr>
                <w:rFonts w:ascii="Arial" w:hAnsi="Arial" w:cs="Arial"/>
                <w:b/>
                <w:sz w:val="20"/>
                <w:szCs w:val="20"/>
                <w:u w:val="single"/>
              </w:rPr>
            </w:pPr>
            <w:r w:rsidRPr="00662413">
              <w:rPr>
                <w:rFonts w:ascii="Arial" w:hAnsi="Arial" w:cs="Arial"/>
                <w:b/>
                <w:sz w:val="20"/>
                <w:szCs w:val="20"/>
                <w:u w:val="single"/>
              </w:rPr>
              <w:sym w:font="Symbol" w:char="F0DF"/>
            </w:r>
          </w:p>
          <w:p w:rsidR="008A6A44" w:rsidRPr="00662413" w:rsidRDefault="008A6A44" w:rsidP="00CD05E4">
            <w:pPr>
              <w:jc w:val="center"/>
              <w:rPr>
                <w:rFonts w:ascii="Arial" w:hAnsi="Arial" w:cs="Arial"/>
                <w:b/>
                <w:sz w:val="20"/>
                <w:szCs w:val="20"/>
                <w:u w:val="single"/>
              </w:rPr>
            </w:pPr>
          </w:p>
          <w:p w:rsidR="008A6A44" w:rsidRPr="00662413" w:rsidRDefault="008A6A44" w:rsidP="00CD05E4">
            <w:pPr>
              <w:pStyle w:val="Heading1"/>
              <w:rPr>
                <w:rFonts w:ascii="Arial" w:hAnsi="Arial" w:cs="Arial"/>
                <w:sz w:val="20"/>
                <w:szCs w:val="20"/>
                <w:u w:val="single"/>
              </w:rPr>
            </w:pPr>
            <w:r w:rsidRPr="00662413">
              <w:rPr>
                <w:rFonts w:ascii="Arial" w:hAnsi="Arial" w:cs="Arial"/>
                <w:sz w:val="20"/>
                <w:szCs w:val="20"/>
                <w:u w:val="single"/>
              </w:rPr>
              <w:t>LEAD NURSE</w:t>
            </w:r>
          </w:p>
          <w:p w:rsidR="008A6A44" w:rsidRPr="00662413" w:rsidRDefault="008A6A44" w:rsidP="00CD05E4">
            <w:pPr>
              <w:rPr>
                <w:rFonts w:ascii="Arial" w:hAnsi="Arial" w:cs="Arial"/>
                <w:sz w:val="20"/>
                <w:szCs w:val="20"/>
                <w:u w:val="single"/>
              </w:rPr>
            </w:pPr>
          </w:p>
          <w:p w:rsidR="008A6A44" w:rsidRPr="00903731" w:rsidRDefault="008A6A44" w:rsidP="00CD05E4">
            <w:pPr>
              <w:jc w:val="center"/>
              <w:rPr>
                <w:rFonts w:ascii="Arial" w:hAnsi="Arial" w:cs="Arial"/>
                <w:b/>
                <w:sz w:val="20"/>
                <w:szCs w:val="20"/>
                <w:u w:val="single"/>
              </w:rPr>
            </w:pPr>
            <w:r w:rsidRPr="00903731">
              <w:rPr>
                <w:rFonts w:ascii="Arial" w:hAnsi="Arial" w:cs="Arial"/>
                <w:b/>
                <w:sz w:val="20"/>
                <w:szCs w:val="20"/>
                <w:u w:val="single"/>
              </w:rPr>
              <w:sym w:font="Symbol" w:char="F0DF"/>
            </w:r>
          </w:p>
          <w:p w:rsidR="008A6A44" w:rsidRPr="00662413" w:rsidRDefault="008A6A44" w:rsidP="00CD05E4">
            <w:pPr>
              <w:jc w:val="center"/>
              <w:rPr>
                <w:rFonts w:ascii="Arial" w:hAnsi="Arial" w:cs="Arial"/>
                <w:b/>
                <w:sz w:val="20"/>
                <w:szCs w:val="20"/>
                <w:u w:val="single"/>
              </w:rPr>
            </w:pPr>
          </w:p>
          <w:p w:rsidR="008A6A44" w:rsidRPr="00662413" w:rsidRDefault="008A6A44" w:rsidP="00CD05E4">
            <w:pPr>
              <w:pStyle w:val="Heading1"/>
              <w:rPr>
                <w:rFonts w:ascii="Arial" w:hAnsi="Arial" w:cs="Arial"/>
                <w:sz w:val="20"/>
                <w:szCs w:val="20"/>
                <w:u w:val="single"/>
              </w:rPr>
            </w:pPr>
            <w:r w:rsidRPr="00662413">
              <w:rPr>
                <w:rFonts w:ascii="Arial" w:hAnsi="Arial" w:cs="Arial"/>
                <w:sz w:val="20"/>
                <w:szCs w:val="20"/>
                <w:u w:val="single"/>
              </w:rPr>
              <w:t>SENIOR</w:t>
            </w:r>
            <w:r>
              <w:rPr>
                <w:rFonts w:ascii="Arial" w:hAnsi="Arial" w:cs="Arial"/>
                <w:sz w:val="20"/>
                <w:szCs w:val="20"/>
                <w:u w:val="single"/>
              </w:rPr>
              <w:t xml:space="preserve"> </w:t>
            </w:r>
            <w:r w:rsidRPr="00662413">
              <w:rPr>
                <w:rFonts w:ascii="Arial" w:hAnsi="Arial" w:cs="Arial"/>
                <w:sz w:val="20"/>
                <w:szCs w:val="20"/>
                <w:u w:val="single"/>
              </w:rPr>
              <w:t>CHARGE NURSE</w:t>
            </w:r>
          </w:p>
          <w:p w:rsidR="008A6A44" w:rsidRPr="00662413" w:rsidRDefault="008A6A44" w:rsidP="00CD05E4">
            <w:pPr>
              <w:rPr>
                <w:rFonts w:ascii="Arial" w:hAnsi="Arial" w:cs="Arial"/>
                <w:sz w:val="20"/>
                <w:szCs w:val="20"/>
                <w:u w:val="single"/>
              </w:rPr>
            </w:pPr>
          </w:p>
          <w:p w:rsidR="008A6A44" w:rsidRDefault="008A6A44" w:rsidP="00CD05E4">
            <w:pPr>
              <w:jc w:val="center"/>
              <w:rPr>
                <w:rFonts w:ascii="Arial" w:hAnsi="Arial" w:cs="Arial"/>
                <w:b/>
                <w:sz w:val="20"/>
                <w:szCs w:val="20"/>
                <w:u w:val="single"/>
              </w:rPr>
            </w:pPr>
            <w:r w:rsidRPr="00662413">
              <w:rPr>
                <w:rFonts w:ascii="Arial" w:hAnsi="Arial" w:cs="Arial"/>
                <w:b/>
                <w:sz w:val="20"/>
                <w:szCs w:val="20"/>
                <w:u w:val="single"/>
              </w:rPr>
              <w:sym w:font="Symbol" w:char="F0DF"/>
            </w:r>
          </w:p>
          <w:p w:rsidR="008A6A44" w:rsidRDefault="008A6A44" w:rsidP="00CD05E4">
            <w:pPr>
              <w:jc w:val="center"/>
              <w:rPr>
                <w:rFonts w:ascii="Arial" w:hAnsi="Arial" w:cs="Arial"/>
                <w:b/>
                <w:sz w:val="20"/>
                <w:szCs w:val="20"/>
                <w:u w:val="single"/>
              </w:rPr>
            </w:pPr>
          </w:p>
          <w:p w:rsidR="008A6A44" w:rsidRPr="00903731" w:rsidRDefault="008A6A44" w:rsidP="00CD05E4">
            <w:pPr>
              <w:jc w:val="center"/>
              <w:rPr>
                <w:rFonts w:ascii="Arial" w:hAnsi="Arial" w:cs="Arial"/>
                <w:b/>
                <w:i/>
                <w:sz w:val="20"/>
                <w:szCs w:val="20"/>
                <w:u w:val="single"/>
              </w:rPr>
            </w:pPr>
            <w:r w:rsidRPr="00903731">
              <w:rPr>
                <w:rFonts w:ascii="Arial" w:hAnsi="Arial" w:cs="Arial"/>
                <w:b/>
                <w:i/>
                <w:sz w:val="20"/>
                <w:szCs w:val="20"/>
                <w:u w:val="single"/>
              </w:rPr>
              <w:t>CHARGE NURSE</w:t>
            </w:r>
          </w:p>
          <w:p w:rsidR="008A6A44" w:rsidRPr="00903731" w:rsidRDefault="008A6A44" w:rsidP="00903731">
            <w:pPr>
              <w:rPr>
                <w:rFonts w:ascii="Arial" w:hAnsi="Arial" w:cs="Arial"/>
                <w:i/>
                <w:sz w:val="20"/>
                <w:szCs w:val="20"/>
                <w:u w:val="single"/>
              </w:rPr>
            </w:pPr>
          </w:p>
          <w:p w:rsidR="008A6A44" w:rsidRPr="00662413" w:rsidRDefault="008A6A44" w:rsidP="001B1061">
            <w:pPr>
              <w:jc w:val="center"/>
              <w:rPr>
                <w:rFonts w:ascii="Arial" w:hAnsi="Arial" w:cs="Arial"/>
                <w:b/>
                <w:sz w:val="20"/>
                <w:szCs w:val="20"/>
                <w:u w:val="single"/>
              </w:rPr>
            </w:pPr>
            <w:r w:rsidRPr="00903731">
              <w:rPr>
                <w:rFonts w:ascii="Arial" w:hAnsi="Arial" w:cs="Arial"/>
                <w:b/>
                <w:sz w:val="20"/>
                <w:szCs w:val="20"/>
                <w:u w:val="single"/>
              </w:rPr>
              <w:sym w:font="Symbol" w:char="F0DF"/>
            </w:r>
          </w:p>
          <w:p w:rsidR="008A6A44" w:rsidRPr="00662413" w:rsidRDefault="008A6A44" w:rsidP="00CD05E4">
            <w:pPr>
              <w:rPr>
                <w:rFonts w:ascii="Arial" w:hAnsi="Arial" w:cs="Arial"/>
                <w:b/>
                <w:sz w:val="20"/>
                <w:szCs w:val="20"/>
                <w:u w:val="single"/>
              </w:rPr>
            </w:pPr>
            <w:r w:rsidRPr="00662413">
              <w:rPr>
                <w:rFonts w:ascii="Arial" w:hAnsi="Arial" w:cs="Arial"/>
                <w:bCs/>
                <w:noProof/>
                <w:sz w:val="20"/>
                <w:szCs w:val="20"/>
                <w:u w:val="single"/>
                <w:lang w:val="en-US"/>
              </w:rPr>
              <w:t xml:space="preserve">                      </w:t>
            </w:r>
          </w:p>
          <w:p w:rsidR="008A6A44" w:rsidRPr="00662413" w:rsidRDefault="008A6A44" w:rsidP="00CD05E4">
            <w:pPr>
              <w:jc w:val="center"/>
              <w:rPr>
                <w:rFonts w:ascii="Arial" w:hAnsi="Arial" w:cs="Arial"/>
                <w:b/>
                <w:sz w:val="20"/>
                <w:szCs w:val="20"/>
                <w:u w:val="single"/>
              </w:rPr>
            </w:pPr>
            <w:r w:rsidRPr="00662413">
              <w:rPr>
                <w:rFonts w:ascii="Arial" w:hAnsi="Arial" w:cs="Arial"/>
                <w:b/>
                <w:sz w:val="20"/>
                <w:szCs w:val="20"/>
                <w:u w:val="single"/>
              </w:rPr>
              <w:t>SPECIALIST PERIOPERATIVE  PRACTITIONER</w:t>
            </w:r>
          </w:p>
          <w:p w:rsidR="008A6A44" w:rsidRPr="00662413" w:rsidRDefault="008A6A44" w:rsidP="00CD05E4">
            <w:pPr>
              <w:jc w:val="center"/>
              <w:rPr>
                <w:rFonts w:ascii="Arial" w:hAnsi="Arial" w:cs="Arial"/>
                <w:b/>
                <w:sz w:val="20"/>
                <w:szCs w:val="20"/>
                <w:u w:val="single"/>
              </w:rPr>
            </w:pPr>
          </w:p>
          <w:p w:rsidR="008A6A44" w:rsidRPr="00662413" w:rsidRDefault="008A6A44" w:rsidP="00CD05E4">
            <w:pPr>
              <w:jc w:val="center"/>
              <w:rPr>
                <w:rFonts w:ascii="Arial" w:hAnsi="Arial" w:cs="Arial"/>
                <w:b/>
                <w:sz w:val="20"/>
                <w:szCs w:val="20"/>
                <w:u w:val="single"/>
              </w:rPr>
            </w:pPr>
            <w:r w:rsidRPr="00662413">
              <w:rPr>
                <w:rFonts w:ascii="Arial" w:hAnsi="Arial" w:cs="Arial"/>
                <w:b/>
                <w:sz w:val="20"/>
                <w:szCs w:val="20"/>
                <w:u w:val="single"/>
              </w:rPr>
              <w:sym w:font="Symbol" w:char="F0DF"/>
            </w:r>
          </w:p>
          <w:p w:rsidR="008A6A44" w:rsidRPr="00662413" w:rsidRDefault="008A6A44" w:rsidP="00CD05E4">
            <w:pPr>
              <w:jc w:val="center"/>
              <w:rPr>
                <w:rFonts w:ascii="Arial" w:hAnsi="Arial" w:cs="Arial"/>
                <w:b/>
                <w:sz w:val="20"/>
                <w:szCs w:val="20"/>
                <w:u w:val="single"/>
              </w:rPr>
            </w:pPr>
          </w:p>
          <w:p w:rsidR="008A6A44" w:rsidRPr="00662413" w:rsidRDefault="008A6A44" w:rsidP="00CD05E4">
            <w:pPr>
              <w:jc w:val="center"/>
              <w:rPr>
                <w:rFonts w:ascii="Arial" w:hAnsi="Arial" w:cs="Arial"/>
                <w:b/>
                <w:sz w:val="20"/>
                <w:szCs w:val="20"/>
                <w:u w:val="single"/>
              </w:rPr>
            </w:pPr>
            <w:r w:rsidRPr="00662413">
              <w:rPr>
                <w:rFonts w:ascii="Arial" w:hAnsi="Arial" w:cs="Arial"/>
                <w:b/>
                <w:sz w:val="20"/>
                <w:szCs w:val="20"/>
                <w:u w:val="single"/>
              </w:rPr>
              <w:t>PERIOPERATIVE PRACTITIONER</w:t>
            </w:r>
          </w:p>
          <w:p w:rsidR="008A6A44" w:rsidRPr="00662413" w:rsidRDefault="008A6A44" w:rsidP="00CD05E4">
            <w:pPr>
              <w:jc w:val="center"/>
              <w:rPr>
                <w:rFonts w:ascii="Arial" w:hAnsi="Arial" w:cs="Arial"/>
                <w:b/>
                <w:sz w:val="20"/>
                <w:szCs w:val="20"/>
                <w:u w:val="single"/>
              </w:rPr>
            </w:pPr>
            <w:r w:rsidRPr="00662413">
              <w:rPr>
                <w:rFonts w:ascii="Arial" w:hAnsi="Arial" w:cs="Arial"/>
                <w:b/>
                <w:sz w:val="20"/>
                <w:szCs w:val="20"/>
                <w:u w:val="single"/>
              </w:rPr>
              <w:sym w:font="Symbol" w:char="F0DF"/>
            </w:r>
          </w:p>
          <w:p w:rsidR="008A6A44" w:rsidRPr="00662413" w:rsidRDefault="008A6A44" w:rsidP="00CD05E4">
            <w:pPr>
              <w:rPr>
                <w:rFonts w:ascii="Arial" w:hAnsi="Arial" w:cs="Arial"/>
                <w:b/>
                <w:sz w:val="20"/>
                <w:szCs w:val="20"/>
                <w:u w:val="single"/>
              </w:rPr>
            </w:pPr>
          </w:p>
          <w:p w:rsidR="008A6A44" w:rsidRDefault="008A6A44" w:rsidP="00CD05E4">
            <w:pPr>
              <w:ind w:left="360" w:right="252"/>
              <w:jc w:val="both"/>
              <w:rPr>
                <w:rFonts w:cs="Arial"/>
              </w:rPr>
            </w:pPr>
            <w:r w:rsidRPr="00662413">
              <w:rPr>
                <w:rFonts w:ascii="Arial" w:hAnsi="Arial" w:cs="Arial"/>
                <w:b/>
                <w:sz w:val="20"/>
                <w:szCs w:val="20"/>
                <w:u w:val="single"/>
              </w:rPr>
              <w:t xml:space="preserve">                                                               </w:t>
            </w:r>
            <w:r>
              <w:rPr>
                <w:rFonts w:ascii="Arial" w:hAnsi="Arial" w:cs="Arial"/>
                <w:b/>
                <w:sz w:val="20"/>
                <w:szCs w:val="20"/>
                <w:u w:val="single"/>
              </w:rPr>
              <w:t xml:space="preserve">         </w:t>
            </w:r>
            <w:r w:rsidR="008C1F5E">
              <w:rPr>
                <w:rFonts w:ascii="Arial" w:hAnsi="Arial" w:cs="Arial"/>
                <w:b/>
                <w:sz w:val="20"/>
                <w:szCs w:val="20"/>
                <w:u w:val="single"/>
              </w:rPr>
              <w:t xml:space="preserve">          </w:t>
            </w:r>
            <w:r w:rsidRPr="00662413">
              <w:rPr>
                <w:rFonts w:ascii="Arial" w:hAnsi="Arial" w:cs="Arial"/>
                <w:b/>
                <w:sz w:val="20"/>
                <w:szCs w:val="20"/>
                <w:u w:val="single"/>
              </w:rPr>
              <w:t>THIS POST</w:t>
            </w:r>
          </w:p>
        </w:tc>
      </w:tr>
      <w:tr w:rsidR="008A6A44" w:rsidTr="0042633D">
        <w:trPr>
          <w:trHeight w:val="6653"/>
        </w:trPr>
        <w:tc>
          <w:tcPr>
            <w:tcW w:w="9900" w:type="dxa"/>
          </w:tcPr>
          <w:p w:rsidR="008A6A44" w:rsidRDefault="008A6A44">
            <w:pPr>
              <w:ind w:right="-270"/>
              <w:rPr>
                <w:rFonts w:ascii="Arial" w:hAnsi="Arial" w:cs="Arial"/>
                <w:b/>
                <w:bCs/>
              </w:rPr>
            </w:pPr>
            <w:r>
              <w:rPr>
                <w:rFonts w:ascii="Arial" w:hAnsi="Arial" w:cs="Arial"/>
                <w:b/>
                <w:bCs/>
                <w:sz w:val="22"/>
              </w:rPr>
              <w:t xml:space="preserve">      </w:t>
            </w:r>
          </w:p>
          <w:p w:rsidR="008A6A44" w:rsidRDefault="008A6A44">
            <w:pPr>
              <w:ind w:left="360" w:right="-270"/>
              <w:rPr>
                <w:rFonts w:ascii="Arial" w:hAnsi="Arial" w:cs="Arial"/>
                <w:b/>
                <w:bCs/>
              </w:rPr>
            </w:pPr>
            <w:r>
              <w:rPr>
                <w:rFonts w:ascii="Arial" w:hAnsi="Arial" w:cs="Arial"/>
                <w:b/>
                <w:bCs/>
                <w:sz w:val="22"/>
              </w:rPr>
              <w:t>______________________________________________________________________________________</w:t>
            </w:r>
          </w:p>
          <w:p w:rsidR="008A6A44" w:rsidRDefault="008A6A44">
            <w:pPr>
              <w:ind w:left="360" w:right="-270"/>
              <w:rPr>
                <w:rFonts w:ascii="Arial" w:hAnsi="Arial" w:cs="Arial"/>
                <w:b/>
                <w:bCs/>
              </w:rPr>
            </w:pPr>
          </w:p>
          <w:p w:rsidR="008A6A44" w:rsidRDefault="008A6A44" w:rsidP="0094537B">
            <w:pPr>
              <w:ind w:left="644" w:right="-270"/>
              <w:rPr>
                <w:rFonts w:ascii="Arial" w:hAnsi="Arial" w:cs="Arial"/>
                <w:b/>
                <w:bCs/>
              </w:rPr>
            </w:pPr>
            <w:r>
              <w:rPr>
                <w:rFonts w:ascii="Arial" w:hAnsi="Arial" w:cs="Arial"/>
                <w:b/>
                <w:bCs/>
                <w:sz w:val="22"/>
              </w:rPr>
              <w:t xml:space="preserve">6.  MAIN TASKS, DUTIES &amp; RESPONSBILITIES </w:t>
            </w:r>
          </w:p>
          <w:p w:rsidR="008A6A44" w:rsidRPr="0017737F" w:rsidRDefault="008A6A44" w:rsidP="00A97372">
            <w:pPr>
              <w:ind w:right="-270"/>
              <w:rPr>
                <w:rFonts w:ascii="Arial" w:hAnsi="Arial" w:cs="Arial"/>
                <w:b/>
                <w:bCs/>
                <w:color w:val="000000"/>
              </w:rPr>
            </w:pPr>
          </w:p>
          <w:p w:rsidR="008A6A44" w:rsidRPr="0017737F" w:rsidRDefault="008A6A44" w:rsidP="00A97372">
            <w:pPr>
              <w:ind w:left="720" w:right="-270"/>
              <w:rPr>
                <w:rFonts w:ascii="Arial" w:hAnsi="Arial" w:cs="Arial"/>
                <w:b/>
                <w:bCs/>
                <w:color w:val="000000"/>
              </w:rPr>
            </w:pPr>
            <w:r w:rsidRPr="0017737F">
              <w:rPr>
                <w:rFonts w:ascii="Arial" w:hAnsi="Arial" w:cs="Arial"/>
                <w:b/>
                <w:bCs/>
                <w:color w:val="000000"/>
                <w:sz w:val="22"/>
              </w:rPr>
              <w:t>Patient care and clinical duties</w:t>
            </w:r>
          </w:p>
          <w:p w:rsidR="008A6A44" w:rsidRPr="0017737F" w:rsidRDefault="008A6A44" w:rsidP="00F87CD8">
            <w:pPr>
              <w:ind w:left="720" w:right="-270"/>
              <w:rPr>
                <w:rFonts w:ascii="Arial" w:hAnsi="Arial" w:cs="Arial"/>
                <w:color w:val="000000"/>
              </w:rPr>
            </w:pPr>
          </w:p>
          <w:p w:rsidR="008A6A44" w:rsidRPr="0017737F" w:rsidRDefault="008A6A44" w:rsidP="00B42A2F">
            <w:pPr>
              <w:numPr>
                <w:ilvl w:val="1"/>
                <w:numId w:val="1"/>
              </w:numPr>
              <w:tabs>
                <w:tab w:val="left" w:pos="9432"/>
              </w:tabs>
              <w:ind w:right="252"/>
              <w:jc w:val="both"/>
              <w:rPr>
                <w:rFonts w:ascii="Arial" w:hAnsi="Arial" w:cs="Arial"/>
                <w:color w:val="000000"/>
                <w:sz w:val="21"/>
              </w:rPr>
            </w:pPr>
            <w:r w:rsidRPr="0017737F">
              <w:rPr>
                <w:rFonts w:ascii="Arial" w:hAnsi="Arial" w:cs="Arial"/>
                <w:color w:val="000000"/>
                <w:sz w:val="21"/>
              </w:rPr>
              <w:t xml:space="preserve">Demonstrates care and compassion to patients, carers and relatives to help ensure high quality person centred patient care is delivered at all times. </w:t>
            </w:r>
          </w:p>
          <w:p w:rsidR="008A6A44" w:rsidRPr="0017737F" w:rsidRDefault="008A6A44" w:rsidP="00B42A2F">
            <w:pPr>
              <w:tabs>
                <w:tab w:val="left" w:pos="9432"/>
              </w:tabs>
              <w:ind w:left="680" w:right="252"/>
              <w:jc w:val="both"/>
              <w:rPr>
                <w:rFonts w:ascii="Arial" w:hAnsi="Arial" w:cs="Arial"/>
                <w:color w:val="000000"/>
                <w:sz w:val="21"/>
              </w:rPr>
            </w:pPr>
          </w:p>
          <w:p w:rsidR="008A6A44" w:rsidRPr="0017737F" w:rsidRDefault="008A6A44" w:rsidP="00B42A2F">
            <w:pPr>
              <w:numPr>
                <w:ilvl w:val="1"/>
                <w:numId w:val="1"/>
              </w:numPr>
              <w:tabs>
                <w:tab w:val="left" w:pos="9432"/>
              </w:tabs>
              <w:ind w:right="252"/>
              <w:jc w:val="both"/>
              <w:rPr>
                <w:rFonts w:ascii="Arial" w:hAnsi="Arial" w:cs="Arial"/>
                <w:color w:val="000000"/>
                <w:sz w:val="21"/>
              </w:rPr>
            </w:pPr>
            <w:r w:rsidRPr="0017737F">
              <w:rPr>
                <w:rFonts w:ascii="Arial" w:hAnsi="Arial" w:cs="Arial"/>
                <w:color w:val="000000"/>
                <w:sz w:val="21"/>
              </w:rPr>
              <w:t>Maintain patient confidentiality at all times.</w:t>
            </w:r>
          </w:p>
          <w:p w:rsidR="008A6A44" w:rsidRPr="0017737F" w:rsidRDefault="008A6A44" w:rsidP="00B42A2F">
            <w:pPr>
              <w:tabs>
                <w:tab w:val="left" w:pos="9432"/>
              </w:tabs>
              <w:ind w:right="252"/>
              <w:jc w:val="both"/>
              <w:rPr>
                <w:rFonts w:ascii="Arial" w:hAnsi="Arial" w:cs="Arial"/>
                <w:color w:val="000000"/>
                <w:sz w:val="21"/>
              </w:rPr>
            </w:pPr>
          </w:p>
          <w:p w:rsidR="008A6A44" w:rsidRPr="0017737F" w:rsidRDefault="008A6A44" w:rsidP="00A97372">
            <w:pPr>
              <w:numPr>
                <w:ilvl w:val="1"/>
                <w:numId w:val="1"/>
              </w:numPr>
              <w:tabs>
                <w:tab w:val="left" w:pos="9432"/>
              </w:tabs>
              <w:ind w:right="252"/>
              <w:jc w:val="both"/>
              <w:rPr>
                <w:rFonts w:ascii="Arial" w:hAnsi="Arial" w:cs="Arial"/>
                <w:color w:val="000000"/>
                <w:sz w:val="21"/>
              </w:rPr>
            </w:pPr>
            <w:r w:rsidRPr="0017737F">
              <w:rPr>
                <w:rFonts w:ascii="Arial" w:hAnsi="Arial" w:cs="Arial"/>
                <w:color w:val="000000"/>
                <w:sz w:val="21"/>
              </w:rPr>
              <w:t>To carry out a range of assigned patient care tasks as directed by</w:t>
            </w:r>
            <w:r>
              <w:rPr>
                <w:rFonts w:ascii="Arial" w:hAnsi="Arial" w:cs="Arial"/>
                <w:color w:val="000000"/>
                <w:sz w:val="21"/>
              </w:rPr>
              <w:t xml:space="preserve"> a R</w:t>
            </w:r>
            <w:r w:rsidRPr="0017737F">
              <w:rPr>
                <w:rFonts w:ascii="Arial" w:hAnsi="Arial" w:cs="Arial"/>
                <w:color w:val="000000"/>
                <w:sz w:val="21"/>
              </w:rPr>
              <w:t xml:space="preserve">egistered </w:t>
            </w:r>
            <w:r>
              <w:rPr>
                <w:rFonts w:ascii="Arial" w:hAnsi="Arial" w:cs="Arial"/>
                <w:color w:val="000000"/>
                <w:sz w:val="21"/>
              </w:rPr>
              <w:t>P</w:t>
            </w:r>
            <w:r w:rsidRPr="0017737F">
              <w:rPr>
                <w:rFonts w:ascii="Arial" w:hAnsi="Arial" w:cs="Arial"/>
                <w:color w:val="000000"/>
                <w:sz w:val="21"/>
              </w:rPr>
              <w:t>ractitioner to ensure delivery of a high quality of patient care.</w:t>
            </w:r>
          </w:p>
          <w:p w:rsidR="008A6A44" w:rsidRPr="0017737F" w:rsidRDefault="008A6A44" w:rsidP="00B42A2F">
            <w:pPr>
              <w:tabs>
                <w:tab w:val="left" w:pos="9432"/>
              </w:tabs>
              <w:ind w:right="252"/>
              <w:jc w:val="both"/>
              <w:rPr>
                <w:rFonts w:ascii="Arial" w:hAnsi="Arial" w:cs="Arial"/>
                <w:color w:val="000000"/>
                <w:sz w:val="21"/>
              </w:rPr>
            </w:pPr>
          </w:p>
          <w:p w:rsidR="008A6A44" w:rsidRDefault="008A6A44" w:rsidP="00B42A2F">
            <w:pPr>
              <w:numPr>
                <w:ilvl w:val="1"/>
                <w:numId w:val="1"/>
              </w:numPr>
              <w:tabs>
                <w:tab w:val="left" w:pos="9432"/>
              </w:tabs>
              <w:ind w:right="252"/>
              <w:jc w:val="both"/>
              <w:rPr>
                <w:rFonts w:ascii="Arial" w:hAnsi="Arial" w:cs="Arial"/>
                <w:color w:val="000000"/>
                <w:sz w:val="21"/>
              </w:rPr>
            </w:pPr>
            <w:r w:rsidRPr="0017737F">
              <w:rPr>
                <w:rFonts w:ascii="Arial" w:hAnsi="Arial" w:cs="Arial"/>
                <w:color w:val="000000"/>
                <w:sz w:val="21"/>
              </w:rPr>
              <w:t>To report observed changes in the patients’ physical/psychological needs to the Registered Practitioner.</w:t>
            </w:r>
          </w:p>
          <w:p w:rsidR="00FF7384" w:rsidRDefault="00FF7384" w:rsidP="00FF7384">
            <w:pPr>
              <w:pStyle w:val="ListParagraph"/>
              <w:rPr>
                <w:rFonts w:ascii="Arial" w:hAnsi="Arial" w:cs="Arial"/>
                <w:color w:val="000000"/>
                <w:sz w:val="21"/>
              </w:rPr>
            </w:pPr>
          </w:p>
          <w:p w:rsidR="00FF7384" w:rsidRPr="00E04486" w:rsidRDefault="00FF7384" w:rsidP="00B42A2F">
            <w:pPr>
              <w:numPr>
                <w:ilvl w:val="1"/>
                <w:numId w:val="1"/>
              </w:numPr>
              <w:tabs>
                <w:tab w:val="left" w:pos="9432"/>
              </w:tabs>
              <w:ind w:right="252"/>
              <w:jc w:val="both"/>
              <w:rPr>
                <w:rFonts w:ascii="Arial" w:hAnsi="Arial" w:cs="Arial"/>
                <w:color w:val="000000"/>
                <w:sz w:val="21"/>
              </w:rPr>
            </w:pPr>
            <w:r w:rsidRPr="00E04486">
              <w:rPr>
                <w:rFonts w:ascii="Arial" w:hAnsi="Arial" w:cs="Arial"/>
                <w:color w:val="000000"/>
                <w:sz w:val="21"/>
              </w:rPr>
              <w:t>Perform urine testing and report results to Registered Practitioner.</w:t>
            </w:r>
          </w:p>
          <w:p w:rsidR="008C1F5E" w:rsidRPr="00E04486" w:rsidRDefault="008C1F5E" w:rsidP="008C1F5E">
            <w:pPr>
              <w:pStyle w:val="ListParagraph"/>
              <w:rPr>
                <w:rFonts w:ascii="Arial" w:hAnsi="Arial" w:cs="Arial"/>
                <w:color w:val="000000"/>
                <w:sz w:val="21"/>
              </w:rPr>
            </w:pPr>
          </w:p>
          <w:p w:rsidR="008C1F5E" w:rsidRPr="00E04486" w:rsidRDefault="008C1F5E" w:rsidP="00B42A2F">
            <w:pPr>
              <w:numPr>
                <w:ilvl w:val="1"/>
                <w:numId w:val="1"/>
              </w:numPr>
              <w:tabs>
                <w:tab w:val="left" w:pos="9432"/>
              </w:tabs>
              <w:ind w:right="252"/>
              <w:jc w:val="both"/>
              <w:rPr>
                <w:rFonts w:ascii="Arial" w:hAnsi="Arial" w:cs="Arial"/>
                <w:color w:val="000000"/>
                <w:sz w:val="21"/>
              </w:rPr>
            </w:pPr>
            <w:r w:rsidRPr="00E04486">
              <w:rPr>
                <w:rFonts w:ascii="Arial" w:hAnsi="Arial" w:cs="Arial"/>
                <w:color w:val="000000"/>
                <w:sz w:val="21"/>
              </w:rPr>
              <w:t>Perform pre-operative ECGs</w:t>
            </w:r>
          </w:p>
          <w:p w:rsidR="008C1F5E" w:rsidRPr="00E04486" w:rsidRDefault="008C1F5E" w:rsidP="008C1F5E">
            <w:pPr>
              <w:pStyle w:val="ListParagraph"/>
              <w:rPr>
                <w:rFonts w:ascii="Arial" w:hAnsi="Arial" w:cs="Arial"/>
                <w:color w:val="000000"/>
                <w:sz w:val="21"/>
              </w:rPr>
            </w:pPr>
          </w:p>
          <w:p w:rsidR="008C1F5E" w:rsidRPr="00E04486" w:rsidRDefault="008C1F5E" w:rsidP="00B42A2F">
            <w:pPr>
              <w:numPr>
                <w:ilvl w:val="1"/>
                <w:numId w:val="1"/>
              </w:numPr>
              <w:tabs>
                <w:tab w:val="left" w:pos="9432"/>
              </w:tabs>
              <w:ind w:right="252"/>
              <w:jc w:val="both"/>
              <w:rPr>
                <w:rFonts w:ascii="Arial" w:hAnsi="Arial" w:cs="Arial"/>
                <w:color w:val="000000"/>
                <w:sz w:val="21"/>
              </w:rPr>
            </w:pPr>
            <w:r w:rsidRPr="00E04486">
              <w:rPr>
                <w:rFonts w:ascii="Arial" w:hAnsi="Arial" w:cs="Arial"/>
                <w:color w:val="000000"/>
                <w:sz w:val="21"/>
              </w:rPr>
              <w:t>Perform pre-operative venepuncture &amp; cannulation</w:t>
            </w:r>
          </w:p>
          <w:p w:rsidR="008C1F5E" w:rsidRPr="00E04486" w:rsidRDefault="008C1F5E" w:rsidP="008C1F5E">
            <w:pPr>
              <w:pStyle w:val="ListParagraph"/>
              <w:rPr>
                <w:rFonts w:ascii="Arial" w:hAnsi="Arial" w:cs="Arial"/>
                <w:color w:val="000000"/>
                <w:sz w:val="21"/>
              </w:rPr>
            </w:pPr>
          </w:p>
          <w:p w:rsidR="008C1F5E" w:rsidRPr="00E04486" w:rsidRDefault="008C1F5E" w:rsidP="008C1F5E">
            <w:pPr>
              <w:numPr>
                <w:ilvl w:val="1"/>
                <w:numId w:val="1"/>
              </w:numPr>
              <w:tabs>
                <w:tab w:val="left" w:pos="9432"/>
              </w:tabs>
              <w:ind w:right="252"/>
              <w:jc w:val="both"/>
              <w:rPr>
                <w:rFonts w:ascii="Arial" w:hAnsi="Arial" w:cs="Arial"/>
                <w:color w:val="000000"/>
                <w:sz w:val="21"/>
              </w:rPr>
            </w:pPr>
            <w:r w:rsidRPr="00E04486">
              <w:rPr>
                <w:rFonts w:ascii="Arial" w:hAnsi="Arial" w:cs="Arial"/>
                <w:color w:val="000000"/>
                <w:sz w:val="21"/>
              </w:rPr>
              <w:t>Performs baseline &amp; routine cardiovascular obs</w:t>
            </w:r>
            <w:r w:rsidR="00E04486">
              <w:rPr>
                <w:rFonts w:ascii="Arial" w:hAnsi="Arial" w:cs="Arial"/>
                <w:color w:val="000000"/>
                <w:sz w:val="21"/>
              </w:rPr>
              <w:t>ervations</w:t>
            </w:r>
          </w:p>
          <w:p w:rsidR="008A6A44" w:rsidRPr="0017737F" w:rsidRDefault="008A6A44" w:rsidP="00210762">
            <w:pPr>
              <w:pStyle w:val="ListParagraph"/>
              <w:rPr>
                <w:rFonts w:ascii="Arial" w:hAnsi="Arial" w:cs="Arial"/>
                <w:color w:val="000000"/>
                <w:sz w:val="21"/>
              </w:rPr>
            </w:pPr>
          </w:p>
          <w:p w:rsidR="008A6A44" w:rsidRPr="0017737F" w:rsidRDefault="008A6A44" w:rsidP="00210762">
            <w:pPr>
              <w:numPr>
                <w:ilvl w:val="1"/>
                <w:numId w:val="1"/>
              </w:numPr>
              <w:tabs>
                <w:tab w:val="left" w:pos="9432"/>
              </w:tabs>
              <w:ind w:right="252"/>
              <w:jc w:val="both"/>
              <w:rPr>
                <w:rFonts w:ascii="Arial" w:hAnsi="Arial" w:cs="Arial"/>
                <w:color w:val="000000"/>
                <w:sz w:val="21"/>
              </w:rPr>
            </w:pPr>
            <w:r w:rsidRPr="0017737F">
              <w:rPr>
                <w:rFonts w:ascii="Arial" w:hAnsi="Arial" w:cs="Arial"/>
                <w:color w:val="000000"/>
                <w:sz w:val="21"/>
              </w:rPr>
              <w:t>Performs blood glucose test and reports results to Registered Practitioner.</w:t>
            </w:r>
          </w:p>
          <w:p w:rsidR="008A6A44" w:rsidRPr="0017737F" w:rsidRDefault="008A6A44" w:rsidP="00210762">
            <w:pPr>
              <w:pStyle w:val="ListParagraph"/>
              <w:rPr>
                <w:rFonts w:ascii="Arial" w:hAnsi="Arial" w:cs="Arial"/>
                <w:color w:val="000000"/>
                <w:sz w:val="21"/>
              </w:rPr>
            </w:pPr>
          </w:p>
          <w:p w:rsidR="008A6A44" w:rsidRPr="0017737F" w:rsidRDefault="008A6A44" w:rsidP="00210762">
            <w:pPr>
              <w:numPr>
                <w:ilvl w:val="1"/>
                <w:numId w:val="1"/>
              </w:numPr>
              <w:tabs>
                <w:tab w:val="left" w:pos="9432"/>
              </w:tabs>
              <w:ind w:right="252"/>
              <w:jc w:val="both"/>
              <w:rPr>
                <w:rFonts w:ascii="Arial" w:hAnsi="Arial" w:cs="Arial"/>
                <w:color w:val="000000"/>
                <w:sz w:val="21"/>
              </w:rPr>
            </w:pPr>
            <w:r w:rsidRPr="0017737F">
              <w:rPr>
                <w:rFonts w:ascii="Arial" w:hAnsi="Arial" w:cs="Arial"/>
                <w:color w:val="000000"/>
                <w:sz w:val="21"/>
              </w:rPr>
              <w:t>Performs blood gas analysis and reports results to Registered Practitioner.</w:t>
            </w:r>
          </w:p>
          <w:p w:rsidR="008A6A44" w:rsidRPr="0017737F" w:rsidRDefault="008A6A44" w:rsidP="00A97372">
            <w:pPr>
              <w:tabs>
                <w:tab w:val="left" w:pos="9432"/>
              </w:tabs>
              <w:ind w:left="680" w:right="252"/>
              <w:jc w:val="both"/>
              <w:rPr>
                <w:rFonts w:ascii="Arial" w:hAnsi="Arial" w:cs="Arial"/>
                <w:color w:val="000000"/>
                <w:sz w:val="21"/>
              </w:rPr>
            </w:pPr>
          </w:p>
          <w:p w:rsidR="008A6A44" w:rsidRPr="0017737F" w:rsidRDefault="008A6A44" w:rsidP="00B42A2F">
            <w:pPr>
              <w:numPr>
                <w:ilvl w:val="1"/>
                <w:numId w:val="1"/>
              </w:numPr>
              <w:tabs>
                <w:tab w:val="left" w:pos="9432"/>
              </w:tabs>
              <w:ind w:right="252"/>
              <w:jc w:val="both"/>
              <w:rPr>
                <w:rFonts w:ascii="Arial" w:hAnsi="Arial" w:cs="Arial"/>
                <w:color w:val="000000"/>
                <w:sz w:val="21"/>
              </w:rPr>
            </w:pPr>
            <w:r w:rsidRPr="0017737F">
              <w:rPr>
                <w:rFonts w:ascii="Arial" w:hAnsi="Arial" w:cs="Arial"/>
                <w:color w:val="000000"/>
                <w:sz w:val="21"/>
              </w:rPr>
              <w:lastRenderedPageBreak/>
              <w:t>To deal with questions and enquiries from patients, carers and relatives e.g. on the clients’ condition or for any suggestions or complaints that they wish to raise. Where appropriate, refer these to a Registered Practitioner.</w:t>
            </w:r>
          </w:p>
          <w:p w:rsidR="008A6A44" w:rsidRDefault="008A6A44" w:rsidP="00B42A2F">
            <w:pPr>
              <w:tabs>
                <w:tab w:val="left" w:pos="9432"/>
              </w:tabs>
              <w:ind w:left="680" w:right="252"/>
              <w:jc w:val="both"/>
              <w:rPr>
                <w:rFonts w:ascii="Arial" w:hAnsi="Arial" w:cs="Arial"/>
                <w:sz w:val="21"/>
              </w:rPr>
            </w:pPr>
          </w:p>
          <w:p w:rsidR="008A6A44" w:rsidRDefault="008A6A44" w:rsidP="00B42A2F">
            <w:pPr>
              <w:numPr>
                <w:ilvl w:val="1"/>
                <w:numId w:val="1"/>
              </w:numPr>
              <w:tabs>
                <w:tab w:val="left" w:pos="9432"/>
              </w:tabs>
              <w:ind w:right="252"/>
              <w:jc w:val="both"/>
              <w:rPr>
                <w:rFonts w:ascii="Arial" w:hAnsi="Arial" w:cs="Arial"/>
                <w:sz w:val="21"/>
              </w:rPr>
            </w:pPr>
            <w:r>
              <w:rPr>
                <w:rFonts w:ascii="Arial" w:hAnsi="Arial" w:cs="Arial"/>
                <w:sz w:val="21"/>
              </w:rPr>
              <w:t>Participate in preparing the environment and specialised equipment for receiving a range of surgical patients .</w:t>
            </w:r>
          </w:p>
          <w:p w:rsidR="008A6A44" w:rsidRDefault="008A6A44" w:rsidP="00B42A2F">
            <w:pPr>
              <w:tabs>
                <w:tab w:val="left" w:pos="9432"/>
              </w:tabs>
              <w:ind w:left="680" w:right="252"/>
              <w:jc w:val="both"/>
              <w:rPr>
                <w:rFonts w:ascii="Arial" w:hAnsi="Arial" w:cs="Arial"/>
                <w:sz w:val="21"/>
              </w:rPr>
            </w:pPr>
          </w:p>
          <w:p w:rsidR="008A6A44" w:rsidRDefault="008A6A44" w:rsidP="00B42A2F">
            <w:pPr>
              <w:numPr>
                <w:ilvl w:val="1"/>
                <w:numId w:val="1"/>
              </w:numPr>
              <w:tabs>
                <w:tab w:val="left" w:pos="9432"/>
              </w:tabs>
              <w:ind w:right="252"/>
              <w:jc w:val="both"/>
              <w:rPr>
                <w:rFonts w:ascii="Arial" w:hAnsi="Arial" w:cs="Arial"/>
                <w:sz w:val="21"/>
              </w:rPr>
            </w:pPr>
            <w:r>
              <w:rPr>
                <w:rFonts w:ascii="Arial" w:hAnsi="Arial" w:cs="Arial"/>
                <w:sz w:val="21"/>
              </w:rPr>
              <w:t>Assists with the safe transfer of all patients during perioperative phase.</w:t>
            </w:r>
          </w:p>
          <w:p w:rsidR="008A6A44" w:rsidRDefault="008A6A44" w:rsidP="00B42A2F">
            <w:pPr>
              <w:pStyle w:val="ListParagraph"/>
              <w:rPr>
                <w:rFonts w:ascii="Arial" w:hAnsi="Arial" w:cs="Arial"/>
                <w:sz w:val="21"/>
              </w:rPr>
            </w:pPr>
          </w:p>
          <w:p w:rsidR="008A6A44" w:rsidRDefault="008A6A44">
            <w:pPr>
              <w:numPr>
                <w:ilvl w:val="1"/>
                <w:numId w:val="1"/>
              </w:numPr>
              <w:tabs>
                <w:tab w:val="left" w:pos="9432"/>
              </w:tabs>
              <w:ind w:right="252"/>
              <w:jc w:val="both"/>
              <w:rPr>
                <w:rFonts w:ascii="Arial" w:hAnsi="Arial" w:cs="Arial"/>
                <w:sz w:val="21"/>
              </w:rPr>
            </w:pPr>
            <w:r>
              <w:rPr>
                <w:rFonts w:ascii="Arial" w:hAnsi="Arial" w:cs="Arial"/>
                <w:sz w:val="21"/>
              </w:rPr>
              <w:t>Communicates/liaises with members of the multi-disciplinary team to ensure high standards of patient care.</w:t>
            </w:r>
          </w:p>
          <w:p w:rsidR="008A6A44" w:rsidRDefault="008A6A44" w:rsidP="00AE6B7D">
            <w:pPr>
              <w:pStyle w:val="ListParagraph"/>
              <w:rPr>
                <w:rFonts w:ascii="Arial" w:hAnsi="Arial" w:cs="Arial"/>
                <w:sz w:val="21"/>
              </w:rPr>
            </w:pPr>
          </w:p>
          <w:p w:rsidR="008A6A44" w:rsidRDefault="00FF7384">
            <w:pPr>
              <w:numPr>
                <w:ilvl w:val="1"/>
                <w:numId w:val="1"/>
              </w:numPr>
              <w:tabs>
                <w:tab w:val="left" w:pos="9432"/>
              </w:tabs>
              <w:ind w:right="252"/>
              <w:jc w:val="both"/>
              <w:rPr>
                <w:rFonts w:ascii="Arial" w:hAnsi="Arial" w:cs="Arial"/>
                <w:sz w:val="21"/>
              </w:rPr>
            </w:pPr>
            <w:r>
              <w:rPr>
                <w:rFonts w:ascii="Arial" w:hAnsi="Arial" w:cs="Arial"/>
                <w:sz w:val="21"/>
              </w:rPr>
              <w:t xml:space="preserve">Responsible for </w:t>
            </w:r>
            <w:r w:rsidRPr="00E04486">
              <w:rPr>
                <w:rFonts w:ascii="Arial" w:hAnsi="Arial" w:cs="Arial"/>
                <w:sz w:val="21"/>
              </w:rPr>
              <w:t>identifying, storing</w:t>
            </w:r>
            <w:r>
              <w:rPr>
                <w:rFonts w:ascii="Arial" w:hAnsi="Arial" w:cs="Arial"/>
                <w:sz w:val="21"/>
              </w:rPr>
              <w:t xml:space="preserve"> and </w:t>
            </w:r>
            <w:r w:rsidR="008A6A44">
              <w:rPr>
                <w:rFonts w:ascii="Arial" w:hAnsi="Arial" w:cs="Arial"/>
                <w:sz w:val="21"/>
              </w:rPr>
              <w:t>retrieving patient’s belongings and associating these with the correct patient safely and securely.</w:t>
            </w:r>
          </w:p>
          <w:p w:rsidR="008A6A44" w:rsidRDefault="008A6A44">
            <w:pPr>
              <w:tabs>
                <w:tab w:val="left" w:pos="9432"/>
              </w:tabs>
              <w:ind w:left="284" w:right="252"/>
              <w:jc w:val="both"/>
              <w:rPr>
                <w:rFonts w:ascii="Arial" w:hAnsi="Arial" w:cs="Arial"/>
                <w:sz w:val="21"/>
              </w:rPr>
            </w:pPr>
          </w:p>
          <w:p w:rsidR="008A6A44" w:rsidRPr="0017737F" w:rsidRDefault="008A6A44">
            <w:pPr>
              <w:tabs>
                <w:tab w:val="left" w:pos="9432"/>
              </w:tabs>
              <w:ind w:left="284" w:right="252"/>
              <w:jc w:val="both"/>
              <w:rPr>
                <w:rFonts w:ascii="Arial" w:hAnsi="Arial" w:cs="Arial"/>
                <w:b/>
                <w:color w:val="000000"/>
                <w:sz w:val="21"/>
              </w:rPr>
            </w:pPr>
            <w:r>
              <w:rPr>
                <w:rFonts w:ascii="Arial" w:hAnsi="Arial" w:cs="Arial"/>
                <w:b/>
                <w:color w:val="FF0000"/>
                <w:sz w:val="21"/>
              </w:rPr>
              <w:t xml:space="preserve">      </w:t>
            </w:r>
            <w:r w:rsidRPr="0017737F">
              <w:rPr>
                <w:rFonts w:ascii="Arial" w:hAnsi="Arial" w:cs="Arial"/>
                <w:b/>
                <w:color w:val="000000"/>
                <w:sz w:val="21"/>
              </w:rPr>
              <w:t>Policies, procedures and standards</w:t>
            </w:r>
          </w:p>
          <w:p w:rsidR="008A6A44" w:rsidRPr="0017737F" w:rsidRDefault="008A6A44">
            <w:pPr>
              <w:tabs>
                <w:tab w:val="left" w:pos="9432"/>
              </w:tabs>
              <w:ind w:left="284" w:right="252"/>
              <w:jc w:val="both"/>
              <w:rPr>
                <w:rFonts w:ascii="Arial" w:hAnsi="Arial" w:cs="Arial"/>
                <w:color w:val="000000"/>
                <w:sz w:val="21"/>
              </w:rPr>
            </w:pPr>
          </w:p>
          <w:p w:rsidR="008A6A44" w:rsidRPr="0017737F" w:rsidRDefault="008A6A44" w:rsidP="00B42A2F">
            <w:pPr>
              <w:numPr>
                <w:ilvl w:val="1"/>
                <w:numId w:val="1"/>
              </w:numPr>
              <w:tabs>
                <w:tab w:val="left" w:pos="9432"/>
              </w:tabs>
              <w:ind w:right="252"/>
              <w:jc w:val="both"/>
              <w:rPr>
                <w:rFonts w:ascii="Arial" w:hAnsi="Arial" w:cs="Arial"/>
                <w:color w:val="000000"/>
                <w:sz w:val="21"/>
              </w:rPr>
            </w:pPr>
            <w:r w:rsidRPr="0017737F">
              <w:rPr>
                <w:rFonts w:ascii="Arial" w:hAnsi="Arial" w:cs="Arial"/>
                <w:color w:val="000000"/>
                <w:sz w:val="21"/>
              </w:rPr>
              <w:t>The healthcare support worker will comply with the HCSW Code of Conduct and induction standards at all times.</w:t>
            </w:r>
          </w:p>
          <w:p w:rsidR="008A6A44" w:rsidRPr="00B42A2F" w:rsidRDefault="008A6A44" w:rsidP="00210762">
            <w:pPr>
              <w:tabs>
                <w:tab w:val="left" w:pos="9432"/>
              </w:tabs>
              <w:ind w:left="680" w:right="252"/>
              <w:jc w:val="both"/>
              <w:rPr>
                <w:rFonts w:ascii="Arial" w:hAnsi="Arial" w:cs="Arial"/>
                <w:color w:val="FF0000"/>
                <w:sz w:val="21"/>
              </w:rPr>
            </w:pPr>
          </w:p>
          <w:p w:rsidR="008A6A44" w:rsidRDefault="008A6A44" w:rsidP="00210762">
            <w:pPr>
              <w:numPr>
                <w:ilvl w:val="1"/>
                <w:numId w:val="1"/>
              </w:numPr>
              <w:tabs>
                <w:tab w:val="left" w:pos="9432"/>
              </w:tabs>
              <w:ind w:right="252"/>
              <w:jc w:val="both"/>
              <w:rPr>
                <w:rFonts w:ascii="Arial" w:hAnsi="Arial" w:cs="Arial"/>
                <w:sz w:val="21"/>
              </w:rPr>
            </w:pPr>
            <w:r>
              <w:rPr>
                <w:rFonts w:ascii="Arial" w:hAnsi="Arial" w:cs="Arial"/>
                <w:sz w:val="21"/>
              </w:rPr>
              <w:t>Adheres to the Escort Policy and may transfer patients and relay handover information such as name and chi.  Ensures that appropriate documentation is included.</w:t>
            </w:r>
          </w:p>
          <w:p w:rsidR="008A6A44" w:rsidRDefault="008A6A44" w:rsidP="00B42A2F">
            <w:pPr>
              <w:tabs>
                <w:tab w:val="left" w:pos="9432"/>
              </w:tabs>
              <w:ind w:left="680" w:right="252"/>
              <w:jc w:val="both"/>
              <w:rPr>
                <w:rFonts w:ascii="Arial" w:hAnsi="Arial" w:cs="Arial"/>
                <w:sz w:val="21"/>
              </w:rPr>
            </w:pPr>
          </w:p>
          <w:p w:rsidR="008A6A44" w:rsidRPr="0017737F" w:rsidRDefault="008A6A44" w:rsidP="00210762">
            <w:pPr>
              <w:tabs>
                <w:tab w:val="left" w:pos="9432"/>
              </w:tabs>
              <w:ind w:left="680" w:right="252"/>
              <w:jc w:val="both"/>
              <w:rPr>
                <w:rFonts w:ascii="Arial" w:hAnsi="Arial" w:cs="Arial"/>
                <w:b/>
                <w:color w:val="000000"/>
                <w:sz w:val="21"/>
              </w:rPr>
            </w:pPr>
            <w:r w:rsidRPr="0017737F">
              <w:rPr>
                <w:rFonts w:ascii="Arial" w:hAnsi="Arial" w:cs="Arial"/>
                <w:b/>
                <w:color w:val="000000"/>
                <w:sz w:val="21"/>
              </w:rPr>
              <w:t>Equipment and resources</w:t>
            </w:r>
          </w:p>
          <w:p w:rsidR="008A6A44" w:rsidRDefault="008A6A44">
            <w:pPr>
              <w:tabs>
                <w:tab w:val="left" w:pos="9432"/>
              </w:tabs>
              <w:ind w:left="284" w:right="252"/>
              <w:jc w:val="both"/>
              <w:rPr>
                <w:rFonts w:ascii="Arial" w:hAnsi="Arial" w:cs="Arial"/>
                <w:sz w:val="21"/>
              </w:rPr>
            </w:pPr>
          </w:p>
          <w:p w:rsidR="008A6A44" w:rsidRDefault="008A6A44" w:rsidP="00210762">
            <w:pPr>
              <w:numPr>
                <w:ilvl w:val="1"/>
                <w:numId w:val="1"/>
              </w:numPr>
              <w:tabs>
                <w:tab w:val="left" w:pos="9432"/>
              </w:tabs>
              <w:ind w:right="252"/>
              <w:jc w:val="both"/>
              <w:rPr>
                <w:rFonts w:ascii="Arial" w:hAnsi="Arial" w:cs="Arial"/>
                <w:sz w:val="21"/>
              </w:rPr>
            </w:pPr>
            <w:r>
              <w:rPr>
                <w:rFonts w:ascii="Arial" w:hAnsi="Arial" w:cs="Arial"/>
                <w:sz w:val="21"/>
              </w:rPr>
              <w:t>Adhere to department procedures for the use of supplies and equipment in order to promote the effective and efficient use of resources.</w:t>
            </w:r>
          </w:p>
          <w:p w:rsidR="008A6A44" w:rsidRDefault="008A6A44" w:rsidP="00210762">
            <w:pPr>
              <w:tabs>
                <w:tab w:val="left" w:pos="9432"/>
              </w:tabs>
              <w:ind w:left="680" w:right="252"/>
              <w:jc w:val="both"/>
              <w:rPr>
                <w:rFonts w:ascii="Arial" w:hAnsi="Arial" w:cs="Arial"/>
                <w:sz w:val="21"/>
              </w:rPr>
            </w:pPr>
          </w:p>
          <w:p w:rsidR="008A6A44" w:rsidRDefault="008A6A44">
            <w:pPr>
              <w:numPr>
                <w:ilvl w:val="1"/>
                <w:numId w:val="1"/>
              </w:numPr>
              <w:tabs>
                <w:tab w:val="left" w:pos="9432"/>
              </w:tabs>
              <w:ind w:right="252"/>
              <w:jc w:val="both"/>
              <w:rPr>
                <w:rFonts w:ascii="Arial" w:hAnsi="Arial" w:cs="Arial"/>
                <w:sz w:val="21"/>
              </w:rPr>
            </w:pPr>
            <w:r>
              <w:rPr>
                <w:rFonts w:ascii="Arial" w:hAnsi="Arial" w:cs="Arial"/>
                <w:sz w:val="21"/>
              </w:rPr>
              <w:t>Share responsibility for key aspects of housekeeping and stock control demonstrating a good awareness of cost efficiency and safety.</w:t>
            </w:r>
          </w:p>
          <w:p w:rsidR="008A6A44" w:rsidRDefault="008A6A44">
            <w:pPr>
              <w:tabs>
                <w:tab w:val="left" w:pos="9432"/>
              </w:tabs>
              <w:ind w:left="284" w:right="252"/>
              <w:jc w:val="both"/>
              <w:rPr>
                <w:rFonts w:ascii="Arial" w:hAnsi="Arial" w:cs="Arial"/>
                <w:sz w:val="21"/>
              </w:rPr>
            </w:pPr>
          </w:p>
          <w:p w:rsidR="008A6A44" w:rsidRDefault="008A6A44" w:rsidP="002965C7">
            <w:pPr>
              <w:numPr>
                <w:ilvl w:val="1"/>
                <w:numId w:val="1"/>
              </w:numPr>
              <w:tabs>
                <w:tab w:val="left" w:pos="9432"/>
              </w:tabs>
              <w:ind w:right="252"/>
              <w:jc w:val="both"/>
              <w:rPr>
                <w:rFonts w:ascii="Arial" w:hAnsi="Arial" w:cs="Arial"/>
                <w:sz w:val="21"/>
              </w:rPr>
            </w:pPr>
            <w:r>
              <w:rPr>
                <w:rFonts w:ascii="Arial" w:hAnsi="Arial" w:cs="Arial"/>
                <w:sz w:val="21"/>
              </w:rPr>
              <w:t>Undertakes routine and reg</w:t>
            </w:r>
            <w:r w:rsidR="00FF7384">
              <w:rPr>
                <w:rFonts w:ascii="Arial" w:hAnsi="Arial" w:cs="Arial"/>
                <w:sz w:val="21"/>
              </w:rPr>
              <w:t xml:space="preserve">ular checks on patient trolleys, </w:t>
            </w:r>
            <w:r>
              <w:rPr>
                <w:rFonts w:ascii="Arial" w:hAnsi="Arial" w:cs="Arial"/>
                <w:sz w:val="21"/>
              </w:rPr>
              <w:t>bed spaces</w:t>
            </w:r>
            <w:r w:rsidR="00FF7384" w:rsidRPr="00E04486">
              <w:rPr>
                <w:rFonts w:ascii="Arial" w:hAnsi="Arial" w:cs="Arial"/>
                <w:sz w:val="21"/>
              </w:rPr>
              <w:t>, cubicles and waiting rooms,</w:t>
            </w:r>
            <w:r>
              <w:rPr>
                <w:rFonts w:ascii="Arial" w:hAnsi="Arial" w:cs="Arial"/>
                <w:sz w:val="21"/>
              </w:rPr>
              <w:t xml:space="preserve"> ensuring all relevant equipment is clean, in good working order and in-tact and reports faults to Registered Practitioner.</w:t>
            </w:r>
          </w:p>
          <w:p w:rsidR="008A6A44" w:rsidRDefault="008A6A44" w:rsidP="002965C7">
            <w:pPr>
              <w:pStyle w:val="ListParagraph"/>
              <w:rPr>
                <w:rFonts w:ascii="Arial" w:hAnsi="Arial" w:cs="Arial"/>
                <w:sz w:val="21"/>
              </w:rPr>
            </w:pPr>
          </w:p>
          <w:p w:rsidR="008A6A44" w:rsidRDefault="008A6A44" w:rsidP="002965C7">
            <w:pPr>
              <w:numPr>
                <w:ilvl w:val="1"/>
                <w:numId w:val="1"/>
              </w:numPr>
              <w:tabs>
                <w:tab w:val="left" w:pos="9432"/>
              </w:tabs>
              <w:ind w:right="252"/>
              <w:jc w:val="both"/>
              <w:rPr>
                <w:rFonts w:ascii="Arial" w:hAnsi="Arial" w:cs="Arial"/>
                <w:sz w:val="21"/>
              </w:rPr>
            </w:pPr>
            <w:r>
              <w:rPr>
                <w:rFonts w:ascii="Arial" w:hAnsi="Arial" w:cs="Arial"/>
                <w:sz w:val="21"/>
              </w:rPr>
              <w:t>Performs checks on gas cylinders, replaces if required and escalates any issues.</w:t>
            </w:r>
          </w:p>
          <w:p w:rsidR="008A6A44" w:rsidRDefault="008A6A44" w:rsidP="000E5769">
            <w:pPr>
              <w:pStyle w:val="ListParagraph"/>
              <w:rPr>
                <w:rFonts w:ascii="Arial" w:hAnsi="Arial" w:cs="Arial"/>
                <w:sz w:val="21"/>
              </w:rPr>
            </w:pPr>
          </w:p>
          <w:p w:rsidR="008A6A44" w:rsidRDefault="008A6A44" w:rsidP="002965C7">
            <w:pPr>
              <w:numPr>
                <w:ilvl w:val="1"/>
                <w:numId w:val="1"/>
              </w:numPr>
              <w:tabs>
                <w:tab w:val="left" w:pos="9432"/>
              </w:tabs>
              <w:ind w:right="252"/>
              <w:jc w:val="both"/>
              <w:rPr>
                <w:rFonts w:ascii="Arial" w:hAnsi="Arial" w:cs="Arial"/>
                <w:sz w:val="21"/>
              </w:rPr>
            </w:pPr>
            <w:r>
              <w:rPr>
                <w:rFonts w:ascii="Arial" w:hAnsi="Arial" w:cs="Arial"/>
                <w:sz w:val="21"/>
              </w:rPr>
              <w:t xml:space="preserve">Collect and delivers blood products from the </w:t>
            </w:r>
            <w:proofErr w:type="spellStart"/>
            <w:r>
              <w:rPr>
                <w:rFonts w:ascii="Arial" w:hAnsi="Arial" w:cs="Arial"/>
                <w:sz w:val="21"/>
              </w:rPr>
              <w:t>Haemobank</w:t>
            </w:r>
            <w:proofErr w:type="spellEnd"/>
            <w:r>
              <w:rPr>
                <w:rFonts w:ascii="Arial" w:hAnsi="Arial" w:cs="Arial"/>
                <w:sz w:val="21"/>
              </w:rPr>
              <w:t xml:space="preserve"> fridge when requested by Registered Practitioner.</w:t>
            </w:r>
          </w:p>
          <w:p w:rsidR="008A6A44" w:rsidRPr="0017737F" w:rsidRDefault="008A6A44" w:rsidP="002965C7">
            <w:pPr>
              <w:pStyle w:val="ListParagraph"/>
              <w:rPr>
                <w:rFonts w:ascii="Arial" w:hAnsi="Arial" w:cs="Arial"/>
                <w:color w:val="000000"/>
                <w:sz w:val="21"/>
              </w:rPr>
            </w:pPr>
          </w:p>
          <w:p w:rsidR="008A6A44" w:rsidRPr="0017737F" w:rsidRDefault="008A6A44" w:rsidP="00B42A2F">
            <w:pPr>
              <w:tabs>
                <w:tab w:val="left" w:pos="9432"/>
              </w:tabs>
              <w:ind w:left="680" w:right="252"/>
              <w:jc w:val="both"/>
              <w:rPr>
                <w:rFonts w:ascii="Arial" w:hAnsi="Arial" w:cs="Arial"/>
                <w:color w:val="000000"/>
                <w:sz w:val="21"/>
              </w:rPr>
            </w:pPr>
            <w:r w:rsidRPr="0017737F">
              <w:rPr>
                <w:rFonts w:ascii="Arial" w:hAnsi="Arial" w:cs="Arial"/>
                <w:b/>
                <w:color w:val="000000"/>
                <w:sz w:val="22"/>
              </w:rPr>
              <w:t>Personal development and learning</w:t>
            </w:r>
            <w:r w:rsidRPr="0017737F">
              <w:rPr>
                <w:rFonts w:ascii="Arial" w:hAnsi="Arial" w:cs="Arial"/>
                <w:color w:val="000000"/>
                <w:sz w:val="21"/>
              </w:rPr>
              <w:t xml:space="preserve"> </w:t>
            </w:r>
          </w:p>
          <w:p w:rsidR="008A6A44" w:rsidRDefault="008A6A44" w:rsidP="00B42A2F">
            <w:pPr>
              <w:pStyle w:val="ListParagraph"/>
              <w:rPr>
                <w:rFonts w:ascii="Arial" w:hAnsi="Arial" w:cs="Arial"/>
                <w:sz w:val="21"/>
              </w:rPr>
            </w:pPr>
          </w:p>
          <w:p w:rsidR="008A6A44" w:rsidRDefault="008A6A44" w:rsidP="00B42A2F">
            <w:pPr>
              <w:numPr>
                <w:ilvl w:val="1"/>
                <w:numId w:val="1"/>
              </w:numPr>
              <w:tabs>
                <w:tab w:val="left" w:pos="9432"/>
              </w:tabs>
              <w:ind w:right="252"/>
              <w:jc w:val="both"/>
              <w:rPr>
                <w:rFonts w:ascii="Arial" w:hAnsi="Arial" w:cs="Arial"/>
                <w:sz w:val="21"/>
              </w:rPr>
            </w:pPr>
            <w:r>
              <w:rPr>
                <w:rFonts w:ascii="Arial" w:hAnsi="Arial" w:cs="Arial"/>
                <w:sz w:val="21"/>
              </w:rPr>
              <w:t>Participates in KSF process and agrees personal career development plan to maintain skills and develop personal growth through training and education, in partnership with management.</w:t>
            </w:r>
          </w:p>
          <w:p w:rsidR="008A6A44" w:rsidRPr="00B42A2F" w:rsidRDefault="008A6A44" w:rsidP="00F87CD8">
            <w:pPr>
              <w:tabs>
                <w:tab w:val="left" w:pos="9432"/>
              </w:tabs>
              <w:ind w:right="252"/>
              <w:jc w:val="both"/>
              <w:rPr>
                <w:rFonts w:ascii="Arial" w:hAnsi="Arial" w:cs="Arial"/>
                <w:b/>
                <w:color w:val="FF0000"/>
              </w:rPr>
            </w:pPr>
          </w:p>
        </w:tc>
      </w:tr>
    </w:tbl>
    <w:p w:rsidR="008A6A44" w:rsidRDefault="008A6A44">
      <w:pPr>
        <w:ind w:right="-270"/>
        <w:rPr>
          <w:rFonts w:cs="Arial"/>
          <w:b/>
          <w:bCs/>
        </w:rPr>
      </w:pP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8"/>
        <w:gridCol w:w="3065"/>
      </w:tblGrid>
      <w:tr w:rsidR="008A6A44" w:rsidTr="00F87CD8">
        <w:tc>
          <w:tcPr>
            <w:tcW w:w="10853" w:type="dxa"/>
            <w:gridSpan w:val="2"/>
          </w:tcPr>
          <w:p w:rsidR="008A6A44" w:rsidRDefault="008A6A44">
            <w:pPr>
              <w:ind w:right="-270"/>
              <w:jc w:val="both"/>
              <w:rPr>
                <w:rFonts w:cs="Arial"/>
                <w:b/>
                <w:bCs/>
              </w:rPr>
            </w:pPr>
          </w:p>
          <w:p w:rsidR="008A6A44" w:rsidRDefault="008A6A44">
            <w:pPr>
              <w:ind w:left="360" w:right="-270"/>
              <w:jc w:val="both"/>
              <w:rPr>
                <w:rFonts w:ascii="Arial" w:hAnsi="Arial" w:cs="Arial"/>
                <w:b/>
                <w:bCs/>
              </w:rPr>
            </w:pPr>
            <w:r>
              <w:rPr>
                <w:rFonts w:ascii="Arial" w:hAnsi="Arial" w:cs="Arial"/>
                <w:b/>
                <w:bCs/>
              </w:rPr>
              <w:t>7a.  EQUIPMENT AND MACHINERY</w:t>
            </w:r>
          </w:p>
          <w:p w:rsidR="008A6A44" w:rsidRDefault="008A6A44">
            <w:pPr>
              <w:ind w:left="360" w:right="-270"/>
              <w:jc w:val="both"/>
              <w:rPr>
                <w:rFonts w:ascii="Arial" w:hAnsi="Arial" w:cs="Arial"/>
                <w:b/>
                <w:bCs/>
              </w:rPr>
            </w:pPr>
          </w:p>
          <w:p w:rsidR="008A6A44" w:rsidRDefault="008A6A44">
            <w:pPr>
              <w:numPr>
                <w:ilvl w:val="0"/>
                <w:numId w:val="7"/>
              </w:numPr>
              <w:ind w:right="252"/>
              <w:jc w:val="both"/>
              <w:rPr>
                <w:rFonts w:ascii="Arial" w:hAnsi="Arial" w:cs="Arial"/>
              </w:rPr>
            </w:pPr>
            <w:r>
              <w:rPr>
                <w:rFonts w:ascii="Arial" w:hAnsi="Arial" w:cs="Arial"/>
                <w:sz w:val="22"/>
              </w:rPr>
              <w:t>The post holder is expected to demonstrate and act on the responsibilities placed upon them under the Health and Safety at Work Act 1974, to ensure that the agreed safety procedures are carried out to maintain a safe working environment for patients, visitors and employees.</w:t>
            </w:r>
          </w:p>
          <w:p w:rsidR="008A6A44" w:rsidRDefault="008A6A44">
            <w:pPr>
              <w:ind w:right="252"/>
              <w:jc w:val="both"/>
              <w:rPr>
                <w:rFonts w:ascii="Arial" w:hAnsi="Arial" w:cs="Arial"/>
              </w:rPr>
            </w:pPr>
          </w:p>
          <w:p w:rsidR="008A6A44" w:rsidRPr="0017737F" w:rsidRDefault="008A6A44" w:rsidP="0042633D">
            <w:pPr>
              <w:numPr>
                <w:ilvl w:val="0"/>
                <w:numId w:val="7"/>
              </w:numPr>
              <w:ind w:right="252"/>
              <w:jc w:val="both"/>
              <w:rPr>
                <w:rFonts w:ascii="Arial" w:hAnsi="Arial" w:cs="Arial"/>
                <w:color w:val="000000"/>
              </w:rPr>
            </w:pPr>
            <w:r w:rsidRPr="0017737F">
              <w:rPr>
                <w:rFonts w:ascii="Arial" w:hAnsi="Arial" w:cs="Arial"/>
                <w:color w:val="000000"/>
                <w:sz w:val="22"/>
              </w:rPr>
              <w:t>The healthcare support worker will use a range of equipment and resources in their role and some of these are listed below:</w:t>
            </w:r>
          </w:p>
          <w:p w:rsidR="008A6A44" w:rsidRDefault="008A6A44">
            <w:pPr>
              <w:ind w:right="252"/>
              <w:jc w:val="both"/>
              <w:rPr>
                <w:rFonts w:ascii="Arial" w:hAnsi="Arial" w:cs="Arial"/>
                <w:b/>
                <w:bCs/>
              </w:rPr>
            </w:pPr>
            <w:r>
              <w:rPr>
                <w:rFonts w:ascii="Arial" w:hAnsi="Arial" w:cs="Arial"/>
                <w:b/>
                <w:bCs/>
                <w:sz w:val="22"/>
              </w:rPr>
              <w:t xml:space="preserve">  </w:t>
            </w:r>
          </w:p>
          <w:p w:rsidR="008A6A44" w:rsidRDefault="008A6A44">
            <w:pPr>
              <w:numPr>
                <w:ilvl w:val="0"/>
                <w:numId w:val="8"/>
              </w:numPr>
              <w:ind w:right="252"/>
              <w:jc w:val="both"/>
              <w:rPr>
                <w:rFonts w:cs="Arial"/>
                <w:b/>
                <w:bCs/>
              </w:rPr>
            </w:pPr>
            <w:r>
              <w:rPr>
                <w:rFonts w:ascii="Arial" w:hAnsi="Arial" w:cs="Arial"/>
                <w:sz w:val="22"/>
              </w:rPr>
              <w:t>Patient trolleys, beds and furniture</w:t>
            </w:r>
          </w:p>
          <w:p w:rsidR="008A6A44" w:rsidRPr="00F87CD8" w:rsidRDefault="008A6A44" w:rsidP="00F87CD8">
            <w:pPr>
              <w:numPr>
                <w:ilvl w:val="0"/>
                <w:numId w:val="8"/>
              </w:numPr>
              <w:ind w:right="252"/>
              <w:jc w:val="both"/>
              <w:rPr>
                <w:rFonts w:cs="Arial"/>
                <w:b/>
                <w:bCs/>
              </w:rPr>
            </w:pPr>
            <w:r>
              <w:rPr>
                <w:rFonts w:ascii="Arial" w:hAnsi="Arial" w:cs="Arial"/>
                <w:sz w:val="22"/>
              </w:rPr>
              <w:t xml:space="preserve">Suction systems </w:t>
            </w:r>
          </w:p>
          <w:p w:rsidR="008A6A44" w:rsidRDefault="008A6A44">
            <w:pPr>
              <w:numPr>
                <w:ilvl w:val="0"/>
                <w:numId w:val="8"/>
              </w:numPr>
              <w:ind w:right="252"/>
              <w:jc w:val="both"/>
              <w:rPr>
                <w:rFonts w:cs="Arial"/>
                <w:b/>
                <w:bCs/>
              </w:rPr>
            </w:pPr>
            <w:r>
              <w:rPr>
                <w:rFonts w:ascii="Arial" w:hAnsi="Arial" w:cs="Arial"/>
                <w:sz w:val="22"/>
              </w:rPr>
              <w:lastRenderedPageBreak/>
              <w:t>Moving &amp; Handling equipment</w:t>
            </w:r>
          </w:p>
          <w:p w:rsidR="008A6A44" w:rsidRDefault="008A6A44">
            <w:pPr>
              <w:numPr>
                <w:ilvl w:val="0"/>
                <w:numId w:val="8"/>
              </w:numPr>
              <w:ind w:right="252"/>
              <w:jc w:val="both"/>
              <w:rPr>
                <w:rFonts w:cs="Arial"/>
                <w:b/>
                <w:bCs/>
              </w:rPr>
            </w:pPr>
            <w:r>
              <w:rPr>
                <w:rFonts w:ascii="Arial" w:hAnsi="Arial" w:cs="Arial"/>
                <w:sz w:val="22"/>
              </w:rPr>
              <w:t>Patient positioning pressure relieving aids</w:t>
            </w:r>
          </w:p>
          <w:p w:rsidR="008A6A44" w:rsidRPr="00491118" w:rsidRDefault="008A6A44">
            <w:pPr>
              <w:numPr>
                <w:ilvl w:val="0"/>
                <w:numId w:val="8"/>
              </w:numPr>
              <w:ind w:right="252"/>
              <w:jc w:val="both"/>
              <w:rPr>
                <w:rFonts w:cs="Arial"/>
                <w:b/>
                <w:bCs/>
              </w:rPr>
            </w:pPr>
            <w:r>
              <w:rPr>
                <w:rFonts w:ascii="Arial" w:hAnsi="Arial" w:cs="Arial"/>
                <w:sz w:val="22"/>
              </w:rPr>
              <w:t>Equipment for prevention of Deep Venous Thrombosis</w:t>
            </w:r>
          </w:p>
          <w:p w:rsidR="008A6A44" w:rsidRPr="00491118" w:rsidRDefault="008A6A44">
            <w:pPr>
              <w:numPr>
                <w:ilvl w:val="0"/>
                <w:numId w:val="8"/>
              </w:numPr>
              <w:ind w:right="252"/>
              <w:jc w:val="both"/>
              <w:rPr>
                <w:rFonts w:cs="Arial"/>
                <w:b/>
                <w:bCs/>
              </w:rPr>
            </w:pPr>
            <w:r>
              <w:rPr>
                <w:rFonts w:ascii="Arial" w:hAnsi="Arial" w:cs="Arial"/>
                <w:sz w:val="22"/>
              </w:rPr>
              <w:t>Electric Bed Mover</w:t>
            </w:r>
          </w:p>
          <w:p w:rsidR="008A6A44" w:rsidRPr="005A4096" w:rsidRDefault="008A6A44">
            <w:pPr>
              <w:numPr>
                <w:ilvl w:val="0"/>
                <w:numId w:val="8"/>
              </w:numPr>
              <w:ind w:right="252"/>
              <w:jc w:val="both"/>
              <w:rPr>
                <w:rFonts w:cs="Arial"/>
                <w:b/>
                <w:bCs/>
              </w:rPr>
            </w:pPr>
            <w:r>
              <w:rPr>
                <w:rFonts w:ascii="Arial" w:hAnsi="Arial" w:cs="Arial"/>
                <w:sz w:val="22"/>
              </w:rPr>
              <w:t xml:space="preserve">Glucometer </w:t>
            </w:r>
          </w:p>
          <w:p w:rsidR="008A6A44" w:rsidRPr="005A4096" w:rsidRDefault="008A6A44">
            <w:pPr>
              <w:numPr>
                <w:ilvl w:val="0"/>
                <w:numId w:val="8"/>
              </w:numPr>
              <w:ind w:right="252"/>
              <w:jc w:val="both"/>
              <w:rPr>
                <w:rFonts w:cs="Arial"/>
                <w:b/>
                <w:bCs/>
              </w:rPr>
            </w:pPr>
            <w:r>
              <w:rPr>
                <w:rFonts w:ascii="Arial" w:hAnsi="Arial" w:cs="Arial"/>
                <w:sz w:val="22"/>
              </w:rPr>
              <w:t>Blood Gas Machine</w:t>
            </w:r>
          </w:p>
          <w:p w:rsidR="008A6A44" w:rsidRDefault="008A6A44" w:rsidP="005A4096">
            <w:pPr>
              <w:numPr>
                <w:ilvl w:val="0"/>
                <w:numId w:val="8"/>
              </w:numPr>
              <w:ind w:right="252"/>
              <w:jc w:val="both"/>
              <w:rPr>
                <w:rFonts w:cs="Arial"/>
                <w:b/>
                <w:bCs/>
              </w:rPr>
            </w:pPr>
            <w:proofErr w:type="spellStart"/>
            <w:r>
              <w:rPr>
                <w:rFonts w:ascii="Arial" w:hAnsi="Arial" w:cs="Arial"/>
                <w:sz w:val="22"/>
              </w:rPr>
              <w:t>Haemobank</w:t>
            </w:r>
            <w:proofErr w:type="spellEnd"/>
            <w:r>
              <w:rPr>
                <w:rFonts w:ascii="Arial" w:hAnsi="Arial" w:cs="Arial"/>
                <w:sz w:val="22"/>
              </w:rPr>
              <w:t xml:space="preserve"> Fridge</w:t>
            </w:r>
          </w:p>
          <w:p w:rsidR="008A6A44" w:rsidRPr="005A4096" w:rsidRDefault="008A6A44" w:rsidP="005A4096">
            <w:pPr>
              <w:numPr>
                <w:ilvl w:val="0"/>
                <w:numId w:val="8"/>
              </w:numPr>
              <w:ind w:right="252"/>
              <w:jc w:val="both"/>
              <w:rPr>
                <w:rFonts w:ascii="Arial" w:hAnsi="Arial" w:cs="Arial"/>
                <w:bCs/>
              </w:rPr>
            </w:pPr>
            <w:r w:rsidRPr="005A4096">
              <w:rPr>
                <w:rFonts w:ascii="Arial" w:hAnsi="Arial" w:cs="Arial"/>
                <w:bCs/>
                <w:sz w:val="22"/>
                <w:szCs w:val="22"/>
              </w:rPr>
              <w:t>PC/Printer</w:t>
            </w:r>
          </w:p>
          <w:p w:rsidR="008A6A44" w:rsidRPr="005A4096" w:rsidRDefault="008A6A44" w:rsidP="005A4096">
            <w:pPr>
              <w:numPr>
                <w:ilvl w:val="0"/>
                <w:numId w:val="8"/>
              </w:numPr>
              <w:ind w:right="252"/>
              <w:jc w:val="both"/>
              <w:rPr>
                <w:rFonts w:ascii="Arial" w:hAnsi="Arial" w:cs="Arial"/>
                <w:bCs/>
              </w:rPr>
            </w:pPr>
            <w:r>
              <w:rPr>
                <w:rFonts w:ascii="Arial" w:hAnsi="Arial" w:cs="Arial"/>
                <w:bCs/>
                <w:sz w:val="22"/>
                <w:szCs w:val="22"/>
              </w:rPr>
              <w:t>Phone</w:t>
            </w:r>
          </w:p>
          <w:p w:rsidR="008A6A44" w:rsidRPr="005A4096" w:rsidRDefault="008A6A44" w:rsidP="005A4096">
            <w:pPr>
              <w:numPr>
                <w:ilvl w:val="0"/>
                <w:numId w:val="8"/>
              </w:numPr>
              <w:ind w:right="252"/>
              <w:jc w:val="both"/>
              <w:rPr>
                <w:rFonts w:ascii="Arial" w:hAnsi="Arial" w:cs="Arial"/>
                <w:bCs/>
              </w:rPr>
            </w:pPr>
            <w:r>
              <w:rPr>
                <w:rFonts w:ascii="Arial" w:hAnsi="Arial" w:cs="Arial"/>
                <w:bCs/>
                <w:sz w:val="22"/>
                <w:szCs w:val="22"/>
              </w:rPr>
              <w:t>Drip Stands</w:t>
            </w:r>
          </w:p>
          <w:p w:rsidR="008A6A44" w:rsidRPr="005A4096" w:rsidRDefault="008A6A44" w:rsidP="005A4096">
            <w:pPr>
              <w:numPr>
                <w:ilvl w:val="0"/>
                <w:numId w:val="8"/>
              </w:numPr>
              <w:ind w:right="252"/>
              <w:jc w:val="both"/>
              <w:rPr>
                <w:rFonts w:ascii="Arial" w:hAnsi="Arial" w:cs="Arial"/>
                <w:bCs/>
              </w:rPr>
            </w:pPr>
            <w:r>
              <w:rPr>
                <w:rFonts w:ascii="Arial" w:hAnsi="Arial" w:cs="Arial"/>
                <w:bCs/>
                <w:sz w:val="22"/>
                <w:szCs w:val="22"/>
              </w:rPr>
              <w:t>Water coolers</w:t>
            </w:r>
          </w:p>
          <w:p w:rsidR="008A6A44" w:rsidRPr="005A4096" w:rsidRDefault="008A6A44" w:rsidP="005A4096">
            <w:pPr>
              <w:numPr>
                <w:ilvl w:val="0"/>
                <w:numId w:val="8"/>
              </w:numPr>
              <w:ind w:right="252"/>
              <w:jc w:val="both"/>
              <w:rPr>
                <w:rFonts w:ascii="Arial" w:hAnsi="Arial" w:cs="Arial"/>
                <w:bCs/>
              </w:rPr>
            </w:pPr>
            <w:r>
              <w:rPr>
                <w:rFonts w:ascii="Arial" w:hAnsi="Arial" w:cs="Arial"/>
                <w:bCs/>
                <w:sz w:val="22"/>
                <w:szCs w:val="22"/>
              </w:rPr>
              <w:t>Warming cabinet</w:t>
            </w:r>
          </w:p>
          <w:p w:rsidR="008A6A44" w:rsidRPr="00407585" w:rsidRDefault="008A6A44" w:rsidP="005A4096">
            <w:pPr>
              <w:numPr>
                <w:ilvl w:val="0"/>
                <w:numId w:val="8"/>
              </w:numPr>
              <w:ind w:right="252"/>
              <w:jc w:val="both"/>
              <w:rPr>
                <w:rFonts w:ascii="Arial" w:hAnsi="Arial" w:cs="Arial"/>
                <w:bCs/>
              </w:rPr>
            </w:pPr>
            <w:r>
              <w:rPr>
                <w:rFonts w:ascii="Arial" w:hAnsi="Arial" w:cs="Arial"/>
                <w:bCs/>
                <w:sz w:val="22"/>
                <w:szCs w:val="22"/>
              </w:rPr>
              <w:t>Forced air warmers</w:t>
            </w:r>
          </w:p>
          <w:p w:rsidR="008A6A44" w:rsidRPr="00407585" w:rsidRDefault="008A6A44" w:rsidP="005A4096">
            <w:pPr>
              <w:numPr>
                <w:ilvl w:val="0"/>
                <w:numId w:val="8"/>
              </w:numPr>
              <w:ind w:right="252"/>
              <w:jc w:val="both"/>
              <w:rPr>
                <w:rFonts w:ascii="Arial" w:hAnsi="Arial" w:cs="Arial"/>
                <w:bCs/>
              </w:rPr>
            </w:pPr>
            <w:proofErr w:type="spellStart"/>
            <w:r>
              <w:rPr>
                <w:rFonts w:ascii="Arial" w:hAnsi="Arial" w:cs="Arial"/>
                <w:sz w:val="22"/>
                <w:szCs w:val="22"/>
              </w:rPr>
              <w:t>Flowtron</w:t>
            </w:r>
            <w:proofErr w:type="spellEnd"/>
            <w:r>
              <w:rPr>
                <w:rFonts w:ascii="Arial" w:hAnsi="Arial" w:cs="Arial"/>
                <w:sz w:val="22"/>
                <w:szCs w:val="22"/>
              </w:rPr>
              <w:t xml:space="preserve"> M</w:t>
            </w:r>
            <w:r w:rsidRPr="00407585">
              <w:rPr>
                <w:rFonts w:ascii="Arial" w:hAnsi="Arial" w:cs="Arial"/>
                <w:sz w:val="22"/>
                <w:szCs w:val="22"/>
              </w:rPr>
              <w:t>achines</w:t>
            </w:r>
          </w:p>
          <w:p w:rsidR="008A6A44" w:rsidRPr="005A4096" w:rsidRDefault="008A6A44" w:rsidP="001B1061">
            <w:pPr>
              <w:ind w:left="1800" w:right="252"/>
              <w:jc w:val="both"/>
              <w:rPr>
                <w:rFonts w:ascii="Arial" w:hAnsi="Arial" w:cs="Arial"/>
                <w:bCs/>
              </w:rPr>
            </w:pPr>
          </w:p>
          <w:p w:rsidR="008A6A44" w:rsidRDefault="008A6A44">
            <w:pPr>
              <w:ind w:left="1440" w:right="252"/>
              <w:jc w:val="both"/>
              <w:rPr>
                <w:rFonts w:cs="Arial"/>
                <w:b/>
                <w:bCs/>
              </w:rPr>
            </w:pPr>
          </w:p>
        </w:tc>
      </w:tr>
      <w:tr w:rsidR="008A6A44" w:rsidTr="00F87CD8">
        <w:tc>
          <w:tcPr>
            <w:tcW w:w="10853" w:type="dxa"/>
            <w:gridSpan w:val="2"/>
          </w:tcPr>
          <w:p w:rsidR="008A6A44" w:rsidRDefault="008A6A44">
            <w:pPr>
              <w:ind w:right="-270"/>
              <w:jc w:val="both"/>
              <w:rPr>
                <w:rFonts w:cs="Arial"/>
                <w:b/>
                <w:bCs/>
              </w:rPr>
            </w:pPr>
          </w:p>
          <w:p w:rsidR="008A6A44" w:rsidRDefault="008A6A44">
            <w:pPr>
              <w:ind w:left="360" w:right="-270"/>
              <w:jc w:val="both"/>
              <w:rPr>
                <w:rFonts w:ascii="Arial" w:hAnsi="Arial" w:cs="Arial"/>
                <w:b/>
                <w:bCs/>
              </w:rPr>
            </w:pPr>
            <w:r>
              <w:rPr>
                <w:rFonts w:ascii="Arial" w:hAnsi="Arial" w:cs="Arial"/>
                <w:b/>
                <w:bCs/>
              </w:rPr>
              <w:t>7b.  SYSTEMS</w:t>
            </w:r>
          </w:p>
          <w:p w:rsidR="008A6A44" w:rsidRDefault="008A6A44">
            <w:pPr>
              <w:ind w:right="252"/>
              <w:jc w:val="both"/>
              <w:rPr>
                <w:rFonts w:cs="Arial"/>
                <w:b/>
                <w:bCs/>
              </w:rPr>
            </w:pPr>
          </w:p>
          <w:p w:rsidR="008A6A44" w:rsidRDefault="008A6A44">
            <w:pPr>
              <w:ind w:right="252"/>
              <w:jc w:val="both"/>
              <w:rPr>
                <w:rFonts w:ascii="Arial" w:hAnsi="Arial" w:cs="Arial"/>
              </w:rPr>
            </w:pPr>
            <w:r>
              <w:rPr>
                <w:rFonts w:ascii="Arial" w:hAnsi="Arial" w:cs="Arial"/>
                <w:sz w:val="22"/>
              </w:rPr>
              <w:t xml:space="preserve">The post holder is responsible for inputting information into patient written records where applicable, e.g., Complying with the Data Protection Act, CNORIS, </w:t>
            </w:r>
            <w:proofErr w:type="spellStart"/>
            <w:r>
              <w:rPr>
                <w:rFonts w:ascii="Arial" w:hAnsi="Arial" w:cs="Arial"/>
                <w:sz w:val="22"/>
              </w:rPr>
              <w:t>Caldicott</w:t>
            </w:r>
            <w:proofErr w:type="spellEnd"/>
            <w:r>
              <w:rPr>
                <w:rFonts w:ascii="Arial" w:hAnsi="Arial" w:cs="Arial"/>
                <w:sz w:val="22"/>
              </w:rPr>
              <w:t xml:space="preserve"> Guidelines and local policies regarding confidentiality and access to medical records. </w:t>
            </w:r>
          </w:p>
          <w:p w:rsidR="008A6A44" w:rsidRDefault="008A6A44" w:rsidP="00E83814">
            <w:pPr>
              <w:ind w:right="252"/>
              <w:jc w:val="both"/>
              <w:rPr>
                <w:rFonts w:ascii="Arial" w:hAnsi="Arial" w:cs="Arial"/>
              </w:rPr>
            </w:pPr>
          </w:p>
          <w:p w:rsidR="008A6A44" w:rsidRDefault="008A6A44" w:rsidP="00E83814">
            <w:pPr>
              <w:ind w:right="252"/>
              <w:jc w:val="both"/>
              <w:rPr>
                <w:rFonts w:ascii="Arial" w:hAnsi="Arial" w:cs="Arial"/>
              </w:rPr>
            </w:pPr>
            <w:r>
              <w:rPr>
                <w:rFonts w:ascii="Arial" w:hAnsi="Arial" w:cs="Arial"/>
                <w:sz w:val="22"/>
              </w:rPr>
              <w:t>The post holder under supervision by a Registered Practitioner assists to maintain accurate documentation of patients preoperative care:</w:t>
            </w:r>
          </w:p>
          <w:p w:rsidR="008A6A44" w:rsidRDefault="008A6A44" w:rsidP="00E83814">
            <w:pPr>
              <w:ind w:right="252"/>
              <w:jc w:val="both"/>
              <w:rPr>
                <w:rFonts w:ascii="Arial" w:hAnsi="Arial" w:cs="Arial"/>
              </w:rPr>
            </w:pPr>
          </w:p>
          <w:p w:rsidR="008A6A44" w:rsidRDefault="008A6A44" w:rsidP="00E83814">
            <w:pPr>
              <w:numPr>
                <w:ilvl w:val="0"/>
                <w:numId w:val="18"/>
              </w:numPr>
              <w:ind w:right="252"/>
              <w:jc w:val="both"/>
              <w:rPr>
                <w:rFonts w:ascii="Arial" w:hAnsi="Arial" w:cs="Arial"/>
              </w:rPr>
            </w:pPr>
            <w:r>
              <w:rPr>
                <w:rFonts w:ascii="Arial" w:hAnsi="Arial" w:cs="Arial"/>
                <w:sz w:val="22"/>
              </w:rPr>
              <w:t xml:space="preserve">Opera, </w:t>
            </w:r>
            <w:proofErr w:type="spellStart"/>
            <w:r>
              <w:rPr>
                <w:rFonts w:ascii="Arial" w:hAnsi="Arial" w:cs="Arial"/>
                <w:sz w:val="22"/>
              </w:rPr>
              <w:t>Trakcare</w:t>
            </w:r>
            <w:proofErr w:type="spellEnd"/>
            <w:r>
              <w:rPr>
                <w:rFonts w:ascii="Arial" w:hAnsi="Arial" w:cs="Arial"/>
                <w:sz w:val="22"/>
              </w:rPr>
              <w:t xml:space="preserve">, FM First, </w:t>
            </w:r>
            <w:proofErr w:type="spellStart"/>
            <w:r>
              <w:rPr>
                <w:rFonts w:ascii="Arial" w:hAnsi="Arial" w:cs="Arial"/>
                <w:sz w:val="22"/>
              </w:rPr>
              <w:t>Portertrak</w:t>
            </w:r>
            <w:proofErr w:type="spellEnd"/>
            <w:r>
              <w:rPr>
                <w:rFonts w:ascii="Arial" w:hAnsi="Arial" w:cs="Arial"/>
                <w:sz w:val="22"/>
              </w:rPr>
              <w:t xml:space="preserve">, </w:t>
            </w:r>
            <w:proofErr w:type="spellStart"/>
            <w:r>
              <w:rPr>
                <w:rFonts w:ascii="Arial" w:hAnsi="Arial" w:cs="Arial"/>
                <w:sz w:val="22"/>
              </w:rPr>
              <w:t>Datix</w:t>
            </w:r>
            <w:proofErr w:type="spellEnd"/>
            <w:r>
              <w:rPr>
                <w:rFonts w:ascii="Arial" w:hAnsi="Arial" w:cs="Arial"/>
                <w:sz w:val="22"/>
              </w:rPr>
              <w:t>,</w:t>
            </w:r>
            <w:r>
              <w:t xml:space="preserve"> </w:t>
            </w:r>
            <w:proofErr w:type="spellStart"/>
            <w:r w:rsidRPr="009A74D9">
              <w:rPr>
                <w:rFonts w:ascii="Arial" w:hAnsi="Arial" w:cs="Arial"/>
                <w:sz w:val="22"/>
                <w:szCs w:val="22"/>
              </w:rPr>
              <w:t>BloodTrak</w:t>
            </w:r>
            <w:proofErr w:type="spellEnd"/>
            <w:r w:rsidRPr="009A74D9">
              <w:rPr>
                <w:rFonts w:ascii="Arial" w:hAnsi="Arial" w:cs="Arial"/>
                <w:sz w:val="22"/>
                <w:szCs w:val="22"/>
              </w:rPr>
              <w:t xml:space="preserve"> Enquiry</w:t>
            </w:r>
            <w:r>
              <w:rPr>
                <w:rFonts w:ascii="Arial" w:hAnsi="Arial" w:cs="Arial"/>
                <w:sz w:val="22"/>
              </w:rPr>
              <w:t xml:space="preserve"> </w:t>
            </w:r>
          </w:p>
          <w:p w:rsidR="008A6A44" w:rsidRDefault="008A6A44" w:rsidP="00E83814">
            <w:pPr>
              <w:ind w:left="360" w:right="252"/>
              <w:jc w:val="both"/>
              <w:rPr>
                <w:rFonts w:cs="Arial"/>
                <w:b/>
                <w:bCs/>
              </w:rPr>
            </w:pPr>
          </w:p>
        </w:tc>
      </w:tr>
      <w:tr w:rsidR="008A6A44" w:rsidTr="00F87CD8">
        <w:tc>
          <w:tcPr>
            <w:tcW w:w="10853" w:type="dxa"/>
            <w:gridSpan w:val="2"/>
          </w:tcPr>
          <w:p w:rsidR="008A6A44" w:rsidRDefault="008A6A44">
            <w:pPr>
              <w:ind w:right="-270"/>
              <w:jc w:val="both"/>
              <w:rPr>
                <w:rFonts w:cs="Arial"/>
                <w:b/>
                <w:bCs/>
              </w:rPr>
            </w:pPr>
          </w:p>
          <w:p w:rsidR="008A6A44" w:rsidRDefault="008A6A44">
            <w:pPr>
              <w:ind w:left="360" w:right="-270"/>
              <w:jc w:val="both"/>
              <w:rPr>
                <w:rFonts w:ascii="Arial" w:hAnsi="Arial" w:cs="Arial"/>
                <w:b/>
                <w:bCs/>
              </w:rPr>
            </w:pPr>
            <w:r>
              <w:rPr>
                <w:rFonts w:ascii="Arial" w:hAnsi="Arial" w:cs="Arial"/>
                <w:b/>
                <w:bCs/>
              </w:rPr>
              <w:t xml:space="preserve">8.  DECISIONS AND JUDGEMENTS </w:t>
            </w:r>
          </w:p>
          <w:p w:rsidR="008A6A44" w:rsidRDefault="008A6A44">
            <w:pPr>
              <w:ind w:left="360" w:right="-270"/>
              <w:jc w:val="both"/>
              <w:rPr>
                <w:rFonts w:cs="Arial"/>
                <w:b/>
                <w:bCs/>
              </w:rPr>
            </w:pPr>
          </w:p>
          <w:p w:rsidR="008A6A44" w:rsidRDefault="008A6A44" w:rsidP="00C62840">
            <w:pPr>
              <w:numPr>
                <w:ilvl w:val="0"/>
                <w:numId w:val="9"/>
              </w:numPr>
              <w:tabs>
                <w:tab w:val="clear" w:pos="1080"/>
                <w:tab w:val="num" w:pos="900"/>
              </w:tabs>
              <w:ind w:left="900" w:right="252" w:hanging="720"/>
              <w:jc w:val="both"/>
              <w:rPr>
                <w:rFonts w:ascii="Arial" w:hAnsi="Arial" w:cs="Arial"/>
              </w:rPr>
            </w:pPr>
            <w:r>
              <w:rPr>
                <w:rFonts w:ascii="Arial" w:hAnsi="Arial" w:cs="Arial"/>
                <w:sz w:val="22"/>
              </w:rPr>
              <w:t xml:space="preserve">The post holder is responsible to the Senior Charge Nurse or deputy for clinical guidance and professional management, work review and formal appraisal of performance. </w:t>
            </w:r>
          </w:p>
          <w:p w:rsidR="008A6A44" w:rsidRDefault="008A6A44">
            <w:pPr>
              <w:tabs>
                <w:tab w:val="num" w:pos="900"/>
              </w:tabs>
              <w:ind w:left="900" w:right="252"/>
              <w:jc w:val="both"/>
              <w:rPr>
                <w:rFonts w:ascii="Arial" w:hAnsi="Arial" w:cs="Arial"/>
              </w:rPr>
            </w:pPr>
          </w:p>
          <w:p w:rsidR="008A6A44" w:rsidRDefault="008A6A44" w:rsidP="00C62840">
            <w:pPr>
              <w:numPr>
                <w:ilvl w:val="0"/>
                <w:numId w:val="9"/>
              </w:numPr>
              <w:tabs>
                <w:tab w:val="clear" w:pos="1080"/>
                <w:tab w:val="num" w:pos="900"/>
              </w:tabs>
              <w:ind w:left="900" w:right="252" w:hanging="720"/>
              <w:jc w:val="both"/>
              <w:rPr>
                <w:rFonts w:ascii="Arial" w:hAnsi="Arial" w:cs="Arial"/>
              </w:rPr>
            </w:pPr>
            <w:r>
              <w:rPr>
                <w:rFonts w:ascii="Arial" w:hAnsi="Arial" w:cs="Arial"/>
                <w:sz w:val="22"/>
              </w:rPr>
              <w:t>Workload will be determined by the Senior Charge Nurse/deputy.</w:t>
            </w:r>
          </w:p>
          <w:p w:rsidR="008A6A44" w:rsidRDefault="008A6A44" w:rsidP="00AE1AC6">
            <w:pPr>
              <w:pStyle w:val="ListParagraph"/>
              <w:rPr>
                <w:rFonts w:ascii="Arial" w:hAnsi="Arial" w:cs="Arial"/>
              </w:rPr>
            </w:pPr>
          </w:p>
          <w:p w:rsidR="008A6A44" w:rsidRDefault="008A6A44" w:rsidP="00F87CD8">
            <w:pPr>
              <w:pStyle w:val="BodyText3"/>
              <w:numPr>
                <w:ilvl w:val="1"/>
                <w:numId w:val="1"/>
              </w:numPr>
              <w:tabs>
                <w:tab w:val="clear" w:pos="680"/>
                <w:tab w:val="num" w:pos="1080"/>
              </w:tabs>
              <w:ind w:left="1080" w:hanging="360"/>
              <w:jc w:val="left"/>
            </w:pPr>
            <w:r>
              <w:rPr>
                <w:sz w:val="22"/>
              </w:rPr>
              <w:t>Exercise the ability to plan and deliver allocated workload.</w:t>
            </w:r>
          </w:p>
          <w:p w:rsidR="008A6A44" w:rsidRDefault="008A6A44" w:rsidP="00F87CD8">
            <w:pPr>
              <w:pStyle w:val="BodyText3"/>
              <w:ind w:left="1080"/>
              <w:jc w:val="left"/>
            </w:pPr>
          </w:p>
          <w:p w:rsidR="008A6A44" w:rsidRDefault="008A6A44" w:rsidP="00F87CD8">
            <w:pPr>
              <w:pStyle w:val="BodyText3"/>
              <w:numPr>
                <w:ilvl w:val="1"/>
                <w:numId w:val="1"/>
              </w:numPr>
              <w:tabs>
                <w:tab w:val="clear" w:pos="680"/>
                <w:tab w:val="num" w:pos="1080"/>
              </w:tabs>
              <w:ind w:left="1080" w:hanging="360"/>
              <w:jc w:val="left"/>
            </w:pPr>
            <w:r w:rsidRPr="00F87CD8">
              <w:rPr>
                <w:sz w:val="22"/>
              </w:rPr>
              <w:t>Demonstrates the ability to acknowledge changes in the patient’s physical/psychological needs and report them to the Registered Practiti</w:t>
            </w:r>
            <w:r>
              <w:rPr>
                <w:sz w:val="22"/>
              </w:rPr>
              <w:t>oner in charge of the patient</w:t>
            </w:r>
            <w:r w:rsidRPr="00F87CD8">
              <w:rPr>
                <w:sz w:val="22"/>
              </w:rPr>
              <w:t>.</w:t>
            </w:r>
          </w:p>
          <w:p w:rsidR="008A6A44" w:rsidRDefault="008A6A44" w:rsidP="0094537B">
            <w:pPr>
              <w:pStyle w:val="ListParagraph"/>
            </w:pPr>
          </w:p>
          <w:p w:rsidR="008A6A44" w:rsidRPr="0017737F" w:rsidRDefault="008A6A44" w:rsidP="00F87CD8">
            <w:pPr>
              <w:pStyle w:val="BodyText3"/>
              <w:numPr>
                <w:ilvl w:val="1"/>
                <w:numId w:val="1"/>
              </w:numPr>
              <w:tabs>
                <w:tab w:val="clear" w:pos="680"/>
                <w:tab w:val="num" w:pos="1080"/>
              </w:tabs>
              <w:ind w:left="1080" w:hanging="360"/>
              <w:jc w:val="left"/>
              <w:rPr>
                <w:color w:val="000000"/>
              </w:rPr>
            </w:pPr>
            <w:r w:rsidRPr="0017737F">
              <w:rPr>
                <w:color w:val="000000"/>
                <w:sz w:val="22"/>
              </w:rPr>
              <w:t>Decide when to refer enquiries from the patient, carers and relatives to the Registered Practitioner.</w:t>
            </w:r>
          </w:p>
          <w:p w:rsidR="008A6A44" w:rsidRPr="00F87CD8" w:rsidRDefault="008A6A44" w:rsidP="00F87CD8">
            <w:pPr>
              <w:pStyle w:val="BodyText3"/>
              <w:ind w:left="1080"/>
              <w:jc w:val="left"/>
            </w:pPr>
          </w:p>
          <w:p w:rsidR="008A6A44" w:rsidRDefault="008A6A44" w:rsidP="00E613B8">
            <w:pPr>
              <w:pStyle w:val="BodyText3"/>
              <w:numPr>
                <w:ilvl w:val="1"/>
                <w:numId w:val="1"/>
              </w:numPr>
              <w:tabs>
                <w:tab w:val="clear" w:pos="680"/>
                <w:tab w:val="num" w:pos="1080"/>
              </w:tabs>
              <w:ind w:left="1080" w:hanging="360"/>
              <w:jc w:val="left"/>
            </w:pPr>
            <w:r w:rsidRPr="00F87CD8">
              <w:rPr>
                <w:sz w:val="22"/>
              </w:rPr>
              <w:t>The HCSW is responsible for accepting delegated</w:t>
            </w:r>
            <w:r>
              <w:rPr>
                <w:sz w:val="22"/>
              </w:rPr>
              <w:t xml:space="preserve"> tasks from the Registered Practitioner and is accountable for undertaking them.  The HCSW should highlight any concerns about undertaking the task.</w:t>
            </w:r>
          </w:p>
          <w:p w:rsidR="008A6A44" w:rsidRDefault="008A6A44" w:rsidP="00E613B8">
            <w:pPr>
              <w:pStyle w:val="ListParagraph"/>
            </w:pPr>
          </w:p>
          <w:p w:rsidR="008A6A44" w:rsidRPr="00E613B8" w:rsidRDefault="008A6A44" w:rsidP="00E613B8">
            <w:pPr>
              <w:pStyle w:val="BodyText3"/>
              <w:numPr>
                <w:ilvl w:val="1"/>
                <w:numId w:val="1"/>
              </w:numPr>
              <w:tabs>
                <w:tab w:val="clear" w:pos="680"/>
                <w:tab w:val="num" w:pos="1080"/>
              </w:tabs>
              <w:ind w:left="1080" w:hanging="360"/>
              <w:jc w:val="left"/>
            </w:pPr>
            <w:r w:rsidRPr="00E613B8">
              <w:rPr>
                <w:sz w:val="22"/>
                <w:szCs w:val="22"/>
              </w:rPr>
              <w:t>Sometimes works without direct su</w:t>
            </w:r>
            <w:r>
              <w:rPr>
                <w:sz w:val="22"/>
                <w:szCs w:val="22"/>
              </w:rPr>
              <w:t xml:space="preserve">pervision using own initiative </w:t>
            </w:r>
            <w:r w:rsidRPr="00E613B8">
              <w:rPr>
                <w:sz w:val="22"/>
                <w:szCs w:val="22"/>
              </w:rPr>
              <w:t>within the parameters set in polices and SOP’s with guidance from registered practitioner available at all times</w:t>
            </w:r>
            <w:r>
              <w:rPr>
                <w:sz w:val="22"/>
                <w:szCs w:val="22"/>
              </w:rPr>
              <w:t>.</w:t>
            </w:r>
          </w:p>
          <w:p w:rsidR="008A6A44" w:rsidRPr="00AE1AC6" w:rsidRDefault="008A6A44" w:rsidP="00711001">
            <w:pPr>
              <w:pStyle w:val="BodyText3"/>
              <w:ind w:left="720"/>
              <w:jc w:val="left"/>
            </w:pPr>
          </w:p>
          <w:p w:rsidR="008A6A44" w:rsidRDefault="008A6A44">
            <w:pPr>
              <w:ind w:right="33"/>
              <w:jc w:val="both"/>
              <w:rPr>
                <w:rFonts w:cs="Arial"/>
                <w:b/>
                <w:bCs/>
              </w:rPr>
            </w:pPr>
          </w:p>
        </w:tc>
      </w:tr>
      <w:tr w:rsidR="008A6A44" w:rsidTr="00F87CD8">
        <w:tc>
          <w:tcPr>
            <w:tcW w:w="10853" w:type="dxa"/>
            <w:gridSpan w:val="2"/>
          </w:tcPr>
          <w:p w:rsidR="008A6A44" w:rsidRDefault="008A6A44">
            <w:pPr>
              <w:ind w:right="-270"/>
              <w:jc w:val="both"/>
              <w:rPr>
                <w:rFonts w:cs="Arial"/>
                <w:b/>
                <w:bCs/>
              </w:rPr>
            </w:pPr>
          </w:p>
          <w:p w:rsidR="008A6A44" w:rsidRDefault="008A6A44">
            <w:pPr>
              <w:ind w:left="360" w:right="-270"/>
              <w:jc w:val="both"/>
              <w:rPr>
                <w:rFonts w:ascii="Arial" w:hAnsi="Arial" w:cs="Arial"/>
                <w:b/>
                <w:bCs/>
              </w:rPr>
            </w:pPr>
            <w:r>
              <w:rPr>
                <w:rFonts w:ascii="Arial" w:hAnsi="Arial" w:cs="Arial"/>
                <w:b/>
                <w:bCs/>
              </w:rPr>
              <w:t>9.  COMMUNICATIONS AND RELATIONSHIPS</w:t>
            </w:r>
          </w:p>
          <w:p w:rsidR="008A6A44" w:rsidRDefault="008A6A44">
            <w:pPr>
              <w:pStyle w:val="BodyText3"/>
              <w:jc w:val="left"/>
            </w:pPr>
          </w:p>
          <w:p w:rsidR="008A6A44" w:rsidRDefault="008A6A44" w:rsidP="00AE1AC6">
            <w:pPr>
              <w:numPr>
                <w:ilvl w:val="0"/>
                <w:numId w:val="2"/>
              </w:numPr>
              <w:ind w:right="252"/>
              <w:jc w:val="both"/>
              <w:rPr>
                <w:rFonts w:ascii="Arial" w:hAnsi="Arial" w:cs="Arial"/>
              </w:rPr>
            </w:pPr>
            <w:r>
              <w:rPr>
                <w:rFonts w:ascii="Arial" w:hAnsi="Arial" w:cs="Arial"/>
                <w:sz w:val="22"/>
              </w:rPr>
              <w:t>The post holder communicates and liaises with the patient, their relatives/carers and the multidisciplinary team and maintains good relationships.</w:t>
            </w:r>
          </w:p>
          <w:p w:rsidR="008A6A44" w:rsidRDefault="008A6A44" w:rsidP="00AE1AC6">
            <w:pPr>
              <w:ind w:left="284" w:right="252"/>
              <w:jc w:val="both"/>
              <w:rPr>
                <w:rFonts w:ascii="Arial" w:hAnsi="Arial" w:cs="Arial"/>
              </w:rPr>
            </w:pPr>
          </w:p>
          <w:p w:rsidR="008A6A44" w:rsidRDefault="008A6A44" w:rsidP="00AE1AC6">
            <w:pPr>
              <w:numPr>
                <w:ilvl w:val="0"/>
                <w:numId w:val="2"/>
              </w:numPr>
              <w:ind w:right="252"/>
              <w:jc w:val="both"/>
              <w:rPr>
                <w:rFonts w:ascii="Arial" w:hAnsi="Arial" w:cs="Arial"/>
              </w:rPr>
            </w:pPr>
            <w:r>
              <w:rPr>
                <w:rFonts w:ascii="Arial" w:hAnsi="Arial" w:cs="Arial"/>
                <w:sz w:val="22"/>
              </w:rPr>
              <w:t>Communicates with other relevant professionals, for example: Theatre Co-ordinator/Senior Charge Nurse / Charge Nurse / Registered Practitioner/Operating Department Practitioner – for information regarding patients’ clinical condition/clinical problems/workload issues.</w:t>
            </w:r>
          </w:p>
          <w:p w:rsidR="008A6A44" w:rsidRDefault="008A6A44" w:rsidP="00AE1AC6">
            <w:pPr>
              <w:ind w:right="252"/>
              <w:jc w:val="both"/>
              <w:rPr>
                <w:rFonts w:ascii="Arial" w:hAnsi="Arial" w:cs="Arial"/>
              </w:rPr>
            </w:pPr>
          </w:p>
          <w:p w:rsidR="008A6A44" w:rsidRDefault="008A6A44" w:rsidP="00AE1AC6">
            <w:pPr>
              <w:numPr>
                <w:ilvl w:val="0"/>
                <w:numId w:val="2"/>
              </w:numPr>
              <w:ind w:right="252"/>
              <w:jc w:val="both"/>
              <w:rPr>
                <w:rFonts w:ascii="Arial" w:hAnsi="Arial" w:cs="Arial"/>
              </w:rPr>
            </w:pPr>
            <w:r>
              <w:rPr>
                <w:rFonts w:ascii="Arial" w:hAnsi="Arial" w:cs="Arial"/>
                <w:sz w:val="22"/>
              </w:rPr>
              <w:t>Communicates with the Theatre Recovery</w:t>
            </w:r>
            <w:r w:rsidR="00F41F20" w:rsidRPr="00E04486">
              <w:rPr>
                <w:rFonts w:ascii="Arial" w:hAnsi="Arial" w:cs="Arial"/>
                <w:sz w:val="22"/>
              </w:rPr>
              <w:t>/SDAU</w:t>
            </w:r>
            <w:r>
              <w:rPr>
                <w:rFonts w:ascii="Arial" w:hAnsi="Arial" w:cs="Arial"/>
                <w:sz w:val="22"/>
              </w:rPr>
              <w:t xml:space="preserve"> Senior Charge Nurse/Education Co-ordinator for advice regarding educational and training issues relevant to patient management and personal development.</w:t>
            </w:r>
          </w:p>
          <w:p w:rsidR="008A6A44" w:rsidRDefault="008A6A44" w:rsidP="00AE1AC6">
            <w:pPr>
              <w:ind w:right="252"/>
              <w:jc w:val="both"/>
              <w:rPr>
                <w:rFonts w:ascii="Arial" w:hAnsi="Arial" w:cs="Arial"/>
              </w:rPr>
            </w:pPr>
          </w:p>
          <w:p w:rsidR="008A6A44" w:rsidRDefault="008A6A44" w:rsidP="0017737F">
            <w:pPr>
              <w:numPr>
                <w:ilvl w:val="0"/>
                <w:numId w:val="2"/>
              </w:numPr>
              <w:ind w:right="252"/>
              <w:jc w:val="both"/>
              <w:rPr>
                <w:rFonts w:ascii="Arial" w:hAnsi="Arial" w:cs="Arial"/>
              </w:rPr>
            </w:pPr>
            <w:r>
              <w:rPr>
                <w:rFonts w:ascii="Arial" w:hAnsi="Arial" w:cs="Arial"/>
                <w:sz w:val="22"/>
              </w:rPr>
              <w:t>Communicates with other relevant departments – for example, Estates, Supplies Department.</w:t>
            </w:r>
          </w:p>
          <w:p w:rsidR="008A6A44" w:rsidRDefault="008A6A44" w:rsidP="0017737F">
            <w:pPr>
              <w:pStyle w:val="ListParagraph"/>
              <w:rPr>
                <w:rFonts w:ascii="Arial" w:hAnsi="Arial" w:cs="Arial"/>
                <w:color w:val="000000"/>
              </w:rPr>
            </w:pPr>
          </w:p>
          <w:p w:rsidR="008A6A44" w:rsidRPr="0017737F" w:rsidRDefault="008A6A44" w:rsidP="0017737F">
            <w:pPr>
              <w:numPr>
                <w:ilvl w:val="0"/>
                <w:numId w:val="2"/>
              </w:numPr>
              <w:ind w:right="252"/>
              <w:jc w:val="both"/>
              <w:rPr>
                <w:rFonts w:ascii="Arial" w:hAnsi="Arial" w:cs="Arial"/>
              </w:rPr>
            </w:pPr>
            <w:r w:rsidRPr="0017737F">
              <w:rPr>
                <w:rFonts w:ascii="Arial" w:hAnsi="Arial" w:cs="Arial"/>
                <w:color w:val="000000"/>
                <w:sz w:val="22"/>
              </w:rPr>
              <w:t xml:space="preserve">There is a requirement to take account of communication barriers, for example, when English is not the person’s first language, people with hearing difficulties, learning disabilities </w:t>
            </w:r>
            <w:proofErr w:type="spellStart"/>
            <w:r w:rsidRPr="0017737F">
              <w:rPr>
                <w:rFonts w:ascii="Arial" w:hAnsi="Arial" w:cs="Arial"/>
                <w:color w:val="000000"/>
                <w:sz w:val="22"/>
              </w:rPr>
              <w:t>etc</w:t>
            </w:r>
            <w:proofErr w:type="spellEnd"/>
            <w:r w:rsidRPr="0017737F">
              <w:rPr>
                <w:rFonts w:ascii="Arial" w:hAnsi="Arial" w:cs="Arial"/>
                <w:color w:val="000000"/>
                <w:sz w:val="22"/>
              </w:rPr>
              <w:t xml:space="preserve"> and communicate effectively to deliver person centred care at all times</w:t>
            </w:r>
            <w:r w:rsidRPr="0017737F">
              <w:rPr>
                <w:rFonts w:ascii="Arial" w:hAnsi="Arial" w:cs="Arial"/>
                <w:color w:val="FF0000"/>
                <w:sz w:val="22"/>
              </w:rPr>
              <w:t xml:space="preserve">. </w:t>
            </w:r>
          </w:p>
          <w:p w:rsidR="008A6A44" w:rsidRDefault="008A6A44" w:rsidP="00AE1AC6">
            <w:pPr>
              <w:pStyle w:val="ListParagraph"/>
              <w:rPr>
                <w:rFonts w:ascii="Arial" w:hAnsi="Arial" w:cs="Arial"/>
              </w:rPr>
            </w:pPr>
          </w:p>
          <w:p w:rsidR="008A6A44" w:rsidRPr="00AE1AC6" w:rsidRDefault="008A6A44" w:rsidP="00AE1AC6">
            <w:pPr>
              <w:ind w:left="680" w:right="252"/>
              <w:jc w:val="both"/>
              <w:rPr>
                <w:rFonts w:ascii="Arial" w:hAnsi="Arial" w:cs="Arial"/>
              </w:rPr>
            </w:pPr>
          </w:p>
        </w:tc>
      </w:tr>
      <w:tr w:rsidR="008A6A44" w:rsidTr="00F87CD8">
        <w:tc>
          <w:tcPr>
            <w:tcW w:w="10853" w:type="dxa"/>
            <w:gridSpan w:val="2"/>
          </w:tcPr>
          <w:p w:rsidR="008A6A44" w:rsidRDefault="008A6A44">
            <w:pPr>
              <w:ind w:right="-270"/>
              <w:jc w:val="both"/>
              <w:rPr>
                <w:rFonts w:cs="Arial"/>
                <w:b/>
                <w:bCs/>
              </w:rPr>
            </w:pPr>
          </w:p>
          <w:p w:rsidR="008A6A44" w:rsidRDefault="008A6A44" w:rsidP="00F87CD8">
            <w:pPr>
              <w:ind w:left="60" w:right="-270"/>
              <w:jc w:val="both"/>
              <w:rPr>
                <w:rFonts w:ascii="Arial" w:hAnsi="Arial" w:cs="Arial"/>
                <w:b/>
                <w:bCs/>
              </w:rPr>
            </w:pPr>
            <w:r>
              <w:rPr>
                <w:rFonts w:ascii="Arial" w:hAnsi="Arial" w:cs="Arial"/>
                <w:b/>
                <w:bCs/>
              </w:rPr>
              <w:t xml:space="preserve">   10. PHYSICAL, MENTAL, EMOTIONAL AND ENVIRONMENTAL DEMANDS OF THE JOB </w:t>
            </w:r>
          </w:p>
          <w:p w:rsidR="008A6A44" w:rsidRDefault="008A6A44">
            <w:pPr>
              <w:ind w:right="612"/>
              <w:rPr>
                <w:rFonts w:cs="Arial"/>
                <w:b/>
                <w:bCs/>
              </w:rPr>
            </w:pPr>
          </w:p>
          <w:p w:rsidR="008A6A44" w:rsidRDefault="008A6A44" w:rsidP="007672ED">
            <w:pPr>
              <w:pStyle w:val="BodyText2"/>
              <w:ind w:left="390"/>
              <w:rPr>
                <w:b w:val="0"/>
                <w:bCs w:val="0"/>
              </w:rPr>
            </w:pPr>
            <w:r>
              <w:rPr>
                <w:b w:val="0"/>
                <w:bCs w:val="0"/>
                <w:sz w:val="22"/>
              </w:rPr>
              <w:t>The clinical demands include the following:</w:t>
            </w:r>
          </w:p>
          <w:p w:rsidR="008A6A44" w:rsidRDefault="008A6A44" w:rsidP="007672ED">
            <w:pPr>
              <w:ind w:right="252"/>
              <w:rPr>
                <w:rFonts w:ascii="Arial" w:hAnsi="Arial" w:cs="Arial"/>
                <w:b/>
                <w:bCs/>
                <w:color w:val="FF0000"/>
              </w:rPr>
            </w:pPr>
          </w:p>
          <w:p w:rsidR="008A6A44" w:rsidRDefault="008A6A44" w:rsidP="007672ED">
            <w:pPr>
              <w:ind w:right="252"/>
              <w:rPr>
                <w:rFonts w:ascii="Arial" w:hAnsi="Arial" w:cs="Arial"/>
                <w:b/>
                <w:bCs/>
              </w:rPr>
            </w:pPr>
            <w:r>
              <w:rPr>
                <w:rFonts w:ascii="Arial" w:hAnsi="Arial" w:cs="Arial"/>
                <w:b/>
                <w:bCs/>
                <w:sz w:val="22"/>
              </w:rPr>
              <w:t>Physical Skills:</w:t>
            </w:r>
          </w:p>
          <w:p w:rsidR="008A6A44" w:rsidRDefault="008A6A44" w:rsidP="007672ED">
            <w:pPr>
              <w:pStyle w:val="Heading4"/>
            </w:pPr>
          </w:p>
          <w:p w:rsidR="008A6A44" w:rsidRPr="00F87CD8" w:rsidRDefault="008A6A44" w:rsidP="007672ED">
            <w:pPr>
              <w:pStyle w:val="Heading4"/>
            </w:pPr>
            <w:r w:rsidRPr="00F87CD8">
              <w:rPr>
                <w:sz w:val="22"/>
                <w:szCs w:val="22"/>
              </w:rPr>
              <w:t>The post holder will be provided training in the use of equipment and be able to demonstrate manual dexterity in the provision of physical care, for example;</w:t>
            </w:r>
          </w:p>
          <w:p w:rsidR="008A6A44" w:rsidRDefault="008A6A44" w:rsidP="007672ED">
            <w:pPr>
              <w:ind w:left="360" w:right="252"/>
              <w:rPr>
                <w:rFonts w:ascii="Arial" w:hAnsi="Arial" w:cs="Arial"/>
              </w:rPr>
            </w:pPr>
          </w:p>
          <w:p w:rsidR="008A6A44" w:rsidRDefault="008A6A44" w:rsidP="007672ED">
            <w:pPr>
              <w:numPr>
                <w:ilvl w:val="0"/>
                <w:numId w:val="12"/>
              </w:numPr>
              <w:ind w:right="252"/>
              <w:rPr>
                <w:rFonts w:ascii="Arial" w:hAnsi="Arial" w:cs="Arial"/>
              </w:rPr>
            </w:pPr>
            <w:r>
              <w:rPr>
                <w:rFonts w:ascii="Arial" w:hAnsi="Arial" w:cs="Arial"/>
                <w:sz w:val="22"/>
              </w:rPr>
              <w:t>General physical skills relevant to the perioperative patient e.g. manual dexterity required for example keyboard skills, glucometer testing.</w:t>
            </w:r>
          </w:p>
          <w:p w:rsidR="008A6A44" w:rsidRPr="007672ED" w:rsidRDefault="008A6A44" w:rsidP="007672ED">
            <w:pPr>
              <w:numPr>
                <w:ilvl w:val="0"/>
                <w:numId w:val="4"/>
              </w:numPr>
              <w:ind w:right="252"/>
              <w:rPr>
                <w:rFonts w:ascii="Arial" w:hAnsi="Arial" w:cs="Arial"/>
              </w:rPr>
            </w:pPr>
            <w:r>
              <w:rPr>
                <w:rFonts w:ascii="Arial" w:hAnsi="Arial" w:cs="Arial"/>
                <w:sz w:val="22"/>
              </w:rPr>
              <w:t xml:space="preserve">Preparation of and postoperative management of the perioperative environment equipment to receive a variety of perioperative patients. </w:t>
            </w:r>
          </w:p>
          <w:p w:rsidR="008A6A44" w:rsidRDefault="008A6A44" w:rsidP="007672ED">
            <w:pPr>
              <w:numPr>
                <w:ilvl w:val="0"/>
                <w:numId w:val="4"/>
              </w:numPr>
              <w:ind w:right="252"/>
              <w:rPr>
                <w:rFonts w:ascii="Arial" w:hAnsi="Arial" w:cs="Arial"/>
              </w:rPr>
            </w:pPr>
            <w:r>
              <w:rPr>
                <w:rFonts w:ascii="Arial" w:hAnsi="Arial" w:cs="Arial"/>
                <w:sz w:val="22"/>
              </w:rPr>
              <w:t>Safe positioning of the anaesthetised/conscious or sedated surgical patient under the supervision of the Registered Practitioner.</w:t>
            </w:r>
          </w:p>
          <w:p w:rsidR="008A6A44" w:rsidRDefault="008A6A44" w:rsidP="007672ED">
            <w:pPr>
              <w:ind w:right="252"/>
              <w:rPr>
                <w:rFonts w:ascii="Arial" w:hAnsi="Arial" w:cs="Arial"/>
              </w:rPr>
            </w:pPr>
          </w:p>
          <w:p w:rsidR="008A6A44" w:rsidRDefault="008A6A44" w:rsidP="007672ED">
            <w:pPr>
              <w:pStyle w:val="Heading3"/>
              <w:rPr>
                <w:rFonts w:eastAsia="Arial Unicode MS"/>
              </w:rPr>
            </w:pPr>
            <w:r>
              <w:rPr>
                <w:sz w:val="22"/>
              </w:rPr>
              <w:t>Physical Demands</w:t>
            </w:r>
          </w:p>
          <w:p w:rsidR="008A6A44" w:rsidRDefault="008A6A44" w:rsidP="007672ED">
            <w:pPr>
              <w:rPr>
                <w:rFonts w:ascii="Arial" w:hAnsi="Arial" w:cs="Arial"/>
                <w:i/>
                <w:iCs/>
              </w:rPr>
            </w:pPr>
          </w:p>
          <w:p w:rsidR="008A6A44" w:rsidRDefault="008A6A44" w:rsidP="007672ED">
            <w:pPr>
              <w:rPr>
                <w:rFonts w:ascii="Arial" w:hAnsi="Arial" w:cs="Arial"/>
                <w:i/>
                <w:iCs/>
              </w:rPr>
            </w:pPr>
            <w:r>
              <w:rPr>
                <w:rFonts w:ascii="Arial" w:hAnsi="Arial" w:cs="Arial"/>
                <w:i/>
                <w:iCs/>
                <w:sz w:val="22"/>
              </w:rPr>
              <w:t>The post holder will on an ongoing basis perform the following physical demands during each shift:</w:t>
            </w:r>
          </w:p>
          <w:p w:rsidR="008A6A44" w:rsidRDefault="008A6A44" w:rsidP="007672ED">
            <w:pPr>
              <w:rPr>
                <w:rFonts w:ascii="Arial" w:hAnsi="Arial" w:cs="Arial"/>
                <w:i/>
                <w:iCs/>
              </w:rPr>
            </w:pPr>
          </w:p>
          <w:p w:rsidR="008A6A44" w:rsidRDefault="008A6A44" w:rsidP="007672ED">
            <w:pPr>
              <w:pStyle w:val="Heading3"/>
              <w:numPr>
                <w:ilvl w:val="0"/>
                <w:numId w:val="13"/>
              </w:numPr>
              <w:rPr>
                <w:b w:val="0"/>
                <w:bCs w:val="0"/>
              </w:rPr>
            </w:pPr>
            <w:r>
              <w:rPr>
                <w:b w:val="0"/>
                <w:bCs w:val="0"/>
                <w:sz w:val="22"/>
              </w:rPr>
              <w:t>Performs moving &amp; handling tasks relating to static load, positioning conscious and unconscious patients and the assisted moving of compromised patient</w:t>
            </w:r>
            <w:r w:rsidR="00CC72C9">
              <w:rPr>
                <w:b w:val="0"/>
                <w:bCs w:val="0"/>
                <w:sz w:val="22"/>
              </w:rPr>
              <w:t>s under the supervision of the Registered Practitioner</w:t>
            </w:r>
            <w:r>
              <w:rPr>
                <w:b w:val="0"/>
                <w:bCs w:val="0"/>
                <w:sz w:val="22"/>
              </w:rPr>
              <w:t>.</w:t>
            </w:r>
          </w:p>
          <w:p w:rsidR="008A6A44" w:rsidRDefault="008A6A44" w:rsidP="007672ED"/>
          <w:p w:rsidR="008A6A44" w:rsidRDefault="008A6A44" w:rsidP="007672ED">
            <w:pPr>
              <w:numPr>
                <w:ilvl w:val="0"/>
                <w:numId w:val="5"/>
              </w:numPr>
              <w:ind w:right="252"/>
              <w:rPr>
                <w:rFonts w:ascii="Arial" w:hAnsi="Arial" w:cs="Arial"/>
              </w:rPr>
            </w:pPr>
            <w:r>
              <w:rPr>
                <w:rFonts w:ascii="Arial" w:hAnsi="Arial" w:cs="Arial"/>
                <w:sz w:val="22"/>
              </w:rPr>
              <w:t>Perform moving and handling tasks related to static loads e.g. supplies and heavy equipment.</w:t>
            </w:r>
          </w:p>
          <w:p w:rsidR="008A6A44" w:rsidRDefault="008A6A44" w:rsidP="007672ED">
            <w:pPr>
              <w:rPr>
                <w:rFonts w:ascii="Arial" w:hAnsi="Arial" w:cs="Arial"/>
              </w:rPr>
            </w:pPr>
          </w:p>
          <w:p w:rsidR="008A6A44" w:rsidRDefault="008A6A44" w:rsidP="007672ED">
            <w:pPr>
              <w:numPr>
                <w:ilvl w:val="0"/>
                <w:numId w:val="13"/>
              </w:numPr>
              <w:rPr>
                <w:rFonts w:ascii="Arial" w:hAnsi="Arial" w:cs="Arial"/>
              </w:rPr>
            </w:pPr>
            <w:r>
              <w:rPr>
                <w:rFonts w:ascii="Arial" w:hAnsi="Arial" w:cs="Arial"/>
                <w:sz w:val="22"/>
              </w:rPr>
              <w:t>Due to the structure of the physical environment, the post holder will be standing/walking for the majority of the shift.</w:t>
            </w:r>
          </w:p>
          <w:p w:rsidR="008A6A44" w:rsidRDefault="008A6A44" w:rsidP="007672ED">
            <w:pPr>
              <w:rPr>
                <w:rFonts w:ascii="Arial" w:hAnsi="Arial" w:cs="Arial"/>
              </w:rPr>
            </w:pPr>
          </w:p>
          <w:p w:rsidR="008A6A44" w:rsidRDefault="008A6A44" w:rsidP="007672ED">
            <w:pPr>
              <w:numPr>
                <w:ilvl w:val="0"/>
                <w:numId w:val="13"/>
              </w:numPr>
              <w:rPr>
                <w:rFonts w:ascii="Arial" w:hAnsi="Arial" w:cs="Arial"/>
              </w:rPr>
            </w:pPr>
            <w:r>
              <w:rPr>
                <w:rFonts w:ascii="Arial" w:hAnsi="Arial" w:cs="Arial"/>
                <w:sz w:val="22"/>
              </w:rPr>
              <w:t>Moving and handling tasks relating to beds</w:t>
            </w:r>
            <w:r w:rsidR="00164324" w:rsidRPr="00E04486">
              <w:rPr>
                <w:rFonts w:ascii="Arial" w:hAnsi="Arial" w:cs="Arial"/>
                <w:sz w:val="22"/>
              </w:rPr>
              <w:t>, wheelchairs</w:t>
            </w:r>
            <w:r w:rsidR="00E04486">
              <w:rPr>
                <w:rFonts w:ascii="Arial" w:hAnsi="Arial" w:cs="Arial"/>
                <w:sz w:val="22"/>
              </w:rPr>
              <w:t>, hoists</w:t>
            </w:r>
            <w:r w:rsidRPr="00E04486">
              <w:rPr>
                <w:rFonts w:ascii="Arial" w:hAnsi="Arial" w:cs="Arial"/>
                <w:sz w:val="22"/>
              </w:rPr>
              <w:t xml:space="preserve"> and</w:t>
            </w:r>
            <w:r>
              <w:rPr>
                <w:rFonts w:ascii="Arial" w:hAnsi="Arial" w:cs="Arial"/>
                <w:sz w:val="22"/>
              </w:rPr>
              <w:t xml:space="preserve"> patient trolleys.</w:t>
            </w:r>
          </w:p>
          <w:p w:rsidR="008A6A44" w:rsidRDefault="008A6A44" w:rsidP="007672ED">
            <w:pPr>
              <w:pStyle w:val="ListParagraph"/>
              <w:rPr>
                <w:rFonts w:ascii="Arial" w:hAnsi="Arial" w:cs="Arial"/>
              </w:rPr>
            </w:pPr>
          </w:p>
          <w:p w:rsidR="008A6A44" w:rsidRDefault="008A6A44" w:rsidP="007672ED">
            <w:pPr>
              <w:numPr>
                <w:ilvl w:val="0"/>
                <w:numId w:val="13"/>
              </w:numPr>
              <w:rPr>
                <w:rFonts w:ascii="Arial" w:hAnsi="Arial" w:cs="Arial"/>
              </w:rPr>
            </w:pPr>
            <w:r>
              <w:rPr>
                <w:rFonts w:ascii="Arial" w:hAnsi="Arial" w:cs="Arial"/>
                <w:sz w:val="22"/>
              </w:rPr>
              <w:t>May be required to undertake emergency intervention such as chest compressions.</w:t>
            </w:r>
          </w:p>
          <w:p w:rsidR="008A6A44" w:rsidRDefault="008A6A44" w:rsidP="007672ED">
            <w:pPr>
              <w:rPr>
                <w:rFonts w:ascii="Arial" w:hAnsi="Arial" w:cs="Arial"/>
              </w:rPr>
            </w:pPr>
          </w:p>
          <w:p w:rsidR="008A6A44" w:rsidRDefault="008A6A44" w:rsidP="007672ED">
            <w:pPr>
              <w:pStyle w:val="Heading3"/>
            </w:pPr>
          </w:p>
          <w:p w:rsidR="008A6A44" w:rsidRDefault="008A6A44" w:rsidP="007672ED">
            <w:pPr>
              <w:pStyle w:val="Heading3"/>
              <w:rPr>
                <w:rFonts w:eastAsia="Arial Unicode MS"/>
              </w:rPr>
            </w:pPr>
            <w:r>
              <w:rPr>
                <w:sz w:val="22"/>
              </w:rPr>
              <w:t>Mental Demands</w:t>
            </w:r>
          </w:p>
          <w:p w:rsidR="008A6A44" w:rsidRDefault="008A6A44" w:rsidP="007672ED">
            <w:pPr>
              <w:rPr>
                <w:rFonts w:ascii="Arial" w:hAnsi="Arial" w:cs="Arial"/>
                <w:i/>
                <w:iCs/>
              </w:rPr>
            </w:pPr>
          </w:p>
          <w:p w:rsidR="008A6A44" w:rsidRDefault="008A6A44" w:rsidP="007672ED">
            <w:r>
              <w:rPr>
                <w:rFonts w:ascii="Arial" w:hAnsi="Arial" w:cs="Arial"/>
                <w:i/>
                <w:iCs/>
                <w:sz w:val="22"/>
              </w:rPr>
              <w:t>The post holder will on an ongoing basis perform the following mental demands during each shift when prioritising patient care/workload in a busy environment:</w:t>
            </w:r>
          </w:p>
          <w:p w:rsidR="008A6A44" w:rsidRDefault="008A6A44" w:rsidP="00711001">
            <w:pPr>
              <w:pStyle w:val="ListParagraph"/>
              <w:ind w:left="0"/>
            </w:pPr>
          </w:p>
          <w:p w:rsidR="00E04486" w:rsidRPr="00E04486" w:rsidRDefault="008A6A44" w:rsidP="00E04486">
            <w:pPr>
              <w:pStyle w:val="Heading3"/>
              <w:numPr>
                <w:ilvl w:val="0"/>
                <w:numId w:val="14"/>
              </w:numPr>
              <w:rPr>
                <w:b w:val="0"/>
                <w:bCs w:val="0"/>
                <w:sz w:val="22"/>
              </w:rPr>
            </w:pPr>
            <w:r>
              <w:rPr>
                <w:b w:val="0"/>
                <w:bCs w:val="0"/>
                <w:sz w:val="22"/>
              </w:rPr>
              <w:t>Concentration required when checking clinical equipment whilst subject to frequent interruptions</w:t>
            </w:r>
          </w:p>
          <w:p w:rsidR="008C1F5E" w:rsidRDefault="008C1F5E" w:rsidP="008C1F5E">
            <w:pPr>
              <w:ind w:left="720"/>
            </w:pPr>
          </w:p>
          <w:p w:rsidR="008C1F5E" w:rsidRPr="00E04486" w:rsidRDefault="008C1F5E" w:rsidP="00E04486">
            <w:pPr>
              <w:pStyle w:val="ListParagraph"/>
              <w:numPr>
                <w:ilvl w:val="0"/>
                <w:numId w:val="23"/>
              </w:numPr>
              <w:rPr>
                <w:rFonts w:ascii="Arial" w:hAnsi="Arial" w:cs="Arial"/>
                <w:sz w:val="22"/>
                <w:szCs w:val="22"/>
              </w:rPr>
            </w:pPr>
            <w:r w:rsidRPr="00E04486">
              <w:rPr>
                <w:rFonts w:ascii="Arial" w:hAnsi="Arial" w:cs="Arial"/>
                <w:sz w:val="22"/>
                <w:szCs w:val="22"/>
              </w:rPr>
              <w:t>Concentration required when performing clinical tasks; i.e. ECG/Cannulation/Cardiovascula</w:t>
            </w:r>
            <w:r w:rsidR="00E04486" w:rsidRPr="00E04486">
              <w:rPr>
                <w:rFonts w:ascii="Arial" w:hAnsi="Arial" w:cs="Arial"/>
                <w:sz w:val="22"/>
                <w:szCs w:val="22"/>
              </w:rPr>
              <w:t>r</w:t>
            </w:r>
            <w:r w:rsidRPr="00E04486">
              <w:rPr>
                <w:rFonts w:ascii="Arial" w:hAnsi="Arial" w:cs="Arial"/>
                <w:sz w:val="22"/>
                <w:szCs w:val="22"/>
              </w:rPr>
              <w:t xml:space="preserve"> observations</w:t>
            </w:r>
          </w:p>
          <w:p w:rsidR="008A6A44" w:rsidRPr="00E04486" w:rsidRDefault="008A6A44" w:rsidP="00711001">
            <w:pPr>
              <w:pStyle w:val="Heading3"/>
              <w:ind w:left="720"/>
              <w:rPr>
                <w:b w:val="0"/>
                <w:bCs w:val="0"/>
                <w:sz w:val="22"/>
                <w:szCs w:val="22"/>
              </w:rPr>
            </w:pPr>
          </w:p>
          <w:p w:rsidR="008A6A44" w:rsidRPr="00711001" w:rsidRDefault="008A6A44" w:rsidP="00711001">
            <w:pPr>
              <w:pStyle w:val="Heading3"/>
              <w:numPr>
                <w:ilvl w:val="0"/>
                <w:numId w:val="14"/>
              </w:numPr>
              <w:rPr>
                <w:b w:val="0"/>
                <w:bCs w:val="0"/>
              </w:rPr>
            </w:pPr>
            <w:r>
              <w:rPr>
                <w:b w:val="0"/>
                <w:sz w:val="22"/>
                <w:szCs w:val="22"/>
              </w:rPr>
              <w:t>C</w:t>
            </w:r>
            <w:r w:rsidRPr="00711001">
              <w:rPr>
                <w:b w:val="0"/>
                <w:sz w:val="22"/>
                <w:szCs w:val="22"/>
              </w:rPr>
              <w:t>oncentration levels required when receivi</w:t>
            </w:r>
            <w:r>
              <w:rPr>
                <w:b w:val="0"/>
                <w:sz w:val="22"/>
                <w:szCs w:val="22"/>
              </w:rPr>
              <w:t xml:space="preserve">ng handovers and ensuring </w:t>
            </w:r>
            <w:r w:rsidRPr="00711001">
              <w:rPr>
                <w:b w:val="0"/>
                <w:sz w:val="22"/>
                <w:szCs w:val="22"/>
              </w:rPr>
              <w:t xml:space="preserve">checking the patient’s name band to ensure we have the correct patient and </w:t>
            </w:r>
            <w:r>
              <w:rPr>
                <w:b w:val="0"/>
                <w:sz w:val="22"/>
                <w:szCs w:val="22"/>
              </w:rPr>
              <w:t>documentation.</w:t>
            </w:r>
          </w:p>
          <w:p w:rsidR="008A6A44" w:rsidRDefault="008A6A44" w:rsidP="007672ED"/>
          <w:p w:rsidR="008A6A44" w:rsidRPr="00FB0770" w:rsidRDefault="008A6A44" w:rsidP="007672ED">
            <w:pPr>
              <w:pStyle w:val="Heading3"/>
              <w:numPr>
                <w:ilvl w:val="0"/>
                <w:numId w:val="14"/>
              </w:numPr>
              <w:rPr>
                <w:b w:val="0"/>
                <w:bCs w:val="0"/>
              </w:rPr>
            </w:pPr>
            <w:r>
              <w:rPr>
                <w:b w:val="0"/>
                <w:bCs w:val="0"/>
                <w:sz w:val="22"/>
              </w:rPr>
              <w:t>Concentration required when observing patient behaviours, which may be unpredictable.</w:t>
            </w:r>
          </w:p>
          <w:p w:rsidR="008A6A44" w:rsidRDefault="008A6A44" w:rsidP="007672ED"/>
          <w:p w:rsidR="008A6A44" w:rsidRDefault="008A6A44" w:rsidP="00AE1AC6">
            <w:pPr>
              <w:numPr>
                <w:ilvl w:val="0"/>
                <w:numId w:val="15"/>
              </w:numPr>
              <w:ind w:right="252"/>
              <w:rPr>
                <w:rFonts w:ascii="Arial" w:hAnsi="Arial" w:cs="Arial"/>
              </w:rPr>
            </w:pPr>
            <w:r>
              <w:rPr>
                <w:rFonts w:ascii="Arial" w:hAnsi="Arial" w:cs="Arial"/>
                <w:sz w:val="22"/>
              </w:rPr>
              <w:t>Concentration required when collecting and delivering blood products.</w:t>
            </w:r>
          </w:p>
          <w:p w:rsidR="008A6A44" w:rsidRDefault="008A6A44" w:rsidP="007672ED">
            <w:pPr>
              <w:pStyle w:val="Heading3"/>
            </w:pPr>
          </w:p>
          <w:p w:rsidR="008A6A44" w:rsidRDefault="008A6A44" w:rsidP="007672ED">
            <w:pPr>
              <w:pStyle w:val="Heading3"/>
            </w:pPr>
            <w:r>
              <w:rPr>
                <w:sz w:val="22"/>
              </w:rPr>
              <w:t>Emotional Demands</w:t>
            </w:r>
          </w:p>
          <w:p w:rsidR="008A6A44" w:rsidRDefault="008A6A44" w:rsidP="007672ED">
            <w:pPr>
              <w:rPr>
                <w:rFonts w:ascii="Arial" w:hAnsi="Arial" w:cs="Arial"/>
                <w:i/>
                <w:iCs/>
              </w:rPr>
            </w:pPr>
          </w:p>
          <w:p w:rsidR="008A6A44" w:rsidRDefault="008A6A44" w:rsidP="007672ED">
            <w:r>
              <w:rPr>
                <w:rFonts w:ascii="Arial" w:hAnsi="Arial" w:cs="Arial"/>
                <w:i/>
                <w:iCs/>
                <w:sz w:val="22"/>
              </w:rPr>
              <w:t xml:space="preserve">The post holder will be exposed, on an occasionally basis, to the following emotional demands: </w:t>
            </w:r>
          </w:p>
          <w:p w:rsidR="008A6A44" w:rsidRDefault="008A6A44" w:rsidP="007672ED">
            <w:pPr>
              <w:ind w:left="720" w:right="252"/>
              <w:rPr>
                <w:rFonts w:ascii="Arial" w:hAnsi="Arial" w:cs="Arial"/>
              </w:rPr>
            </w:pPr>
          </w:p>
          <w:p w:rsidR="008A6A44" w:rsidRDefault="008A6A44" w:rsidP="007672ED">
            <w:pPr>
              <w:numPr>
                <w:ilvl w:val="0"/>
                <w:numId w:val="15"/>
              </w:numPr>
              <w:ind w:right="252"/>
              <w:rPr>
                <w:rFonts w:ascii="Arial" w:hAnsi="Arial" w:cs="Arial"/>
              </w:rPr>
            </w:pPr>
            <w:r>
              <w:rPr>
                <w:rFonts w:ascii="Arial" w:hAnsi="Arial" w:cs="Arial"/>
                <w:sz w:val="22"/>
              </w:rPr>
              <w:t>Communicating with distressed, anxious, or angry patients, relatives and carers.</w:t>
            </w:r>
          </w:p>
          <w:p w:rsidR="008A6A44" w:rsidRDefault="008A6A44" w:rsidP="00AE1AC6">
            <w:pPr>
              <w:ind w:right="252"/>
              <w:rPr>
                <w:rFonts w:ascii="Arial" w:hAnsi="Arial" w:cs="Arial"/>
              </w:rPr>
            </w:pPr>
          </w:p>
          <w:p w:rsidR="008A6A44" w:rsidRDefault="008A6A44" w:rsidP="007672ED">
            <w:pPr>
              <w:numPr>
                <w:ilvl w:val="0"/>
                <w:numId w:val="15"/>
              </w:numPr>
              <w:ind w:right="252"/>
              <w:rPr>
                <w:rFonts w:ascii="Arial" w:hAnsi="Arial" w:cs="Arial"/>
              </w:rPr>
            </w:pPr>
            <w:r>
              <w:rPr>
                <w:rFonts w:ascii="Arial" w:hAnsi="Arial" w:cs="Arial"/>
                <w:sz w:val="22"/>
              </w:rPr>
              <w:t xml:space="preserve">Exposure to verbal and physical aggression. </w:t>
            </w:r>
          </w:p>
          <w:p w:rsidR="008A6A44" w:rsidRDefault="008A6A44" w:rsidP="00AE1AC6">
            <w:pPr>
              <w:pStyle w:val="ListParagraph"/>
              <w:rPr>
                <w:rFonts w:ascii="Arial" w:hAnsi="Arial" w:cs="Arial"/>
              </w:rPr>
            </w:pPr>
          </w:p>
          <w:p w:rsidR="008A6A44" w:rsidRDefault="008A6A44" w:rsidP="007672ED">
            <w:pPr>
              <w:numPr>
                <w:ilvl w:val="0"/>
                <w:numId w:val="15"/>
              </w:numPr>
              <w:ind w:right="252"/>
              <w:rPr>
                <w:rFonts w:ascii="Arial" w:hAnsi="Arial" w:cs="Arial"/>
              </w:rPr>
            </w:pPr>
            <w:r>
              <w:rPr>
                <w:rFonts w:ascii="Arial" w:hAnsi="Arial" w:cs="Arial"/>
                <w:sz w:val="22"/>
              </w:rPr>
              <w:t>May experience death of a patient and will assist the Registered Practitioner with last offices.</w:t>
            </w:r>
          </w:p>
          <w:p w:rsidR="008A6A44" w:rsidRDefault="008A6A44" w:rsidP="007672ED">
            <w:pPr>
              <w:ind w:right="252"/>
              <w:rPr>
                <w:rFonts w:ascii="Arial" w:hAnsi="Arial" w:cs="Arial"/>
              </w:rPr>
            </w:pPr>
          </w:p>
          <w:p w:rsidR="008A6A44" w:rsidRDefault="008A6A44" w:rsidP="007672ED">
            <w:pPr>
              <w:ind w:right="252"/>
              <w:rPr>
                <w:rFonts w:ascii="Arial" w:hAnsi="Arial" w:cs="Arial"/>
              </w:rPr>
            </w:pPr>
          </w:p>
          <w:p w:rsidR="008A6A44" w:rsidRDefault="008A6A44" w:rsidP="007672ED">
            <w:pPr>
              <w:pStyle w:val="Heading3"/>
            </w:pPr>
            <w:r>
              <w:rPr>
                <w:sz w:val="22"/>
              </w:rPr>
              <w:t>Working Conditions</w:t>
            </w:r>
          </w:p>
          <w:p w:rsidR="008A6A44" w:rsidRDefault="008A6A44" w:rsidP="007672ED">
            <w:pPr>
              <w:rPr>
                <w:rFonts w:ascii="Arial" w:hAnsi="Arial" w:cs="Arial"/>
                <w:i/>
                <w:iCs/>
              </w:rPr>
            </w:pPr>
          </w:p>
          <w:p w:rsidR="008A6A44" w:rsidRDefault="008A6A44" w:rsidP="007672ED">
            <w:pPr>
              <w:rPr>
                <w:rFonts w:ascii="Arial" w:hAnsi="Arial" w:cs="Arial"/>
                <w:i/>
                <w:iCs/>
              </w:rPr>
            </w:pPr>
            <w:r>
              <w:rPr>
                <w:rFonts w:ascii="Arial" w:hAnsi="Arial" w:cs="Arial"/>
                <w:i/>
                <w:iCs/>
                <w:sz w:val="22"/>
              </w:rPr>
              <w:t>The post holder is required to work within the Health &amp;Safety Policy and will be exposed on an ongoing basis to the following working conditions:</w:t>
            </w:r>
          </w:p>
          <w:p w:rsidR="008A6A44" w:rsidRDefault="008A6A44" w:rsidP="00FB0770">
            <w:pPr>
              <w:rPr>
                <w:rFonts w:ascii="Arial" w:hAnsi="Arial" w:cs="Arial"/>
              </w:rPr>
            </w:pPr>
          </w:p>
          <w:p w:rsidR="008A6A44" w:rsidRDefault="008A6A44" w:rsidP="007672ED">
            <w:pPr>
              <w:numPr>
                <w:ilvl w:val="0"/>
                <w:numId w:val="6"/>
              </w:numPr>
              <w:ind w:right="252"/>
              <w:rPr>
                <w:rFonts w:ascii="Arial" w:hAnsi="Arial" w:cs="Arial"/>
              </w:rPr>
            </w:pPr>
            <w:r>
              <w:rPr>
                <w:rFonts w:ascii="Arial" w:hAnsi="Arial" w:cs="Arial"/>
                <w:sz w:val="22"/>
              </w:rPr>
              <w:t>Exposure to patients with infected illnesses, which may or may not have been diagnosed.</w:t>
            </w:r>
          </w:p>
          <w:p w:rsidR="008A6A44" w:rsidRDefault="008A6A44" w:rsidP="007672ED">
            <w:pPr>
              <w:numPr>
                <w:ilvl w:val="0"/>
                <w:numId w:val="6"/>
              </w:numPr>
              <w:ind w:right="252"/>
              <w:rPr>
                <w:rFonts w:ascii="Arial" w:hAnsi="Arial" w:cs="Arial"/>
              </w:rPr>
            </w:pPr>
            <w:r>
              <w:rPr>
                <w:rFonts w:ascii="Arial" w:hAnsi="Arial" w:cs="Arial"/>
                <w:sz w:val="22"/>
              </w:rPr>
              <w:t>Exposure to blood, body fluids, specimens and body tissue.</w:t>
            </w:r>
          </w:p>
          <w:p w:rsidR="008A6A44" w:rsidRDefault="008A6A44" w:rsidP="007672ED">
            <w:pPr>
              <w:numPr>
                <w:ilvl w:val="0"/>
                <w:numId w:val="6"/>
              </w:numPr>
              <w:ind w:right="252"/>
              <w:rPr>
                <w:rFonts w:ascii="Arial" w:hAnsi="Arial" w:cs="Arial"/>
                <w:i/>
                <w:iCs/>
              </w:rPr>
            </w:pPr>
            <w:r>
              <w:rPr>
                <w:rFonts w:ascii="Arial" w:hAnsi="Arial" w:cs="Arial"/>
                <w:sz w:val="22"/>
              </w:rPr>
              <w:t>Exposure to warm and humid environment.</w:t>
            </w:r>
          </w:p>
          <w:p w:rsidR="008A6A44" w:rsidRDefault="008A6A44" w:rsidP="007672ED">
            <w:pPr>
              <w:numPr>
                <w:ilvl w:val="0"/>
                <w:numId w:val="6"/>
              </w:numPr>
              <w:ind w:right="252"/>
              <w:rPr>
                <w:rFonts w:ascii="Arial" w:hAnsi="Arial" w:cs="Arial"/>
                <w:i/>
                <w:iCs/>
              </w:rPr>
            </w:pPr>
            <w:r>
              <w:rPr>
                <w:rFonts w:ascii="Arial" w:hAnsi="Arial" w:cs="Arial"/>
                <w:sz w:val="22"/>
              </w:rPr>
              <w:t xml:space="preserve">Exposure to anaesthetic gases, sterilising and disinfection agents, chemicals and drugs which are classified as hazardous </w:t>
            </w:r>
          </w:p>
          <w:p w:rsidR="008A6A44" w:rsidRDefault="008A6A44" w:rsidP="007672ED">
            <w:pPr>
              <w:numPr>
                <w:ilvl w:val="0"/>
                <w:numId w:val="6"/>
              </w:numPr>
              <w:ind w:right="252"/>
              <w:rPr>
                <w:rFonts w:ascii="Arial" w:hAnsi="Arial" w:cs="Arial"/>
                <w:i/>
                <w:iCs/>
              </w:rPr>
            </w:pPr>
            <w:r>
              <w:rPr>
                <w:rFonts w:ascii="Arial" w:hAnsi="Arial" w:cs="Arial"/>
                <w:sz w:val="22"/>
              </w:rPr>
              <w:t>Exposure to sharps.</w:t>
            </w:r>
          </w:p>
          <w:p w:rsidR="008A6A44" w:rsidRDefault="008A6A44" w:rsidP="007672ED">
            <w:pPr>
              <w:numPr>
                <w:ilvl w:val="0"/>
                <w:numId w:val="6"/>
              </w:numPr>
              <w:ind w:right="252"/>
              <w:rPr>
                <w:rFonts w:ascii="Arial" w:hAnsi="Arial" w:cs="Arial"/>
                <w:i/>
                <w:iCs/>
              </w:rPr>
            </w:pPr>
            <w:r>
              <w:rPr>
                <w:rFonts w:ascii="Arial" w:hAnsi="Arial" w:cs="Arial"/>
                <w:sz w:val="22"/>
              </w:rPr>
              <w:t>Exposure to ionising and non – ionising radiation.</w:t>
            </w:r>
          </w:p>
          <w:p w:rsidR="008A6A44" w:rsidRDefault="008A6A44" w:rsidP="00AE1AC6">
            <w:pPr>
              <w:ind w:left="720" w:right="252"/>
              <w:rPr>
                <w:rFonts w:ascii="Arial" w:hAnsi="Arial" w:cs="Arial"/>
                <w:i/>
                <w:iCs/>
              </w:rPr>
            </w:pPr>
          </w:p>
          <w:p w:rsidR="008A6A44" w:rsidRDefault="008A6A44">
            <w:pPr>
              <w:ind w:left="644" w:right="612"/>
              <w:rPr>
                <w:rFonts w:ascii="Arial" w:hAnsi="Arial" w:cs="Arial"/>
              </w:rPr>
            </w:pPr>
          </w:p>
          <w:p w:rsidR="008A6A44" w:rsidRDefault="008A6A44" w:rsidP="00F22BF5">
            <w:pPr>
              <w:ind w:right="612"/>
              <w:rPr>
                <w:rFonts w:cs="Arial"/>
                <w:b/>
                <w:bCs/>
              </w:rPr>
            </w:pPr>
          </w:p>
        </w:tc>
      </w:tr>
      <w:tr w:rsidR="008A6A44" w:rsidTr="00F87CD8">
        <w:tc>
          <w:tcPr>
            <w:tcW w:w="10853" w:type="dxa"/>
            <w:gridSpan w:val="2"/>
          </w:tcPr>
          <w:p w:rsidR="008A6A44" w:rsidRDefault="008A6A44">
            <w:pPr>
              <w:ind w:right="-270"/>
              <w:jc w:val="both"/>
              <w:rPr>
                <w:rFonts w:cs="Arial"/>
                <w:b/>
                <w:bCs/>
              </w:rPr>
            </w:pPr>
          </w:p>
          <w:p w:rsidR="008A6A44" w:rsidRDefault="008A6A44">
            <w:pPr>
              <w:ind w:left="390" w:right="-270"/>
              <w:jc w:val="both"/>
              <w:rPr>
                <w:rFonts w:ascii="Arial" w:hAnsi="Arial" w:cs="Arial"/>
                <w:b/>
                <w:bCs/>
              </w:rPr>
            </w:pPr>
            <w:r>
              <w:rPr>
                <w:rFonts w:ascii="Arial" w:hAnsi="Arial" w:cs="Arial"/>
                <w:b/>
                <w:bCs/>
              </w:rPr>
              <w:t xml:space="preserve">11. MOST CHALLENGING/DIFFICULT PARTS OF THE JOB </w:t>
            </w:r>
          </w:p>
          <w:p w:rsidR="008A6A44" w:rsidRDefault="008A6A44">
            <w:pPr>
              <w:ind w:left="390" w:right="-270"/>
              <w:jc w:val="both"/>
              <w:rPr>
                <w:rFonts w:ascii="Arial" w:hAnsi="Arial" w:cs="Arial"/>
                <w:b/>
                <w:bCs/>
              </w:rPr>
            </w:pPr>
          </w:p>
          <w:p w:rsidR="008A6A44" w:rsidRDefault="008A6A44" w:rsidP="007672ED">
            <w:pPr>
              <w:ind w:left="644" w:right="612"/>
              <w:rPr>
                <w:rFonts w:ascii="Arial" w:hAnsi="Arial" w:cs="Arial"/>
              </w:rPr>
            </w:pPr>
          </w:p>
          <w:p w:rsidR="008A6A44" w:rsidRPr="00780570" w:rsidRDefault="008A6A44" w:rsidP="00780570">
            <w:pPr>
              <w:numPr>
                <w:ilvl w:val="0"/>
                <w:numId w:val="16"/>
              </w:numPr>
              <w:ind w:right="612"/>
              <w:rPr>
                <w:rFonts w:cs="Arial"/>
                <w:b/>
                <w:bCs/>
              </w:rPr>
            </w:pPr>
            <w:r>
              <w:rPr>
                <w:rFonts w:ascii="Arial" w:hAnsi="Arial" w:cs="Arial"/>
                <w:sz w:val="22"/>
              </w:rPr>
              <w:t>Managing workload by identifying competing demands and escalating these to the Registered Practitioner.</w:t>
            </w:r>
          </w:p>
          <w:p w:rsidR="008A6A44" w:rsidRDefault="008A6A44" w:rsidP="00CC72C9">
            <w:pPr>
              <w:ind w:right="612"/>
              <w:rPr>
                <w:rFonts w:cs="Arial"/>
                <w:b/>
                <w:bCs/>
              </w:rPr>
            </w:pPr>
          </w:p>
          <w:p w:rsidR="008A6A44" w:rsidRDefault="008A6A44" w:rsidP="00780570">
            <w:pPr>
              <w:numPr>
                <w:ilvl w:val="0"/>
                <w:numId w:val="16"/>
              </w:numPr>
              <w:ind w:right="612"/>
              <w:rPr>
                <w:rFonts w:cs="Arial"/>
                <w:b/>
                <w:bCs/>
              </w:rPr>
            </w:pPr>
            <w:r w:rsidRPr="00780570">
              <w:rPr>
                <w:rFonts w:ascii="Arial" w:hAnsi="Arial" w:cs="Arial"/>
                <w:sz w:val="22"/>
              </w:rPr>
              <w:t>Maintaining relevant skills and knowledge in a busy clinical</w:t>
            </w:r>
            <w:r>
              <w:rPr>
                <w:rFonts w:ascii="Arial" w:hAnsi="Arial" w:cs="Arial"/>
                <w:sz w:val="22"/>
              </w:rPr>
              <w:t xml:space="preserve"> recovery</w:t>
            </w:r>
            <w:r w:rsidRPr="00780570">
              <w:rPr>
                <w:rFonts w:ascii="Arial" w:hAnsi="Arial" w:cs="Arial"/>
                <w:sz w:val="22"/>
              </w:rPr>
              <w:t xml:space="preserve"> environment.</w:t>
            </w:r>
            <w:r>
              <w:rPr>
                <w:rFonts w:ascii="Arial" w:hAnsi="Arial" w:cs="Arial"/>
                <w:sz w:val="22"/>
              </w:rPr>
              <w:t xml:space="preserve"> </w:t>
            </w:r>
          </w:p>
          <w:p w:rsidR="008A6A44" w:rsidRDefault="008A6A44" w:rsidP="00780570">
            <w:pPr>
              <w:pStyle w:val="ListParagraph"/>
              <w:rPr>
                <w:rFonts w:ascii="Arial" w:hAnsi="Arial" w:cs="Arial"/>
              </w:rPr>
            </w:pPr>
          </w:p>
          <w:p w:rsidR="008A6A44" w:rsidRDefault="008A6A44" w:rsidP="00780570">
            <w:pPr>
              <w:numPr>
                <w:ilvl w:val="0"/>
                <w:numId w:val="16"/>
              </w:numPr>
              <w:ind w:right="612"/>
              <w:rPr>
                <w:rFonts w:cs="Arial"/>
                <w:b/>
                <w:bCs/>
              </w:rPr>
            </w:pPr>
            <w:r w:rsidRPr="00780570">
              <w:rPr>
                <w:rFonts w:ascii="Arial" w:hAnsi="Arial" w:cs="Arial"/>
                <w:sz w:val="22"/>
              </w:rPr>
              <w:t>Dealing with challenging behaviour of patients and members of the public.</w:t>
            </w:r>
          </w:p>
          <w:p w:rsidR="008A6A44" w:rsidRDefault="008A6A44" w:rsidP="00780570">
            <w:pPr>
              <w:pStyle w:val="ListParagraph"/>
              <w:rPr>
                <w:rFonts w:ascii="Arial" w:hAnsi="Arial" w:cs="Arial"/>
              </w:rPr>
            </w:pPr>
          </w:p>
          <w:p w:rsidR="008A6A44" w:rsidRPr="00780570" w:rsidRDefault="008A6A44" w:rsidP="00780570">
            <w:pPr>
              <w:numPr>
                <w:ilvl w:val="0"/>
                <w:numId w:val="16"/>
              </w:numPr>
              <w:ind w:right="612"/>
              <w:rPr>
                <w:rFonts w:cs="Arial"/>
                <w:b/>
                <w:bCs/>
              </w:rPr>
            </w:pPr>
            <w:r w:rsidRPr="00780570">
              <w:rPr>
                <w:rFonts w:ascii="Arial" w:hAnsi="Arial" w:cs="Arial"/>
                <w:sz w:val="22"/>
              </w:rPr>
              <w:t>Participate in the care for the totally dependent, critically ill or dying patient.</w:t>
            </w:r>
            <w:r>
              <w:rPr>
                <w:rFonts w:ascii="Arial" w:hAnsi="Arial" w:cs="Arial"/>
                <w:sz w:val="22"/>
              </w:rPr>
              <w:t xml:space="preserve">  This may include retrieving emergency equipment and blood.</w:t>
            </w:r>
          </w:p>
          <w:p w:rsidR="008A6A44" w:rsidRDefault="008A6A44" w:rsidP="00AE1AC6">
            <w:pPr>
              <w:ind w:right="252"/>
              <w:jc w:val="both"/>
              <w:rPr>
                <w:rFonts w:cs="Arial"/>
              </w:rPr>
            </w:pPr>
          </w:p>
        </w:tc>
      </w:tr>
      <w:tr w:rsidR="008A6A44" w:rsidTr="00F87CD8">
        <w:tc>
          <w:tcPr>
            <w:tcW w:w="10853" w:type="dxa"/>
            <w:gridSpan w:val="2"/>
          </w:tcPr>
          <w:tbl>
            <w:tblPr>
              <w:tblpPr w:leftFromText="180" w:rightFromText="180" w:vertAnchor="text" w:horzAnchor="margin" w:tblpY="-278"/>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8A6A44" w:rsidTr="00F87CD8">
              <w:trPr>
                <w:trHeight w:val="13320"/>
              </w:trPr>
              <w:tc>
                <w:tcPr>
                  <w:tcW w:w="10627" w:type="dxa"/>
                  <w:tcBorders>
                    <w:top w:val="single" w:sz="4" w:space="0" w:color="auto"/>
                    <w:left w:val="single" w:sz="4" w:space="0" w:color="auto"/>
                    <w:bottom w:val="single" w:sz="4" w:space="0" w:color="auto"/>
                    <w:right w:val="single" w:sz="4" w:space="0" w:color="auto"/>
                  </w:tcBorders>
                </w:tcPr>
                <w:p w:rsidR="008A6A44" w:rsidRDefault="008A6A44">
                  <w:pPr>
                    <w:pStyle w:val="BodyText2"/>
                    <w:rPr>
                      <w:rFonts w:ascii="Times New Roman" w:hAnsi="Times New Roman"/>
                    </w:rPr>
                  </w:pPr>
                </w:p>
                <w:p w:rsidR="008A6A44" w:rsidRDefault="008A6A44">
                  <w:pPr>
                    <w:pStyle w:val="BodyText2"/>
                  </w:pPr>
                  <w:r>
                    <w:t xml:space="preserve">12. KNOWLEDGE, TRAINING AND EXPERIENCE REQUIRED TO DO THE JOB </w:t>
                  </w:r>
                </w:p>
                <w:p w:rsidR="008A6A44" w:rsidRDefault="008A6A44">
                  <w:pPr>
                    <w:ind w:right="252"/>
                    <w:rPr>
                      <w:rFonts w:ascii="Arial" w:hAnsi="Arial" w:cs="Arial"/>
                    </w:rPr>
                  </w:pPr>
                </w:p>
                <w:p w:rsidR="008A6A44" w:rsidRPr="00E177CD" w:rsidRDefault="008A6A44" w:rsidP="00CB727D">
                  <w:pPr>
                    <w:rPr>
                      <w:rFonts w:ascii="Arial" w:hAnsi="Arial" w:cs="Arial"/>
                      <w:b/>
                      <w:bCs/>
                      <w:color w:val="000000"/>
                    </w:rPr>
                  </w:pPr>
                  <w:r w:rsidRPr="00E177CD">
                    <w:rPr>
                      <w:rFonts w:ascii="Arial" w:hAnsi="Arial" w:cs="Arial"/>
                      <w:b/>
                      <w:bCs/>
                      <w:color w:val="000000"/>
                      <w:sz w:val="22"/>
                      <w:szCs w:val="22"/>
                    </w:rPr>
                    <w:t xml:space="preserve">Qualifications </w:t>
                  </w:r>
                </w:p>
                <w:p w:rsidR="008A6A44" w:rsidRDefault="008A6A44" w:rsidP="00CB727D">
                  <w:pPr>
                    <w:rPr>
                      <w:rFonts w:ascii="Arial" w:hAnsi="Arial" w:cs="Arial"/>
                      <w:bCs/>
                    </w:rPr>
                  </w:pPr>
                  <w:r w:rsidRPr="00CB727D">
                    <w:rPr>
                      <w:rFonts w:ascii="Arial" w:hAnsi="Arial" w:cs="Arial"/>
                      <w:bCs/>
                      <w:sz w:val="22"/>
                      <w:szCs w:val="22"/>
                    </w:rPr>
                    <w:t xml:space="preserve">No formal qualification required for this post. </w:t>
                  </w:r>
                </w:p>
                <w:p w:rsidR="008A6A44" w:rsidRDefault="008A6A44" w:rsidP="00CB727D">
                  <w:pPr>
                    <w:rPr>
                      <w:rFonts w:ascii="Arial" w:hAnsi="Arial" w:cs="Arial"/>
                      <w:bCs/>
                    </w:rPr>
                  </w:pPr>
                </w:p>
                <w:p w:rsidR="008A6A44" w:rsidRPr="00E177CD" w:rsidRDefault="008A6A44" w:rsidP="00CB727D">
                  <w:pPr>
                    <w:rPr>
                      <w:rFonts w:ascii="Arial" w:hAnsi="Arial" w:cs="Arial"/>
                      <w:b/>
                      <w:bCs/>
                      <w:color w:val="000000"/>
                    </w:rPr>
                  </w:pPr>
                  <w:r w:rsidRPr="00E177CD">
                    <w:rPr>
                      <w:rFonts w:ascii="Arial" w:hAnsi="Arial" w:cs="Arial"/>
                      <w:b/>
                      <w:bCs/>
                      <w:color w:val="000000"/>
                      <w:sz w:val="22"/>
                      <w:szCs w:val="22"/>
                    </w:rPr>
                    <w:t>Knowledge required</w:t>
                  </w:r>
                </w:p>
                <w:p w:rsidR="008A6A44" w:rsidRPr="00CB727D" w:rsidRDefault="008A6A44" w:rsidP="001F1FBF">
                  <w:pPr>
                    <w:rPr>
                      <w:rFonts w:ascii="Arial" w:hAnsi="Arial" w:cs="Arial"/>
                    </w:rPr>
                  </w:pPr>
                  <w:r w:rsidRPr="00CB727D">
                    <w:rPr>
                      <w:rFonts w:ascii="Arial" w:hAnsi="Arial" w:cs="Arial"/>
                      <w:sz w:val="22"/>
                      <w:szCs w:val="22"/>
                    </w:rPr>
                    <w:t>Understands and complies with HCSW mandatory induction standards and code of conduct</w:t>
                  </w:r>
                  <w:r>
                    <w:rPr>
                      <w:rFonts w:ascii="Arial" w:hAnsi="Arial" w:cs="Arial"/>
                      <w:sz w:val="22"/>
                      <w:szCs w:val="22"/>
                    </w:rPr>
                    <w:t>.</w:t>
                  </w:r>
                </w:p>
                <w:p w:rsidR="008A6A44" w:rsidRDefault="008A6A44" w:rsidP="001F1FBF">
                  <w:pPr>
                    <w:jc w:val="both"/>
                    <w:rPr>
                      <w:rFonts w:ascii="Arial" w:hAnsi="Arial" w:cs="Arial"/>
                    </w:rPr>
                  </w:pPr>
                </w:p>
                <w:p w:rsidR="008A6A44" w:rsidRPr="00CB727D" w:rsidRDefault="008A6A44" w:rsidP="001F1FBF">
                  <w:pPr>
                    <w:jc w:val="both"/>
                    <w:rPr>
                      <w:rFonts w:ascii="Arial" w:hAnsi="Arial" w:cs="Arial"/>
                    </w:rPr>
                  </w:pPr>
                  <w:r w:rsidRPr="00CB727D">
                    <w:rPr>
                      <w:rFonts w:ascii="Arial" w:hAnsi="Arial" w:cs="Arial"/>
                      <w:sz w:val="22"/>
                      <w:szCs w:val="22"/>
                    </w:rPr>
                    <w:t>Completio</w:t>
                  </w:r>
                  <w:r w:rsidR="00F42D4C">
                    <w:rPr>
                      <w:rFonts w:ascii="Arial" w:hAnsi="Arial" w:cs="Arial"/>
                      <w:sz w:val="22"/>
                      <w:szCs w:val="22"/>
                    </w:rPr>
                    <w:t xml:space="preserve">n and maintenance of mandatory </w:t>
                  </w:r>
                  <w:proofErr w:type="spellStart"/>
                  <w:r w:rsidR="00F42D4C">
                    <w:rPr>
                      <w:rFonts w:ascii="Arial" w:hAnsi="Arial" w:cs="Arial"/>
                      <w:sz w:val="22"/>
                      <w:szCs w:val="22"/>
                    </w:rPr>
                    <w:t>L</w:t>
                  </w:r>
                  <w:r w:rsidRPr="00CB727D">
                    <w:rPr>
                      <w:rFonts w:ascii="Arial" w:hAnsi="Arial" w:cs="Arial"/>
                      <w:sz w:val="22"/>
                      <w:szCs w:val="22"/>
                    </w:rPr>
                    <w:t>earnpro</w:t>
                  </w:r>
                  <w:proofErr w:type="spellEnd"/>
                  <w:r w:rsidRPr="00CB727D">
                    <w:rPr>
                      <w:rFonts w:ascii="Arial" w:hAnsi="Arial" w:cs="Arial"/>
                      <w:sz w:val="22"/>
                      <w:szCs w:val="22"/>
                    </w:rPr>
                    <w:t xml:space="preserve"> </w:t>
                  </w:r>
                  <w:r w:rsidRPr="00E177CD">
                    <w:rPr>
                      <w:rFonts w:ascii="Arial" w:hAnsi="Arial" w:cs="Arial"/>
                      <w:color w:val="000000"/>
                      <w:sz w:val="22"/>
                      <w:szCs w:val="22"/>
                    </w:rPr>
                    <w:t>(e-learning)</w:t>
                  </w:r>
                  <w:r>
                    <w:rPr>
                      <w:rFonts w:ascii="Arial" w:hAnsi="Arial" w:cs="Arial"/>
                      <w:sz w:val="22"/>
                      <w:szCs w:val="22"/>
                    </w:rPr>
                    <w:t xml:space="preserve"> </w:t>
                  </w:r>
                  <w:r w:rsidRPr="00CB727D">
                    <w:rPr>
                      <w:rFonts w:ascii="Arial" w:hAnsi="Arial" w:cs="Arial"/>
                      <w:sz w:val="22"/>
                      <w:szCs w:val="22"/>
                    </w:rPr>
                    <w:t>modules</w:t>
                  </w:r>
                  <w:r>
                    <w:rPr>
                      <w:rFonts w:ascii="Arial" w:hAnsi="Arial" w:cs="Arial"/>
                      <w:sz w:val="22"/>
                      <w:szCs w:val="22"/>
                    </w:rPr>
                    <w:t>.</w:t>
                  </w:r>
                </w:p>
                <w:p w:rsidR="008A6A44" w:rsidRDefault="008A6A44" w:rsidP="001F1FBF">
                  <w:pPr>
                    <w:rPr>
                      <w:rFonts w:ascii="Arial" w:hAnsi="Arial" w:cs="Arial"/>
                    </w:rPr>
                  </w:pPr>
                </w:p>
                <w:p w:rsidR="008A6A44" w:rsidRPr="00CB727D" w:rsidRDefault="008A6A44" w:rsidP="001F1FBF">
                  <w:pPr>
                    <w:rPr>
                      <w:rFonts w:ascii="Arial" w:hAnsi="Arial" w:cs="Arial"/>
                      <w:color w:val="0000FF"/>
                      <w:u w:val="single"/>
                    </w:rPr>
                  </w:pPr>
                  <w:r w:rsidRPr="00CB727D">
                    <w:rPr>
                      <w:rFonts w:ascii="Arial" w:hAnsi="Arial" w:cs="Arial"/>
                      <w:sz w:val="22"/>
                      <w:szCs w:val="22"/>
                    </w:rPr>
                    <w:t>Develop</w:t>
                  </w:r>
                  <w:r>
                    <w:rPr>
                      <w:rFonts w:ascii="Arial" w:hAnsi="Arial" w:cs="Arial"/>
                      <w:sz w:val="22"/>
                      <w:szCs w:val="22"/>
                    </w:rPr>
                    <w:t>s</w:t>
                  </w:r>
                  <w:r w:rsidRPr="00CB727D">
                    <w:rPr>
                      <w:rFonts w:ascii="Arial" w:hAnsi="Arial" w:cs="Arial"/>
                      <w:sz w:val="22"/>
                      <w:szCs w:val="22"/>
                    </w:rPr>
                    <w:t xml:space="preserve"> a knowledge of different requirements relating to specific surgical procedures</w:t>
                  </w:r>
                  <w:r>
                    <w:rPr>
                      <w:rFonts w:ascii="Arial" w:hAnsi="Arial" w:cs="Arial"/>
                      <w:sz w:val="22"/>
                      <w:szCs w:val="22"/>
                    </w:rPr>
                    <w:t xml:space="preserve"> within 6</w:t>
                  </w:r>
                  <w:r w:rsidRPr="00CB727D">
                    <w:rPr>
                      <w:rFonts w:ascii="Arial" w:hAnsi="Arial" w:cs="Arial"/>
                      <w:sz w:val="22"/>
                      <w:szCs w:val="22"/>
                    </w:rPr>
                    <w:t xml:space="preserve"> months</w:t>
                  </w:r>
                  <w:r>
                    <w:rPr>
                      <w:rFonts w:ascii="Arial" w:hAnsi="Arial" w:cs="Arial"/>
                      <w:sz w:val="22"/>
                      <w:szCs w:val="22"/>
                    </w:rPr>
                    <w:t>.</w:t>
                  </w:r>
                </w:p>
                <w:p w:rsidR="008A6A44" w:rsidRPr="00CB727D" w:rsidRDefault="008A6A44" w:rsidP="001F1FBF">
                  <w:pPr>
                    <w:rPr>
                      <w:rFonts w:ascii="Arial" w:hAnsi="Arial" w:cs="Arial"/>
                    </w:rPr>
                  </w:pPr>
                </w:p>
                <w:p w:rsidR="008A6A44" w:rsidRPr="00E177CD" w:rsidRDefault="008A6A44" w:rsidP="001F1FBF">
                  <w:pPr>
                    <w:rPr>
                      <w:rFonts w:ascii="Arial" w:hAnsi="Arial" w:cs="Arial"/>
                      <w:color w:val="000000"/>
                    </w:rPr>
                  </w:pPr>
                  <w:r w:rsidRPr="00CB727D">
                    <w:rPr>
                      <w:rFonts w:ascii="Arial" w:hAnsi="Arial" w:cs="Arial"/>
                      <w:sz w:val="22"/>
                      <w:szCs w:val="22"/>
                    </w:rPr>
                    <w:t xml:space="preserve">Awareness, understanding and compliance of policies and practices e.g. Escort Policy, Prevention and control of infection, Health and Safety and BLS. This post holder is therefore able to work within the scope of their practice under direct and indirect supervision by the registered </w:t>
                  </w:r>
                  <w:r w:rsidRPr="00E177CD">
                    <w:rPr>
                      <w:rFonts w:ascii="Arial" w:hAnsi="Arial" w:cs="Arial"/>
                      <w:color w:val="000000"/>
                      <w:sz w:val="22"/>
                      <w:szCs w:val="22"/>
                    </w:rPr>
                    <w:t>practitioners (training will be provided)</w:t>
                  </w:r>
                </w:p>
                <w:p w:rsidR="008A6A44" w:rsidRPr="001F1FBF" w:rsidRDefault="008A6A44" w:rsidP="001F1FBF">
                  <w:pPr>
                    <w:rPr>
                      <w:rFonts w:ascii="Arial" w:hAnsi="Arial" w:cs="Arial"/>
                      <w:color w:val="FF0000"/>
                    </w:rPr>
                  </w:pPr>
                </w:p>
                <w:p w:rsidR="008A6A44" w:rsidRPr="00CB727D" w:rsidRDefault="008A6A44" w:rsidP="001F1FBF">
                  <w:pPr>
                    <w:rPr>
                      <w:rFonts w:ascii="Arial" w:hAnsi="Arial" w:cs="Arial"/>
                    </w:rPr>
                  </w:pPr>
                  <w:r>
                    <w:rPr>
                      <w:rFonts w:ascii="Arial" w:hAnsi="Arial" w:cs="Arial"/>
                      <w:sz w:val="22"/>
                      <w:szCs w:val="22"/>
                    </w:rPr>
                    <w:t>Will develop k</w:t>
                  </w:r>
                  <w:r w:rsidRPr="00CB727D">
                    <w:rPr>
                      <w:rFonts w:ascii="Arial" w:hAnsi="Arial" w:cs="Arial"/>
                      <w:sz w:val="22"/>
                      <w:szCs w:val="22"/>
                    </w:rPr>
                    <w:t>nowledge and recognition of equipment used within Recovery to support registered practitioner</w:t>
                  </w:r>
                  <w:r>
                    <w:rPr>
                      <w:rFonts w:ascii="Arial" w:hAnsi="Arial" w:cs="Arial"/>
                      <w:sz w:val="22"/>
                      <w:szCs w:val="22"/>
                    </w:rPr>
                    <w:t>.</w:t>
                  </w:r>
                  <w:r w:rsidRPr="00CB727D">
                    <w:rPr>
                      <w:rFonts w:ascii="Arial" w:hAnsi="Arial" w:cs="Arial"/>
                      <w:sz w:val="22"/>
                      <w:szCs w:val="22"/>
                    </w:rPr>
                    <w:t xml:space="preserve"> </w:t>
                  </w:r>
                </w:p>
                <w:p w:rsidR="008A6A44" w:rsidRDefault="008A6A44" w:rsidP="001F1FBF">
                  <w:pPr>
                    <w:rPr>
                      <w:rFonts w:ascii="Arial" w:hAnsi="Arial" w:cs="Arial"/>
                    </w:rPr>
                  </w:pPr>
                </w:p>
                <w:p w:rsidR="008A6A44" w:rsidRPr="00CB727D" w:rsidRDefault="008A6A44" w:rsidP="001F1FBF">
                  <w:pPr>
                    <w:rPr>
                      <w:rFonts w:ascii="Arial" w:hAnsi="Arial" w:cs="Arial"/>
                    </w:rPr>
                  </w:pPr>
                  <w:r>
                    <w:rPr>
                      <w:rFonts w:ascii="Arial" w:hAnsi="Arial" w:cs="Arial"/>
                      <w:sz w:val="22"/>
                      <w:szCs w:val="22"/>
                    </w:rPr>
                    <w:t>Will d</w:t>
                  </w:r>
                  <w:r w:rsidRPr="00CB727D">
                    <w:rPr>
                      <w:rFonts w:ascii="Arial" w:hAnsi="Arial" w:cs="Arial"/>
                      <w:sz w:val="22"/>
                      <w:szCs w:val="22"/>
                    </w:rPr>
                    <w:t>evelop a knowledge, through training, on recognising equipment, such as monitoring and suction</w:t>
                  </w:r>
                  <w:r>
                    <w:rPr>
                      <w:rFonts w:ascii="Arial" w:hAnsi="Arial" w:cs="Arial"/>
                      <w:sz w:val="22"/>
                      <w:szCs w:val="22"/>
                    </w:rPr>
                    <w:t xml:space="preserve"> carousels and ensure that they are</w:t>
                  </w:r>
                  <w:r w:rsidRPr="00CB727D">
                    <w:rPr>
                      <w:rFonts w:ascii="Arial" w:hAnsi="Arial" w:cs="Arial"/>
                      <w:sz w:val="22"/>
                      <w:szCs w:val="22"/>
                    </w:rPr>
                    <w:t xml:space="preserve"> compatible and in good working order.  Will escalate any concerns to registered practitioner.</w:t>
                  </w:r>
                </w:p>
                <w:p w:rsidR="008A6A44" w:rsidRPr="00CB727D" w:rsidRDefault="008A6A44" w:rsidP="001F1FBF">
                  <w:pPr>
                    <w:rPr>
                      <w:rFonts w:ascii="Arial" w:hAnsi="Arial" w:cs="Arial"/>
                    </w:rPr>
                  </w:pPr>
                </w:p>
                <w:p w:rsidR="008A6A44" w:rsidRPr="00CB727D" w:rsidRDefault="008A6A44" w:rsidP="001F1FBF">
                  <w:pPr>
                    <w:rPr>
                      <w:rFonts w:ascii="Arial" w:hAnsi="Arial" w:cs="Arial"/>
                    </w:rPr>
                  </w:pPr>
                  <w:r>
                    <w:rPr>
                      <w:rFonts w:ascii="Arial" w:hAnsi="Arial" w:cs="Arial"/>
                      <w:sz w:val="22"/>
                      <w:szCs w:val="22"/>
                    </w:rPr>
                    <w:t>Will develop a k</w:t>
                  </w:r>
                  <w:r w:rsidRPr="00CB727D">
                    <w:rPr>
                      <w:rFonts w:ascii="Arial" w:hAnsi="Arial" w:cs="Arial"/>
                      <w:sz w:val="22"/>
                      <w:szCs w:val="22"/>
                    </w:rPr>
                    <w:t>nowledge of a range of stoc</w:t>
                  </w:r>
                  <w:r>
                    <w:rPr>
                      <w:rFonts w:ascii="Arial" w:hAnsi="Arial" w:cs="Arial"/>
                      <w:sz w:val="22"/>
                      <w:szCs w:val="22"/>
                    </w:rPr>
                    <w:t>k items and their locations.</w:t>
                  </w:r>
                </w:p>
                <w:p w:rsidR="008A6A44" w:rsidRPr="001F1FBF" w:rsidRDefault="008A6A44" w:rsidP="00CB727D">
                  <w:pPr>
                    <w:rPr>
                      <w:rFonts w:ascii="Arial" w:hAnsi="Arial" w:cs="Arial"/>
                      <w:b/>
                      <w:bCs/>
                      <w:color w:val="FF0000"/>
                    </w:rPr>
                  </w:pPr>
                </w:p>
                <w:p w:rsidR="008A6A44" w:rsidRPr="00E177CD" w:rsidRDefault="008A6A44" w:rsidP="00CB727D">
                  <w:pPr>
                    <w:rPr>
                      <w:rFonts w:ascii="Arial" w:hAnsi="Arial" w:cs="Arial"/>
                      <w:b/>
                      <w:bCs/>
                      <w:color w:val="000000"/>
                    </w:rPr>
                  </w:pPr>
                  <w:r w:rsidRPr="00E177CD">
                    <w:rPr>
                      <w:rFonts w:ascii="Arial" w:hAnsi="Arial" w:cs="Arial"/>
                      <w:b/>
                      <w:bCs/>
                      <w:color w:val="000000"/>
                      <w:sz w:val="22"/>
                      <w:szCs w:val="22"/>
                    </w:rPr>
                    <w:t>Training and personal development</w:t>
                  </w:r>
                </w:p>
                <w:p w:rsidR="008A6A44" w:rsidRPr="00CB727D" w:rsidRDefault="008A6A44" w:rsidP="00CB727D">
                  <w:pPr>
                    <w:rPr>
                      <w:rFonts w:ascii="Arial" w:hAnsi="Arial" w:cs="Arial"/>
                      <w:bCs/>
                    </w:rPr>
                  </w:pPr>
                  <w:r w:rsidRPr="00CB727D">
                    <w:rPr>
                      <w:rFonts w:ascii="Arial" w:hAnsi="Arial" w:cs="Arial"/>
                      <w:bCs/>
                      <w:sz w:val="22"/>
                      <w:szCs w:val="22"/>
                    </w:rPr>
                    <w:t>Completion of in house training programme</w:t>
                  </w:r>
                  <w:r>
                    <w:rPr>
                      <w:rFonts w:ascii="Arial" w:hAnsi="Arial" w:cs="Arial"/>
                      <w:bCs/>
                      <w:sz w:val="22"/>
                      <w:szCs w:val="22"/>
                    </w:rPr>
                    <w:t>.</w:t>
                  </w:r>
                </w:p>
                <w:p w:rsidR="008A6A44" w:rsidRDefault="008A6A44" w:rsidP="001F1FBF">
                  <w:pPr>
                    <w:rPr>
                      <w:rFonts w:ascii="Arial" w:hAnsi="Arial" w:cs="Arial"/>
                    </w:rPr>
                  </w:pPr>
                </w:p>
                <w:p w:rsidR="008A6A44" w:rsidRPr="00CB727D" w:rsidRDefault="008A6A44" w:rsidP="001F1FBF">
                  <w:pPr>
                    <w:rPr>
                      <w:rFonts w:ascii="Arial" w:hAnsi="Arial" w:cs="Arial"/>
                    </w:rPr>
                  </w:pPr>
                  <w:r>
                    <w:rPr>
                      <w:rFonts w:ascii="Arial" w:hAnsi="Arial" w:cs="Arial"/>
                      <w:sz w:val="22"/>
                      <w:szCs w:val="22"/>
                    </w:rPr>
                    <w:t>Continues to d</w:t>
                  </w:r>
                  <w:r w:rsidRPr="00CB727D">
                    <w:rPr>
                      <w:rFonts w:ascii="Arial" w:hAnsi="Arial" w:cs="Arial"/>
                      <w:sz w:val="22"/>
                      <w:szCs w:val="22"/>
                    </w:rPr>
                    <w:t>evelop</w:t>
                  </w:r>
                  <w:r>
                    <w:rPr>
                      <w:rFonts w:ascii="Arial" w:hAnsi="Arial" w:cs="Arial"/>
                      <w:sz w:val="22"/>
                      <w:szCs w:val="22"/>
                    </w:rPr>
                    <w:t>s</w:t>
                  </w:r>
                  <w:r w:rsidRPr="00CB727D">
                    <w:rPr>
                      <w:rFonts w:ascii="Arial" w:hAnsi="Arial" w:cs="Arial"/>
                      <w:sz w:val="22"/>
                      <w:szCs w:val="22"/>
                    </w:rPr>
                    <w:t xml:space="preserve"> knowledge and practice through a combination of instr</w:t>
                  </w:r>
                  <w:r>
                    <w:rPr>
                      <w:rFonts w:ascii="Arial" w:hAnsi="Arial" w:cs="Arial"/>
                      <w:sz w:val="22"/>
                      <w:szCs w:val="22"/>
                    </w:rPr>
                    <w:t>uction, on the job learning</w:t>
                  </w:r>
                  <w:r w:rsidRPr="00CB727D">
                    <w:rPr>
                      <w:rFonts w:ascii="Arial" w:hAnsi="Arial" w:cs="Arial"/>
                      <w:sz w:val="22"/>
                      <w:szCs w:val="22"/>
                    </w:rPr>
                    <w:t>, attending teaching sessions and study days</w:t>
                  </w:r>
                  <w:r>
                    <w:rPr>
                      <w:rFonts w:ascii="Arial" w:hAnsi="Arial" w:cs="Arial"/>
                      <w:sz w:val="22"/>
                      <w:szCs w:val="22"/>
                    </w:rPr>
                    <w:t>.</w:t>
                  </w:r>
                </w:p>
                <w:p w:rsidR="008A6A44" w:rsidRDefault="008A6A44" w:rsidP="001F1FBF">
                  <w:pPr>
                    <w:rPr>
                      <w:rFonts w:ascii="Arial" w:hAnsi="Arial" w:cs="Arial"/>
                      <w:bCs/>
                    </w:rPr>
                  </w:pPr>
                </w:p>
                <w:p w:rsidR="008A6A44" w:rsidRPr="00E177CD" w:rsidRDefault="008A6A44" w:rsidP="00CB727D">
                  <w:pPr>
                    <w:rPr>
                      <w:rFonts w:ascii="Arial" w:hAnsi="Arial" w:cs="Arial"/>
                      <w:b/>
                      <w:bCs/>
                      <w:color w:val="000000"/>
                    </w:rPr>
                  </w:pPr>
                  <w:r w:rsidRPr="00E177CD">
                    <w:rPr>
                      <w:rFonts w:ascii="Arial" w:hAnsi="Arial" w:cs="Arial"/>
                      <w:b/>
                      <w:bCs/>
                      <w:color w:val="000000"/>
                      <w:sz w:val="22"/>
                      <w:szCs w:val="22"/>
                    </w:rPr>
                    <w:t>Skills required</w:t>
                  </w:r>
                </w:p>
                <w:p w:rsidR="008A6A44" w:rsidRPr="00CB727D" w:rsidRDefault="008A6A44" w:rsidP="001F1FBF">
                  <w:pPr>
                    <w:rPr>
                      <w:rFonts w:ascii="Arial" w:hAnsi="Arial" w:cs="Arial"/>
                    </w:rPr>
                  </w:pPr>
                  <w:r w:rsidRPr="00CB727D">
                    <w:rPr>
                      <w:rFonts w:ascii="Arial" w:hAnsi="Arial" w:cs="Arial"/>
                      <w:sz w:val="22"/>
                      <w:szCs w:val="22"/>
                    </w:rPr>
                    <w:t>Develop</w:t>
                  </w:r>
                  <w:r>
                    <w:rPr>
                      <w:rFonts w:ascii="Arial" w:hAnsi="Arial" w:cs="Arial"/>
                      <w:sz w:val="22"/>
                      <w:szCs w:val="22"/>
                    </w:rPr>
                    <w:t>s</w:t>
                  </w:r>
                  <w:r w:rsidRPr="00CB727D">
                    <w:rPr>
                      <w:rFonts w:ascii="Arial" w:hAnsi="Arial" w:cs="Arial"/>
                      <w:sz w:val="22"/>
                      <w:szCs w:val="22"/>
                    </w:rPr>
                    <w:t xml:space="preserve"> a range of core skills to undertake routine activities within Recovery</w:t>
                  </w:r>
                  <w:r w:rsidR="00F847D8" w:rsidRPr="00C008C4">
                    <w:rPr>
                      <w:rFonts w:ascii="Arial" w:hAnsi="Arial" w:cs="Arial"/>
                      <w:sz w:val="22"/>
                      <w:szCs w:val="22"/>
                    </w:rPr>
                    <w:t>/SDAU</w:t>
                  </w:r>
                  <w:r w:rsidRPr="00CB727D">
                    <w:rPr>
                      <w:rFonts w:ascii="Arial" w:hAnsi="Arial" w:cs="Arial"/>
                      <w:sz w:val="22"/>
                      <w:szCs w:val="22"/>
                    </w:rPr>
                    <w:t xml:space="preserve"> within 3-6 months</w:t>
                  </w:r>
                  <w:r>
                    <w:rPr>
                      <w:rFonts w:ascii="Arial" w:hAnsi="Arial" w:cs="Arial"/>
                      <w:sz w:val="22"/>
                      <w:szCs w:val="22"/>
                    </w:rPr>
                    <w:t>.</w:t>
                  </w:r>
                </w:p>
                <w:p w:rsidR="008A6A44" w:rsidRDefault="008A6A44" w:rsidP="00CB727D">
                  <w:pPr>
                    <w:rPr>
                      <w:rFonts w:ascii="Arial" w:hAnsi="Arial" w:cs="Arial"/>
                    </w:rPr>
                  </w:pPr>
                </w:p>
                <w:p w:rsidR="008A6A44" w:rsidRPr="00CB727D" w:rsidRDefault="008A6A44" w:rsidP="00CB727D">
                  <w:pPr>
                    <w:rPr>
                      <w:rFonts w:ascii="Arial" w:hAnsi="Arial" w:cs="Arial"/>
                    </w:rPr>
                  </w:pPr>
                  <w:r w:rsidRPr="00CB727D">
                    <w:rPr>
                      <w:rFonts w:ascii="Arial" w:hAnsi="Arial" w:cs="Arial"/>
                      <w:sz w:val="22"/>
                      <w:szCs w:val="22"/>
                    </w:rPr>
                    <w:t>Effective written and verbal communication, literacy, numeracy and IT skills</w:t>
                  </w:r>
                  <w:r>
                    <w:rPr>
                      <w:rFonts w:ascii="Arial" w:hAnsi="Arial" w:cs="Arial"/>
                      <w:sz w:val="22"/>
                      <w:szCs w:val="22"/>
                    </w:rPr>
                    <w:t>.</w:t>
                  </w:r>
                  <w:bookmarkStart w:id="0" w:name="_GoBack"/>
                  <w:bookmarkEnd w:id="0"/>
                </w:p>
                <w:p w:rsidR="008A6A44" w:rsidRDefault="008A6A44" w:rsidP="00CB727D">
                  <w:pPr>
                    <w:rPr>
                      <w:rFonts w:ascii="Arial" w:hAnsi="Arial" w:cs="Arial"/>
                    </w:rPr>
                  </w:pPr>
                </w:p>
                <w:p w:rsidR="008A6A44" w:rsidRPr="00E177CD" w:rsidRDefault="008A6A44" w:rsidP="00CB727D">
                  <w:pPr>
                    <w:rPr>
                      <w:rFonts w:ascii="Arial" w:hAnsi="Arial" w:cs="Arial"/>
                      <w:b/>
                      <w:color w:val="000000"/>
                    </w:rPr>
                  </w:pPr>
                  <w:r w:rsidRPr="00E177CD">
                    <w:rPr>
                      <w:rFonts w:ascii="Arial" w:hAnsi="Arial" w:cs="Arial"/>
                      <w:b/>
                      <w:color w:val="000000"/>
                      <w:sz w:val="22"/>
                      <w:szCs w:val="22"/>
                    </w:rPr>
                    <w:t>Personal qualities and behaviour</w:t>
                  </w:r>
                </w:p>
                <w:p w:rsidR="008A6A44" w:rsidRDefault="008A6A44" w:rsidP="00CB727D">
                  <w:pPr>
                    <w:rPr>
                      <w:rFonts w:ascii="Arial" w:hAnsi="Arial" w:cs="Arial"/>
                    </w:rPr>
                  </w:pPr>
                  <w:r w:rsidRPr="00CB727D">
                    <w:rPr>
                      <w:rFonts w:ascii="Arial" w:hAnsi="Arial" w:cs="Arial"/>
                      <w:sz w:val="22"/>
                      <w:szCs w:val="22"/>
                    </w:rPr>
                    <w:t>A demonstration of caring and compassionate attri</w:t>
                  </w:r>
                  <w:r>
                    <w:rPr>
                      <w:rFonts w:ascii="Arial" w:hAnsi="Arial" w:cs="Arial"/>
                      <w:sz w:val="22"/>
                      <w:szCs w:val="22"/>
                    </w:rPr>
                    <w:t>butes.</w:t>
                  </w:r>
                </w:p>
                <w:p w:rsidR="008A6A44" w:rsidRPr="00CB727D" w:rsidRDefault="008A6A44" w:rsidP="00CB727D">
                  <w:pPr>
                    <w:rPr>
                      <w:rFonts w:ascii="Arial" w:hAnsi="Arial" w:cs="Arial"/>
                    </w:rPr>
                  </w:pPr>
                </w:p>
                <w:p w:rsidR="008A6A44" w:rsidRPr="00CB727D" w:rsidRDefault="008A6A44" w:rsidP="00CB727D">
                  <w:pPr>
                    <w:rPr>
                      <w:rFonts w:ascii="Arial" w:hAnsi="Arial" w:cs="Arial"/>
                    </w:rPr>
                  </w:pPr>
                  <w:r w:rsidRPr="00CB727D">
                    <w:rPr>
                      <w:rFonts w:ascii="Arial" w:hAnsi="Arial" w:cs="Arial"/>
                      <w:sz w:val="22"/>
                      <w:szCs w:val="22"/>
                    </w:rPr>
                    <w:t>Ability to work as part of the multidisciplinary team</w:t>
                  </w:r>
                  <w:r>
                    <w:rPr>
                      <w:rFonts w:ascii="Arial" w:hAnsi="Arial" w:cs="Arial"/>
                      <w:sz w:val="22"/>
                      <w:szCs w:val="22"/>
                    </w:rPr>
                    <w:t>.</w:t>
                  </w:r>
                  <w:r w:rsidRPr="00CB727D">
                    <w:rPr>
                      <w:rFonts w:ascii="Arial" w:hAnsi="Arial" w:cs="Arial"/>
                      <w:sz w:val="22"/>
                      <w:szCs w:val="22"/>
                    </w:rPr>
                    <w:t xml:space="preserve"> </w:t>
                  </w:r>
                </w:p>
                <w:p w:rsidR="008A6A44" w:rsidRPr="00CB727D" w:rsidRDefault="008A6A44" w:rsidP="00CB727D">
                  <w:pPr>
                    <w:rPr>
                      <w:rFonts w:ascii="Arial" w:hAnsi="Arial" w:cs="Arial"/>
                    </w:rPr>
                  </w:pPr>
                </w:p>
                <w:p w:rsidR="008A6A44" w:rsidRPr="00CB727D" w:rsidRDefault="008A6A44" w:rsidP="00CB727D">
                  <w:pPr>
                    <w:rPr>
                      <w:rFonts w:ascii="Arial" w:hAnsi="Arial" w:cs="Arial"/>
                    </w:rPr>
                  </w:pPr>
                </w:p>
                <w:p w:rsidR="008A6A44" w:rsidRPr="00CB727D" w:rsidRDefault="008A6A44" w:rsidP="00CB727D">
                  <w:pPr>
                    <w:rPr>
                      <w:rFonts w:ascii="Arial" w:hAnsi="Arial" w:cs="Arial"/>
                    </w:rPr>
                  </w:pPr>
                </w:p>
                <w:p w:rsidR="008A6A44" w:rsidRDefault="008A6A44" w:rsidP="001F1FBF">
                  <w:pPr>
                    <w:jc w:val="both"/>
                    <w:rPr>
                      <w:rFonts w:cs="Arial"/>
                      <w:b/>
                      <w:bCs/>
                    </w:rPr>
                  </w:pPr>
                </w:p>
              </w:tc>
            </w:tr>
          </w:tbl>
          <w:p w:rsidR="008A6A44" w:rsidRDefault="008A6A44" w:rsidP="00875403">
            <w:pPr>
              <w:ind w:right="252"/>
              <w:rPr>
                <w:rFonts w:cs="Arial"/>
                <w:b/>
                <w:bCs/>
              </w:rPr>
            </w:pPr>
          </w:p>
        </w:tc>
      </w:tr>
      <w:tr w:rsidR="008A6A44" w:rsidTr="00F87CD8">
        <w:trPr>
          <w:trHeight w:val="70"/>
        </w:trPr>
        <w:tc>
          <w:tcPr>
            <w:tcW w:w="10853" w:type="dxa"/>
            <w:gridSpan w:val="2"/>
          </w:tcPr>
          <w:p w:rsidR="008A6A44" w:rsidRDefault="008A6A44">
            <w:pPr>
              <w:ind w:right="-270"/>
              <w:jc w:val="both"/>
              <w:rPr>
                <w:rFonts w:cs="Arial"/>
                <w:b/>
                <w:bCs/>
              </w:rPr>
            </w:pPr>
          </w:p>
        </w:tc>
      </w:tr>
      <w:tr w:rsidR="008A6A44" w:rsidTr="00F87CD8">
        <w:trPr>
          <w:trHeight w:val="2438"/>
        </w:trPr>
        <w:tc>
          <w:tcPr>
            <w:tcW w:w="7788" w:type="dxa"/>
          </w:tcPr>
          <w:p w:rsidR="008A6A44" w:rsidRDefault="008A6A44">
            <w:pPr>
              <w:ind w:right="-270"/>
              <w:jc w:val="both"/>
              <w:rPr>
                <w:rFonts w:cs="Arial"/>
                <w:b/>
                <w:bCs/>
              </w:rPr>
            </w:pPr>
          </w:p>
          <w:p w:rsidR="008A6A44" w:rsidRDefault="008A6A44">
            <w:pPr>
              <w:ind w:right="-270"/>
              <w:jc w:val="both"/>
              <w:rPr>
                <w:rFonts w:ascii="Arial" w:hAnsi="Arial" w:cs="Arial"/>
                <w:b/>
                <w:bCs/>
              </w:rPr>
            </w:pPr>
            <w:r>
              <w:rPr>
                <w:rFonts w:ascii="Arial" w:hAnsi="Arial" w:cs="Arial"/>
                <w:b/>
                <w:bCs/>
              </w:rPr>
              <w:t>13.  JOB DESCRIPTION AGREEMENT</w:t>
            </w:r>
          </w:p>
          <w:p w:rsidR="008A6A44" w:rsidRDefault="008A6A44">
            <w:pPr>
              <w:tabs>
                <w:tab w:val="left" w:pos="630"/>
              </w:tabs>
              <w:ind w:right="-270"/>
              <w:jc w:val="both"/>
              <w:rPr>
                <w:rFonts w:ascii="Arial" w:hAnsi="Arial" w:cs="Arial"/>
                <w:b/>
                <w:bCs/>
              </w:rPr>
            </w:pPr>
          </w:p>
          <w:p w:rsidR="008A6A44" w:rsidRDefault="008A6A44">
            <w:pPr>
              <w:tabs>
                <w:tab w:val="left" w:pos="630"/>
              </w:tabs>
              <w:ind w:right="-270"/>
              <w:jc w:val="both"/>
              <w:rPr>
                <w:rFonts w:ascii="Arial" w:hAnsi="Arial" w:cs="Arial"/>
                <w:b/>
                <w:bCs/>
              </w:rPr>
            </w:pPr>
          </w:p>
          <w:p w:rsidR="008A6A44" w:rsidRDefault="008A6A44">
            <w:pPr>
              <w:ind w:right="-270"/>
              <w:jc w:val="both"/>
              <w:rPr>
                <w:rFonts w:ascii="Arial" w:hAnsi="Arial" w:cs="Arial"/>
                <w:b/>
                <w:bCs/>
              </w:rPr>
            </w:pPr>
            <w:r>
              <w:rPr>
                <w:rFonts w:ascii="Arial" w:hAnsi="Arial" w:cs="Arial"/>
                <w:b/>
                <w:bCs/>
              </w:rPr>
              <w:t xml:space="preserve"> Job Holder’s Signature:</w:t>
            </w:r>
          </w:p>
          <w:p w:rsidR="008A6A44" w:rsidRDefault="005D2912">
            <w:pPr>
              <w:ind w:right="-270"/>
              <w:jc w:val="both"/>
              <w:rPr>
                <w:rFonts w:ascii="Arial" w:hAnsi="Arial" w:cs="Arial"/>
                <w:b/>
                <w:bCs/>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1943100</wp:posOffset>
                      </wp:positionH>
                      <wp:positionV relativeFrom="paragraph">
                        <wp:posOffset>-7620</wp:posOffset>
                      </wp:positionV>
                      <wp:extent cx="2514600" cy="0"/>
                      <wp:effectExtent l="9525" t="8890" r="952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BF57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pt" to="35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gx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"/>
                  </w:pict>
                </mc:Fallback>
              </mc:AlternateContent>
            </w:r>
          </w:p>
          <w:p w:rsidR="008A6A44" w:rsidRDefault="008A6A44">
            <w:pPr>
              <w:ind w:right="-270"/>
              <w:jc w:val="both"/>
              <w:rPr>
                <w:rFonts w:ascii="Arial" w:hAnsi="Arial" w:cs="Arial"/>
                <w:b/>
                <w:bCs/>
              </w:rPr>
            </w:pPr>
            <w:r>
              <w:rPr>
                <w:rFonts w:ascii="Arial" w:hAnsi="Arial" w:cs="Arial"/>
                <w:b/>
                <w:bCs/>
              </w:rPr>
              <w:t xml:space="preserve"> </w:t>
            </w:r>
          </w:p>
          <w:p w:rsidR="008A6A44" w:rsidRDefault="005D2912">
            <w:pPr>
              <w:ind w:right="-270"/>
              <w:jc w:val="both"/>
              <w:rPr>
                <w:rFonts w:ascii="Arial" w:hAnsi="Arial" w:cs="Arial"/>
                <w:b/>
                <w:bCs/>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99060</wp:posOffset>
                      </wp:positionV>
                      <wp:extent cx="1943100" cy="0"/>
                      <wp:effectExtent l="9525" t="8890" r="952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0345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5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0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"/>
                  </w:pict>
                </mc:Fallback>
              </mc:AlternateContent>
            </w:r>
            <w:r w:rsidR="008A6A44">
              <w:rPr>
                <w:rFonts w:ascii="Arial" w:hAnsi="Arial" w:cs="Arial"/>
                <w:b/>
                <w:bCs/>
              </w:rPr>
              <w:t>Senior Nurse Manager Signature:</w:t>
            </w:r>
          </w:p>
          <w:p w:rsidR="008A6A44" w:rsidRDefault="008A6A44">
            <w:pPr>
              <w:ind w:right="-270"/>
              <w:jc w:val="both"/>
              <w:rPr>
                <w:rFonts w:ascii="Arial" w:hAnsi="Arial" w:cs="Arial"/>
                <w:b/>
                <w:bCs/>
              </w:rPr>
            </w:pPr>
            <w:r>
              <w:rPr>
                <w:rFonts w:ascii="Arial" w:hAnsi="Arial" w:cs="Arial"/>
                <w:b/>
                <w:bCs/>
              </w:rPr>
              <w:t xml:space="preserve">        </w:t>
            </w:r>
          </w:p>
          <w:p w:rsidR="008A6A44" w:rsidRDefault="008A6A44">
            <w:pPr>
              <w:ind w:right="-270"/>
              <w:jc w:val="both"/>
              <w:rPr>
                <w:rFonts w:ascii="Arial" w:hAnsi="Arial" w:cs="Arial"/>
                <w:b/>
                <w:bCs/>
              </w:rPr>
            </w:pPr>
          </w:p>
          <w:p w:rsidR="008A6A44" w:rsidRDefault="008A6A44">
            <w:pPr>
              <w:ind w:right="-270"/>
              <w:jc w:val="both"/>
              <w:rPr>
                <w:rFonts w:cs="Arial"/>
                <w:b/>
                <w:bCs/>
              </w:rPr>
            </w:pPr>
            <w:r>
              <w:rPr>
                <w:rFonts w:cs="Arial"/>
                <w:b/>
                <w:bCs/>
              </w:rPr>
              <w:t xml:space="preserve">      </w:t>
            </w:r>
          </w:p>
        </w:tc>
        <w:tc>
          <w:tcPr>
            <w:tcW w:w="3065" w:type="dxa"/>
          </w:tcPr>
          <w:p w:rsidR="008A6A44" w:rsidRDefault="008A6A44">
            <w:pPr>
              <w:ind w:right="-270"/>
              <w:jc w:val="both"/>
              <w:rPr>
                <w:rFonts w:cs="Arial"/>
                <w:b/>
                <w:bCs/>
              </w:rPr>
            </w:pPr>
          </w:p>
          <w:p w:rsidR="008A6A44" w:rsidRDefault="008A6A44">
            <w:pPr>
              <w:ind w:right="-270"/>
              <w:jc w:val="both"/>
              <w:rPr>
                <w:rFonts w:cs="Arial"/>
                <w:b/>
                <w:bCs/>
              </w:rPr>
            </w:pPr>
          </w:p>
          <w:p w:rsidR="008A6A44" w:rsidRDefault="008A6A44">
            <w:pPr>
              <w:ind w:right="-270"/>
              <w:jc w:val="both"/>
              <w:rPr>
                <w:rFonts w:cs="Arial"/>
                <w:b/>
                <w:bCs/>
              </w:rPr>
            </w:pPr>
          </w:p>
          <w:p w:rsidR="008A6A44" w:rsidRDefault="008A6A44">
            <w:pPr>
              <w:ind w:right="-270"/>
              <w:jc w:val="both"/>
              <w:rPr>
                <w:rFonts w:cs="Arial"/>
                <w:b/>
                <w:bCs/>
              </w:rPr>
            </w:pPr>
          </w:p>
          <w:p w:rsidR="008A6A44" w:rsidRDefault="008A6A44">
            <w:pPr>
              <w:ind w:right="-270"/>
              <w:jc w:val="both"/>
              <w:rPr>
                <w:rFonts w:ascii="Arial" w:hAnsi="Arial" w:cs="Arial"/>
                <w:b/>
                <w:bCs/>
              </w:rPr>
            </w:pPr>
            <w:r>
              <w:rPr>
                <w:rFonts w:ascii="Arial" w:hAnsi="Arial" w:cs="Arial"/>
                <w:b/>
                <w:bCs/>
              </w:rPr>
              <w:t>Date:</w:t>
            </w:r>
          </w:p>
          <w:p w:rsidR="008A6A44" w:rsidRDefault="005D2912">
            <w:pPr>
              <w:ind w:right="-270"/>
              <w:jc w:val="both"/>
              <w:rPr>
                <w:rFonts w:ascii="Arial" w:hAnsi="Arial" w:cs="Arial"/>
                <w:b/>
                <w:bCs/>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502920</wp:posOffset>
                      </wp:positionH>
                      <wp:positionV relativeFrom="paragraph">
                        <wp:posOffset>-7620</wp:posOffset>
                      </wp:positionV>
                      <wp:extent cx="685800" cy="0"/>
                      <wp:effectExtent l="9525" t="8890" r="952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3A6B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9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4g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bT+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"/>
                  </w:pict>
                </mc:Fallback>
              </mc:AlternateContent>
            </w:r>
          </w:p>
          <w:p w:rsidR="008A6A44" w:rsidRDefault="008A6A44">
            <w:pPr>
              <w:ind w:right="-270"/>
              <w:jc w:val="both"/>
              <w:rPr>
                <w:rFonts w:ascii="Arial" w:hAnsi="Arial" w:cs="Arial"/>
                <w:b/>
                <w:bCs/>
              </w:rPr>
            </w:pPr>
          </w:p>
          <w:p w:rsidR="008A6A44" w:rsidRDefault="005D2912">
            <w:pPr>
              <w:ind w:right="-270"/>
              <w:jc w:val="both"/>
              <w:rPr>
                <w:rFonts w:cs="Arial"/>
                <w:b/>
                <w:bCs/>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99060</wp:posOffset>
                      </wp:positionV>
                      <wp:extent cx="685800" cy="0"/>
                      <wp:effectExtent l="9525" t="8890" r="952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91B6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8pt" to="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go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"/>
                  </w:pict>
                </mc:Fallback>
              </mc:AlternateContent>
            </w:r>
            <w:r w:rsidR="008A6A44">
              <w:rPr>
                <w:rFonts w:ascii="Arial" w:hAnsi="Arial" w:cs="Arial"/>
                <w:b/>
                <w:bCs/>
              </w:rPr>
              <w:t>Date:</w:t>
            </w:r>
          </w:p>
        </w:tc>
      </w:tr>
    </w:tbl>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pPr>
        <w:jc w:val="both"/>
        <w:rPr>
          <w:rFonts w:cs="Arial"/>
        </w:rPr>
      </w:pPr>
    </w:p>
    <w:p w:rsidR="008A6A44" w:rsidRDefault="008A6A44" w:rsidP="00780570">
      <w:pPr>
        <w:jc w:val="both"/>
      </w:pPr>
    </w:p>
    <w:p w:rsidR="008A6A44" w:rsidRDefault="008A6A44"/>
    <w:sectPr w:rsidR="008A6A44" w:rsidSect="00E52CAF">
      <w:footerReference w:type="even" r:id="rId7"/>
      <w:footerReference w:type="default" r:id="rId8"/>
      <w:pgSz w:w="11906" w:h="16838"/>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BA" w:rsidRDefault="004202BA">
      <w:r>
        <w:separator/>
      </w:r>
    </w:p>
  </w:endnote>
  <w:endnote w:type="continuationSeparator" w:id="0">
    <w:p w:rsidR="004202BA" w:rsidRDefault="0042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44" w:rsidRDefault="00D9121B">
    <w:pPr>
      <w:pStyle w:val="Footer"/>
      <w:framePr w:wrap="around" w:vAnchor="text" w:hAnchor="margin" w:xAlign="right" w:y="1"/>
      <w:rPr>
        <w:rStyle w:val="PageNumber"/>
      </w:rPr>
    </w:pPr>
    <w:r>
      <w:rPr>
        <w:rStyle w:val="PageNumber"/>
      </w:rPr>
      <w:fldChar w:fldCharType="begin"/>
    </w:r>
    <w:r w:rsidR="008A6A44">
      <w:rPr>
        <w:rStyle w:val="PageNumber"/>
      </w:rPr>
      <w:instrText xml:space="preserve">PAGE  </w:instrText>
    </w:r>
    <w:r>
      <w:rPr>
        <w:rStyle w:val="PageNumber"/>
      </w:rPr>
      <w:fldChar w:fldCharType="separate"/>
    </w:r>
    <w:r w:rsidR="008A6A44">
      <w:rPr>
        <w:rStyle w:val="PageNumber"/>
        <w:noProof/>
      </w:rPr>
      <w:t>8</w:t>
    </w:r>
    <w:r>
      <w:rPr>
        <w:rStyle w:val="PageNumber"/>
      </w:rPr>
      <w:fldChar w:fldCharType="end"/>
    </w:r>
  </w:p>
  <w:p w:rsidR="008A6A44" w:rsidRDefault="008A6A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44" w:rsidRDefault="008A6A44">
    <w:pPr>
      <w:pStyle w:val="Footer"/>
      <w:framePr w:wrap="around" w:vAnchor="text" w:hAnchor="margin" w:xAlign="right" w:y="1"/>
      <w:rPr>
        <w:rStyle w:val="PageNumber"/>
        <w:rFonts w:ascii="Arial" w:hAnsi="Arial" w:cs="Arial"/>
        <w:sz w:val="20"/>
      </w:rPr>
    </w:pPr>
    <w:r>
      <w:rPr>
        <w:rStyle w:val="PageNumber"/>
        <w:rFonts w:ascii="Arial" w:hAnsi="Arial" w:cs="Arial"/>
        <w:sz w:val="20"/>
      </w:rPr>
      <w:t xml:space="preserve">Page </w:t>
    </w:r>
    <w:r w:rsidR="00D9121B">
      <w:rPr>
        <w:rStyle w:val="PageNumber"/>
        <w:rFonts w:ascii="Arial" w:hAnsi="Arial" w:cs="Arial"/>
        <w:sz w:val="20"/>
      </w:rPr>
      <w:fldChar w:fldCharType="begin"/>
    </w:r>
    <w:r>
      <w:rPr>
        <w:rStyle w:val="PageNumber"/>
        <w:rFonts w:ascii="Arial" w:hAnsi="Arial" w:cs="Arial"/>
        <w:sz w:val="20"/>
      </w:rPr>
      <w:instrText xml:space="preserve">PAGE  </w:instrText>
    </w:r>
    <w:r w:rsidR="00D9121B">
      <w:rPr>
        <w:rStyle w:val="PageNumber"/>
        <w:rFonts w:ascii="Arial" w:hAnsi="Arial" w:cs="Arial"/>
        <w:sz w:val="20"/>
      </w:rPr>
      <w:fldChar w:fldCharType="separate"/>
    </w:r>
    <w:r w:rsidR="00C008C4">
      <w:rPr>
        <w:rStyle w:val="PageNumber"/>
        <w:rFonts w:ascii="Arial" w:hAnsi="Arial" w:cs="Arial"/>
        <w:noProof/>
        <w:sz w:val="20"/>
      </w:rPr>
      <w:t>10</w:t>
    </w:r>
    <w:r w:rsidR="00D9121B">
      <w:rPr>
        <w:rStyle w:val="PageNumber"/>
        <w:rFonts w:ascii="Arial" w:hAnsi="Arial" w:cs="Arial"/>
        <w:sz w:val="20"/>
      </w:rPr>
      <w:fldChar w:fldCharType="end"/>
    </w:r>
  </w:p>
  <w:p w:rsidR="008A6A44" w:rsidRDefault="008A6A44">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BA" w:rsidRDefault="004202BA">
      <w:r>
        <w:separator/>
      </w:r>
    </w:p>
  </w:footnote>
  <w:footnote w:type="continuationSeparator" w:id="0">
    <w:p w:rsidR="004202BA" w:rsidRDefault="00420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095"/>
    <w:multiLevelType w:val="hybridMultilevel"/>
    <w:tmpl w:val="2048C65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0D54E0"/>
    <w:multiLevelType w:val="hybridMultilevel"/>
    <w:tmpl w:val="A29CA3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C0AC3"/>
    <w:multiLevelType w:val="hybridMultilevel"/>
    <w:tmpl w:val="2FD2FD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6660FF"/>
    <w:multiLevelType w:val="hybridMultilevel"/>
    <w:tmpl w:val="B832CD9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6B86"/>
    <w:multiLevelType w:val="hybridMultilevel"/>
    <w:tmpl w:val="06D44F08"/>
    <w:lvl w:ilvl="0" w:tplc="0409000F">
      <w:start w:val="1"/>
      <w:numFmt w:val="decimal"/>
      <w:lvlText w:val="%1."/>
      <w:lvlJc w:val="left"/>
      <w:pPr>
        <w:tabs>
          <w:tab w:val="num" w:pos="644"/>
        </w:tabs>
        <w:ind w:left="644" w:hanging="360"/>
      </w:pPr>
      <w:rPr>
        <w:rFonts w:cs="Times New Roman"/>
      </w:r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F25783"/>
    <w:multiLevelType w:val="hybridMultilevel"/>
    <w:tmpl w:val="FBF8DA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933EA"/>
    <w:multiLevelType w:val="hybridMultilevel"/>
    <w:tmpl w:val="8BB418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D39F1"/>
    <w:multiLevelType w:val="hybridMultilevel"/>
    <w:tmpl w:val="14BA6D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BF30EA"/>
    <w:multiLevelType w:val="hybridMultilevel"/>
    <w:tmpl w:val="8E2CC9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B1BEE"/>
    <w:multiLevelType w:val="hybridMultilevel"/>
    <w:tmpl w:val="0D7E217A"/>
    <w:lvl w:ilvl="0" w:tplc="6C7C4B5A">
      <w:numFmt w:val="bullet"/>
      <w:lvlText w:val="-"/>
      <w:lvlJc w:val="left"/>
      <w:pPr>
        <w:ind w:left="720" w:hanging="360"/>
      </w:pPr>
      <w:rPr>
        <w:rFonts w:ascii="Calibri" w:eastAsia="Times New Roman" w:hAnsi="Calibri"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12042D5"/>
    <w:multiLevelType w:val="hybridMultilevel"/>
    <w:tmpl w:val="50E00D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63391"/>
    <w:multiLevelType w:val="hybridMultilevel"/>
    <w:tmpl w:val="1476705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040A6"/>
    <w:multiLevelType w:val="hybridMultilevel"/>
    <w:tmpl w:val="D73A8AFE"/>
    <w:lvl w:ilvl="0" w:tplc="C9485A5A">
      <w:start w:val="1"/>
      <w:numFmt w:val="bullet"/>
      <w:lvlText w:val="o"/>
      <w:lvlJc w:val="left"/>
      <w:pPr>
        <w:tabs>
          <w:tab w:val="num" w:pos="680"/>
        </w:tabs>
        <w:ind w:left="680" w:hanging="396"/>
      </w:pPr>
      <w:rPr>
        <w:rFonts w:hint="default"/>
      </w:rPr>
    </w:lvl>
    <w:lvl w:ilvl="1" w:tplc="0409001B">
      <w:start w:val="1"/>
      <w:numFmt w:val="lowerRoman"/>
      <w:lvlText w:val="%2."/>
      <w:lvlJc w:val="right"/>
      <w:pPr>
        <w:tabs>
          <w:tab w:val="num" w:pos="1260"/>
        </w:tabs>
        <w:ind w:left="1260" w:hanging="18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B253D"/>
    <w:multiLevelType w:val="hybridMultilevel"/>
    <w:tmpl w:val="50C85DD8"/>
    <w:lvl w:ilvl="0" w:tplc="0FA6D802">
      <w:start w:val="5"/>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4" w15:restartNumberingAfterBreak="0">
    <w:nsid w:val="68BA6264"/>
    <w:multiLevelType w:val="hybridMultilevel"/>
    <w:tmpl w:val="C9100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465C0"/>
    <w:multiLevelType w:val="hybridMultilevel"/>
    <w:tmpl w:val="89DA16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AD293D"/>
    <w:multiLevelType w:val="hybridMultilevel"/>
    <w:tmpl w:val="9D1E0DC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1E380F"/>
    <w:multiLevelType w:val="hybridMultilevel"/>
    <w:tmpl w:val="CF347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115E23"/>
    <w:multiLevelType w:val="hybridMultilevel"/>
    <w:tmpl w:val="CE54F1B0"/>
    <w:lvl w:ilvl="0" w:tplc="04090003">
      <w:start w:val="1"/>
      <w:numFmt w:val="bullet"/>
      <w:lvlText w:val="o"/>
      <w:lvlJc w:val="left"/>
      <w:pPr>
        <w:tabs>
          <w:tab w:val="num" w:pos="1004"/>
        </w:tabs>
        <w:ind w:left="1004"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0B638B"/>
    <w:multiLevelType w:val="hybridMultilevel"/>
    <w:tmpl w:val="10226D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70073"/>
    <w:multiLevelType w:val="hybridMultilevel"/>
    <w:tmpl w:val="F99A2A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C534B47"/>
    <w:multiLevelType w:val="hybridMultilevel"/>
    <w:tmpl w:val="6400E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8"/>
  </w:num>
  <w:num w:numId="4">
    <w:abstractNumId w:val="10"/>
  </w:num>
  <w:num w:numId="5">
    <w:abstractNumId w:val="16"/>
  </w:num>
  <w:num w:numId="6">
    <w:abstractNumId w:val="3"/>
  </w:num>
  <w:num w:numId="7">
    <w:abstractNumId w:val="8"/>
  </w:num>
  <w:num w:numId="8">
    <w:abstractNumId w:val="20"/>
  </w:num>
  <w:num w:numId="9">
    <w:abstractNumId w:val="0"/>
  </w:num>
  <w:num w:numId="10">
    <w:abstractNumId w:val="5"/>
  </w:num>
  <w:num w:numId="11">
    <w:abstractNumId w:val="7"/>
  </w:num>
  <w:num w:numId="12">
    <w:abstractNumId w:val="1"/>
  </w:num>
  <w:num w:numId="13">
    <w:abstractNumId w:val="6"/>
  </w:num>
  <w:num w:numId="14">
    <w:abstractNumId w:val="15"/>
  </w:num>
  <w:num w:numId="15">
    <w:abstractNumId w:val="19"/>
  </w:num>
  <w:num w:numId="16">
    <w:abstractNumId w:val="11"/>
  </w:num>
  <w:num w:numId="17">
    <w:abstractNumId w:val="21"/>
  </w:num>
  <w:num w:numId="18">
    <w:abstractNumId w:val="17"/>
  </w:num>
  <w:num w:numId="19">
    <w:abstractNumId w:val="13"/>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19"/>
    <w:rsid w:val="0002416D"/>
    <w:rsid w:val="0004059A"/>
    <w:rsid w:val="00046D55"/>
    <w:rsid w:val="00053D71"/>
    <w:rsid w:val="0007761D"/>
    <w:rsid w:val="00086F41"/>
    <w:rsid w:val="00097150"/>
    <w:rsid w:val="000A7099"/>
    <w:rsid w:val="000D3760"/>
    <w:rsid w:val="000E5769"/>
    <w:rsid w:val="000F3F3C"/>
    <w:rsid w:val="001146BA"/>
    <w:rsid w:val="00164324"/>
    <w:rsid w:val="00167AB0"/>
    <w:rsid w:val="00172ECC"/>
    <w:rsid w:val="0017737F"/>
    <w:rsid w:val="00187291"/>
    <w:rsid w:val="001A406A"/>
    <w:rsid w:val="001A511A"/>
    <w:rsid w:val="001B1061"/>
    <w:rsid w:val="001F1FBF"/>
    <w:rsid w:val="00210762"/>
    <w:rsid w:val="00230EAE"/>
    <w:rsid w:val="0026163F"/>
    <w:rsid w:val="00280549"/>
    <w:rsid w:val="002965C7"/>
    <w:rsid w:val="002D73A4"/>
    <w:rsid w:val="002D7E43"/>
    <w:rsid w:val="002E4697"/>
    <w:rsid w:val="002F33F6"/>
    <w:rsid w:val="0030036F"/>
    <w:rsid w:val="00360490"/>
    <w:rsid w:val="003B3B86"/>
    <w:rsid w:val="003B537D"/>
    <w:rsid w:val="003C1061"/>
    <w:rsid w:val="003C6400"/>
    <w:rsid w:val="0040616C"/>
    <w:rsid w:val="00407585"/>
    <w:rsid w:val="0041509D"/>
    <w:rsid w:val="004202BA"/>
    <w:rsid w:val="0042633D"/>
    <w:rsid w:val="004436E5"/>
    <w:rsid w:val="00491118"/>
    <w:rsid w:val="004A7A19"/>
    <w:rsid w:val="004E27EF"/>
    <w:rsid w:val="0052474B"/>
    <w:rsid w:val="005A3403"/>
    <w:rsid w:val="005A4096"/>
    <w:rsid w:val="005A5861"/>
    <w:rsid w:val="005D2912"/>
    <w:rsid w:val="005E5AF6"/>
    <w:rsid w:val="006275A4"/>
    <w:rsid w:val="00662413"/>
    <w:rsid w:val="00691DE3"/>
    <w:rsid w:val="00711001"/>
    <w:rsid w:val="00742B3F"/>
    <w:rsid w:val="0075203E"/>
    <w:rsid w:val="007672ED"/>
    <w:rsid w:val="00780570"/>
    <w:rsid w:val="00784803"/>
    <w:rsid w:val="007936B9"/>
    <w:rsid w:val="007C70E6"/>
    <w:rsid w:val="007D5023"/>
    <w:rsid w:val="007E5902"/>
    <w:rsid w:val="00837E36"/>
    <w:rsid w:val="008445D4"/>
    <w:rsid w:val="00857184"/>
    <w:rsid w:val="00875403"/>
    <w:rsid w:val="00875875"/>
    <w:rsid w:val="008966C3"/>
    <w:rsid w:val="008A6A44"/>
    <w:rsid w:val="008C1F5E"/>
    <w:rsid w:val="00903731"/>
    <w:rsid w:val="0093469B"/>
    <w:rsid w:val="0094537B"/>
    <w:rsid w:val="00990ADF"/>
    <w:rsid w:val="009A74D9"/>
    <w:rsid w:val="009B041E"/>
    <w:rsid w:val="009B3D47"/>
    <w:rsid w:val="00A3669A"/>
    <w:rsid w:val="00A42DD4"/>
    <w:rsid w:val="00A65628"/>
    <w:rsid w:val="00A86C94"/>
    <w:rsid w:val="00A97372"/>
    <w:rsid w:val="00AE1AC6"/>
    <w:rsid w:val="00AE4426"/>
    <w:rsid w:val="00AE6B7D"/>
    <w:rsid w:val="00B42A2F"/>
    <w:rsid w:val="00B918C0"/>
    <w:rsid w:val="00BF1229"/>
    <w:rsid w:val="00C008C4"/>
    <w:rsid w:val="00C60BAD"/>
    <w:rsid w:val="00C62840"/>
    <w:rsid w:val="00C81A86"/>
    <w:rsid w:val="00CB727D"/>
    <w:rsid w:val="00CC72C9"/>
    <w:rsid w:val="00CD05E4"/>
    <w:rsid w:val="00D56F31"/>
    <w:rsid w:val="00D66F26"/>
    <w:rsid w:val="00D9121B"/>
    <w:rsid w:val="00DE0CAC"/>
    <w:rsid w:val="00DE5113"/>
    <w:rsid w:val="00E040DB"/>
    <w:rsid w:val="00E04486"/>
    <w:rsid w:val="00E177CD"/>
    <w:rsid w:val="00E471D9"/>
    <w:rsid w:val="00E52CAF"/>
    <w:rsid w:val="00E613B8"/>
    <w:rsid w:val="00E83814"/>
    <w:rsid w:val="00F22BF5"/>
    <w:rsid w:val="00F33997"/>
    <w:rsid w:val="00F41F20"/>
    <w:rsid w:val="00F42D4C"/>
    <w:rsid w:val="00F43FCB"/>
    <w:rsid w:val="00F847D8"/>
    <w:rsid w:val="00F87CD8"/>
    <w:rsid w:val="00FB0770"/>
    <w:rsid w:val="00FC3D6A"/>
    <w:rsid w:val="00FF1A96"/>
    <w:rsid w:val="00FF7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B9B8F72-29D2-47FD-BA2B-3F04B382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CAF"/>
    <w:rPr>
      <w:sz w:val="24"/>
      <w:szCs w:val="24"/>
      <w:lang w:eastAsia="en-US"/>
    </w:rPr>
  </w:style>
  <w:style w:type="paragraph" w:styleId="Heading1">
    <w:name w:val="heading 1"/>
    <w:basedOn w:val="Normal"/>
    <w:next w:val="Normal"/>
    <w:link w:val="Heading1Char"/>
    <w:uiPriority w:val="99"/>
    <w:qFormat/>
    <w:rsid w:val="00E52CAF"/>
    <w:pPr>
      <w:keepNext/>
      <w:jc w:val="center"/>
      <w:outlineLvl w:val="0"/>
    </w:pPr>
    <w:rPr>
      <w:b/>
      <w:bCs/>
      <w:i/>
      <w:iCs/>
      <w:sz w:val="32"/>
    </w:rPr>
  </w:style>
  <w:style w:type="paragraph" w:styleId="Heading2">
    <w:name w:val="heading 2"/>
    <w:basedOn w:val="Normal"/>
    <w:next w:val="Normal"/>
    <w:link w:val="Heading2Char"/>
    <w:uiPriority w:val="99"/>
    <w:qFormat/>
    <w:rsid w:val="00E52CAF"/>
    <w:pPr>
      <w:keepNext/>
      <w:ind w:right="-360"/>
      <w:jc w:val="center"/>
      <w:outlineLvl w:val="1"/>
    </w:pPr>
    <w:rPr>
      <w:rFonts w:ascii="Arial" w:hAnsi="Arial" w:cs="Arial"/>
      <w:b/>
      <w:bCs/>
      <w:i/>
    </w:rPr>
  </w:style>
  <w:style w:type="paragraph" w:styleId="Heading3">
    <w:name w:val="heading 3"/>
    <w:basedOn w:val="Normal"/>
    <w:next w:val="Normal"/>
    <w:link w:val="Heading3Char"/>
    <w:uiPriority w:val="99"/>
    <w:qFormat/>
    <w:rsid w:val="00E52CAF"/>
    <w:pPr>
      <w:keepNext/>
      <w:ind w:right="252"/>
      <w:outlineLvl w:val="2"/>
    </w:pPr>
    <w:rPr>
      <w:rFonts w:ascii="Arial" w:hAnsi="Arial" w:cs="Arial"/>
      <w:b/>
      <w:bCs/>
    </w:rPr>
  </w:style>
  <w:style w:type="paragraph" w:styleId="Heading4">
    <w:name w:val="heading 4"/>
    <w:basedOn w:val="Normal"/>
    <w:next w:val="Normal"/>
    <w:link w:val="Heading4Char"/>
    <w:uiPriority w:val="99"/>
    <w:qFormat/>
    <w:rsid w:val="00E52CAF"/>
    <w:pPr>
      <w:keepNext/>
      <w:ind w:right="252"/>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0B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DF10B8"/>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DF10B8"/>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DF10B8"/>
    <w:rPr>
      <w:rFonts w:ascii="Calibri" w:eastAsia="Times New Roman" w:hAnsi="Calibri" w:cs="Times New Roman"/>
      <w:b/>
      <w:bCs/>
      <w:sz w:val="28"/>
      <w:szCs w:val="28"/>
      <w:lang w:eastAsia="en-US"/>
    </w:rPr>
  </w:style>
  <w:style w:type="paragraph" w:styleId="BodyText">
    <w:name w:val="Body Text"/>
    <w:basedOn w:val="Normal"/>
    <w:link w:val="BodyTextChar"/>
    <w:uiPriority w:val="99"/>
    <w:rsid w:val="00E52CAF"/>
    <w:pPr>
      <w:spacing w:after="120"/>
    </w:pPr>
    <w:rPr>
      <w:rFonts w:ascii="Arial" w:hAnsi="Arial"/>
      <w:sz w:val="20"/>
      <w:szCs w:val="20"/>
    </w:rPr>
  </w:style>
  <w:style w:type="character" w:customStyle="1" w:styleId="BodyTextChar">
    <w:name w:val="Body Text Char"/>
    <w:basedOn w:val="DefaultParagraphFont"/>
    <w:link w:val="BodyText"/>
    <w:uiPriority w:val="99"/>
    <w:semiHidden/>
    <w:rsid w:val="00DF10B8"/>
    <w:rPr>
      <w:sz w:val="24"/>
      <w:szCs w:val="24"/>
      <w:lang w:eastAsia="en-US"/>
    </w:rPr>
  </w:style>
  <w:style w:type="paragraph" w:styleId="BodyTextIndent">
    <w:name w:val="Body Text Indent"/>
    <w:basedOn w:val="Normal"/>
    <w:link w:val="BodyTextIndentChar"/>
    <w:uiPriority w:val="99"/>
    <w:rsid w:val="00E52CAF"/>
    <w:pPr>
      <w:ind w:right="432" w:firstLine="432"/>
      <w:jc w:val="both"/>
    </w:pPr>
    <w:rPr>
      <w:rFonts w:ascii="Arial" w:hAnsi="Arial" w:cs="Arial"/>
    </w:rPr>
  </w:style>
  <w:style w:type="character" w:customStyle="1" w:styleId="BodyTextIndentChar">
    <w:name w:val="Body Text Indent Char"/>
    <w:basedOn w:val="DefaultParagraphFont"/>
    <w:link w:val="BodyTextIndent"/>
    <w:uiPriority w:val="99"/>
    <w:semiHidden/>
    <w:rsid w:val="00DF10B8"/>
    <w:rPr>
      <w:sz w:val="24"/>
      <w:szCs w:val="24"/>
      <w:lang w:eastAsia="en-US"/>
    </w:rPr>
  </w:style>
  <w:style w:type="paragraph" w:styleId="BodyText3">
    <w:name w:val="Body Text 3"/>
    <w:basedOn w:val="Normal"/>
    <w:link w:val="BodyText3Char"/>
    <w:uiPriority w:val="99"/>
    <w:rsid w:val="00E52CAF"/>
    <w:pPr>
      <w:ind w:right="33"/>
      <w:jc w:val="both"/>
    </w:pPr>
    <w:rPr>
      <w:rFonts w:ascii="Arial" w:hAnsi="Arial" w:cs="Arial"/>
    </w:rPr>
  </w:style>
  <w:style w:type="character" w:customStyle="1" w:styleId="BodyText3Char">
    <w:name w:val="Body Text 3 Char"/>
    <w:basedOn w:val="DefaultParagraphFont"/>
    <w:link w:val="BodyText3"/>
    <w:uiPriority w:val="99"/>
    <w:semiHidden/>
    <w:rsid w:val="00DF10B8"/>
    <w:rPr>
      <w:sz w:val="16"/>
      <w:szCs w:val="16"/>
      <w:lang w:eastAsia="en-US"/>
    </w:rPr>
  </w:style>
  <w:style w:type="paragraph" w:styleId="BodyText2">
    <w:name w:val="Body Text 2"/>
    <w:basedOn w:val="Normal"/>
    <w:link w:val="BodyText2Char"/>
    <w:uiPriority w:val="99"/>
    <w:rsid w:val="00E52CAF"/>
    <w:pPr>
      <w:ind w:right="252"/>
    </w:pPr>
    <w:rPr>
      <w:rFonts w:ascii="Arial" w:hAnsi="Arial" w:cs="Arial"/>
      <w:b/>
      <w:bCs/>
    </w:rPr>
  </w:style>
  <w:style w:type="character" w:customStyle="1" w:styleId="BodyText2Char">
    <w:name w:val="Body Text 2 Char"/>
    <w:basedOn w:val="DefaultParagraphFont"/>
    <w:link w:val="BodyText2"/>
    <w:uiPriority w:val="99"/>
    <w:semiHidden/>
    <w:rsid w:val="00DF10B8"/>
    <w:rPr>
      <w:sz w:val="24"/>
      <w:szCs w:val="24"/>
      <w:lang w:eastAsia="en-US"/>
    </w:rPr>
  </w:style>
  <w:style w:type="character" w:styleId="PageNumber">
    <w:name w:val="page number"/>
    <w:basedOn w:val="DefaultParagraphFont"/>
    <w:uiPriority w:val="99"/>
    <w:rsid w:val="00E52CAF"/>
    <w:rPr>
      <w:rFonts w:cs="Times New Roman"/>
    </w:rPr>
  </w:style>
  <w:style w:type="paragraph" w:styleId="Footer">
    <w:name w:val="footer"/>
    <w:basedOn w:val="Normal"/>
    <w:link w:val="FooterChar"/>
    <w:uiPriority w:val="99"/>
    <w:rsid w:val="00E52CAF"/>
    <w:pPr>
      <w:tabs>
        <w:tab w:val="center" w:pos="4153"/>
        <w:tab w:val="right" w:pos="8306"/>
      </w:tabs>
    </w:pPr>
  </w:style>
  <w:style w:type="character" w:customStyle="1" w:styleId="FooterChar">
    <w:name w:val="Footer Char"/>
    <w:basedOn w:val="DefaultParagraphFont"/>
    <w:link w:val="Footer"/>
    <w:uiPriority w:val="99"/>
    <w:semiHidden/>
    <w:rsid w:val="00DF10B8"/>
    <w:rPr>
      <w:sz w:val="24"/>
      <w:szCs w:val="24"/>
      <w:lang w:eastAsia="en-US"/>
    </w:rPr>
  </w:style>
  <w:style w:type="paragraph" w:styleId="BalloonText">
    <w:name w:val="Balloon Text"/>
    <w:basedOn w:val="Normal"/>
    <w:link w:val="BalloonTextChar"/>
    <w:uiPriority w:val="99"/>
    <w:semiHidden/>
    <w:rsid w:val="004A7A19"/>
    <w:rPr>
      <w:rFonts w:ascii="Tahoma" w:hAnsi="Tahoma" w:cs="Tahoma"/>
      <w:sz w:val="16"/>
      <w:szCs w:val="16"/>
    </w:rPr>
  </w:style>
  <w:style w:type="character" w:customStyle="1" w:styleId="BalloonTextChar">
    <w:name w:val="Balloon Text Char"/>
    <w:basedOn w:val="DefaultParagraphFont"/>
    <w:link w:val="BalloonText"/>
    <w:uiPriority w:val="99"/>
    <w:semiHidden/>
    <w:rsid w:val="00DF10B8"/>
    <w:rPr>
      <w:sz w:val="0"/>
      <w:szCs w:val="0"/>
      <w:lang w:eastAsia="en-US"/>
    </w:rPr>
  </w:style>
  <w:style w:type="paragraph" w:styleId="Header">
    <w:name w:val="header"/>
    <w:basedOn w:val="Normal"/>
    <w:link w:val="HeaderChar"/>
    <w:uiPriority w:val="99"/>
    <w:rsid w:val="00CD05E4"/>
    <w:pPr>
      <w:tabs>
        <w:tab w:val="center" w:pos="4513"/>
        <w:tab w:val="right" w:pos="9026"/>
      </w:tabs>
    </w:pPr>
  </w:style>
  <w:style w:type="character" w:customStyle="1" w:styleId="HeaderChar">
    <w:name w:val="Header Char"/>
    <w:basedOn w:val="DefaultParagraphFont"/>
    <w:link w:val="Header"/>
    <w:uiPriority w:val="99"/>
    <w:locked/>
    <w:rsid w:val="00CD05E4"/>
    <w:rPr>
      <w:sz w:val="24"/>
      <w:lang w:eastAsia="en-US"/>
    </w:rPr>
  </w:style>
  <w:style w:type="paragraph" w:styleId="ListParagraph">
    <w:name w:val="List Paragraph"/>
    <w:basedOn w:val="Normal"/>
    <w:uiPriority w:val="99"/>
    <w:qFormat/>
    <w:rsid w:val="007672ED"/>
    <w:pPr>
      <w:ind w:left="720"/>
    </w:pPr>
  </w:style>
  <w:style w:type="character" w:styleId="CommentReference">
    <w:name w:val="annotation reference"/>
    <w:basedOn w:val="DefaultParagraphFont"/>
    <w:uiPriority w:val="99"/>
    <w:rsid w:val="004436E5"/>
    <w:rPr>
      <w:rFonts w:cs="Times New Roman"/>
      <w:sz w:val="16"/>
    </w:rPr>
  </w:style>
  <w:style w:type="paragraph" w:styleId="CommentText">
    <w:name w:val="annotation text"/>
    <w:basedOn w:val="Normal"/>
    <w:link w:val="CommentTextChar"/>
    <w:uiPriority w:val="99"/>
    <w:rsid w:val="004436E5"/>
    <w:rPr>
      <w:sz w:val="20"/>
      <w:szCs w:val="20"/>
    </w:rPr>
  </w:style>
  <w:style w:type="character" w:customStyle="1" w:styleId="CommentTextChar">
    <w:name w:val="Comment Text Char"/>
    <w:basedOn w:val="DefaultParagraphFont"/>
    <w:link w:val="CommentText"/>
    <w:uiPriority w:val="99"/>
    <w:locked/>
    <w:rsid w:val="004436E5"/>
    <w:rPr>
      <w:lang w:eastAsia="en-US"/>
    </w:rPr>
  </w:style>
  <w:style w:type="paragraph" w:styleId="CommentSubject">
    <w:name w:val="annotation subject"/>
    <w:basedOn w:val="CommentText"/>
    <w:next w:val="CommentText"/>
    <w:link w:val="CommentSubjectChar"/>
    <w:uiPriority w:val="99"/>
    <w:rsid w:val="004436E5"/>
    <w:rPr>
      <w:b/>
      <w:bCs/>
    </w:rPr>
  </w:style>
  <w:style w:type="character" w:customStyle="1" w:styleId="CommentSubjectChar">
    <w:name w:val="Comment Subject Char"/>
    <w:basedOn w:val="CommentTextChar"/>
    <w:link w:val="CommentSubject"/>
    <w:uiPriority w:val="99"/>
    <w:locked/>
    <w:rsid w:val="004436E5"/>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5971">
      <w:marLeft w:val="0"/>
      <w:marRight w:val="0"/>
      <w:marTop w:val="0"/>
      <w:marBottom w:val="0"/>
      <w:divBdr>
        <w:top w:val="none" w:sz="0" w:space="0" w:color="auto"/>
        <w:left w:val="none" w:sz="0" w:space="0" w:color="auto"/>
        <w:bottom w:val="none" w:sz="0" w:space="0" w:color="auto"/>
        <w:right w:val="none" w:sz="0" w:space="0" w:color="auto"/>
      </w:divBdr>
    </w:div>
    <w:div w:id="1304859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1870</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NHS GREATER GLASGOW – SOUTH GLASGOW DIVISION</vt:lpstr>
    </vt:vector>
  </TitlesOfParts>
  <Company>SGUHT</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 SOUTH GLASGOW DIVISION</dc:title>
  <dc:creator>SGUHT</dc:creator>
  <cp:lastModifiedBy>Hamill, Lorraine</cp:lastModifiedBy>
  <cp:revision>4</cp:revision>
  <cp:lastPrinted>2017-07-07T09:31:00Z</cp:lastPrinted>
  <dcterms:created xsi:type="dcterms:W3CDTF">2024-03-19T16:05:00Z</dcterms:created>
  <dcterms:modified xsi:type="dcterms:W3CDTF">2024-03-20T13:28:00Z</dcterms:modified>
</cp:coreProperties>
</file>