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037BD" w14:textId="77777777" w:rsidR="001E26BF" w:rsidRDefault="001B73A3" w:rsidP="001E26BF">
      <w:pPr>
        <w:ind w:right="97"/>
        <w:textAlignment w:val="baseline"/>
        <w:rPr>
          <w:rFonts w:ascii="Arial" w:eastAsia="Arial" w:hAnsi="Arial" w:cs="Arial"/>
          <w:b/>
          <w:color w:val="000000"/>
          <w:spacing w:val="-1"/>
          <w:sz w:val="28"/>
          <w:szCs w:val="28"/>
        </w:rPr>
      </w:pPr>
      <w:r>
        <w:rPr>
          <w:rFonts w:ascii="Arial" w:eastAsia="Arial" w:hAnsi="Arial" w:cs="Arial"/>
          <w:b/>
          <w:color w:val="000000"/>
          <w:spacing w:val="-1"/>
          <w:sz w:val="28"/>
          <w:szCs w:val="28"/>
        </w:rPr>
        <w:t>Head of Integrated Health and Care (Older People)</w:t>
      </w:r>
    </w:p>
    <w:p w14:paraId="18F2F885" w14:textId="77777777" w:rsidR="001E26BF" w:rsidRDefault="001E26BF" w:rsidP="001E26BF">
      <w:pPr>
        <w:ind w:right="97"/>
        <w:textAlignment w:val="baseline"/>
        <w:rPr>
          <w:rFonts w:ascii="Arial" w:hAnsi="Arial" w:cs="Arial"/>
          <w:noProof/>
        </w:rPr>
      </w:pPr>
    </w:p>
    <w:p w14:paraId="45FD9336" w14:textId="3F7D87D1" w:rsidR="000E0B59" w:rsidRDefault="000E0B59" w:rsidP="001E26BF">
      <w:pPr>
        <w:ind w:right="97"/>
        <w:textAlignment w:val="baseline"/>
        <w:rPr>
          <w:rFonts w:ascii="Arial" w:eastAsia="Arial" w:hAnsi="Arial" w:cs="Arial"/>
          <w:b/>
          <w:color w:val="000000"/>
          <w:sz w:val="28"/>
          <w:szCs w:val="28"/>
        </w:rPr>
      </w:pPr>
      <w:r w:rsidRPr="00190B2C">
        <w:rPr>
          <w:rFonts w:ascii="Arial" w:eastAsia="Arial" w:hAnsi="Arial" w:cs="Arial"/>
          <w:b/>
          <w:color w:val="000000"/>
          <w:sz w:val="28"/>
          <w:szCs w:val="28"/>
        </w:rPr>
        <w:t>Perth and Kinross</w:t>
      </w:r>
      <w:r w:rsidR="002C5CF6" w:rsidRPr="00190B2C">
        <w:rPr>
          <w:rFonts w:ascii="Arial" w:eastAsia="Arial" w:hAnsi="Arial" w:cs="Arial"/>
          <w:b/>
          <w:color w:val="000000"/>
          <w:sz w:val="28"/>
          <w:szCs w:val="28"/>
        </w:rPr>
        <w:t xml:space="preserve"> Health and Social Care Partnership </w:t>
      </w:r>
    </w:p>
    <w:p w14:paraId="4DFF0FF6" w14:textId="77777777" w:rsidR="001E26BF" w:rsidRPr="001E26BF" w:rsidRDefault="001E26BF" w:rsidP="001E26BF">
      <w:pPr>
        <w:ind w:right="97"/>
        <w:textAlignment w:val="baseline"/>
        <w:rPr>
          <w:rFonts w:ascii="Arial" w:hAnsi="Arial" w:cs="Arial"/>
          <w:noProof/>
        </w:rPr>
      </w:pPr>
    </w:p>
    <w:p w14:paraId="5F0C5AD7" w14:textId="77777777" w:rsidR="008F612D" w:rsidRDefault="002C5CF6" w:rsidP="001E26BF">
      <w:pPr>
        <w:ind w:right="2160"/>
        <w:textAlignment w:val="baseline"/>
        <w:rPr>
          <w:rFonts w:ascii="Arial" w:eastAsia="Arial" w:hAnsi="Arial" w:cs="Arial"/>
          <w:b/>
          <w:color w:val="000000"/>
          <w:sz w:val="28"/>
          <w:szCs w:val="28"/>
        </w:rPr>
      </w:pPr>
      <w:r w:rsidRPr="00190B2C">
        <w:rPr>
          <w:rFonts w:ascii="Arial" w:eastAsia="Arial" w:hAnsi="Arial" w:cs="Arial"/>
          <w:b/>
          <w:color w:val="000000"/>
          <w:sz w:val="28"/>
          <w:szCs w:val="28"/>
        </w:rPr>
        <w:t xml:space="preserve">Candidate Information Pack </w:t>
      </w:r>
    </w:p>
    <w:p w14:paraId="1956686C" w14:textId="77777777" w:rsidR="001E26BF" w:rsidRPr="00190B2C" w:rsidRDefault="001E26BF" w:rsidP="001E26BF">
      <w:pPr>
        <w:ind w:right="2160"/>
        <w:textAlignment w:val="baseline"/>
        <w:rPr>
          <w:rFonts w:ascii="Arial" w:eastAsia="Arial" w:hAnsi="Arial" w:cs="Arial"/>
          <w:b/>
          <w:color w:val="000000"/>
          <w:sz w:val="28"/>
          <w:szCs w:val="28"/>
        </w:rPr>
      </w:pPr>
    </w:p>
    <w:p w14:paraId="6ABB69E9" w14:textId="1FE22D74" w:rsidR="00FF7147" w:rsidRDefault="002C5CF6" w:rsidP="001E26BF">
      <w:pPr>
        <w:ind w:right="2160"/>
        <w:textAlignment w:val="baseline"/>
        <w:rPr>
          <w:rFonts w:ascii="Arial" w:eastAsia="Arial" w:hAnsi="Arial" w:cs="Arial"/>
          <w:b/>
          <w:color w:val="000000"/>
          <w:sz w:val="28"/>
          <w:szCs w:val="28"/>
        </w:rPr>
      </w:pPr>
      <w:r w:rsidRPr="00190B2C">
        <w:rPr>
          <w:rFonts w:ascii="Arial" w:eastAsia="Arial" w:hAnsi="Arial" w:cs="Arial"/>
          <w:b/>
          <w:color w:val="000000"/>
          <w:sz w:val="28"/>
          <w:szCs w:val="28"/>
        </w:rPr>
        <w:t xml:space="preserve">Closing Date: </w:t>
      </w:r>
      <w:r w:rsidR="003E097E">
        <w:rPr>
          <w:rFonts w:ascii="Arial" w:eastAsia="Arial" w:hAnsi="Arial" w:cs="Arial"/>
          <w:b/>
          <w:color w:val="000000"/>
          <w:sz w:val="28"/>
          <w:szCs w:val="28"/>
        </w:rPr>
        <w:t xml:space="preserve"> </w:t>
      </w:r>
      <w:r w:rsidR="00E32E31">
        <w:rPr>
          <w:rFonts w:ascii="Arial" w:eastAsia="Arial" w:hAnsi="Arial" w:cs="Arial"/>
          <w:b/>
          <w:color w:val="000000"/>
          <w:sz w:val="28"/>
          <w:szCs w:val="28"/>
        </w:rPr>
        <w:t>16 June 2024</w:t>
      </w:r>
    </w:p>
    <w:p w14:paraId="052E012A" w14:textId="77777777" w:rsidR="001E26BF" w:rsidRDefault="001E26BF" w:rsidP="001E26BF">
      <w:pPr>
        <w:ind w:right="2160"/>
        <w:textAlignment w:val="baseline"/>
        <w:rPr>
          <w:rFonts w:ascii="Arial" w:eastAsia="Arial" w:hAnsi="Arial" w:cs="Arial"/>
          <w:b/>
          <w:i/>
          <w:color w:val="000000"/>
          <w:sz w:val="28"/>
          <w:szCs w:val="28"/>
        </w:rPr>
      </w:pPr>
    </w:p>
    <w:p w14:paraId="32DB08A8" w14:textId="54FAB0DA" w:rsidR="00FF7147" w:rsidRPr="00190B2C" w:rsidRDefault="009C5227">
      <w:pPr>
        <w:spacing w:after="601"/>
        <w:ind w:right="3"/>
        <w:textAlignment w:val="baseline"/>
        <w:rPr>
          <w:rFonts w:ascii="Arial" w:hAnsi="Arial" w:cs="Arial"/>
        </w:rPr>
      </w:pPr>
      <w:r>
        <w:rPr>
          <w:rFonts w:ascii="Arial" w:hAnsi="Arial" w:cs="Arial"/>
          <w:b/>
          <w:bCs/>
          <w:noProof/>
          <w:color w:val="212121"/>
        </w:rPr>
        <w:drawing>
          <wp:inline distT="0" distB="0" distL="0" distR="0" wp14:anchorId="305F7D0E" wp14:editId="43867D6E">
            <wp:extent cx="5962650" cy="2578100"/>
            <wp:effectExtent l="0" t="0" r="0" b="0"/>
            <wp:docPr id="25" name="Picture 25" descr="A river with a bridge over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river with a bridge over a cit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19735" cy="2602782"/>
                    </a:xfrm>
                    <a:prstGeom prst="rect">
                      <a:avLst/>
                    </a:prstGeom>
                  </pic:spPr>
                </pic:pic>
              </a:graphicData>
            </a:graphic>
          </wp:inline>
        </w:drawing>
      </w:r>
    </w:p>
    <w:p w14:paraId="17E7D5EC" w14:textId="03792788" w:rsidR="00FF7147" w:rsidRPr="00190B2C" w:rsidRDefault="009C5227">
      <w:pPr>
        <w:spacing w:line="233" w:lineRule="exact"/>
        <w:textAlignment w:val="baseline"/>
        <w:rPr>
          <w:rFonts w:ascii="Arial" w:eastAsia="Arial" w:hAnsi="Arial" w:cs="Arial"/>
          <w:b/>
          <w:color w:val="000000"/>
          <w:spacing w:val="-2"/>
          <w:sz w:val="20"/>
        </w:rPr>
      </w:pPr>
      <w:r>
        <w:rPr>
          <w:rFonts w:ascii="Arial" w:eastAsia="Arial" w:hAnsi="Arial" w:cs="Arial"/>
          <w:b/>
          <w:color w:val="000000"/>
          <w:spacing w:val="-2"/>
          <w:sz w:val="20"/>
        </w:rPr>
        <w:t>City of Perth and River Tay</w:t>
      </w:r>
    </w:p>
    <w:p w14:paraId="06398435" w14:textId="77777777" w:rsidR="00A41A7B" w:rsidRDefault="00A41A7B">
      <w:pPr>
        <w:rPr>
          <w:rFonts w:ascii="Arial" w:eastAsia="Arial" w:hAnsi="Arial" w:cs="Arial"/>
          <w:b/>
          <w:color w:val="000000"/>
          <w:spacing w:val="-2"/>
          <w:sz w:val="20"/>
        </w:rPr>
      </w:pPr>
      <w:r>
        <w:rPr>
          <w:rFonts w:ascii="Arial" w:eastAsia="Arial" w:hAnsi="Arial" w:cs="Arial"/>
          <w:b/>
          <w:color w:val="000000"/>
          <w:spacing w:val="-2"/>
          <w:sz w:val="20"/>
        </w:rPr>
        <w:br w:type="page"/>
      </w:r>
    </w:p>
    <w:p w14:paraId="578E9DB8" w14:textId="77777777" w:rsidR="00284621" w:rsidRDefault="00284621" w:rsidP="00284621">
      <w:pPr>
        <w:spacing w:before="630" w:line="230" w:lineRule="exact"/>
        <w:jc w:val="center"/>
        <w:textAlignment w:val="baseline"/>
        <w:rPr>
          <w:rFonts w:ascii="Arial" w:eastAsia="Arial" w:hAnsi="Arial" w:cs="Arial"/>
          <w:b/>
          <w:color w:val="000000"/>
          <w:spacing w:val="-2"/>
          <w:sz w:val="32"/>
          <w:szCs w:val="32"/>
        </w:rPr>
      </w:pPr>
    </w:p>
    <w:tbl>
      <w:tblPr>
        <w:tblW w:w="0" w:type="auto"/>
        <w:tblLook w:val="04A0" w:firstRow="1" w:lastRow="0" w:firstColumn="1" w:lastColumn="0" w:noHBand="0" w:noVBand="1"/>
      </w:tblPr>
      <w:tblGrid>
        <w:gridCol w:w="4621"/>
        <w:gridCol w:w="4621"/>
      </w:tblGrid>
      <w:tr w:rsidR="00AD2F4C" w:rsidRPr="00A27D73" w14:paraId="34077F8B" w14:textId="77777777" w:rsidTr="004E61D5">
        <w:tc>
          <w:tcPr>
            <w:tcW w:w="4621" w:type="dxa"/>
            <w:shd w:val="clear" w:color="auto" w:fill="auto"/>
          </w:tcPr>
          <w:p w14:paraId="21BBC1F0" w14:textId="77777777" w:rsidR="00AD2F4C" w:rsidRPr="00A27D73" w:rsidRDefault="00AD2F4C" w:rsidP="004E61D5">
            <w:pPr>
              <w:pStyle w:val="Header"/>
              <w:rPr>
                <w:b/>
              </w:rPr>
            </w:pPr>
          </w:p>
          <w:p w14:paraId="3B0BCFC2" w14:textId="77777777" w:rsidR="00AD2F4C" w:rsidRPr="00A27D73" w:rsidRDefault="00AD2F4C" w:rsidP="004E61D5">
            <w:pPr>
              <w:pStyle w:val="Header"/>
              <w:rPr>
                <w:b/>
              </w:rPr>
            </w:pPr>
            <w:r>
              <w:rPr>
                <w:noProof/>
              </w:rPr>
              <w:drawing>
                <wp:inline distT="0" distB="0" distL="0" distR="0" wp14:anchorId="1EB4C7D2" wp14:editId="18629257">
                  <wp:extent cx="819150" cy="742950"/>
                  <wp:effectExtent l="0" t="0" r="0" b="0"/>
                  <wp:docPr id="145315411" name="Picture 145315411" descr="A blue and white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6382005" name="Picture 326382005" descr="A blue and white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819150" cy="742950"/>
                          </a:xfrm>
                          <a:prstGeom prst="rect">
                            <a:avLst/>
                          </a:prstGeom>
                        </pic:spPr>
                      </pic:pic>
                    </a:graphicData>
                  </a:graphic>
                </wp:inline>
              </w:drawing>
            </w:r>
          </w:p>
        </w:tc>
        <w:tc>
          <w:tcPr>
            <w:tcW w:w="4621" w:type="dxa"/>
            <w:shd w:val="clear" w:color="auto" w:fill="auto"/>
          </w:tcPr>
          <w:p w14:paraId="4F2E0876" w14:textId="77777777" w:rsidR="00AD2F4C" w:rsidRPr="00A27D73" w:rsidRDefault="00AD2F4C" w:rsidP="004E61D5">
            <w:pPr>
              <w:pStyle w:val="Header"/>
              <w:jc w:val="right"/>
              <w:rPr>
                <w:b/>
              </w:rPr>
            </w:pPr>
            <w:r>
              <w:rPr>
                <w:noProof/>
              </w:rPr>
              <w:drawing>
                <wp:inline distT="0" distB="0" distL="0" distR="0" wp14:anchorId="1894DF49" wp14:editId="41A6A387">
                  <wp:extent cx="609600" cy="942975"/>
                  <wp:effectExtent l="0" t="0" r="0" b="0"/>
                  <wp:docPr id="1628948460" name="Picture 1628948460" descr="A blue and white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9523608" name="Picture 1619523608" descr="A blue and white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9600" cy="942975"/>
                          </a:xfrm>
                          <a:prstGeom prst="rect">
                            <a:avLst/>
                          </a:prstGeom>
                        </pic:spPr>
                      </pic:pic>
                    </a:graphicData>
                  </a:graphic>
                </wp:inline>
              </w:drawing>
            </w:r>
          </w:p>
        </w:tc>
      </w:tr>
    </w:tbl>
    <w:p w14:paraId="59CD6D9B" w14:textId="197FD156" w:rsidR="00F02D72" w:rsidRPr="00C445E5" w:rsidRDefault="002C5CF6" w:rsidP="00284621">
      <w:pPr>
        <w:spacing w:before="630" w:line="230" w:lineRule="exact"/>
        <w:jc w:val="center"/>
        <w:textAlignment w:val="baseline"/>
        <w:rPr>
          <w:rFonts w:ascii="Arial" w:eastAsia="Arial" w:hAnsi="Arial" w:cs="Arial"/>
          <w:b/>
          <w:color w:val="000000"/>
          <w:spacing w:val="-2"/>
          <w:sz w:val="24"/>
          <w:szCs w:val="24"/>
        </w:rPr>
      </w:pPr>
      <w:r w:rsidRPr="00C445E5">
        <w:rPr>
          <w:rFonts w:ascii="Arial" w:eastAsia="Arial" w:hAnsi="Arial" w:cs="Arial"/>
          <w:b/>
          <w:color w:val="000000"/>
          <w:spacing w:val="-2"/>
          <w:sz w:val="24"/>
          <w:szCs w:val="24"/>
        </w:rPr>
        <w:t>List of Contents</w:t>
      </w:r>
    </w:p>
    <w:p w14:paraId="0AB98526" w14:textId="77777777" w:rsidR="00B33D13" w:rsidRPr="00C445E5" w:rsidRDefault="00B33D13" w:rsidP="00B33D13">
      <w:pPr>
        <w:spacing w:before="630" w:line="230" w:lineRule="exact"/>
        <w:jc w:val="right"/>
        <w:textAlignment w:val="baseline"/>
        <w:rPr>
          <w:rFonts w:ascii="Arial" w:eastAsia="Arial" w:hAnsi="Arial" w:cs="Arial"/>
          <w:bCs/>
          <w:color w:val="000000"/>
          <w:spacing w:val="-2"/>
          <w:sz w:val="24"/>
          <w:szCs w:val="24"/>
        </w:rPr>
      </w:pPr>
      <w:r w:rsidRPr="00C445E5">
        <w:rPr>
          <w:rFonts w:ascii="Arial" w:eastAsia="Arial" w:hAnsi="Arial" w:cs="Arial"/>
          <w:bCs/>
          <w:color w:val="000000"/>
          <w:spacing w:val="-2"/>
          <w:sz w:val="24"/>
          <w:szCs w:val="24"/>
        </w:rPr>
        <w:t>Page Number</w:t>
      </w:r>
    </w:p>
    <w:p w14:paraId="50B2F540" w14:textId="77777777" w:rsidR="00B33D13" w:rsidRPr="00C445E5" w:rsidRDefault="00B33D13" w:rsidP="00B33D13">
      <w:pPr>
        <w:spacing w:line="230" w:lineRule="exact"/>
        <w:textAlignment w:val="baseline"/>
        <w:rPr>
          <w:rFonts w:ascii="Arial" w:eastAsia="Arial" w:hAnsi="Arial" w:cs="Arial"/>
          <w:bCs/>
          <w:color w:val="000000"/>
          <w:spacing w:val="-2"/>
          <w:sz w:val="24"/>
          <w:szCs w:val="24"/>
        </w:rPr>
      </w:pPr>
    </w:p>
    <w:p w14:paraId="54B7D0A2" w14:textId="3174472D" w:rsidR="00F02D72" w:rsidRPr="00C445E5" w:rsidRDefault="00F02D72" w:rsidP="00B33D13">
      <w:pPr>
        <w:spacing w:line="230" w:lineRule="exact"/>
        <w:textAlignment w:val="baseline"/>
        <w:rPr>
          <w:rFonts w:ascii="Arial" w:eastAsia="Arial" w:hAnsi="Arial" w:cs="Arial"/>
          <w:bCs/>
          <w:color w:val="000000"/>
          <w:spacing w:val="-2"/>
          <w:sz w:val="24"/>
          <w:szCs w:val="24"/>
        </w:rPr>
      </w:pPr>
      <w:r w:rsidRPr="00C445E5">
        <w:rPr>
          <w:rFonts w:ascii="Arial" w:eastAsia="Arial" w:hAnsi="Arial" w:cs="Arial"/>
          <w:bCs/>
          <w:color w:val="000000"/>
          <w:spacing w:val="-2"/>
          <w:sz w:val="24"/>
          <w:szCs w:val="24"/>
        </w:rPr>
        <w:t>Welcome Message</w:t>
      </w:r>
      <w:r w:rsidR="00284621" w:rsidRPr="00C445E5">
        <w:rPr>
          <w:rFonts w:ascii="Arial" w:eastAsia="Arial" w:hAnsi="Arial" w:cs="Arial"/>
          <w:bCs/>
          <w:color w:val="000000"/>
          <w:spacing w:val="-2"/>
          <w:sz w:val="24"/>
          <w:szCs w:val="24"/>
        </w:rPr>
        <w:tab/>
      </w:r>
      <w:r w:rsidR="00284621" w:rsidRPr="00C445E5">
        <w:rPr>
          <w:rFonts w:ascii="Arial" w:eastAsia="Arial" w:hAnsi="Arial" w:cs="Arial"/>
          <w:bCs/>
          <w:color w:val="000000"/>
          <w:spacing w:val="-2"/>
          <w:sz w:val="24"/>
          <w:szCs w:val="24"/>
        </w:rPr>
        <w:tab/>
      </w:r>
      <w:r w:rsidR="00284621" w:rsidRPr="00C445E5">
        <w:rPr>
          <w:rFonts w:ascii="Arial" w:eastAsia="Arial" w:hAnsi="Arial" w:cs="Arial"/>
          <w:bCs/>
          <w:color w:val="000000"/>
          <w:spacing w:val="-2"/>
          <w:sz w:val="24"/>
          <w:szCs w:val="24"/>
        </w:rPr>
        <w:tab/>
      </w:r>
      <w:r w:rsidR="00284621" w:rsidRPr="00C445E5">
        <w:rPr>
          <w:rFonts w:ascii="Arial" w:eastAsia="Arial" w:hAnsi="Arial" w:cs="Arial"/>
          <w:bCs/>
          <w:color w:val="000000"/>
          <w:spacing w:val="-2"/>
          <w:sz w:val="24"/>
          <w:szCs w:val="24"/>
        </w:rPr>
        <w:tab/>
      </w:r>
      <w:r w:rsidR="00284621" w:rsidRPr="00C445E5">
        <w:rPr>
          <w:rFonts w:ascii="Arial" w:eastAsia="Arial" w:hAnsi="Arial" w:cs="Arial"/>
          <w:bCs/>
          <w:color w:val="000000"/>
          <w:spacing w:val="-2"/>
          <w:sz w:val="24"/>
          <w:szCs w:val="24"/>
        </w:rPr>
        <w:tab/>
      </w:r>
      <w:r w:rsidR="00284621" w:rsidRPr="00C445E5">
        <w:rPr>
          <w:rFonts w:ascii="Arial" w:eastAsia="Arial" w:hAnsi="Arial" w:cs="Arial"/>
          <w:bCs/>
          <w:color w:val="000000"/>
          <w:spacing w:val="-2"/>
          <w:sz w:val="24"/>
          <w:szCs w:val="24"/>
        </w:rPr>
        <w:tab/>
      </w:r>
      <w:r w:rsidR="00284621" w:rsidRPr="00C445E5">
        <w:rPr>
          <w:rFonts w:ascii="Arial" w:eastAsia="Arial" w:hAnsi="Arial" w:cs="Arial"/>
          <w:bCs/>
          <w:color w:val="000000"/>
          <w:spacing w:val="-2"/>
          <w:sz w:val="24"/>
          <w:szCs w:val="24"/>
        </w:rPr>
        <w:tab/>
      </w:r>
      <w:r w:rsidR="00284621" w:rsidRPr="00C445E5">
        <w:rPr>
          <w:rFonts w:ascii="Arial" w:eastAsia="Arial" w:hAnsi="Arial" w:cs="Arial"/>
          <w:bCs/>
          <w:color w:val="000000"/>
          <w:spacing w:val="-2"/>
          <w:sz w:val="24"/>
          <w:szCs w:val="24"/>
        </w:rPr>
        <w:tab/>
      </w:r>
      <w:r w:rsidR="00284621" w:rsidRPr="00C445E5">
        <w:rPr>
          <w:rFonts w:ascii="Arial" w:eastAsia="Arial" w:hAnsi="Arial" w:cs="Arial"/>
          <w:bCs/>
          <w:color w:val="000000"/>
          <w:spacing w:val="-2"/>
          <w:sz w:val="24"/>
          <w:szCs w:val="24"/>
        </w:rPr>
        <w:tab/>
      </w:r>
      <w:r w:rsidR="00284621" w:rsidRPr="00C445E5">
        <w:rPr>
          <w:rFonts w:ascii="Arial" w:eastAsia="Arial" w:hAnsi="Arial" w:cs="Arial"/>
          <w:bCs/>
          <w:color w:val="000000"/>
          <w:spacing w:val="-2"/>
          <w:sz w:val="24"/>
          <w:szCs w:val="24"/>
        </w:rPr>
        <w:tab/>
        <w:t>3</w:t>
      </w:r>
    </w:p>
    <w:p w14:paraId="042DF181" w14:textId="2EF67228" w:rsidR="00F02D72" w:rsidRPr="00C445E5" w:rsidRDefault="00F02D72" w:rsidP="00B33D13">
      <w:pPr>
        <w:spacing w:before="630" w:line="230" w:lineRule="exact"/>
        <w:textAlignment w:val="baseline"/>
        <w:rPr>
          <w:rFonts w:ascii="Arial" w:eastAsia="Arial" w:hAnsi="Arial" w:cs="Arial"/>
          <w:bCs/>
          <w:color w:val="000000"/>
          <w:spacing w:val="-2"/>
          <w:sz w:val="24"/>
          <w:szCs w:val="24"/>
        </w:rPr>
      </w:pPr>
      <w:bookmarkStart w:id="0" w:name="_Hlk166673236"/>
      <w:r w:rsidRPr="00C445E5">
        <w:rPr>
          <w:rFonts w:ascii="Arial" w:eastAsia="Arial" w:hAnsi="Arial" w:cs="Arial"/>
          <w:bCs/>
          <w:color w:val="000000"/>
          <w:spacing w:val="-2"/>
          <w:sz w:val="24"/>
          <w:szCs w:val="24"/>
        </w:rPr>
        <w:t>Perth and Kinross Integration Joint Board</w:t>
      </w:r>
      <w:r w:rsidR="00284621" w:rsidRPr="00C445E5">
        <w:rPr>
          <w:rFonts w:ascii="Arial" w:eastAsia="Arial" w:hAnsi="Arial" w:cs="Arial"/>
          <w:bCs/>
          <w:color w:val="000000"/>
          <w:spacing w:val="-2"/>
          <w:sz w:val="24"/>
          <w:szCs w:val="24"/>
        </w:rPr>
        <w:tab/>
      </w:r>
      <w:r w:rsidR="00284621" w:rsidRPr="00C445E5">
        <w:rPr>
          <w:rFonts w:ascii="Arial" w:eastAsia="Arial" w:hAnsi="Arial" w:cs="Arial"/>
          <w:bCs/>
          <w:color w:val="000000"/>
          <w:spacing w:val="-2"/>
          <w:sz w:val="24"/>
          <w:szCs w:val="24"/>
        </w:rPr>
        <w:tab/>
      </w:r>
      <w:r w:rsidR="00284621" w:rsidRPr="00C445E5">
        <w:rPr>
          <w:rFonts w:ascii="Arial" w:eastAsia="Arial" w:hAnsi="Arial" w:cs="Arial"/>
          <w:bCs/>
          <w:color w:val="000000"/>
          <w:spacing w:val="-2"/>
          <w:sz w:val="24"/>
          <w:szCs w:val="24"/>
        </w:rPr>
        <w:tab/>
      </w:r>
      <w:r w:rsidR="00284621" w:rsidRPr="00C445E5">
        <w:rPr>
          <w:rFonts w:ascii="Arial" w:eastAsia="Arial" w:hAnsi="Arial" w:cs="Arial"/>
          <w:bCs/>
          <w:color w:val="000000"/>
          <w:spacing w:val="-2"/>
          <w:sz w:val="24"/>
          <w:szCs w:val="24"/>
        </w:rPr>
        <w:tab/>
      </w:r>
      <w:r w:rsidR="00284621" w:rsidRPr="00C445E5">
        <w:rPr>
          <w:rFonts w:ascii="Arial" w:eastAsia="Arial" w:hAnsi="Arial" w:cs="Arial"/>
          <w:bCs/>
          <w:color w:val="000000"/>
          <w:spacing w:val="-2"/>
          <w:sz w:val="24"/>
          <w:szCs w:val="24"/>
        </w:rPr>
        <w:tab/>
      </w:r>
      <w:r w:rsidR="00284621" w:rsidRPr="00C445E5">
        <w:rPr>
          <w:rFonts w:ascii="Arial" w:eastAsia="Arial" w:hAnsi="Arial" w:cs="Arial"/>
          <w:bCs/>
          <w:color w:val="000000"/>
          <w:spacing w:val="-2"/>
          <w:sz w:val="24"/>
          <w:szCs w:val="24"/>
        </w:rPr>
        <w:tab/>
      </w:r>
      <w:r w:rsidR="00284621" w:rsidRPr="00C445E5">
        <w:rPr>
          <w:rFonts w:ascii="Arial" w:eastAsia="Arial" w:hAnsi="Arial" w:cs="Arial"/>
          <w:bCs/>
          <w:color w:val="000000"/>
          <w:spacing w:val="-2"/>
          <w:sz w:val="24"/>
          <w:szCs w:val="24"/>
        </w:rPr>
        <w:tab/>
        <w:t>4</w:t>
      </w:r>
    </w:p>
    <w:p w14:paraId="29D0EA3E" w14:textId="514374C2" w:rsidR="00F02D72" w:rsidRPr="00C445E5" w:rsidRDefault="00F02D72" w:rsidP="00B33D13">
      <w:pPr>
        <w:spacing w:before="630" w:line="230" w:lineRule="exact"/>
        <w:textAlignment w:val="baseline"/>
        <w:rPr>
          <w:rFonts w:ascii="Arial" w:eastAsia="Arial" w:hAnsi="Arial" w:cs="Arial"/>
          <w:bCs/>
          <w:color w:val="000000"/>
          <w:spacing w:val="-2"/>
          <w:sz w:val="24"/>
          <w:szCs w:val="24"/>
        </w:rPr>
      </w:pPr>
      <w:r w:rsidRPr="00C445E5">
        <w:rPr>
          <w:rFonts w:ascii="Arial" w:eastAsia="Arial" w:hAnsi="Arial" w:cs="Arial"/>
          <w:bCs/>
          <w:color w:val="000000"/>
          <w:spacing w:val="-2"/>
          <w:sz w:val="24"/>
          <w:szCs w:val="24"/>
        </w:rPr>
        <w:t>Vision</w:t>
      </w:r>
      <w:r w:rsidR="00284621" w:rsidRPr="00C445E5">
        <w:rPr>
          <w:rFonts w:ascii="Arial" w:eastAsia="Arial" w:hAnsi="Arial" w:cs="Arial"/>
          <w:bCs/>
          <w:color w:val="000000"/>
          <w:spacing w:val="-2"/>
          <w:sz w:val="24"/>
          <w:szCs w:val="24"/>
        </w:rPr>
        <w:tab/>
      </w:r>
      <w:r w:rsidR="00284621" w:rsidRPr="00C445E5">
        <w:rPr>
          <w:rFonts w:ascii="Arial" w:eastAsia="Arial" w:hAnsi="Arial" w:cs="Arial"/>
          <w:bCs/>
          <w:color w:val="000000"/>
          <w:spacing w:val="-2"/>
          <w:sz w:val="24"/>
          <w:szCs w:val="24"/>
        </w:rPr>
        <w:tab/>
      </w:r>
      <w:r w:rsidR="00284621" w:rsidRPr="00C445E5">
        <w:rPr>
          <w:rFonts w:ascii="Arial" w:eastAsia="Arial" w:hAnsi="Arial" w:cs="Arial"/>
          <w:bCs/>
          <w:color w:val="000000"/>
          <w:spacing w:val="-2"/>
          <w:sz w:val="24"/>
          <w:szCs w:val="24"/>
        </w:rPr>
        <w:tab/>
      </w:r>
      <w:r w:rsidR="00284621" w:rsidRPr="00C445E5">
        <w:rPr>
          <w:rFonts w:ascii="Arial" w:eastAsia="Arial" w:hAnsi="Arial" w:cs="Arial"/>
          <w:bCs/>
          <w:color w:val="000000"/>
          <w:spacing w:val="-2"/>
          <w:sz w:val="24"/>
          <w:szCs w:val="24"/>
        </w:rPr>
        <w:tab/>
      </w:r>
      <w:r w:rsidR="00284621" w:rsidRPr="00C445E5">
        <w:rPr>
          <w:rFonts w:ascii="Arial" w:eastAsia="Arial" w:hAnsi="Arial" w:cs="Arial"/>
          <w:bCs/>
          <w:color w:val="000000"/>
          <w:spacing w:val="-2"/>
          <w:sz w:val="24"/>
          <w:szCs w:val="24"/>
        </w:rPr>
        <w:tab/>
      </w:r>
      <w:r w:rsidR="00284621" w:rsidRPr="00C445E5">
        <w:rPr>
          <w:rFonts w:ascii="Arial" w:eastAsia="Arial" w:hAnsi="Arial" w:cs="Arial"/>
          <w:bCs/>
          <w:color w:val="000000"/>
          <w:spacing w:val="-2"/>
          <w:sz w:val="24"/>
          <w:szCs w:val="24"/>
        </w:rPr>
        <w:tab/>
      </w:r>
      <w:r w:rsidR="00284621" w:rsidRPr="00C445E5">
        <w:rPr>
          <w:rFonts w:ascii="Arial" w:eastAsia="Arial" w:hAnsi="Arial" w:cs="Arial"/>
          <w:bCs/>
          <w:color w:val="000000"/>
          <w:spacing w:val="-2"/>
          <w:sz w:val="24"/>
          <w:szCs w:val="24"/>
        </w:rPr>
        <w:tab/>
      </w:r>
      <w:r w:rsidR="00284621" w:rsidRPr="00C445E5">
        <w:rPr>
          <w:rFonts w:ascii="Arial" w:eastAsia="Arial" w:hAnsi="Arial" w:cs="Arial"/>
          <w:bCs/>
          <w:color w:val="000000"/>
          <w:spacing w:val="-2"/>
          <w:sz w:val="24"/>
          <w:szCs w:val="24"/>
        </w:rPr>
        <w:tab/>
      </w:r>
      <w:r w:rsidR="00284621" w:rsidRPr="00C445E5">
        <w:rPr>
          <w:rFonts w:ascii="Arial" w:eastAsia="Arial" w:hAnsi="Arial" w:cs="Arial"/>
          <w:bCs/>
          <w:color w:val="000000"/>
          <w:spacing w:val="-2"/>
          <w:sz w:val="24"/>
          <w:szCs w:val="24"/>
        </w:rPr>
        <w:tab/>
      </w:r>
      <w:r w:rsidR="00284621" w:rsidRPr="00C445E5">
        <w:rPr>
          <w:rFonts w:ascii="Arial" w:eastAsia="Arial" w:hAnsi="Arial" w:cs="Arial"/>
          <w:bCs/>
          <w:color w:val="000000"/>
          <w:spacing w:val="-2"/>
          <w:sz w:val="24"/>
          <w:szCs w:val="24"/>
        </w:rPr>
        <w:tab/>
      </w:r>
      <w:r w:rsidR="00284621" w:rsidRPr="00C445E5">
        <w:rPr>
          <w:rFonts w:ascii="Arial" w:eastAsia="Arial" w:hAnsi="Arial" w:cs="Arial"/>
          <w:bCs/>
          <w:color w:val="000000"/>
          <w:spacing w:val="-2"/>
          <w:sz w:val="24"/>
          <w:szCs w:val="24"/>
        </w:rPr>
        <w:tab/>
      </w:r>
      <w:r w:rsidR="00284621" w:rsidRPr="00C445E5">
        <w:rPr>
          <w:rFonts w:ascii="Arial" w:eastAsia="Arial" w:hAnsi="Arial" w:cs="Arial"/>
          <w:bCs/>
          <w:color w:val="000000"/>
          <w:spacing w:val="-2"/>
          <w:sz w:val="24"/>
          <w:szCs w:val="24"/>
        </w:rPr>
        <w:tab/>
        <w:t>5</w:t>
      </w:r>
    </w:p>
    <w:p w14:paraId="4A39D345" w14:textId="42055591" w:rsidR="00B33D13" w:rsidRPr="00C445E5" w:rsidRDefault="00F02D72" w:rsidP="00B33D13">
      <w:pPr>
        <w:spacing w:before="630" w:line="230" w:lineRule="exact"/>
        <w:textAlignment w:val="baseline"/>
        <w:rPr>
          <w:rFonts w:ascii="Arial" w:eastAsia="Arial" w:hAnsi="Arial" w:cs="Arial"/>
          <w:bCs/>
          <w:color w:val="000000"/>
          <w:spacing w:val="-2"/>
          <w:sz w:val="24"/>
          <w:szCs w:val="24"/>
        </w:rPr>
      </w:pPr>
      <w:r w:rsidRPr="00C445E5">
        <w:rPr>
          <w:rFonts w:ascii="Arial" w:eastAsia="Arial" w:hAnsi="Arial" w:cs="Arial"/>
          <w:bCs/>
          <w:color w:val="000000"/>
          <w:spacing w:val="-2"/>
          <w:sz w:val="24"/>
          <w:szCs w:val="24"/>
        </w:rPr>
        <w:t>Advert</w:t>
      </w:r>
      <w:r w:rsidR="00284621" w:rsidRPr="00C445E5">
        <w:rPr>
          <w:rFonts w:ascii="Arial" w:eastAsia="Arial" w:hAnsi="Arial" w:cs="Arial"/>
          <w:bCs/>
          <w:color w:val="000000"/>
          <w:spacing w:val="-2"/>
          <w:sz w:val="24"/>
          <w:szCs w:val="24"/>
        </w:rPr>
        <w:tab/>
      </w:r>
      <w:r w:rsidR="00284621" w:rsidRPr="00C445E5">
        <w:rPr>
          <w:rFonts w:ascii="Arial" w:eastAsia="Arial" w:hAnsi="Arial" w:cs="Arial"/>
          <w:bCs/>
          <w:color w:val="000000"/>
          <w:spacing w:val="-2"/>
          <w:sz w:val="24"/>
          <w:szCs w:val="24"/>
        </w:rPr>
        <w:tab/>
      </w:r>
      <w:r w:rsidR="00284621" w:rsidRPr="00C445E5">
        <w:rPr>
          <w:rFonts w:ascii="Arial" w:eastAsia="Arial" w:hAnsi="Arial" w:cs="Arial"/>
          <w:bCs/>
          <w:color w:val="000000"/>
          <w:spacing w:val="-2"/>
          <w:sz w:val="24"/>
          <w:szCs w:val="24"/>
        </w:rPr>
        <w:tab/>
      </w:r>
      <w:r w:rsidR="00284621" w:rsidRPr="00C445E5">
        <w:rPr>
          <w:rFonts w:ascii="Arial" w:eastAsia="Arial" w:hAnsi="Arial" w:cs="Arial"/>
          <w:bCs/>
          <w:color w:val="000000"/>
          <w:spacing w:val="-2"/>
          <w:sz w:val="24"/>
          <w:szCs w:val="24"/>
        </w:rPr>
        <w:tab/>
      </w:r>
      <w:r w:rsidR="00284621" w:rsidRPr="00C445E5">
        <w:rPr>
          <w:rFonts w:ascii="Arial" w:eastAsia="Arial" w:hAnsi="Arial" w:cs="Arial"/>
          <w:bCs/>
          <w:color w:val="000000"/>
          <w:spacing w:val="-2"/>
          <w:sz w:val="24"/>
          <w:szCs w:val="24"/>
        </w:rPr>
        <w:tab/>
      </w:r>
      <w:r w:rsidR="00284621" w:rsidRPr="00C445E5">
        <w:rPr>
          <w:rFonts w:ascii="Arial" w:eastAsia="Arial" w:hAnsi="Arial" w:cs="Arial"/>
          <w:bCs/>
          <w:color w:val="000000"/>
          <w:spacing w:val="-2"/>
          <w:sz w:val="24"/>
          <w:szCs w:val="24"/>
        </w:rPr>
        <w:tab/>
      </w:r>
      <w:r w:rsidR="00284621" w:rsidRPr="00C445E5">
        <w:rPr>
          <w:rFonts w:ascii="Arial" w:eastAsia="Arial" w:hAnsi="Arial" w:cs="Arial"/>
          <w:bCs/>
          <w:color w:val="000000"/>
          <w:spacing w:val="-2"/>
          <w:sz w:val="24"/>
          <w:szCs w:val="24"/>
        </w:rPr>
        <w:tab/>
      </w:r>
      <w:r w:rsidR="00284621" w:rsidRPr="00C445E5">
        <w:rPr>
          <w:rFonts w:ascii="Arial" w:eastAsia="Arial" w:hAnsi="Arial" w:cs="Arial"/>
          <w:bCs/>
          <w:color w:val="000000"/>
          <w:spacing w:val="-2"/>
          <w:sz w:val="24"/>
          <w:szCs w:val="24"/>
        </w:rPr>
        <w:tab/>
      </w:r>
      <w:r w:rsidR="00284621" w:rsidRPr="00C445E5">
        <w:rPr>
          <w:rFonts w:ascii="Arial" w:eastAsia="Arial" w:hAnsi="Arial" w:cs="Arial"/>
          <w:bCs/>
          <w:color w:val="000000"/>
          <w:spacing w:val="-2"/>
          <w:sz w:val="24"/>
          <w:szCs w:val="24"/>
        </w:rPr>
        <w:tab/>
      </w:r>
      <w:r w:rsidR="00284621" w:rsidRPr="00C445E5">
        <w:rPr>
          <w:rFonts w:ascii="Arial" w:eastAsia="Arial" w:hAnsi="Arial" w:cs="Arial"/>
          <w:bCs/>
          <w:color w:val="000000"/>
          <w:spacing w:val="-2"/>
          <w:sz w:val="24"/>
          <w:szCs w:val="24"/>
        </w:rPr>
        <w:tab/>
      </w:r>
      <w:r w:rsidR="00284621" w:rsidRPr="00C445E5">
        <w:rPr>
          <w:rFonts w:ascii="Arial" w:eastAsia="Arial" w:hAnsi="Arial" w:cs="Arial"/>
          <w:bCs/>
          <w:color w:val="000000"/>
          <w:spacing w:val="-2"/>
          <w:sz w:val="24"/>
          <w:szCs w:val="24"/>
        </w:rPr>
        <w:tab/>
      </w:r>
      <w:r w:rsidR="00284621" w:rsidRPr="00C445E5">
        <w:rPr>
          <w:rFonts w:ascii="Arial" w:eastAsia="Arial" w:hAnsi="Arial" w:cs="Arial"/>
          <w:bCs/>
          <w:color w:val="000000"/>
          <w:spacing w:val="-2"/>
          <w:sz w:val="24"/>
          <w:szCs w:val="24"/>
        </w:rPr>
        <w:tab/>
      </w:r>
      <w:r w:rsidR="00FE234D">
        <w:rPr>
          <w:rFonts w:ascii="Arial" w:eastAsia="Arial" w:hAnsi="Arial" w:cs="Arial"/>
          <w:bCs/>
          <w:color w:val="000000"/>
          <w:spacing w:val="-2"/>
          <w:sz w:val="24"/>
          <w:szCs w:val="24"/>
        </w:rPr>
        <w:t>9</w:t>
      </w:r>
    </w:p>
    <w:p w14:paraId="5642600F" w14:textId="476B73B7" w:rsidR="00F02D72" w:rsidRPr="00C445E5" w:rsidRDefault="00F02D72" w:rsidP="00B33D13">
      <w:pPr>
        <w:spacing w:before="630" w:line="230" w:lineRule="exact"/>
        <w:textAlignment w:val="baseline"/>
        <w:rPr>
          <w:rFonts w:ascii="Arial" w:eastAsia="Arial" w:hAnsi="Arial" w:cs="Arial"/>
          <w:bCs/>
          <w:color w:val="000000"/>
          <w:spacing w:val="-2"/>
          <w:sz w:val="24"/>
          <w:szCs w:val="24"/>
        </w:rPr>
      </w:pPr>
      <w:r w:rsidRPr="00C445E5">
        <w:rPr>
          <w:rFonts w:ascii="Arial" w:eastAsia="Arial" w:hAnsi="Arial" w:cs="Arial"/>
          <w:bCs/>
          <w:color w:val="000000"/>
          <w:spacing w:val="-2"/>
          <w:sz w:val="24"/>
          <w:szCs w:val="24"/>
        </w:rPr>
        <w:t>Job Description</w:t>
      </w:r>
      <w:r w:rsidR="00284621" w:rsidRPr="00C445E5">
        <w:rPr>
          <w:rFonts w:ascii="Arial" w:eastAsia="Arial" w:hAnsi="Arial" w:cs="Arial"/>
          <w:bCs/>
          <w:color w:val="000000"/>
          <w:spacing w:val="-2"/>
          <w:sz w:val="24"/>
          <w:szCs w:val="24"/>
        </w:rPr>
        <w:tab/>
      </w:r>
      <w:r w:rsidR="00284621" w:rsidRPr="00C445E5">
        <w:rPr>
          <w:rFonts w:ascii="Arial" w:eastAsia="Arial" w:hAnsi="Arial" w:cs="Arial"/>
          <w:bCs/>
          <w:color w:val="000000"/>
          <w:spacing w:val="-2"/>
          <w:sz w:val="24"/>
          <w:szCs w:val="24"/>
        </w:rPr>
        <w:tab/>
      </w:r>
      <w:r w:rsidR="00284621" w:rsidRPr="00C445E5">
        <w:rPr>
          <w:rFonts w:ascii="Arial" w:eastAsia="Arial" w:hAnsi="Arial" w:cs="Arial"/>
          <w:bCs/>
          <w:color w:val="000000"/>
          <w:spacing w:val="-2"/>
          <w:sz w:val="24"/>
          <w:szCs w:val="24"/>
        </w:rPr>
        <w:tab/>
      </w:r>
      <w:r w:rsidR="00284621" w:rsidRPr="00C445E5">
        <w:rPr>
          <w:rFonts w:ascii="Arial" w:eastAsia="Arial" w:hAnsi="Arial" w:cs="Arial"/>
          <w:bCs/>
          <w:color w:val="000000"/>
          <w:spacing w:val="-2"/>
          <w:sz w:val="24"/>
          <w:szCs w:val="24"/>
        </w:rPr>
        <w:tab/>
      </w:r>
      <w:r w:rsidR="00284621" w:rsidRPr="00C445E5">
        <w:rPr>
          <w:rFonts w:ascii="Arial" w:eastAsia="Arial" w:hAnsi="Arial" w:cs="Arial"/>
          <w:bCs/>
          <w:color w:val="000000"/>
          <w:spacing w:val="-2"/>
          <w:sz w:val="24"/>
          <w:szCs w:val="24"/>
        </w:rPr>
        <w:tab/>
      </w:r>
      <w:r w:rsidR="00284621" w:rsidRPr="00C445E5">
        <w:rPr>
          <w:rFonts w:ascii="Arial" w:eastAsia="Arial" w:hAnsi="Arial" w:cs="Arial"/>
          <w:bCs/>
          <w:color w:val="000000"/>
          <w:spacing w:val="-2"/>
          <w:sz w:val="24"/>
          <w:szCs w:val="24"/>
        </w:rPr>
        <w:tab/>
      </w:r>
      <w:r w:rsidR="00284621" w:rsidRPr="00C445E5">
        <w:rPr>
          <w:rFonts w:ascii="Arial" w:eastAsia="Arial" w:hAnsi="Arial" w:cs="Arial"/>
          <w:bCs/>
          <w:color w:val="000000"/>
          <w:spacing w:val="-2"/>
          <w:sz w:val="24"/>
          <w:szCs w:val="24"/>
        </w:rPr>
        <w:tab/>
      </w:r>
      <w:r w:rsidR="00284621" w:rsidRPr="00C445E5">
        <w:rPr>
          <w:rFonts w:ascii="Arial" w:eastAsia="Arial" w:hAnsi="Arial" w:cs="Arial"/>
          <w:bCs/>
          <w:color w:val="000000"/>
          <w:spacing w:val="-2"/>
          <w:sz w:val="24"/>
          <w:szCs w:val="24"/>
        </w:rPr>
        <w:tab/>
      </w:r>
      <w:r w:rsidR="00284621" w:rsidRPr="00C445E5">
        <w:rPr>
          <w:rFonts w:ascii="Arial" w:eastAsia="Arial" w:hAnsi="Arial" w:cs="Arial"/>
          <w:bCs/>
          <w:color w:val="000000"/>
          <w:spacing w:val="-2"/>
          <w:sz w:val="24"/>
          <w:szCs w:val="24"/>
        </w:rPr>
        <w:tab/>
      </w:r>
      <w:r w:rsidR="00284621" w:rsidRPr="00C445E5">
        <w:rPr>
          <w:rFonts w:ascii="Arial" w:eastAsia="Arial" w:hAnsi="Arial" w:cs="Arial"/>
          <w:bCs/>
          <w:color w:val="000000"/>
          <w:spacing w:val="-2"/>
          <w:sz w:val="24"/>
          <w:szCs w:val="24"/>
        </w:rPr>
        <w:tab/>
        <w:t>1</w:t>
      </w:r>
      <w:r w:rsidR="00FE234D">
        <w:rPr>
          <w:rFonts w:ascii="Arial" w:eastAsia="Arial" w:hAnsi="Arial" w:cs="Arial"/>
          <w:bCs/>
          <w:color w:val="000000"/>
          <w:spacing w:val="-2"/>
          <w:sz w:val="24"/>
          <w:szCs w:val="24"/>
        </w:rPr>
        <w:t>1</w:t>
      </w:r>
    </w:p>
    <w:p w14:paraId="7DB7F16A" w14:textId="6A3F0ABE" w:rsidR="00F02D72" w:rsidRPr="00C445E5" w:rsidRDefault="00F02D72" w:rsidP="00B33D13">
      <w:pPr>
        <w:spacing w:before="630" w:line="230" w:lineRule="exact"/>
        <w:textAlignment w:val="baseline"/>
        <w:rPr>
          <w:rFonts w:ascii="Arial" w:eastAsia="Arial" w:hAnsi="Arial" w:cs="Arial"/>
          <w:bCs/>
          <w:color w:val="000000"/>
          <w:spacing w:val="-2"/>
          <w:sz w:val="24"/>
          <w:szCs w:val="24"/>
        </w:rPr>
      </w:pPr>
      <w:r w:rsidRPr="00C445E5">
        <w:rPr>
          <w:rFonts w:ascii="Arial" w:eastAsia="Arial" w:hAnsi="Arial" w:cs="Arial"/>
          <w:bCs/>
          <w:color w:val="000000"/>
          <w:spacing w:val="-2"/>
          <w:sz w:val="24"/>
          <w:szCs w:val="24"/>
        </w:rPr>
        <w:t>Person Specification</w:t>
      </w:r>
      <w:r w:rsidR="004E3CDA" w:rsidRPr="00C445E5">
        <w:rPr>
          <w:rFonts w:ascii="Arial" w:eastAsia="Arial" w:hAnsi="Arial" w:cs="Arial"/>
          <w:bCs/>
          <w:color w:val="000000"/>
          <w:spacing w:val="-2"/>
          <w:sz w:val="24"/>
          <w:szCs w:val="24"/>
        </w:rPr>
        <w:tab/>
      </w:r>
      <w:r w:rsidR="004E3CDA" w:rsidRPr="00C445E5">
        <w:rPr>
          <w:rFonts w:ascii="Arial" w:eastAsia="Arial" w:hAnsi="Arial" w:cs="Arial"/>
          <w:bCs/>
          <w:color w:val="000000"/>
          <w:spacing w:val="-2"/>
          <w:sz w:val="24"/>
          <w:szCs w:val="24"/>
        </w:rPr>
        <w:tab/>
      </w:r>
      <w:r w:rsidR="004E3CDA" w:rsidRPr="00C445E5">
        <w:rPr>
          <w:rFonts w:ascii="Arial" w:eastAsia="Arial" w:hAnsi="Arial" w:cs="Arial"/>
          <w:bCs/>
          <w:color w:val="000000"/>
          <w:spacing w:val="-2"/>
          <w:sz w:val="24"/>
          <w:szCs w:val="24"/>
        </w:rPr>
        <w:tab/>
      </w:r>
      <w:r w:rsidR="004E3CDA" w:rsidRPr="00C445E5">
        <w:rPr>
          <w:rFonts w:ascii="Arial" w:eastAsia="Arial" w:hAnsi="Arial" w:cs="Arial"/>
          <w:bCs/>
          <w:color w:val="000000"/>
          <w:spacing w:val="-2"/>
          <w:sz w:val="24"/>
          <w:szCs w:val="24"/>
        </w:rPr>
        <w:tab/>
      </w:r>
      <w:r w:rsidR="004E3CDA" w:rsidRPr="00C445E5">
        <w:rPr>
          <w:rFonts w:ascii="Arial" w:eastAsia="Arial" w:hAnsi="Arial" w:cs="Arial"/>
          <w:bCs/>
          <w:color w:val="000000"/>
          <w:spacing w:val="-2"/>
          <w:sz w:val="24"/>
          <w:szCs w:val="24"/>
        </w:rPr>
        <w:tab/>
      </w:r>
      <w:r w:rsidR="004E3CDA" w:rsidRPr="00C445E5">
        <w:rPr>
          <w:rFonts w:ascii="Arial" w:eastAsia="Arial" w:hAnsi="Arial" w:cs="Arial"/>
          <w:bCs/>
          <w:color w:val="000000"/>
          <w:spacing w:val="-2"/>
          <w:sz w:val="24"/>
          <w:szCs w:val="24"/>
        </w:rPr>
        <w:tab/>
      </w:r>
      <w:r w:rsidR="004E3CDA" w:rsidRPr="00C445E5">
        <w:rPr>
          <w:rFonts w:ascii="Arial" w:eastAsia="Arial" w:hAnsi="Arial" w:cs="Arial"/>
          <w:bCs/>
          <w:color w:val="000000"/>
          <w:spacing w:val="-2"/>
          <w:sz w:val="24"/>
          <w:szCs w:val="24"/>
        </w:rPr>
        <w:tab/>
      </w:r>
      <w:r w:rsidR="004E3CDA" w:rsidRPr="00C445E5">
        <w:rPr>
          <w:rFonts w:ascii="Arial" w:eastAsia="Arial" w:hAnsi="Arial" w:cs="Arial"/>
          <w:bCs/>
          <w:color w:val="000000"/>
          <w:spacing w:val="-2"/>
          <w:sz w:val="24"/>
          <w:szCs w:val="24"/>
        </w:rPr>
        <w:tab/>
      </w:r>
      <w:r w:rsidR="004E3CDA" w:rsidRPr="00C445E5">
        <w:rPr>
          <w:rFonts w:ascii="Arial" w:eastAsia="Arial" w:hAnsi="Arial" w:cs="Arial"/>
          <w:bCs/>
          <w:color w:val="000000"/>
          <w:spacing w:val="-2"/>
          <w:sz w:val="24"/>
          <w:szCs w:val="24"/>
        </w:rPr>
        <w:tab/>
      </w:r>
      <w:r w:rsidR="004E3CDA" w:rsidRPr="00C445E5">
        <w:rPr>
          <w:rFonts w:ascii="Arial" w:eastAsia="Arial" w:hAnsi="Arial" w:cs="Arial"/>
          <w:bCs/>
          <w:color w:val="000000"/>
          <w:spacing w:val="-2"/>
          <w:sz w:val="24"/>
          <w:szCs w:val="24"/>
        </w:rPr>
        <w:tab/>
      </w:r>
      <w:r w:rsidR="00FE234D">
        <w:rPr>
          <w:rFonts w:ascii="Arial" w:eastAsia="Arial" w:hAnsi="Arial" w:cs="Arial"/>
          <w:bCs/>
          <w:color w:val="000000"/>
          <w:spacing w:val="-2"/>
          <w:sz w:val="24"/>
          <w:szCs w:val="24"/>
        </w:rPr>
        <w:t>20</w:t>
      </w:r>
    </w:p>
    <w:p w14:paraId="182BD321" w14:textId="6CCC5988" w:rsidR="00F02D72" w:rsidRPr="00C445E5" w:rsidRDefault="00F02D72" w:rsidP="00B33D13">
      <w:pPr>
        <w:spacing w:before="630" w:line="230" w:lineRule="exact"/>
        <w:textAlignment w:val="baseline"/>
        <w:rPr>
          <w:rFonts w:ascii="Arial" w:eastAsia="Arial" w:hAnsi="Arial" w:cs="Arial"/>
          <w:bCs/>
          <w:color w:val="000000"/>
          <w:spacing w:val="-2"/>
          <w:sz w:val="24"/>
          <w:szCs w:val="24"/>
        </w:rPr>
      </w:pPr>
      <w:r w:rsidRPr="00C445E5">
        <w:rPr>
          <w:rFonts w:ascii="Arial" w:eastAsia="Arial" w:hAnsi="Arial" w:cs="Arial"/>
          <w:bCs/>
          <w:color w:val="000000"/>
          <w:spacing w:val="-2"/>
          <w:sz w:val="24"/>
          <w:szCs w:val="24"/>
        </w:rPr>
        <w:t>NHS Terms and Conditions</w:t>
      </w:r>
      <w:r w:rsidR="004E3CDA" w:rsidRPr="00C445E5">
        <w:rPr>
          <w:rFonts w:ascii="Arial" w:eastAsia="Arial" w:hAnsi="Arial" w:cs="Arial"/>
          <w:bCs/>
          <w:color w:val="000000"/>
          <w:spacing w:val="-2"/>
          <w:sz w:val="24"/>
          <w:szCs w:val="24"/>
        </w:rPr>
        <w:tab/>
      </w:r>
      <w:r w:rsidR="004E3CDA" w:rsidRPr="00C445E5">
        <w:rPr>
          <w:rFonts w:ascii="Arial" w:eastAsia="Arial" w:hAnsi="Arial" w:cs="Arial"/>
          <w:bCs/>
          <w:color w:val="000000"/>
          <w:spacing w:val="-2"/>
          <w:sz w:val="24"/>
          <w:szCs w:val="24"/>
        </w:rPr>
        <w:tab/>
      </w:r>
      <w:r w:rsidR="004E3CDA" w:rsidRPr="00C445E5">
        <w:rPr>
          <w:rFonts w:ascii="Arial" w:eastAsia="Arial" w:hAnsi="Arial" w:cs="Arial"/>
          <w:bCs/>
          <w:color w:val="000000"/>
          <w:spacing w:val="-2"/>
          <w:sz w:val="24"/>
          <w:szCs w:val="24"/>
        </w:rPr>
        <w:tab/>
      </w:r>
      <w:r w:rsidR="004E3CDA" w:rsidRPr="00C445E5">
        <w:rPr>
          <w:rFonts w:ascii="Arial" w:eastAsia="Arial" w:hAnsi="Arial" w:cs="Arial"/>
          <w:bCs/>
          <w:color w:val="000000"/>
          <w:spacing w:val="-2"/>
          <w:sz w:val="24"/>
          <w:szCs w:val="24"/>
        </w:rPr>
        <w:tab/>
      </w:r>
      <w:r w:rsidR="004E3CDA" w:rsidRPr="00C445E5">
        <w:rPr>
          <w:rFonts w:ascii="Arial" w:eastAsia="Arial" w:hAnsi="Arial" w:cs="Arial"/>
          <w:bCs/>
          <w:color w:val="000000"/>
          <w:spacing w:val="-2"/>
          <w:sz w:val="24"/>
          <w:szCs w:val="24"/>
        </w:rPr>
        <w:tab/>
      </w:r>
      <w:r w:rsidR="004E3CDA" w:rsidRPr="00C445E5">
        <w:rPr>
          <w:rFonts w:ascii="Arial" w:eastAsia="Arial" w:hAnsi="Arial" w:cs="Arial"/>
          <w:bCs/>
          <w:color w:val="000000"/>
          <w:spacing w:val="-2"/>
          <w:sz w:val="24"/>
          <w:szCs w:val="24"/>
        </w:rPr>
        <w:tab/>
      </w:r>
      <w:r w:rsidR="004E3CDA" w:rsidRPr="00C445E5">
        <w:rPr>
          <w:rFonts w:ascii="Arial" w:eastAsia="Arial" w:hAnsi="Arial" w:cs="Arial"/>
          <w:bCs/>
          <w:color w:val="000000"/>
          <w:spacing w:val="-2"/>
          <w:sz w:val="24"/>
          <w:szCs w:val="24"/>
        </w:rPr>
        <w:tab/>
      </w:r>
      <w:r w:rsidR="004E3CDA" w:rsidRPr="00C445E5">
        <w:rPr>
          <w:rFonts w:ascii="Arial" w:eastAsia="Arial" w:hAnsi="Arial" w:cs="Arial"/>
          <w:bCs/>
          <w:color w:val="000000"/>
          <w:spacing w:val="-2"/>
          <w:sz w:val="24"/>
          <w:szCs w:val="24"/>
        </w:rPr>
        <w:tab/>
      </w:r>
      <w:r w:rsidR="004E3CDA" w:rsidRPr="00C445E5">
        <w:rPr>
          <w:rFonts w:ascii="Arial" w:eastAsia="Arial" w:hAnsi="Arial" w:cs="Arial"/>
          <w:bCs/>
          <w:color w:val="000000"/>
          <w:spacing w:val="-2"/>
          <w:sz w:val="24"/>
          <w:szCs w:val="24"/>
        </w:rPr>
        <w:tab/>
        <w:t>2</w:t>
      </w:r>
      <w:r w:rsidR="00FE234D">
        <w:rPr>
          <w:rFonts w:ascii="Arial" w:eastAsia="Arial" w:hAnsi="Arial" w:cs="Arial"/>
          <w:bCs/>
          <w:color w:val="000000"/>
          <w:spacing w:val="-2"/>
          <w:sz w:val="24"/>
          <w:szCs w:val="24"/>
        </w:rPr>
        <w:t>2</w:t>
      </w:r>
    </w:p>
    <w:p w14:paraId="06042981" w14:textId="1ADA1B8B" w:rsidR="00F02D72" w:rsidRPr="00C445E5" w:rsidRDefault="00F02D72" w:rsidP="00B33D13">
      <w:pPr>
        <w:spacing w:before="630" w:line="230" w:lineRule="exact"/>
        <w:textAlignment w:val="baseline"/>
        <w:rPr>
          <w:rFonts w:ascii="Arial" w:eastAsia="Arial" w:hAnsi="Arial" w:cs="Arial"/>
          <w:bCs/>
          <w:color w:val="000000"/>
          <w:spacing w:val="-2"/>
          <w:sz w:val="24"/>
          <w:szCs w:val="24"/>
        </w:rPr>
      </w:pPr>
      <w:r w:rsidRPr="00C445E5">
        <w:rPr>
          <w:rFonts w:ascii="Arial" w:eastAsia="Arial" w:hAnsi="Arial" w:cs="Arial"/>
          <w:bCs/>
          <w:color w:val="000000"/>
          <w:spacing w:val="-2"/>
          <w:sz w:val="24"/>
          <w:szCs w:val="24"/>
        </w:rPr>
        <w:t>Perth and Kinross Council Terms and Conditions</w:t>
      </w:r>
      <w:r w:rsidR="004E3CDA" w:rsidRPr="00C445E5">
        <w:rPr>
          <w:rFonts w:ascii="Arial" w:eastAsia="Arial" w:hAnsi="Arial" w:cs="Arial"/>
          <w:bCs/>
          <w:color w:val="000000"/>
          <w:spacing w:val="-2"/>
          <w:sz w:val="24"/>
          <w:szCs w:val="24"/>
        </w:rPr>
        <w:tab/>
      </w:r>
      <w:r w:rsidR="004E3CDA" w:rsidRPr="00C445E5">
        <w:rPr>
          <w:rFonts w:ascii="Arial" w:eastAsia="Arial" w:hAnsi="Arial" w:cs="Arial"/>
          <w:bCs/>
          <w:color w:val="000000"/>
          <w:spacing w:val="-2"/>
          <w:sz w:val="24"/>
          <w:szCs w:val="24"/>
        </w:rPr>
        <w:tab/>
      </w:r>
      <w:r w:rsidR="004E3CDA" w:rsidRPr="00C445E5">
        <w:rPr>
          <w:rFonts w:ascii="Arial" w:eastAsia="Arial" w:hAnsi="Arial" w:cs="Arial"/>
          <w:bCs/>
          <w:color w:val="000000"/>
          <w:spacing w:val="-2"/>
          <w:sz w:val="24"/>
          <w:szCs w:val="24"/>
        </w:rPr>
        <w:tab/>
      </w:r>
      <w:r w:rsidR="004E3CDA" w:rsidRPr="00C445E5">
        <w:rPr>
          <w:rFonts w:ascii="Arial" w:eastAsia="Arial" w:hAnsi="Arial" w:cs="Arial"/>
          <w:bCs/>
          <w:color w:val="000000"/>
          <w:spacing w:val="-2"/>
          <w:sz w:val="24"/>
          <w:szCs w:val="24"/>
        </w:rPr>
        <w:tab/>
      </w:r>
      <w:r w:rsidR="004E3CDA" w:rsidRPr="00C445E5">
        <w:rPr>
          <w:rFonts w:ascii="Arial" w:eastAsia="Arial" w:hAnsi="Arial" w:cs="Arial"/>
          <w:bCs/>
          <w:color w:val="000000"/>
          <w:spacing w:val="-2"/>
          <w:sz w:val="24"/>
          <w:szCs w:val="24"/>
        </w:rPr>
        <w:tab/>
        <w:t>2</w:t>
      </w:r>
      <w:r w:rsidR="00FE234D">
        <w:rPr>
          <w:rFonts w:ascii="Arial" w:eastAsia="Arial" w:hAnsi="Arial" w:cs="Arial"/>
          <w:bCs/>
          <w:color w:val="000000"/>
          <w:spacing w:val="-2"/>
          <w:sz w:val="24"/>
          <w:szCs w:val="24"/>
        </w:rPr>
        <w:t>3</w:t>
      </w:r>
    </w:p>
    <w:p w14:paraId="58BF30D5" w14:textId="32F404F9" w:rsidR="00430D4D" w:rsidRPr="00C445E5" w:rsidRDefault="00F02D72" w:rsidP="00B33D13">
      <w:pPr>
        <w:spacing w:before="630" w:line="230" w:lineRule="exact"/>
        <w:textAlignment w:val="baseline"/>
        <w:rPr>
          <w:rFonts w:ascii="Arial" w:eastAsia="Arial" w:hAnsi="Arial" w:cs="Arial"/>
          <w:bCs/>
          <w:color w:val="000000"/>
          <w:spacing w:val="-2"/>
          <w:sz w:val="24"/>
          <w:szCs w:val="24"/>
        </w:rPr>
      </w:pPr>
      <w:r w:rsidRPr="00C445E5">
        <w:rPr>
          <w:rFonts w:ascii="Arial" w:eastAsia="Arial" w:hAnsi="Arial" w:cs="Arial"/>
          <w:bCs/>
          <w:color w:val="000000"/>
          <w:spacing w:val="-2"/>
          <w:sz w:val="24"/>
          <w:szCs w:val="24"/>
        </w:rPr>
        <w:t>How to Apply</w:t>
      </w:r>
      <w:r w:rsidR="004E3CDA" w:rsidRPr="00C445E5">
        <w:rPr>
          <w:rFonts w:ascii="Arial" w:eastAsia="Arial" w:hAnsi="Arial" w:cs="Arial"/>
          <w:bCs/>
          <w:color w:val="000000"/>
          <w:spacing w:val="-2"/>
          <w:sz w:val="24"/>
          <w:szCs w:val="24"/>
        </w:rPr>
        <w:tab/>
      </w:r>
      <w:r w:rsidR="004E3CDA" w:rsidRPr="00C445E5">
        <w:rPr>
          <w:rFonts w:ascii="Arial" w:eastAsia="Arial" w:hAnsi="Arial" w:cs="Arial"/>
          <w:bCs/>
          <w:color w:val="000000"/>
          <w:spacing w:val="-2"/>
          <w:sz w:val="24"/>
          <w:szCs w:val="24"/>
        </w:rPr>
        <w:tab/>
      </w:r>
      <w:r w:rsidR="004E3CDA" w:rsidRPr="00C445E5">
        <w:rPr>
          <w:rFonts w:ascii="Arial" w:eastAsia="Arial" w:hAnsi="Arial" w:cs="Arial"/>
          <w:bCs/>
          <w:color w:val="000000"/>
          <w:spacing w:val="-2"/>
          <w:sz w:val="24"/>
          <w:szCs w:val="24"/>
        </w:rPr>
        <w:tab/>
      </w:r>
      <w:r w:rsidR="004E3CDA" w:rsidRPr="00C445E5">
        <w:rPr>
          <w:rFonts w:ascii="Arial" w:eastAsia="Arial" w:hAnsi="Arial" w:cs="Arial"/>
          <w:bCs/>
          <w:color w:val="000000"/>
          <w:spacing w:val="-2"/>
          <w:sz w:val="24"/>
          <w:szCs w:val="24"/>
        </w:rPr>
        <w:tab/>
      </w:r>
      <w:r w:rsidR="004E3CDA" w:rsidRPr="00C445E5">
        <w:rPr>
          <w:rFonts w:ascii="Arial" w:eastAsia="Arial" w:hAnsi="Arial" w:cs="Arial"/>
          <w:bCs/>
          <w:color w:val="000000"/>
          <w:spacing w:val="-2"/>
          <w:sz w:val="24"/>
          <w:szCs w:val="24"/>
        </w:rPr>
        <w:tab/>
      </w:r>
      <w:r w:rsidR="004E3CDA" w:rsidRPr="00C445E5">
        <w:rPr>
          <w:rFonts w:ascii="Arial" w:eastAsia="Arial" w:hAnsi="Arial" w:cs="Arial"/>
          <w:bCs/>
          <w:color w:val="000000"/>
          <w:spacing w:val="-2"/>
          <w:sz w:val="24"/>
          <w:szCs w:val="24"/>
        </w:rPr>
        <w:tab/>
      </w:r>
      <w:r w:rsidR="004E3CDA" w:rsidRPr="00C445E5">
        <w:rPr>
          <w:rFonts w:ascii="Arial" w:eastAsia="Arial" w:hAnsi="Arial" w:cs="Arial"/>
          <w:bCs/>
          <w:color w:val="000000"/>
          <w:spacing w:val="-2"/>
          <w:sz w:val="24"/>
          <w:szCs w:val="24"/>
        </w:rPr>
        <w:tab/>
      </w:r>
      <w:r w:rsidR="004E3CDA" w:rsidRPr="00C445E5">
        <w:rPr>
          <w:rFonts w:ascii="Arial" w:eastAsia="Arial" w:hAnsi="Arial" w:cs="Arial"/>
          <w:bCs/>
          <w:color w:val="000000"/>
          <w:spacing w:val="-2"/>
          <w:sz w:val="24"/>
          <w:szCs w:val="24"/>
        </w:rPr>
        <w:tab/>
      </w:r>
      <w:r w:rsidR="004E3CDA" w:rsidRPr="00C445E5">
        <w:rPr>
          <w:rFonts w:ascii="Arial" w:eastAsia="Arial" w:hAnsi="Arial" w:cs="Arial"/>
          <w:bCs/>
          <w:color w:val="000000"/>
          <w:spacing w:val="-2"/>
          <w:sz w:val="24"/>
          <w:szCs w:val="24"/>
        </w:rPr>
        <w:tab/>
      </w:r>
      <w:r w:rsidR="004E3CDA" w:rsidRPr="00C445E5">
        <w:rPr>
          <w:rFonts w:ascii="Arial" w:eastAsia="Arial" w:hAnsi="Arial" w:cs="Arial"/>
          <w:bCs/>
          <w:color w:val="000000"/>
          <w:spacing w:val="-2"/>
          <w:sz w:val="24"/>
          <w:szCs w:val="24"/>
        </w:rPr>
        <w:tab/>
      </w:r>
      <w:r w:rsidR="004E3CDA" w:rsidRPr="00C445E5">
        <w:rPr>
          <w:rFonts w:ascii="Arial" w:eastAsia="Arial" w:hAnsi="Arial" w:cs="Arial"/>
          <w:bCs/>
          <w:color w:val="000000"/>
          <w:spacing w:val="-2"/>
          <w:sz w:val="24"/>
          <w:szCs w:val="24"/>
        </w:rPr>
        <w:tab/>
        <w:t>2</w:t>
      </w:r>
      <w:r w:rsidR="00FE234D">
        <w:rPr>
          <w:rFonts w:ascii="Arial" w:eastAsia="Arial" w:hAnsi="Arial" w:cs="Arial"/>
          <w:bCs/>
          <w:color w:val="000000"/>
          <w:spacing w:val="-2"/>
          <w:sz w:val="24"/>
          <w:szCs w:val="24"/>
        </w:rPr>
        <w:t>4</w:t>
      </w:r>
    </w:p>
    <w:bookmarkEnd w:id="0"/>
    <w:p w14:paraId="487BB13A" w14:textId="77777777" w:rsidR="00430D4D" w:rsidRPr="00C445E5" w:rsidRDefault="00430D4D">
      <w:pPr>
        <w:rPr>
          <w:rFonts w:ascii="Arial" w:eastAsia="Arial" w:hAnsi="Arial" w:cs="Arial"/>
          <w:bCs/>
          <w:color w:val="000000"/>
          <w:spacing w:val="-2"/>
          <w:sz w:val="24"/>
          <w:szCs w:val="24"/>
        </w:rPr>
      </w:pPr>
      <w:r w:rsidRPr="00C445E5">
        <w:rPr>
          <w:rFonts w:ascii="Arial" w:eastAsia="Arial" w:hAnsi="Arial" w:cs="Arial"/>
          <w:bCs/>
          <w:color w:val="000000"/>
          <w:spacing w:val="-2"/>
          <w:sz w:val="24"/>
          <w:szCs w:val="24"/>
        </w:rPr>
        <w:br w:type="page"/>
      </w:r>
    </w:p>
    <w:tbl>
      <w:tblPr>
        <w:tblW w:w="0" w:type="auto"/>
        <w:tblLook w:val="04A0" w:firstRow="1" w:lastRow="0" w:firstColumn="1" w:lastColumn="0" w:noHBand="0" w:noVBand="1"/>
      </w:tblPr>
      <w:tblGrid>
        <w:gridCol w:w="4621"/>
        <w:gridCol w:w="4621"/>
      </w:tblGrid>
      <w:tr w:rsidR="00AD2F4C" w:rsidRPr="00A27D73" w14:paraId="63DB2B4A" w14:textId="77777777" w:rsidTr="004E61D5">
        <w:tc>
          <w:tcPr>
            <w:tcW w:w="4621" w:type="dxa"/>
            <w:shd w:val="clear" w:color="auto" w:fill="auto"/>
          </w:tcPr>
          <w:p w14:paraId="4FF40607" w14:textId="77777777" w:rsidR="00AD2F4C" w:rsidRPr="00A27D73" w:rsidRDefault="00AD2F4C" w:rsidP="004E61D5">
            <w:pPr>
              <w:pStyle w:val="Header"/>
              <w:rPr>
                <w:b/>
              </w:rPr>
            </w:pPr>
          </w:p>
          <w:p w14:paraId="5F981A3A" w14:textId="77777777" w:rsidR="00AD2F4C" w:rsidRPr="00A27D73" w:rsidRDefault="00AD2F4C" w:rsidP="004E61D5">
            <w:pPr>
              <w:pStyle w:val="Header"/>
              <w:rPr>
                <w:b/>
              </w:rPr>
            </w:pPr>
            <w:r>
              <w:rPr>
                <w:noProof/>
              </w:rPr>
              <w:drawing>
                <wp:inline distT="0" distB="0" distL="0" distR="0" wp14:anchorId="6A18A154" wp14:editId="4DF1FF7D">
                  <wp:extent cx="819150" cy="742950"/>
                  <wp:effectExtent l="0" t="0" r="0" b="0"/>
                  <wp:docPr id="1385380634" name="Picture 1385380634" descr="A blue and white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6382005" name="Picture 326382005" descr="A blue and white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819150" cy="742950"/>
                          </a:xfrm>
                          <a:prstGeom prst="rect">
                            <a:avLst/>
                          </a:prstGeom>
                        </pic:spPr>
                      </pic:pic>
                    </a:graphicData>
                  </a:graphic>
                </wp:inline>
              </w:drawing>
            </w:r>
          </w:p>
        </w:tc>
        <w:tc>
          <w:tcPr>
            <w:tcW w:w="4621" w:type="dxa"/>
            <w:shd w:val="clear" w:color="auto" w:fill="auto"/>
          </w:tcPr>
          <w:p w14:paraId="6932FB2F" w14:textId="77777777" w:rsidR="00AD2F4C" w:rsidRPr="00A27D73" w:rsidRDefault="00AD2F4C" w:rsidP="004E61D5">
            <w:pPr>
              <w:pStyle w:val="Header"/>
              <w:jc w:val="right"/>
              <w:rPr>
                <w:b/>
              </w:rPr>
            </w:pPr>
            <w:r>
              <w:rPr>
                <w:noProof/>
              </w:rPr>
              <w:drawing>
                <wp:inline distT="0" distB="0" distL="0" distR="0" wp14:anchorId="57E32E6F" wp14:editId="28578C1B">
                  <wp:extent cx="609600" cy="942975"/>
                  <wp:effectExtent l="0" t="0" r="0" b="0"/>
                  <wp:docPr id="2067841071" name="Picture 2067841071" descr="A blue and white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9523608" name="Picture 1619523608" descr="A blue and white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9600" cy="942975"/>
                          </a:xfrm>
                          <a:prstGeom prst="rect">
                            <a:avLst/>
                          </a:prstGeom>
                        </pic:spPr>
                      </pic:pic>
                    </a:graphicData>
                  </a:graphic>
                </wp:inline>
              </w:drawing>
            </w:r>
          </w:p>
        </w:tc>
      </w:tr>
    </w:tbl>
    <w:p w14:paraId="4835B881" w14:textId="77777777" w:rsidR="00AD2F4C" w:rsidRDefault="00AD2F4C" w:rsidP="00430D4D">
      <w:pPr>
        <w:rPr>
          <w:rFonts w:ascii="Arial" w:eastAsia="Arial" w:hAnsi="Arial" w:cs="Arial"/>
          <w:b/>
          <w:color w:val="000000"/>
          <w:spacing w:val="-1"/>
          <w:sz w:val="24"/>
          <w:szCs w:val="24"/>
        </w:rPr>
      </w:pPr>
    </w:p>
    <w:p w14:paraId="2A5EB7E7" w14:textId="0E21F80D" w:rsidR="001A3908" w:rsidRPr="00284621" w:rsidRDefault="001A3908" w:rsidP="00AD2F4C">
      <w:pPr>
        <w:rPr>
          <w:rFonts w:ascii="Arial" w:eastAsia="Arial" w:hAnsi="Arial" w:cs="Arial"/>
          <w:bCs/>
          <w:color w:val="000000"/>
          <w:spacing w:val="-1"/>
          <w:sz w:val="24"/>
          <w:szCs w:val="24"/>
        </w:rPr>
      </w:pPr>
      <w:r w:rsidRPr="00284621">
        <w:rPr>
          <w:rFonts w:ascii="Arial" w:eastAsia="Arial" w:hAnsi="Arial" w:cs="Arial"/>
          <w:b/>
          <w:color w:val="000000"/>
          <w:spacing w:val="-1"/>
          <w:sz w:val="24"/>
          <w:szCs w:val="24"/>
        </w:rPr>
        <w:t>Welcome Message</w:t>
      </w:r>
      <w:r w:rsidR="00F641A5" w:rsidRPr="00284621">
        <w:rPr>
          <w:rFonts w:ascii="Arial" w:eastAsia="Arial" w:hAnsi="Arial" w:cs="Arial"/>
          <w:b/>
          <w:color w:val="000000"/>
          <w:spacing w:val="-1"/>
          <w:sz w:val="24"/>
          <w:szCs w:val="24"/>
        </w:rPr>
        <w:t xml:space="preserve"> from the Chief Officer</w:t>
      </w:r>
    </w:p>
    <w:p w14:paraId="3E0716A1" w14:textId="77777777" w:rsidR="001A3908" w:rsidRPr="00284621" w:rsidRDefault="001A3908" w:rsidP="00AD2F4C">
      <w:pPr>
        <w:textAlignment w:val="baseline"/>
        <w:rPr>
          <w:rFonts w:ascii="Arial" w:eastAsia="Arial" w:hAnsi="Arial" w:cs="Arial"/>
          <w:bCs/>
          <w:color w:val="000000"/>
          <w:spacing w:val="-1"/>
          <w:sz w:val="24"/>
          <w:szCs w:val="24"/>
        </w:rPr>
      </w:pPr>
    </w:p>
    <w:p w14:paraId="763FC16B" w14:textId="5A270FD0" w:rsidR="00F641A5" w:rsidRDefault="00F641A5" w:rsidP="00AD2F4C">
      <w:pPr>
        <w:rPr>
          <w:rFonts w:ascii="Arial" w:eastAsiaTheme="minorHAnsi" w:hAnsi="Arial" w:cs="Arial"/>
          <w:kern w:val="2"/>
          <w:sz w:val="24"/>
          <w:szCs w:val="24"/>
          <w:lang w:val="en-GB"/>
          <w14:ligatures w14:val="standardContextual"/>
        </w:rPr>
      </w:pPr>
      <w:r w:rsidRPr="00284621">
        <w:rPr>
          <w:rFonts w:ascii="Arial" w:eastAsiaTheme="minorHAnsi" w:hAnsi="Arial" w:cs="Arial"/>
          <w:kern w:val="2"/>
          <w:sz w:val="24"/>
          <w:szCs w:val="24"/>
          <w:lang w:val="en-GB"/>
          <w14:ligatures w14:val="standardContextual"/>
        </w:rPr>
        <w:t>Thank you for your interest in the role of</w:t>
      </w:r>
      <w:r w:rsidR="001B73A3" w:rsidRPr="00284621">
        <w:rPr>
          <w:rFonts w:ascii="Arial" w:eastAsiaTheme="minorHAnsi" w:hAnsi="Arial" w:cs="Arial"/>
          <w:kern w:val="2"/>
          <w:sz w:val="24"/>
          <w:szCs w:val="24"/>
          <w:lang w:val="en-GB"/>
          <w14:ligatures w14:val="standardContextual"/>
        </w:rPr>
        <w:t xml:space="preserve"> Head of Integrated Health and Care (Older People)</w:t>
      </w:r>
      <w:r w:rsidR="00F26F66" w:rsidRPr="00284621">
        <w:rPr>
          <w:rFonts w:ascii="Arial" w:eastAsiaTheme="minorHAnsi" w:hAnsi="Arial" w:cs="Arial"/>
          <w:kern w:val="2"/>
          <w:sz w:val="24"/>
          <w:szCs w:val="24"/>
          <w:lang w:val="en-GB"/>
          <w14:ligatures w14:val="standardContextual"/>
        </w:rPr>
        <w:t xml:space="preserve"> within the Perth and Kinross Health and Social Care Partnership (PKHSCP)</w:t>
      </w:r>
      <w:r w:rsidRPr="00284621">
        <w:rPr>
          <w:rFonts w:ascii="Arial" w:eastAsiaTheme="minorHAnsi" w:hAnsi="Arial" w:cs="Arial"/>
          <w:kern w:val="2"/>
          <w:sz w:val="24"/>
          <w:szCs w:val="24"/>
          <w:lang w:val="en-GB"/>
          <w14:ligatures w14:val="standardContextual"/>
        </w:rPr>
        <w:t xml:space="preserve">.  </w:t>
      </w:r>
    </w:p>
    <w:p w14:paraId="5AABE021" w14:textId="77777777" w:rsidR="0026231A" w:rsidRPr="00284621" w:rsidRDefault="0026231A" w:rsidP="00AD2F4C">
      <w:pPr>
        <w:rPr>
          <w:rFonts w:ascii="Arial" w:eastAsiaTheme="minorHAnsi" w:hAnsi="Arial" w:cs="Arial"/>
          <w:kern w:val="2"/>
          <w:sz w:val="24"/>
          <w:szCs w:val="24"/>
          <w:lang w:val="en-GB"/>
          <w14:ligatures w14:val="standardContextual"/>
        </w:rPr>
      </w:pPr>
    </w:p>
    <w:p w14:paraId="45029E4D" w14:textId="77777777" w:rsidR="00E32E31" w:rsidRDefault="00E32E31" w:rsidP="00E32E31">
      <w:pPr>
        <w:rPr>
          <w:rFonts w:ascii="Arial" w:eastAsiaTheme="minorHAnsi" w:hAnsi="Arial" w:cs="Arial"/>
          <w:kern w:val="2"/>
          <w:sz w:val="24"/>
          <w:szCs w:val="24"/>
          <w:lang w:val="en-GB"/>
          <w14:ligatures w14:val="standardContextual"/>
        </w:rPr>
      </w:pPr>
      <w:r w:rsidRPr="00073685">
        <w:rPr>
          <w:rFonts w:ascii="Arial" w:eastAsiaTheme="minorHAnsi" w:hAnsi="Arial" w:cs="Arial"/>
          <w:kern w:val="2"/>
          <w:sz w:val="24"/>
          <w:szCs w:val="24"/>
          <w:lang w:val="en-GB"/>
          <w14:ligatures w14:val="standardContextual"/>
        </w:rPr>
        <w:t xml:space="preserve">PKHSCP is a caring, compassionate partnership with great ambition for enabling our people to live life well and achieve the very best outcomes.   </w:t>
      </w:r>
      <w:r>
        <w:rPr>
          <w:rFonts w:ascii="Arial" w:eastAsiaTheme="minorHAnsi" w:hAnsi="Arial" w:cs="Arial"/>
          <w:kern w:val="2"/>
          <w:sz w:val="24"/>
          <w:szCs w:val="24"/>
          <w:lang w:val="en-GB"/>
          <w14:ligatures w14:val="standardContextual"/>
        </w:rPr>
        <w:t>We have a positive track record of inspiring and supporting our workforce through for example our What Matters to You? year-long initiative with the Alliance Scotland.  Through this our staff told us what matters to them to assist them to do their very best in public service and we will build on this over 2024/25 in pursuit of the practical and cultural conditions they need.</w:t>
      </w:r>
    </w:p>
    <w:p w14:paraId="05DB6716" w14:textId="77777777" w:rsidR="00AD2F4C" w:rsidRPr="00284621" w:rsidRDefault="00AD2F4C" w:rsidP="00AD2F4C">
      <w:pPr>
        <w:rPr>
          <w:rFonts w:ascii="Arial" w:eastAsiaTheme="minorHAnsi" w:hAnsi="Arial" w:cs="Arial"/>
          <w:kern w:val="2"/>
          <w:sz w:val="24"/>
          <w:szCs w:val="24"/>
          <w:lang w:val="en-GB"/>
          <w14:ligatures w14:val="standardContextual"/>
        </w:rPr>
      </w:pPr>
    </w:p>
    <w:p w14:paraId="06EC0A94" w14:textId="4D4D9A6F" w:rsidR="00F641A5" w:rsidRDefault="00F641A5" w:rsidP="00AD2F4C">
      <w:pPr>
        <w:rPr>
          <w:rFonts w:ascii="Arial" w:eastAsiaTheme="minorEastAsia" w:hAnsi="Arial" w:cs="Arial"/>
          <w:kern w:val="24"/>
          <w:sz w:val="24"/>
          <w:szCs w:val="24"/>
          <w:lang w:val="en-GB"/>
          <w14:ligatures w14:val="standardContextual"/>
        </w:rPr>
      </w:pPr>
      <w:r w:rsidRPr="00284621">
        <w:rPr>
          <w:rFonts w:ascii="Arial" w:eastAsiaTheme="minorHAnsi" w:hAnsi="Arial" w:cs="Arial"/>
          <w:kern w:val="2"/>
          <w:sz w:val="24"/>
          <w:szCs w:val="24"/>
          <w:lang w:val="en-GB"/>
          <w14:ligatures w14:val="standardContextual"/>
        </w:rPr>
        <w:t>We are embarking on a new senior leadership structure in which we come together as one team to make integration work for our people and communities.</w:t>
      </w:r>
      <w:r w:rsidRPr="00284621">
        <w:rPr>
          <w:rFonts w:ascii="Arial" w:eastAsiaTheme="minorEastAsia" w:hAnsi="Arial" w:cs="Arial"/>
          <w:kern w:val="24"/>
          <w:sz w:val="24"/>
          <w:szCs w:val="24"/>
          <w:lang w:val="en-GB"/>
          <w14:ligatures w14:val="standardContextual"/>
        </w:rPr>
        <w:t xml:space="preserve"> In our new structure we </w:t>
      </w:r>
      <w:r w:rsidR="000075D9" w:rsidRPr="00284621">
        <w:rPr>
          <w:rFonts w:ascii="Arial" w:eastAsiaTheme="minorEastAsia" w:hAnsi="Arial" w:cs="Arial"/>
          <w:kern w:val="24"/>
          <w:sz w:val="24"/>
          <w:szCs w:val="24"/>
          <w:lang w:val="en-GB"/>
          <w14:ligatures w14:val="standardContextual"/>
        </w:rPr>
        <w:t>are looking</w:t>
      </w:r>
      <w:r w:rsidRPr="00284621">
        <w:rPr>
          <w:rFonts w:ascii="Arial" w:eastAsiaTheme="minorEastAsia" w:hAnsi="Arial" w:cs="Arial"/>
          <w:kern w:val="24"/>
          <w:sz w:val="24"/>
          <w:szCs w:val="24"/>
          <w:lang w:val="en-GB"/>
          <w14:ligatures w14:val="standardContextual"/>
        </w:rPr>
        <w:t xml:space="preserve"> to ensure we have:</w:t>
      </w:r>
    </w:p>
    <w:p w14:paraId="285E880A" w14:textId="77777777" w:rsidR="00F641A5" w:rsidRPr="00284621" w:rsidRDefault="00F641A5" w:rsidP="00AD2F4C">
      <w:pPr>
        <w:numPr>
          <w:ilvl w:val="0"/>
          <w:numId w:val="30"/>
        </w:numPr>
        <w:contextualSpacing/>
        <w:rPr>
          <w:rFonts w:ascii="Arial" w:eastAsia="Times New Roman" w:hAnsi="Arial" w:cs="Arial"/>
          <w:sz w:val="24"/>
          <w:szCs w:val="24"/>
          <w:lang w:val="en-GB" w:eastAsia="en-GB"/>
        </w:rPr>
      </w:pPr>
      <w:r w:rsidRPr="00284621">
        <w:rPr>
          <w:rFonts w:ascii="Arial" w:eastAsiaTheme="minorEastAsia" w:hAnsi="Arial" w:cs="Arial"/>
          <w:kern w:val="24"/>
          <w:sz w:val="24"/>
          <w:szCs w:val="24"/>
          <w:lang w:val="en-GB" w:eastAsia="en-GB"/>
        </w:rPr>
        <w:t xml:space="preserve">Strong </w:t>
      </w:r>
      <w:r w:rsidRPr="00284621">
        <w:rPr>
          <w:rFonts w:ascii="Arial" w:eastAsiaTheme="minorEastAsia" w:hAnsi="Arial" w:cs="Arial"/>
          <w:b/>
          <w:bCs/>
          <w:kern w:val="24"/>
          <w:sz w:val="24"/>
          <w:szCs w:val="24"/>
          <w:lang w:val="en-GB" w:eastAsia="en-GB"/>
        </w:rPr>
        <w:t>leadership</w:t>
      </w:r>
      <w:r w:rsidRPr="00284621">
        <w:rPr>
          <w:rFonts w:ascii="Arial" w:eastAsiaTheme="minorEastAsia" w:hAnsi="Arial" w:cs="Arial"/>
          <w:kern w:val="24"/>
          <w:sz w:val="24"/>
          <w:szCs w:val="24"/>
          <w:lang w:val="en-GB" w:eastAsia="en-GB"/>
        </w:rPr>
        <w:t>, effective </w:t>
      </w:r>
      <w:r w:rsidRPr="00284621">
        <w:rPr>
          <w:rFonts w:ascii="Arial" w:eastAsiaTheme="minorEastAsia" w:hAnsi="Arial" w:cs="Arial"/>
          <w:b/>
          <w:bCs/>
          <w:kern w:val="24"/>
          <w:sz w:val="24"/>
          <w:szCs w:val="24"/>
          <w:lang w:val="en-GB" w:eastAsia="en-GB"/>
        </w:rPr>
        <w:t>collaboration</w:t>
      </w:r>
      <w:r w:rsidRPr="00284621">
        <w:rPr>
          <w:rFonts w:ascii="Arial" w:eastAsiaTheme="minorEastAsia" w:hAnsi="Arial" w:cs="Arial"/>
          <w:kern w:val="24"/>
          <w:sz w:val="24"/>
          <w:szCs w:val="24"/>
          <w:lang w:val="en-GB" w:eastAsia="en-GB"/>
        </w:rPr>
        <w:t>, </w:t>
      </w:r>
      <w:r w:rsidRPr="00284621">
        <w:rPr>
          <w:rFonts w:ascii="Arial" w:eastAsiaTheme="minorEastAsia" w:hAnsi="Arial" w:cs="Arial"/>
          <w:b/>
          <w:bCs/>
          <w:kern w:val="24"/>
          <w:sz w:val="24"/>
          <w:szCs w:val="24"/>
          <w:lang w:val="en-GB" w:eastAsia="en-GB"/>
        </w:rPr>
        <w:t>clarity of purpose</w:t>
      </w:r>
      <w:r w:rsidRPr="00284621">
        <w:rPr>
          <w:rFonts w:ascii="Arial" w:eastAsiaTheme="minorEastAsia" w:hAnsi="Arial" w:cs="Arial"/>
          <w:kern w:val="24"/>
          <w:sz w:val="24"/>
          <w:szCs w:val="24"/>
          <w:lang w:val="en-GB" w:eastAsia="en-GB"/>
        </w:rPr>
        <w:t> and </w:t>
      </w:r>
      <w:r w:rsidRPr="00284621">
        <w:rPr>
          <w:rFonts w:ascii="Arial" w:eastAsiaTheme="minorEastAsia" w:hAnsi="Arial" w:cs="Arial"/>
          <w:b/>
          <w:bCs/>
          <w:kern w:val="24"/>
          <w:sz w:val="24"/>
          <w:szCs w:val="24"/>
          <w:lang w:val="en-GB" w:eastAsia="en-GB"/>
        </w:rPr>
        <w:t>strategy</w:t>
      </w:r>
      <w:r w:rsidRPr="00284621">
        <w:rPr>
          <w:rFonts w:ascii="Arial" w:eastAsiaTheme="minorEastAsia" w:hAnsi="Arial" w:cs="Arial"/>
          <w:kern w:val="24"/>
          <w:sz w:val="24"/>
          <w:szCs w:val="24"/>
          <w:lang w:val="en-GB" w:eastAsia="en-GB"/>
        </w:rPr>
        <w:t>.</w:t>
      </w:r>
    </w:p>
    <w:p w14:paraId="4D95AAEB" w14:textId="77777777" w:rsidR="00F641A5" w:rsidRPr="00284621" w:rsidRDefault="00F641A5" w:rsidP="00AD2F4C">
      <w:pPr>
        <w:numPr>
          <w:ilvl w:val="0"/>
          <w:numId w:val="30"/>
        </w:numPr>
        <w:contextualSpacing/>
        <w:rPr>
          <w:rFonts w:ascii="Arial" w:eastAsia="Times New Roman" w:hAnsi="Arial" w:cs="Arial"/>
          <w:sz w:val="24"/>
          <w:szCs w:val="24"/>
          <w:lang w:val="en-GB" w:eastAsia="en-GB"/>
        </w:rPr>
      </w:pPr>
      <w:r w:rsidRPr="00284621">
        <w:rPr>
          <w:rFonts w:ascii="Arial" w:eastAsiaTheme="minorEastAsia" w:hAnsi="Arial" w:cs="Arial"/>
          <w:kern w:val="24"/>
          <w:sz w:val="24"/>
          <w:szCs w:val="24"/>
          <w:lang w:val="en-GB" w:eastAsia="en-GB"/>
        </w:rPr>
        <w:t xml:space="preserve">A </w:t>
      </w:r>
      <w:r w:rsidRPr="00284621">
        <w:rPr>
          <w:rFonts w:ascii="Arial" w:eastAsiaTheme="minorEastAsia" w:hAnsi="Arial" w:cs="Arial"/>
          <w:b/>
          <w:bCs/>
          <w:kern w:val="24"/>
          <w:sz w:val="24"/>
          <w:szCs w:val="24"/>
          <w:lang w:val="en-GB" w:eastAsia="en-GB"/>
        </w:rPr>
        <w:t xml:space="preserve">motivated </w:t>
      </w:r>
      <w:r w:rsidRPr="00284621">
        <w:rPr>
          <w:rFonts w:ascii="Arial" w:eastAsiaTheme="minorEastAsia" w:hAnsi="Arial" w:cs="Arial"/>
          <w:kern w:val="24"/>
          <w:sz w:val="24"/>
          <w:szCs w:val="24"/>
          <w:lang w:val="en-GB" w:eastAsia="en-GB"/>
        </w:rPr>
        <w:t xml:space="preserve">and </w:t>
      </w:r>
      <w:r w:rsidRPr="00284621">
        <w:rPr>
          <w:rFonts w:ascii="Arial" w:eastAsiaTheme="minorEastAsia" w:hAnsi="Arial" w:cs="Arial"/>
          <w:b/>
          <w:bCs/>
          <w:kern w:val="24"/>
          <w:sz w:val="24"/>
          <w:szCs w:val="24"/>
          <w:lang w:val="en-GB" w:eastAsia="en-GB"/>
        </w:rPr>
        <w:t>collaborative</w:t>
      </w:r>
      <w:r w:rsidRPr="00284621">
        <w:rPr>
          <w:rFonts w:ascii="Arial" w:eastAsiaTheme="minorEastAsia" w:hAnsi="Arial" w:cs="Arial"/>
          <w:kern w:val="24"/>
          <w:sz w:val="24"/>
          <w:szCs w:val="24"/>
          <w:lang w:val="en-GB" w:eastAsia="en-GB"/>
        </w:rPr>
        <w:t xml:space="preserve"> working culture and cooperative team ethos.</w:t>
      </w:r>
    </w:p>
    <w:p w14:paraId="01CAD78F" w14:textId="77777777" w:rsidR="00F641A5" w:rsidRPr="00284621" w:rsidRDefault="00F641A5" w:rsidP="00AD2F4C">
      <w:pPr>
        <w:numPr>
          <w:ilvl w:val="0"/>
          <w:numId w:val="30"/>
        </w:numPr>
        <w:contextualSpacing/>
        <w:rPr>
          <w:rFonts w:ascii="Arial" w:eastAsia="Times New Roman" w:hAnsi="Arial" w:cs="Arial"/>
          <w:sz w:val="24"/>
          <w:szCs w:val="24"/>
          <w:lang w:val="en-GB" w:eastAsia="en-GB"/>
        </w:rPr>
      </w:pPr>
      <w:r w:rsidRPr="00284621">
        <w:rPr>
          <w:rFonts w:ascii="Arial" w:eastAsiaTheme="minorEastAsia" w:hAnsi="Arial" w:cs="Arial"/>
          <w:kern w:val="24"/>
          <w:sz w:val="24"/>
          <w:szCs w:val="24"/>
          <w:lang w:val="en-GB" w:eastAsia="en-GB"/>
        </w:rPr>
        <w:t xml:space="preserve">A </w:t>
      </w:r>
      <w:r w:rsidRPr="00284621">
        <w:rPr>
          <w:rFonts w:ascii="Arial" w:eastAsiaTheme="minorEastAsia" w:hAnsi="Arial" w:cs="Arial"/>
          <w:b/>
          <w:bCs/>
          <w:kern w:val="24"/>
          <w:sz w:val="24"/>
          <w:szCs w:val="24"/>
          <w:lang w:val="en-GB" w:eastAsia="en-GB"/>
        </w:rPr>
        <w:t xml:space="preserve">whole-system focus, </w:t>
      </w:r>
      <w:r w:rsidRPr="00284621">
        <w:rPr>
          <w:rFonts w:ascii="Arial" w:eastAsiaTheme="minorEastAsia" w:hAnsi="Arial" w:cs="Arial"/>
          <w:kern w:val="24"/>
          <w:sz w:val="24"/>
          <w:szCs w:val="24"/>
          <w:lang w:val="en-GB" w:eastAsia="en-GB"/>
        </w:rPr>
        <w:t>building on our localities.</w:t>
      </w:r>
    </w:p>
    <w:p w14:paraId="5DBC48C9" w14:textId="77777777" w:rsidR="00F641A5" w:rsidRPr="00284621" w:rsidRDefault="00F641A5" w:rsidP="00AD2F4C">
      <w:pPr>
        <w:numPr>
          <w:ilvl w:val="0"/>
          <w:numId w:val="30"/>
        </w:numPr>
        <w:contextualSpacing/>
        <w:rPr>
          <w:rFonts w:ascii="Arial" w:eastAsia="Times New Roman" w:hAnsi="Arial" w:cs="Arial"/>
          <w:sz w:val="24"/>
          <w:szCs w:val="24"/>
          <w:lang w:val="en-GB" w:eastAsia="en-GB"/>
        </w:rPr>
      </w:pPr>
      <w:r w:rsidRPr="00284621">
        <w:rPr>
          <w:rFonts w:ascii="Arial" w:eastAsiaTheme="minorEastAsia" w:hAnsi="Arial" w:cs="Arial"/>
          <w:kern w:val="24"/>
          <w:sz w:val="24"/>
          <w:szCs w:val="24"/>
          <w:lang w:val="en-GB" w:eastAsia="en-GB"/>
        </w:rPr>
        <w:t xml:space="preserve">Teams that are equipped to be </w:t>
      </w:r>
      <w:r w:rsidRPr="00284621">
        <w:rPr>
          <w:rFonts w:ascii="Arial" w:eastAsiaTheme="minorEastAsia" w:hAnsi="Arial" w:cs="Arial"/>
          <w:b/>
          <w:bCs/>
          <w:kern w:val="24"/>
          <w:sz w:val="24"/>
          <w:szCs w:val="24"/>
          <w:lang w:val="en-GB" w:eastAsia="en-GB"/>
        </w:rPr>
        <w:t xml:space="preserve">motivated, </w:t>
      </w:r>
      <w:r w:rsidRPr="00284621">
        <w:rPr>
          <w:rFonts w:ascii="Arial" w:eastAsiaTheme="minorEastAsia" w:hAnsi="Arial" w:cs="Arial"/>
          <w:kern w:val="24"/>
          <w:sz w:val="24"/>
          <w:szCs w:val="24"/>
          <w:lang w:val="en-GB" w:eastAsia="en-GB"/>
        </w:rPr>
        <w:t xml:space="preserve">successful and </w:t>
      </w:r>
      <w:r w:rsidRPr="00284621">
        <w:rPr>
          <w:rFonts w:ascii="Arial" w:eastAsiaTheme="minorEastAsia" w:hAnsi="Arial" w:cs="Arial"/>
          <w:b/>
          <w:bCs/>
          <w:kern w:val="24"/>
          <w:sz w:val="24"/>
          <w:szCs w:val="24"/>
          <w:lang w:val="en-GB" w:eastAsia="en-GB"/>
        </w:rPr>
        <w:t xml:space="preserve">working in an integrated way </w:t>
      </w:r>
      <w:r w:rsidRPr="00284621">
        <w:rPr>
          <w:rFonts w:ascii="Arial" w:eastAsiaTheme="minorEastAsia" w:hAnsi="Arial" w:cs="Arial"/>
          <w:kern w:val="24"/>
          <w:sz w:val="24"/>
          <w:szCs w:val="24"/>
          <w:lang w:val="en-GB" w:eastAsia="en-GB"/>
        </w:rPr>
        <w:t xml:space="preserve">with the right range of </w:t>
      </w:r>
      <w:r w:rsidRPr="00284621">
        <w:rPr>
          <w:rFonts w:ascii="Arial" w:eastAsiaTheme="minorEastAsia" w:hAnsi="Arial" w:cs="Arial"/>
          <w:b/>
          <w:bCs/>
          <w:kern w:val="24"/>
          <w:sz w:val="24"/>
          <w:szCs w:val="24"/>
          <w:lang w:val="en-GB" w:eastAsia="en-GB"/>
        </w:rPr>
        <w:t>complementary expertise.</w:t>
      </w:r>
    </w:p>
    <w:p w14:paraId="32602E61" w14:textId="6BEC575B" w:rsidR="005A024A" w:rsidRDefault="00F641A5" w:rsidP="00AD2F4C">
      <w:pPr>
        <w:numPr>
          <w:ilvl w:val="0"/>
          <w:numId w:val="30"/>
        </w:numPr>
        <w:contextualSpacing/>
        <w:rPr>
          <w:rFonts w:ascii="Arial" w:eastAsia="Times New Roman" w:hAnsi="Arial" w:cs="Arial"/>
          <w:sz w:val="24"/>
          <w:szCs w:val="24"/>
          <w:lang w:val="en-GB" w:eastAsia="en-GB"/>
        </w:rPr>
      </w:pPr>
      <w:r w:rsidRPr="00284621">
        <w:rPr>
          <w:rFonts w:ascii="Arial" w:eastAsiaTheme="minorEastAsia" w:hAnsi="Arial" w:cs="Arial"/>
          <w:b/>
          <w:bCs/>
          <w:kern w:val="24"/>
          <w:sz w:val="24"/>
          <w:szCs w:val="24"/>
          <w:lang w:val="en-GB" w:eastAsia="en-GB"/>
        </w:rPr>
        <w:t>Autonomy</w:t>
      </w:r>
      <w:r w:rsidRPr="00284621">
        <w:rPr>
          <w:rFonts w:ascii="Arial" w:eastAsiaTheme="minorEastAsia" w:hAnsi="Arial" w:cs="Arial"/>
          <w:kern w:val="24"/>
          <w:sz w:val="24"/>
          <w:szCs w:val="24"/>
          <w:lang w:val="en-GB" w:eastAsia="en-GB"/>
        </w:rPr>
        <w:t xml:space="preserve"> and </w:t>
      </w:r>
      <w:r w:rsidRPr="00284621">
        <w:rPr>
          <w:rFonts w:ascii="Arial" w:eastAsiaTheme="minorEastAsia" w:hAnsi="Arial" w:cs="Arial"/>
          <w:b/>
          <w:bCs/>
          <w:kern w:val="24"/>
          <w:sz w:val="24"/>
          <w:szCs w:val="24"/>
          <w:lang w:val="en-GB" w:eastAsia="en-GB"/>
        </w:rPr>
        <w:t xml:space="preserve">freedom to innovate </w:t>
      </w:r>
      <w:r w:rsidRPr="00284621">
        <w:rPr>
          <w:rFonts w:ascii="Arial" w:eastAsiaTheme="minorEastAsia" w:hAnsi="Arial" w:cs="Arial"/>
          <w:i/>
          <w:iCs/>
          <w:kern w:val="24"/>
          <w:sz w:val="24"/>
          <w:szCs w:val="24"/>
          <w:u w:val="single"/>
          <w:lang w:val="en-GB" w:eastAsia="en-GB"/>
        </w:rPr>
        <w:t>and</w:t>
      </w:r>
      <w:r w:rsidRPr="00284621">
        <w:rPr>
          <w:rFonts w:ascii="Arial" w:eastAsiaTheme="minorEastAsia" w:hAnsi="Arial" w:cs="Arial"/>
          <w:kern w:val="24"/>
          <w:sz w:val="24"/>
          <w:szCs w:val="24"/>
          <w:lang w:val="en-GB" w:eastAsia="en-GB"/>
        </w:rPr>
        <w:t xml:space="preserve"> </w:t>
      </w:r>
      <w:r w:rsidRPr="00284621">
        <w:rPr>
          <w:rFonts w:ascii="Arial" w:eastAsiaTheme="minorEastAsia" w:hAnsi="Arial" w:cs="Arial"/>
          <w:b/>
          <w:bCs/>
          <w:kern w:val="24"/>
          <w:sz w:val="24"/>
          <w:szCs w:val="24"/>
          <w:lang w:val="en-GB" w:eastAsia="en-GB"/>
        </w:rPr>
        <w:t>deliver</w:t>
      </w:r>
      <w:r w:rsidRPr="00284621">
        <w:rPr>
          <w:rFonts w:ascii="Arial" w:eastAsiaTheme="minorEastAsia" w:hAnsi="Arial" w:cs="Arial"/>
          <w:kern w:val="24"/>
          <w:sz w:val="24"/>
          <w:szCs w:val="24"/>
          <w:lang w:val="en-GB" w:eastAsia="en-GB"/>
        </w:rPr>
        <w:t xml:space="preserve"> within a constantly altering environment.</w:t>
      </w:r>
    </w:p>
    <w:p w14:paraId="098504E2" w14:textId="77777777" w:rsidR="00284621" w:rsidRPr="00284621" w:rsidRDefault="00284621" w:rsidP="00AD2F4C">
      <w:pPr>
        <w:ind w:left="1080"/>
        <w:contextualSpacing/>
        <w:rPr>
          <w:rFonts w:ascii="Arial" w:eastAsia="Times New Roman" w:hAnsi="Arial" w:cs="Arial"/>
          <w:sz w:val="24"/>
          <w:szCs w:val="24"/>
          <w:lang w:val="en-GB" w:eastAsia="en-GB"/>
        </w:rPr>
      </w:pPr>
    </w:p>
    <w:p w14:paraId="4788BB7B" w14:textId="1B311887" w:rsidR="00F641A5" w:rsidRDefault="00F641A5" w:rsidP="00AD2F4C">
      <w:pPr>
        <w:rPr>
          <w:rFonts w:ascii="Arial" w:eastAsiaTheme="minorHAnsi" w:hAnsi="Arial" w:cs="Arial"/>
          <w:kern w:val="2"/>
          <w:sz w:val="24"/>
          <w:szCs w:val="24"/>
          <w:lang w:val="en-GB"/>
          <w14:ligatures w14:val="standardContextual"/>
        </w:rPr>
      </w:pPr>
      <w:r w:rsidRPr="00284621">
        <w:rPr>
          <w:rFonts w:ascii="Arial" w:eastAsiaTheme="minorHAnsi" w:hAnsi="Arial" w:cs="Arial"/>
          <w:kern w:val="2"/>
          <w:sz w:val="24"/>
          <w:szCs w:val="24"/>
          <w:lang w:val="en-GB"/>
          <w14:ligatures w14:val="standardContextual"/>
        </w:rPr>
        <w:t xml:space="preserve">Together the </w:t>
      </w:r>
      <w:r w:rsidR="00A67BBB" w:rsidRPr="00284621">
        <w:rPr>
          <w:rFonts w:ascii="Arial" w:eastAsiaTheme="minorHAnsi" w:hAnsi="Arial" w:cs="Arial"/>
          <w:kern w:val="2"/>
          <w:sz w:val="24"/>
          <w:szCs w:val="24"/>
          <w:lang w:val="en-GB"/>
          <w14:ligatures w14:val="standardContextual"/>
        </w:rPr>
        <w:t>PK</w:t>
      </w:r>
      <w:r w:rsidRPr="00284621">
        <w:rPr>
          <w:rFonts w:ascii="Arial" w:eastAsiaTheme="minorHAnsi" w:hAnsi="Arial" w:cs="Arial"/>
          <w:kern w:val="2"/>
          <w:sz w:val="24"/>
          <w:szCs w:val="24"/>
          <w:lang w:val="en-GB"/>
          <w14:ligatures w14:val="standardContextual"/>
        </w:rPr>
        <w:t>HSCP Senior Leadership Team will lead and manage a broad range of Local Authority and NHS functions associated with services delegated to the Integrat</w:t>
      </w:r>
      <w:r w:rsidR="000075D9">
        <w:rPr>
          <w:rFonts w:ascii="Arial" w:eastAsiaTheme="minorHAnsi" w:hAnsi="Arial" w:cs="Arial"/>
          <w:kern w:val="2"/>
          <w:sz w:val="24"/>
          <w:szCs w:val="24"/>
          <w:lang w:val="en-GB"/>
          <w14:ligatures w14:val="standardContextual"/>
        </w:rPr>
        <w:t>ion</w:t>
      </w:r>
      <w:r w:rsidRPr="00284621">
        <w:rPr>
          <w:rFonts w:ascii="Arial" w:eastAsiaTheme="minorHAnsi" w:hAnsi="Arial" w:cs="Arial"/>
          <w:kern w:val="2"/>
          <w:sz w:val="24"/>
          <w:szCs w:val="24"/>
          <w:lang w:val="en-GB"/>
          <w14:ligatures w14:val="standardContextual"/>
        </w:rPr>
        <w:t xml:space="preserve"> Joint Board as set out in the Perth and Kinross Integration Scheme.  The population of Perth and Kinross is approximately 153800 and the number of adults and very old people is growing at a rate faster than Scotland which presents a significant challenge to plan for and to meet current and future needs. The HSCP is responsible for approximately 2000 staff and in addition commissions over £70million of social care services. The combined budget for delegated and hosted services is approximately £280million.</w:t>
      </w:r>
    </w:p>
    <w:p w14:paraId="56CE9E78" w14:textId="77777777" w:rsidR="00AD2F4C" w:rsidRPr="00284621" w:rsidRDefault="00AD2F4C" w:rsidP="00AD2F4C">
      <w:pPr>
        <w:rPr>
          <w:rFonts w:ascii="Arial" w:eastAsiaTheme="minorHAnsi" w:hAnsi="Arial" w:cs="Arial"/>
          <w:kern w:val="2"/>
          <w:sz w:val="24"/>
          <w:szCs w:val="24"/>
          <w:lang w:val="en-GB"/>
          <w14:ligatures w14:val="standardContextual"/>
        </w:rPr>
      </w:pPr>
    </w:p>
    <w:p w14:paraId="638D4B01" w14:textId="55E7D444" w:rsidR="00F641A5" w:rsidRDefault="00F641A5" w:rsidP="00AD2F4C">
      <w:pPr>
        <w:rPr>
          <w:rFonts w:ascii="Arial" w:eastAsiaTheme="minorHAnsi" w:hAnsi="Arial" w:cs="Arial"/>
          <w:kern w:val="2"/>
          <w:sz w:val="24"/>
          <w:szCs w:val="24"/>
          <w:lang w:val="en-GB"/>
          <w14:ligatures w14:val="standardContextual"/>
        </w:rPr>
      </w:pPr>
      <w:r w:rsidRPr="00284621">
        <w:rPr>
          <w:rFonts w:ascii="Arial" w:eastAsiaTheme="minorHAnsi" w:hAnsi="Arial" w:cs="Arial"/>
          <w:kern w:val="2"/>
          <w:sz w:val="24"/>
          <w:szCs w:val="24"/>
          <w:lang w:val="en-GB"/>
          <w14:ligatures w14:val="standardContextual"/>
        </w:rPr>
        <w:t xml:space="preserve">Whether you are employed by NHS Tayside or Perth &amp; Kinross Council, we all come together in the HSCP as one team to deliver high quality health and care and best value for our local communities.  </w:t>
      </w:r>
      <w:r w:rsidR="00455662" w:rsidRPr="00284621">
        <w:rPr>
          <w:rStyle w:val="Emphasis"/>
          <w:rFonts w:ascii="Arial" w:hAnsi="Arial" w:cs="Arial"/>
          <w:i w:val="0"/>
          <w:iCs w:val="0"/>
          <w:color w:val="323232"/>
          <w:sz w:val="24"/>
          <w:szCs w:val="24"/>
          <w:shd w:val="clear" w:color="auto" w:fill="FFFFFF"/>
        </w:rPr>
        <w:t xml:space="preserve">If you can think big </w:t>
      </w:r>
      <w:r w:rsidR="00E144E0" w:rsidRPr="00284621">
        <w:rPr>
          <w:rStyle w:val="Emphasis"/>
          <w:rFonts w:ascii="Arial" w:hAnsi="Arial" w:cs="Arial"/>
          <w:i w:val="0"/>
          <w:iCs w:val="0"/>
          <w:color w:val="323232"/>
          <w:sz w:val="24"/>
          <w:szCs w:val="24"/>
          <w:shd w:val="clear" w:color="auto" w:fill="FFFFFF"/>
        </w:rPr>
        <w:t xml:space="preserve">and drive </w:t>
      </w:r>
      <w:r w:rsidR="00295D95" w:rsidRPr="00284621">
        <w:rPr>
          <w:rStyle w:val="Emphasis"/>
          <w:rFonts w:ascii="Arial" w:hAnsi="Arial" w:cs="Arial"/>
          <w:i w:val="0"/>
          <w:iCs w:val="0"/>
          <w:color w:val="323232"/>
          <w:sz w:val="24"/>
          <w:szCs w:val="24"/>
          <w:shd w:val="clear" w:color="auto" w:fill="FFFFFF"/>
        </w:rPr>
        <w:t xml:space="preserve">our vision </w:t>
      </w:r>
      <w:r w:rsidR="00B97239" w:rsidRPr="00284621">
        <w:rPr>
          <w:rStyle w:val="Emphasis"/>
          <w:rFonts w:ascii="Arial" w:hAnsi="Arial" w:cs="Arial"/>
          <w:i w:val="0"/>
          <w:iCs w:val="0"/>
          <w:color w:val="323232"/>
          <w:sz w:val="24"/>
          <w:szCs w:val="24"/>
          <w:shd w:val="clear" w:color="auto" w:fill="FFFFFF"/>
        </w:rPr>
        <w:t xml:space="preserve">forward by leading </w:t>
      </w:r>
      <w:r w:rsidR="008B2487" w:rsidRPr="00284621">
        <w:rPr>
          <w:rStyle w:val="Emphasis"/>
          <w:rFonts w:ascii="Arial" w:hAnsi="Arial" w:cs="Arial"/>
          <w:i w:val="0"/>
          <w:iCs w:val="0"/>
          <w:color w:val="323232"/>
          <w:sz w:val="24"/>
          <w:szCs w:val="24"/>
          <w:shd w:val="clear" w:color="auto" w:fill="FFFFFF"/>
        </w:rPr>
        <w:t xml:space="preserve">more creative and innovative solutions </w:t>
      </w:r>
      <w:r w:rsidR="00344FD5" w:rsidRPr="00284621">
        <w:rPr>
          <w:rStyle w:val="Emphasis"/>
          <w:rFonts w:ascii="Arial" w:hAnsi="Arial" w:cs="Arial"/>
          <w:i w:val="0"/>
          <w:iCs w:val="0"/>
          <w:color w:val="323232"/>
          <w:sz w:val="24"/>
          <w:szCs w:val="24"/>
          <w:shd w:val="clear" w:color="auto" w:fill="FFFFFF"/>
        </w:rPr>
        <w:t xml:space="preserve">to meet current and future </w:t>
      </w:r>
      <w:r w:rsidR="00FD1523" w:rsidRPr="00284621">
        <w:rPr>
          <w:rStyle w:val="Emphasis"/>
          <w:rFonts w:ascii="Arial" w:hAnsi="Arial" w:cs="Arial"/>
          <w:i w:val="0"/>
          <w:iCs w:val="0"/>
          <w:color w:val="323232"/>
          <w:sz w:val="24"/>
          <w:szCs w:val="24"/>
          <w:shd w:val="clear" w:color="auto" w:fill="FFFFFF"/>
        </w:rPr>
        <w:t>challenges,</w:t>
      </w:r>
      <w:r w:rsidR="00344FD5" w:rsidRPr="00284621">
        <w:rPr>
          <w:rStyle w:val="Emphasis"/>
          <w:rFonts w:ascii="Arial" w:hAnsi="Arial" w:cs="Arial"/>
          <w:i w:val="0"/>
          <w:iCs w:val="0"/>
          <w:color w:val="323232"/>
          <w:sz w:val="24"/>
          <w:szCs w:val="24"/>
          <w:shd w:val="clear" w:color="auto" w:fill="FFFFFF"/>
        </w:rPr>
        <w:t xml:space="preserve"> we would love to work with you</w:t>
      </w:r>
      <w:r w:rsidR="008B2487" w:rsidRPr="00284621">
        <w:rPr>
          <w:rStyle w:val="Emphasis"/>
          <w:rFonts w:ascii="Arial" w:hAnsi="Arial" w:cs="Arial"/>
          <w:color w:val="323232"/>
          <w:sz w:val="24"/>
          <w:szCs w:val="24"/>
          <w:shd w:val="clear" w:color="auto" w:fill="FFFFFF"/>
        </w:rPr>
        <w:t>.</w:t>
      </w:r>
      <w:r w:rsidR="000958D5" w:rsidRPr="00284621">
        <w:rPr>
          <w:rStyle w:val="Emphasis"/>
          <w:rFonts w:ascii="Arial" w:hAnsi="Arial" w:cs="Arial"/>
          <w:color w:val="323232"/>
          <w:sz w:val="24"/>
          <w:szCs w:val="24"/>
          <w:shd w:val="clear" w:color="auto" w:fill="FFFFFF"/>
        </w:rPr>
        <w:t xml:space="preserve"> </w:t>
      </w:r>
      <w:r w:rsidRPr="00284621">
        <w:rPr>
          <w:rFonts w:ascii="Arial" w:eastAsiaTheme="minorHAnsi" w:hAnsi="Arial" w:cs="Arial"/>
          <w:kern w:val="2"/>
          <w:sz w:val="24"/>
          <w:szCs w:val="24"/>
          <w:lang w:val="en-GB"/>
          <w14:ligatures w14:val="standardContextual"/>
        </w:rPr>
        <w:t xml:space="preserve"> If this sounds like a partnership in which you want to develop your career and you are enthusiastic and passionate about health and social care, I look forward to hearing from you and welcome informal discussion.</w:t>
      </w:r>
    </w:p>
    <w:p w14:paraId="08092004" w14:textId="77777777" w:rsidR="00AD2F4C" w:rsidRPr="00284621" w:rsidRDefault="00AD2F4C" w:rsidP="00AD2F4C">
      <w:pPr>
        <w:rPr>
          <w:rFonts w:ascii="Arial" w:eastAsiaTheme="minorHAnsi" w:hAnsi="Arial" w:cs="Arial"/>
          <w:kern w:val="2"/>
          <w:sz w:val="24"/>
          <w:szCs w:val="24"/>
          <w:lang w:val="en-GB"/>
          <w14:ligatures w14:val="standardContextual"/>
        </w:rPr>
      </w:pPr>
    </w:p>
    <w:p w14:paraId="3E833FBA" w14:textId="77777777" w:rsidR="00F641A5" w:rsidRPr="00284621" w:rsidRDefault="00F641A5" w:rsidP="00AD2F4C">
      <w:pPr>
        <w:rPr>
          <w:rFonts w:ascii="Arial" w:eastAsiaTheme="minorHAnsi" w:hAnsi="Arial" w:cs="Arial"/>
          <w:kern w:val="2"/>
          <w:sz w:val="24"/>
          <w:szCs w:val="24"/>
          <w:lang w:val="en-GB"/>
          <w14:ligatures w14:val="standardContextual"/>
        </w:rPr>
      </w:pPr>
      <w:r w:rsidRPr="00284621">
        <w:rPr>
          <w:rFonts w:ascii="Arial" w:eastAsiaTheme="minorHAnsi" w:hAnsi="Arial" w:cs="Arial"/>
          <w:kern w:val="2"/>
          <w:sz w:val="24"/>
          <w:szCs w:val="24"/>
          <w:lang w:val="en-GB"/>
          <w14:ligatures w14:val="standardContextual"/>
        </w:rPr>
        <w:t>Best wishes</w:t>
      </w:r>
    </w:p>
    <w:p w14:paraId="446B8670" w14:textId="0343807B" w:rsidR="001E26BF" w:rsidRPr="00284621" w:rsidRDefault="001E26BF" w:rsidP="00AD2F4C">
      <w:pPr>
        <w:rPr>
          <w:rFonts w:ascii="Arial" w:eastAsiaTheme="minorHAnsi" w:hAnsi="Arial" w:cs="Arial"/>
          <w:kern w:val="2"/>
          <w:sz w:val="24"/>
          <w:szCs w:val="24"/>
          <w:lang w:val="en-GB"/>
          <w14:ligatures w14:val="standardContextual"/>
        </w:rPr>
      </w:pPr>
      <w:r w:rsidRPr="00284621">
        <w:rPr>
          <w:noProof/>
          <w:sz w:val="24"/>
          <w:szCs w:val="24"/>
          <w:lang w:eastAsia="en-GB"/>
        </w:rPr>
        <w:drawing>
          <wp:inline distT="0" distB="0" distL="0" distR="0" wp14:anchorId="1F10BDE2" wp14:editId="02E2939E">
            <wp:extent cx="1352550" cy="533754"/>
            <wp:effectExtent l="0" t="0" r="0" b="0"/>
            <wp:docPr id="1557998244" name="Picture 1557998244" descr="A close 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998244" name="Picture 1557998244" descr="A close up of a signature&#10;&#10;Description automatically generated"/>
                    <pic:cNvPicPr/>
                  </pic:nvPicPr>
                  <pic:blipFill>
                    <a:blip r:embed="rId10" cstate="print"/>
                    <a:stretch>
                      <a:fillRect/>
                    </a:stretch>
                  </pic:blipFill>
                  <pic:spPr>
                    <a:xfrm>
                      <a:off x="0" y="0"/>
                      <a:ext cx="1362437" cy="537656"/>
                    </a:xfrm>
                    <a:prstGeom prst="rect">
                      <a:avLst/>
                    </a:prstGeom>
                  </pic:spPr>
                </pic:pic>
              </a:graphicData>
            </a:graphic>
          </wp:inline>
        </w:drawing>
      </w:r>
    </w:p>
    <w:p w14:paraId="004375F1" w14:textId="18D87E21" w:rsidR="00F641A5" w:rsidRPr="00284621" w:rsidRDefault="00F641A5" w:rsidP="00AD2F4C">
      <w:pPr>
        <w:rPr>
          <w:rFonts w:ascii="Arial" w:eastAsiaTheme="minorHAnsi" w:hAnsi="Arial" w:cs="Arial"/>
          <w:kern w:val="2"/>
          <w:sz w:val="24"/>
          <w:szCs w:val="24"/>
          <w:lang w:val="en-GB"/>
          <w14:ligatures w14:val="standardContextual"/>
        </w:rPr>
      </w:pPr>
      <w:r w:rsidRPr="00284621">
        <w:rPr>
          <w:rFonts w:ascii="Arial" w:eastAsiaTheme="minorHAnsi" w:hAnsi="Arial" w:cs="Arial"/>
          <w:kern w:val="2"/>
          <w:sz w:val="24"/>
          <w:szCs w:val="24"/>
          <w:lang w:val="en-GB"/>
          <w14:ligatures w14:val="standardContextual"/>
        </w:rPr>
        <w:t>Jacquie Pepper, Chief Officer.</w:t>
      </w:r>
    </w:p>
    <w:tbl>
      <w:tblPr>
        <w:tblW w:w="0" w:type="auto"/>
        <w:tblLook w:val="04A0" w:firstRow="1" w:lastRow="0" w:firstColumn="1" w:lastColumn="0" w:noHBand="0" w:noVBand="1"/>
      </w:tblPr>
      <w:tblGrid>
        <w:gridCol w:w="4621"/>
        <w:gridCol w:w="4621"/>
      </w:tblGrid>
      <w:tr w:rsidR="00AD2F4C" w:rsidRPr="00A27D73" w14:paraId="24EA0DBB" w14:textId="77777777" w:rsidTr="004E61D5">
        <w:tc>
          <w:tcPr>
            <w:tcW w:w="4621" w:type="dxa"/>
            <w:shd w:val="clear" w:color="auto" w:fill="auto"/>
          </w:tcPr>
          <w:p w14:paraId="0731CB84" w14:textId="77777777" w:rsidR="00AD2F4C" w:rsidRPr="00A27D73" w:rsidRDefault="00AD2F4C" w:rsidP="004E61D5">
            <w:pPr>
              <w:pStyle w:val="Header"/>
              <w:rPr>
                <w:b/>
              </w:rPr>
            </w:pPr>
            <w:r>
              <w:rPr>
                <w:noProof/>
              </w:rPr>
              <w:drawing>
                <wp:inline distT="0" distB="0" distL="0" distR="0" wp14:anchorId="421D8D29" wp14:editId="02BD29A7">
                  <wp:extent cx="819150" cy="742950"/>
                  <wp:effectExtent l="0" t="0" r="0" b="0"/>
                  <wp:docPr id="1895498040" name="Picture 1895498040" descr="A blue and white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6382005" name="Picture 326382005" descr="A blue and white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819150" cy="742950"/>
                          </a:xfrm>
                          <a:prstGeom prst="rect">
                            <a:avLst/>
                          </a:prstGeom>
                        </pic:spPr>
                      </pic:pic>
                    </a:graphicData>
                  </a:graphic>
                </wp:inline>
              </w:drawing>
            </w:r>
          </w:p>
        </w:tc>
        <w:tc>
          <w:tcPr>
            <w:tcW w:w="4621" w:type="dxa"/>
            <w:shd w:val="clear" w:color="auto" w:fill="auto"/>
          </w:tcPr>
          <w:p w14:paraId="1C593244" w14:textId="77777777" w:rsidR="00AD2F4C" w:rsidRPr="00A27D73" w:rsidRDefault="00AD2F4C" w:rsidP="004E61D5">
            <w:pPr>
              <w:pStyle w:val="Header"/>
              <w:jc w:val="right"/>
              <w:rPr>
                <w:b/>
              </w:rPr>
            </w:pPr>
            <w:r>
              <w:rPr>
                <w:noProof/>
              </w:rPr>
              <w:drawing>
                <wp:inline distT="0" distB="0" distL="0" distR="0" wp14:anchorId="2DF39149" wp14:editId="2F248D90">
                  <wp:extent cx="609600" cy="942975"/>
                  <wp:effectExtent l="0" t="0" r="0" b="0"/>
                  <wp:docPr id="2147343092" name="Picture 2147343092" descr="A blue and white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9523608" name="Picture 1619523608" descr="A blue and white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9600" cy="942975"/>
                          </a:xfrm>
                          <a:prstGeom prst="rect">
                            <a:avLst/>
                          </a:prstGeom>
                        </pic:spPr>
                      </pic:pic>
                    </a:graphicData>
                  </a:graphic>
                </wp:inline>
              </w:drawing>
            </w:r>
          </w:p>
        </w:tc>
      </w:tr>
    </w:tbl>
    <w:p w14:paraId="3E424A4A" w14:textId="77777777" w:rsidR="00AD2F4C" w:rsidRDefault="00AD2F4C" w:rsidP="00284621">
      <w:pPr>
        <w:rPr>
          <w:rFonts w:ascii="Arial" w:eastAsia="Arial" w:hAnsi="Arial" w:cs="Arial"/>
          <w:b/>
          <w:color w:val="000000"/>
          <w:spacing w:val="-1"/>
          <w:sz w:val="24"/>
          <w:szCs w:val="24"/>
        </w:rPr>
      </w:pPr>
    </w:p>
    <w:p w14:paraId="272EF032" w14:textId="617AC772" w:rsidR="00FF7147" w:rsidRPr="00284621" w:rsidRDefault="00265C70" w:rsidP="00284621">
      <w:pPr>
        <w:rPr>
          <w:rFonts w:ascii="Arial" w:eastAsia="Arial" w:hAnsi="Arial" w:cs="Arial"/>
          <w:b/>
          <w:color w:val="000000"/>
          <w:spacing w:val="-1"/>
          <w:sz w:val="24"/>
          <w:szCs w:val="24"/>
        </w:rPr>
      </w:pPr>
      <w:r w:rsidRPr="00284621">
        <w:rPr>
          <w:rFonts w:ascii="Arial" w:eastAsia="Arial" w:hAnsi="Arial" w:cs="Arial"/>
          <w:b/>
          <w:color w:val="000000"/>
          <w:spacing w:val="-1"/>
          <w:sz w:val="24"/>
          <w:szCs w:val="24"/>
        </w:rPr>
        <w:t>Perth and Kinross</w:t>
      </w:r>
      <w:r w:rsidR="002C5CF6" w:rsidRPr="00284621">
        <w:rPr>
          <w:rFonts w:ascii="Arial" w:eastAsia="Arial" w:hAnsi="Arial" w:cs="Arial"/>
          <w:b/>
          <w:color w:val="000000"/>
          <w:spacing w:val="-1"/>
          <w:sz w:val="24"/>
          <w:szCs w:val="24"/>
        </w:rPr>
        <w:t xml:space="preserve"> Integration Joint Board</w:t>
      </w:r>
    </w:p>
    <w:p w14:paraId="52ADDD94" w14:textId="77777777" w:rsidR="00285E65" w:rsidRPr="00284621" w:rsidRDefault="00285E65" w:rsidP="00285E65">
      <w:pPr>
        <w:spacing w:line="276" w:lineRule="auto"/>
        <w:rPr>
          <w:rFonts w:ascii="Arial" w:hAnsi="Arial" w:cs="Arial"/>
          <w:sz w:val="24"/>
          <w:szCs w:val="24"/>
        </w:rPr>
      </w:pPr>
    </w:p>
    <w:p w14:paraId="13B31AFF" w14:textId="596A00CF" w:rsidR="00285E65" w:rsidRPr="00284621" w:rsidRDefault="00285E65" w:rsidP="008E6980">
      <w:pPr>
        <w:spacing w:after="240" w:line="276" w:lineRule="auto"/>
        <w:rPr>
          <w:rFonts w:ascii="Arial" w:hAnsi="Arial" w:cs="Arial"/>
          <w:sz w:val="24"/>
          <w:szCs w:val="24"/>
        </w:rPr>
      </w:pPr>
      <w:r w:rsidRPr="00284621">
        <w:rPr>
          <w:rFonts w:ascii="Arial" w:hAnsi="Arial" w:cs="Arial"/>
          <w:sz w:val="24"/>
          <w:szCs w:val="24"/>
        </w:rPr>
        <w:t xml:space="preserve">Since 2016, work has been ongoing across Scotland to integrate health and social care services in line with the requirements of the Public Bodies (Joint Working) (Scotland) Act 2014. This Act created new bodies, Integration Joint Boards (IJBs), as separate legal entities that were given responsibility for the strategic planning and commissioning of a wide range of health and social care services across a partnership area. </w:t>
      </w:r>
    </w:p>
    <w:p w14:paraId="591F6A7F" w14:textId="2BC2C001" w:rsidR="00285E65" w:rsidRPr="00284621" w:rsidRDefault="00285E65" w:rsidP="008E6980">
      <w:pPr>
        <w:spacing w:after="240" w:line="276" w:lineRule="auto"/>
        <w:rPr>
          <w:rFonts w:ascii="Arial" w:hAnsi="Arial" w:cs="Arial"/>
          <w:sz w:val="24"/>
          <w:szCs w:val="24"/>
        </w:rPr>
      </w:pPr>
      <w:r w:rsidRPr="00284621">
        <w:rPr>
          <w:rFonts w:ascii="Arial" w:hAnsi="Arial" w:cs="Arial"/>
          <w:sz w:val="24"/>
          <w:szCs w:val="24"/>
        </w:rPr>
        <w:t xml:space="preserve">Integrating the planning and provision of care </w:t>
      </w:r>
      <w:r w:rsidR="00F641A5" w:rsidRPr="00284621">
        <w:rPr>
          <w:rFonts w:ascii="Arial" w:hAnsi="Arial" w:cs="Arial"/>
          <w:sz w:val="24"/>
          <w:szCs w:val="24"/>
        </w:rPr>
        <w:t xml:space="preserve">is creating </w:t>
      </w:r>
      <w:r w:rsidRPr="00284621">
        <w:rPr>
          <w:rFonts w:ascii="Arial" w:hAnsi="Arial" w:cs="Arial"/>
          <w:sz w:val="24"/>
          <w:szCs w:val="24"/>
        </w:rPr>
        <w:t xml:space="preserve">the conditions for partners in the public, third and independent sectors to work more effectively and efficiently together to improve people’s experience of care and their personal outcomes, while enhancing the quality and sustainability of services. </w:t>
      </w:r>
      <w:r w:rsidR="00A95052" w:rsidRPr="00284621">
        <w:rPr>
          <w:rFonts w:ascii="Arial" w:hAnsi="Arial" w:cs="Arial"/>
          <w:sz w:val="24"/>
          <w:szCs w:val="24"/>
        </w:rPr>
        <w:t xml:space="preserve">As we think ahead to new arrangements </w:t>
      </w:r>
      <w:r w:rsidR="00AE5CAA" w:rsidRPr="00284621">
        <w:rPr>
          <w:rFonts w:ascii="Arial" w:hAnsi="Arial" w:cs="Arial"/>
          <w:sz w:val="24"/>
          <w:szCs w:val="24"/>
        </w:rPr>
        <w:t xml:space="preserve">associated with the National Care Service, our ambition </w:t>
      </w:r>
      <w:r w:rsidR="006B6B01" w:rsidRPr="00284621">
        <w:rPr>
          <w:rFonts w:ascii="Arial" w:hAnsi="Arial" w:cs="Arial"/>
          <w:sz w:val="24"/>
          <w:szCs w:val="24"/>
        </w:rPr>
        <w:t>remains focused on realising the very best outcomes for our population.</w:t>
      </w:r>
    </w:p>
    <w:p w14:paraId="1BFFF135" w14:textId="47395FAA" w:rsidR="00FF7147" w:rsidRPr="00284621" w:rsidRDefault="008E6980" w:rsidP="008E6980">
      <w:pPr>
        <w:spacing w:line="276" w:lineRule="auto"/>
        <w:ind w:right="286"/>
        <w:textAlignment w:val="baseline"/>
        <w:rPr>
          <w:rFonts w:ascii="Arial" w:hAnsi="Arial" w:cs="Arial"/>
          <w:sz w:val="24"/>
          <w:szCs w:val="24"/>
        </w:rPr>
      </w:pPr>
      <w:r w:rsidRPr="00284621">
        <w:rPr>
          <w:rFonts w:ascii="Arial" w:hAnsi="Arial" w:cs="Arial"/>
          <w:sz w:val="24"/>
          <w:szCs w:val="24"/>
        </w:rPr>
        <w:t>The IJB is responsible for the planning of a wide range of services delegated to it by NHS Tayside and Perth and Kinross Council, including</w:t>
      </w:r>
      <w:r w:rsidR="008E50FB" w:rsidRPr="00284621">
        <w:rPr>
          <w:rFonts w:ascii="Arial" w:hAnsi="Arial" w:cs="Arial"/>
          <w:sz w:val="24"/>
          <w:szCs w:val="24"/>
        </w:rPr>
        <w:t xml:space="preserve"> key serv</w:t>
      </w:r>
      <w:r w:rsidRPr="00284621">
        <w:rPr>
          <w:rFonts w:ascii="Arial" w:hAnsi="Arial" w:cs="Arial"/>
          <w:sz w:val="24"/>
          <w:szCs w:val="24"/>
        </w:rPr>
        <w:t xml:space="preserve">ices that are Tayside-wide but better delivered by one partnership such as prisoner healthcare.  The IJB has prepared a Strategic Commissioning Plan for 2020-2025 and </w:t>
      </w:r>
      <w:r w:rsidR="004B5F27" w:rsidRPr="00284621">
        <w:rPr>
          <w:rFonts w:ascii="Arial" w:hAnsi="Arial" w:cs="Arial"/>
          <w:sz w:val="24"/>
          <w:szCs w:val="24"/>
        </w:rPr>
        <w:t>following</w:t>
      </w:r>
      <w:r w:rsidRPr="00284621">
        <w:rPr>
          <w:rFonts w:ascii="Arial" w:hAnsi="Arial" w:cs="Arial"/>
          <w:sz w:val="24"/>
          <w:szCs w:val="24"/>
        </w:rPr>
        <w:t xml:space="preserve"> a refresh</w:t>
      </w:r>
      <w:r w:rsidR="004B5F27" w:rsidRPr="00284621">
        <w:rPr>
          <w:rFonts w:ascii="Arial" w:hAnsi="Arial" w:cs="Arial"/>
          <w:sz w:val="24"/>
          <w:szCs w:val="24"/>
        </w:rPr>
        <w:t xml:space="preserve"> of our</w:t>
      </w:r>
      <w:r w:rsidRPr="00284621">
        <w:rPr>
          <w:rFonts w:ascii="Arial" w:hAnsi="Arial" w:cs="Arial"/>
          <w:sz w:val="24"/>
          <w:szCs w:val="24"/>
        </w:rPr>
        <w:t xml:space="preserve"> Joint Strategic Needs Assessment </w:t>
      </w:r>
      <w:r w:rsidR="0019278A" w:rsidRPr="00284621">
        <w:rPr>
          <w:rFonts w:ascii="Arial" w:hAnsi="Arial" w:cs="Arial"/>
          <w:sz w:val="24"/>
          <w:szCs w:val="24"/>
        </w:rPr>
        <w:t>which identifies</w:t>
      </w:r>
      <w:r w:rsidRPr="00284621">
        <w:rPr>
          <w:rFonts w:ascii="Arial" w:hAnsi="Arial" w:cs="Arial"/>
          <w:sz w:val="24"/>
          <w:szCs w:val="24"/>
        </w:rPr>
        <w:t xml:space="preserve"> changes in need and demand </w:t>
      </w:r>
      <w:r w:rsidR="0019278A" w:rsidRPr="00284621">
        <w:rPr>
          <w:rFonts w:ascii="Arial" w:hAnsi="Arial" w:cs="Arial"/>
          <w:sz w:val="24"/>
          <w:szCs w:val="24"/>
        </w:rPr>
        <w:t>we are due to publish a revised plan for 2024-27 in June 2024</w:t>
      </w:r>
      <w:r w:rsidRPr="00284621">
        <w:rPr>
          <w:rFonts w:ascii="Arial" w:hAnsi="Arial" w:cs="Arial"/>
          <w:sz w:val="24"/>
          <w:szCs w:val="24"/>
        </w:rPr>
        <w:t xml:space="preserve">. </w:t>
      </w:r>
      <w:r w:rsidR="0019278A" w:rsidRPr="00284621">
        <w:rPr>
          <w:rFonts w:ascii="Arial" w:hAnsi="Arial" w:cs="Arial"/>
          <w:sz w:val="24"/>
          <w:szCs w:val="24"/>
        </w:rPr>
        <w:t xml:space="preserve"> </w:t>
      </w:r>
    </w:p>
    <w:p w14:paraId="2921F61D" w14:textId="77777777" w:rsidR="00797BD9" w:rsidRPr="00284621" w:rsidRDefault="00797BD9" w:rsidP="008E6980">
      <w:pPr>
        <w:spacing w:line="276" w:lineRule="auto"/>
        <w:ind w:right="286"/>
        <w:textAlignment w:val="baseline"/>
        <w:rPr>
          <w:rFonts w:ascii="Arial" w:hAnsi="Arial" w:cs="Arial"/>
          <w:sz w:val="24"/>
          <w:szCs w:val="24"/>
        </w:rPr>
      </w:pPr>
    </w:p>
    <w:p w14:paraId="350F11A1" w14:textId="77777777" w:rsidR="00797BD9" w:rsidRPr="00284621" w:rsidRDefault="00797BD9" w:rsidP="00797BD9">
      <w:pPr>
        <w:spacing w:after="240" w:line="276" w:lineRule="auto"/>
        <w:rPr>
          <w:rFonts w:ascii="Arial" w:hAnsi="Arial" w:cs="Arial"/>
          <w:sz w:val="24"/>
          <w:szCs w:val="24"/>
        </w:rPr>
      </w:pPr>
      <w:r w:rsidRPr="00284621">
        <w:rPr>
          <w:rFonts w:ascii="Arial" w:hAnsi="Arial" w:cs="Arial"/>
          <w:sz w:val="24"/>
          <w:szCs w:val="24"/>
        </w:rPr>
        <w:t>The Health and Social Care Partnership also works closely with Angus and Dundee IJBs to formulate joint strategic action plans for the Tayside-wide services hosted within Perth and Kinross.</w:t>
      </w:r>
    </w:p>
    <w:p w14:paraId="3EFAEDA2" w14:textId="77777777" w:rsidR="006B6B01" w:rsidRPr="008E6980" w:rsidRDefault="006B6B01" w:rsidP="00797BD9">
      <w:pPr>
        <w:spacing w:after="240" w:line="276" w:lineRule="auto"/>
        <w:rPr>
          <w:rFonts w:ascii="Arial" w:hAnsi="Arial" w:cs="Arial"/>
        </w:rPr>
      </w:pPr>
    </w:p>
    <w:p w14:paraId="4E790B86" w14:textId="77777777" w:rsidR="001E26BF" w:rsidRDefault="001E26BF">
      <w:pPr>
        <w:rPr>
          <w:rFonts w:ascii="Arial" w:hAnsi="Arial" w:cs="Arial"/>
          <w:b/>
          <w:bCs/>
        </w:rPr>
      </w:pPr>
      <w:r>
        <w:rPr>
          <w:rFonts w:ascii="Arial" w:hAnsi="Arial" w:cs="Arial"/>
          <w:b/>
          <w:bCs/>
        </w:rPr>
        <w:br w:type="page"/>
      </w:r>
    </w:p>
    <w:tbl>
      <w:tblPr>
        <w:tblW w:w="0" w:type="auto"/>
        <w:tblLook w:val="04A0" w:firstRow="1" w:lastRow="0" w:firstColumn="1" w:lastColumn="0" w:noHBand="0" w:noVBand="1"/>
      </w:tblPr>
      <w:tblGrid>
        <w:gridCol w:w="4621"/>
        <w:gridCol w:w="4621"/>
      </w:tblGrid>
      <w:tr w:rsidR="00AD2F4C" w:rsidRPr="00A27D73" w14:paraId="6777C350" w14:textId="77777777" w:rsidTr="004E61D5">
        <w:tc>
          <w:tcPr>
            <w:tcW w:w="4621" w:type="dxa"/>
            <w:shd w:val="clear" w:color="auto" w:fill="auto"/>
          </w:tcPr>
          <w:p w14:paraId="0C9957F3" w14:textId="77777777" w:rsidR="00AD2F4C" w:rsidRPr="00A27D73" w:rsidRDefault="00AD2F4C" w:rsidP="004E61D5">
            <w:pPr>
              <w:pStyle w:val="Header"/>
              <w:rPr>
                <w:b/>
              </w:rPr>
            </w:pPr>
          </w:p>
          <w:p w14:paraId="71CFB4B4" w14:textId="77777777" w:rsidR="00AD2F4C" w:rsidRPr="00A27D73" w:rsidRDefault="00AD2F4C" w:rsidP="004E61D5">
            <w:pPr>
              <w:pStyle w:val="Header"/>
              <w:rPr>
                <w:b/>
              </w:rPr>
            </w:pPr>
            <w:r>
              <w:rPr>
                <w:noProof/>
              </w:rPr>
              <w:drawing>
                <wp:inline distT="0" distB="0" distL="0" distR="0" wp14:anchorId="788CB46B" wp14:editId="48F25D57">
                  <wp:extent cx="819150" cy="742950"/>
                  <wp:effectExtent l="0" t="0" r="0" b="0"/>
                  <wp:docPr id="154478803" name="Picture 154478803" descr="A blue and white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6382005" name="Picture 326382005" descr="A blue and white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819150" cy="742950"/>
                          </a:xfrm>
                          <a:prstGeom prst="rect">
                            <a:avLst/>
                          </a:prstGeom>
                        </pic:spPr>
                      </pic:pic>
                    </a:graphicData>
                  </a:graphic>
                </wp:inline>
              </w:drawing>
            </w:r>
          </w:p>
        </w:tc>
        <w:tc>
          <w:tcPr>
            <w:tcW w:w="4621" w:type="dxa"/>
            <w:shd w:val="clear" w:color="auto" w:fill="auto"/>
          </w:tcPr>
          <w:p w14:paraId="48545CC5" w14:textId="77777777" w:rsidR="00AD2F4C" w:rsidRPr="00A27D73" w:rsidRDefault="00AD2F4C" w:rsidP="004E61D5">
            <w:pPr>
              <w:pStyle w:val="Header"/>
              <w:jc w:val="right"/>
              <w:rPr>
                <w:b/>
              </w:rPr>
            </w:pPr>
            <w:r>
              <w:rPr>
                <w:noProof/>
              </w:rPr>
              <w:drawing>
                <wp:inline distT="0" distB="0" distL="0" distR="0" wp14:anchorId="14F39ECF" wp14:editId="042589CF">
                  <wp:extent cx="609600" cy="942975"/>
                  <wp:effectExtent l="0" t="0" r="0" b="0"/>
                  <wp:docPr id="1347679975" name="Picture 1347679975" descr="A blue and white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9523608" name="Picture 1619523608" descr="A blue and white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9600" cy="942975"/>
                          </a:xfrm>
                          <a:prstGeom prst="rect">
                            <a:avLst/>
                          </a:prstGeom>
                        </pic:spPr>
                      </pic:pic>
                    </a:graphicData>
                  </a:graphic>
                </wp:inline>
              </w:drawing>
            </w:r>
          </w:p>
        </w:tc>
      </w:tr>
    </w:tbl>
    <w:p w14:paraId="190FC230" w14:textId="77777777" w:rsidR="00AD2F4C" w:rsidRDefault="00AD2F4C" w:rsidP="00CE3849">
      <w:pPr>
        <w:rPr>
          <w:rFonts w:ascii="Arial" w:hAnsi="Arial" w:cs="Arial"/>
          <w:b/>
          <w:bCs/>
          <w:sz w:val="24"/>
          <w:szCs w:val="24"/>
        </w:rPr>
      </w:pPr>
    </w:p>
    <w:p w14:paraId="16E63390" w14:textId="77777777" w:rsidR="00C445E5" w:rsidRDefault="00C445E5" w:rsidP="00CE3849">
      <w:pPr>
        <w:rPr>
          <w:rFonts w:ascii="Arial" w:hAnsi="Arial" w:cs="Arial"/>
          <w:b/>
          <w:bCs/>
          <w:sz w:val="24"/>
          <w:szCs w:val="24"/>
        </w:rPr>
      </w:pPr>
    </w:p>
    <w:p w14:paraId="6F03CEED" w14:textId="77777777" w:rsidR="00C445E5" w:rsidRDefault="00C445E5" w:rsidP="00CE3849">
      <w:pPr>
        <w:rPr>
          <w:rFonts w:ascii="Arial" w:hAnsi="Arial" w:cs="Arial"/>
          <w:b/>
          <w:bCs/>
          <w:sz w:val="24"/>
          <w:szCs w:val="24"/>
        </w:rPr>
      </w:pPr>
    </w:p>
    <w:p w14:paraId="17ED1994" w14:textId="6E42E208" w:rsidR="00AD0730" w:rsidRPr="00284621" w:rsidRDefault="00AD0730" w:rsidP="00CE3849">
      <w:pPr>
        <w:rPr>
          <w:rFonts w:ascii="Arial" w:hAnsi="Arial" w:cs="Arial"/>
          <w:b/>
          <w:bCs/>
          <w:sz w:val="24"/>
          <w:szCs w:val="24"/>
        </w:rPr>
      </w:pPr>
      <w:r w:rsidRPr="00284621">
        <w:rPr>
          <w:rFonts w:ascii="Arial" w:hAnsi="Arial" w:cs="Arial"/>
          <w:b/>
          <w:bCs/>
          <w:sz w:val="24"/>
          <w:szCs w:val="24"/>
        </w:rPr>
        <w:t>Our Vision</w:t>
      </w:r>
      <w:r w:rsidR="00123D4D" w:rsidRPr="00284621">
        <w:rPr>
          <w:rFonts w:ascii="Arial" w:hAnsi="Arial" w:cs="Arial"/>
          <w:b/>
          <w:bCs/>
          <w:sz w:val="24"/>
          <w:szCs w:val="24"/>
        </w:rPr>
        <w:t xml:space="preserve"> from 2024</w:t>
      </w:r>
    </w:p>
    <w:p w14:paraId="2077B22E" w14:textId="77777777" w:rsidR="00AD0730" w:rsidRPr="00284621" w:rsidRDefault="00AD0730" w:rsidP="00CE3849">
      <w:pPr>
        <w:rPr>
          <w:rFonts w:ascii="Arial" w:hAnsi="Arial" w:cs="Arial"/>
          <w:sz w:val="24"/>
          <w:szCs w:val="24"/>
        </w:rPr>
      </w:pPr>
    </w:p>
    <w:p w14:paraId="7CC1D811" w14:textId="77777777" w:rsidR="00E82A88" w:rsidRPr="00284621" w:rsidRDefault="003513EE" w:rsidP="003513EE">
      <w:pPr>
        <w:spacing w:after="240" w:line="276" w:lineRule="auto"/>
        <w:rPr>
          <w:rFonts w:ascii="Arial" w:hAnsi="Arial" w:cs="Arial"/>
          <w:sz w:val="24"/>
          <w:szCs w:val="24"/>
        </w:rPr>
      </w:pPr>
      <w:r w:rsidRPr="00284621">
        <w:rPr>
          <w:rFonts w:ascii="Arial" w:hAnsi="Arial" w:cs="Arial"/>
          <w:sz w:val="24"/>
          <w:szCs w:val="24"/>
        </w:rPr>
        <w:t xml:space="preserve">Our </w:t>
      </w:r>
      <w:r w:rsidR="00E82A88" w:rsidRPr="00284621">
        <w:rPr>
          <w:rFonts w:ascii="Arial" w:hAnsi="Arial" w:cs="Arial"/>
          <w:sz w:val="24"/>
          <w:szCs w:val="24"/>
        </w:rPr>
        <w:t xml:space="preserve">new </w:t>
      </w:r>
      <w:r w:rsidRPr="00284621">
        <w:rPr>
          <w:rFonts w:ascii="Arial" w:hAnsi="Arial" w:cs="Arial"/>
          <w:sz w:val="24"/>
          <w:szCs w:val="24"/>
        </w:rPr>
        <w:t>vision as a Health and Social Care Partnership</w:t>
      </w:r>
      <w:r w:rsidR="00E82A88" w:rsidRPr="00284621">
        <w:rPr>
          <w:rFonts w:ascii="Arial" w:hAnsi="Arial" w:cs="Arial"/>
          <w:sz w:val="24"/>
          <w:szCs w:val="24"/>
        </w:rPr>
        <w:t>:</w:t>
      </w:r>
    </w:p>
    <w:p w14:paraId="31549516" w14:textId="39F39E61" w:rsidR="003513EE" w:rsidRPr="00284621" w:rsidRDefault="00E82A88" w:rsidP="003513EE">
      <w:pPr>
        <w:spacing w:after="240" w:line="276" w:lineRule="auto"/>
        <w:rPr>
          <w:rFonts w:ascii="Arial" w:hAnsi="Arial" w:cs="Arial"/>
          <w:sz w:val="24"/>
          <w:szCs w:val="24"/>
        </w:rPr>
      </w:pPr>
      <w:r w:rsidRPr="00284621">
        <w:rPr>
          <w:rFonts w:ascii="Arial" w:hAnsi="Arial" w:cs="Arial"/>
          <w:i/>
          <w:iCs/>
          <w:sz w:val="24"/>
          <w:szCs w:val="24"/>
        </w:rPr>
        <w:t xml:space="preserve">We want </w:t>
      </w:r>
      <w:r w:rsidR="003920DC" w:rsidRPr="00284621">
        <w:rPr>
          <w:rFonts w:ascii="Arial" w:hAnsi="Arial" w:cs="Arial"/>
          <w:i/>
          <w:iCs/>
          <w:sz w:val="24"/>
          <w:szCs w:val="24"/>
        </w:rPr>
        <w:t xml:space="preserve">every person in Perth &amp; Kinross to live in the place they call home with the people </w:t>
      </w:r>
      <w:r w:rsidR="001E368C" w:rsidRPr="00284621">
        <w:rPr>
          <w:rFonts w:ascii="Arial" w:hAnsi="Arial" w:cs="Arial"/>
          <w:i/>
          <w:iCs/>
          <w:sz w:val="24"/>
          <w:szCs w:val="24"/>
        </w:rPr>
        <w:t xml:space="preserve">they love ad things they love, in good health and with the care and support they need, in communities that </w:t>
      </w:r>
      <w:r w:rsidR="003A3425" w:rsidRPr="00284621">
        <w:rPr>
          <w:rFonts w:ascii="Arial" w:hAnsi="Arial" w:cs="Arial"/>
          <w:i/>
          <w:iCs/>
          <w:sz w:val="24"/>
          <w:szCs w:val="24"/>
        </w:rPr>
        <w:t>look out for one another and doing the things that matter most to them</w:t>
      </w:r>
      <w:r w:rsidR="003513EE" w:rsidRPr="00284621">
        <w:rPr>
          <w:rFonts w:ascii="Arial" w:hAnsi="Arial" w:cs="Arial"/>
          <w:sz w:val="24"/>
          <w:szCs w:val="24"/>
        </w:rPr>
        <w:t xml:space="preserve">. </w:t>
      </w:r>
    </w:p>
    <w:p w14:paraId="3F1E1E6B" w14:textId="4F99D372" w:rsidR="00471206" w:rsidRPr="00284621" w:rsidRDefault="00471206" w:rsidP="003513EE">
      <w:pPr>
        <w:spacing w:after="240" w:line="276" w:lineRule="auto"/>
        <w:rPr>
          <w:rFonts w:ascii="Arial" w:hAnsi="Arial" w:cs="Arial"/>
          <w:sz w:val="24"/>
          <w:szCs w:val="24"/>
        </w:rPr>
      </w:pPr>
      <w:r w:rsidRPr="00284621">
        <w:rPr>
          <w:rFonts w:ascii="Arial" w:hAnsi="Arial" w:cs="Arial"/>
          <w:sz w:val="24"/>
          <w:szCs w:val="24"/>
        </w:rPr>
        <w:t xml:space="preserve">This builds on </w:t>
      </w:r>
      <w:r w:rsidR="006D7472" w:rsidRPr="00284621">
        <w:rPr>
          <w:rFonts w:ascii="Arial" w:hAnsi="Arial" w:cs="Arial"/>
          <w:sz w:val="24"/>
          <w:szCs w:val="24"/>
        </w:rPr>
        <w:t xml:space="preserve">our work to support people to live good and fulfilling lives </w:t>
      </w:r>
      <w:r w:rsidR="00B64013" w:rsidRPr="00284621">
        <w:rPr>
          <w:rFonts w:ascii="Arial" w:hAnsi="Arial" w:cs="Arial"/>
          <w:sz w:val="24"/>
          <w:szCs w:val="24"/>
        </w:rPr>
        <w:t xml:space="preserve">and is set in the context of today reflecting the challenges </w:t>
      </w:r>
      <w:r w:rsidR="00506EE2" w:rsidRPr="00284621">
        <w:rPr>
          <w:rFonts w:ascii="Arial" w:hAnsi="Arial" w:cs="Arial"/>
          <w:sz w:val="24"/>
          <w:szCs w:val="24"/>
        </w:rPr>
        <w:t>that we have faced in recent years and what we know is important to our people.</w:t>
      </w:r>
      <w:r w:rsidR="00C70D71" w:rsidRPr="00284621">
        <w:rPr>
          <w:rFonts w:ascii="Arial" w:hAnsi="Arial" w:cs="Arial"/>
          <w:sz w:val="24"/>
          <w:szCs w:val="24"/>
        </w:rPr>
        <w:t xml:space="preserve">  Our ambition is to deliver outstanding services and </w:t>
      </w:r>
      <w:r w:rsidR="00797BD9" w:rsidRPr="00284621">
        <w:rPr>
          <w:rFonts w:ascii="Arial" w:hAnsi="Arial" w:cs="Arial"/>
          <w:sz w:val="24"/>
          <w:szCs w:val="24"/>
        </w:rPr>
        <w:t>to improve experiences and outcomes by enabling people to live better lives.</w:t>
      </w:r>
    </w:p>
    <w:p w14:paraId="1F623DF3" w14:textId="77777777" w:rsidR="00C70D71" w:rsidRPr="00284621" w:rsidRDefault="0093398A" w:rsidP="003513EE">
      <w:pPr>
        <w:spacing w:after="240" w:line="276" w:lineRule="auto"/>
        <w:rPr>
          <w:rFonts w:ascii="Arial" w:hAnsi="Arial" w:cs="Arial"/>
          <w:sz w:val="24"/>
          <w:szCs w:val="24"/>
        </w:rPr>
      </w:pPr>
      <w:r w:rsidRPr="00284621">
        <w:rPr>
          <w:rFonts w:ascii="Arial" w:hAnsi="Arial" w:cs="Arial"/>
          <w:sz w:val="24"/>
          <w:szCs w:val="24"/>
        </w:rPr>
        <w:t xml:space="preserve">We want to be ambitious and to innovate but we are also planning this at a time of unprecedented increase in demand and complexity of need, when public sector finances </w:t>
      </w:r>
      <w:r w:rsidR="00153BEE" w:rsidRPr="00284621">
        <w:rPr>
          <w:rFonts w:ascii="Arial" w:hAnsi="Arial" w:cs="Arial"/>
          <w:sz w:val="24"/>
          <w:szCs w:val="24"/>
        </w:rPr>
        <w:t xml:space="preserve">are under extreme pressure and </w:t>
      </w:r>
      <w:r w:rsidR="00915342" w:rsidRPr="00284621">
        <w:rPr>
          <w:rFonts w:ascii="Arial" w:hAnsi="Arial" w:cs="Arial"/>
          <w:sz w:val="24"/>
          <w:szCs w:val="24"/>
        </w:rPr>
        <w:t xml:space="preserve">significant workforce challenges in key areas.  We know if we continue to </w:t>
      </w:r>
      <w:r w:rsidR="00705224" w:rsidRPr="00284621">
        <w:rPr>
          <w:rFonts w:ascii="Arial" w:hAnsi="Arial" w:cs="Arial"/>
          <w:sz w:val="24"/>
          <w:szCs w:val="24"/>
        </w:rPr>
        <w:t xml:space="preserve">provide the same services in the same way we will face a significant financial gap and are unlikely to </w:t>
      </w:r>
      <w:r w:rsidR="00D2015D" w:rsidRPr="00284621">
        <w:rPr>
          <w:rFonts w:ascii="Arial" w:hAnsi="Arial" w:cs="Arial"/>
          <w:sz w:val="24"/>
          <w:szCs w:val="24"/>
        </w:rPr>
        <w:t xml:space="preserve">be able to focus sufficiently on prevention and earlier intervention causing whole system pressures </w:t>
      </w:r>
      <w:r w:rsidR="00346C35" w:rsidRPr="00284621">
        <w:rPr>
          <w:rFonts w:ascii="Arial" w:hAnsi="Arial" w:cs="Arial"/>
          <w:sz w:val="24"/>
          <w:szCs w:val="24"/>
        </w:rPr>
        <w:t xml:space="preserve">and failure demand.  We know we need to be transformative in our thinking and </w:t>
      </w:r>
      <w:r w:rsidR="00D9101F" w:rsidRPr="00284621">
        <w:rPr>
          <w:rFonts w:ascii="Arial" w:hAnsi="Arial" w:cs="Arial"/>
          <w:sz w:val="24"/>
          <w:szCs w:val="24"/>
        </w:rPr>
        <w:t xml:space="preserve">the way we organise ourselves. </w:t>
      </w:r>
    </w:p>
    <w:p w14:paraId="4D0C4A98" w14:textId="77777777" w:rsidR="003D6A3B" w:rsidRPr="00284621" w:rsidRDefault="003D6A3B" w:rsidP="006B6B01">
      <w:pPr>
        <w:rPr>
          <w:rFonts w:ascii="Arial" w:eastAsia="Arial" w:hAnsi="Arial" w:cs="Arial"/>
          <w:b/>
          <w:color w:val="000000"/>
          <w:spacing w:val="-1"/>
          <w:sz w:val="24"/>
          <w:szCs w:val="24"/>
        </w:rPr>
      </w:pPr>
    </w:p>
    <w:p w14:paraId="3F9C8C10" w14:textId="2BF765E2" w:rsidR="00FF7147" w:rsidRPr="00284621" w:rsidRDefault="008C5FB3" w:rsidP="006B6B01">
      <w:pPr>
        <w:rPr>
          <w:rFonts w:ascii="Arial" w:eastAsia="Arial" w:hAnsi="Arial" w:cs="Arial"/>
          <w:b/>
          <w:color w:val="000000"/>
          <w:spacing w:val="-1"/>
          <w:sz w:val="24"/>
          <w:szCs w:val="24"/>
        </w:rPr>
      </w:pPr>
      <w:r w:rsidRPr="00284621">
        <w:rPr>
          <w:rFonts w:ascii="Arial" w:eastAsia="Arial" w:hAnsi="Arial" w:cs="Arial"/>
          <w:b/>
          <w:color w:val="000000"/>
          <w:spacing w:val="-1"/>
          <w:sz w:val="24"/>
          <w:szCs w:val="24"/>
        </w:rPr>
        <w:t>Perth and Kinross</w:t>
      </w:r>
      <w:r w:rsidR="002C5CF6" w:rsidRPr="00284621">
        <w:rPr>
          <w:rFonts w:ascii="Arial" w:eastAsia="Arial" w:hAnsi="Arial" w:cs="Arial"/>
          <w:b/>
          <w:color w:val="000000"/>
          <w:spacing w:val="-1"/>
          <w:sz w:val="24"/>
          <w:szCs w:val="24"/>
        </w:rPr>
        <w:t xml:space="preserve"> Health and Social Care Partnership</w:t>
      </w:r>
      <w:r w:rsidR="00AD0730" w:rsidRPr="00284621">
        <w:rPr>
          <w:rFonts w:ascii="Arial" w:eastAsia="Arial" w:hAnsi="Arial" w:cs="Arial"/>
          <w:b/>
          <w:color w:val="000000"/>
          <w:spacing w:val="-1"/>
          <w:sz w:val="24"/>
          <w:szCs w:val="24"/>
        </w:rPr>
        <w:t xml:space="preserve"> Services</w:t>
      </w:r>
    </w:p>
    <w:p w14:paraId="69143CAC" w14:textId="77777777" w:rsidR="001E26BF" w:rsidRPr="00284621" w:rsidRDefault="001E26BF" w:rsidP="003D6A3B">
      <w:pPr>
        <w:spacing w:after="240" w:line="276" w:lineRule="auto"/>
        <w:rPr>
          <w:rFonts w:ascii="Arial" w:hAnsi="Arial" w:cs="Arial"/>
          <w:sz w:val="24"/>
          <w:szCs w:val="24"/>
        </w:rPr>
      </w:pPr>
    </w:p>
    <w:p w14:paraId="6E35F7F7" w14:textId="58AC61F8" w:rsidR="002310BD" w:rsidRPr="00284621" w:rsidRDefault="002310BD" w:rsidP="003D6A3B">
      <w:pPr>
        <w:spacing w:after="240" w:line="276" w:lineRule="auto"/>
        <w:rPr>
          <w:rFonts w:ascii="Arial" w:hAnsi="Arial" w:cs="Arial"/>
          <w:sz w:val="24"/>
          <w:szCs w:val="24"/>
        </w:rPr>
      </w:pPr>
      <w:r w:rsidRPr="00284621">
        <w:rPr>
          <w:rFonts w:ascii="Arial" w:hAnsi="Arial" w:cs="Arial"/>
          <w:sz w:val="24"/>
          <w:szCs w:val="24"/>
        </w:rPr>
        <w:t>Across Tayside there are three Health and Social Care Partnerships, aligned to the three local authority areas and reporting to their respective IJBs. Each Integrat</w:t>
      </w:r>
      <w:r w:rsidR="000075D9">
        <w:rPr>
          <w:rFonts w:ascii="Arial" w:hAnsi="Arial" w:cs="Arial"/>
          <w:sz w:val="24"/>
          <w:szCs w:val="24"/>
        </w:rPr>
        <w:t>ion</w:t>
      </w:r>
      <w:r w:rsidRPr="00284621">
        <w:rPr>
          <w:rFonts w:ascii="Arial" w:hAnsi="Arial" w:cs="Arial"/>
          <w:sz w:val="24"/>
          <w:szCs w:val="24"/>
        </w:rPr>
        <w:t xml:space="preserve"> Joint Board is responsible for the strategic planning and delivery of a range of services that are delegated to them by their Council and by NHS Tayside because they are specific to that geographical area, or that are hosted by one IJB on behalf of all three, because they provide services across Tayside. </w:t>
      </w:r>
    </w:p>
    <w:p w14:paraId="5B320468" w14:textId="77777777" w:rsidR="00C445E5" w:rsidRDefault="00C445E5">
      <w:pPr>
        <w:rPr>
          <w:rFonts w:ascii="Arial" w:eastAsia="Arial" w:hAnsi="Arial" w:cs="Arial"/>
          <w:bCs/>
          <w:color w:val="000000"/>
          <w:spacing w:val="-1"/>
          <w:sz w:val="24"/>
          <w:szCs w:val="24"/>
        </w:rPr>
      </w:pPr>
      <w:r>
        <w:rPr>
          <w:rFonts w:ascii="Arial" w:eastAsia="Arial" w:hAnsi="Arial" w:cs="Arial"/>
          <w:bCs/>
          <w:color w:val="000000"/>
          <w:spacing w:val="-1"/>
          <w:sz w:val="24"/>
          <w:szCs w:val="24"/>
        </w:rPr>
        <w:br w:type="page"/>
      </w:r>
    </w:p>
    <w:p w14:paraId="2FED9076" w14:textId="28DFF455" w:rsidR="00C445E5" w:rsidRPr="00284621" w:rsidRDefault="002C5CF6" w:rsidP="003D6A3B">
      <w:pPr>
        <w:spacing w:before="10" w:line="276" w:lineRule="auto"/>
        <w:textAlignment w:val="baseline"/>
        <w:rPr>
          <w:rFonts w:ascii="Arial" w:eastAsia="Arial" w:hAnsi="Arial" w:cs="Arial"/>
          <w:bCs/>
          <w:color w:val="000000"/>
          <w:spacing w:val="-1"/>
          <w:sz w:val="24"/>
          <w:szCs w:val="24"/>
        </w:rPr>
      </w:pPr>
      <w:r w:rsidRPr="00284621">
        <w:rPr>
          <w:rFonts w:ascii="Arial" w:eastAsia="Arial" w:hAnsi="Arial" w:cs="Arial"/>
          <w:bCs/>
          <w:color w:val="000000"/>
          <w:spacing w:val="-1"/>
          <w:sz w:val="24"/>
          <w:szCs w:val="24"/>
        </w:rPr>
        <w:t xml:space="preserve">The services which are delegated to the </w:t>
      </w:r>
      <w:r w:rsidR="00815ECC" w:rsidRPr="00284621">
        <w:rPr>
          <w:rFonts w:ascii="Arial" w:eastAsia="Arial" w:hAnsi="Arial" w:cs="Arial"/>
          <w:bCs/>
          <w:color w:val="000000"/>
          <w:spacing w:val="-1"/>
          <w:sz w:val="24"/>
          <w:szCs w:val="24"/>
        </w:rPr>
        <w:t>Perth and Kinross</w:t>
      </w:r>
      <w:r w:rsidRPr="00284621">
        <w:rPr>
          <w:rFonts w:ascii="Arial" w:eastAsia="Arial" w:hAnsi="Arial" w:cs="Arial"/>
          <w:bCs/>
          <w:color w:val="000000"/>
          <w:spacing w:val="-1"/>
          <w:sz w:val="24"/>
          <w:szCs w:val="24"/>
        </w:rPr>
        <w:t xml:space="preserve"> IJB </w:t>
      </w:r>
      <w:r w:rsidR="00111D6D" w:rsidRPr="00284621">
        <w:rPr>
          <w:rFonts w:ascii="Arial" w:eastAsia="Arial" w:hAnsi="Arial" w:cs="Arial"/>
          <w:bCs/>
          <w:color w:val="000000"/>
          <w:spacing w:val="-1"/>
          <w:sz w:val="24"/>
          <w:szCs w:val="24"/>
        </w:rPr>
        <w:t>are noted below</w:t>
      </w:r>
      <w:r w:rsidRPr="00284621">
        <w:rPr>
          <w:rFonts w:ascii="Arial" w:eastAsia="Arial" w:hAnsi="Arial" w:cs="Arial"/>
          <w:bCs/>
          <w:color w:val="000000"/>
          <w:spacing w:val="-1"/>
          <w:sz w:val="24"/>
          <w:szCs w:val="24"/>
        </w:rPr>
        <w:t>:</w:t>
      </w:r>
    </w:p>
    <w:p w14:paraId="5725FC24" w14:textId="77777777" w:rsidR="00111D6D" w:rsidRPr="00284621" w:rsidRDefault="00111D6D" w:rsidP="001933BC">
      <w:pPr>
        <w:spacing w:before="10" w:line="276" w:lineRule="auto"/>
        <w:ind w:left="72"/>
        <w:textAlignment w:val="baseline"/>
        <w:rPr>
          <w:rFonts w:ascii="Arial" w:eastAsia="Arial" w:hAnsi="Arial" w:cs="Arial"/>
          <w:bCs/>
          <w:color w:val="000000"/>
          <w:spacing w:val="-1"/>
          <w:sz w:val="24"/>
          <w:szCs w:val="24"/>
        </w:rPr>
      </w:pPr>
    </w:p>
    <w:tbl>
      <w:tblPr>
        <w:tblW w:w="10518" w:type="dxa"/>
        <w:jc w:val="center"/>
        <w:tblLayout w:type="fixed"/>
        <w:tblCellMar>
          <w:left w:w="0" w:type="dxa"/>
          <w:right w:w="0" w:type="dxa"/>
        </w:tblCellMar>
        <w:tblLook w:val="0000" w:firstRow="0" w:lastRow="0" w:firstColumn="0" w:lastColumn="0" w:noHBand="0" w:noVBand="0"/>
      </w:tblPr>
      <w:tblGrid>
        <w:gridCol w:w="3408"/>
        <w:gridCol w:w="3566"/>
        <w:gridCol w:w="3544"/>
      </w:tblGrid>
      <w:tr w:rsidR="001F26D7" w:rsidRPr="008E6980" w14:paraId="43FBBBE7" w14:textId="77777777" w:rsidTr="00FE234D">
        <w:trPr>
          <w:trHeight w:hRule="exact" w:val="442"/>
          <w:jc w:val="center"/>
        </w:trPr>
        <w:tc>
          <w:tcPr>
            <w:tcW w:w="10518" w:type="dxa"/>
            <w:gridSpan w:val="3"/>
            <w:tcBorders>
              <w:top w:val="single" w:sz="4" w:space="0" w:color="auto"/>
              <w:left w:val="single" w:sz="4" w:space="0" w:color="auto"/>
              <w:bottom w:val="single" w:sz="4" w:space="0" w:color="auto"/>
              <w:right w:val="single" w:sz="4" w:space="0" w:color="auto"/>
            </w:tcBorders>
            <w:shd w:val="clear" w:color="00A4C2" w:fill="00A4C2"/>
            <w:vAlign w:val="center"/>
          </w:tcPr>
          <w:p w14:paraId="2C86BFB2" w14:textId="77777777" w:rsidR="001F26D7" w:rsidRPr="008E6980" w:rsidRDefault="001F26D7" w:rsidP="008D653D">
            <w:pPr>
              <w:spacing w:before="124" w:after="52" w:line="255" w:lineRule="exact"/>
              <w:jc w:val="center"/>
              <w:textAlignment w:val="baseline"/>
              <w:rPr>
                <w:rFonts w:ascii="Arial" w:eastAsia="Arial" w:hAnsi="Arial" w:cs="Arial"/>
                <w:b/>
                <w:color w:val="FFFFFF"/>
              </w:rPr>
            </w:pPr>
            <w:r w:rsidRPr="008E6980">
              <w:rPr>
                <w:rFonts w:ascii="Arial" w:eastAsia="Arial" w:hAnsi="Arial" w:cs="Arial"/>
                <w:b/>
                <w:color w:val="FFFFFF"/>
              </w:rPr>
              <w:t>Delegated Partnership Services</w:t>
            </w:r>
          </w:p>
        </w:tc>
      </w:tr>
      <w:tr w:rsidR="001F26D7" w:rsidRPr="008E6980" w14:paraId="08AAEC14" w14:textId="77777777" w:rsidTr="00FE234D">
        <w:trPr>
          <w:trHeight w:hRule="exact" w:val="427"/>
          <w:jc w:val="center"/>
        </w:trPr>
        <w:tc>
          <w:tcPr>
            <w:tcW w:w="3408" w:type="dxa"/>
            <w:tcBorders>
              <w:top w:val="single" w:sz="4" w:space="0" w:color="auto"/>
              <w:left w:val="single" w:sz="4" w:space="0" w:color="auto"/>
              <w:bottom w:val="single" w:sz="4" w:space="0" w:color="auto"/>
              <w:right w:val="single" w:sz="4" w:space="0" w:color="auto"/>
            </w:tcBorders>
            <w:shd w:val="clear" w:color="D8EDF4" w:fill="D8EDF4"/>
            <w:vAlign w:val="center"/>
          </w:tcPr>
          <w:p w14:paraId="2B646D0D" w14:textId="77777777" w:rsidR="001F26D7" w:rsidRPr="008E6980" w:rsidRDefault="001F26D7" w:rsidP="008D653D">
            <w:pPr>
              <w:spacing w:before="119" w:after="47" w:line="255" w:lineRule="exact"/>
              <w:jc w:val="center"/>
              <w:textAlignment w:val="baseline"/>
              <w:rPr>
                <w:rFonts w:ascii="Arial" w:eastAsia="Arial" w:hAnsi="Arial" w:cs="Arial"/>
                <w:b/>
                <w:i/>
                <w:color w:val="00A4C2"/>
              </w:rPr>
            </w:pPr>
            <w:r w:rsidRPr="008E6980">
              <w:rPr>
                <w:rFonts w:ascii="Arial" w:eastAsia="Arial" w:hAnsi="Arial" w:cs="Arial"/>
                <w:b/>
                <w:i/>
                <w:color w:val="00A4C2"/>
              </w:rPr>
              <w:t>Community Care</w:t>
            </w:r>
          </w:p>
        </w:tc>
        <w:tc>
          <w:tcPr>
            <w:tcW w:w="3566" w:type="dxa"/>
            <w:tcBorders>
              <w:top w:val="single" w:sz="4" w:space="0" w:color="auto"/>
              <w:left w:val="single" w:sz="4" w:space="0" w:color="auto"/>
              <w:bottom w:val="single" w:sz="4" w:space="0" w:color="auto"/>
              <w:right w:val="single" w:sz="4" w:space="0" w:color="auto"/>
            </w:tcBorders>
            <w:shd w:val="clear" w:color="D8EDF4" w:fill="D8EDF4"/>
            <w:vAlign w:val="center"/>
          </w:tcPr>
          <w:p w14:paraId="46B86749" w14:textId="77777777" w:rsidR="001F26D7" w:rsidRPr="008E6980" w:rsidRDefault="001F26D7" w:rsidP="003521F9">
            <w:pPr>
              <w:spacing w:before="119" w:after="47" w:line="255" w:lineRule="exact"/>
              <w:jc w:val="center"/>
              <w:textAlignment w:val="baseline"/>
              <w:rPr>
                <w:rFonts w:ascii="Arial" w:eastAsia="Arial" w:hAnsi="Arial" w:cs="Arial"/>
                <w:b/>
                <w:i/>
                <w:color w:val="00A4C2"/>
              </w:rPr>
            </w:pPr>
            <w:r w:rsidRPr="008E6980">
              <w:rPr>
                <w:rFonts w:ascii="Arial" w:eastAsia="Arial" w:hAnsi="Arial" w:cs="Arial"/>
                <w:b/>
                <w:i/>
                <w:color w:val="00A4C2"/>
              </w:rPr>
              <w:t>Health</w:t>
            </w:r>
          </w:p>
        </w:tc>
        <w:tc>
          <w:tcPr>
            <w:tcW w:w="3544" w:type="dxa"/>
            <w:tcBorders>
              <w:top w:val="single" w:sz="4" w:space="0" w:color="auto"/>
              <w:left w:val="single" w:sz="4" w:space="0" w:color="auto"/>
              <w:bottom w:val="single" w:sz="4" w:space="0" w:color="auto"/>
              <w:right w:val="single" w:sz="4" w:space="0" w:color="auto"/>
            </w:tcBorders>
            <w:shd w:val="clear" w:color="D8EDF4" w:fill="D8EDF4"/>
            <w:vAlign w:val="center"/>
          </w:tcPr>
          <w:p w14:paraId="2B5F3403" w14:textId="77777777" w:rsidR="001F26D7" w:rsidRPr="008E6980" w:rsidRDefault="001F26D7" w:rsidP="008D653D">
            <w:pPr>
              <w:spacing w:before="119" w:after="47" w:line="255" w:lineRule="exact"/>
              <w:jc w:val="center"/>
              <w:textAlignment w:val="baseline"/>
              <w:rPr>
                <w:rFonts w:ascii="Arial" w:eastAsia="Arial" w:hAnsi="Arial" w:cs="Arial"/>
                <w:b/>
                <w:i/>
                <w:color w:val="00A4C2"/>
              </w:rPr>
            </w:pPr>
            <w:r w:rsidRPr="008E6980">
              <w:rPr>
                <w:rFonts w:ascii="Arial" w:eastAsia="Arial" w:hAnsi="Arial" w:cs="Arial"/>
                <w:b/>
                <w:i/>
                <w:color w:val="00A4C2"/>
              </w:rPr>
              <w:t>Hospital</w:t>
            </w:r>
          </w:p>
        </w:tc>
      </w:tr>
      <w:tr w:rsidR="001F26D7" w:rsidRPr="008E6980" w14:paraId="73BDA0B4" w14:textId="77777777" w:rsidTr="00FE234D">
        <w:trPr>
          <w:trHeight w:hRule="exact" w:val="824"/>
          <w:jc w:val="center"/>
        </w:trPr>
        <w:tc>
          <w:tcPr>
            <w:tcW w:w="3408" w:type="dxa"/>
            <w:tcBorders>
              <w:top w:val="single" w:sz="4" w:space="0" w:color="auto"/>
              <w:left w:val="single" w:sz="4" w:space="0" w:color="auto"/>
              <w:bottom w:val="single" w:sz="4" w:space="0" w:color="auto"/>
              <w:right w:val="single" w:sz="4" w:space="0" w:color="auto"/>
            </w:tcBorders>
            <w:vAlign w:val="center"/>
          </w:tcPr>
          <w:p w14:paraId="202F82D3" w14:textId="592FA3E0" w:rsidR="001F26D7" w:rsidRPr="008E6980" w:rsidRDefault="001F26D7" w:rsidP="008D653D">
            <w:pPr>
              <w:spacing w:before="124" w:line="245" w:lineRule="exact"/>
              <w:ind w:left="389"/>
              <w:jc w:val="center"/>
              <w:textAlignment w:val="baseline"/>
              <w:rPr>
                <w:rFonts w:ascii="Arial" w:eastAsia="Arial" w:hAnsi="Arial" w:cs="Arial"/>
                <w:i/>
                <w:color w:val="000000"/>
              </w:rPr>
            </w:pPr>
            <w:r w:rsidRPr="008E6980">
              <w:rPr>
                <w:rFonts w:ascii="Arial" w:eastAsia="Arial" w:hAnsi="Arial" w:cs="Arial"/>
                <w:i/>
                <w:color w:val="000000"/>
              </w:rPr>
              <w:t>Services for adults with a</w:t>
            </w:r>
            <w:r w:rsidR="003841B8" w:rsidRPr="008E6980">
              <w:rPr>
                <w:rFonts w:ascii="Arial" w:eastAsia="Arial" w:hAnsi="Arial" w:cs="Arial"/>
                <w:i/>
                <w:color w:val="000000"/>
              </w:rPr>
              <w:t xml:space="preserve"> physical disability</w:t>
            </w:r>
          </w:p>
        </w:tc>
        <w:tc>
          <w:tcPr>
            <w:tcW w:w="3566" w:type="dxa"/>
            <w:tcBorders>
              <w:top w:val="single" w:sz="4" w:space="0" w:color="auto"/>
              <w:left w:val="single" w:sz="4" w:space="0" w:color="auto"/>
              <w:bottom w:val="single" w:sz="4" w:space="0" w:color="auto"/>
              <w:right w:val="single" w:sz="4" w:space="0" w:color="auto"/>
            </w:tcBorders>
            <w:vAlign w:val="center"/>
          </w:tcPr>
          <w:p w14:paraId="59BA9E09" w14:textId="77777777" w:rsidR="001F26D7" w:rsidRPr="008E6980" w:rsidRDefault="001F26D7" w:rsidP="002D5EBF">
            <w:pPr>
              <w:spacing w:before="124" w:line="245" w:lineRule="exact"/>
              <w:ind w:left="384"/>
              <w:textAlignment w:val="baseline"/>
              <w:rPr>
                <w:rFonts w:ascii="Arial" w:eastAsia="Arial" w:hAnsi="Arial" w:cs="Arial"/>
                <w:i/>
                <w:color w:val="000000"/>
              </w:rPr>
            </w:pPr>
            <w:r w:rsidRPr="008E6980">
              <w:rPr>
                <w:rFonts w:ascii="Arial" w:eastAsia="Arial" w:hAnsi="Arial" w:cs="Arial"/>
                <w:i/>
                <w:color w:val="000000"/>
              </w:rPr>
              <w:t>District nursing services</w:t>
            </w:r>
          </w:p>
        </w:tc>
        <w:tc>
          <w:tcPr>
            <w:tcW w:w="3544" w:type="dxa"/>
            <w:tcBorders>
              <w:top w:val="single" w:sz="4" w:space="0" w:color="auto"/>
              <w:left w:val="single" w:sz="4" w:space="0" w:color="auto"/>
              <w:bottom w:val="single" w:sz="4" w:space="0" w:color="auto"/>
              <w:right w:val="single" w:sz="4" w:space="0" w:color="auto"/>
            </w:tcBorders>
            <w:vAlign w:val="center"/>
          </w:tcPr>
          <w:p w14:paraId="674DA0C0" w14:textId="067C2E08" w:rsidR="001F26D7" w:rsidRPr="008E6980" w:rsidRDefault="001F26D7" w:rsidP="008D653D">
            <w:pPr>
              <w:spacing w:before="124" w:line="245" w:lineRule="exact"/>
              <w:ind w:left="384"/>
              <w:jc w:val="center"/>
              <w:textAlignment w:val="baseline"/>
              <w:rPr>
                <w:rFonts w:ascii="Arial" w:eastAsia="Arial" w:hAnsi="Arial" w:cs="Arial"/>
                <w:i/>
                <w:color w:val="000000"/>
              </w:rPr>
            </w:pPr>
            <w:r w:rsidRPr="008E6980">
              <w:rPr>
                <w:rFonts w:ascii="Arial" w:eastAsia="Arial" w:hAnsi="Arial" w:cs="Arial"/>
                <w:i/>
                <w:color w:val="000000"/>
              </w:rPr>
              <w:t>Accident and Emergency</w:t>
            </w:r>
            <w:r w:rsidR="003841B8" w:rsidRPr="008E6980">
              <w:rPr>
                <w:rFonts w:ascii="Arial" w:eastAsia="Arial" w:hAnsi="Arial" w:cs="Arial"/>
                <w:i/>
                <w:color w:val="000000"/>
              </w:rPr>
              <w:t xml:space="preserve"> services provided in a hospital</w:t>
            </w:r>
          </w:p>
        </w:tc>
      </w:tr>
      <w:tr w:rsidR="008D653D" w:rsidRPr="008E6980" w14:paraId="0DD3BF23" w14:textId="77777777" w:rsidTr="00FE234D">
        <w:trPr>
          <w:trHeight w:hRule="exact" w:val="321"/>
          <w:jc w:val="center"/>
        </w:trPr>
        <w:tc>
          <w:tcPr>
            <w:tcW w:w="3408" w:type="dxa"/>
            <w:tcBorders>
              <w:top w:val="single" w:sz="4" w:space="0" w:color="auto"/>
              <w:left w:val="single" w:sz="4" w:space="0" w:color="auto"/>
              <w:bottom w:val="single" w:sz="4" w:space="0" w:color="auto"/>
              <w:right w:val="single" w:sz="4" w:space="0" w:color="auto"/>
            </w:tcBorders>
            <w:vAlign w:val="center"/>
          </w:tcPr>
          <w:p w14:paraId="40090427" w14:textId="77777777" w:rsidR="008D653D" w:rsidRPr="008E6980" w:rsidRDefault="008D653D" w:rsidP="008D653D">
            <w:pPr>
              <w:spacing w:before="47" w:after="16" w:line="253" w:lineRule="exact"/>
              <w:ind w:left="389"/>
              <w:jc w:val="center"/>
              <w:textAlignment w:val="baseline"/>
              <w:rPr>
                <w:rFonts w:ascii="Arial" w:eastAsia="Arial" w:hAnsi="Arial" w:cs="Arial"/>
                <w:i/>
                <w:color w:val="000000"/>
              </w:rPr>
            </w:pPr>
            <w:r w:rsidRPr="008E6980">
              <w:rPr>
                <w:rFonts w:ascii="Arial" w:eastAsia="Arial" w:hAnsi="Arial" w:cs="Arial"/>
                <w:i/>
                <w:color w:val="000000"/>
              </w:rPr>
              <w:t>Services for older people</w:t>
            </w:r>
          </w:p>
        </w:tc>
        <w:tc>
          <w:tcPr>
            <w:tcW w:w="3566" w:type="dxa"/>
            <w:tcBorders>
              <w:top w:val="single" w:sz="4" w:space="0" w:color="auto"/>
              <w:left w:val="single" w:sz="4" w:space="0" w:color="auto"/>
              <w:bottom w:val="single" w:sz="4" w:space="0" w:color="auto"/>
              <w:right w:val="single" w:sz="4" w:space="0" w:color="auto"/>
            </w:tcBorders>
            <w:vAlign w:val="center"/>
          </w:tcPr>
          <w:p w14:paraId="34F12DF3" w14:textId="48AE1361" w:rsidR="008D653D" w:rsidRPr="008E6980" w:rsidRDefault="008D653D" w:rsidP="002D5EBF">
            <w:pPr>
              <w:spacing w:before="158" w:line="158" w:lineRule="exact"/>
              <w:ind w:left="384"/>
              <w:textAlignment w:val="baseline"/>
              <w:rPr>
                <w:rFonts w:ascii="Arial" w:eastAsia="Arial" w:hAnsi="Arial" w:cs="Arial"/>
                <w:i/>
                <w:color w:val="000000"/>
              </w:rPr>
            </w:pPr>
            <w:r w:rsidRPr="008E6980">
              <w:rPr>
                <w:rFonts w:ascii="Arial" w:eastAsia="Arial" w:hAnsi="Arial" w:cs="Arial"/>
                <w:i/>
                <w:color w:val="000000"/>
              </w:rPr>
              <w:t>Substance misuse services</w:t>
            </w:r>
          </w:p>
        </w:tc>
        <w:tc>
          <w:tcPr>
            <w:tcW w:w="3544" w:type="dxa"/>
            <w:tcBorders>
              <w:top w:val="single" w:sz="4" w:space="0" w:color="auto"/>
              <w:left w:val="single" w:sz="4" w:space="0" w:color="auto"/>
              <w:bottom w:val="single" w:sz="4" w:space="0" w:color="auto"/>
              <w:right w:val="single" w:sz="4" w:space="0" w:color="auto"/>
            </w:tcBorders>
            <w:vAlign w:val="center"/>
          </w:tcPr>
          <w:p w14:paraId="237C9EB1" w14:textId="77777777" w:rsidR="008D653D" w:rsidRPr="008E6980" w:rsidRDefault="008D653D" w:rsidP="008D653D">
            <w:pPr>
              <w:spacing w:before="47" w:after="16" w:line="253" w:lineRule="exact"/>
              <w:ind w:left="384"/>
              <w:jc w:val="center"/>
              <w:textAlignment w:val="baseline"/>
              <w:rPr>
                <w:rFonts w:ascii="Arial" w:eastAsia="Arial" w:hAnsi="Arial" w:cs="Arial"/>
                <w:i/>
                <w:color w:val="000000"/>
              </w:rPr>
            </w:pPr>
            <w:r w:rsidRPr="008E6980">
              <w:rPr>
                <w:rFonts w:ascii="Arial" w:eastAsia="Arial" w:hAnsi="Arial" w:cs="Arial"/>
                <w:i/>
                <w:color w:val="000000"/>
              </w:rPr>
              <w:t>Inpatient hospital services:</w:t>
            </w:r>
          </w:p>
        </w:tc>
      </w:tr>
      <w:tr w:rsidR="008D653D" w:rsidRPr="008E6980" w14:paraId="4A3030FD" w14:textId="77777777" w:rsidTr="00FE234D">
        <w:trPr>
          <w:trHeight w:hRule="exact" w:val="1363"/>
          <w:jc w:val="center"/>
        </w:trPr>
        <w:tc>
          <w:tcPr>
            <w:tcW w:w="3408" w:type="dxa"/>
            <w:tcBorders>
              <w:top w:val="single" w:sz="4" w:space="0" w:color="auto"/>
              <w:left w:val="single" w:sz="4" w:space="0" w:color="auto"/>
              <w:bottom w:val="single" w:sz="4" w:space="0" w:color="auto"/>
              <w:right w:val="single" w:sz="4" w:space="0" w:color="auto"/>
            </w:tcBorders>
            <w:vAlign w:val="center"/>
          </w:tcPr>
          <w:p w14:paraId="0F585199" w14:textId="77777777" w:rsidR="008D653D" w:rsidRPr="008E6980" w:rsidRDefault="008D653D" w:rsidP="008D653D">
            <w:pPr>
              <w:spacing w:before="78" w:line="253" w:lineRule="exact"/>
              <w:ind w:left="396"/>
              <w:jc w:val="center"/>
              <w:textAlignment w:val="baseline"/>
              <w:rPr>
                <w:rFonts w:ascii="Arial" w:eastAsia="Arial" w:hAnsi="Arial" w:cs="Arial"/>
                <w:i/>
                <w:color w:val="000000"/>
              </w:rPr>
            </w:pPr>
            <w:r w:rsidRPr="008E6980">
              <w:rPr>
                <w:rFonts w:ascii="Arial" w:eastAsia="Arial" w:hAnsi="Arial" w:cs="Arial"/>
                <w:i/>
                <w:color w:val="000000"/>
              </w:rPr>
              <w:t>Services for adults with a learning disability</w:t>
            </w:r>
          </w:p>
        </w:tc>
        <w:tc>
          <w:tcPr>
            <w:tcW w:w="3566" w:type="dxa"/>
            <w:tcBorders>
              <w:top w:val="single" w:sz="4" w:space="0" w:color="auto"/>
              <w:left w:val="single" w:sz="4" w:space="0" w:color="auto"/>
              <w:bottom w:val="single" w:sz="4" w:space="0" w:color="auto"/>
              <w:right w:val="single" w:sz="4" w:space="0" w:color="auto"/>
            </w:tcBorders>
            <w:vAlign w:val="center"/>
          </w:tcPr>
          <w:p w14:paraId="4A3F10AE" w14:textId="592A564A" w:rsidR="008D653D" w:rsidRPr="008E6980" w:rsidRDefault="008D653D" w:rsidP="002D5EBF">
            <w:pPr>
              <w:spacing w:before="206" w:after="126" w:line="253" w:lineRule="exact"/>
              <w:ind w:left="384"/>
              <w:textAlignment w:val="baseline"/>
              <w:rPr>
                <w:rFonts w:ascii="Arial" w:eastAsia="Arial" w:hAnsi="Arial" w:cs="Arial"/>
                <w:i/>
                <w:color w:val="000000"/>
              </w:rPr>
            </w:pPr>
            <w:r w:rsidRPr="008E6980">
              <w:rPr>
                <w:rFonts w:ascii="Arial" w:eastAsia="Arial" w:hAnsi="Arial" w:cs="Arial"/>
                <w:i/>
                <w:color w:val="000000"/>
              </w:rPr>
              <w:t>Primary medical services</w:t>
            </w:r>
          </w:p>
        </w:tc>
        <w:tc>
          <w:tcPr>
            <w:tcW w:w="3544" w:type="dxa"/>
            <w:tcBorders>
              <w:top w:val="single" w:sz="4" w:space="0" w:color="auto"/>
              <w:left w:val="single" w:sz="4" w:space="0" w:color="auto"/>
              <w:bottom w:val="single" w:sz="4" w:space="0" w:color="auto"/>
              <w:right w:val="single" w:sz="4" w:space="0" w:color="auto"/>
            </w:tcBorders>
            <w:vAlign w:val="center"/>
          </w:tcPr>
          <w:p w14:paraId="706FC298" w14:textId="13173A28" w:rsidR="008D653D" w:rsidRPr="008E6980" w:rsidRDefault="008D653D" w:rsidP="008D653D">
            <w:pPr>
              <w:spacing w:after="97" w:line="244" w:lineRule="exact"/>
              <w:ind w:left="396"/>
              <w:jc w:val="center"/>
              <w:textAlignment w:val="baseline"/>
              <w:rPr>
                <w:rFonts w:ascii="Arial" w:eastAsia="Arial" w:hAnsi="Arial" w:cs="Arial"/>
                <w:i/>
                <w:color w:val="000000"/>
              </w:rPr>
            </w:pPr>
            <w:r w:rsidRPr="008E6980">
              <w:rPr>
                <w:rFonts w:ascii="Arial" w:eastAsia="Arial" w:hAnsi="Arial" w:cs="Arial"/>
                <w:i/>
                <w:color w:val="000000"/>
              </w:rPr>
              <w:t>General medicine; Geriatric medicine; Rehabilitation medicine; Respiratory medicine; Psychiatry of Learning Disability</w:t>
            </w:r>
          </w:p>
        </w:tc>
      </w:tr>
      <w:tr w:rsidR="008D653D" w:rsidRPr="008E6980" w14:paraId="43330EA4" w14:textId="77777777" w:rsidTr="00FE234D">
        <w:trPr>
          <w:trHeight w:hRule="exact" w:val="717"/>
          <w:jc w:val="center"/>
        </w:trPr>
        <w:tc>
          <w:tcPr>
            <w:tcW w:w="3408" w:type="dxa"/>
            <w:tcBorders>
              <w:top w:val="single" w:sz="4" w:space="0" w:color="auto"/>
              <w:left w:val="single" w:sz="4" w:space="0" w:color="auto"/>
              <w:bottom w:val="single" w:sz="4" w:space="0" w:color="auto"/>
              <w:right w:val="single" w:sz="4" w:space="0" w:color="auto"/>
            </w:tcBorders>
            <w:vAlign w:val="center"/>
          </w:tcPr>
          <w:p w14:paraId="35D443DC" w14:textId="1E4BFD49" w:rsidR="008D653D" w:rsidRPr="008E6980" w:rsidRDefault="008D653D" w:rsidP="008D653D">
            <w:pPr>
              <w:spacing w:line="345" w:lineRule="exact"/>
              <w:ind w:left="396" w:right="468"/>
              <w:jc w:val="center"/>
              <w:textAlignment w:val="baseline"/>
              <w:rPr>
                <w:rFonts w:ascii="Arial" w:eastAsia="Arial" w:hAnsi="Arial" w:cs="Arial"/>
                <w:i/>
                <w:color w:val="000000"/>
                <w:spacing w:val="-1"/>
              </w:rPr>
            </w:pPr>
            <w:r w:rsidRPr="008E6980">
              <w:rPr>
                <w:rFonts w:ascii="Arial" w:eastAsia="Arial" w:hAnsi="Arial" w:cs="Arial"/>
                <w:i/>
                <w:color w:val="000000"/>
                <w:spacing w:val="-1"/>
              </w:rPr>
              <w:t>Mental health services</w:t>
            </w:r>
          </w:p>
        </w:tc>
        <w:tc>
          <w:tcPr>
            <w:tcW w:w="3566" w:type="dxa"/>
            <w:tcBorders>
              <w:top w:val="single" w:sz="4" w:space="0" w:color="auto"/>
              <w:left w:val="single" w:sz="4" w:space="0" w:color="auto"/>
              <w:bottom w:val="single" w:sz="4" w:space="0" w:color="auto"/>
              <w:right w:val="single" w:sz="4" w:space="0" w:color="auto"/>
            </w:tcBorders>
            <w:vAlign w:val="center"/>
          </w:tcPr>
          <w:p w14:paraId="3D08DD1E" w14:textId="483D3DDB" w:rsidR="008D653D" w:rsidRPr="008E6980" w:rsidRDefault="008D653D" w:rsidP="002D5EBF">
            <w:pPr>
              <w:spacing w:line="243" w:lineRule="exact"/>
              <w:ind w:left="360"/>
              <w:textAlignment w:val="baseline"/>
              <w:rPr>
                <w:rFonts w:ascii="Arial" w:eastAsia="Arial" w:hAnsi="Arial" w:cs="Arial"/>
                <w:i/>
                <w:color w:val="000000"/>
              </w:rPr>
            </w:pPr>
            <w:r w:rsidRPr="008E6980">
              <w:rPr>
                <w:rFonts w:ascii="Arial" w:eastAsia="Arial" w:hAnsi="Arial" w:cs="Arial"/>
                <w:i/>
                <w:color w:val="000000"/>
              </w:rPr>
              <w:t>General dental services</w:t>
            </w:r>
          </w:p>
        </w:tc>
        <w:tc>
          <w:tcPr>
            <w:tcW w:w="3544" w:type="dxa"/>
            <w:tcBorders>
              <w:top w:val="single" w:sz="4" w:space="0" w:color="auto"/>
              <w:left w:val="single" w:sz="4" w:space="0" w:color="auto"/>
              <w:bottom w:val="single" w:sz="4" w:space="0" w:color="auto"/>
              <w:right w:val="single" w:sz="4" w:space="0" w:color="auto"/>
            </w:tcBorders>
            <w:vAlign w:val="center"/>
          </w:tcPr>
          <w:p w14:paraId="181799F3" w14:textId="136ED7A2" w:rsidR="008D653D" w:rsidRPr="008E6980" w:rsidRDefault="008D653D" w:rsidP="003521F9">
            <w:pPr>
              <w:spacing w:after="20" w:line="223" w:lineRule="exact"/>
              <w:ind w:left="396" w:right="828"/>
              <w:jc w:val="center"/>
              <w:textAlignment w:val="baseline"/>
              <w:rPr>
                <w:rFonts w:ascii="Arial" w:eastAsia="Arial" w:hAnsi="Arial" w:cs="Arial"/>
                <w:i/>
                <w:color w:val="000000"/>
              </w:rPr>
            </w:pPr>
            <w:r w:rsidRPr="008E6980">
              <w:rPr>
                <w:rFonts w:ascii="Arial" w:eastAsia="Arial" w:hAnsi="Arial" w:cs="Arial"/>
                <w:i/>
                <w:color w:val="000000"/>
              </w:rPr>
              <w:t>Palliative care services provided in hospital</w:t>
            </w:r>
          </w:p>
        </w:tc>
      </w:tr>
      <w:tr w:rsidR="008D653D" w:rsidRPr="008E6980" w14:paraId="43EB84E8" w14:textId="77777777" w:rsidTr="00FE234D">
        <w:trPr>
          <w:trHeight w:hRule="exact" w:val="585"/>
          <w:jc w:val="center"/>
        </w:trPr>
        <w:tc>
          <w:tcPr>
            <w:tcW w:w="3408" w:type="dxa"/>
            <w:tcBorders>
              <w:top w:val="single" w:sz="4" w:space="0" w:color="auto"/>
              <w:left w:val="single" w:sz="4" w:space="0" w:color="auto"/>
              <w:bottom w:val="single" w:sz="4" w:space="0" w:color="auto"/>
              <w:right w:val="single" w:sz="4" w:space="0" w:color="auto"/>
            </w:tcBorders>
            <w:vAlign w:val="center"/>
          </w:tcPr>
          <w:p w14:paraId="18C57735" w14:textId="231470F6" w:rsidR="008D653D" w:rsidRPr="008E6980" w:rsidRDefault="008D653D" w:rsidP="008D653D">
            <w:pPr>
              <w:spacing w:before="163" w:after="45" w:line="253" w:lineRule="exact"/>
              <w:ind w:left="389"/>
              <w:jc w:val="center"/>
              <w:textAlignment w:val="baseline"/>
              <w:rPr>
                <w:rFonts w:ascii="Arial" w:eastAsia="Arial" w:hAnsi="Arial" w:cs="Arial"/>
                <w:i/>
                <w:color w:val="000000"/>
              </w:rPr>
            </w:pPr>
            <w:r w:rsidRPr="008E6980">
              <w:rPr>
                <w:rFonts w:ascii="Arial" w:eastAsia="Arial" w:hAnsi="Arial" w:cs="Arial"/>
                <w:i/>
                <w:color w:val="000000"/>
                <w:spacing w:val="-1"/>
              </w:rPr>
              <w:t>Drug and alcohol services</w:t>
            </w:r>
          </w:p>
        </w:tc>
        <w:tc>
          <w:tcPr>
            <w:tcW w:w="3566" w:type="dxa"/>
            <w:tcBorders>
              <w:top w:val="single" w:sz="4" w:space="0" w:color="auto"/>
              <w:left w:val="single" w:sz="4" w:space="0" w:color="auto"/>
              <w:bottom w:val="single" w:sz="4" w:space="0" w:color="auto"/>
              <w:right w:val="single" w:sz="4" w:space="0" w:color="auto"/>
            </w:tcBorders>
            <w:vAlign w:val="center"/>
          </w:tcPr>
          <w:p w14:paraId="6A7AE69F" w14:textId="707AE6C1" w:rsidR="008D653D" w:rsidRPr="008E6980" w:rsidRDefault="008D653D" w:rsidP="002D5EBF">
            <w:pPr>
              <w:spacing w:line="230" w:lineRule="exact"/>
              <w:ind w:left="396" w:right="828"/>
              <w:textAlignment w:val="baseline"/>
              <w:rPr>
                <w:rFonts w:ascii="Arial" w:eastAsia="Arial" w:hAnsi="Arial" w:cs="Arial"/>
                <w:i/>
                <w:color w:val="000000"/>
              </w:rPr>
            </w:pPr>
            <w:r w:rsidRPr="008E6980">
              <w:rPr>
                <w:rFonts w:ascii="Arial" w:eastAsia="Arial" w:hAnsi="Arial" w:cs="Arial"/>
                <w:i/>
                <w:color w:val="000000"/>
              </w:rPr>
              <w:t>Ophthalmic services</w:t>
            </w:r>
          </w:p>
        </w:tc>
        <w:tc>
          <w:tcPr>
            <w:tcW w:w="3544" w:type="dxa"/>
            <w:tcBorders>
              <w:top w:val="single" w:sz="4" w:space="0" w:color="auto"/>
              <w:left w:val="single" w:sz="4" w:space="0" w:color="auto"/>
              <w:bottom w:val="single" w:sz="4" w:space="0" w:color="auto"/>
              <w:right w:val="single" w:sz="4" w:space="0" w:color="auto"/>
            </w:tcBorders>
            <w:vAlign w:val="center"/>
          </w:tcPr>
          <w:p w14:paraId="07EE4EB6" w14:textId="3CA60D80" w:rsidR="008D653D" w:rsidRPr="008E6980" w:rsidRDefault="00772761" w:rsidP="008D653D">
            <w:pPr>
              <w:spacing w:before="77" w:after="131" w:line="253" w:lineRule="exact"/>
              <w:ind w:left="384"/>
              <w:jc w:val="center"/>
              <w:textAlignment w:val="baseline"/>
              <w:rPr>
                <w:rFonts w:ascii="Arial" w:eastAsia="Arial" w:hAnsi="Arial" w:cs="Arial"/>
                <w:i/>
                <w:color w:val="000000"/>
              </w:rPr>
            </w:pPr>
            <w:r>
              <w:rPr>
                <w:rFonts w:ascii="Arial" w:eastAsia="Arial" w:hAnsi="Arial" w:cs="Arial"/>
                <w:i/>
                <w:color w:val="000000"/>
              </w:rPr>
              <w:t xml:space="preserve">Four </w:t>
            </w:r>
            <w:r w:rsidR="008D653D" w:rsidRPr="008E6980">
              <w:rPr>
                <w:rFonts w:ascii="Arial" w:eastAsia="Arial" w:hAnsi="Arial" w:cs="Arial"/>
                <w:i/>
                <w:color w:val="000000"/>
              </w:rPr>
              <w:t>In</w:t>
            </w:r>
            <w:r w:rsidR="008E6980">
              <w:rPr>
                <w:rFonts w:ascii="Arial" w:eastAsia="Arial" w:hAnsi="Arial" w:cs="Arial"/>
                <w:i/>
                <w:color w:val="000000"/>
              </w:rPr>
              <w:t>-</w:t>
            </w:r>
            <w:r w:rsidR="008D653D" w:rsidRPr="008E6980">
              <w:rPr>
                <w:rFonts w:ascii="Arial" w:eastAsia="Arial" w:hAnsi="Arial" w:cs="Arial"/>
                <w:i/>
                <w:color w:val="000000"/>
              </w:rPr>
              <w:t>patient</w:t>
            </w:r>
            <w:r>
              <w:rPr>
                <w:rFonts w:ascii="Arial" w:eastAsia="Arial" w:hAnsi="Arial" w:cs="Arial"/>
                <w:i/>
                <w:color w:val="000000"/>
              </w:rPr>
              <w:t xml:space="preserve"> community hospitals</w:t>
            </w:r>
          </w:p>
        </w:tc>
      </w:tr>
      <w:tr w:rsidR="008D653D" w:rsidRPr="008E6980" w14:paraId="67E8100D" w14:textId="77777777" w:rsidTr="00FE234D">
        <w:trPr>
          <w:trHeight w:hRule="exact" w:val="917"/>
          <w:jc w:val="center"/>
        </w:trPr>
        <w:tc>
          <w:tcPr>
            <w:tcW w:w="3408" w:type="dxa"/>
            <w:tcBorders>
              <w:top w:val="single" w:sz="4" w:space="0" w:color="auto"/>
              <w:left w:val="single" w:sz="4" w:space="0" w:color="auto"/>
              <w:bottom w:val="single" w:sz="4" w:space="0" w:color="auto"/>
              <w:right w:val="single" w:sz="4" w:space="0" w:color="auto"/>
            </w:tcBorders>
            <w:vAlign w:val="center"/>
          </w:tcPr>
          <w:p w14:paraId="7473839D" w14:textId="6440A07A" w:rsidR="008D653D" w:rsidRPr="008E6980" w:rsidRDefault="008D653D" w:rsidP="008D653D">
            <w:pPr>
              <w:spacing w:before="163" w:after="45" w:line="253" w:lineRule="exact"/>
              <w:ind w:left="389"/>
              <w:jc w:val="center"/>
              <w:textAlignment w:val="baseline"/>
              <w:rPr>
                <w:rFonts w:ascii="Arial" w:eastAsia="Arial" w:hAnsi="Arial" w:cs="Arial"/>
                <w:i/>
                <w:color w:val="000000"/>
                <w:spacing w:val="-1"/>
              </w:rPr>
            </w:pPr>
            <w:r w:rsidRPr="008E6980">
              <w:rPr>
                <w:rFonts w:ascii="Arial" w:eastAsia="Arial" w:hAnsi="Arial" w:cs="Arial"/>
                <w:i/>
                <w:color w:val="000000"/>
              </w:rPr>
              <w:t>Adult protection and domestic abuse services</w:t>
            </w:r>
          </w:p>
        </w:tc>
        <w:tc>
          <w:tcPr>
            <w:tcW w:w="3566" w:type="dxa"/>
            <w:tcBorders>
              <w:top w:val="single" w:sz="4" w:space="0" w:color="auto"/>
              <w:left w:val="single" w:sz="4" w:space="0" w:color="auto"/>
              <w:bottom w:val="single" w:sz="4" w:space="0" w:color="auto"/>
              <w:right w:val="single" w:sz="4" w:space="0" w:color="auto"/>
            </w:tcBorders>
            <w:vAlign w:val="center"/>
          </w:tcPr>
          <w:p w14:paraId="0E8D1446" w14:textId="3554ED4D" w:rsidR="008D653D" w:rsidRPr="008E6980" w:rsidRDefault="008D653D" w:rsidP="002D5EBF">
            <w:pPr>
              <w:spacing w:line="230" w:lineRule="exact"/>
              <w:ind w:left="396" w:right="828"/>
              <w:textAlignment w:val="baseline"/>
              <w:rPr>
                <w:rFonts w:ascii="Arial" w:eastAsia="Arial" w:hAnsi="Arial" w:cs="Arial"/>
                <w:i/>
                <w:color w:val="000000"/>
              </w:rPr>
            </w:pPr>
            <w:r w:rsidRPr="008E6980">
              <w:rPr>
                <w:rFonts w:ascii="Arial" w:eastAsia="Arial" w:hAnsi="Arial" w:cs="Arial"/>
                <w:i/>
                <w:color w:val="000000"/>
              </w:rPr>
              <w:t>Community geriatric medicine</w:t>
            </w:r>
          </w:p>
        </w:tc>
        <w:tc>
          <w:tcPr>
            <w:tcW w:w="3544" w:type="dxa"/>
            <w:tcBorders>
              <w:top w:val="single" w:sz="4" w:space="0" w:color="auto"/>
              <w:left w:val="single" w:sz="4" w:space="0" w:color="auto"/>
              <w:bottom w:val="single" w:sz="4" w:space="0" w:color="auto"/>
              <w:right w:val="single" w:sz="4" w:space="0" w:color="auto"/>
            </w:tcBorders>
            <w:vAlign w:val="center"/>
          </w:tcPr>
          <w:p w14:paraId="554F8D2E" w14:textId="30E23D8D" w:rsidR="008D653D" w:rsidRPr="008E6980" w:rsidRDefault="008D653D" w:rsidP="008D653D">
            <w:pPr>
              <w:spacing w:before="77" w:after="131" w:line="253" w:lineRule="exact"/>
              <w:ind w:left="384"/>
              <w:jc w:val="center"/>
              <w:textAlignment w:val="baseline"/>
              <w:rPr>
                <w:rFonts w:ascii="Arial" w:eastAsia="Arial" w:hAnsi="Arial" w:cs="Arial"/>
                <w:i/>
                <w:color w:val="000000"/>
              </w:rPr>
            </w:pPr>
            <w:r w:rsidRPr="008E6980">
              <w:rPr>
                <w:rFonts w:ascii="Arial" w:eastAsia="Arial" w:hAnsi="Arial" w:cs="Arial"/>
                <w:i/>
                <w:color w:val="000000"/>
              </w:rPr>
              <w:t>Services provided in a hospital in relation to an addiction or dependence on any substance</w:t>
            </w:r>
          </w:p>
        </w:tc>
      </w:tr>
      <w:tr w:rsidR="008D653D" w:rsidRPr="008E6980" w14:paraId="218B3A5B" w14:textId="77777777" w:rsidTr="00FE234D">
        <w:trPr>
          <w:trHeight w:hRule="exact" w:val="845"/>
          <w:jc w:val="center"/>
        </w:trPr>
        <w:tc>
          <w:tcPr>
            <w:tcW w:w="3408" w:type="dxa"/>
            <w:tcBorders>
              <w:top w:val="single" w:sz="4" w:space="0" w:color="auto"/>
              <w:left w:val="single" w:sz="4" w:space="0" w:color="auto"/>
              <w:bottom w:val="single" w:sz="4" w:space="0" w:color="auto"/>
              <w:right w:val="single" w:sz="4" w:space="0" w:color="auto"/>
            </w:tcBorders>
            <w:vAlign w:val="center"/>
          </w:tcPr>
          <w:p w14:paraId="14C8683A" w14:textId="77777777" w:rsidR="008D653D" w:rsidRPr="008E6980" w:rsidRDefault="008D653D" w:rsidP="008D653D">
            <w:pPr>
              <w:spacing w:after="169" w:line="200" w:lineRule="exact"/>
              <w:ind w:left="389"/>
              <w:jc w:val="center"/>
              <w:textAlignment w:val="baseline"/>
              <w:rPr>
                <w:rFonts w:ascii="Arial" w:eastAsia="Arial" w:hAnsi="Arial" w:cs="Arial"/>
                <w:i/>
                <w:color w:val="000000"/>
              </w:rPr>
            </w:pPr>
            <w:r w:rsidRPr="008E6980">
              <w:rPr>
                <w:rFonts w:ascii="Arial" w:eastAsia="Arial" w:hAnsi="Arial" w:cs="Arial"/>
                <w:i/>
                <w:color w:val="000000"/>
              </w:rPr>
              <w:t>Carers’ support services</w:t>
            </w:r>
          </w:p>
        </w:tc>
        <w:tc>
          <w:tcPr>
            <w:tcW w:w="3566" w:type="dxa"/>
            <w:tcBorders>
              <w:top w:val="single" w:sz="4" w:space="0" w:color="auto"/>
              <w:left w:val="single" w:sz="4" w:space="0" w:color="auto"/>
              <w:bottom w:val="single" w:sz="4" w:space="0" w:color="auto"/>
              <w:right w:val="single" w:sz="4" w:space="0" w:color="auto"/>
            </w:tcBorders>
            <w:vAlign w:val="center"/>
          </w:tcPr>
          <w:p w14:paraId="67533277" w14:textId="5491F63F" w:rsidR="008D653D" w:rsidRPr="008E6980" w:rsidRDefault="008D653D" w:rsidP="002D5EBF">
            <w:pPr>
              <w:spacing w:before="173" w:line="196" w:lineRule="exact"/>
              <w:ind w:left="384"/>
              <w:textAlignment w:val="baseline"/>
              <w:rPr>
                <w:rFonts w:ascii="Arial" w:eastAsia="Arial" w:hAnsi="Arial" w:cs="Arial"/>
                <w:i/>
                <w:color w:val="000000"/>
              </w:rPr>
            </w:pPr>
            <w:r w:rsidRPr="008E6980">
              <w:rPr>
                <w:rFonts w:ascii="Arial" w:eastAsia="Arial" w:hAnsi="Arial" w:cs="Arial"/>
                <w:i/>
                <w:color w:val="000000"/>
              </w:rPr>
              <w:t>Primary medical services to patients out-of-hours</w:t>
            </w:r>
          </w:p>
        </w:tc>
        <w:tc>
          <w:tcPr>
            <w:tcW w:w="3544" w:type="dxa"/>
            <w:tcBorders>
              <w:top w:val="single" w:sz="4" w:space="0" w:color="auto"/>
              <w:left w:val="single" w:sz="4" w:space="0" w:color="auto"/>
              <w:bottom w:val="single" w:sz="4" w:space="0" w:color="auto"/>
              <w:right w:val="single" w:sz="4" w:space="0" w:color="auto"/>
            </w:tcBorders>
            <w:vAlign w:val="center"/>
          </w:tcPr>
          <w:p w14:paraId="7DC3DE50" w14:textId="3763AAC0" w:rsidR="008D653D" w:rsidRPr="008E6980" w:rsidRDefault="008D653D" w:rsidP="008D653D">
            <w:pPr>
              <w:spacing w:before="120" w:line="249" w:lineRule="exact"/>
              <w:ind w:left="384"/>
              <w:jc w:val="center"/>
              <w:textAlignment w:val="baseline"/>
              <w:rPr>
                <w:rFonts w:ascii="Arial" w:eastAsia="Arial" w:hAnsi="Arial" w:cs="Arial"/>
                <w:i/>
                <w:color w:val="000000"/>
              </w:rPr>
            </w:pPr>
            <w:r w:rsidRPr="008E6980">
              <w:rPr>
                <w:rFonts w:ascii="Arial" w:eastAsia="Arial" w:hAnsi="Arial" w:cs="Arial"/>
                <w:i/>
                <w:color w:val="000000"/>
              </w:rPr>
              <w:t>Mental health hospital services except secure forensic mental health services</w:t>
            </w:r>
          </w:p>
        </w:tc>
      </w:tr>
      <w:tr w:rsidR="008D653D" w:rsidRPr="008E6980" w14:paraId="7A8D3C63" w14:textId="77777777" w:rsidTr="00FE234D">
        <w:trPr>
          <w:trHeight w:hRule="exact" w:val="580"/>
          <w:jc w:val="center"/>
        </w:trPr>
        <w:tc>
          <w:tcPr>
            <w:tcW w:w="3408" w:type="dxa"/>
            <w:tcBorders>
              <w:top w:val="single" w:sz="4" w:space="0" w:color="auto"/>
              <w:left w:val="single" w:sz="4" w:space="0" w:color="auto"/>
              <w:bottom w:val="single" w:sz="4" w:space="0" w:color="auto"/>
              <w:right w:val="single" w:sz="4" w:space="0" w:color="auto"/>
            </w:tcBorders>
            <w:vAlign w:val="center"/>
          </w:tcPr>
          <w:p w14:paraId="754A7724" w14:textId="77777777" w:rsidR="008D653D" w:rsidRPr="008E6980" w:rsidRDefault="008D653D" w:rsidP="008D653D">
            <w:pPr>
              <w:spacing w:after="145" w:line="200" w:lineRule="exact"/>
              <w:ind w:left="389"/>
              <w:jc w:val="center"/>
              <w:textAlignment w:val="baseline"/>
              <w:rPr>
                <w:rFonts w:ascii="Arial" w:eastAsia="Arial" w:hAnsi="Arial" w:cs="Arial"/>
                <w:i/>
                <w:color w:val="000000"/>
              </w:rPr>
            </w:pPr>
            <w:r w:rsidRPr="008E6980">
              <w:rPr>
                <w:rFonts w:ascii="Arial" w:eastAsia="Arial" w:hAnsi="Arial" w:cs="Arial"/>
                <w:i/>
                <w:color w:val="000000"/>
              </w:rPr>
              <w:t>Health improvement services</w:t>
            </w:r>
          </w:p>
        </w:tc>
        <w:tc>
          <w:tcPr>
            <w:tcW w:w="3566" w:type="dxa"/>
            <w:tcBorders>
              <w:top w:val="single" w:sz="4" w:space="0" w:color="auto"/>
              <w:left w:val="single" w:sz="4" w:space="0" w:color="auto"/>
              <w:bottom w:val="single" w:sz="4" w:space="0" w:color="auto"/>
              <w:right w:val="single" w:sz="4" w:space="0" w:color="auto"/>
            </w:tcBorders>
            <w:vAlign w:val="center"/>
          </w:tcPr>
          <w:p w14:paraId="44C9A839" w14:textId="7EA0B323" w:rsidR="008D653D" w:rsidRPr="008E6980" w:rsidRDefault="008D653D" w:rsidP="002D5EBF">
            <w:pPr>
              <w:spacing w:before="62" w:after="30" w:line="253" w:lineRule="exact"/>
              <w:ind w:left="384"/>
              <w:textAlignment w:val="baseline"/>
              <w:rPr>
                <w:rFonts w:ascii="Arial" w:eastAsia="Arial" w:hAnsi="Arial" w:cs="Arial"/>
                <w:i/>
                <w:color w:val="000000"/>
              </w:rPr>
            </w:pPr>
            <w:r w:rsidRPr="008E6980">
              <w:rPr>
                <w:rFonts w:ascii="Arial" w:eastAsia="Arial" w:hAnsi="Arial" w:cs="Arial"/>
                <w:i/>
                <w:color w:val="000000"/>
              </w:rPr>
              <w:t>Community palliative care services</w:t>
            </w:r>
          </w:p>
        </w:tc>
        <w:tc>
          <w:tcPr>
            <w:tcW w:w="3544" w:type="dxa"/>
            <w:tcBorders>
              <w:top w:val="single" w:sz="4" w:space="0" w:color="auto"/>
              <w:left w:val="single" w:sz="4" w:space="0" w:color="auto"/>
              <w:bottom w:val="single" w:sz="4" w:space="0" w:color="auto"/>
              <w:right w:val="single" w:sz="4" w:space="0" w:color="auto"/>
            </w:tcBorders>
            <w:vAlign w:val="center"/>
          </w:tcPr>
          <w:p w14:paraId="07476E33" w14:textId="7CF526F8" w:rsidR="008D653D" w:rsidRPr="008E6980" w:rsidRDefault="008D653D" w:rsidP="008D653D">
            <w:pPr>
              <w:spacing w:before="115" w:line="230" w:lineRule="exact"/>
              <w:ind w:left="384"/>
              <w:jc w:val="center"/>
              <w:textAlignment w:val="baseline"/>
              <w:rPr>
                <w:rFonts w:ascii="Arial" w:eastAsia="Arial" w:hAnsi="Arial" w:cs="Arial"/>
                <w:i/>
                <w:color w:val="000000"/>
              </w:rPr>
            </w:pPr>
            <w:r w:rsidRPr="008E6980">
              <w:rPr>
                <w:rFonts w:ascii="Arial" w:eastAsia="Arial" w:hAnsi="Arial" w:cs="Arial"/>
                <w:i/>
                <w:color w:val="000000"/>
              </w:rPr>
              <w:t>Pharmaceutical services</w:t>
            </w:r>
          </w:p>
        </w:tc>
      </w:tr>
      <w:tr w:rsidR="008D653D" w:rsidRPr="008E6980" w14:paraId="293CC59B" w14:textId="77777777" w:rsidTr="00FE234D">
        <w:trPr>
          <w:trHeight w:hRule="exact" w:val="574"/>
          <w:jc w:val="center"/>
        </w:trPr>
        <w:tc>
          <w:tcPr>
            <w:tcW w:w="3408" w:type="dxa"/>
            <w:tcBorders>
              <w:top w:val="single" w:sz="4" w:space="0" w:color="auto"/>
              <w:left w:val="single" w:sz="4" w:space="0" w:color="auto"/>
              <w:bottom w:val="single" w:sz="4" w:space="0" w:color="auto"/>
              <w:right w:val="single" w:sz="4" w:space="0" w:color="auto"/>
            </w:tcBorders>
            <w:vAlign w:val="center"/>
          </w:tcPr>
          <w:p w14:paraId="17529ECC" w14:textId="354926AB" w:rsidR="008D653D" w:rsidRPr="008E6980" w:rsidRDefault="008D653D" w:rsidP="008D653D">
            <w:pPr>
              <w:spacing w:line="237" w:lineRule="exact"/>
              <w:ind w:left="396"/>
              <w:jc w:val="center"/>
              <w:textAlignment w:val="baseline"/>
              <w:rPr>
                <w:rFonts w:ascii="Arial" w:eastAsia="Arial" w:hAnsi="Arial" w:cs="Arial"/>
                <w:i/>
                <w:color w:val="000000"/>
              </w:rPr>
            </w:pPr>
            <w:r w:rsidRPr="008E6980">
              <w:rPr>
                <w:rFonts w:ascii="Arial" w:eastAsia="Arial" w:hAnsi="Arial" w:cs="Arial"/>
                <w:i/>
                <w:color w:val="000000"/>
              </w:rPr>
              <w:t xml:space="preserve">Equipment, </w:t>
            </w:r>
            <w:r w:rsidR="008E50FB" w:rsidRPr="008E6980">
              <w:rPr>
                <w:rFonts w:ascii="Arial" w:eastAsia="Arial" w:hAnsi="Arial" w:cs="Arial"/>
                <w:i/>
                <w:color w:val="000000"/>
              </w:rPr>
              <w:t>adaptations,</w:t>
            </w:r>
            <w:r w:rsidRPr="008E6980">
              <w:rPr>
                <w:rFonts w:ascii="Arial" w:eastAsia="Arial" w:hAnsi="Arial" w:cs="Arial"/>
                <w:i/>
                <w:color w:val="000000"/>
              </w:rPr>
              <w:t xml:space="preserve"> and technology-enabled care</w:t>
            </w:r>
          </w:p>
        </w:tc>
        <w:tc>
          <w:tcPr>
            <w:tcW w:w="3566" w:type="dxa"/>
            <w:tcBorders>
              <w:top w:val="single" w:sz="4" w:space="0" w:color="auto"/>
              <w:left w:val="single" w:sz="4" w:space="0" w:color="auto"/>
              <w:bottom w:val="single" w:sz="4" w:space="0" w:color="auto"/>
              <w:right w:val="single" w:sz="4" w:space="0" w:color="auto"/>
            </w:tcBorders>
            <w:vAlign w:val="center"/>
          </w:tcPr>
          <w:p w14:paraId="57A2C343" w14:textId="76054743" w:rsidR="008D653D" w:rsidRPr="008E6980" w:rsidRDefault="008D653D" w:rsidP="002D5EBF">
            <w:pPr>
              <w:spacing w:before="81" w:after="140" w:line="253" w:lineRule="exact"/>
              <w:ind w:left="384"/>
              <w:textAlignment w:val="baseline"/>
              <w:rPr>
                <w:rFonts w:ascii="Arial" w:eastAsia="Arial" w:hAnsi="Arial" w:cs="Arial"/>
                <w:i/>
                <w:color w:val="000000"/>
              </w:rPr>
            </w:pPr>
            <w:r w:rsidRPr="008E6980">
              <w:rPr>
                <w:rFonts w:ascii="Arial" w:eastAsia="Arial" w:hAnsi="Arial" w:cs="Arial"/>
                <w:i/>
                <w:color w:val="000000"/>
              </w:rPr>
              <w:t>Community learning disability services</w:t>
            </w:r>
          </w:p>
        </w:tc>
        <w:tc>
          <w:tcPr>
            <w:tcW w:w="3544" w:type="dxa"/>
            <w:tcBorders>
              <w:top w:val="single" w:sz="4" w:space="0" w:color="auto"/>
              <w:left w:val="single" w:sz="4" w:space="0" w:color="auto"/>
              <w:bottom w:val="single" w:sz="4" w:space="0" w:color="auto"/>
              <w:right w:val="single" w:sz="4" w:space="0" w:color="auto"/>
            </w:tcBorders>
            <w:vAlign w:val="center"/>
          </w:tcPr>
          <w:p w14:paraId="1A29C24D" w14:textId="3A3EB87E" w:rsidR="008D653D" w:rsidRPr="008E6980" w:rsidRDefault="008D653D" w:rsidP="008D653D">
            <w:pPr>
              <w:spacing w:line="237" w:lineRule="exact"/>
              <w:ind w:left="396"/>
              <w:jc w:val="center"/>
              <w:textAlignment w:val="baseline"/>
              <w:rPr>
                <w:rFonts w:ascii="Arial" w:eastAsia="Arial" w:hAnsi="Arial" w:cs="Arial"/>
                <w:i/>
                <w:color w:val="000000"/>
              </w:rPr>
            </w:pPr>
          </w:p>
        </w:tc>
      </w:tr>
      <w:tr w:rsidR="008D653D" w:rsidRPr="008E6980" w14:paraId="2FF0E5E0" w14:textId="77777777" w:rsidTr="00FE234D">
        <w:trPr>
          <w:trHeight w:hRule="exact" w:val="750"/>
          <w:jc w:val="center"/>
        </w:trPr>
        <w:tc>
          <w:tcPr>
            <w:tcW w:w="3408" w:type="dxa"/>
            <w:tcBorders>
              <w:top w:val="single" w:sz="4" w:space="0" w:color="auto"/>
              <w:left w:val="single" w:sz="4" w:space="0" w:color="auto"/>
              <w:bottom w:val="single" w:sz="4" w:space="0" w:color="auto"/>
              <w:right w:val="single" w:sz="4" w:space="0" w:color="auto"/>
            </w:tcBorders>
            <w:vAlign w:val="center"/>
          </w:tcPr>
          <w:p w14:paraId="1B7596C4" w14:textId="227640E7" w:rsidR="008D653D" w:rsidRPr="008E6980" w:rsidRDefault="008D653D" w:rsidP="008D653D">
            <w:pPr>
              <w:jc w:val="center"/>
              <w:textAlignment w:val="baseline"/>
              <w:rPr>
                <w:rFonts w:ascii="Arial" w:eastAsia="Arial" w:hAnsi="Arial" w:cs="Arial"/>
                <w:color w:val="000000"/>
              </w:rPr>
            </w:pPr>
            <w:r w:rsidRPr="008E6980">
              <w:rPr>
                <w:rFonts w:ascii="Arial" w:eastAsia="Arial" w:hAnsi="Arial" w:cs="Arial"/>
                <w:i/>
                <w:color w:val="000000"/>
              </w:rPr>
              <w:t>Residential and nursing care home placements</w:t>
            </w:r>
          </w:p>
        </w:tc>
        <w:tc>
          <w:tcPr>
            <w:tcW w:w="3566" w:type="dxa"/>
            <w:tcBorders>
              <w:top w:val="single" w:sz="4" w:space="0" w:color="auto"/>
              <w:left w:val="single" w:sz="4" w:space="0" w:color="auto"/>
              <w:bottom w:val="single" w:sz="4" w:space="0" w:color="auto"/>
              <w:right w:val="single" w:sz="4" w:space="0" w:color="auto"/>
            </w:tcBorders>
            <w:vAlign w:val="center"/>
          </w:tcPr>
          <w:p w14:paraId="09258D50" w14:textId="438BD7CA" w:rsidR="008D653D" w:rsidRPr="008E6980" w:rsidRDefault="008D653D" w:rsidP="002D5EBF">
            <w:pPr>
              <w:spacing w:line="163" w:lineRule="exact"/>
              <w:ind w:left="384"/>
              <w:textAlignment w:val="baseline"/>
              <w:rPr>
                <w:rFonts w:ascii="Arial" w:eastAsia="Arial" w:hAnsi="Arial" w:cs="Arial"/>
                <w:i/>
                <w:color w:val="000000"/>
              </w:rPr>
            </w:pPr>
            <w:r w:rsidRPr="008E6980">
              <w:rPr>
                <w:rFonts w:ascii="Arial" w:eastAsia="Arial" w:hAnsi="Arial" w:cs="Arial"/>
                <w:i/>
                <w:color w:val="000000"/>
              </w:rPr>
              <w:t>Community mental health services</w:t>
            </w:r>
          </w:p>
        </w:tc>
        <w:tc>
          <w:tcPr>
            <w:tcW w:w="3544" w:type="dxa"/>
            <w:tcBorders>
              <w:top w:val="single" w:sz="4" w:space="0" w:color="auto"/>
              <w:left w:val="single" w:sz="4" w:space="0" w:color="auto"/>
              <w:bottom w:val="single" w:sz="4" w:space="0" w:color="auto"/>
              <w:right w:val="single" w:sz="4" w:space="0" w:color="auto"/>
            </w:tcBorders>
            <w:vAlign w:val="center"/>
          </w:tcPr>
          <w:p w14:paraId="00AADAB5" w14:textId="1E5942B0" w:rsidR="008D653D" w:rsidRPr="008E6980" w:rsidRDefault="008D653D" w:rsidP="008D653D">
            <w:pPr>
              <w:jc w:val="center"/>
              <w:textAlignment w:val="baseline"/>
              <w:rPr>
                <w:rFonts w:ascii="Arial" w:eastAsia="Arial" w:hAnsi="Arial" w:cs="Arial"/>
                <w:color w:val="000000"/>
              </w:rPr>
            </w:pPr>
          </w:p>
        </w:tc>
      </w:tr>
      <w:tr w:rsidR="008D653D" w:rsidRPr="008E6980" w14:paraId="6D07E468" w14:textId="77777777" w:rsidTr="00FE234D">
        <w:trPr>
          <w:trHeight w:hRule="exact" w:val="576"/>
          <w:jc w:val="center"/>
        </w:trPr>
        <w:tc>
          <w:tcPr>
            <w:tcW w:w="3408" w:type="dxa"/>
            <w:tcBorders>
              <w:top w:val="single" w:sz="4" w:space="0" w:color="auto"/>
              <w:left w:val="single" w:sz="4" w:space="0" w:color="auto"/>
              <w:bottom w:val="single" w:sz="4" w:space="0" w:color="auto"/>
              <w:right w:val="single" w:sz="4" w:space="0" w:color="auto"/>
            </w:tcBorders>
            <w:vAlign w:val="center"/>
          </w:tcPr>
          <w:p w14:paraId="47AF9E9D" w14:textId="2DA4A267" w:rsidR="008D653D" w:rsidRPr="008E6980" w:rsidRDefault="008D653D" w:rsidP="008D653D">
            <w:pPr>
              <w:spacing w:after="30" w:line="195" w:lineRule="exact"/>
              <w:ind w:left="389"/>
              <w:jc w:val="center"/>
              <w:textAlignment w:val="baseline"/>
              <w:rPr>
                <w:rFonts w:ascii="Arial" w:eastAsia="Arial" w:hAnsi="Arial" w:cs="Arial"/>
                <w:i/>
                <w:color w:val="000000"/>
              </w:rPr>
            </w:pPr>
            <w:r w:rsidRPr="008E6980">
              <w:rPr>
                <w:rFonts w:ascii="Arial" w:eastAsia="Arial" w:hAnsi="Arial" w:cs="Arial"/>
                <w:i/>
                <w:color w:val="000000"/>
              </w:rPr>
              <w:t>Care at home</w:t>
            </w:r>
          </w:p>
        </w:tc>
        <w:tc>
          <w:tcPr>
            <w:tcW w:w="3566" w:type="dxa"/>
            <w:tcBorders>
              <w:top w:val="single" w:sz="4" w:space="0" w:color="auto"/>
              <w:left w:val="single" w:sz="4" w:space="0" w:color="auto"/>
              <w:bottom w:val="single" w:sz="4" w:space="0" w:color="auto"/>
              <w:right w:val="single" w:sz="4" w:space="0" w:color="auto"/>
            </w:tcBorders>
            <w:vAlign w:val="center"/>
          </w:tcPr>
          <w:p w14:paraId="3764B784" w14:textId="113F1E9B" w:rsidR="008D653D" w:rsidRPr="008E6980" w:rsidRDefault="008D653D" w:rsidP="002D5EBF">
            <w:pPr>
              <w:ind w:firstLine="431"/>
              <w:textAlignment w:val="baseline"/>
              <w:rPr>
                <w:rFonts w:ascii="Arial" w:eastAsia="Arial" w:hAnsi="Arial" w:cs="Arial"/>
                <w:color w:val="000000"/>
              </w:rPr>
            </w:pPr>
            <w:r w:rsidRPr="008E6980">
              <w:rPr>
                <w:rFonts w:ascii="Arial" w:eastAsia="Arial" w:hAnsi="Arial" w:cs="Arial"/>
                <w:i/>
                <w:color w:val="000000"/>
              </w:rPr>
              <w:t>Community continence services</w:t>
            </w:r>
          </w:p>
        </w:tc>
        <w:tc>
          <w:tcPr>
            <w:tcW w:w="3544" w:type="dxa"/>
            <w:tcBorders>
              <w:top w:val="single" w:sz="4" w:space="0" w:color="auto"/>
              <w:left w:val="single" w:sz="4" w:space="0" w:color="auto"/>
              <w:bottom w:val="single" w:sz="4" w:space="0" w:color="auto"/>
              <w:right w:val="single" w:sz="4" w:space="0" w:color="auto"/>
            </w:tcBorders>
            <w:vAlign w:val="center"/>
          </w:tcPr>
          <w:p w14:paraId="2DE10B8F" w14:textId="443EC6F6" w:rsidR="008D653D" w:rsidRPr="008E6980" w:rsidRDefault="008D653D" w:rsidP="008D653D">
            <w:pPr>
              <w:spacing w:line="225" w:lineRule="exact"/>
              <w:ind w:left="384"/>
              <w:jc w:val="center"/>
              <w:textAlignment w:val="baseline"/>
              <w:rPr>
                <w:rFonts w:ascii="Arial" w:eastAsia="Arial" w:hAnsi="Arial" w:cs="Arial"/>
                <w:i/>
                <w:color w:val="000000"/>
              </w:rPr>
            </w:pPr>
          </w:p>
        </w:tc>
      </w:tr>
      <w:tr w:rsidR="008D653D" w:rsidRPr="008E6980" w14:paraId="1F6DBC45" w14:textId="77777777" w:rsidTr="00FE234D">
        <w:trPr>
          <w:trHeight w:hRule="exact" w:val="570"/>
          <w:jc w:val="center"/>
        </w:trPr>
        <w:tc>
          <w:tcPr>
            <w:tcW w:w="3408" w:type="dxa"/>
            <w:tcBorders>
              <w:top w:val="single" w:sz="4" w:space="0" w:color="auto"/>
              <w:left w:val="single" w:sz="4" w:space="0" w:color="auto"/>
              <w:bottom w:val="single" w:sz="4" w:space="0" w:color="auto"/>
              <w:right w:val="single" w:sz="4" w:space="0" w:color="auto"/>
            </w:tcBorders>
            <w:vAlign w:val="center"/>
          </w:tcPr>
          <w:p w14:paraId="3A10FEB6" w14:textId="1FF72402" w:rsidR="008D653D" w:rsidRPr="008E6980" w:rsidRDefault="008D653D" w:rsidP="008D653D">
            <w:pPr>
              <w:spacing w:line="296" w:lineRule="exact"/>
              <w:ind w:left="432"/>
              <w:jc w:val="center"/>
              <w:textAlignment w:val="baseline"/>
              <w:rPr>
                <w:rFonts w:ascii="Arial" w:eastAsia="Arial" w:hAnsi="Arial" w:cs="Arial"/>
                <w:i/>
                <w:color w:val="000000"/>
              </w:rPr>
            </w:pPr>
            <w:r w:rsidRPr="008E6980">
              <w:rPr>
                <w:rFonts w:ascii="Arial" w:eastAsia="Arial" w:hAnsi="Arial" w:cs="Arial"/>
                <w:i/>
                <w:color w:val="000000"/>
              </w:rPr>
              <w:t>Reablement services</w:t>
            </w:r>
          </w:p>
        </w:tc>
        <w:tc>
          <w:tcPr>
            <w:tcW w:w="3566" w:type="dxa"/>
            <w:tcBorders>
              <w:top w:val="single" w:sz="4" w:space="0" w:color="auto"/>
              <w:left w:val="single" w:sz="4" w:space="0" w:color="auto"/>
              <w:bottom w:val="single" w:sz="4" w:space="0" w:color="auto"/>
              <w:right w:val="single" w:sz="4" w:space="0" w:color="auto"/>
            </w:tcBorders>
            <w:vAlign w:val="center"/>
          </w:tcPr>
          <w:p w14:paraId="0F92F854" w14:textId="7BBF3277" w:rsidR="008D653D" w:rsidRPr="008E6980" w:rsidRDefault="008D653D" w:rsidP="002D5EBF">
            <w:pPr>
              <w:spacing w:line="224" w:lineRule="exact"/>
              <w:ind w:left="432" w:right="900"/>
              <w:textAlignment w:val="baseline"/>
              <w:rPr>
                <w:rFonts w:ascii="Arial" w:eastAsia="Arial" w:hAnsi="Arial" w:cs="Arial"/>
                <w:i/>
                <w:color w:val="000000"/>
              </w:rPr>
            </w:pPr>
            <w:r w:rsidRPr="008E6980">
              <w:rPr>
                <w:rFonts w:ascii="Arial" w:eastAsia="Arial" w:hAnsi="Arial" w:cs="Arial"/>
                <w:i/>
                <w:color w:val="000000"/>
                <w:spacing w:val="-2"/>
              </w:rPr>
              <w:t>Community kidney dialysis services</w:t>
            </w:r>
          </w:p>
        </w:tc>
        <w:tc>
          <w:tcPr>
            <w:tcW w:w="3544" w:type="dxa"/>
            <w:tcBorders>
              <w:top w:val="single" w:sz="4" w:space="0" w:color="auto"/>
              <w:left w:val="single" w:sz="4" w:space="0" w:color="auto"/>
              <w:bottom w:val="single" w:sz="4" w:space="0" w:color="auto"/>
              <w:right w:val="single" w:sz="4" w:space="0" w:color="auto"/>
            </w:tcBorders>
            <w:vAlign w:val="center"/>
          </w:tcPr>
          <w:p w14:paraId="144D7327" w14:textId="272CEDAB" w:rsidR="008D653D" w:rsidRPr="008E6980" w:rsidRDefault="008D653D" w:rsidP="008D653D">
            <w:pPr>
              <w:spacing w:after="131" w:line="254" w:lineRule="exact"/>
              <w:ind w:left="360"/>
              <w:jc w:val="center"/>
              <w:textAlignment w:val="baseline"/>
              <w:rPr>
                <w:rFonts w:ascii="Arial" w:eastAsia="Arial" w:hAnsi="Arial" w:cs="Arial"/>
                <w:i/>
                <w:color w:val="000000"/>
              </w:rPr>
            </w:pPr>
          </w:p>
        </w:tc>
      </w:tr>
      <w:tr w:rsidR="008D653D" w:rsidRPr="008E6980" w14:paraId="0DBFA164" w14:textId="77777777" w:rsidTr="00FE234D">
        <w:trPr>
          <w:trHeight w:hRule="exact" w:val="564"/>
          <w:jc w:val="center"/>
        </w:trPr>
        <w:tc>
          <w:tcPr>
            <w:tcW w:w="3408" w:type="dxa"/>
            <w:tcBorders>
              <w:top w:val="single" w:sz="4" w:space="0" w:color="auto"/>
              <w:left w:val="single" w:sz="4" w:space="0" w:color="auto"/>
              <w:bottom w:val="single" w:sz="4" w:space="0" w:color="auto"/>
              <w:right w:val="single" w:sz="4" w:space="0" w:color="auto"/>
            </w:tcBorders>
            <w:vAlign w:val="center"/>
          </w:tcPr>
          <w:p w14:paraId="4DCFE832" w14:textId="672D2B5A" w:rsidR="008D653D" w:rsidRPr="008E6980" w:rsidRDefault="008D653D" w:rsidP="008D653D">
            <w:pPr>
              <w:spacing w:line="296" w:lineRule="exact"/>
              <w:ind w:left="432"/>
              <w:jc w:val="center"/>
              <w:textAlignment w:val="baseline"/>
              <w:rPr>
                <w:rFonts w:ascii="Arial" w:eastAsia="Arial" w:hAnsi="Arial" w:cs="Arial"/>
                <w:i/>
                <w:color w:val="000000"/>
              </w:rPr>
            </w:pPr>
            <w:r w:rsidRPr="008E6980">
              <w:rPr>
                <w:rFonts w:ascii="Arial" w:eastAsia="Arial" w:hAnsi="Arial" w:cs="Arial"/>
                <w:i/>
                <w:color w:val="000000"/>
              </w:rPr>
              <w:t>Respite and day care</w:t>
            </w:r>
          </w:p>
        </w:tc>
        <w:tc>
          <w:tcPr>
            <w:tcW w:w="3566" w:type="dxa"/>
            <w:tcBorders>
              <w:top w:val="single" w:sz="4" w:space="0" w:color="auto"/>
              <w:left w:val="single" w:sz="4" w:space="0" w:color="auto"/>
              <w:bottom w:val="single" w:sz="4" w:space="0" w:color="auto"/>
              <w:right w:val="single" w:sz="4" w:space="0" w:color="auto"/>
            </w:tcBorders>
            <w:vAlign w:val="center"/>
          </w:tcPr>
          <w:p w14:paraId="3C0B948A" w14:textId="60213D53" w:rsidR="008D653D" w:rsidRPr="008E6980" w:rsidRDefault="008D653D" w:rsidP="002D5EBF">
            <w:pPr>
              <w:spacing w:line="224" w:lineRule="exact"/>
              <w:ind w:left="432" w:right="900"/>
              <w:textAlignment w:val="baseline"/>
              <w:rPr>
                <w:rFonts w:ascii="Arial" w:eastAsia="Arial" w:hAnsi="Arial" w:cs="Arial"/>
                <w:i/>
                <w:color w:val="000000"/>
                <w:spacing w:val="-2"/>
              </w:rPr>
            </w:pPr>
            <w:r w:rsidRPr="008E6980">
              <w:rPr>
                <w:rFonts w:ascii="Arial" w:eastAsia="Arial" w:hAnsi="Arial" w:cs="Arial"/>
                <w:i/>
                <w:color w:val="000000"/>
              </w:rPr>
              <w:t>Public Health promotion</w:t>
            </w:r>
          </w:p>
        </w:tc>
        <w:tc>
          <w:tcPr>
            <w:tcW w:w="3544" w:type="dxa"/>
            <w:tcBorders>
              <w:top w:val="single" w:sz="4" w:space="0" w:color="auto"/>
              <w:left w:val="single" w:sz="4" w:space="0" w:color="auto"/>
              <w:bottom w:val="single" w:sz="4" w:space="0" w:color="auto"/>
              <w:right w:val="single" w:sz="4" w:space="0" w:color="auto"/>
            </w:tcBorders>
            <w:vAlign w:val="center"/>
          </w:tcPr>
          <w:p w14:paraId="234E4BD3" w14:textId="77777777" w:rsidR="008D653D" w:rsidRPr="008E6980" w:rsidRDefault="008D653D" w:rsidP="008D653D">
            <w:pPr>
              <w:spacing w:after="131" w:line="254" w:lineRule="exact"/>
              <w:ind w:left="360"/>
              <w:jc w:val="center"/>
              <w:textAlignment w:val="baseline"/>
              <w:rPr>
                <w:rFonts w:ascii="Arial" w:eastAsia="Arial" w:hAnsi="Arial" w:cs="Arial"/>
                <w:i/>
                <w:color w:val="000000"/>
              </w:rPr>
            </w:pPr>
          </w:p>
        </w:tc>
      </w:tr>
      <w:tr w:rsidR="008D653D" w:rsidRPr="008E6980" w14:paraId="44CDF75F" w14:textId="77777777" w:rsidTr="00FE234D">
        <w:trPr>
          <w:trHeight w:hRule="exact" w:val="416"/>
          <w:jc w:val="center"/>
        </w:trPr>
        <w:tc>
          <w:tcPr>
            <w:tcW w:w="3408" w:type="dxa"/>
            <w:tcBorders>
              <w:top w:val="single" w:sz="4" w:space="0" w:color="auto"/>
              <w:left w:val="single" w:sz="4" w:space="0" w:color="auto"/>
              <w:bottom w:val="single" w:sz="4" w:space="0" w:color="auto"/>
              <w:right w:val="single" w:sz="4" w:space="0" w:color="auto"/>
            </w:tcBorders>
            <w:vAlign w:val="center"/>
          </w:tcPr>
          <w:p w14:paraId="4FDC5425" w14:textId="3E60EC53" w:rsidR="008D653D" w:rsidRPr="008E6980" w:rsidRDefault="008D653D" w:rsidP="008D653D">
            <w:pPr>
              <w:spacing w:before="144" w:line="220" w:lineRule="exact"/>
              <w:ind w:left="389"/>
              <w:jc w:val="center"/>
              <w:textAlignment w:val="baseline"/>
              <w:rPr>
                <w:rFonts w:ascii="Arial" w:eastAsia="Arial" w:hAnsi="Arial" w:cs="Arial"/>
                <w:i/>
                <w:color w:val="000000"/>
              </w:rPr>
            </w:pPr>
          </w:p>
        </w:tc>
        <w:tc>
          <w:tcPr>
            <w:tcW w:w="3566" w:type="dxa"/>
            <w:tcBorders>
              <w:top w:val="single" w:sz="4" w:space="0" w:color="auto"/>
              <w:left w:val="single" w:sz="4" w:space="0" w:color="auto"/>
              <w:bottom w:val="single" w:sz="4" w:space="0" w:color="auto"/>
              <w:right w:val="single" w:sz="4" w:space="0" w:color="auto"/>
            </w:tcBorders>
            <w:vAlign w:val="center"/>
          </w:tcPr>
          <w:p w14:paraId="5294E84E" w14:textId="77777777" w:rsidR="008D653D" w:rsidRPr="008E6980" w:rsidRDefault="008D653D" w:rsidP="002D5EBF">
            <w:pPr>
              <w:spacing w:after="106" w:line="253" w:lineRule="exact"/>
              <w:ind w:left="384"/>
              <w:textAlignment w:val="baseline"/>
              <w:rPr>
                <w:rFonts w:ascii="Arial" w:eastAsia="Arial" w:hAnsi="Arial" w:cs="Arial"/>
                <w:i/>
                <w:color w:val="000000"/>
              </w:rPr>
            </w:pPr>
            <w:r w:rsidRPr="008E6980">
              <w:rPr>
                <w:rFonts w:ascii="Arial" w:eastAsia="Arial" w:hAnsi="Arial" w:cs="Arial"/>
                <w:i/>
                <w:color w:val="000000"/>
              </w:rPr>
              <w:t>Allied health professionals</w:t>
            </w:r>
          </w:p>
        </w:tc>
        <w:tc>
          <w:tcPr>
            <w:tcW w:w="3544" w:type="dxa"/>
            <w:tcBorders>
              <w:top w:val="single" w:sz="4" w:space="0" w:color="auto"/>
              <w:left w:val="single" w:sz="4" w:space="0" w:color="auto"/>
              <w:bottom w:val="single" w:sz="4" w:space="0" w:color="auto"/>
              <w:right w:val="single" w:sz="4" w:space="0" w:color="auto"/>
            </w:tcBorders>
            <w:vAlign w:val="center"/>
          </w:tcPr>
          <w:p w14:paraId="35A0E283" w14:textId="7E842A25" w:rsidR="008D653D" w:rsidRPr="008E6980" w:rsidRDefault="008D653D" w:rsidP="008D653D">
            <w:pPr>
              <w:spacing w:after="135" w:line="229" w:lineRule="exact"/>
              <w:ind w:left="384"/>
              <w:jc w:val="center"/>
              <w:textAlignment w:val="baseline"/>
              <w:rPr>
                <w:rFonts w:ascii="Arial" w:eastAsia="Arial" w:hAnsi="Arial" w:cs="Arial"/>
                <w:i/>
                <w:color w:val="000000"/>
              </w:rPr>
            </w:pPr>
          </w:p>
        </w:tc>
      </w:tr>
      <w:tr w:rsidR="008D653D" w:rsidRPr="008E6980" w14:paraId="1E7766B5" w14:textId="77777777" w:rsidTr="00FE234D">
        <w:trPr>
          <w:trHeight w:hRule="exact" w:val="295"/>
          <w:jc w:val="center"/>
        </w:trPr>
        <w:tc>
          <w:tcPr>
            <w:tcW w:w="3408" w:type="dxa"/>
            <w:tcBorders>
              <w:top w:val="single" w:sz="4" w:space="0" w:color="auto"/>
              <w:left w:val="single" w:sz="4" w:space="0" w:color="auto"/>
              <w:bottom w:val="single" w:sz="4" w:space="0" w:color="auto"/>
              <w:right w:val="single" w:sz="4" w:space="0" w:color="auto"/>
            </w:tcBorders>
            <w:vAlign w:val="center"/>
          </w:tcPr>
          <w:p w14:paraId="2C97CAC2" w14:textId="61600FA9" w:rsidR="008D653D" w:rsidRPr="008E6980" w:rsidRDefault="008D653D" w:rsidP="008D653D">
            <w:pPr>
              <w:jc w:val="center"/>
              <w:textAlignment w:val="baseline"/>
              <w:rPr>
                <w:rFonts w:ascii="Arial" w:eastAsia="Arial" w:hAnsi="Arial" w:cs="Arial"/>
                <w:color w:val="000000"/>
              </w:rPr>
            </w:pPr>
          </w:p>
        </w:tc>
        <w:tc>
          <w:tcPr>
            <w:tcW w:w="3566" w:type="dxa"/>
            <w:tcBorders>
              <w:top w:val="single" w:sz="4" w:space="0" w:color="auto"/>
              <w:left w:val="single" w:sz="4" w:space="0" w:color="auto"/>
              <w:bottom w:val="single" w:sz="4" w:space="0" w:color="auto"/>
              <w:right w:val="single" w:sz="4" w:space="0" w:color="auto"/>
            </w:tcBorders>
            <w:vAlign w:val="center"/>
          </w:tcPr>
          <w:p w14:paraId="564A46BF" w14:textId="77777777" w:rsidR="008D653D" w:rsidRPr="008E6980" w:rsidRDefault="008D653D" w:rsidP="002D5EBF">
            <w:pPr>
              <w:spacing w:after="59" w:line="247" w:lineRule="exact"/>
              <w:ind w:left="384"/>
              <w:textAlignment w:val="baseline"/>
              <w:rPr>
                <w:rFonts w:ascii="Arial" w:eastAsia="Arial" w:hAnsi="Arial" w:cs="Arial"/>
                <w:i/>
                <w:color w:val="000000"/>
              </w:rPr>
            </w:pPr>
            <w:r w:rsidRPr="008E6980">
              <w:rPr>
                <w:rFonts w:ascii="Arial" w:eastAsia="Arial" w:hAnsi="Arial" w:cs="Arial"/>
                <w:i/>
                <w:color w:val="000000"/>
              </w:rPr>
              <w:t>Community hospitals</w:t>
            </w:r>
          </w:p>
        </w:tc>
        <w:tc>
          <w:tcPr>
            <w:tcW w:w="3544" w:type="dxa"/>
            <w:tcBorders>
              <w:top w:val="single" w:sz="4" w:space="0" w:color="auto"/>
              <w:left w:val="single" w:sz="4" w:space="0" w:color="auto"/>
              <w:bottom w:val="single" w:sz="4" w:space="0" w:color="auto"/>
              <w:right w:val="single" w:sz="4" w:space="0" w:color="auto"/>
            </w:tcBorders>
            <w:vAlign w:val="center"/>
          </w:tcPr>
          <w:p w14:paraId="7A88F828" w14:textId="3D45A94D" w:rsidR="008D653D" w:rsidRPr="008E6980" w:rsidRDefault="008D653D" w:rsidP="008D653D">
            <w:pPr>
              <w:jc w:val="center"/>
              <w:textAlignment w:val="baseline"/>
              <w:rPr>
                <w:rFonts w:ascii="Arial" w:eastAsia="Arial" w:hAnsi="Arial" w:cs="Arial"/>
                <w:color w:val="000000"/>
              </w:rPr>
            </w:pPr>
          </w:p>
        </w:tc>
      </w:tr>
    </w:tbl>
    <w:p w14:paraId="4B98D03B" w14:textId="77777777" w:rsidR="00772761" w:rsidRDefault="00772761" w:rsidP="001933BC">
      <w:pPr>
        <w:spacing w:before="179" w:line="276" w:lineRule="auto"/>
        <w:ind w:left="72"/>
        <w:textAlignment w:val="baseline"/>
        <w:rPr>
          <w:rFonts w:ascii="Arial" w:eastAsia="Arial" w:hAnsi="Arial" w:cs="Arial"/>
          <w:color w:val="000000"/>
          <w:spacing w:val="-1"/>
        </w:rPr>
      </w:pPr>
    </w:p>
    <w:p w14:paraId="523115F7" w14:textId="6F1D2171" w:rsidR="00FF7147" w:rsidRPr="00284621" w:rsidRDefault="002C5CF6" w:rsidP="001933BC">
      <w:pPr>
        <w:spacing w:before="179" w:line="276" w:lineRule="auto"/>
        <w:ind w:left="72"/>
        <w:textAlignment w:val="baseline"/>
        <w:rPr>
          <w:rFonts w:ascii="Arial" w:eastAsia="Arial" w:hAnsi="Arial" w:cs="Arial"/>
          <w:color w:val="000000"/>
          <w:spacing w:val="-1"/>
          <w:sz w:val="24"/>
          <w:szCs w:val="24"/>
        </w:rPr>
      </w:pPr>
      <w:r w:rsidRPr="00284621">
        <w:rPr>
          <w:rFonts w:ascii="Arial" w:eastAsia="Arial" w:hAnsi="Arial" w:cs="Arial"/>
          <w:color w:val="000000"/>
          <w:spacing w:val="-1"/>
          <w:sz w:val="24"/>
          <w:szCs w:val="24"/>
        </w:rPr>
        <w:t xml:space="preserve">The following services are hosted by </w:t>
      </w:r>
      <w:r w:rsidR="00815ECC" w:rsidRPr="00284621">
        <w:rPr>
          <w:rFonts w:ascii="Arial" w:eastAsia="Arial" w:hAnsi="Arial" w:cs="Arial"/>
          <w:color w:val="000000"/>
          <w:spacing w:val="-1"/>
          <w:sz w:val="24"/>
          <w:szCs w:val="24"/>
        </w:rPr>
        <w:t>Perth and Kinross</w:t>
      </w:r>
      <w:r w:rsidRPr="00284621">
        <w:rPr>
          <w:rFonts w:ascii="Arial" w:eastAsia="Arial" w:hAnsi="Arial" w:cs="Arial"/>
          <w:color w:val="000000"/>
          <w:spacing w:val="-1"/>
          <w:sz w:val="24"/>
          <w:szCs w:val="24"/>
        </w:rPr>
        <w:t xml:space="preserve"> HSCP on behalf of the other Tayside HSCPs:</w:t>
      </w:r>
    </w:p>
    <w:p w14:paraId="2B1EA790" w14:textId="4960BC78" w:rsidR="009E29C5" w:rsidRPr="00284621" w:rsidRDefault="009E29C5" w:rsidP="00341CBD">
      <w:pPr>
        <w:pStyle w:val="NoSpacing"/>
        <w:numPr>
          <w:ilvl w:val="0"/>
          <w:numId w:val="34"/>
        </w:numPr>
        <w:rPr>
          <w:rFonts w:ascii="Arial" w:hAnsi="Arial" w:cs="Arial"/>
          <w:sz w:val="24"/>
          <w:szCs w:val="24"/>
        </w:rPr>
      </w:pPr>
      <w:r w:rsidRPr="00284621">
        <w:rPr>
          <w:rFonts w:ascii="Arial" w:hAnsi="Arial" w:cs="Arial"/>
          <w:sz w:val="24"/>
          <w:szCs w:val="24"/>
        </w:rPr>
        <w:t>Public Dental Services</w:t>
      </w:r>
    </w:p>
    <w:p w14:paraId="2FE85731" w14:textId="04A2CD6E" w:rsidR="009E29C5" w:rsidRPr="00284621" w:rsidRDefault="009E29C5" w:rsidP="00341CBD">
      <w:pPr>
        <w:pStyle w:val="NoSpacing"/>
        <w:numPr>
          <w:ilvl w:val="0"/>
          <w:numId w:val="34"/>
        </w:numPr>
        <w:rPr>
          <w:rFonts w:ascii="Arial" w:hAnsi="Arial" w:cs="Arial"/>
          <w:sz w:val="24"/>
          <w:szCs w:val="24"/>
        </w:rPr>
      </w:pPr>
      <w:r w:rsidRPr="00284621">
        <w:rPr>
          <w:rFonts w:ascii="Arial" w:hAnsi="Arial" w:cs="Arial"/>
          <w:sz w:val="24"/>
          <w:szCs w:val="24"/>
        </w:rPr>
        <w:t>Prison Healthcare</w:t>
      </w:r>
      <w:r w:rsidR="00341CBD" w:rsidRPr="00284621">
        <w:rPr>
          <w:rFonts w:ascii="Arial" w:hAnsi="Arial" w:cs="Arial"/>
          <w:sz w:val="24"/>
          <w:szCs w:val="24"/>
        </w:rPr>
        <w:t xml:space="preserve"> (HMP Perth; HMP Castle Huntly and Bella Unit)</w:t>
      </w:r>
    </w:p>
    <w:p w14:paraId="7F65AE24" w14:textId="5C96924A" w:rsidR="009E29C5" w:rsidRPr="00284621" w:rsidRDefault="009E29C5" w:rsidP="00341CBD">
      <w:pPr>
        <w:pStyle w:val="NoSpacing"/>
        <w:numPr>
          <w:ilvl w:val="0"/>
          <w:numId w:val="34"/>
        </w:numPr>
        <w:rPr>
          <w:rFonts w:ascii="Arial" w:hAnsi="Arial" w:cs="Arial"/>
          <w:sz w:val="24"/>
          <w:szCs w:val="24"/>
        </w:rPr>
      </w:pPr>
      <w:r w:rsidRPr="00284621">
        <w:rPr>
          <w:rFonts w:ascii="Arial" w:hAnsi="Arial" w:cs="Arial"/>
          <w:sz w:val="24"/>
          <w:szCs w:val="24"/>
        </w:rPr>
        <w:t>Podiatr</w:t>
      </w:r>
      <w:r w:rsidR="00341CBD" w:rsidRPr="00284621">
        <w:rPr>
          <w:rFonts w:ascii="Arial" w:hAnsi="Arial" w:cs="Arial"/>
          <w:sz w:val="24"/>
          <w:szCs w:val="24"/>
        </w:rPr>
        <w:t>y</w:t>
      </w:r>
    </w:p>
    <w:p w14:paraId="4AAE3AAE" w14:textId="77777777" w:rsidR="00341CBD" w:rsidRPr="00284621" w:rsidRDefault="00341CBD" w:rsidP="00341CBD">
      <w:pPr>
        <w:pStyle w:val="NoSpacing"/>
        <w:ind w:left="720"/>
        <w:rPr>
          <w:rFonts w:ascii="Arial" w:hAnsi="Arial" w:cs="Arial"/>
          <w:sz w:val="24"/>
          <w:szCs w:val="24"/>
        </w:rPr>
      </w:pPr>
    </w:p>
    <w:p w14:paraId="1823FF91" w14:textId="77777777" w:rsidR="00FE234D" w:rsidRDefault="00FE234D">
      <w:pPr>
        <w:rPr>
          <w:rFonts w:ascii="Arial" w:eastAsia="Arial" w:hAnsi="Arial" w:cs="Arial"/>
          <w:color w:val="000000"/>
          <w:spacing w:val="1"/>
          <w:sz w:val="24"/>
          <w:szCs w:val="24"/>
        </w:rPr>
      </w:pPr>
      <w:r>
        <w:rPr>
          <w:rFonts w:ascii="Arial" w:eastAsia="Arial" w:hAnsi="Arial" w:cs="Arial"/>
          <w:color w:val="000000"/>
          <w:spacing w:val="1"/>
          <w:sz w:val="24"/>
          <w:szCs w:val="24"/>
        </w:rPr>
        <w:br w:type="page"/>
      </w:r>
    </w:p>
    <w:p w14:paraId="5ECF071A" w14:textId="5A7EC01D" w:rsidR="00180FB2" w:rsidRPr="00284621" w:rsidRDefault="00180FB2" w:rsidP="003D6A3B">
      <w:pPr>
        <w:spacing w:after="240" w:line="276" w:lineRule="auto"/>
        <w:textAlignment w:val="baseline"/>
        <w:rPr>
          <w:rFonts w:ascii="Arial" w:eastAsia="Arial" w:hAnsi="Arial" w:cs="Arial"/>
          <w:color w:val="000000"/>
          <w:spacing w:val="1"/>
          <w:sz w:val="24"/>
          <w:szCs w:val="24"/>
        </w:rPr>
      </w:pPr>
      <w:r w:rsidRPr="00284621">
        <w:rPr>
          <w:rFonts w:ascii="Arial" w:eastAsia="Arial" w:hAnsi="Arial" w:cs="Arial"/>
          <w:color w:val="000000"/>
          <w:spacing w:val="1"/>
          <w:sz w:val="24"/>
          <w:szCs w:val="24"/>
        </w:rPr>
        <w:t>These services are funded through budgets delegated from both Perth &amp; Kinross</w:t>
      </w:r>
      <w:r w:rsidR="003D6A3B" w:rsidRPr="00284621">
        <w:rPr>
          <w:rFonts w:ascii="Arial" w:eastAsia="Arial" w:hAnsi="Arial" w:cs="Arial"/>
          <w:color w:val="000000"/>
          <w:spacing w:val="1"/>
          <w:sz w:val="24"/>
          <w:szCs w:val="24"/>
        </w:rPr>
        <w:t xml:space="preserve"> </w:t>
      </w:r>
      <w:r w:rsidRPr="00284621">
        <w:rPr>
          <w:rFonts w:ascii="Arial" w:eastAsia="Arial" w:hAnsi="Arial" w:cs="Arial"/>
          <w:color w:val="000000"/>
          <w:spacing w:val="1"/>
          <w:sz w:val="24"/>
          <w:szCs w:val="24"/>
        </w:rPr>
        <w:t xml:space="preserve">Council and NHS Tayside. </w:t>
      </w:r>
      <w:r w:rsidR="00814773" w:rsidRPr="00284621">
        <w:rPr>
          <w:rFonts w:ascii="Arial" w:eastAsia="Arial" w:hAnsi="Arial" w:cs="Arial"/>
          <w:color w:val="000000"/>
          <w:spacing w:val="1"/>
          <w:sz w:val="24"/>
          <w:szCs w:val="24"/>
        </w:rPr>
        <w:t>Achieving</w:t>
      </w:r>
      <w:r w:rsidRPr="00284621">
        <w:rPr>
          <w:rFonts w:ascii="Arial" w:eastAsia="Arial" w:hAnsi="Arial" w:cs="Arial"/>
          <w:color w:val="000000"/>
          <w:spacing w:val="1"/>
          <w:sz w:val="24"/>
          <w:szCs w:val="24"/>
        </w:rPr>
        <w:t xml:space="preserve"> financial balance is becoming increasingly challenging.</w:t>
      </w:r>
      <w:r w:rsidR="008E6980" w:rsidRPr="00284621">
        <w:rPr>
          <w:rFonts w:ascii="Arial" w:hAnsi="Arial" w:cs="Arial"/>
          <w:color w:val="4472C4" w:themeColor="accent1"/>
          <w:sz w:val="24"/>
          <w:szCs w:val="24"/>
        </w:rPr>
        <w:t xml:space="preserve"> </w:t>
      </w:r>
      <w:r w:rsidR="008E6980" w:rsidRPr="00284621">
        <w:rPr>
          <w:rFonts w:ascii="Arial" w:hAnsi="Arial" w:cs="Arial"/>
          <w:sz w:val="24"/>
          <w:szCs w:val="24"/>
        </w:rPr>
        <w:t>Together the HSCP Senior Leadership Team will lead and manage a broad range of Local Authority and NHS functions associated with services delegated to the Integrat</w:t>
      </w:r>
      <w:r w:rsidR="000075D9">
        <w:rPr>
          <w:rFonts w:ascii="Arial" w:hAnsi="Arial" w:cs="Arial"/>
          <w:sz w:val="24"/>
          <w:szCs w:val="24"/>
        </w:rPr>
        <w:t>ion</w:t>
      </w:r>
      <w:r w:rsidR="008E6980" w:rsidRPr="00284621">
        <w:rPr>
          <w:rFonts w:ascii="Arial" w:hAnsi="Arial" w:cs="Arial"/>
          <w:sz w:val="24"/>
          <w:szCs w:val="24"/>
        </w:rPr>
        <w:t xml:space="preserve"> Joint Board as set out in the Perth and Kinross Integration Scheme.  The population of Perth and Kinross is approximately 153800 and the number of adults and very old people is growing at a rate faster than Scotland which presents a significant challenge to plan for and to meet current and future needs. The HSCP is responsible for approximately 2000 staff and in addition commissions over £70million of social care services. The combined budget for delegated and hosted services is approximately £280million.</w:t>
      </w:r>
    </w:p>
    <w:p w14:paraId="1774B0A4" w14:textId="7FFC039E" w:rsidR="00225D9B" w:rsidRPr="00284621" w:rsidRDefault="00180FB2" w:rsidP="003D6A3B">
      <w:pPr>
        <w:spacing w:after="240" w:line="276" w:lineRule="auto"/>
        <w:textAlignment w:val="baseline"/>
        <w:rPr>
          <w:rFonts w:ascii="Arial" w:eastAsia="Arial" w:hAnsi="Arial"/>
          <w:color w:val="000000"/>
          <w:spacing w:val="1"/>
          <w:sz w:val="24"/>
          <w:szCs w:val="24"/>
        </w:rPr>
      </w:pPr>
      <w:r w:rsidRPr="00284621">
        <w:rPr>
          <w:rFonts w:ascii="Arial" w:eastAsia="Arial" w:hAnsi="Arial"/>
          <w:color w:val="000000"/>
          <w:spacing w:val="1"/>
          <w:sz w:val="24"/>
          <w:szCs w:val="24"/>
        </w:rPr>
        <w:t xml:space="preserve">The Partnership is committed to delivering services within the financial resources that are available, </w:t>
      </w:r>
      <w:r w:rsidR="00772761" w:rsidRPr="00284621">
        <w:rPr>
          <w:rFonts w:ascii="Arial" w:eastAsia="Arial" w:hAnsi="Arial"/>
          <w:color w:val="000000"/>
          <w:spacing w:val="1"/>
          <w:sz w:val="24"/>
          <w:szCs w:val="24"/>
        </w:rPr>
        <w:t>and</w:t>
      </w:r>
      <w:r w:rsidRPr="00284621">
        <w:rPr>
          <w:rFonts w:ascii="Arial" w:eastAsia="Arial" w:hAnsi="Arial"/>
          <w:color w:val="000000"/>
          <w:spacing w:val="1"/>
          <w:sz w:val="24"/>
          <w:szCs w:val="24"/>
        </w:rPr>
        <w:t xml:space="preserve"> to achieve this significant transformation and efficiency savings will </w:t>
      </w:r>
      <w:r w:rsidR="00772761" w:rsidRPr="00284621">
        <w:rPr>
          <w:rFonts w:ascii="Arial" w:eastAsia="Arial" w:hAnsi="Arial"/>
          <w:color w:val="000000"/>
          <w:spacing w:val="1"/>
          <w:sz w:val="24"/>
          <w:szCs w:val="24"/>
        </w:rPr>
        <w:t xml:space="preserve">be required. </w:t>
      </w:r>
      <w:r w:rsidRPr="00284621">
        <w:rPr>
          <w:rFonts w:ascii="Arial" w:eastAsia="Arial" w:hAnsi="Arial"/>
          <w:color w:val="000000"/>
          <w:spacing w:val="1"/>
          <w:sz w:val="24"/>
          <w:szCs w:val="24"/>
        </w:rPr>
        <w:t xml:space="preserve"> A programme of transformation has been agreed </w:t>
      </w:r>
      <w:r w:rsidR="00772761" w:rsidRPr="00284621">
        <w:rPr>
          <w:rFonts w:ascii="Arial" w:eastAsia="Arial" w:hAnsi="Arial"/>
          <w:color w:val="000000"/>
          <w:spacing w:val="1"/>
          <w:sz w:val="24"/>
          <w:szCs w:val="24"/>
        </w:rPr>
        <w:t xml:space="preserve">to </w:t>
      </w:r>
      <w:r w:rsidRPr="00284621">
        <w:rPr>
          <w:rFonts w:ascii="Arial" w:eastAsia="Arial" w:hAnsi="Arial"/>
          <w:color w:val="000000"/>
          <w:spacing w:val="1"/>
          <w:sz w:val="24"/>
          <w:szCs w:val="24"/>
        </w:rPr>
        <w:t xml:space="preserve">deliver innovative </w:t>
      </w:r>
      <w:r w:rsidR="00772761" w:rsidRPr="00284621">
        <w:rPr>
          <w:rFonts w:ascii="Arial" w:eastAsia="Arial" w:hAnsi="Arial"/>
          <w:color w:val="000000"/>
          <w:spacing w:val="1"/>
          <w:sz w:val="24"/>
          <w:szCs w:val="24"/>
        </w:rPr>
        <w:t xml:space="preserve">and integrated </w:t>
      </w:r>
      <w:r w:rsidRPr="00284621">
        <w:rPr>
          <w:rFonts w:ascii="Arial" w:eastAsia="Arial" w:hAnsi="Arial"/>
          <w:color w:val="000000"/>
          <w:spacing w:val="1"/>
          <w:sz w:val="24"/>
          <w:szCs w:val="24"/>
        </w:rPr>
        <w:t>services</w:t>
      </w:r>
      <w:r w:rsidR="00772761" w:rsidRPr="00284621">
        <w:rPr>
          <w:rFonts w:ascii="Arial" w:eastAsia="Arial" w:hAnsi="Arial"/>
          <w:color w:val="000000"/>
          <w:spacing w:val="1"/>
          <w:sz w:val="24"/>
          <w:szCs w:val="24"/>
        </w:rPr>
        <w:t>,</w:t>
      </w:r>
      <w:r w:rsidRPr="00284621">
        <w:rPr>
          <w:rFonts w:ascii="Arial" w:eastAsia="Arial" w:hAnsi="Arial"/>
          <w:color w:val="000000"/>
          <w:spacing w:val="1"/>
          <w:sz w:val="24"/>
          <w:szCs w:val="24"/>
        </w:rPr>
        <w:t xml:space="preserve"> shift the balance of </w:t>
      </w:r>
      <w:r w:rsidR="008E50FB" w:rsidRPr="00284621">
        <w:rPr>
          <w:rFonts w:ascii="Arial" w:eastAsia="Arial" w:hAnsi="Arial"/>
          <w:color w:val="000000"/>
          <w:spacing w:val="1"/>
          <w:sz w:val="24"/>
          <w:szCs w:val="24"/>
        </w:rPr>
        <w:t>care,</w:t>
      </w:r>
      <w:r w:rsidRPr="00284621">
        <w:rPr>
          <w:rFonts w:ascii="Arial" w:eastAsia="Arial" w:hAnsi="Arial"/>
          <w:color w:val="000000"/>
          <w:spacing w:val="1"/>
          <w:sz w:val="24"/>
          <w:szCs w:val="24"/>
        </w:rPr>
        <w:t xml:space="preserve"> and support a balanced budget. Detailed medium-term transformation programmes have been approved for Core Health and Social Care Service</w:t>
      </w:r>
      <w:r w:rsidR="00645605" w:rsidRPr="00284621">
        <w:rPr>
          <w:rFonts w:ascii="Arial" w:eastAsia="Arial" w:hAnsi="Arial"/>
          <w:color w:val="000000"/>
          <w:spacing w:val="1"/>
          <w:sz w:val="24"/>
          <w:szCs w:val="24"/>
        </w:rPr>
        <w:t xml:space="preserve"> which link to our financial and demand pressures.  </w:t>
      </w:r>
      <w:r w:rsidR="00225D9B" w:rsidRPr="00284621">
        <w:rPr>
          <w:rFonts w:ascii="Arial" w:eastAsia="Arial" w:hAnsi="Arial"/>
          <w:color w:val="000000"/>
          <w:spacing w:val="1"/>
          <w:sz w:val="24"/>
          <w:szCs w:val="24"/>
        </w:rPr>
        <w:t>Three relate directly to older people and are</w:t>
      </w:r>
      <w:r w:rsidR="00A245CB" w:rsidRPr="00284621">
        <w:rPr>
          <w:rFonts w:ascii="Arial" w:eastAsia="Arial" w:hAnsi="Arial"/>
          <w:color w:val="000000"/>
          <w:spacing w:val="1"/>
          <w:sz w:val="24"/>
          <w:szCs w:val="24"/>
        </w:rPr>
        <w:t xml:space="preserve">: </w:t>
      </w:r>
      <w:r w:rsidR="00A2105A" w:rsidRPr="00284621">
        <w:rPr>
          <w:rFonts w:ascii="Arial" w:eastAsia="Arial" w:hAnsi="Arial"/>
          <w:color w:val="000000"/>
          <w:spacing w:val="1"/>
          <w:sz w:val="24"/>
          <w:szCs w:val="24"/>
        </w:rPr>
        <w:t xml:space="preserve">Enhancing Capacity in Dementia Services; Optimising Independence </w:t>
      </w:r>
      <w:r w:rsidR="00123D4D" w:rsidRPr="00284621">
        <w:rPr>
          <w:rFonts w:ascii="Arial" w:eastAsia="Arial" w:hAnsi="Arial"/>
          <w:color w:val="000000"/>
          <w:spacing w:val="1"/>
          <w:sz w:val="24"/>
          <w:szCs w:val="24"/>
        </w:rPr>
        <w:t xml:space="preserve">and Quality of Life for Older People at Home; </w:t>
      </w:r>
      <w:r w:rsidR="003D6A3B" w:rsidRPr="00284621">
        <w:rPr>
          <w:rFonts w:ascii="Arial" w:eastAsia="Arial" w:hAnsi="Arial"/>
          <w:color w:val="000000"/>
          <w:spacing w:val="1"/>
          <w:sz w:val="24"/>
          <w:szCs w:val="24"/>
        </w:rPr>
        <w:t>and</w:t>
      </w:r>
      <w:r w:rsidR="00123D4D" w:rsidRPr="00284621">
        <w:rPr>
          <w:rFonts w:ascii="Arial" w:eastAsia="Arial" w:hAnsi="Arial"/>
          <w:color w:val="000000"/>
          <w:spacing w:val="1"/>
          <w:sz w:val="24"/>
          <w:szCs w:val="24"/>
        </w:rPr>
        <w:t xml:space="preserve"> Person-centred approach to rehabilitation and reablement. </w:t>
      </w:r>
    </w:p>
    <w:p w14:paraId="6414FF06" w14:textId="3CC0C21F" w:rsidR="008B2C4B" w:rsidRPr="00284621" w:rsidRDefault="008B2C4B" w:rsidP="003D6A3B">
      <w:pPr>
        <w:spacing w:line="276" w:lineRule="auto"/>
        <w:rPr>
          <w:rFonts w:ascii="Arial" w:hAnsi="Arial" w:cs="Arial"/>
          <w:sz w:val="24"/>
          <w:szCs w:val="24"/>
        </w:rPr>
      </w:pPr>
      <w:r w:rsidRPr="00284621">
        <w:rPr>
          <w:rFonts w:ascii="Arial" w:hAnsi="Arial" w:cs="Arial"/>
          <w:sz w:val="24"/>
          <w:szCs w:val="24"/>
        </w:rPr>
        <w:t xml:space="preserve">The Head of Integrated Health &amp; Care </w:t>
      </w:r>
      <w:r w:rsidR="00DA37B4" w:rsidRPr="00284621">
        <w:rPr>
          <w:rFonts w:ascii="Arial" w:hAnsi="Arial" w:cs="Arial"/>
          <w:sz w:val="24"/>
          <w:szCs w:val="24"/>
        </w:rPr>
        <w:t>(</w:t>
      </w:r>
      <w:r w:rsidRPr="00284621">
        <w:rPr>
          <w:rFonts w:ascii="Arial" w:hAnsi="Arial" w:cs="Arial"/>
          <w:sz w:val="24"/>
          <w:szCs w:val="24"/>
        </w:rPr>
        <w:t>Older People</w:t>
      </w:r>
      <w:r w:rsidR="00DA37B4" w:rsidRPr="00284621">
        <w:rPr>
          <w:rFonts w:ascii="Arial" w:hAnsi="Arial" w:cs="Arial"/>
          <w:sz w:val="24"/>
          <w:szCs w:val="24"/>
        </w:rPr>
        <w:t>)</w:t>
      </w:r>
      <w:r w:rsidRPr="00284621">
        <w:rPr>
          <w:rFonts w:ascii="Arial" w:hAnsi="Arial" w:cs="Arial"/>
          <w:sz w:val="24"/>
          <w:szCs w:val="24"/>
        </w:rPr>
        <w:t xml:space="preserve"> will lead, manage and control an integrated service model of both NHS Tayside and Perth and Kinross Council services which provide safe, high quality, person-centred in-patient and community health and social care services for older people across Perth and Kinross.</w:t>
      </w:r>
    </w:p>
    <w:p w14:paraId="2AEA8034" w14:textId="77777777" w:rsidR="002B0C48" w:rsidRPr="00284621" w:rsidRDefault="002B0C48" w:rsidP="003D6A3B">
      <w:pPr>
        <w:spacing w:line="276" w:lineRule="auto"/>
        <w:rPr>
          <w:rFonts w:ascii="Arial" w:hAnsi="Arial" w:cs="Arial"/>
          <w:sz w:val="24"/>
          <w:szCs w:val="24"/>
        </w:rPr>
      </w:pPr>
    </w:p>
    <w:p w14:paraId="53C954C2" w14:textId="158AE498" w:rsidR="008B2C4B" w:rsidRPr="00284621" w:rsidRDefault="00EA4587" w:rsidP="003D6A3B">
      <w:pPr>
        <w:spacing w:line="276" w:lineRule="auto"/>
        <w:rPr>
          <w:rFonts w:ascii="Arial" w:hAnsi="Arial" w:cs="Arial"/>
          <w:sz w:val="24"/>
          <w:szCs w:val="24"/>
        </w:rPr>
      </w:pPr>
      <w:r w:rsidRPr="00284621">
        <w:rPr>
          <w:rFonts w:ascii="Arial" w:hAnsi="Arial" w:cs="Arial"/>
          <w:sz w:val="24"/>
          <w:szCs w:val="24"/>
        </w:rPr>
        <w:t>You</w:t>
      </w:r>
      <w:r w:rsidR="002B0C48" w:rsidRPr="00284621">
        <w:rPr>
          <w:rFonts w:ascii="Arial" w:hAnsi="Arial" w:cs="Arial"/>
          <w:sz w:val="24"/>
          <w:szCs w:val="24"/>
        </w:rPr>
        <w:t xml:space="preserve"> will</w:t>
      </w:r>
      <w:r w:rsidR="008B2C4B" w:rsidRPr="00284621">
        <w:rPr>
          <w:rFonts w:ascii="Arial" w:hAnsi="Arial" w:cs="Arial"/>
          <w:sz w:val="24"/>
          <w:szCs w:val="24"/>
        </w:rPr>
        <w:t xml:space="preserve"> deliver integrated health and care services for older people in accordance with the Perth and Kinross Integration Joint Board’s strategic objectives, commissioning, and delivery plans and in line with both local and national quality, financial, performance and governance targets.  </w:t>
      </w:r>
      <w:r w:rsidRPr="00284621">
        <w:rPr>
          <w:rFonts w:ascii="Arial" w:hAnsi="Arial" w:cs="Arial"/>
          <w:sz w:val="24"/>
          <w:szCs w:val="24"/>
        </w:rPr>
        <w:t xml:space="preserve">You will be </w:t>
      </w:r>
      <w:r w:rsidR="008F0D8A" w:rsidRPr="00284621">
        <w:rPr>
          <w:rFonts w:ascii="Arial" w:hAnsi="Arial" w:cs="Arial"/>
          <w:sz w:val="24"/>
          <w:szCs w:val="24"/>
        </w:rPr>
        <w:t>r</w:t>
      </w:r>
      <w:r w:rsidR="008B2C4B" w:rsidRPr="00284621">
        <w:rPr>
          <w:rFonts w:ascii="Arial" w:hAnsi="Arial" w:cs="Arial"/>
          <w:sz w:val="24"/>
          <w:szCs w:val="24"/>
        </w:rPr>
        <w:t xml:space="preserve">esponsible for large budgets for health and social care for older people and for integrating these to realise a shift in the balance of care from acute to community.  </w:t>
      </w:r>
      <w:r w:rsidR="008F0D8A" w:rsidRPr="00284621">
        <w:rPr>
          <w:rFonts w:ascii="Arial" w:hAnsi="Arial" w:cs="Arial"/>
          <w:sz w:val="24"/>
          <w:szCs w:val="24"/>
        </w:rPr>
        <w:t xml:space="preserve">A key responsibility is to </w:t>
      </w:r>
      <w:r w:rsidR="008B2C4B" w:rsidRPr="00284621">
        <w:rPr>
          <w:rFonts w:ascii="Arial" w:hAnsi="Arial" w:cs="Arial"/>
          <w:sz w:val="24"/>
          <w:szCs w:val="24"/>
        </w:rPr>
        <w:t xml:space="preserve">ensure that services for older people are designed to meet the needs and profile of our population now and into the future underpinned by an ethos of ambition, integrity, and compassion.  </w:t>
      </w:r>
      <w:r w:rsidRPr="00284621">
        <w:rPr>
          <w:rFonts w:ascii="Arial" w:hAnsi="Arial" w:cs="Arial"/>
          <w:sz w:val="24"/>
          <w:szCs w:val="24"/>
        </w:rPr>
        <w:t xml:space="preserve">With </w:t>
      </w:r>
      <w:r w:rsidR="008B2C4B" w:rsidRPr="00284621">
        <w:rPr>
          <w:rFonts w:ascii="Arial" w:hAnsi="Arial" w:cs="Arial"/>
          <w:sz w:val="24"/>
          <w:szCs w:val="24"/>
        </w:rPr>
        <w:t>responsib</w:t>
      </w:r>
      <w:r w:rsidRPr="00284621">
        <w:rPr>
          <w:rFonts w:ascii="Arial" w:hAnsi="Arial" w:cs="Arial"/>
          <w:sz w:val="24"/>
          <w:szCs w:val="24"/>
        </w:rPr>
        <w:t xml:space="preserve">ility </w:t>
      </w:r>
      <w:r w:rsidR="008B2C4B" w:rsidRPr="00284621">
        <w:rPr>
          <w:rFonts w:ascii="Arial" w:hAnsi="Arial" w:cs="Arial"/>
          <w:sz w:val="24"/>
          <w:szCs w:val="24"/>
        </w:rPr>
        <w:t xml:space="preserve">for strategic planning to meet the needs of older people, </w:t>
      </w:r>
      <w:r w:rsidRPr="00284621">
        <w:rPr>
          <w:rFonts w:ascii="Arial" w:hAnsi="Arial" w:cs="Arial"/>
          <w:sz w:val="24"/>
          <w:szCs w:val="24"/>
        </w:rPr>
        <w:t xml:space="preserve">you will </w:t>
      </w:r>
      <w:r w:rsidR="008B2C4B" w:rsidRPr="00284621">
        <w:rPr>
          <w:rFonts w:ascii="Arial" w:hAnsi="Arial" w:cs="Arial"/>
          <w:sz w:val="24"/>
          <w:szCs w:val="24"/>
        </w:rPr>
        <w:t>ensur</w:t>
      </w:r>
      <w:r w:rsidR="00B16533" w:rsidRPr="00284621">
        <w:rPr>
          <w:rFonts w:ascii="Arial" w:hAnsi="Arial" w:cs="Arial"/>
          <w:sz w:val="24"/>
          <w:szCs w:val="24"/>
        </w:rPr>
        <w:t>e</w:t>
      </w:r>
      <w:r w:rsidR="008B2C4B" w:rsidRPr="00284621">
        <w:rPr>
          <w:rFonts w:ascii="Arial" w:hAnsi="Arial" w:cs="Arial"/>
          <w:sz w:val="24"/>
          <w:szCs w:val="24"/>
        </w:rPr>
        <w:t xml:space="preserve"> that this is built around a locality model of integrated teams, designed with and for people with lived experience and communities avoiding a “top down” approach. </w:t>
      </w:r>
      <w:r w:rsidR="00B16533" w:rsidRPr="00284621">
        <w:rPr>
          <w:rFonts w:ascii="Arial" w:hAnsi="Arial" w:cs="Arial"/>
          <w:sz w:val="24"/>
          <w:szCs w:val="24"/>
        </w:rPr>
        <w:t>S</w:t>
      </w:r>
      <w:r w:rsidR="008B2C4B" w:rsidRPr="00284621">
        <w:rPr>
          <w:rFonts w:ascii="Arial" w:hAnsi="Arial" w:cs="Arial"/>
          <w:sz w:val="24"/>
          <w:szCs w:val="24"/>
        </w:rPr>
        <w:t>trong and effective whole-system collaborati</w:t>
      </w:r>
      <w:r w:rsidR="00F45B99" w:rsidRPr="00284621">
        <w:rPr>
          <w:rFonts w:ascii="Arial" w:hAnsi="Arial" w:cs="Arial"/>
          <w:sz w:val="24"/>
          <w:szCs w:val="24"/>
        </w:rPr>
        <w:t xml:space="preserve">ve leadership </w:t>
      </w:r>
      <w:r w:rsidR="008B2C4B" w:rsidRPr="00284621">
        <w:rPr>
          <w:rFonts w:ascii="Arial" w:hAnsi="Arial" w:cs="Arial"/>
          <w:sz w:val="24"/>
          <w:szCs w:val="24"/>
        </w:rPr>
        <w:t>to drive continuous improvement in patient flow</w:t>
      </w:r>
      <w:r w:rsidR="00B16533" w:rsidRPr="00284621">
        <w:rPr>
          <w:rFonts w:ascii="Arial" w:hAnsi="Arial" w:cs="Arial"/>
          <w:sz w:val="24"/>
          <w:szCs w:val="24"/>
        </w:rPr>
        <w:t xml:space="preserve"> </w:t>
      </w:r>
      <w:r w:rsidR="008B2C4B" w:rsidRPr="00284621">
        <w:rPr>
          <w:rFonts w:ascii="Arial" w:hAnsi="Arial" w:cs="Arial"/>
          <w:sz w:val="24"/>
          <w:szCs w:val="24"/>
        </w:rPr>
        <w:t>for unscheduled health care</w:t>
      </w:r>
      <w:r w:rsidR="00D34071" w:rsidRPr="00284621">
        <w:rPr>
          <w:rFonts w:ascii="Arial" w:hAnsi="Arial" w:cs="Arial"/>
          <w:sz w:val="24"/>
          <w:szCs w:val="24"/>
        </w:rPr>
        <w:t xml:space="preserve"> will be required.</w:t>
      </w:r>
    </w:p>
    <w:p w14:paraId="1C91B71C" w14:textId="77777777" w:rsidR="00EA5E82" w:rsidRPr="00284621" w:rsidRDefault="00EA5E82" w:rsidP="008B2C4B">
      <w:pPr>
        <w:rPr>
          <w:rFonts w:ascii="Arial" w:hAnsi="Arial" w:cs="Arial"/>
          <w:sz w:val="24"/>
          <w:szCs w:val="24"/>
        </w:rPr>
      </w:pPr>
    </w:p>
    <w:p w14:paraId="6DC57110" w14:textId="3CFDDF30" w:rsidR="008B2C4B" w:rsidRPr="00284621" w:rsidRDefault="00D34071" w:rsidP="00341CBD">
      <w:pPr>
        <w:spacing w:line="276" w:lineRule="auto"/>
        <w:rPr>
          <w:rFonts w:ascii="Arial" w:hAnsi="Arial" w:cs="Arial"/>
          <w:sz w:val="24"/>
          <w:szCs w:val="24"/>
        </w:rPr>
      </w:pPr>
      <w:r w:rsidRPr="00284621">
        <w:rPr>
          <w:rFonts w:ascii="Arial" w:hAnsi="Arial" w:cs="Arial"/>
          <w:sz w:val="24"/>
          <w:szCs w:val="24"/>
        </w:rPr>
        <w:t xml:space="preserve">In this role you will also have the </w:t>
      </w:r>
      <w:r w:rsidR="00EA5E82" w:rsidRPr="00284621">
        <w:rPr>
          <w:rFonts w:ascii="Arial" w:hAnsi="Arial" w:cs="Arial"/>
          <w:sz w:val="24"/>
          <w:szCs w:val="24"/>
        </w:rPr>
        <w:t>l</w:t>
      </w:r>
      <w:r w:rsidR="008B2C4B" w:rsidRPr="00284621">
        <w:rPr>
          <w:rFonts w:ascii="Arial" w:hAnsi="Arial" w:cs="Arial"/>
          <w:sz w:val="24"/>
          <w:szCs w:val="24"/>
        </w:rPr>
        <w:t xml:space="preserve">ead for Older People Strategy; Carers Strategy; Dementia Strategy; Locality Management; Urgent &amp; Unscheduled Care; </w:t>
      </w:r>
      <w:r w:rsidR="00EA5E82" w:rsidRPr="00284621">
        <w:rPr>
          <w:rFonts w:ascii="Arial" w:hAnsi="Arial" w:cs="Arial"/>
          <w:sz w:val="24"/>
          <w:szCs w:val="24"/>
        </w:rPr>
        <w:t xml:space="preserve">and </w:t>
      </w:r>
      <w:r w:rsidR="008B2C4B" w:rsidRPr="00284621">
        <w:rPr>
          <w:rFonts w:ascii="Arial" w:hAnsi="Arial" w:cs="Arial"/>
          <w:sz w:val="24"/>
          <w:szCs w:val="24"/>
        </w:rPr>
        <w:t>Physical disability.</w:t>
      </w:r>
    </w:p>
    <w:p w14:paraId="4A8F63CE" w14:textId="77777777" w:rsidR="008B2C4B" w:rsidRPr="00284621" w:rsidRDefault="008B2C4B" w:rsidP="00341CBD">
      <w:pPr>
        <w:spacing w:line="276" w:lineRule="auto"/>
        <w:rPr>
          <w:color w:val="4472C4" w:themeColor="accent1"/>
          <w:sz w:val="24"/>
          <w:szCs w:val="24"/>
        </w:rPr>
      </w:pPr>
    </w:p>
    <w:p w14:paraId="725D943D" w14:textId="765EED47" w:rsidR="00772761" w:rsidRPr="00284621" w:rsidRDefault="00772761" w:rsidP="00341CBD">
      <w:pPr>
        <w:spacing w:after="160" w:line="276" w:lineRule="auto"/>
        <w:rPr>
          <w:rFonts w:ascii="Arial" w:eastAsiaTheme="minorHAnsi" w:hAnsi="Arial" w:cs="Arial"/>
          <w:kern w:val="2"/>
          <w:sz w:val="24"/>
          <w:szCs w:val="24"/>
          <w:lang w:val="en-GB"/>
          <w14:ligatures w14:val="standardContextual"/>
        </w:rPr>
      </w:pPr>
      <w:r w:rsidRPr="00284621">
        <w:rPr>
          <w:rFonts w:ascii="Arial" w:eastAsiaTheme="minorHAnsi" w:hAnsi="Arial" w:cs="Arial"/>
          <w:kern w:val="2"/>
          <w:sz w:val="24"/>
          <w:szCs w:val="24"/>
          <w:lang w:val="en-GB"/>
          <w14:ligatures w14:val="standardContextual"/>
        </w:rPr>
        <w:t xml:space="preserve">The post holder will be based at Perth &amp; Kinross Council in 2 High Street, Perth with some capacity for hybrid working. </w:t>
      </w:r>
      <w:r w:rsidR="00341CBD" w:rsidRPr="00284621">
        <w:rPr>
          <w:rFonts w:ascii="Arial" w:eastAsiaTheme="minorHAnsi" w:hAnsi="Arial" w:cs="Arial"/>
          <w:kern w:val="2"/>
          <w:sz w:val="24"/>
          <w:szCs w:val="24"/>
          <w:lang w:val="en-GB"/>
          <w14:ligatures w14:val="standardContextual"/>
        </w:rPr>
        <w:t xml:space="preserve"> The ability to travel across the large geographical area of Perth &amp; Kinross for business is required.</w:t>
      </w:r>
    </w:p>
    <w:p w14:paraId="6688016D" w14:textId="3810217D" w:rsidR="00FE234D" w:rsidRDefault="00FE234D">
      <w:pPr>
        <w:rPr>
          <w:rFonts w:ascii="Arial" w:eastAsia="Arial" w:hAnsi="Arial" w:cs="Arial"/>
          <w:b/>
          <w:color w:val="000000"/>
          <w:sz w:val="24"/>
          <w:szCs w:val="24"/>
        </w:rPr>
      </w:pPr>
      <w:r>
        <w:rPr>
          <w:rFonts w:ascii="Arial" w:eastAsia="Arial" w:hAnsi="Arial" w:cs="Arial"/>
          <w:b/>
          <w:color w:val="000000"/>
          <w:sz w:val="24"/>
          <w:szCs w:val="24"/>
        </w:rPr>
        <w:br w:type="page"/>
      </w:r>
    </w:p>
    <w:p w14:paraId="5DE17AA5" w14:textId="77777777" w:rsidR="00AD2F4C" w:rsidRDefault="00AD2F4C" w:rsidP="00C445E5">
      <w:pPr>
        <w:rPr>
          <w:rFonts w:ascii="Arial" w:eastAsia="Arial" w:hAnsi="Arial" w:cs="Arial"/>
          <w:b/>
          <w:color w:val="000000"/>
          <w:sz w:val="24"/>
          <w:szCs w:val="24"/>
        </w:rPr>
      </w:pPr>
    </w:p>
    <w:tbl>
      <w:tblPr>
        <w:tblW w:w="0" w:type="auto"/>
        <w:tblLook w:val="04A0" w:firstRow="1" w:lastRow="0" w:firstColumn="1" w:lastColumn="0" w:noHBand="0" w:noVBand="1"/>
      </w:tblPr>
      <w:tblGrid>
        <w:gridCol w:w="4621"/>
        <w:gridCol w:w="4621"/>
      </w:tblGrid>
      <w:tr w:rsidR="00AD2F4C" w:rsidRPr="00A27D73" w14:paraId="2446A3ED" w14:textId="77777777" w:rsidTr="004E61D5">
        <w:tc>
          <w:tcPr>
            <w:tcW w:w="4621" w:type="dxa"/>
            <w:shd w:val="clear" w:color="auto" w:fill="auto"/>
          </w:tcPr>
          <w:p w14:paraId="7E9D2FA3" w14:textId="77777777" w:rsidR="00AD2F4C" w:rsidRPr="00A27D73" w:rsidRDefault="00AD2F4C" w:rsidP="004E61D5">
            <w:pPr>
              <w:pStyle w:val="Header"/>
              <w:rPr>
                <w:b/>
              </w:rPr>
            </w:pPr>
          </w:p>
          <w:p w14:paraId="6F397ADF" w14:textId="77777777" w:rsidR="00AD2F4C" w:rsidRPr="00A27D73" w:rsidRDefault="00AD2F4C" w:rsidP="004E61D5">
            <w:pPr>
              <w:pStyle w:val="Header"/>
              <w:rPr>
                <w:b/>
              </w:rPr>
            </w:pPr>
            <w:r>
              <w:rPr>
                <w:noProof/>
              </w:rPr>
              <w:drawing>
                <wp:inline distT="0" distB="0" distL="0" distR="0" wp14:anchorId="450B7072" wp14:editId="62E5ABD7">
                  <wp:extent cx="819150" cy="742950"/>
                  <wp:effectExtent l="0" t="0" r="0" b="0"/>
                  <wp:docPr id="1795174102" name="Picture 1795174102" descr="A blue and white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6382005" name="Picture 326382005" descr="A blue and white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819150" cy="742950"/>
                          </a:xfrm>
                          <a:prstGeom prst="rect">
                            <a:avLst/>
                          </a:prstGeom>
                        </pic:spPr>
                      </pic:pic>
                    </a:graphicData>
                  </a:graphic>
                </wp:inline>
              </w:drawing>
            </w:r>
          </w:p>
        </w:tc>
        <w:tc>
          <w:tcPr>
            <w:tcW w:w="4621" w:type="dxa"/>
            <w:shd w:val="clear" w:color="auto" w:fill="auto"/>
          </w:tcPr>
          <w:p w14:paraId="0B2BA431" w14:textId="77777777" w:rsidR="00AD2F4C" w:rsidRPr="00A27D73" w:rsidRDefault="00AD2F4C" w:rsidP="004E61D5">
            <w:pPr>
              <w:pStyle w:val="Header"/>
              <w:jc w:val="right"/>
              <w:rPr>
                <w:b/>
              </w:rPr>
            </w:pPr>
            <w:r>
              <w:rPr>
                <w:noProof/>
              </w:rPr>
              <w:drawing>
                <wp:inline distT="0" distB="0" distL="0" distR="0" wp14:anchorId="1FFE3C90" wp14:editId="3936BE0B">
                  <wp:extent cx="609600" cy="942975"/>
                  <wp:effectExtent l="0" t="0" r="0" b="0"/>
                  <wp:docPr id="898678752" name="Picture 898678752" descr="A blue and white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9523608" name="Picture 1619523608" descr="A blue and white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9600" cy="942975"/>
                          </a:xfrm>
                          <a:prstGeom prst="rect">
                            <a:avLst/>
                          </a:prstGeom>
                        </pic:spPr>
                      </pic:pic>
                    </a:graphicData>
                  </a:graphic>
                </wp:inline>
              </w:drawing>
            </w:r>
          </w:p>
        </w:tc>
      </w:tr>
    </w:tbl>
    <w:p w14:paraId="35F0D717" w14:textId="342E127C" w:rsidR="00EC754B" w:rsidRPr="00284621" w:rsidRDefault="00A33148" w:rsidP="00FE234D">
      <w:pPr>
        <w:spacing w:before="461" w:line="230" w:lineRule="exact"/>
        <w:ind w:right="1512"/>
        <w:textAlignment w:val="baseline"/>
        <w:rPr>
          <w:rFonts w:ascii="Arial" w:eastAsia="Arial" w:hAnsi="Arial" w:cs="Arial"/>
          <w:b/>
          <w:color w:val="000000"/>
          <w:sz w:val="24"/>
          <w:szCs w:val="24"/>
        </w:rPr>
      </w:pPr>
      <w:r w:rsidRPr="00284621">
        <w:rPr>
          <w:rFonts w:ascii="Arial" w:eastAsia="Arial" w:hAnsi="Arial" w:cs="Arial"/>
          <w:b/>
          <w:color w:val="000000"/>
          <w:sz w:val="24"/>
          <w:szCs w:val="24"/>
        </w:rPr>
        <w:t>A</w:t>
      </w:r>
      <w:r w:rsidR="001B1107" w:rsidRPr="00284621">
        <w:rPr>
          <w:rFonts w:ascii="Arial" w:eastAsia="Arial" w:hAnsi="Arial" w:cs="Arial"/>
          <w:b/>
          <w:color w:val="000000"/>
          <w:sz w:val="24"/>
          <w:szCs w:val="24"/>
        </w:rPr>
        <w:t>dvert</w:t>
      </w:r>
    </w:p>
    <w:p w14:paraId="65FA9690" w14:textId="77777777" w:rsidR="00772761" w:rsidRPr="00284621" w:rsidRDefault="00772761" w:rsidP="00772761">
      <w:pPr>
        <w:spacing w:after="160" w:line="259" w:lineRule="auto"/>
        <w:rPr>
          <w:rFonts w:ascii="Arial" w:eastAsiaTheme="minorHAnsi" w:hAnsi="Arial" w:cs="Arial"/>
          <w:kern w:val="2"/>
          <w:sz w:val="24"/>
          <w:szCs w:val="24"/>
          <w:lang w:val="en-GB"/>
          <w14:ligatures w14:val="standardContextual"/>
        </w:rPr>
      </w:pPr>
    </w:p>
    <w:p w14:paraId="705BB2AC" w14:textId="596EF0F2" w:rsidR="00772761" w:rsidRPr="00284621" w:rsidRDefault="00772761" w:rsidP="00772761">
      <w:pPr>
        <w:spacing w:after="160" w:line="259" w:lineRule="auto"/>
        <w:rPr>
          <w:rFonts w:ascii="Arial" w:eastAsiaTheme="minorHAnsi" w:hAnsi="Arial" w:cs="Arial"/>
          <w:kern w:val="2"/>
          <w:sz w:val="24"/>
          <w:szCs w:val="24"/>
          <w:lang w:val="en-GB"/>
          <w14:ligatures w14:val="standardContextual"/>
        </w:rPr>
      </w:pPr>
      <w:r w:rsidRPr="00284621">
        <w:rPr>
          <w:rFonts w:ascii="Arial" w:eastAsiaTheme="minorHAnsi" w:hAnsi="Arial" w:cs="Arial"/>
          <w:b/>
          <w:bCs/>
          <w:kern w:val="2"/>
          <w:sz w:val="24"/>
          <w:szCs w:val="24"/>
          <w:lang w:val="en-GB"/>
          <w14:ligatures w14:val="standardContextual"/>
        </w:rPr>
        <w:t>Reference Number</w:t>
      </w:r>
      <w:r w:rsidRPr="00D14C6D">
        <w:rPr>
          <w:rFonts w:ascii="Arial" w:eastAsiaTheme="minorHAnsi" w:hAnsi="Arial" w:cs="Arial"/>
          <w:kern w:val="2"/>
          <w:sz w:val="24"/>
          <w:szCs w:val="24"/>
          <w:highlight w:val="yellow"/>
          <w:lang w:val="en-GB"/>
          <w14:ligatures w14:val="standardContextual"/>
        </w:rPr>
        <w:t>: XXXXXX</w:t>
      </w:r>
    </w:p>
    <w:p w14:paraId="08E26A65" w14:textId="04AC4D49" w:rsidR="00772761" w:rsidRPr="00284621" w:rsidRDefault="00772761" w:rsidP="00772761">
      <w:pPr>
        <w:spacing w:after="160" w:line="259" w:lineRule="auto"/>
        <w:ind w:left="2160" w:hanging="2160"/>
        <w:rPr>
          <w:rFonts w:ascii="Arial" w:eastAsiaTheme="minorHAnsi" w:hAnsi="Arial" w:cs="Arial"/>
          <w:b/>
          <w:bCs/>
          <w:kern w:val="2"/>
          <w:sz w:val="24"/>
          <w:szCs w:val="24"/>
          <w:lang w:val="en-GB"/>
          <w14:ligatures w14:val="standardContextual"/>
        </w:rPr>
      </w:pPr>
      <w:r w:rsidRPr="00284621">
        <w:rPr>
          <w:rFonts w:ascii="Arial" w:eastAsiaTheme="minorHAnsi" w:hAnsi="Arial" w:cs="Arial"/>
          <w:b/>
          <w:bCs/>
          <w:kern w:val="2"/>
          <w:sz w:val="24"/>
          <w:szCs w:val="24"/>
          <w:lang w:val="en-GB"/>
          <w14:ligatures w14:val="standardContextual"/>
        </w:rPr>
        <w:t xml:space="preserve">Job Title: </w:t>
      </w:r>
      <w:r w:rsidRPr="00284621">
        <w:rPr>
          <w:rFonts w:ascii="Arial" w:eastAsiaTheme="minorHAnsi" w:hAnsi="Arial" w:cs="Arial"/>
          <w:b/>
          <w:bCs/>
          <w:kern w:val="2"/>
          <w:sz w:val="24"/>
          <w:szCs w:val="24"/>
          <w:lang w:val="en-GB"/>
          <w14:ligatures w14:val="standardContextual"/>
        </w:rPr>
        <w:tab/>
      </w:r>
      <w:bookmarkStart w:id="1" w:name="_Hlk166680595"/>
      <w:r w:rsidR="00A652AA" w:rsidRPr="00284621">
        <w:rPr>
          <w:rFonts w:ascii="Arial" w:eastAsiaTheme="minorHAnsi" w:hAnsi="Arial" w:cs="Arial"/>
          <w:b/>
          <w:bCs/>
          <w:kern w:val="2"/>
          <w:sz w:val="24"/>
          <w:szCs w:val="24"/>
          <w:lang w:val="en-GB"/>
          <w14:ligatures w14:val="standardContextual"/>
        </w:rPr>
        <w:t>Head of Integrated Health and Care (Older People)</w:t>
      </w:r>
      <w:r w:rsidRPr="00284621">
        <w:rPr>
          <w:rFonts w:ascii="Arial" w:eastAsiaTheme="minorHAnsi" w:hAnsi="Arial" w:cs="Arial"/>
          <w:b/>
          <w:bCs/>
          <w:kern w:val="2"/>
          <w:sz w:val="24"/>
          <w:szCs w:val="24"/>
          <w:lang w:val="en-GB"/>
          <w14:ligatures w14:val="standardContextual"/>
        </w:rPr>
        <w:t xml:space="preserve"> </w:t>
      </w:r>
      <w:bookmarkEnd w:id="1"/>
    </w:p>
    <w:p w14:paraId="71186C8C" w14:textId="7A9CFB33" w:rsidR="00772761" w:rsidRPr="00284621" w:rsidRDefault="00772761" w:rsidP="00772761">
      <w:pPr>
        <w:spacing w:after="160" w:line="259" w:lineRule="auto"/>
        <w:ind w:left="2160"/>
        <w:rPr>
          <w:rFonts w:ascii="Arial" w:eastAsiaTheme="minorHAnsi" w:hAnsi="Arial" w:cs="Arial"/>
          <w:kern w:val="2"/>
          <w:sz w:val="24"/>
          <w:szCs w:val="24"/>
          <w:lang w:val="en-GB"/>
          <w14:ligatures w14:val="standardContextual"/>
        </w:rPr>
      </w:pPr>
      <w:r w:rsidRPr="00284621">
        <w:rPr>
          <w:rFonts w:ascii="Arial" w:eastAsiaTheme="minorHAnsi" w:hAnsi="Arial" w:cs="Arial"/>
          <w:kern w:val="2"/>
          <w:sz w:val="24"/>
          <w:szCs w:val="24"/>
          <w:lang w:val="en-GB"/>
          <w14:ligatures w14:val="standardContextual"/>
        </w:rPr>
        <w:t>(Perth and Kinross Health &amp; Social Care Partnership)</w:t>
      </w:r>
    </w:p>
    <w:p w14:paraId="5109181E" w14:textId="6586F891" w:rsidR="00772761" w:rsidRPr="00284621" w:rsidRDefault="00772761" w:rsidP="00CA3311">
      <w:pPr>
        <w:spacing w:after="160" w:line="259" w:lineRule="auto"/>
        <w:ind w:left="2160" w:hanging="2160"/>
        <w:rPr>
          <w:rFonts w:ascii="Arial" w:eastAsiaTheme="minorHAnsi" w:hAnsi="Arial" w:cs="Arial"/>
          <w:kern w:val="2"/>
          <w:sz w:val="24"/>
          <w:szCs w:val="24"/>
          <w:lang w:val="en-GB"/>
          <w14:ligatures w14:val="standardContextual"/>
        </w:rPr>
      </w:pPr>
      <w:r w:rsidRPr="00284621">
        <w:rPr>
          <w:rFonts w:ascii="Arial" w:eastAsiaTheme="minorHAnsi" w:hAnsi="Arial" w:cs="Arial"/>
          <w:b/>
          <w:bCs/>
          <w:kern w:val="2"/>
          <w:sz w:val="24"/>
          <w:szCs w:val="24"/>
          <w:lang w:val="en-GB"/>
          <w14:ligatures w14:val="standardContextual"/>
        </w:rPr>
        <w:t xml:space="preserve">Grade: </w:t>
      </w:r>
      <w:r w:rsidRPr="00284621">
        <w:rPr>
          <w:rFonts w:ascii="Arial" w:eastAsiaTheme="minorHAnsi" w:hAnsi="Arial" w:cs="Arial"/>
          <w:b/>
          <w:bCs/>
          <w:kern w:val="2"/>
          <w:sz w:val="24"/>
          <w:szCs w:val="24"/>
          <w:lang w:val="en-GB"/>
          <w14:ligatures w14:val="standardContextual"/>
        </w:rPr>
        <w:tab/>
      </w:r>
      <w:r w:rsidR="0006782A" w:rsidRPr="00983EFA">
        <w:rPr>
          <w:rFonts w:ascii="Arial" w:eastAsiaTheme="minorHAnsi" w:hAnsi="Arial" w:cs="Arial"/>
          <w:kern w:val="2"/>
          <w:sz w:val="24"/>
          <w:szCs w:val="24"/>
          <w:lang w:val="en-GB"/>
          <w14:ligatures w14:val="standardContextual"/>
        </w:rPr>
        <w:t>NHS Salary and conditions: Grade 8D (tbc)</w:t>
      </w:r>
      <w:r w:rsidR="0006782A" w:rsidRPr="00983EFA">
        <w:rPr>
          <w:rFonts w:ascii="Arial" w:eastAsia="Arial" w:hAnsi="Arial" w:cs="Arial"/>
          <w:color w:val="000000"/>
          <w:sz w:val="24"/>
          <w:szCs w:val="24"/>
        </w:rPr>
        <w:t xml:space="preserve"> which is currently</w:t>
      </w:r>
      <w:r w:rsidR="0006782A" w:rsidRPr="00983EFA">
        <w:rPr>
          <w:rFonts w:ascii="Arial" w:eastAsiaTheme="minorHAnsi" w:hAnsi="Arial" w:cs="Arial"/>
          <w:kern w:val="2"/>
          <w:sz w:val="24"/>
          <w:szCs w:val="24"/>
          <w:lang w:val="en-GB"/>
          <w14:ligatures w14:val="standardContextual"/>
        </w:rPr>
        <w:t xml:space="preserve"> £94,345-£98,384 </w:t>
      </w:r>
      <w:r w:rsidR="0006782A" w:rsidRPr="00983EFA">
        <w:rPr>
          <w:rFonts w:ascii="Arial" w:eastAsia="Arial" w:hAnsi="Arial" w:cs="Arial"/>
          <w:color w:val="000000"/>
          <w:sz w:val="24"/>
          <w:szCs w:val="24"/>
        </w:rPr>
        <w:t>per annum</w:t>
      </w:r>
    </w:p>
    <w:p w14:paraId="64EF080B" w14:textId="7CDB8BA3" w:rsidR="00772761" w:rsidRPr="00284621" w:rsidRDefault="00772761" w:rsidP="00772761">
      <w:pPr>
        <w:spacing w:after="160" w:line="259" w:lineRule="auto"/>
        <w:ind w:left="2160"/>
        <w:rPr>
          <w:rFonts w:ascii="Arial" w:eastAsiaTheme="minorHAnsi" w:hAnsi="Arial" w:cs="Arial"/>
          <w:kern w:val="2"/>
          <w:sz w:val="24"/>
          <w:szCs w:val="24"/>
          <w:lang w:val="en-GB"/>
          <w14:ligatures w14:val="standardContextual"/>
        </w:rPr>
      </w:pPr>
      <w:r w:rsidRPr="00D14C6D">
        <w:rPr>
          <w:rFonts w:ascii="Arial" w:eastAsiaTheme="minorHAnsi" w:hAnsi="Arial" w:cs="Arial"/>
          <w:kern w:val="2"/>
          <w:sz w:val="24"/>
          <w:szCs w:val="24"/>
          <w:lang w:val="en-GB"/>
          <w14:ligatures w14:val="standardContextual"/>
        </w:rPr>
        <w:t xml:space="preserve">Chief Officer Grade Point 34 – Local Government Salary and conditions: £99,064 </w:t>
      </w:r>
    </w:p>
    <w:p w14:paraId="41148356" w14:textId="2C48CCD1" w:rsidR="00772761" w:rsidRPr="00284621" w:rsidRDefault="00772761" w:rsidP="00772761">
      <w:pPr>
        <w:spacing w:after="160" w:line="259" w:lineRule="auto"/>
        <w:rPr>
          <w:rFonts w:ascii="Arial" w:eastAsiaTheme="minorHAnsi" w:hAnsi="Arial" w:cs="Arial"/>
          <w:kern w:val="2"/>
          <w:sz w:val="24"/>
          <w:szCs w:val="24"/>
          <w:lang w:val="en-GB"/>
          <w14:ligatures w14:val="standardContextual"/>
        </w:rPr>
      </w:pPr>
      <w:r w:rsidRPr="00284621">
        <w:rPr>
          <w:rFonts w:ascii="Arial" w:eastAsiaTheme="minorHAnsi" w:hAnsi="Arial" w:cs="Arial"/>
          <w:b/>
          <w:bCs/>
          <w:kern w:val="2"/>
          <w:sz w:val="24"/>
          <w:szCs w:val="24"/>
          <w:lang w:val="en-GB"/>
          <w14:ligatures w14:val="standardContextual"/>
        </w:rPr>
        <w:t>Closing date</w:t>
      </w:r>
      <w:r w:rsidRPr="00284621">
        <w:rPr>
          <w:rFonts w:ascii="Arial" w:eastAsiaTheme="minorHAnsi" w:hAnsi="Arial" w:cs="Arial"/>
          <w:kern w:val="2"/>
          <w:sz w:val="24"/>
          <w:szCs w:val="24"/>
          <w:lang w:val="en-GB"/>
          <w14:ligatures w14:val="standardContextual"/>
        </w:rPr>
        <w:t>:</w:t>
      </w:r>
      <w:r w:rsidRPr="00284621">
        <w:rPr>
          <w:rFonts w:ascii="Arial" w:eastAsiaTheme="minorHAnsi" w:hAnsi="Arial" w:cs="Arial"/>
          <w:kern w:val="2"/>
          <w:sz w:val="24"/>
          <w:szCs w:val="24"/>
          <w:lang w:val="en-GB"/>
          <w14:ligatures w14:val="standardContextual"/>
        </w:rPr>
        <w:tab/>
      </w:r>
      <w:r w:rsidR="00CA3311">
        <w:rPr>
          <w:rFonts w:ascii="Arial" w:eastAsiaTheme="minorHAnsi" w:hAnsi="Arial" w:cs="Arial"/>
          <w:kern w:val="2"/>
          <w:sz w:val="24"/>
          <w:szCs w:val="24"/>
          <w:lang w:val="en-GB"/>
          <w14:ligatures w14:val="standardContextual"/>
        </w:rPr>
        <w:t>16 June 2024</w:t>
      </w:r>
    </w:p>
    <w:p w14:paraId="4AFF3EF3" w14:textId="77777777" w:rsidR="00772761" w:rsidRPr="00284621" w:rsidRDefault="00772761" w:rsidP="00772761">
      <w:pPr>
        <w:spacing w:after="160" w:line="259" w:lineRule="auto"/>
        <w:rPr>
          <w:rFonts w:ascii="Arial" w:eastAsiaTheme="minorHAnsi" w:hAnsi="Arial" w:cs="Arial"/>
          <w:kern w:val="2"/>
          <w:sz w:val="24"/>
          <w:szCs w:val="24"/>
          <w:lang w:val="en-GB"/>
          <w14:ligatures w14:val="standardContextual"/>
        </w:rPr>
      </w:pPr>
    </w:p>
    <w:p w14:paraId="3D1EDFC5" w14:textId="170BF1E2" w:rsidR="00772761" w:rsidRPr="00284621" w:rsidRDefault="00772761" w:rsidP="00772761">
      <w:pPr>
        <w:spacing w:after="160" w:line="259" w:lineRule="auto"/>
        <w:rPr>
          <w:rFonts w:ascii="Arial" w:eastAsiaTheme="minorHAnsi" w:hAnsi="Arial" w:cs="Arial"/>
          <w:kern w:val="2"/>
          <w:sz w:val="24"/>
          <w:szCs w:val="24"/>
          <w:lang w:val="en-GB"/>
          <w14:ligatures w14:val="standardContextual"/>
        </w:rPr>
      </w:pPr>
      <w:r w:rsidRPr="00284621">
        <w:rPr>
          <w:rFonts w:ascii="Arial" w:eastAsiaTheme="minorHAnsi" w:hAnsi="Arial" w:cs="Arial"/>
          <w:kern w:val="2"/>
          <w:sz w:val="24"/>
          <w:szCs w:val="24"/>
          <w:lang w:val="en-GB"/>
          <w14:ligatures w14:val="standardContextual"/>
        </w:rPr>
        <w:t xml:space="preserve">Applications are now being sought for the permanent post of </w:t>
      </w:r>
      <w:r w:rsidR="00A652AA" w:rsidRPr="00284621">
        <w:rPr>
          <w:rFonts w:ascii="Arial" w:eastAsiaTheme="minorHAnsi" w:hAnsi="Arial" w:cs="Arial"/>
          <w:kern w:val="2"/>
          <w:sz w:val="24"/>
          <w:szCs w:val="24"/>
          <w:lang w:val="en-GB"/>
          <w14:ligatures w14:val="standardContextual"/>
        </w:rPr>
        <w:t>Head of Integrated Health and Care (</w:t>
      </w:r>
      <w:r w:rsidR="00411549" w:rsidRPr="00284621">
        <w:rPr>
          <w:rFonts w:ascii="Arial" w:eastAsiaTheme="minorHAnsi" w:hAnsi="Arial" w:cs="Arial"/>
          <w:kern w:val="2"/>
          <w:sz w:val="24"/>
          <w:szCs w:val="24"/>
          <w:lang w:val="en-GB"/>
          <w14:ligatures w14:val="standardContextual"/>
        </w:rPr>
        <w:t xml:space="preserve">Older People) within the </w:t>
      </w:r>
      <w:r w:rsidRPr="00284621">
        <w:rPr>
          <w:rFonts w:ascii="Arial" w:eastAsiaTheme="minorHAnsi" w:hAnsi="Arial" w:cs="Arial"/>
          <w:kern w:val="2"/>
          <w:sz w:val="24"/>
          <w:szCs w:val="24"/>
          <w:lang w:val="en-GB"/>
          <w14:ligatures w14:val="standardContextual"/>
        </w:rPr>
        <w:t xml:space="preserve">Perth and Kinross Health and Social Care Partnership. </w:t>
      </w:r>
    </w:p>
    <w:p w14:paraId="4ACBB557" w14:textId="77777777" w:rsidR="00872377" w:rsidRPr="00284621" w:rsidRDefault="00872377" w:rsidP="00872377">
      <w:pPr>
        <w:spacing w:after="160" w:line="276" w:lineRule="auto"/>
        <w:rPr>
          <w:rFonts w:ascii="Arial" w:eastAsiaTheme="minorHAnsi" w:hAnsi="Arial" w:cs="Arial"/>
          <w:kern w:val="2"/>
          <w:sz w:val="24"/>
          <w:szCs w:val="24"/>
          <w:lang w:val="en-GB"/>
          <w14:ligatures w14:val="standardContextual"/>
        </w:rPr>
      </w:pPr>
      <w:r w:rsidRPr="00284621">
        <w:rPr>
          <w:rFonts w:ascii="Arial" w:eastAsiaTheme="minorHAnsi" w:hAnsi="Arial" w:cs="Arial"/>
          <w:kern w:val="2"/>
          <w:sz w:val="24"/>
          <w:szCs w:val="24"/>
          <w:lang w:val="en-GB"/>
          <w14:ligatures w14:val="standardContextual"/>
        </w:rPr>
        <w:t xml:space="preserve">PKHSCP is a caring, compassionate partnership with great ambition for enabling our people to live life well and achieve the very best outcomes.   </w:t>
      </w:r>
    </w:p>
    <w:p w14:paraId="4D8F28C9" w14:textId="4B9CF645" w:rsidR="00772761" w:rsidRPr="00284621" w:rsidRDefault="00411549" w:rsidP="000075D9">
      <w:pPr>
        <w:spacing w:after="160" w:line="276" w:lineRule="auto"/>
        <w:rPr>
          <w:rFonts w:ascii="Arial" w:eastAsiaTheme="minorHAnsi" w:hAnsi="Arial" w:cs="Arial"/>
          <w:kern w:val="2"/>
          <w:sz w:val="24"/>
          <w:szCs w:val="24"/>
          <w:lang w:val="en-GB"/>
          <w14:ligatures w14:val="standardContextual"/>
        </w:rPr>
      </w:pPr>
      <w:r w:rsidRPr="00284621">
        <w:rPr>
          <w:rFonts w:ascii="Arial" w:eastAsiaTheme="minorHAnsi" w:hAnsi="Arial" w:cs="Arial"/>
          <w:kern w:val="2"/>
          <w:sz w:val="24"/>
          <w:szCs w:val="24"/>
          <w:lang w:val="en-GB"/>
          <w14:ligatures w14:val="standardContextual"/>
        </w:rPr>
        <w:t xml:space="preserve">We are looking to </w:t>
      </w:r>
      <w:r w:rsidR="00872377" w:rsidRPr="00284621">
        <w:rPr>
          <w:rFonts w:ascii="Arial" w:eastAsiaTheme="minorHAnsi" w:hAnsi="Arial" w:cs="Arial"/>
          <w:kern w:val="2"/>
          <w:sz w:val="24"/>
          <w:szCs w:val="24"/>
          <w:lang w:val="en-GB"/>
          <w14:ligatures w14:val="standardContextual"/>
        </w:rPr>
        <w:t xml:space="preserve">appoint to </w:t>
      </w:r>
      <w:r w:rsidR="002D5126" w:rsidRPr="00284621">
        <w:rPr>
          <w:rFonts w:ascii="Arial" w:eastAsiaTheme="minorHAnsi" w:hAnsi="Arial" w:cs="Arial"/>
          <w:kern w:val="2"/>
          <w:sz w:val="24"/>
          <w:szCs w:val="24"/>
          <w:lang w:val="en-GB"/>
          <w14:ligatures w14:val="standardContextual"/>
        </w:rPr>
        <w:t>the</w:t>
      </w:r>
      <w:r w:rsidR="00872377" w:rsidRPr="00284621">
        <w:rPr>
          <w:rFonts w:ascii="Arial" w:eastAsiaTheme="minorHAnsi" w:hAnsi="Arial" w:cs="Arial"/>
          <w:kern w:val="2"/>
          <w:sz w:val="24"/>
          <w:szCs w:val="24"/>
          <w:lang w:val="en-GB"/>
          <w14:ligatures w14:val="standardContextual"/>
        </w:rPr>
        <w:t xml:space="preserve"> role of Head of Integrated Health &amp; Care (Older People) within a new senior leadership structure </w:t>
      </w:r>
      <w:r w:rsidR="003A3955" w:rsidRPr="00284621">
        <w:rPr>
          <w:rFonts w:ascii="Arial" w:eastAsiaTheme="minorHAnsi" w:hAnsi="Arial" w:cs="Arial"/>
          <w:kern w:val="2"/>
          <w:sz w:val="24"/>
          <w:szCs w:val="24"/>
          <w:lang w:val="en-GB"/>
          <w14:ligatures w14:val="standardContextual"/>
        </w:rPr>
        <w:t>to strengthen integration and to meet our ambition of outstanding outcomes for our people.</w:t>
      </w:r>
      <w:r w:rsidR="003E097E" w:rsidRPr="003E097E">
        <w:rPr>
          <w:rStyle w:val="Emphasis"/>
          <w:rFonts w:ascii="Arial" w:hAnsi="Arial" w:cs="Arial"/>
          <w:i w:val="0"/>
          <w:iCs w:val="0"/>
          <w:color w:val="323232"/>
          <w:sz w:val="24"/>
          <w:szCs w:val="24"/>
          <w:shd w:val="clear" w:color="auto" w:fill="FFFFFF"/>
        </w:rPr>
        <w:t xml:space="preserve"> </w:t>
      </w:r>
      <w:r w:rsidR="003E097E">
        <w:rPr>
          <w:rStyle w:val="Emphasis"/>
          <w:rFonts w:ascii="Arial" w:hAnsi="Arial" w:cs="Arial"/>
          <w:i w:val="0"/>
          <w:iCs w:val="0"/>
          <w:color w:val="323232"/>
          <w:sz w:val="24"/>
          <w:szCs w:val="24"/>
          <w:shd w:val="clear" w:color="auto" w:fill="FFFFFF"/>
        </w:rPr>
        <w:t xml:space="preserve"> </w:t>
      </w:r>
      <w:r w:rsidR="003E097E" w:rsidRPr="00284621">
        <w:rPr>
          <w:rStyle w:val="Emphasis"/>
          <w:rFonts w:ascii="Arial" w:hAnsi="Arial" w:cs="Arial"/>
          <w:i w:val="0"/>
          <w:iCs w:val="0"/>
          <w:color w:val="323232"/>
          <w:sz w:val="24"/>
          <w:szCs w:val="24"/>
          <w:shd w:val="clear" w:color="auto" w:fill="FFFFFF"/>
        </w:rPr>
        <w:t>If you can think big and drive our vision forward by leading more creative and innovative solutions to meet current and future challenges, we would love to work with you</w:t>
      </w:r>
      <w:r w:rsidR="003E097E" w:rsidRPr="00284621">
        <w:rPr>
          <w:rStyle w:val="Emphasis"/>
          <w:rFonts w:ascii="Arial" w:hAnsi="Arial" w:cs="Arial"/>
          <w:color w:val="323232"/>
          <w:sz w:val="24"/>
          <w:szCs w:val="24"/>
          <w:shd w:val="clear" w:color="auto" w:fill="FFFFFF"/>
        </w:rPr>
        <w:t xml:space="preserve">. </w:t>
      </w:r>
      <w:r w:rsidR="003E097E" w:rsidRPr="00284621">
        <w:rPr>
          <w:rFonts w:ascii="Arial" w:eastAsiaTheme="minorHAnsi" w:hAnsi="Arial" w:cs="Arial"/>
          <w:kern w:val="2"/>
          <w:sz w:val="24"/>
          <w:szCs w:val="24"/>
          <w:lang w:val="en-GB"/>
          <w14:ligatures w14:val="standardContextual"/>
        </w:rPr>
        <w:t xml:space="preserve"> </w:t>
      </w:r>
    </w:p>
    <w:p w14:paraId="6F87E955" w14:textId="4AFDD18A" w:rsidR="009C5CEE" w:rsidRPr="00284621" w:rsidRDefault="003A3955" w:rsidP="003A3955">
      <w:pPr>
        <w:spacing w:line="276" w:lineRule="auto"/>
        <w:rPr>
          <w:rFonts w:ascii="Arial" w:hAnsi="Arial" w:cs="Arial"/>
          <w:sz w:val="24"/>
          <w:szCs w:val="24"/>
        </w:rPr>
      </w:pPr>
      <w:r w:rsidRPr="00284621">
        <w:rPr>
          <w:rFonts w:ascii="Arial" w:hAnsi="Arial" w:cs="Arial"/>
          <w:sz w:val="24"/>
          <w:szCs w:val="24"/>
        </w:rPr>
        <w:t xml:space="preserve">The Head of Integrated Health &amp; Care (Older People) will lead, manage and control an integrated service model </w:t>
      </w:r>
      <w:r w:rsidR="00A455B9" w:rsidRPr="00284621">
        <w:rPr>
          <w:rFonts w:ascii="Arial" w:hAnsi="Arial" w:cs="Arial"/>
          <w:sz w:val="24"/>
          <w:szCs w:val="24"/>
        </w:rPr>
        <w:t>which</w:t>
      </w:r>
      <w:r w:rsidRPr="00284621">
        <w:rPr>
          <w:rFonts w:ascii="Arial" w:hAnsi="Arial" w:cs="Arial"/>
          <w:sz w:val="24"/>
          <w:szCs w:val="24"/>
        </w:rPr>
        <w:t xml:space="preserve"> provide</w:t>
      </w:r>
      <w:r w:rsidR="00A455B9" w:rsidRPr="00284621">
        <w:rPr>
          <w:rFonts w:ascii="Arial" w:hAnsi="Arial" w:cs="Arial"/>
          <w:sz w:val="24"/>
          <w:szCs w:val="24"/>
        </w:rPr>
        <w:t>s</w:t>
      </w:r>
      <w:r w:rsidRPr="00284621">
        <w:rPr>
          <w:rFonts w:ascii="Arial" w:hAnsi="Arial" w:cs="Arial"/>
          <w:sz w:val="24"/>
          <w:szCs w:val="24"/>
        </w:rPr>
        <w:t xml:space="preserve"> safe, high quality, person-centred in-patient and community health and social care services for older people across Perth and Kinross.</w:t>
      </w:r>
      <w:r w:rsidR="00FC657A" w:rsidRPr="00284621">
        <w:rPr>
          <w:rFonts w:ascii="Arial" w:hAnsi="Arial" w:cs="Arial"/>
          <w:sz w:val="24"/>
          <w:szCs w:val="24"/>
        </w:rPr>
        <w:t xml:space="preserve"> </w:t>
      </w:r>
      <w:r w:rsidRPr="00284621">
        <w:rPr>
          <w:rFonts w:ascii="Arial" w:hAnsi="Arial" w:cs="Arial"/>
          <w:sz w:val="24"/>
          <w:szCs w:val="24"/>
        </w:rPr>
        <w:t xml:space="preserve">You will deliver services for older people in accordance with the Perth and Kinross Integration Joint Board’s strategic objectives, commissioning, and delivery plans and in line with local and national quality, financial, performance and governance targets.  You will be responsible for large budgets for health and social care for older people and for integrating these to realise a shift in the balance of care from acute to community.  A key responsibility is to ensure that services for older people are designed to meet the needs and profile of our population now and into the future underpinned by an ethos of ambition, integrity, and compassion.  </w:t>
      </w:r>
      <w:r w:rsidR="004B179B" w:rsidRPr="00284621">
        <w:rPr>
          <w:rFonts w:ascii="Arial" w:hAnsi="Arial" w:cs="Arial"/>
          <w:sz w:val="24"/>
          <w:szCs w:val="24"/>
        </w:rPr>
        <w:t>Y</w:t>
      </w:r>
      <w:r w:rsidRPr="00284621">
        <w:rPr>
          <w:rFonts w:ascii="Arial" w:hAnsi="Arial" w:cs="Arial"/>
          <w:sz w:val="24"/>
          <w:szCs w:val="24"/>
        </w:rPr>
        <w:t xml:space="preserve">ou will ensure that this is built around a locality model of integrated teams, </w:t>
      </w:r>
      <w:r w:rsidR="004B179B" w:rsidRPr="00284621">
        <w:rPr>
          <w:rFonts w:ascii="Arial" w:hAnsi="Arial" w:cs="Arial"/>
          <w:sz w:val="24"/>
          <w:szCs w:val="24"/>
        </w:rPr>
        <w:t>co-</w:t>
      </w:r>
      <w:r w:rsidRPr="00284621">
        <w:rPr>
          <w:rFonts w:ascii="Arial" w:hAnsi="Arial" w:cs="Arial"/>
          <w:sz w:val="24"/>
          <w:szCs w:val="24"/>
        </w:rPr>
        <w:t xml:space="preserve">designed with and for people with lived experience and communities avoiding a “top down” approach. </w:t>
      </w:r>
      <w:r w:rsidR="00906D88" w:rsidRPr="00284621">
        <w:rPr>
          <w:rFonts w:ascii="Arial" w:hAnsi="Arial" w:cs="Arial"/>
          <w:sz w:val="24"/>
          <w:szCs w:val="24"/>
        </w:rPr>
        <w:t xml:space="preserve"> </w:t>
      </w:r>
      <w:r w:rsidRPr="00284621">
        <w:rPr>
          <w:rFonts w:ascii="Arial" w:hAnsi="Arial" w:cs="Arial"/>
          <w:sz w:val="24"/>
          <w:szCs w:val="24"/>
        </w:rPr>
        <w:t>Strong and effective whole-system collaborative leadership to drive continuous improvement in patient flow for unscheduled health care will be required.</w:t>
      </w:r>
    </w:p>
    <w:p w14:paraId="40CF9E05" w14:textId="77777777" w:rsidR="003A3955" w:rsidRPr="00284621" w:rsidRDefault="003A3955" w:rsidP="003A3955">
      <w:pPr>
        <w:rPr>
          <w:rFonts w:ascii="Arial" w:hAnsi="Arial" w:cs="Arial"/>
          <w:sz w:val="24"/>
          <w:szCs w:val="24"/>
        </w:rPr>
      </w:pPr>
    </w:p>
    <w:p w14:paraId="77EDF8D5" w14:textId="77777777" w:rsidR="003A3955" w:rsidRPr="00284621" w:rsidRDefault="003A3955" w:rsidP="003A3955">
      <w:pPr>
        <w:spacing w:line="276" w:lineRule="auto"/>
        <w:rPr>
          <w:rFonts w:ascii="Arial" w:hAnsi="Arial" w:cs="Arial"/>
          <w:sz w:val="24"/>
          <w:szCs w:val="24"/>
        </w:rPr>
      </w:pPr>
      <w:r w:rsidRPr="00284621">
        <w:rPr>
          <w:rFonts w:ascii="Arial" w:hAnsi="Arial" w:cs="Arial"/>
          <w:sz w:val="24"/>
          <w:szCs w:val="24"/>
        </w:rPr>
        <w:t>In this role you will also have the lead for Older People Strategy; Carers Strategy; Dementia Strategy; Locality Management; Urgent &amp; Unscheduled Care; and Physical disability.</w:t>
      </w:r>
    </w:p>
    <w:p w14:paraId="2702A379" w14:textId="77777777" w:rsidR="00906D88" w:rsidRPr="00284621" w:rsidRDefault="00906D88" w:rsidP="003A3955">
      <w:pPr>
        <w:spacing w:line="276" w:lineRule="auto"/>
        <w:rPr>
          <w:rFonts w:ascii="Arial" w:hAnsi="Arial" w:cs="Arial"/>
          <w:sz w:val="24"/>
          <w:szCs w:val="24"/>
        </w:rPr>
      </w:pPr>
    </w:p>
    <w:p w14:paraId="1634A624" w14:textId="77777777" w:rsidR="009C5CEE" w:rsidRPr="00284621" w:rsidRDefault="009C5CEE" w:rsidP="009C5CEE">
      <w:pPr>
        <w:spacing w:after="160" w:line="276" w:lineRule="auto"/>
        <w:rPr>
          <w:rFonts w:ascii="Arial" w:eastAsiaTheme="minorHAnsi" w:hAnsi="Arial" w:cs="Arial"/>
          <w:kern w:val="2"/>
          <w:sz w:val="24"/>
          <w:szCs w:val="24"/>
          <w:lang w:val="en-GB"/>
          <w14:ligatures w14:val="standardContextual"/>
        </w:rPr>
      </w:pPr>
      <w:r w:rsidRPr="00284621">
        <w:rPr>
          <w:rFonts w:ascii="Arial" w:eastAsiaTheme="minorHAnsi" w:hAnsi="Arial" w:cs="Arial"/>
          <w:kern w:val="2"/>
          <w:sz w:val="24"/>
          <w:szCs w:val="24"/>
          <w:lang w:val="en-GB"/>
          <w14:ligatures w14:val="standardContextual"/>
        </w:rPr>
        <w:t>The HSCP is responsible for approximately 2000 staff and in addition commissions over £70million of social care services. The combined budget for delegated and hosted services is approximately £280million.</w:t>
      </w:r>
    </w:p>
    <w:p w14:paraId="01AAF2E3" w14:textId="77777777" w:rsidR="009C5CEE" w:rsidRPr="00284621" w:rsidRDefault="009C5CEE" w:rsidP="003A3955">
      <w:pPr>
        <w:spacing w:line="276" w:lineRule="auto"/>
        <w:rPr>
          <w:rFonts w:ascii="Arial" w:hAnsi="Arial" w:cs="Arial"/>
          <w:sz w:val="24"/>
          <w:szCs w:val="24"/>
        </w:rPr>
      </w:pPr>
    </w:p>
    <w:p w14:paraId="08C1ABCF" w14:textId="77777777" w:rsidR="003A3955" w:rsidRPr="00284621" w:rsidRDefault="003A3955" w:rsidP="003A3955">
      <w:pPr>
        <w:spacing w:after="160" w:line="276" w:lineRule="auto"/>
        <w:rPr>
          <w:rFonts w:ascii="Arial" w:eastAsiaTheme="minorHAnsi" w:hAnsi="Arial" w:cs="Arial"/>
          <w:kern w:val="2"/>
          <w:sz w:val="24"/>
          <w:szCs w:val="24"/>
          <w:lang w:val="en-GB"/>
          <w14:ligatures w14:val="standardContextual"/>
        </w:rPr>
      </w:pPr>
      <w:r w:rsidRPr="00284621">
        <w:rPr>
          <w:rFonts w:ascii="Arial" w:eastAsiaTheme="minorHAnsi" w:hAnsi="Arial" w:cs="Arial"/>
          <w:kern w:val="2"/>
          <w:sz w:val="24"/>
          <w:szCs w:val="24"/>
          <w:lang w:val="en-GB"/>
          <w14:ligatures w14:val="standardContextual"/>
        </w:rPr>
        <w:t>The post holder will be based at Perth &amp; Kinross Council in 2 High Street, Perth with some capacity for hybrid working.  The ability to travel across the large geographical area of Perth &amp; Kinross for business is required.</w:t>
      </w:r>
    </w:p>
    <w:p w14:paraId="0C525DF9" w14:textId="77777777" w:rsidR="00CA3311" w:rsidRDefault="00772761" w:rsidP="00772761">
      <w:pPr>
        <w:spacing w:after="160" w:line="259" w:lineRule="auto"/>
        <w:rPr>
          <w:rFonts w:ascii="Arial" w:eastAsiaTheme="minorHAnsi" w:hAnsi="Arial" w:cs="Arial"/>
          <w:b/>
          <w:bCs/>
          <w:kern w:val="2"/>
          <w:sz w:val="24"/>
          <w:szCs w:val="24"/>
          <w:lang w:val="en-GB"/>
          <w14:ligatures w14:val="standardContextual"/>
        </w:rPr>
      </w:pPr>
      <w:r w:rsidRPr="00284621">
        <w:rPr>
          <w:rFonts w:ascii="Arial" w:eastAsiaTheme="minorHAnsi" w:hAnsi="Arial" w:cs="Arial"/>
          <w:b/>
          <w:bCs/>
          <w:kern w:val="2"/>
          <w:sz w:val="24"/>
          <w:szCs w:val="24"/>
          <w:lang w:val="en-GB"/>
          <w14:ligatures w14:val="standardContextual"/>
        </w:rPr>
        <w:t xml:space="preserve">Closing date </w:t>
      </w:r>
      <w:r w:rsidR="00CA3311">
        <w:rPr>
          <w:rFonts w:ascii="Arial" w:eastAsiaTheme="minorHAnsi" w:hAnsi="Arial" w:cs="Arial"/>
          <w:b/>
          <w:bCs/>
          <w:kern w:val="2"/>
          <w:sz w:val="24"/>
          <w:szCs w:val="24"/>
          <w:lang w:val="en-GB"/>
          <w14:ligatures w14:val="standardContextual"/>
        </w:rPr>
        <w:t>16 June 2024.</w:t>
      </w:r>
      <w:r w:rsidRPr="00284621">
        <w:rPr>
          <w:rFonts w:ascii="Arial" w:eastAsiaTheme="minorHAnsi" w:hAnsi="Arial" w:cs="Arial"/>
          <w:b/>
          <w:bCs/>
          <w:kern w:val="2"/>
          <w:sz w:val="24"/>
          <w:szCs w:val="24"/>
          <w:lang w:val="en-GB"/>
          <w14:ligatures w14:val="standardContextual"/>
        </w:rPr>
        <w:t xml:space="preserve">  </w:t>
      </w:r>
    </w:p>
    <w:p w14:paraId="4923829C" w14:textId="73BF48A2" w:rsidR="00772761" w:rsidRPr="00284621" w:rsidRDefault="00772761" w:rsidP="00772761">
      <w:pPr>
        <w:spacing w:after="160" w:line="259" w:lineRule="auto"/>
        <w:rPr>
          <w:rFonts w:ascii="Arial" w:eastAsiaTheme="minorHAnsi" w:hAnsi="Arial" w:cs="Arial"/>
          <w:b/>
          <w:bCs/>
          <w:kern w:val="2"/>
          <w:sz w:val="24"/>
          <w:szCs w:val="24"/>
          <w:lang w:val="en-GB"/>
          <w14:ligatures w14:val="standardContextual"/>
        </w:rPr>
      </w:pPr>
      <w:r w:rsidRPr="00284621">
        <w:rPr>
          <w:rFonts w:ascii="Arial" w:eastAsiaTheme="minorHAnsi" w:hAnsi="Arial" w:cs="Arial"/>
          <w:b/>
          <w:bCs/>
          <w:kern w:val="2"/>
          <w:sz w:val="24"/>
          <w:szCs w:val="24"/>
          <w:lang w:val="en-GB"/>
          <w14:ligatures w14:val="standardContextual"/>
        </w:rPr>
        <w:t xml:space="preserve">Interviews will be held on </w:t>
      </w:r>
      <w:r w:rsidR="00271DF7">
        <w:rPr>
          <w:rFonts w:ascii="Arial" w:eastAsiaTheme="minorHAnsi" w:hAnsi="Arial" w:cs="Arial"/>
          <w:b/>
          <w:bCs/>
          <w:kern w:val="2"/>
          <w:sz w:val="24"/>
          <w:szCs w:val="24"/>
          <w:lang w:val="en-GB"/>
          <w14:ligatures w14:val="standardContextual"/>
        </w:rPr>
        <w:t>25 &amp; 26 June 2024</w:t>
      </w:r>
    </w:p>
    <w:p w14:paraId="1F362E14" w14:textId="77777777" w:rsidR="00EF495E" w:rsidRDefault="00EF495E" w:rsidP="00772761">
      <w:pPr>
        <w:spacing w:after="160" w:line="259" w:lineRule="auto"/>
        <w:rPr>
          <w:rFonts w:ascii="Arial" w:eastAsiaTheme="minorHAnsi" w:hAnsi="Arial" w:cs="Arial"/>
          <w:b/>
          <w:bCs/>
          <w:kern w:val="2"/>
          <w:sz w:val="24"/>
          <w:szCs w:val="24"/>
          <w:lang w:val="en-GB"/>
          <w14:ligatures w14:val="standardContextual"/>
        </w:rPr>
      </w:pPr>
    </w:p>
    <w:p w14:paraId="1C695D6A" w14:textId="77777777" w:rsidR="00EF495E" w:rsidRDefault="00EF495E" w:rsidP="00772761">
      <w:pPr>
        <w:spacing w:after="160" w:line="259" w:lineRule="auto"/>
        <w:rPr>
          <w:rFonts w:ascii="Arial" w:eastAsiaTheme="minorHAnsi" w:hAnsi="Arial" w:cs="Arial"/>
          <w:b/>
          <w:bCs/>
          <w:kern w:val="2"/>
          <w:sz w:val="24"/>
          <w:szCs w:val="24"/>
          <w:lang w:val="en-GB"/>
          <w14:ligatures w14:val="standardContextual"/>
        </w:rPr>
      </w:pPr>
    </w:p>
    <w:p w14:paraId="324E8A98" w14:textId="77777777" w:rsidR="00EF495E" w:rsidRDefault="00EF495E" w:rsidP="00772761">
      <w:pPr>
        <w:spacing w:after="160" w:line="259" w:lineRule="auto"/>
        <w:rPr>
          <w:rFonts w:ascii="Arial" w:eastAsiaTheme="minorHAnsi" w:hAnsi="Arial" w:cs="Arial"/>
          <w:b/>
          <w:bCs/>
          <w:kern w:val="2"/>
          <w:sz w:val="24"/>
          <w:szCs w:val="24"/>
          <w:lang w:val="en-GB"/>
          <w14:ligatures w14:val="standardContextual"/>
        </w:rPr>
      </w:pPr>
    </w:p>
    <w:p w14:paraId="3022C2C3" w14:textId="77777777" w:rsidR="00EF495E" w:rsidRDefault="00EF495E" w:rsidP="00772761">
      <w:pPr>
        <w:spacing w:after="160" w:line="259" w:lineRule="auto"/>
        <w:rPr>
          <w:rFonts w:ascii="Arial" w:eastAsiaTheme="minorHAnsi" w:hAnsi="Arial" w:cs="Arial"/>
          <w:b/>
          <w:bCs/>
          <w:kern w:val="2"/>
          <w:sz w:val="24"/>
          <w:szCs w:val="24"/>
          <w:lang w:val="en-GB"/>
          <w14:ligatures w14:val="standardContextual"/>
        </w:rPr>
      </w:pPr>
    </w:p>
    <w:p w14:paraId="6B4C391F" w14:textId="77777777" w:rsidR="00EF495E" w:rsidRDefault="00EF495E" w:rsidP="00772761">
      <w:pPr>
        <w:spacing w:after="160" w:line="259" w:lineRule="auto"/>
        <w:rPr>
          <w:rFonts w:ascii="Arial" w:eastAsiaTheme="minorHAnsi" w:hAnsi="Arial" w:cs="Arial"/>
          <w:b/>
          <w:bCs/>
          <w:kern w:val="2"/>
          <w:sz w:val="24"/>
          <w:szCs w:val="24"/>
          <w:lang w:val="en-GB"/>
          <w14:ligatures w14:val="standardContextual"/>
        </w:rPr>
      </w:pPr>
    </w:p>
    <w:p w14:paraId="1852B73E" w14:textId="77777777" w:rsidR="00EF495E" w:rsidRDefault="00EF495E" w:rsidP="00772761">
      <w:pPr>
        <w:spacing w:after="160" w:line="259" w:lineRule="auto"/>
        <w:rPr>
          <w:rFonts w:ascii="Arial" w:eastAsiaTheme="minorHAnsi" w:hAnsi="Arial" w:cs="Arial"/>
          <w:b/>
          <w:bCs/>
          <w:kern w:val="2"/>
          <w:sz w:val="24"/>
          <w:szCs w:val="24"/>
          <w:lang w:val="en-GB"/>
          <w14:ligatures w14:val="standardContextual"/>
        </w:rPr>
      </w:pPr>
    </w:p>
    <w:p w14:paraId="6A8E125E" w14:textId="77777777" w:rsidR="00EF495E" w:rsidRDefault="00EF495E" w:rsidP="00772761">
      <w:pPr>
        <w:spacing w:after="160" w:line="259" w:lineRule="auto"/>
        <w:rPr>
          <w:rFonts w:ascii="Arial" w:eastAsiaTheme="minorHAnsi" w:hAnsi="Arial" w:cs="Arial"/>
          <w:b/>
          <w:bCs/>
          <w:kern w:val="2"/>
          <w:sz w:val="24"/>
          <w:szCs w:val="24"/>
          <w:lang w:val="en-GB"/>
          <w14:ligatures w14:val="standardContextual"/>
        </w:rPr>
      </w:pPr>
    </w:p>
    <w:p w14:paraId="6F00C86F" w14:textId="77777777" w:rsidR="00EF495E" w:rsidRDefault="00EF495E" w:rsidP="00772761">
      <w:pPr>
        <w:spacing w:after="160" w:line="259" w:lineRule="auto"/>
        <w:rPr>
          <w:rFonts w:ascii="Arial" w:eastAsiaTheme="minorHAnsi" w:hAnsi="Arial" w:cs="Arial"/>
          <w:b/>
          <w:bCs/>
          <w:kern w:val="2"/>
          <w:sz w:val="24"/>
          <w:szCs w:val="24"/>
          <w:lang w:val="en-GB"/>
          <w14:ligatures w14:val="standardContextual"/>
        </w:rPr>
      </w:pPr>
    </w:p>
    <w:p w14:paraId="49BB0251" w14:textId="77777777" w:rsidR="00EF495E" w:rsidRDefault="00EF495E" w:rsidP="00772761">
      <w:pPr>
        <w:spacing w:after="160" w:line="259" w:lineRule="auto"/>
        <w:rPr>
          <w:rFonts w:ascii="Arial" w:eastAsiaTheme="minorHAnsi" w:hAnsi="Arial" w:cs="Arial"/>
          <w:b/>
          <w:bCs/>
          <w:kern w:val="2"/>
          <w:sz w:val="24"/>
          <w:szCs w:val="24"/>
          <w:lang w:val="en-GB"/>
          <w14:ligatures w14:val="standardContextual"/>
        </w:rPr>
      </w:pPr>
    </w:p>
    <w:p w14:paraId="1A2A2756" w14:textId="77777777" w:rsidR="00EF495E" w:rsidRDefault="00EF495E" w:rsidP="00772761">
      <w:pPr>
        <w:spacing w:after="160" w:line="259" w:lineRule="auto"/>
        <w:rPr>
          <w:rFonts w:ascii="Arial" w:eastAsiaTheme="minorHAnsi" w:hAnsi="Arial" w:cs="Arial"/>
          <w:b/>
          <w:bCs/>
          <w:kern w:val="2"/>
          <w:sz w:val="24"/>
          <w:szCs w:val="24"/>
          <w:lang w:val="en-GB"/>
          <w14:ligatures w14:val="standardContextual"/>
        </w:rPr>
      </w:pPr>
    </w:p>
    <w:p w14:paraId="0419D052" w14:textId="77777777" w:rsidR="00EF495E" w:rsidRDefault="00EF495E" w:rsidP="00772761">
      <w:pPr>
        <w:spacing w:after="160" w:line="259" w:lineRule="auto"/>
        <w:rPr>
          <w:rFonts w:ascii="Arial" w:eastAsiaTheme="minorHAnsi" w:hAnsi="Arial" w:cs="Arial"/>
          <w:b/>
          <w:bCs/>
          <w:kern w:val="2"/>
          <w:sz w:val="24"/>
          <w:szCs w:val="24"/>
          <w:lang w:val="en-GB"/>
          <w14:ligatures w14:val="standardContextual"/>
        </w:rPr>
      </w:pPr>
    </w:p>
    <w:p w14:paraId="1DD56F2A" w14:textId="77777777" w:rsidR="00EF495E" w:rsidRDefault="00EF495E" w:rsidP="00772761">
      <w:pPr>
        <w:spacing w:after="160" w:line="259" w:lineRule="auto"/>
        <w:rPr>
          <w:rFonts w:ascii="Arial" w:eastAsiaTheme="minorHAnsi" w:hAnsi="Arial" w:cs="Arial"/>
          <w:b/>
          <w:bCs/>
          <w:kern w:val="2"/>
          <w:sz w:val="24"/>
          <w:szCs w:val="24"/>
          <w:lang w:val="en-GB"/>
          <w14:ligatures w14:val="standardContextual"/>
        </w:rPr>
      </w:pPr>
    </w:p>
    <w:p w14:paraId="15BD0EC7" w14:textId="77777777" w:rsidR="00EF495E" w:rsidRDefault="00EF495E" w:rsidP="00772761">
      <w:pPr>
        <w:spacing w:after="160" w:line="259" w:lineRule="auto"/>
        <w:rPr>
          <w:rFonts w:ascii="Arial" w:eastAsiaTheme="minorHAnsi" w:hAnsi="Arial" w:cs="Arial"/>
          <w:b/>
          <w:bCs/>
          <w:kern w:val="2"/>
          <w:sz w:val="24"/>
          <w:szCs w:val="24"/>
          <w:lang w:val="en-GB"/>
          <w14:ligatures w14:val="standardContextual"/>
        </w:rPr>
      </w:pPr>
    </w:p>
    <w:p w14:paraId="63680079" w14:textId="77777777" w:rsidR="00EF495E" w:rsidRDefault="00EF495E" w:rsidP="00772761">
      <w:pPr>
        <w:spacing w:after="160" w:line="259" w:lineRule="auto"/>
        <w:rPr>
          <w:rFonts w:ascii="Arial" w:eastAsiaTheme="minorHAnsi" w:hAnsi="Arial" w:cs="Arial"/>
          <w:b/>
          <w:bCs/>
          <w:kern w:val="2"/>
          <w:sz w:val="24"/>
          <w:szCs w:val="24"/>
          <w:lang w:val="en-GB"/>
          <w14:ligatures w14:val="standardContextual"/>
        </w:rPr>
      </w:pPr>
    </w:p>
    <w:p w14:paraId="66E8A9A7" w14:textId="77777777" w:rsidR="00EF495E" w:rsidRDefault="00EF495E" w:rsidP="00772761">
      <w:pPr>
        <w:spacing w:after="160" w:line="259" w:lineRule="auto"/>
        <w:rPr>
          <w:rFonts w:ascii="Arial" w:eastAsiaTheme="minorHAnsi" w:hAnsi="Arial" w:cs="Arial"/>
          <w:b/>
          <w:bCs/>
          <w:kern w:val="2"/>
          <w:sz w:val="24"/>
          <w:szCs w:val="24"/>
          <w:lang w:val="en-GB"/>
          <w14:ligatures w14:val="standardContextual"/>
        </w:rPr>
      </w:pPr>
    </w:p>
    <w:p w14:paraId="44572710" w14:textId="77777777" w:rsidR="00EF495E" w:rsidRDefault="00EF495E" w:rsidP="00772761">
      <w:pPr>
        <w:spacing w:after="160" w:line="259" w:lineRule="auto"/>
        <w:rPr>
          <w:rFonts w:ascii="Arial" w:eastAsiaTheme="minorHAnsi" w:hAnsi="Arial" w:cs="Arial"/>
          <w:b/>
          <w:bCs/>
          <w:kern w:val="2"/>
          <w:sz w:val="24"/>
          <w:szCs w:val="24"/>
          <w:lang w:val="en-GB"/>
          <w14:ligatures w14:val="standardContextual"/>
        </w:rPr>
      </w:pPr>
    </w:p>
    <w:p w14:paraId="4ECBFD1D" w14:textId="77777777" w:rsidR="00EF495E" w:rsidRDefault="00EF495E" w:rsidP="00772761">
      <w:pPr>
        <w:spacing w:after="160" w:line="259" w:lineRule="auto"/>
        <w:rPr>
          <w:rFonts w:ascii="Arial" w:eastAsiaTheme="minorHAnsi" w:hAnsi="Arial" w:cs="Arial"/>
          <w:b/>
          <w:bCs/>
          <w:kern w:val="2"/>
          <w:sz w:val="24"/>
          <w:szCs w:val="24"/>
          <w:lang w:val="en-GB"/>
          <w14:ligatures w14:val="standardContextual"/>
        </w:rPr>
      </w:pPr>
    </w:p>
    <w:p w14:paraId="370F96B0" w14:textId="77777777" w:rsidR="00EF495E" w:rsidRDefault="00EF495E" w:rsidP="00772761">
      <w:pPr>
        <w:spacing w:after="160" w:line="259" w:lineRule="auto"/>
        <w:rPr>
          <w:rFonts w:ascii="Arial" w:eastAsiaTheme="minorHAnsi" w:hAnsi="Arial" w:cs="Arial"/>
          <w:b/>
          <w:bCs/>
          <w:kern w:val="2"/>
          <w:sz w:val="24"/>
          <w:szCs w:val="24"/>
          <w:lang w:val="en-GB"/>
          <w14:ligatures w14:val="standardContextual"/>
        </w:rPr>
      </w:pPr>
    </w:p>
    <w:p w14:paraId="71347D77" w14:textId="77777777" w:rsidR="00EF495E" w:rsidRDefault="00EF495E" w:rsidP="00772761">
      <w:pPr>
        <w:spacing w:after="160" w:line="259" w:lineRule="auto"/>
        <w:rPr>
          <w:rFonts w:ascii="Arial" w:eastAsiaTheme="minorHAnsi" w:hAnsi="Arial" w:cs="Arial"/>
          <w:b/>
          <w:bCs/>
          <w:kern w:val="2"/>
          <w:sz w:val="24"/>
          <w:szCs w:val="24"/>
          <w:lang w:val="en-GB"/>
          <w14:ligatures w14:val="standardContextual"/>
        </w:rPr>
      </w:pPr>
    </w:p>
    <w:p w14:paraId="6E56FB1A" w14:textId="77777777" w:rsidR="00EF495E" w:rsidRDefault="00EF495E" w:rsidP="00772761">
      <w:pPr>
        <w:spacing w:after="160" w:line="259" w:lineRule="auto"/>
        <w:rPr>
          <w:rFonts w:ascii="Arial" w:eastAsiaTheme="minorHAnsi" w:hAnsi="Arial" w:cs="Arial"/>
          <w:b/>
          <w:bCs/>
          <w:kern w:val="2"/>
          <w:sz w:val="24"/>
          <w:szCs w:val="24"/>
          <w:lang w:val="en-GB"/>
          <w14:ligatures w14:val="standardContextual"/>
        </w:rPr>
      </w:pPr>
    </w:p>
    <w:p w14:paraId="243F8716" w14:textId="77777777" w:rsidR="00AD2F4C" w:rsidRDefault="00AD2F4C">
      <w:pPr>
        <w:rPr>
          <w:rFonts w:ascii="Arial" w:hAnsi="Arial" w:cs="Arial"/>
          <w:b/>
          <w:bCs/>
          <w:sz w:val="24"/>
          <w:szCs w:val="24"/>
        </w:rPr>
      </w:pPr>
      <w:r>
        <w:rPr>
          <w:rFonts w:ascii="Arial" w:hAnsi="Arial" w:cs="Arial"/>
          <w:b/>
          <w:bCs/>
          <w:sz w:val="24"/>
          <w:szCs w:val="24"/>
        </w:rPr>
        <w:br w:type="page"/>
      </w:r>
    </w:p>
    <w:tbl>
      <w:tblPr>
        <w:tblW w:w="0" w:type="auto"/>
        <w:tblLook w:val="04A0" w:firstRow="1" w:lastRow="0" w:firstColumn="1" w:lastColumn="0" w:noHBand="0" w:noVBand="1"/>
      </w:tblPr>
      <w:tblGrid>
        <w:gridCol w:w="4621"/>
        <w:gridCol w:w="4621"/>
      </w:tblGrid>
      <w:tr w:rsidR="00AD2F4C" w:rsidRPr="00A27D73" w14:paraId="61FF90C0" w14:textId="77777777" w:rsidTr="004E61D5">
        <w:tc>
          <w:tcPr>
            <w:tcW w:w="4621" w:type="dxa"/>
            <w:shd w:val="clear" w:color="auto" w:fill="auto"/>
          </w:tcPr>
          <w:p w14:paraId="068CD89D" w14:textId="77777777" w:rsidR="00AD2F4C" w:rsidRPr="00A27D73" w:rsidRDefault="00AD2F4C" w:rsidP="004E61D5">
            <w:pPr>
              <w:pStyle w:val="Header"/>
              <w:rPr>
                <w:b/>
              </w:rPr>
            </w:pPr>
          </w:p>
          <w:p w14:paraId="645EC192" w14:textId="77777777" w:rsidR="00AD2F4C" w:rsidRPr="00A27D73" w:rsidRDefault="00AD2F4C" w:rsidP="004E61D5">
            <w:pPr>
              <w:pStyle w:val="Header"/>
              <w:rPr>
                <w:b/>
              </w:rPr>
            </w:pPr>
            <w:r>
              <w:rPr>
                <w:noProof/>
              </w:rPr>
              <w:drawing>
                <wp:inline distT="0" distB="0" distL="0" distR="0" wp14:anchorId="246108EB" wp14:editId="399FD9D1">
                  <wp:extent cx="819150" cy="742950"/>
                  <wp:effectExtent l="0" t="0" r="0" b="0"/>
                  <wp:docPr id="1382134925" name="Picture 1382134925" descr="A blue and white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6382005" name="Picture 326382005" descr="A blue and white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819150" cy="742950"/>
                          </a:xfrm>
                          <a:prstGeom prst="rect">
                            <a:avLst/>
                          </a:prstGeom>
                        </pic:spPr>
                      </pic:pic>
                    </a:graphicData>
                  </a:graphic>
                </wp:inline>
              </w:drawing>
            </w:r>
          </w:p>
        </w:tc>
        <w:tc>
          <w:tcPr>
            <w:tcW w:w="4621" w:type="dxa"/>
            <w:shd w:val="clear" w:color="auto" w:fill="auto"/>
          </w:tcPr>
          <w:p w14:paraId="2234E345" w14:textId="77777777" w:rsidR="00AD2F4C" w:rsidRPr="00A27D73" w:rsidRDefault="00AD2F4C" w:rsidP="004E61D5">
            <w:pPr>
              <w:pStyle w:val="Header"/>
              <w:jc w:val="right"/>
              <w:rPr>
                <w:b/>
              </w:rPr>
            </w:pPr>
            <w:r>
              <w:rPr>
                <w:noProof/>
              </w:rPr>
              <w:drawing>
                <wp:inline distT="0" distB="0" distL="0" distR="0" wp14:anchorId="4473F47A" wp14:editId="3656C0FF">
                  <wp:extent cx="609600" cy="942975"/>
                  <wp:effectExtent l="0" t="0" r="0" b="0"/>
                  <wp:docPr id="1980847782" name="Picture 1980847782" descr="A blue and white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9523608" name="Picture 1619523608" descr="A blue and white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9600" cy="942975"/>
                          </a:xfrm>
                          <a:prstGeom prst="rect">
                            <a:avLst/>
                          </a:prstGeom>
                        </pic:spPr>
                      </pic:pic>
                    </a:graphicData>
                  </a:graphic>
                </wp:inline>
              </w:drawing>
            </w:r>
          </w:p>
        </w:tc>
      </w:tr>
    </w:tbl>
    <w:p w14:paraId="3F5DA4EC" w14:textId="77777777" w:rsidR="00AD2F4C" w:rsidRDefault="00AD2F4C" w:rsidP="001E26BF">
      <w:pPr>
        <w:jc w:val="center"/>
        <w:rPr>
          <w:rFonts w:ascii="Arial" w:hAnsi="Arial" w:cs="Arial"/>
          <w:b/>
          <w:bCs/>
          <w:sz w:val="24"/>
          <w:szCs w:val="24"/>
        </w:rPr>
      </w:pPr>
    </w:p>
    <w:p w14:paraId="21D6FE25" w14:textId="2C75D448" w:rsidR="001E26BF" w:rsidRPr="001E26BF" w:rsidRDefault="001E26BF" w:rsidP="001E26BF">
      <w:pPr>
        <w:jc w:val="center"/>
        <w:rPr>
          <w:rFonts w:ascii="Arial" w:hAnsi="Arial" w:cs="Arial"/>
          <w:b/>
          <w:bCs/>
          <w:sz w:val="24"/>
          <w:szCs w:val="24"/>
        </w:rPr>
      </w:pPr>
      <w:r w:rsidRPr="001E26BF">
        <w:rPr>
          <w:rFonts w:ascii="Arial" w:hAnsi="Arial" w:cs="Arial"/>
          <w:b/>
          <w:bCs/>
          <w:sz w:val="24"/>
          <w:szCs w:val="24"/>
        </w:rPr>
        <w:t>Head of Integrated Health and Care (Older People)</w:t>
      </w:r>
    </w:p>
    <w:p w14:paraId="4FE0879D" w14:textId="77777777" w:rsidR="001E26BF" w:rsidRPr="001E26BF" w:rsidRDefault="001E26BF" w:rsidP="001E26BF">
      <w:pPr>
        <w:jc w:val="center"/>
        <w:rPr>
          <w:rFonts w:ascii="Arial" w:hAnsi="Arial" w:cs="Arial"/>
          <w:b/>
          <w:bCs/>
          <w:sz w:val="24"/>
          <w:szCs w:val="24"/>
        </w:rPr>
      </w:pPr>
    </w:p>
    <w:p w14:paraId="73BF7862" w14:textId="77777777" w:rsidR="001E26BF" w:rsidRPr="001E26BF" w:rsidRDefault="001E26BF" w:rsidP="001E26BF">
      <w:pPr>
        <w:keepNext/>
        <w:jc w:val="center"/>
        <w:outlineLvl w:val="0"/>
        <w:rPr>
          <w:rFonts w:ascii="Arial" w:hAnsi="Arial" w:cs="Arial"/>
          <w:b/>
          <w:sz w:val="24"/>
          <w:szCs w:val="24"/>
        </w:rPr>
      </w:pPr>
      <w:r w:rsidRPr="001E26BF">
        <w:rPr>
          <w:rFonts w:ascii="Arial" w:hAnsi="Arial" w:cs="Arial"/>
          <w:b/>
          <w:sz w:val="24"/>
          <w:szCs w:val="24"/>
        </w:rPr>
        <w:t>Perth &amp; Kinross Health and Social Care Partnership</w:t>
      </w:r>
    </w:p>
    <w:p w14:paraId="137A4C74" w14:textId="77777777" w:rsidR="001E26BF" w:rsidRPr="001E26BF" w:rsidRDefault="001E26BF" w:rsidP="001E26BF">
      <w:pPr>
        <w:jc w:val="center"/>
        <w:rPr>
          <w:rFonts w:ascii="Arial" w:hAnsi="Arial" w:cs="Arial"/>
          <w:b/>
          <w:sz w:val="24"/>
          <w:szCs w:val="24"/>
          <w:u w:val="single"/>
        </w:rPr>
      </w:pPr>
    </w:p>
    <w:p w14:paraId="55D3B390" w14:textId="77777777" w:rsidR="001E26BF" w:rsidRPr="001E26BF" w:rsidRDefault="001E26BF" w:rsidP="001E26BF">
      <w:pPr>
        <w:jc w:val="center"/>
        <w:rPr>
          <w:rFonts w:ascii="Arial" w:hAnsi="Arial" w:cs="Arial"/>
          <w:b/>
          <w:sz w:val="24"/>
          <w:szCs w:val="24"/>
        </w:rPr>
      </w:pPr>
      <w:r w:rsidRPr="001E26BF">
        <w:rPr>
          <w:rFonts w:ascii="Arial" w:hAnsi="Arial" w:cs="Arial"/>
          <w:b/>
          <w:sz w:val="24"/>
          <w:szCs w:val="24"/>
        </w:rPr>
        <w:t>JOB DESCRIPTION</w:t>
      </w:r>
    </w:p>
    <w:p w14:paraId="359C88B5" w14:textId="77777777" w:rsidR="001E26BF" w:rsidRPr="001E26BF" w:rsidRDefault="001E26BF" w:rsidP="001E26BF">
      <w:pPr>
        <w:jc w:val="center"/>
        <w:rPr>
          <w:rFonts w:ascii="Arial" w:hAnsi="Arial" w:cs="Arial"/>
          <w:b/>
        </w:rPr>
      </w:pPr>
    </w:p>
    <w:tbl>
      <w:tblPr>
        <w:tblW w:w="9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696"/>
        <w:gridCol w:w="2709"/>
        <w:gridCol w:w="1440"/>
        <w:gridCol w:w="3351"/>
      </w:tblGrid>
      <w:tr w:rsidR="001E26BF" w:rsidRPr="008956E0" w14:paraId="090D48F6" w14:textId="77777777" w:rsidTr="004E61D5">
        <w:trPr>
          <w:jc w:val="center"/>
        </w:trPr>
        <w:tc>
          <w:tcPr>
            <w:tcW w:w="9196" w:type="dxa"/>
            <w:gridSpan w:val="4"/>
            <w:tcBorders>
              <w:bottom w:val="single" w:sz="4" w:space="0" w:color="auto"/>
            </w:tcBorders>
            <w:shd w:val="pct10" w:color="auto" w:fill="auto"/>
          </w:tcPr>
          <w:p w14:paraId="51356916" w14:textId="77777777" w:rsidR="001E26BF" w:rsidRPr="008956E0" w:rsidRDefault="001E26BF" w:rsidP="004E61D5">
            <w:pPr>
              <w:pStyle w:val="Heading1"/>
              <w:rPr>
                <w:sz w:val="22"/>
                <w:szCs w:val="22"/>
              </w:rPr>
            </w:pPr>
            <w:r w:rsidRPr="008956E0">
              <w:rPr>
                <w:sz w:val="22"/>
                <w:szCs w:val="22"/>
              </w:rPr>
              <w:t>1.</w:t>
            </w:r>
            <w:r w:rsidRPr="008956E0">
              <w:rPr>
                <w:sz w:val="22"/>
                <w:szCs w:val="22"/>
              </w:rPr>
              <w:tab/>
              <w:t>JOB DETAILS</w:t>
            </w:r>
          </w:p>
        </w:tc>
      </w:tr>
      <w:tr w:rsidR="001E26BF" w:rsidRPr="001E26BF" w14:paraId="74B51171" w14:textId="77777777" w:rsidTr="00FE234D">
        <w:trPr>
          <w:trHeight w:val="470"/>
          <w:jc w:val="center"/>
        </w:trPr>
        <w:tc>
          <w:tcPr>
            <w:tcW w:w="1696" w:type="dxa"/>
            <w:tcBorders>
              <w:top w:val="single" w:sz="4" w:space="0" w:color="auto"/>
              <w:left w:val="single" w:sz="4" w:space="0" w:color="auto"/>
              <w:bottom w:val="nil"/>
              <w:right w:val="single" w:sz="4" w:space="0" w:color="auto"/>
            </w:tcBorders>
          </w:tcPr>
          <w:p w14:paraId="5DB4C248" w14:textId="77777777" w:rsidR="001E26BF" w:rsidRPr="001E26BF" w:rsidRDefault="001E26BF" w:rsidP="004E61D5">
            <w:pPr>
              <w:tabs>
                <w:tab w:val="left" w:pos="-1440"/>
                <w:tab w:val="left" w:pos="-720"/>
                <w:tab w:val="left" w:pos="1500"/>
                <w:tab w:val="left" w:pos="4380"/>
                <w:tab w:val="left" w:pos="5010"/>
              </w:tabs>
              <w:suppressAutoHyphens/>
              <w:spacing w:before="90" w:line="228" w:lineRule="auto"/>
              <w:rPr>
                <w:rFonts w:ascii="Arial" w:hAnsi="Arial" w:cs="Arial"/>
                <w:b/>
                <w:bCs/>
                <w:i/>
                <w:iCs/>
                <w:spacing w:val="-2"/>
                <w:sz w:val="24"/>
                <w:szCs w:val="24"/>
              </w:rPr>
            </w:pPr>
            <w:r w:rsidRPr="001E26BF">
              <w:rPr>
                <w:rFonts w:ascii="Arial" w:hAnsi="Arial" w:cs="Arial"/>
                <w:b/>
                <w:spacing w:val="-2"/>
                <w:sz w:val="24"/>
                <w:szCs w:val="24"/>
              </w:rPr>
              <w:t>Post Title:</w:t>
            </w:r>
            <w:r w:rsidRPr="001E26BF">
              <w:rPr>
                <w:rFonts w:ascii="Arial" w:hAnsi="Arial" w:cs="Arial"/>
                <w:spacing w:val="-2"/>
                <w:sz w:val="24"/>
                <w:szCs w:val="24"/>
              </w:rPr>
              <w:tab/>
            </w:r>
            <w:r w:rsidRPr="001E26BF">
              <w:rPr>
                <w:rFonts w:ascii="Arial" w:hAnsi="Arial" w:cs="Arial"/>
                <w:spacing w:val="-2"/>
                <w:sz w:val="24"/>
                <w:szCs w:val="24"/>
              </w:rPr>
              <w:tab/>
            </w:r>
          </w:p>
        </w:tc>
        <w:tc>
          <w:tcPr>
            <w:tcW w:w="7500" w:type="dxa"/>
            <w:gridSpan w:val="3"/>
            <w:tcBorders>
              <w:top w:val="single" w:sz="4" w:space="0" w:color="auto"/>
              <w:left w:val="single" w:sz="4" w:space="0" w:color="auto"/>
              <w:bottom w:val="single" w:sz="4" w:space="0" w:color="auto"/>
              <w:right w:val="single" w:sz="4" w:space="0" w:color="auto"/>
            </w:tcBorders>
          </w:tcPr>
          <w:p w14:paraId="7A8E37D8" w14:textId="77777777" w:rsidR="001E26BF" w:rsidRPr="001E26BF" w:rsidRDefault="001E26BF" w:rsidP="004E61D5">
            <w:pPr>
              <w:rPr>
                <w:rFonts w:ascii="Arial" w:hAnsi="Arial" w:cs="Arial"/>
                <w:b/>
                <w:bCs/>
                <w:sz w:val="24"/>
                <w:szCs w:val="24"/>
              </w:rPr>
            </w:pPr>
            <w:r w:rsidRPr="001E26BF">
              <w:rPr>
                <w:rFonts w:ascii="Arial" w:hAnsi="Arial" w:cs="Arial"/>
                <w:b/>
                <w:bCs/>
                <w:sz w:val="24"/>
                <w:szCs w:val="24"/>
              </w:rPr>
              <w:t>Head of Integrated Health and Care (Older People)</w:t>
            </w:r>
          </w:p>
          <w:p w14:paraId="3D0144B1" w14:textId="77777777" w:rsidR="001E26BF" w:rsidRPr="001E26BF" w:rsidRDefault="001E26BF" w:rsidP="004E61D5">
            <w:pPr>
              <w:tabs>
                <w:tab w:val="left" w:pos="-1440"/>
                <w:tab w:val="left" w:pos="-720"/>
                <w:tab w:val="left" w:pos="1500"/>
                <w:tab w:val="left" w:pos="4380"/>
                <w:tab w:val="left" w:pos="5010"/>
              </w:tabs>
              <w:suppressAutoHyphens/>
              <w:spacing w:before="90" w:line="228" w:lineRule="auto"/>
              <w:rPr>
                <w:rFonts w:ascii="Arial" w:hAnsi="Arial" w:cs="Arial"/>
                <w:spacing w:val="-2"/>
                <w:sz w:val="24"/>
                <w:szCs w:val="24"/>
              </w:rPr>
            </w:pPr>
            <w:r w:rsidRPr="001E26BF">
              <w:rPr>
                <w:rFonts w:ascii="Arial" w:hAnsi="Arial" w:cs="Arial"/>
                <w:bCs/>
                <w:iCs/>
                <w:spacing w:val="-2"/>
                <w:sz w:val="24"/>
                <w:szCs w:val="24"/>
              </w:rPr>
              <w:t xml:space="preserve"> </w:t>
            </w:r>
          </w:p>
        </w:tc>
      </w:tr>
      <w:tr w:rsidR="001E26BF" w:rsidRPr="001E26BF" w14:paraId="1079421C" w14:textId="77777777" w:rsidTr="00FE234D">
        <w:trPr>
          <w:trHeight w:val="153"/>
          <w:jc w:val="center"/>
        </w:trPr>
        <w:tc>
          <w:tcPr>
            <w:tcW w:w="1696" w:type="dxa"/>
            <w:tcBorders>
              <w:top w:val="nil"/>
              <w:left w:val="single" w:sz="4" w:space="0" w:color="auto"/>
              <w:bottom w:val="nil"/>
              <w:right w:val="single" w:sz="4" w:space="0" w:color="auto"/>
            </w:tcBorders>
          </w:tcPr>
          <w:p w14:paraId="616AFF67" w14:textId="77777777" w:rsidR="001E26BF" w:rsidRPr="001E26BF" w:rsidRDefault="001E26BF" w:rsidP="004E61D5">
            <w:pPr>
              <w:tabs>
                <w:tab w:val="left" w:pos="-1440"/>
                <w:tab w:val="left" w:pos="-720"/>
                <w:tab w:val="left" w:pos="1500"/>
                <w:tab w:val="left" w:pos="4380"/>
                <w:tab w:val="left" w:pos="5010"/>
              </w:tabs>
              <w:suppressAutoHyphens/>
              <w:spacing w:line="228" w:lineRule="auto"/>
              <w:rPr>
                <w:rFonts w:ascii="Arial" w:hAnsi="Arial" w:cs="Arial"/>
                <w:b/>
                <w:spacing w:val="-2"/>
                <w:sz w:val="24"/>
                <w:szCs w:val="24"/>
              </w:rPr>
            </w:pPr>
          </w:p>
        </w:tc>
        <w:tc>
          <w:tcPr>
            <w:tcW w:w="2709" w:type="dxa"/>
            <w:tcBorders>
              <w:top w:val="single" w:sz="4" w:space="0" w:color="auto"/>
              <w:left w:val="single" w:sz="4" w:space="0" w:color="auto"/>
              <w:bottom w:val="single" w:sz="4" w:space="0" w:color="auto"/>
              <w:right w:val="single" w:sz="4" w:space="0" w:color="auto"/>
            </w:tcBorders>
          </w:tcPr>
          <w:p w14:paraId="60D50D39" w14:textId="77777777" w:rsidR="001E26BF" w:rsidRPr="001E26BF" w:rsidRDefault="001E26BF" w:rsidP="004E61D5">
            <w:pPr>
              <w:tabs>
                <w:tab w:val="left" w:pos="-1440"/>
                <w:tab w:val="left" w:pos="-720"/>
                <w:tab w:val="left" w:pos="1500"/>
                <w:tab w:val="left" w:pos="4380"/>
                <w:tab w:val="left" w:pos="5010"/>
              </w:tabs>
              <w:suppressAutoHyphens/>
              <w:spacing w:before="90" w:line="228" w:lineRule="auto"/>
              <w:rPr>
                <w:rFonts w:ascii="Arial" w:hAnsi="Arial" w:cs="Arial"/>
                <w:b/>
                <w:spacing w:val="-2"/>
                <w:sz w:val="24"/>
                <w:szCs w:val="24"/>
              </w:rPr>
            </w:pPr>
          </w:p>
        </w:tc>
        <w:tc>
          <w:tcPr>
            <w:tcW w:w="1440" w:type="dxa"/>
            <w:tcBorders>
              <w:top w:val="single" w:sz="4" w:space="0" w:color="auto"/>
              <w:left w:val="single" w:sz="4" w:space="0" w:color="auto"/>
              <w:bottom w:val="single" w:sz="4" w:space="0" w:color="auto"/>
              <w:right w:val="single" w:sz="4" w:space="0" w:color="auto"/>
            </w:tcBorders>
          </w:tcPr>
          <w:p w14:paraId="686938BE" w14:textId="77777777" w:rsidR="001E26BF" w:rsidRPr="001E26BF" w:rsidRDefault="001E26BF" w:rsidP="004E61D5">
            <w:pPr>
              <w:tabs>
                <w:tab w:val="left" w:pos="-1440"/>
                <w:tab w:val="left" w:pos="-720"/>
                <w:tab w:val="left" w:pos="1500"/>
                <w:tab w:val="left" w:pos="4380"/>
                <w:tab w:val="left" w:pos="5010"/>
              </w:tabs>
              <w:suppressAutoHyphens/>
              <w:spacing w:before="90" w:line="228" w:lineRule="auto"/>
              <w:rPr>
                <w:rFonts w:ascii="Arial" w:hAnsi="Arial" w:cs="Arial"/>
                <w:spacing w:val="-2"/>
                <w:sz w:val="24"/>
                <w:szCs w:val="24"/>
              </w:rPr>
            </w:pPr>
          </w:p>
        </w:tc>
        <w:tc>
          <w:tcPr>
            <w:tcW w:w="3351" w:type="dxa"/>
            <w:tcBorders>
              <w:top w:val="single" w:sz="4" w:space="0" w:color="auto"/>
              <w:left w:val="single" w:sz="4" w:space="0" w:color="auto"/>
              <w:bottom w:val="single" w:sz="4" w:space="0" w:color="auto"/>
              <w:right w:val="single" w:sz="4" w:space="0" w:color="auto"/>
            </w:tcBorders>
          </w:tcPr>
          <w:p w14:paraId="27B2C696" w14:textId="77777777" w:rsidR="001E26BF" w:rsidRPr="001E26BF" w:rsidRDefault="001E26BF" w:rsidP="004E61D5">
            <w:pPr>
              <w:tabs>
                <w:tab w:val="left" w:pos="-1440"/>
                <w:tab w:val="left" w:pos="-720"/>
                <w:tab w:val="left" w:pos="1500"/>
                <w:tab w:val="left" w:pos="4380"/>
                <w:tab w:val="left" w:pos="5010"/>
              </w:tabs>
              <w:suppressAutoHyphens/>
              <w:spacing w:before="90" w:line="228" w:lineRule="auto"/>
              <w:rPr>
                <w:rFonts w:ascii="Arial" w:hAnsi="Arial" w:cs="Arial"/>
                <w:spacing w:val="-2"/>
                <w:sz w:val="24"/>
                <w:szCs w:val="24"/>
              </w:rPr>
            </w:pPr>
          </w:p>
        </w:tc>
      </w:tr>
      <w:tr w:rsidR="001E26BF" w:rsidRPr="001E26BF" w14:paraId="0287FEA8" w14:textId="77777777" w:rsidTr="00FE234D">
        <w:trPr>
          <w:trHeight w:val="470"/>
          <w:jc w:val="center"/>
        </w:trPr>
        <w:tc>
          <w:tcPr>
            <w:tcW w:w="1696" w:type="dxa"/>
            <w:tcBorders>
              <w:top w:val="nil"/>
              <w:left w:val="single" w:sz="4" w:space="0" w:color="auto"/>
              <w:bottom w:val="single" w:sz="4" w:space="0" w:color="auto"/>
              <w:right w:val="single" w:sz="4" w:space="0" w:color="auto"/>
            </w:tcBorders>
          </w:tcPr>
          <w:p w14:paraId="16E9E8F1" w14:textId="77777777" w:rsidR="001E26BF" w:rsidRPr="001E26BF" w:rsidRDefault="001E26BF" w:rsidP="004E61D5">
            <w:pPr>
              <w:tabs>
                <w:tab w:val="left" w:pos="-1440"/>
                <w:tab w:val="left" w:pos="-720"/>
                <w:tab w:val="left" w:pos="1500"/>
                <w:tab w:val="left" w:pos="4380"/>
                <w:tab w:val="left" w:pos="5010"/>
              </w:tabs>
              <w:suppressAutoHyphens/>
              <w:spacing w:before="90" w:line="228" w:lineRule="auto"/>
              <w:rPr>
                <w:rFonts w:ascii="Arial" w:hAnsi="Arial" w:cs="Arial"/>
                <w:spacing w:val="-2"/>
                <w:sz w:val="24"/>
                <w:szCs w:val="24"/>
              </w:rPr>
            </w:pPr>
            <w:r w:rsidRPr="001E26BF">
              <w:rPr>
                <w:rFonts w:ascii="Arial" w:hAnsi="Arial" w:cs="Arial"/>
                <w:b/>
                <w:spacing w:val="-2"/>
                <w:sz w:val="24"/>
                <w:szCs w:val="24"/>
              </w:rPr>
              <w:t>Accountable to:</w:t>
            </w:r>
            <w:r w:rsidRPr="001E26BF">
              <w:rPr>
                <w:rFonts w:ascii="Arial" w:hAnsi="Arial" w:cs="Arial"/>
                <w:spacing w:val="-2"/>
                <w:sz w:val="24"/>
                <w:szCs w:val="24"/>
              </w:rPr>
              <w:t xml:space="preserve">      </w:t>
            </w:r>
          </w:p>
        </w:tc>
        <w:tc>
          <w:tcPr>
            <w:tcW w:w="7500" w:type="dxa"/>
            <w:gridSpan w:val="3"/>
            <w:tcBorders>
              <w:top w:val="single" w:sz="4" w:space="0" w:color="auto"/>
              <w:left w:val="single" w:sz="4" w:space="0" w:color="auto"/>
              <w:bottom w:val="single" w:sz="4" w:space="0" w:color="auto"/>
              <w:right w:val="single" w:sz="4" w:space="0" w:color="auto"/>
            </w:tcBorders>
          </w:tcPr>
          <w:p w14:paraId="269A24F1" w14:textId="77777777" w:rsidR="001E26BF" w:rsidRPr="001E26BF" w:rsidRDefault="001E26BF" w:rsidP="004E61D5">
            <w:pPr>
              <w:tabs>
                <w:tab w:val="left" w:pos="-1440"/>
                <w:tab w:val="left" w:pos="-720"/>
                <w:tab w:val="left" w:pos="1500"/>
                <w:tab w:val="left" w:pos="4380"/>
                <w:tab w:val="left" w:pos="5010"/>
              </w:tabs>
              <w:suppressAutoHyphens/>
              <w:spacing w:before="90" w:line="228" w:lineRule="auto"/>
              <w:rPr>
                <w:rFonts w:ascii="Arial" w:hAnsi="Arial" w:cs="Arial"/>
                <w:spacing w:val="-2"/>
                <w:sz w:val="24"/>
                <w:szCs w:val="24"/>
              </w:rPr>
            </w:pPr>
            <w:r w:rsidRPr="001E26BF">
              <w:rPr>
                <w:rFonts w:ascii="Arial" w:hAnsi="Arial" w:cs="Arial"/>
                <w:spacing w:val="-2"/>
                <w:sz w:val="24"/>
                <w:szCs w:val="24"/>
              </w:rPr>
              <w:t>Chief Officer, Health and Social Care Partnership</w:t>
            </w:r>
          </w:p>
        </w:tc>
      </w:tr>
    </w:tbl>
    <w:p w14:paraId="364122FC" w14:textId="77777777" w:rsidR="001E26BF" w:rsidRPr="001E26BF" w:rsidRDefault="001E26BF" w:rsidP="001E26BF">
      <w:pPr>
        <w:rPr>
          <w:rFonts w:ascii="Arial" w:hAnsi="Arial" w:cs="Arial"/>
          <w:b/>
          <w:sz w:val="24"/>
          <w:szCs w:val="24"/>
        </w:rPr>
      </w:pPr>
    </w:p>
    <w:tbl>
      <w:tblPr>
        <w:tblW w:w="9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196"/>
      </w:tblGrid>
      <w:tr w:rsidR="001E26BF" w:rsidRPr="001E26BF" w14:paraId="0E7A6917" w14:textId="77777777" w:rsidTr="004E61D5">
        <w:trPr>
          <w:jc w:val="center"/>
        </w:trPr>
        <w:tc>
          <w:tcPr>
            <w:tcW w:w="9196" w:type="dxa"/>
            <w:shd w:val="pct10" w:color="auto" w:fill="auto"/>
          </w:tcPr>
          <w:p w14:paraId="7BE800FA" w14:textId="77777777" w:rsidR="001E26BF" w:rsidRPr="001E26BF" w:rsidRDefault="001E26BF" w:rsidP="004E61D5">
            <w:pPr>
              <w:pStyle w:val="Heading1"/>
              <w:rPr>
                <w:rFonts w:cs="Arial"/>
                <w:sz w:val="24"/>
              </w:rPr>
            </w:pPr>
            <w:r w:rsidRPr="001E26BF">
              <w:rPr>
                <w:rFonts w:cs="Arial"/>
                <w:sz w:val="24"/>
              </w:rPr>
              <w:t>2</w:t>
            </w:r>
            <w:r w:rsidRPr="001E26BF">
              <w:rPr>
                <w:rFonts w:cs="Arial"/>
                <w:sz w:val="24"/>
              </w:rPr>
              <w:tab/>
              <w:t>JOB PURPOSE</w:t>
            </w:r>
          </w:p>
        </w:tc>
      </w:tr>
      <w:tr w:rsidR="001E26BF" w:rsidRPr="001E26BF" w14:paraId="0C06BB49" w14:textId="77777777" w:rsidTr="004E61D5">
        <w:trPr>
          <w:jc w:val="center"/>
        </w:trPr>
        <w:tc>
          <w:tcPr>
            <w:tcW w:w="9196" w:type="dxa"/>
          </w:tcPr>
          <w:p w14:paraId="091E4AFC" w14:textId="77777777" w:rsidR="001E26BF" w:rsidRPr="001E26BF" w:rsidRDefault="001E26BF" w:rsidP="004E61D5">
            <w:pPr>
              <w:rPr>
                <w:rFonts w:ascii="Arial" w:hAnsi="Arial" w:cs="Arial"/>
                <w:sz w:val="24"/>
                <w:szCs w:val="24"/>
              </w:rPr>
            </w:pPr>
          </w:p>
          <w:p w14:paraId="6A2F5ECA" w14:textId="77777777" w:rsidR="001E26BF" w:rsidRPr="001E26BF" w:rsidRDefault="001E26BF" w:rsidP="004E61D5">
            <w:pPr>
              <w:rPr>
                <w:rFonts w:ascii="Arial" w:hAnsi="Arial" w:cs="Arial"/>
                <w:sz w:val="24"/>
                <w:szCs w:val="24"/>
              </w:rPr>
            </w:pPr>
            <w:r w:rsidRPr="001E26BF">
              <w:rPr>
                <w:rFonts w:ascii="Arial" w:hAnsi="Arial" w:cs="Arial"/>
                <w:sz w:val="24"/>
                <w:szCs w:val="24"/>
              </w:rPr>
              <w:t>To support the Chief Officer to transform the delivery of health and social care services for older people in accordance with the principles of the Public Bodies (Joint Working) (Scotland) Act 2014 and to deliver better outcomes for the local population.</w:t>
            </w:r>
          </w:p>
          <w:p w14:paraId="365462E5" w14:textId="77777777" w:rsidR="001E26BF" w:rsidRPr="001E26BF" w:rsidRDefault="001E26BF" w:rsidP="004E61D5">
            <w:pPr>
              <w:rPr>
                <w:rFonts w:ascii="Arial" w:hAnsi="Arial" w:cs="Arial"/>
                <w:sz w:val="24"/>
                <w:szCs w:val="24"/>
              </w:rPr>
            </w:pPr>
          </w:p>
          <w:p w14:paraId="5E62BA2A" w14:textId="77777777" w:rsidR="001E26BF" w:rsidRPr="001E26BF" w:rsidRDefault="001E26BF" w:rsidP="004E61D5">
            <w:pPr>
              <w:rPr>
                <w:rFonts w:ascii="Arial" w:hAnsi="Arial" w:cs="Arial"/>
                <w:sz w:val="24"/>
                <w:szCs w:val="24"/>
              </w:rPr>
            </w:pPr>
            <w:r w:rsidRPr="001E26BF">
              <w:rPr>
                <w:rFonts w:ascii="Arial" w:hAnsi="Arial" w:cs="Arial"/>
                <w:sz w:val="24"/>
                <w:szCs w:val="24"/>
              </w:rPr>
              <w:t>To lead, manage and control an integrated service model of both NHS Tayside and Perth and Kinross Council services which provide safe, high quality, person-centred community health and social care services for older people across Perth and Kinross.</w:t>
            </w:r>
          </w:p>
          <w:p w14:paraId="0C8CC855" w14:textId="77777777" w:rsidR="001E26BF" w:rsidRPr="001E26BF" w:rsidRDefault="001E26BF" w:rsidP="004E61D5">
            <w:pPr>
              <w:jc w:val="both"/>
              <w:rPr>
                <w:rFonts w:ascii="Arial" w:hAnsi="Arial" w:cs="Arial"/>
                <w:sz w:val="24"/>
                <w:szCs w:val="24"/>
              </w:rPr>
            </w:pPr>
          </w:p>
          <w:p w14:paraId="0FEE2E03" w14:textId="77777777" w:rsidR="001E26BF" w:rsidRPr="001E26BF" w:rsidRDefault="001E26BF" w:rsidP="004E61D5">
            <w:pPr>
              <w:jc w:val="both"/>
              <w:rPr>
                <w:rFonts w:ascii="Arial" w:hAnsi="Arial" w:cs="Arial"/>
                <w:sz w:val="24"/>
                <w:szCs w:val="24"/>
              </w:rPr>
            </w:pPr>
            <w:r w:rsidRPr="001E26BF">
              <w:rPr>
                <w:rFonts w:ascii="Arial" w:hAnsi="Arial" w:cs="Arial"/>
                <w:sz w:val="24"/>
                <w:szCs w:val="24"/>
              </w:rPr>
              <w:t>To deliver integrated health and care services for older people in accordance with the Perth and Kinross Integration Joint Boards strategic objectives, commissioning, and delivery plans and in line with both local and national quality, financial, performance and governance targets.</w:t>
            </w:r>
          </w:p>
          <w:p w14:paraId="3F67E75B" w14:textId="77777777" w:rsidR="001E26BF" w:rsidRPr="001E26BF" w:rsidRDefault="001E26BF" w:rsidP="004E61D5">
            <w:pPr>
              <w:jc w:val="both"/>
              <w:rPr>
                <w:rFonts w:ascii="Arial" w:hAnsi="Arial" w:cs="Arial"/>
                <w:sz w:val="24"/>
                <w:szCs w:val="24"/>
              </w:rPr>
            </w:pPr>
          </w:p>
          <w:p w14:paraId="102365BA" w14:textId="77777777" w:rsidR="001E26BF" w:rsidRPr="001E26BF" w:rsidRDefault="001E26BF" w:rsidP="004E61D5">
            <w:pPr>
              <w:jc w:val="both"/>
              <w:rPr>
                <w:rFonts w:ascii="Arial" w:hAnsi="Arial" w:cs="Arial"/>
                <w:sz w:val="24"/>
                <w:szCs w:val="24"/>
              </w:rPr>
            </w:pPr>
            <w:r w:rsidRPr="001E26BF">
              <w:rPr>
                <w:rFonts w:ascii="Arial" w:hAnsi="Arial" w:cs="Arial"/>
                <w:sz w:val="24"/>
                <w:szCs w:val="24"/>
              </w:rPr>
              <w:t>To be responsible for large budgets for health and social care for older people and for integrating these to realise a shift in the balance of care from acute to community.</w:t>
            </w:r>
          </w:p>
          <w:p w14:paraId="390257FA" w14:textId="77777777" w:rsidR="001E26BF" w:rsidRPr="001E26BF" w:rsidRDefault="001E26BF" w:rsidP="004E61D5">
            <w:pPr>
              <w:jc w:val="both"/>
              <w:rPr>
                <w:rFonts w:ascii="Arial" w:hAnsi="Arial" w:cs="Arial"/>
                <w:sz w:val="24"/>
                <w:szCs w:val="24"/>
              </w:rPr>
            </w:pPr>
          </w:p>
          <w:p w14:paraId="29F5EFA2" w14:textId="77777777" w:rsidR="001E26BF" w:rsidRPr="001E26BF" w:rsidRDefault="001E26BF" w:rsidP="004E61D5">
            <w:pPr>
              <w:jc w:val="both"/>
              <w:rPr>
                <w:rFonts w:ascii="Arial" w:hAnsi="Arial" w:cs="Arial"/>
                <w:sz w:val="24"/>
                <w:szCs w:val="24"/>
              </w:rPr>
            </w:pPr>
            <w:r w:rsidRPr="001E26BF">
              <w:rPr>
                <w:rFonts w:ascii="Arial" w:hAnsi="Arial" w:cs="Arial"/>
                <w:sz w:val="24"/>
                <w:szCs w:val="24"/>
              </w:rPr>
              <w:t xml:space="preserve">To ensure that services for older people are designed to meet the needs and profile of our population now and into the future underpinned by an ethos of ambition, integrity, and compassion. </w:t>
            </w:r>
          </w:p>
          <w:p w14:paraId="5AF6DD36" w14:textId="77777777" w:rsidR="001E26BF" w:rsidRPr="001E26BF" w:rsidRDefault="001E26BF" w:rsidP="004E61D5">
            <w:pPr>
              <w:jc w:val="both"/>
              <w:rPr>
                <w:rFonts w:ascii="Arial" w:hAnsi="Arial" w:cs="Arial"/>
                <w:sz w:val="24"/>
                <w:szCs w:val="24"/>
              </w:rPr>
            </w:pPr>
          </w:p>
          <w:p w14:paraId="4B9145C5" w14:textId="77777777" w:rsidR="001E26BF" w:rsidRPr="001E26BF" w:rsidRDefault="001E26BF" w:rsidP="004E61D5">
            <w:pPr>
              <w:jc w:val="both"/>
              <w:rPr>
                <w:rFonts w:ascii="Arial" w:hAnsi="Arial" w:cs="Arial"/>
                <w:sz w:val="24"/>
                <w:szCs w:val="24"/>
              </w:rPr>
            </w:pPr>
            <w:r w:rsidRPr="001E26BF">
              <w:rPr>
                <w:rFonts w:ascii="Arial" w:hAnsi="Arial" w:cs="Arial"/>
                <w:sz w:val="24"/>
                <w:szCs w:val="24"/>
              </w:rPr>
              <w:t>To be responsible for strategic planning to meet the needs of older people, ensuring that this is built around a locality model of integrated teams, designed with and for people with lived experience and communities avoiding a “top down” approach.</w:t>
            </w:r>
          </w:p>
          <w:p w14:paraId="1F2E78A6" w14:textId="77777777" w:rsidR="001E26BF" w:rsidRPr="001E26BF" w:rsidRDefault="001E26BF" w:rsidP="004E61D5">
            <w:pPr>
              <w:jc w:val="both"/>
              <w:rPr>
                <w:rFonts w:ascii="Arial" w:hAnsi="Arial" w:cs="Arial"/>
                <w:sz w:val="24"/>
                <w:szCs w:val="24"/>
              </w:rPr>
            </w:pPr>
          </w:p>
          <w:p w14:paraId="54D7493A" w14:textId="77777777" w:rsidR="001E26BF" w:rsidRPr="001E26BF" w:rsidRDefault="001E26BF" w:rsidP="004E61D5">
            <w:pPr>
              <w:jc w:val="both"/>
              <w:rPr>
                <w:rFonts w:ascii="Arial" w:hAnsi="Arial" w:cs="Arial"/>
                <w:sz w:val="24"/>
                <w:szCs w:val="24"/>
              </w:rPr>
            </w:pPr>
            <w:r w:rsidRPr="001E26BF">
              <w:rPr>
                <w:rFonts w:ascii="Arial" w:hAnsi="Arial" w:cs="Arial"/>
                <w:sz w:val="24"/>
                <w:szCs w:val="24"/>
              </w:rPr>
              <w:t xml:space="preserve">To lead staff through service redesign and transformational change to improve efficiency and effectiveness of 24/7 health and care. </w:t>
            </w:r>
          </w:p>
          <w:p w14:paraId="62211680" w14:textId="77777777" w:rsidR="001E26BF" w:rsidRPr="001E26BF" w:rsidRDefault="001E26BF" w:rsidP="004E61D5">
            <w:pPr>
              <w:jc w:val="both"/>
              <w:rPr>
                <w:rFonts w:ascii="Arial" w:hAnsi="Arial" w:cs="Arial"/>
                <w:sz w:val="24"/>
                <w:szCs w:val="24"/>
              </w:rPr>
            </w:pPr>
          </w:p>
          <w:p w14:paraId="2A6923F0" w14:textId="77777777" w:rsidR="001E26BF" w:rsidRPr="001E26BF" w:rsidRDefault="001E26BF" w:rsidP="004E61D5">
            <w:pPr>
              <w:jc w:val="both"/>
              <w:rPr>
                <w:rFonts w:ascii="Arial" w:hAnsi="Arial" w:cs="Arial"/>
                <w:sz w:val="24"/>
                <w:szCs w:val="24"/>
              </w:rPr>
            </w:pPr>
            <w:r w:rsidRPr="001E26BF">
              <w:rPr>
                <w:rFonts w:ascii="Arial" w:hAnsi="Arial" w:cs="Arial"/>
                <w:sz w:val="24"/>
                <w:szCs w:val="24"/>
              </w:rPr>
              <w:t>To be responsible strong and effective whole-system collaboration to result in the best possible outcomes for our citizens including working with hospital medical and operational management to drive continuous improvement in patient flow for unscheduled health care.</w:t>
            </w:r>
          </w:p>
          <w:p w14:paraId="1E947632" w14:textId="77777777" w:rsidR="001E26BF" w:rsidRPr="001E26BF" w:rsidRDefault="001E26BF" w:rsidP="004E61D5">
            <w:pPr>
              <w:jc w:val="both"/>
              <w:rPr>
                <w:rFonts w:ascii="Arial" w:hAnsi="Arial" w:cs="Arial"/>
                <w:sz w:val="24"/>
                <w:szCs w:val="24"/>
              </w:rPr>
            </w:pPr>
          </w:p>
          <w:p w14:paraId="408724FF" w14:textId="40B35C45" w:rsidR="001E26BF" w:rsidRPr="001E26BF" w:rsidRDefault="001E26BF" w:rsidP="004E61D5">
            <w:pPr>
              <w:jc w:val="both"/>
              <w:rPr>
                <w:rFonts w:ascii="Arial" w:hAnsi="Arial" w:cs="Arial"/>
                <w:sz w:val="24"/>
                <w:szCs w:val="24"/>
              </w:rPr>
            </w:pPr>
            <w:r w:rsidRPr="001E26BF">
              <w:rPr>
                <w:rFonts w:ascii="Arial" w:hAnsi="Arial" w:cs="Arial"/>
                <w:sz w:val="24"/>
                <w:szCs w:val="24"/>
              </w:rPr>
              <w:t>To work closely with the Perth and Kinross Integrat</w:t>
            </w:r>
            <w:r w:rsidR="0026231A">
              <w:rPr>
                <w:rFonts w:ascii="Arial" w:hAnsi="Arial" w:cs="Arial"/>
                <w:sz w:val="24"/>
                <w:szCs w:val="24"/>
              </w:rPr>
              <w:t>ion</w:t>
            </w:r>
            <w:r w:rsidRPr="001E26BF">
              <w:rPr>
                <w:rFonts w:ascii="Arial" w:hAnsi="Arial" w:cs="Arial"/>
                <w:sz w:val="24"/>
                <w:szCs w:val="24"/>
              </w:rPr>
              <w:t xml:space="preserve"> Joint Board and senior officers in NHS Tayside and Perth and Kinross Council, contributing to and participating in the setting of strategic priorities and objectives.</w:t>
            </w:r>
          </w:p>
          <w:p w14:paraId="1BA31365" w14:textId="77777777" w:rsidR="001E26BF" w:rsidRPr="001E26BF" w:rsidRDefault="001E26BF" w:rsidP="004E61D5">
            <w:pPr>
              <w:jc w:val="both"/>
              <w:rPr>
                <w:rFonts w:ascii="Arial" w:hAnsi="Arial" w:cs="Arial"/>
                <w:sz w:val="24"/>
                <w:szCs w:val="24"/>
              </w:rPr>
            </w:pPr>
          </w:p>
          <w:p w14:paraId="5A2BCB7A" w14:textId="77777777" w:rsidR="001E26BF" w:rsidRPr="001E26BF" w:rsidRDefault="001E26BF" w:rsidP="004E61D5">
            <w:pPr>
              <w:jc w:val="both"/>
              <w:rPr>
                <w:rFonts w:ascii="Arial" w:hAnsi="Arial" w:cs="Arial"/>
                <w:sz w:val="24"/>
                <w:szCs w:val="24"/>
              </w:rPr>
            </w:pPr>
            <w:r w:rsidRPr="001E26BF">
              <w:rPr>
                <w:rFonts w:ascii="Arial" w:hAnsi="Arial" w:cs="Arial"/>
                <w:sz w:val="24"/>
                <w:szCs w:val="24"/>
              </w:rPr>
              <w:t xml:space="preserve">Ensure governance responsibilities are discharged effectively and working in collaboration with professional leaders for nursing, allied health and social work and social care ensure that there are suitable and effective arrangements for quality assurance and clinical and professional governance. </w:t>
            </w:r>
          </w:p>
          <w:p w14:paraId="5D29F397" w14:textId="77777777" w:rsidR="001E26BF" w:rsidRPr="001E26BF" w:rsidRDefault="001E26BF" w:rsidP="004E61D5">
            <w:pPr>
              <w:jc w:val="both"/>
              <w:rPr>
                <w:rFonts w:ascii="Arial" w:hAnsi="Arial" w:cs="Arial"/>
                <w:sz w:val="24"/>
                <w:szCs w:val="24"/>
              </w:rPr>
            </w:pPr>
          </w:p>
          <w:p w14:paraId="2D72D3C1" w14:textId="76D8A72E" w:rsidR="001E26BF" w:rsidRPr="001E26BF" w:rsidRDefault="001E26BF" w:rsidP="004E61D5">
            <w:pPr>
              <w:jc w:val="both"/>
              <w:rPr>
                <w:rFonts w:ascii="Arial" w:hAnsi="Arial" w:cs="Arial"/>
                <w:sz w:val="24"/>
                <w:szCs w:val="24"/>
              </w:rPr>
            </w:pPr>
            <w:r w:rsidRPr="001E26BF">
              <w:rPr>
                <w:rFonts w:ascii="Arial" w:hAnsi="Arial" w:cs="Arial"/>
                <w:sz w:val="24"/>
                <w:szCs w:val="24"/>
              </w:rPr>
              <w:t>Provide high quality reports to the Integrat</w:t>
            </w:r>
            <w:r w:rsidR="0026231A">
              <w:rPr>
                <w:rFonts w:ascii="Arial" w:hAnsi="Arial" w:cs="Arial"/>
                <w:sz w:val="24"/>
                <w:szCs w:val="24"/>
              </w:rPr>
              <w:t>ion</w:t>
            </w:r>
            <w:r w:rsidRPr="001E26BF">
              <w:rPr>
                <w:rFonts w:ascii="Arial" w:hAnsi="Arial" w:cs="Arial"/>
                <w:sz w:val="24"/>
                <w:szCs w:val="24"/>
              </w:rPr>
              <w:t xml:space="preserve"> Joint Board, its sub-committees, Council and NHS Board meetings. </w:t>
            </w:r>
          </w:p>
          <w:p w14:paraId="29325C2C" w14:textId="77777777" w:rsidR="001E26BF" w:rsidRPr="001E26BF" w:rsidRDefault="001E26BF" w:rsidP="004E61D5">
            <w:pPr>
              <w:rPr>
                <w:rFonts w:ascii="Arial" w:hAnsi="Arial" w:cs="Arial"/>
                <w:sz w:val="24"/>
                <w:szCs w:val="24"/>
              </w:rPr>
            </w:pPr>
          </w:p>
        </w:tc>
      </w:tr>
    </w:tbl>
    <w:p w14:paraId="794B94F1" w14:textId="77777777" w:rsidR="001E26BF" w:rsidRPr="001E26BF" w:rsidRDefault="001E26BF" w:rsidP="001E26BF">
      <w:pPr>
        <w:rPr>
          <w:rFonts w:ascii="Arial" w:hAnsi="Arial" w:cs="Arial"/>
          <w:sz w:val="24"/>
          <w:szCs w:val="24"/>
        </w:rPr>
      </w:pPr>
    </w:p>
    <w:tbl>
      <w:tblPr>
        <w:tblW w:w="9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196"/>
      </w:tblGrid>
      <w:tr w:rsidR="001E26BF" w:rsidRPr="001E26BF" w14:paraId="3818FB3F" w14:textId="77777777" w:rsidTr="004E61D5">
        <w:trPr>
          <w:jc w:val="center"/>
        </w:trPr>
        <w:tc>
          <w:tcPr>
            <w:tcW w:w="9196" w:type="dxa"/>
            <w:tcBorders>
              <w:top w:val="single" w:sz="4" w:space="0" w:color="auto"/>
              <w:left w:val="single" w:sz="4" w:space="0" w:color="auto"/>
              <w:bottom w:val="single" w:sz="4" w:space="0" w:color="auto"/>
              <w:right w:val="single" w:sz="4" w:space="0" w:color="auto"/>
            </w:tcBorders>
            <w:shd w:val="clear" w:color="auto" w:fill="D9D9D9"/>
          </w:tcPr>
          <w:p w14:paraId="639DCEF2" w14:textId="77777777" w:rsidR="001E26BF" w:rsidRPr="001E26BF" w:rsidRDefault="001E26BF" w:rsidP="004E61D5">
            <w:pPr>
              <w:pStyle w:val="Heading1"/>
              <w:rPr>
                <w:rFonts w:cs="Arial"/>
                <w:sz w:val="24"/>
              </w:rPr>
            </w:pPr>
            <w:r w:rsidRPr="001E26BF">
              <w:rPr>
                <w:rFonts w:cs="Arial"/>
                <w:sz w:val="24"/>
              </w:rPr>
              <w:t>3.</w:t>
            </w:r>
            <w:r w:rsidRPr="001E26BF">
              <w:rPr>
                <w:rFonts w:cs="Arial"/>
                <w:sz w:val="24"/>
              </w:rPr>
              <w:tab/>
              <w:t>DIMENSIONS</w:t>
            </w:r>
          </w:p>
        </w:tc>
      </w:tr>
      <w:tr w:rsidR="001E26BF" w:rsidRPr="001E26BF" w14:paraId="62B55321" w14:textId="77777777" w:rsidTr="004E61D5">
        <w:trPr>
          <w:jc w:val="center"/>
        </w:trPr>
        <w:tc>
          <w:tcPr>
            <w:tcW w:w="9196" w:type="dxa"/>
            <w:tcBorders>
              <w:top w:val="single" w:sz="4" w:space="0" w:color="auto"/>
              <w:left w:val="single" w:sz="4" w:space="0" w:color="auto"/>
              <w:bottom w:val="single" w:sz="4" w:space="0" w:color="auto"/>
              <w:right w:val="single" w:sz="4" w:space="0" w:color="auto"/>
            </w:tcBorders>
          </w:tcPr>
          <w:p w14:paraId="316B77DB" w14:textId="77777777" w:rsidR="001E26BF" w:rsidRPr="001E26BF" w:rsidRDefault="001E26BF" w:rsidP="004E61D5">
            <w:pPr>
              <w:rPr>
                <w:rFonts w:ascii="Arial" w:hAnsi="Arial" w:cs="Arial"/>
                <w:sz w:val="24"/>
                <w:szCs w:val="24"/>
              </w:rPr>
            </w:pPr>
          </w:p>
          <w:p w14:paraId="02E1C97B" w14:textId="2121E23E" w:rsidR="001E26BF" w:rsidRPr="001E26BF" w:rsidRDefault="001E26BF" w:rsidP="001E26BF">
            <w:pPr>
              <w:pStyle w:val="ListParagraph"/>
              <w:numPr>
                <w:ilvl w:val="0"/>
                <w:numId w:val="15"/>
              </w:numPr>
              <w:rPr>
                <w:rFonts w:cs="Arial"/>
                <w:bCs/>
                <w:color w:val="000000"/>
              </w:rPr>
            </w:pPr>
            <w:r w:rsidRPr="001E26BF">
              <w:rPr>
                <w:rFonts w:cs="Arial"/>
              </w:rPr>
              <w:t>Manage a broad range of Local Authority and NHS functions and</w:t>
            </w:r>
            <w:r w:rsidRPr="001E26BF">
              <w:rPr>
                <w:rFonts w:cs="Arial"/>
                <w:bCs/>
                <w:color w:val="000000"/>
              </w:rPr>
              <w:t xml:space="preserve"> services for older people which are delegated to the Integrat</w:t>
            </w:r>
            <w:r w:rsidR="0026231A">
              <w:rPr>
                <w:rFonts w:cs="Arial"/>
                <w:bCs/>
                <w:color w:val="000000"/>
              </w:rPr>
              <w:t>ion</w:t>
            </w:r>
            <w:r w:rsidRPr="001E26BF">
              <w:rPr>
                <w:rFonts w:cs="Arial"/>
                <w:bCs/>
                <w:color w:val="000000"/>
              </w:rPr>
              <w:t xml:space="preserve"> Joint Board as set out in the Perth and Kinross Integration Scheme. </w:t>
            </w:r>
          </w:p>
          <w:p w14:paraId="2AFB1AA6" w14:textId="77777777" w:rsidR="001E26BF" w:rsidRPr="001E26BF" w:rsidRDefault="001E26BF" w:rsidP="001E26BF">
            <w:pPr>
              <w:pStyle w:val="ListParagraph"/>
              <w:numPr>
                <w:ilvl w:val="0"/>
                <w:numId w:val="15"/>
              </w:numPr>
              <w:rPr>
                <w:rFonts w:cs="Arial"/>
                <w:bCs/>
                <w:color w:val="000000"/>
              </w:rPr>
            </w:pPr>
            <w:r w:rsidRPr="001E26BF">
              <w:rPr>
                <w:rFonts w:cs="Arial"/>
              </w:rPr>
              <w:t>The population of Perth and Kinross is approximately 153800 and the number of older people and very old people is growing at a rate faster than Scotland which presents a significant challenge to plan for and to meet current and future needs.</w:t>
            </w:r>
          </w:p>
          <w:p w14:paraId="7E3A172A" w14:textId="77777777" w:rsidR="001E26BF" w:rsidRPr="001E26BF" w:rsidRDefault="001E26BF" w:rsidP="001E26BF">
            <w:pPr>
              <w:pStyle w:val="ListParagraph"/>
              <w:numPr>
                <w:ilvl w:val="0"/>
                <w:numId w:val="15"/>
              </w:numPr>
              <w:rPr>
                <w:rFonts w:cs="Arial"/>
                <w:bCs/>
                <w:color w:val="000000"/>
              </w:rPr>
            </w:pPr>
            <w:r w:rsidRPr="001E26BF">
              <w:rPr>
                <w:rFonts w:cs="Arial"/>
              </w:rPr>
              <w:t>The HSCP is responsible for approximately 2000 staff and in addition commissions over £70 Million of social care services, mainly for older people. The combined budget for delegated and hosted services is approximately £280 million.</w:t>
            </w:r>
          </w:p>
          <w:p w14:paraId="15979455" w14:textId="77777777" w:rsidR="001E26BF" w:rsidRPr="001E26BF" w:rsidRDefault="001E26BF" w:rsidP="001E26BF">
            <w:pPr>
              <w:pStyle w:val="ListParagraph"/>
              <w:numPr>
                <w:ilvl w:val="0"/>
                <w:numId w:val="15"/>
              </w:numPr>
              <w:rPr>
                <w:rFonts w:cs="Arial"/>
                <w:bCs/>
                <w:color w:val="000000"/>
              </w:rPr>
            </w:pPr>
            <w:r w:rsidRPr="001E26BF">
              <w:rPr>
                <w:rFonts w:cs="Arial"/>
              </w:rPr>
              <w:t xml:space="preserve">Services for older people are </w:t>
            </w:r>
            <w:r w:rsidRPr="001E26BF">
              <w:rPr>
                <w:rFonts w:cs="Arial"/>
                <w:color w:val="000000"/>
                <w:shd w:val="clear" w:color="auto" w:fill="FFFFFF"/>
              </w:rPr>
              <w:t>provided across the network of Primary Care Services, Tay, and Stroke Wards in PRI, 4 Community Hospitals, in people’s own homes, and in residential and care home settings. The HSCP manages care pathways through Acute Care in NHS Tayside and with neighbouring NHS Boards, and with partner agencies including the Voluntary Sector, Independent Sector and Community Planning Partners.</w:t>
            </w:r>
          </w:p>
          <w:p w14:paraId="73222DE8" w14:textId="77777777" w:rsidR="001E26BF" w:rsidRPr="001E26BF" w:rsidRDefault="001E26BF" w:rsidP="001E26BF">
            <w:pPr>
              <w:pStyle w:val="ListParagraph"/>
              <w:numPr>
                <w:ilvl w:val="0"/>
                <w:numId w:val="15"/>
              </w:numPr>
              <w:rPr>
                <w:rFonts w:cs="Arial"/>
                <w:bCs/>
                <w:color w:val="000000"/>
              </w:rPr>
            </w:pPr>
            <w:r w:rsidRPr="001E26BF">
              <w:rPr>
                <w:rFonts w:cs="Arial"/>
              </w:rPr>
              <w:t xml:space="preserve">The post will be responsible for the leadership and management of a large multi-disciplinary workforce of approximately 1300 people. </w:t>
            </w:r>
          </w:p>
          <w:p w14:paraId="014823DB" w14:textId="77777777" w:rsidR="001E26BF" w:rsidRPr="001E26BF" w:rsidRDefault="001E26BF" w:rsidP="001E26BF">
            <w:pPr>
              <w:pStyle w:val="ListParagraph"/>
              <w:numPr>
                <w:ilvl w:val="0"/>
                <w:numId w:val="15"/>
              </w:numPr>
              <w:rPr>
                <w:rFonts w:cs="Arial"/>
                <w:bCs/>
                <w:color w:val="000000"/>
              </w:rPr>
            </w:pPr>
            <w:r w:rsidRPr="001E26BF">
              <w:rPr>
                <w:rFonts w:cs="Arial"/>
              </w:rPr>
              <w:t xml:space="preserve">The post will be responsible for a budget to support the delivery of integrated services for older people of approximately £103m. </w:t>
            </w:r>
          </w:p>
          <w:p w14:paraId="479444BA" w14:textId="77777777" w:rsidR="001E26BF" w:rsidRPr="001E26BF" w:rsidRDefault="001E26BF" w:rsidP="004E61D5">
            <w:pPr>
              <w:rPr>
                <w:rFonts w:ascii="Arial" w:hAnsi="Arial" w:cs="Arial"/>
                <w:bCs/>
                <w:color w:val="000000"/>
                <w:sz w:val="24"/>
                <w:szCs w:val="24"/>
              </w:rPr>
            </w:pPr>
          </w:p>
          <w:p w14:paraId="1E1D67F1" w14:textId="77777777" w:rsidR="001E26BF" w:rsidRPr="001E26BF" w:rsidRDefault="001E26BF" w:rsidP="004E61D5">
            <w:pPr>
              <w:rPr>
                <w:rFonts w:ascii="Arial" w:hAnsi="Arial" w:cs="Arial"/>
                <w:bCs/>
                <w:color w:val="000000"/>
                <w:sz w:val="24"/>
                <w:szCs w:val="24"/>
              </w:rPr>
            </w:pPr>
            <w:r w:rsidRPr="001E26BF">
              <w:rPr>
                <w:rFonts w:ascii="Arial" w:hAnsi="Arial" w:cs="Arial"/>
                <w:bCs/>
                <w:color w:val="000000"/>
                <w:sz w:val="24"/>
                <w:szCs w:val="24"/>
              </w:rPr>
              <w:t>Services for Older People will include:</w:t>
            </w:r>
          </w:p>
          <w:p w14:paraId="69295BB8" w14:textId="77777777" w:rsidR="001E26BF" w:rsidRPr="001E26BF" w:rsidRDefault="001E26BF" w:rsidP="001E26BF">
            <w:pPr>
              <w:pStyle w:val="ListParagraph"/>
              <w:numPr>
                <w:ilvl w:val="0"/>
                <w:numId w:val="36"/>
              </w:numPr>
              <w:rPr>
                <w:rFonts w:cs="Arial"/>
                <w:bCs/>
                <w:color w:val="000000"/>
              </w:rPr>
            </w:pPr>
            <w:r w:rsidRPr="001E26BF">
              <w:rPr>
                <w:rFonts w:cs="Arial"/>
                <w:bCs/>
                <w:color w:val="000000"/>
              </w:rPr>
              <w:t>Unscheduled care services</w:t>
            </w:r>
          </w:p>
          <w:p w14:paraId="72B09382" w14:textId="77777777" w:rsidR="001E26BF" w:rsidRPr="001E26BF" w:rsidRDefault="001E26BF" w:rsidP="001E26BF">
            <w:pPr>
              <w:pStyle w:val="ListParagraph"/>
              <w:numPr>
                <w:ilvl w:val="0"/>
                <w:numId w:val="36"/>
              </w:numPr>
              <w:rPr>
                <w:rFonts w:cs="Arial"/>
                <w:bCs/>
                <w:color w:val="000000"/>
              </w:rPr>
            </w:pPr>
            <w:r w:rsidRPr="001E26BF">
              <w:rPr>
                <w:rFonts w:cs="Arial"/>
                <w:bCs/>
                <w:color w:val="000000"/>
              </w:rPr>
              <w:t>Urgent Care</w:t>
            </w:r>
          </w:p>
          <w:p w14:paraId="7B17D11E" w14:textId="77777777" w:rsidR="001E26BF" w:rsidRPr="001E26BF" w:rsidRDefault="001E26BF" w:rsidP="001E26BF">
            <w:pPr>
              <w:pStyle w:val="ListParagraph"/>
              <w:numPr>
                <w:ilvl w:val="0"/>
                <w:numId w:val="36"/>
              </w:numPr>
              <w:rPr>
                <w:rFonts w:cs="Arial"/>
                <w:bCs/>
                <w:color w:val="000000"/>
              </w:rPr>
            </w:pPr>
            <w:r w:rsidRPr="001E26BF">
              <w:rPr>
                <w:rFonts w:cs="Arial"/>
                <w:bCs/>
                <w:color w:val="000000"/>
              </w:rPr>
              <w:t>Tay and Stroke wards in Perth Royal Infirmary</w:t>
            </w:r>
          </w:p>
          <w:p w14:paraId="5BBE6581" w14:textId="77777777" w:rsidR="001E26BF" w:rsidRPr="001E26BF" w:rsidRDefault="001E26BF" w:rsidP="001E26BF">
            <w:pPr>
              <w:pStyle w:val="ListParagraph"/>
              <w:numPr>
                <w:ilvl w:val="0"/>
                <w:numId w:val="36"/>
              </w:numPr>
              <w:rPr>
                <w:rFonts w:cs="Arial"/>
                <w:bCs/>
                <w:color w:val="000000"/>
              </w:rPr>
            </w:pPr>
            <w:r w:rsidRPr="001E26BF">
              <w:rPr>
                <w:rFonts w:cs="Arial"/>
                <w:bCs/>
                <w:color w:val="000000"/>
              </w:rPr>
              <w:t>Hospital Discharge Teams, discharge pathways</w:t>
            </w:r>
          </w:p>
          <w:p w14:paraId="3248FE93" w14:textId="77777777" w:rsidR="001E26BF" w:rsidRPr="001E26BF" w:rsidRDefault="001E26BF" w:rsidP="001E26BF">
            <w:pPr>
              <w:pStyle w:val="ListParagraph"/>
              <w:numPr>
                <w:ilvl w:val="0"/>
                <w:numId w:val="36"/>
              </w:numPr>
              <w:rPr>
                <w:rFonts w:cs="Arial"/>
                <w:bCs/>
                <w:color w:val="000000"/>
              </w:rPr>
            </w:pPr>
            <w:r w:rsidRPr="001E26BF">
              <w:rPr>
                <w:rFonts w:cs="Arial"/>
                <w:bCs/>
                <w:color w:val="000000"/>
              </w:rPr>
              <w:t>In house and externally commissioned care at home services</w:t>
            </w:r>
          </w:p>
          <w:p w14:paraId="355B18C8" w14:textId="77777777" w:rsidR="001E26BF" w:rsidRPr="001E26BF" w:rsidRDefault="001E26BF" w:rsidP="001E26BF">
            <w:pPr>
              <w:pStyle w:val="ListParagraph"/>
              <w:numPr>
                <w:ilvl w:val="0"/>
                <w:numId w:val="36"/>
              </w:numPr>
              <w:rPr>
                <w:rFonts w:cs="Arial"/>
                <w:bCs/>
                <w:color w:val="000000"/>
              </w:rPr>
            </w:pPr>
            <w:r w:rsidRPr="001E26BF">
              <w:rPr>
                <w:rFonts w:cs="Arial"/>
                <w:bCs/>
                <w:color w:val="000000"/>
              </w:rPr>
              <w:t>In house and externally commissioned care homes for older people</w:t>
            </w:r>
          </w:p>
          <w:p w14:paraId="02D28029" w14:textId="77777777" w:rsidR="001E26BF" w:rsidRPr="001E26BF" w:rsidRDefault="001E26BF" w:rsidP="001E26BF">
            <w:pPr>
              <w:pStyle w:val="ListParagraph"/>
              <w:numPr>
                <w:ilvl w:val="0"/>
                <w:numId w:val="36"/>
              </w:numPr>
              <w:rPr>
                <w:rFonts w:cs="Arial"/>
                <w:bCs/>
                <w:color w:val="000000"/>
              </w:rPr>
            </w:pPr>
            <w:r w:rsidRPr="001E26BF">
              <w:rPr>
                <w:rFonts w:cs="Arial"/>
                <w:bCs/>
                <w:color w:val="000000"/>
              </w:rPr>
              <w:t>In house and externally commissioned day care services for older people</w:t>
            </w:r>
          </w:p>
          <w:p w14:paraId="608B4DA7" w14:textId="77777777" w:rsidR="001E26BF" w:rsidRPr="001E26BF" w:rsidRDefault="001E26BF" w:rsidP="001E26BF">
            <w:pPr>
              <w:pStyle w:val="ListParagraph"/>
              <w:numPr>
                <w:ilvl w:val="0"/>
                <w:numId w:val="36"/>
              </w:numPr>
              <w:rPr>
                <w:rFonts w:cs="Arial"/>
                <w:bCs/>
                <w:color w:val="000000"/>
              </w:rPr>
            </w:pPr>
            <w:r w:rsidRPr="001E26BF">
              <w:rPr>
                <w:rFonts w:cs="Arial"/>
                <w:bCs/>
                <w:color w:val="000000"/>
              </w:rPr>
              <w:t xml:space="preserve">Four Community Hospitals </w:t>
            </w:r>
          </w:p>
          <w:p w14:paraId="5B2EF8AE" w14:textId="77777777" w:rsidR="001E26BF" w:rsidRPr="001E26BF" w:rsidRDefault="001E26BF" w:rsidP="001E26BF">
            <w:pPr>
              <w:pStyle w:val="ListParagraph"/>
              <w:numPr>
                <w:ilvl w:val="0"/>
                <w:numId w:val="36"/>
              </w:numPr>
              <w:rPr>
                <w:rFonts w:cs="Arial"/>
                <w:bCs/>
                <w:color w:val="000000"/>
              </w:rPr>
            </w:pPr>
            <w:r w:rsidRPr="001E26BF">
              <w:rPr>
                <w:rFonts w:cs="Arial"/>
                <w:bCs/>
                <w:color w:val="000000"/>
              </w:rPr>
              <w:t>Hospital at Home Services</w:t>
            </w:r>
          </w:p>
          <w:p w14:paraId="3407031A" w14:textId="77777777" w:rsidR="001E26BF" w:rsidRPr="001E26BF" w:rsidRDefault="001E26BF" w:rsidP="001E26BF">
            <w:pPr>
              <w:pStyle w:val="ListParagraph"/>
              <w:numPr>
                <w:ilvl w:val="0"/>
                <w:numId w:val="36"/>
              </w:numPr>
              <w:rPr>
                <w:rFonts w:cs="Arial"/>
                <w:bCs/>
                <w:color w:val="000000"/>
              </w:rPr>
            </w:pPr>
            <w:r w:rsidRPr="001E26BF">
              <w:rPr>
                <w:rFonts w:cs="Arial"/>
                <w:bCs/>
                <w:color w:val="000000"/>
              </w:rPr>
              <w:t>Psychiatry of Old Age Services</w:t>
            </w:r>
          </w:p>
          <w:p w14:paraId="0C0ED8C3" w14:textId="77777777" w:rsidR="001E26BF" w:rsidRPr="001E26BF" w:rsidRDefault="001E26BF" w:rsidP="001E26BF">
            <w:pPr>
              <w:pStyle w:val="ListParagraph"/>
              <w:numPr>
                <w:ilvl w:val="0"/>
                <w:numId w:val="36"/>
              </w:numPr>
              <w:rPr>
                <w:rFonts w:cs="Arial"/>
                <w:bCs/>
                <w:color w:val="000000"/>
              </w:rPr>
            </w:pPr>
            <w:r w:rsidRPr="001E26BF">
              <w:rPr>
                <w:rFonts w:cs="Arial"/>
                <w:bCs/>
                <w:color w:val="000000"/>
              </w:rPr>
              <w:t>Dementia Provision</w:t>
            </w:r>
          </w:p>
          <w:p w14:paraId="309E5BED" w14:textId="77777777" w:rsidR="001E26BF" w:rsidRPr="001E26BF" w:rsidRDefault="001E26BF" w:rsidP="001E26BF">
            <w:pPr>
              <w:pStyle w:val="ListParagraph"/>
              <w:numPr>
                <w:ilvl w:val="0"/>
                <w:numId w:val="36"/>
              </w:numPr>
              <w:rPr>
                <w:rFonts w:cs="Arial"/>
                <w:bCs/>
                <w:color w:val="000000"/>
              </w:rPr>
            </w:pPr>
            <w:r w:rsidRPr="001E26BF">
              <w:rPr>
                <w:rFonts w:cs="Arial"/>
                <w:bCs/>
                <w:color w:val="000000"/>
              </w:rPr>
              <w:t>Lead Partner responsibility for Podiatry and Public Dental Service for Tayside</w:t>
            </w:r>
          </w:p>
          <w:p w14:paraId="46395795" w14:textId="77777777" w:rsidR="001E26BF" w:rsidRPr="001E26BF" w:rsidRDefault="001E26BF" w:rsidP="001E26BF">
            <w:pPr>
              <w:pStyle w:val="ListParagraph"/>
              <w:numPr>
                <w:ilvl w:val="0"/>
                <w:numId w:val="36"/>
              </w:numPr>
              <w:rPr>
                <w:rFonts w:cs="Arial"/>
                <w:bCs/>
                <w:color w:val="000000"/>
              </w:rPr>
            </w:pPr>
            <w:r w:rsidRPr="001E26BF">
              <w:rPr>
                <w:rFonts w:cs="Arial"/>
                <w:bCs/>
                <w:color w:val="000000"/>
              </w:rPr>
              <w:t>Primary Care and Care and Treatment Services</w:t>
            </w:r>
          </w:p>
          <w:p w14:paraId="20E1C9B8" w14:textId="77777777" w:rsidR="001E26BF" w:rsidRPr="001E26BF" w:rsidRDefault="001E26BF" w:rsidP="001E26BF">
            <w:pPr>
              <w:pStyle w:val="ListParagraph"/>
              <w:numPr>
                <w:ilvl w:val="0"/>
                <w:numId w:val="36"/>
              </w:numPr>
              <w:rPr>
                <w:rFonts w:cs="Arial"/>
                <w:bCs/>
                <w:color w:val="000000"/>
              </w:rPr>
            </w:pPr>
            <w:r w:rsidRPr="001E26BF">
              <w:rPr>
                <w:rFonts w:cs="Arial"/>
                <w:bCs/>
                <w:color w:val="000000"/>
              </w:rPr>
              <w:t>Community nursing and allied health professionals</w:t>
            </w:r>
          </w:p>
          <w:p w14:paraId="1104627A" w14:textId="77777777" w:rsidR="001E26BF" w:rsidRPr="001E26BF" w:rsidRDefault="001E26BF" w:rsidP="001E26BF">
            <w:pPr>
              <w:pStyle w:val="ListParagraph"/>
              <w:numPr>
                <w:ilvl w:val="0"/>
                <w:numId w:val="36"/>
              </w:numPr>
              <w:rPr>
                <w:rFonts w:cs="Arial"/>
                <w:bCs/>
                <w:color w:val="000000"/>
              </w:rPr>
            </w:pPr>
            <w:r w:rsidRPr="001E26BF">
              <w:rPr>
                <w:rFonts w:cs="Arial"/>
                <w:bCs/>
                <w:color w:val="000000"/>
              </w:rPr>
              <w:t>Social work services for older people and hospital discharge</w:t>
            </w:r>
          </w:p>
          <w:p w14:paraId="7042927F" w14:textId="77777777" w:rsidR="001E26BF" w:rsidRPr="001E26BF" w:rsidRDefault="001E26BF" w:rsidP="001E26BF">
            <w:pPr>
              <w:pStyle w:val="ListParagraph"/>
              <w:numPr>
                <w:ilvl w:val="0"/>
                <w:numId w:val="36"/>
              </w:numPr>
              <w:rPr>
                <w:rFonts w:cs="Arial"/>
                <w:bCs/>
                <w:color w:val="000000"/>
              </w:rPr>
            </w:pPr>
            <w:r w:rsidRPr="001E26BF">
              <w:rPr>
                <w:rFonts w:cs="Arial"/>
                <w:bCs/>
                <w:color w:val="000000"/>
              </w:rPr>
              <w:t>Locality services for older people</w:t>
            </w:r>
          </w:p>
          <w:p w14:paraId="44FB0A79" w14:textId="77777777" w:rsidR="001E26BF" w:rsidRPr="001E26BF" w:rsidRDefault="001E26BF" w:rsidP="001E26BF">
            <w:pPr>
              <w:pStyle w:val="ListParagraph"/>
              <w:numPr>
                <w:ilvl w:val="0"/>
                <w:numId w:val="36"/>
              </w:numPr>
              <w:rPr>
                <w:rFonts w:cs="Arial"/>
                <w:bCs/>
                <w:color w:val="000000"/>
              </w:rPr>
            </w:pPr>
            <w:r w:rsidRPr="001E26BF">
              <w:rPr>
                <w:rFonts w:cs="Arial"/>
                <w:bCs/>
                <w:color w:val="000000"/>
              </w:rPr>
              <w:t>Telecare and Community Alarm</w:t>
            </w:r>
          </w:p>
          <w:p w14:paraId="6DCD9301" w14:textId="77777777" w:rsidR="001E26BF" w:rsidRPr="001E26BF" w:rsidRDefault="001E26BF" w:rsidP="001E26BF">
            <w:pPr>
              <w:pStyle w:val="ListParagraph"/>
              <w:numPr>
                <w:ilvl w:val="0"/>
                <w:numId w:val="36"/>
              </w:numPr>
              <w:rPr>
                <w:rFonts w:cs="Arial"/>
                <w:bCs/>
                <w:color w:val="000000"/>
              </w:rPr>
            </w:pPr>
            <w:r w:rsidRPr="001E26BF">
              <w:rPr>
                <w:rFonts w:cs="Arial"/>
                <w:bCs/>
                <w:color w:val="000000"/>
              </w:rPr>
              <w:t xml:space="preserve">Aids and equipment </w:t>
            </w:r>
          </w:p>
          <w:p w14:paraId="028D7F69" w14:textId="77777777" w:rsidR="001E26BF" w:rsidRPr="001E26BF" w:rsidRDefault="001E26BF" w:rsidP="001E26BF">
            <w:pPr>
              <w:pStyle w:val="ListParagraph"/>
              <w:numPr>
                <w:ilvl w:val="0"/>
                <w:numId w:val="36"/>
              </w:numPr>
              <w:rPr>
                <w:rFonts w:cs="Arial"/>
                <w:b/>
              </w:rPr>
            </w:pPr>
            <w:r w:rsidRPr="001E26BF">
              <w:rPr>
                <w:rFonts w:cs="Arial"/>
                <w:bCs/>
                <w:color w:val="000000"/>
              </w:rPr>
              <w:t xml:space="preserve">Carers Strategy </w:t>
            </w:r>
          </w:p>
          <w:p w14:paraId="095D7DF2" w14:textId="77777777" w:rsidR="001E26BF" w:rsidRPr="001E26BF" w:rsidRDefault="001E26BF" w:rsidP="001E26BF">
            <w:pPr>
              <w:pStyle w:val="ListParagraph"/>
              <w:numPr>
                <w:ilvl w:val="0"/>
                <w:numId w:val="36"/>
              </w:numPr>
              <w:rPr>
                <w:rFonts w:cs="Arial"/>
                <w:b/>
              </w:rPr>
            </w:pPr>
            <w:r w:rsidRPr="001E26BF">
              <w:rPr>
                <w:rFonts w:cs="Arial"/>
                <w:bCs/>
                <w:color w:val="000000"/>
              </w:rPr>
              <w:t>Dementia Strategy</w:t>
            </w:r>
          </w:p>
        </w:tc>
      </w:tr>
    </w:tbl>
    <w:p w14:paraId="6142FBE2" w14:textId="611DF339" w:rsidR="001E26BF" w:rsidRPr="001E26BF" w:rsidRDefault="001E26BF" w:rsidP="001E26BF">
      <w:pPr>
        <w:rPr>
          <w:rFonts w:ascii="Arial" w:hAnsi="Arial" w:cs="Arial"/>
          <w:b/>
          <w:sz w:val="24"/>
          <w:szCs w:val="24"/>
        </w:rPr>
      </w:pPr>
    </w:p>
    <w:tbl>
      <w:tblPr>
        <w:tblW w:w="9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196"/>
      </w:tblGrid>
      <w:tr w:rsidR="001E26BF" w:rsidRPr="001E26BF" w14:paraId="0255E4EA" w14:textId="77777777" w:rsidTr="004E61D5">
        <w:trPr>
          <w:jc w:val="center"/>
        </w:trPr>
        <w:tc>
          <w:tcPr>
            <w:tcW w:w="9196" w:type="dxa"/>
            <w:tcBorders>
              <w:top w:val="single" w:sz="4" w:space="0" w:color="auto"/>
              <w:left w:val="single" w:sz="4" w:space="0" w:color="auto"/>
              <w:bottom w:val="single" w:sz="4" w:space="0" w:color="auto"/>
              <w:right w:val="single" w:sz="4" w:space="0" w:color="auto"/>
            </w:tcBorders>
            <w:shd w:val="clear" w:color="auto" w:fill="D9D9D9"/>
          </w:tcPr>
          <w:p w14:paraId="61C5F506" w14:textId="77777777" w:rsidR="001E26BF" w:rsidRPr="001E26BF" w:rsidRDefault="001E26BF" w:rsidP="004E61D5">
            <w:pPr>
              <w:pStyle w:val="Heading1"/>
              <w:rPr>
                <w:rFonts w:cs="Arial"/>
                <w:sz w:val="24"/>
              </w:rPr>
            </w:pPr>
            <w:r w:rsidRPr="001E26BF">
              <w:rPr>
                <w:rFonts w:cs="Arial"/>
                <w:sz w:val="24"/>
              </w:rPr>
              <w:t>4.</w:t>
            </w:r>
            <w:r w:rsidRPr="001E26BF">
              <w:rPr>
                <w:rFonts w:cs="Arial"/>
                <w:sz w:val="24"/>
              </w:rPr>
              <w:tab/>
              <w:t>ORGANISATION CHART</w:t>
            </w:r>
          </w:p>
        </w:tc>
      </w:tr>
      <w:tr w:rsidR="001E26BF" w:rsidRPr="001E26BF" w14:paraId="6C24EC6D" w14:textId="77777777" w:rsidTr="004E61D5">
        <w:trPr>
          <w:jc w:val="center"/>
        </w:trPr>
        <w:tc>
          <w:tcPr>
            <w:tcW w:w="9196" w:type="dxa"/>
            <w:tcBorders>
              <w:top w:val="single" w:sz="4" w:space="0" w:color="auto"/>
              <w:left w:val="single" w:sz="4" w:space="0" w:color="auto"/>
              <w:bottom w:val="single" w:sz="4" w:space="0" w:color="auto"/>
              <w:right w:val="single" w:sz="4" w:space="0" w:color="auto"/>
            </w:tcBorders>
          </w:tcPr>
          <w:p w14:paraId="343B908B" w14:textId="77777777" w:rsidR="001E26BF" w:rsidRPr="001E26BF" w:rsidRDefault="001E26BF" w:rsidP="004E61D5">
            <w:pPr>
              <w:tabs>
                <w:tab w:val="left" w:pos="7944"/>
              </w:tabs>
              <w:ind w:left="360"/>
              <w:jc w:val="both"/>
              <w:rPr>
                <w:rFonts w:ascii="Arial" w:hAnsi="Arial" w:cs="Arial"/>
                <w:sz w:val="24"/>
                <w:szCs w:val="24"/>
              </w:rPr>
            </w:pPr>
            <w:r w:rsidRPr="001E26BF">
              <w:rPr>
                <w:rFonts w:ascii="Arial" w:hAnsi="Arial" w:cs="Arial"/>
                <w:noProof/>
                <w:sz w:val="24"/>
                <w:szCs w:val="24"/>
              </w:rPr>
              <w:drawing>
                <wp:inline distT="0" distB="0" distL="0" distR="0" wp14:anchorId="51113519" wp14:editId="1C2EEF81">
                  <wp:extent cx="4984750" cy="3200400"/>
                  <wp:effectExtent l="0" t="0" r="25400" b="0"/>
                  <wp:docPr id="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tc>
      </w:tr>
    </w:tbl>
    <w:p w14:paraId="5F8F10D3" w14:textId="77777777" w:rsidR="001E26BF" w:rsidRPr="001E26BF" w:rsidRDefault="001E26BF" w:rsidP="001E26BF">
      <w:pPr>
        <w:rPr>
          <w:rFonts w:ascii="Arial" w:hAnsi="Arial" w:cs="Arial"/>
          <w:sz w:val="24"/>
          <w:szCs w:val="24"/>
        </w:rPr>
      </w:pPr>
    </w:p>
    <w:tbl>
      <w:tblPr>
        <w:tblW w:w="9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196"/>
      </w:tblGrid>
      <w:tr w:rsidR="001E26BF" w:rsidRPr="001E26BF" w14:paraId="2CB33EFF" w14:textId="77777777" w:rsidTr="004E61D5">
        <w:trPr>
          <w:jc w:val="center"/>
        </w:trPr>
        <w:tc>
          <w:tcPr>
            <w:tcW w:w="9196" w:type="dxa"/>
            <w:shd w:val="clear" w:color="auto" w:fill="D9D9D9"/>
          </w:tcPr>
          <w:p w14:paraId="0E8558FB" w14:textId="77777777" w:rsidR="001E26BF" w:rsidRPr="001E26BF" w:rsidRDefault="001E26BF" w:rsidP="004E61D5">
            <w:pPr>
              <w:pStyle w:val="Heading1"/>
              <w:rPr>
                <w:rFonts w:cs="Arial"/>
                <w:sz w:val="24"/>
              </w:rPr>
            </w:pPr>
            <w:r w:rsidRPr="001E26BF">
              <w:rPr>
                <w:rFonts w:cs="Arial"/>
                <w:sz w:val="24"/>
              </w:rPr>
              <w:t>5.</w:t>
            </w:r>
            <w:r w:rsidRPr="001E26BF">
              <w:rPr>
                <w:rFonts w:cs="Arial"/>
                <w:sz w:val="24"/>
              </w:rPr>
              <w:tab/>
              <w:t>KEY RESULT AREAS &amp; RESPONSIBILITIES</w:t>
            </w:r>
          </w:p>
        </w:tc>
      </w:tr>
      <w:tr w:rsidR="001E26BF" w:rsidRPr="001E26BF" w14:paraId="257DA069" w14:textId="77777777" w:rsidTr="004E61D5">
        <w:trPr>
          <w:jc w:val="center"/>
        </w:trPr>
        <w:tc>
          <w:tcPr>
            <w:tcW w:w="9196" w:type="dxa"/>
          </w:tcPr>
          <w:p w14:paraId="73847DBF" w14:textId="77777777" w:rsidR="001E26BF" w:rsidRPr="001E26BF" w:rsidRDefault="001E26BF" w:rsidP="004E61D5">
            <w:pPr>
              <w:rPr>
                <w:rFonts w:ascii="Arial" w:hAnsi="Arial" w:cs="Arial"/>
                <w:b/>
                <w:color w:val="000000"/>
                <w:sz w:val="24"/>
                <w:szCs w:val="24"/>
              </w:rPr>
            </w:pPr>
          </w:p>
          <w:p w14:paraId="3CD902AC" w14:textId="77777777" w:rsidR="001E26BF" w:rsidRPr="001E26BF" w:rsidRDefault="001E26BF" w:rsidP="004E61D5">
            <w:pPr>
              <w:rPr>
                <w:rFonts w:ascii="Arial" w:hAnsi="Arial" w:cs="Arial"/>
                <w:b/>
                <w:color w:val="000000"/>
                <w:sz w:val="24"/>
                <w:szCs w:val="24"/>
              </w:rPr>
            </w:pPr>
            <w:r w:rsidRPr="001E26BF">
              <w:rPr>
                <w:rFonts w:ascii="Arial" w:hAnsi="Arial" w:cs="Arial"/>
                <w:b/>
                <w:color w:val="000000"/>
                <w:sz w:val="24"/>
                <w:szCs w:val="24"/>
              </w:rPr>
              <w:t xml:space="preserve">GENERAL </w:t>
            </w:r>
          </w:p>
          <w:p w14:paraId="6C4844BE" w14:textId="77777777" w:rsidR="001E26BF" w:rsidRPr="001E26BF" w:rsidRDefault="001E26BF" w:rsidP="001E26BF">
            <w:pPr>
              <w:pStyle w:val="ListParagraph"/>
              <w:numPr>
                <w:ilvl w:val="0"/>
                <w:numId w:val="16"/>
              </w:numPr>
              <w:rPr>
                <w:rFonts w:cs="Arial"/>
                <w:color w:val="000000"/>
              </w:rPr>
            </w:pPr>
            <w:r w:rsidRPr="001E26BF">
              <w:rPr>
                <w:rFonts w:cs="Arial"/>
                <w:color w:val="000000"/>
              </w:rPr>
              <w:t xml:space="preserve">As a member of the PKHSCP Executive Management effectively engage with IJB Members, NHS Board Members and Elected Members on an ongoing basis, providing support and advice with an awareness of the strategic and political context for services for older people and within a complex governance environment. </w:t>
            </w:r>
          </w:p>
          <w:p w14:paraId="2B821912" w14:textId="77777777" w:rsidR="001E26BF" w:rsidRPr="001E26BF" w:rsidRDefault="001E26BF" w:rsidP="001E26BF">
            <w:pPr>
              <w:pStyle w:val="ListParagraph"/>
              <w:numPr>
                <w:ilvl w:val="0"/>
                <w:numId w:val="16"/>
              </w:numPr>
              <w:rPr>
                <w:rFonts w:cs="Arial"/>
                <w:color w:val="000000"/>
              </w:rPr>
            </w:pPr>
            <w:r w:rsidRPr="001E26BF">
              <w:rPr>
                <w:rFonts w:cs="Arial"/>
                <w:color w:val="000000"/>
              </w:rPr>
              <w:t xml:space="preserve">Under the auspices of the IJB, the HSCP is responsible for planning, managing, and delivering community and hospital health and social care services for the population of Perth and Kinross.  It is responsible for performance, quality and financial management and control and the delegated authority to delivery integrated health and social care services. </w:t>
            </w:r>
          </w:p>
          <w:p w14:paraId="39089EAE" w14:textId="77777777" w:rsidR="001E26BF" w:rsidRPr="001E26BF" w:rsidRDefault="001E26BF" w:rsidP="001E26BF">
            <w:pPr>
              <w:pStyle w:val="ListParagraph"/>
              <w:numPr>
                <w:ilvl w:val="0"/>
                <w:numId w:val="16"/>
              </w:numPr>
              <w:rPr>
                <w:rFonts w:cs="Arial"/>
                <w:color w:val="000000"/>
              </w:rPr>
            </w:pPr>
            <w:r w:rsidRPr="001E26BF">
              <w:rPr>
                <w:rFonts w:cs="Arial"/>
                <w:color w:val="000000"/>
              </w:rPr>
              <w:t>This post will create opportunities and capacity to deliver services for older people more innovatively, effectively, and efficiently involving NHS Tayside, Perth and Kinross Council, independent and third sector providers and relevant stakeholders including people with lived experience.</w:t>
            </w:r>
          </w:p>
          <w:p w14:paraId="1ABC5C92" w14:textId="77777777" w:rsidR="001E26BF" w:rsidRPr="001E26BF" w:rsidRDefault="001E26BF" w:rsidP="001E26BF">
            <w:pPr>
              <w:pStyle w:val="ListParagraph"/>
              <w:numPr>
                <w:ilvl w:val="0"/>
                <w:numId w:val="16"/>
              </w:numPr>
              <w:rPr>
                <w:rFonts w:cs="Arial"/>
                <w:color w:val="000000"/>
              </w:rPr>
            </w:pPr>
            <w:r w:rsidRPr="001E26BF">
              <w:rPr>
                <w:rFonts w:cs="Arial"/>
                <w:color w:val="000000"/>
              </w:rPr>
              <w:t xml:space="preserve">Shape service to meet local needs by directly influencing NHS Tayside, Perth and Kinross Council and Community Planning Partners. </w:t>
            </w:r>
          </w:p>
          <w:p w14:paraId="4737FAF8" w14:textId="77777777" w:rsidR="001E26BF" w:rsidRPr="001E26BF" w:rsidRDefault="001E26BF" w:rsidP="001E26BF">
            <w:pPr>
              <w:pStyle w:val="ListParagraph"/>
              <w:numPr>
                <w:ilvl w:val="0"/>
                <w:numId w:val="16"/>
              </w:numPr>
              <w:rPr>
                <w:rFonts w:cs="Arial"/>
                <w:color w:val="000000"/>
              </w:rPr>
            </w:pPr>
            <w:r w:rsidRPr="001E26BF">
              <w:rPr>
                <w:rFonts w:cs="Arial"/>
                <w:color w:val="000000"/>
              </w:rPr>
              <w:t>Deliver a strategic plan for older people ensuring that this is in line with the IJB Participation and Engagement Policy.</w:t>
            </w:r>
          </w:p>
          <w:p w14:paraId="49A3E332" w14:textId="77777777" w:rsidR="001E26BF" w:rsidRPr="001E26BF" w:rsidRDefault="001E26BF" w:rsidP="001E26BF">
            <w:pPr>
              <w:pStyle w:val="ListParagraph"/>
              <w:numPr>
                <w:ilvl w:val="0"/>
                <w:numId w:val="16"/>
              </w:numPr>
              <w:rPr>
                <w:rFonts w:cs="Arial"/>
                <w:color w:val="000000"/>
              </w:rPr>
            </w:pPr>
            <w:r w:rsidRPr="001E26BF">
              <w:rPr>
                <w:rFonts w:cs="Arial"/>
                <w:color w:val="000000"/>
              </w:rPr>
              <w:t>Deliver services in line with the IJBs strategic plan and integrate health and social care service in the community and between acute hospital and community care.</w:t>
            </w:r>
          </w:p>
          <w:p w14:paraId="2F4FCC9B" w14:textId="77777777" w:rsidR="001E26BF" w:rsidRPr="001E26BF" w:rsidRDefault="001E26BF" w:rsidP="001E26BF">
            <w:pPr>
              <w:pStyle w:val="ListParagraph"/>
              <w:numPr>
                <w:ilvl w:val="0"/>
                <w:numId w:val="16"/>
              </w:numPr>
              <w:rPr>
                <w:rFonts w:cs="Arial"/>
                <w:color w:val="000000"/>
              </w:rPr>
            </w:pPr>
            <w:r w:rsidRPr="001E26BF">
              <w:rPr>
                <w:rFonts w:cs="Arial"/>
                <w:color w:val="000000"/>
              </w:rPr>
              <w:t>Work to improve health outcomes and tackle inequalities in health and promote policies that address poverty, deprivation and which protect the public.</w:t>
            </w:r>
          </w:p>
          <w:p w14:paraId="23692F2D" w14:textId="77777777" w:rsidR="001E26BF" w:rsidRPr="001E26BF" w:rsidRDefault="001E26BF" w:rsidP="001E26BF">
            <w:pPr>
              <w:pStyle w:val="ListParagraph"/>
              <w:numPr>
                <w:ilvl w:val="0"/>
                <w:numId w:val="16"/>
              </w:numPr>
              <w:rPr>
                <w:rFonts w:cs="Arial"/>
                <w:color w:val="000000"/>
              </w:rPr>
            </w:pPr>
            <w:r w:rsidRPr="001E26BF">
              <w:rPr>
                <w:rFonts w:cs="Arial"/>
                <w:color w:val="000000"/>
              </w:rPr>
              <w:t>Have delegated responsibility for services for older people and meeting efficiency targets, improving service delivery and achieving a balanced budget.</w:t>
            </w:r>
          </w:p>
          <w:p w14:paraId="15439529" w14:textId="77777777" w:rsidR="001E26BF" w:rsidRPr="001E26BF" w:rsidRDefault="001E26BF" w:rsidP="001E26BF">
            <w:pPr>
              <w:pStyle w:val="ListParagraph"/>
              <w:numPr>
                <w:ilvl w:val="0"/>
                <w:numId w:val="16"/>
              </w:numPr>
              <w:rPr>
                <w:rFonts w:cs="Arial"/>
                <w:color w:val="000000"/>
              </w:rPr>
            </w:pPr>
            <w:r w:rsidRPr="001E26BF">
              <w:rPr>
                <w:rFonts w:cs="Arial"/>
                <w:color w:val="000000"/>
                <w:shd w:val="clear" w:color="auto" w:fill="FFFFFF"/>
              </w:rPr>
              <w:t xml:space="preserve">Represent PKHSCP internally and externally including deputising for the Chief Officer as required. Ensure an ongoing understanding of the wider political and reputational elements of PKHSCP’s activity, contributing to local, regional, and national meetings, reviews, and networks. </w:t>
            </w:r>
          </w:p>
          <w:p w14:paraId="5CBE0821" w14:textId="77777777" w:rsidR="001E26BF" w:rsidRPr="001E26BF" w:rsidRDefault="001E26BF" w:rsidP="001E26BF">
            <w:pPr>
              <w:pStyle w:val="ListParagraph"/>
              <w:numPr>
                <w:ilvl w:val="0"/>
                <w:numId w:val="16"/>
              </w:numPr>
              <w:rPr>
                <w:rFonts w:cs="Arial"/>
                <w:color w:val="000000"/>
                <w:shd w:val="clear" w:color="auto" w:fill="FFFFFF"/>
              </w:rPr>
            </w:pPr>
            <w:r w:rsidRPr="001E26BF">
              <w:rPr>
                <w:rFonts w:cs="Arial"/>
                <w:lang w:val="en-US" w:eastAsia="en-US"/>
              </w:rPr>
              <w:t>Deputise for the Chief Officer in their absence.</w:t>
            </w:r>
          </w:p>
          <w:p w14:paraId="014AC9B6" w14:textId="77777777" w:rsidR="001E26BF" w:rsidRPr="001E26BF" w:rsidRDefault="001E26BF" w:rsidP="004E61D5">
            <w:pPr>
              <w:pStyle w:val="ListParagraph"/>
              <w:rPr>
                <w:rFonts w:cs="Arial"/>
                <w:color w:val="000000"/>
                <w:shd w:val="clear" w:color="auto" w:fill="FFFFFF"/>
              </w:rPr>
            </w:pPr>
          </w:p>
          <w:p w14:paraId="2D28F7ED" w14:textId="77777777" w:rsidR="001E26BF" w:rsidRPr="001E26BF" w:rsidRDefault="001E26BF" w:rsidP="004E61D5">
            <w:pPr>
              <w:tabs>
                <w:tab w:val="left" w:pos="391"/>
                <w:tab w:val="left" w:pos="1440"/>
                <w:tab w:val="left" w:pos="2160"/>
                <w:tab w:val="left" w:pos="2880"/>
                <w:tab w:val="right" w:pos="9907"/>
              </w:tabs>
              <w:contextualSpacing/>
              <w:rPr>
                <w:rFonts w:ascii="Arial" w:hAnsi="Arial" w:cs="Arial"/>
                <w:b/>
                <w:bCs/>
                <w:sz w:val="24"/>
                <w:szCs w:val="24"/>
              </w:rPr>
            </w:pPr>
            <w:r w:rsidRPr="001E26BF">
              <w:rPr>
                <w:rFonts w:ascii="Arial" w:hAnsi="Arial" w:cs="Arial"/>
                <w:b/>
                <w:bCs/>
                <w:sz w:val="24"/>
                <w:szCs w:val="24"/>
              </w:rPr>
              <w:t>Service Delivery</w:t>
            </w:r>
          </w:p>
          <w:p w14:paraId="17BC0A68" w14:textId="77777777" w:rsidR="001E26BF" w:rsidRPr="001E26BF" w:rsidRDefault="001E26BF" w:rsidP="001E26BF">
            <w:pPr>
              <w:pStyle w:val="ListParagraph"/>
              <w:numPr>
                <w:ilvl w:val="0"/>
                <w:numId w:val="37"/>
              </w:numPr>
              <w:tabs>
                <w:tab w:val="left" w:pos="391"/>
                <w:tab w:val="left" w:pos="1440"/>
                <w:tab w:val="left" w:pos="2160"/>
                <w:tab w:val="left" w:pos="2880"/>
                <w:tab w:val="right" w:pos="9907"/>
              </w:tabs>
              <w:contextualSpacing/>
              <w:rPr>
                <w:rFonts w:cs="Arial"/>
              </w:rPr>
            </w:pPr>
            <w:r w:rsidRPr="001E26BF">
              <w:rPr>
                <w:rFonts w:cs="Arial"/>
              </w:rPr>
              <w:t>Responsible for the development, planning and delivery of safe, person-centred, and high-quality health and social care services, including hosted services.</w:t>
            </w:r>
          </w:p>
          <w:p w14:paraId="23E7E574" w14:textId="77777777" w:rsidR="001E26BF" w:rsidRPr="001E26BF" w:rsidRDefault="001E26BF" w:rsidP="001E26BF">
            <w:pPr>
              <w:pStyle w:val="ListParagraph"/>
              <w:numPr>
                <w:ilvl w:val="0"/>
                <w:numId w:val="37"/>
              </w:numPr>
              <w:tabs>
                <w:tab w:val="left" w:pos="391"/>
                <w:tab w:val="left" w:pos="1440"/>
                <w:tab w:val="left" w:pos="2160"/>
                <w:tab w:val="left" w:pos="2880"/>
                <w:tab w:val="right" w:pos="9907"/>
              </w:tabs>
              <w:contextualSpacing/>
              <w:rPr>
                <w:rFonts w:cs="Arial"/>
              </w:rPr>
            </w:pPr>
            <w:r w:rsidRPr="001E26BF">
              <w:rPr>
                <w:rFonts w:cs="Arial"/>
              </w:rPr>
              <w:t>To provide leadership to the commissioning and procurement of appropriate health and care services for older people from external providers.</w:t>
            </w:r>
          </w:p>
          <w:p w14:paraId="125A4EAD" w14:textId="77777777" w:rsidR="001E26BF" w:rsidRPr="001E26BF" w:rsidRDefault="001E26BF" w:rsidP="001E26BF">
            <w:pPr>
              <w:pStyle w:val="ListParagraph"/>
              <w:numPr>
                <w:ilvl w:val="0"/>
                <w:numId w:val="37"/>
              </w:numPr>
              <w:tabs>
                <w:tab w:val="left" w:pos="391"/>
                <w:tab w:val="left" w:pos="1440"/>
                <w:tab w:val="left" w:pos="2160"/>
                <w:tab w:val="left" w:pos="2880"/>
                <w:tab w:val="right" w:pos="9907"/>
              </w:tabs>
              <w:contextualSpacing/>
              <w:rPr>
                <w:rFonts w:cs="Arial"/>
              </w:rPr>
            </w:pPr>
            <w:r w:rsidRPr="001E26BF">
              <w:rPr>
                <w:rFonts w:cs="Arial"/>
              </w:rPr>
              <w:t>Direct line management of a service management team.</w:t>
            </w:r>
          </w:p>
          <w:p w14:paraId="2D88EF2B" w14:textId="77777777" w:rsidR="001E26BF" w:rsidRPr="001E26BF" w:rsidRDefault="001E26BF" w:rsidP="004E61D5">
            <w:pPr>
              <w:pStyle w:val="ListParagraph"/>
              <w:tabs>
                <w:tab w:val="left" w:pos="391"/>
                <w:tab w:val="left" w:pos="1440"/>
                <w:tab w:val="left" w:pos="2160"/>
                <w:tab w:val="left" w:pos="2880"/>
                <w:tab w:val="right" w:pos="9907"/>
              </w:tabs>
              <w:contextualSpacing/>
              <w:rPr>
                <w:rFonts w:cs="Arial"/>
              </w:rPr>
            </w:pPr>
          </w:p>
          <w:p w14:paraId="794C1C2C" w14:textId="2EED3C91" w:rsidR="001E26BF" w:rsidRPr="001E26BF" w:rsidRDefault="001E26BF" w:rsidP="004E61D5">
            <w:pPr>
              <w:tabs>
                <w:tab w:val="left" w:pos="391"/>
                <w:tab w:val="left" w:pos="1440"/>
                <w:tab w:val="left" w:pos="2160"/>
                <w:tab w:val="left" w:pos="2880"/>
                <w:tab w:val="right" w:pos="9907"/>
              </w:tabs>
              <w:contextualSpacing/>
              <w:rPr>
                <w:rFonts w:ascii="Arial" w:hAnsi="Arial" w:cs="Arial"/>
                <w:b/>
                <w:bCs/>
                <w:sz w:val="24"/>
                <w:szCs w:val="24"/>
              </w:rPr>
            </w:pPr>
            <w:r w:rsidRPr="001E26BF">
              <w:rPr>
                <w:rFonts w:ascii="Arial" w:hAnsi="Arial" w:cs="Arial"/>
                <w:b/>
                <w:bCs/>
                <w:sz w:val="24"/>
                <w:szCs w:val="24"/>
              </w:rPr>
              <w:t xml:space="preserve">Resource </w:t>
            </w:r>
            <w:r w:rsidR="000075D9">
              <w:rPr>
                <w:rFonts w:ascii="Arial" w:hAnsi="Arial" w:cs="Arial"/>
                <w:b/>
                <w:bCs/>
                <w:sz w:val="24"/>
                <w:szCs w:val="24"/>
              </w:rPr>
              <w:t>M</w:t>
            </w:r>
            <w:r w:rsidRPr="001E26BF">
              <w:rPr>
                <w:rFonts w:ascii="Arial" w:hAnsi="Arial" w:cs="Arial"/>
                <w:b/>
                <w:bCs/>
                <w:sz w:val="24"/>
                <w:szCs w:val="24"/>
              </w:rPr>
              <w:t>anagement</w:t>
            </w:r>
          </w:p>
          <w:p w14:paraId="77E1BA7B" w14:textId="77777777" w:rsidR="001E26BF" w:rsidRPr="001E26BF" w:rsidRDefault="001E26BF" w:rsidP="001E26BF">
            <w:pPr>
              <w:pStyle w:val="ListParagraph"/>
              <w:numPr>
                <w:ilvl w:val="0"/>
                <w:numId w:val="38"/>
              </w:numPr>
              <w:tabs>
                <w:tab w:val="left" w:pos="391"/>
                <w:tab w:val="left" w:pos="1440"/>
                <w:tab w:val="left" w:pos="2160"/>
                <w:tab w:val="left" w:pos="2880"/>
                <w:tab w:val="right" w:pos="9907"/>
              </w:tabs>
              <w:contextualSpacing/>
              <w:rPr>
                <w:rFonts w:cs="Arial"/>
              </w:rPr>
            </w:pPr>
            <w:r w:rsidRPr="001E26BF">
              <w:rPr>
                <w:rFonts w:cs="Arial"/>
              </w:rPr>
              <w:t>Responsible for the effective management of assets and resources and for sound budgetary management of large budgets to support integration of health and social care at the point of delivery.</w:t>
            </w:r>
          </w:p>
          <w:p w14:paraId="29BBF7E5" w14:textId="77777777" w:rsidR="001E26BF" w:rsidRPr="001E26BF" w:rsidRDefault="001E26BF" w:rsidP="001E26BF">
            <w:pPr>
              <w:pStyle w:val="ListParagraph"/>
              <w:numPr>
                <w:ilvl w:val="0"/>
                <w:numId w:val="38"/>
              </w:numPr>
              <w:tabs>
                <w:tab w:val="left" w:pos="391"/>
                <w:tab w:val="left" w:pos="1440"/>
                <w:tab w:val="left" w:pos="2160"/>
                <w:tab w:val="left" w:pos="2880"/>
                <w:tab w:val="right" w:pos="9907"/>
              </w:tabs>
              <w:contextualSpacing/>
              <w:rPr>
                <w:rFonts w:cs="Arial"/>
              </w:rPr>
            </w:pPr>
            <w:r w:rsidRPr="001E26BF">
              <w:rPr>
                <w:rFonts w:cs="Arial"/>
              </w:rPr>
              <w:t>Work with managers in NHS Tayside and Perth and Kinross Council to ensure that there is adequate provision of capital assets and suitable premises to support the delivery of safe and effective care.</w:t>
            </w:r>
          </w:p>
          <w:p w14:paraId="2B21E5BB" w14:textId="77777777" w:rsidR="001E26BF" w:rsidRPr="001E26BF" w:rsidRDefault="001E26BF" w:rsidP="004E61D5">
            <w:pPr>
              <w:pStyle w:val="ListParagraph"/>
              <w:tabs>
                <w:tab w:val="left" w:pos="391"/>
                <w:tab w:val="left" w:pos="1440"/>
                <w:tab w:val="left" w:pos="2160"/>
                <w:tab w:val="left" w:pos="2880"/>
                <w:tab w:val="right" w:pos="9907"/>
              </w:tabs>
              <w:contextualSpacing/>
              <w:rPr>
                <w:rFonts w:cs="Arial"/>
              </w:rPr>
            </w:pPr>
          </w:p>
          <w:p w14:paraId="4E771318" w14:textId="77777777" w:rsidR="001E26BF" w:rsidRPr="001E26BF" w:rsidRDefault="001E26BF" w:rsidP="004E61D5">
            <w:pPr>
              <w:tabs>
                <w:tab w:val="left" w:pos="391"/>
                <w:tab w:val="left" w:pos="1440"/>
                <w:tab w:val="left" w:pos="2160"/>
                <w:tab w:val="left" w:pos="2880"/>
                <w:tab w:val="right" w:pos="9907"/>
              </w:tabs>
              <w:contextualSpacing/>
              <w:rPr>
                <w:rFonts w:ascii="Arial" w:hAnsi="Arial" w:cs="Arial"/>
                <w:b/>
                <w:bCs/>
                <w:sz w:val="24"/>
                <w:szCs w:val="24"/>
              </w:rPr>
            </w:pPr>
            <w:r w:rsidRPr="001E26BF">
              <w:rPr>
                <w:rFonts w:ascii="Arial" w:hAnsi="Arial" w:cs="Arial"/>
                <w:b/>
                <w:bCs/>
                <w:sz w:val="24"/>
                <w:szCs w:val="24"/>
              </w:rPr>
              <w:t>Staff Governance and Partnership Working</w:t>
            </w:r>
          </w:p>
          <w:p w14:paraId="49246998" w14:textId="77777777" w:rsidR="001E26BF" w:rsidRPr="001E26BF" w:rsidRDefault="001E26BF" w:rsidP="001E26BF">
            <w:pPr>
              <w:pStyle w:val="ListParagraph"/>
              <w:numPr>
                <w:ilvl w:val="0"/>
                <w:numId w:val="39"/>
              </w:numPr>
              <w:tabs>
                <w:tab w:val="left" w:pos="391"/>
                <w:tab w:val="left" w:pos="1440"/>
                <w:tab w:val="left" w:pos="2160"/>
                <w:tab w:val="left" w:pos="2880"/>
                <w:tab w:val="right" w:pos="9907"/>
              </w:tabs>
              <w:contextualSpacing/>
              <w:rPr>
                <w:rFonts w:cs="Arial"/>
                <w:b/>
                <w:bCs/>
              </w:rPr>
            </w:pPr>
            <w:r w:rsidRPr="001E26BF">
              <w:rPr>
                <w:rFonts w:cs="Arial"/>
              </w:rPr>
              <w:t>Ensure that there are effective arrangements for workforce planning to support the delivery of services for older people and ensure that there is sufficient workforce capacity and a supporting culture to both transform and sustain service delivery.</w:t>
            </w:r>
          </w:p>
          <w:p w14:paraId="14F3B8F3" w14:textId="77777777" w:rsidR="001E26BF" w:rsidRPr="001E26BF" w:rsidRDefault="001E26BF" w:rsidP="001E26BF">
            <w:pPr>
              <w:pStyle w:val="ListParagraph"/>
              <w:numPr>
                <w:ilvl w:val="0"/>
                <w:numId w:val="39"/>
              </w:numPr>
              <w:tabs>
                <w:tab w:val="left" w:pos="391"/>
                <w:tab w:val="left" w:pos="1440"/>
                <w:tab w:val="left" w:pos="2160"/>
                <w:tab w:val="left" w:pos="2880"/>
                <w:tab w:val="right" w:pos="9907"/>
              </w:tabs>
              <w:contextualSpacing/>
              <w:rPr>
                <w:rFonts w:cs="Arial"/>
                <w:b/>
                <w:bCs/>
              </w:rPr>
            </w:pPr>
            <w:r w:rsidRPr="001E26BF">
              <w:rPr>
                <w:rFonts w:cs="Arial"/>
              </w:rPr>
              <w:t>In accordance with the relevant HR policies and procedures of NHS Tayside and Perth and Kinross Council, direct and control recruitment, selection, training, development, management, and motivation of employees to ensure the highest level of performance in health and care services for older people.</w:t>
            </w:r>
          </w:p>
          <w:p w14:paraId="650AF5C0" w14:textId="77777777" w:rsidR="001E26BF" w:rsidRPr="001E26BF" w:rsidRDefault="001E26BF" w:rsidP="001E26BF">
            <w:pPr>
              <w:pStyle w:val="ListParagraph"/>
              <w:numPr>
                <w:ilvl w:val="0"/>
                <w:numId w:val="39"/>
              </w:numPr>
              <w:tabs>
                <w:tab w:val="left" w:pos="391"/>
                <w:tab w:val="left" w:pos="1440"/>
                <w:tab w:val="left" w:pos="2160"/>
                <w:tab w:val="left" w:pos="2880"/>
                <w:tab w:val="right" w:pos="9907"/>
              </w:tabs>
              <w:contextualSpacing/>
              <w:rPr>
                <w:rFonts w:cs="Arial"/>
                <w:b/>
                <w:bCs/>
              </w:rPr>
            </w:pPr>
            <w:r w:rsidRPr="001E26BF">
              <w:rPr>
                <w:rFonts w:cs="Arial"/>
              </w:rPr>
              <w:t>Lead and manage the relationships with representatives for Partnership, Trade Unions, and professional bodies to achieve a collaborative, problem solving approach to service design, development, and delivery.</w:t>
            </w:r>
          </w:p>
          <w:p w14:paraId="7082BEC8" w14:textId="77777777" w:rsidR="001E26BF" w:rsidRPr="001E26BF" w:rsidRDefault="001E26BF" w:rsidP="001E26BF">
            <w:pPr>
              <w:pStyle w:val="ListParagraph"/>
              <w:numPr>
                <w:ilvl w:val="0"/>
                <w:numId w:val="39"/>
              </w:numPr>
              <w:tabs>
                <w:tab w:val="left" w:pos="391"/>
                <w:tab w:val="left" w:pos="1440"/>
                <w:tab w:val="left" w:pos="2160"/>
                <w:tab w:val="left" w:pos="2880"/>
                <w:tab w:val="right" w:pos="9907"/>
              </w:tabs>
              <w:contextualSpacing/>
              <w:rPr>
                <w:rFonts w:cs="Arial"/>
                <w:b/>
                <w:bCs/>
              </w:rPr>
            </w:pPr>
            <w:r w:rsidRPr="001E26BF">
              <w:rPr>
                <w:rFonts w:cs="Arial"/>
              </w:rPr>
              <w:t xml:space="preserve">Ensure that there is a clinical and care governance framework which assure safe, effective, and person-centred services for older people. </w:t>
            </w:r>
          </w:p>
          <w:p w14:paraId="62DDFE68" w14:textId="77777777" w:rsidR="001E26BF" w:rsidRPr="001E26BF" w:rsidRDefault="001E26BF" w:rsidP="004E61D5">
            <w:pPr>
              <w:tabs>
                <w:tab w:val="left" w:pos="391"/>
                <w:tab w:val="left" w:pos="1440"/>
                <w:tab w:val="left" w:pos="2160"/>
                <w:tab w:val="left" w:pos="2880"/>
                <w:tab w:val="right" w:pos="9907"/>
              </w:tabs>
              <w:contextualSpacing/>
              <w:rPr>
                <w:rFonts w:ascii="Arial" w:hAnsi="Arial" w:cs="Arial"/>
                <w:b/>
                <w:bCs/>
                <w:sz w:val="24"/>
                <w:szCs w:val="24"/>
              </w:rPr>
            </w:pPr>
          </w:p>
          <w:p w14:paraId="7975D071" w14:textId="3E81C03B" w:rsidR="001E26BF" w:rsidRPr="001E26BF" w:rsidRDefault="001E26BF" w:rsidP="004E61D5">
            <w:pPr>
              <w:tabs>
                <w:tab w:val="left" w:pos="391"/>
                <w:tab w:val="left" w:pos="1440"/>
                <w:tab w:val="left" w:pos="2160"/>
                <w:tab w:val="left" w:pos="2880"/>
                <w:tab w:val="right" w:pos="9907"/>
              </w:tabs>
              <w:contextualSpacing/>
              <w:rPr>
                <w:rFonts w:ascii="Arial" w:hAnsi="Arial" w:cs="Arial"/>
                <w:b/>
                <w:bCs/>
                <w:sz w:val="24"/>
                <w:szCs w:val="24"/>
              </w:rPr>
            </w:pPr>
            <w:r w:rsidRPr="001E26BF">
              <w:rPr>
                <w:rFonts w:ascii="Arial" w:hAnsi="Arial" w:cs="Arial"/>
                <w:b/>
                <w:bCs/>
                <w:sz w:val="24"/>
                <w:szCs w:val="24"/>
              </w:rPr>
              <w:t xml:space="preserve">Service </w:t>
            </w:r>
            <w:r w:rsidR="000075D9">
              <w:rPr>
                <w:rFonts w:ascii="Arial" w:hAnsi="Arial" w:cs="Arial"/>
                <w:b/>
                <w:bCs/>
                <w:sz w:val="24"/>
                <w:szCs w:val="24"/>
              </w:rPr>
              <w:t>M</w:t>
            </w:r>
            <w:r w:rsidRPr="001E26BF">
              <w:rPr>
                <w:rFonts w:ascii="Arial" w:hAnsi="Arial" w:cs="Arial"/>
                <w:b/>
                <w:bCs/>
                <w:sz w:val="24"/>
                <w:szCs w:val="24"/>
              </w:rPr>
              <w:t xml:space="preserve">odernisation and </w:t>
            </w:r>
            <w:r w:rsidR="000075D9">
              <w:rPr>
                <w:rFonts w:ascii="Arial" w:hAnsi="Arial" w:cs="Arial"/>
                <w:b/>
                <w:bCs/>
                <w:sz w:val="24"/>
                <w:szCs w:val="24"/>
              </w:rPr>
              <w:t>I</w:t>
            </w:r>
            <w:r w:rsidRPr="001E26BF">
              <w:rPr>
                <w:rFonts w:ascii="Arial" w:hAnsi="Arial" w:cs="Arial"/>
                <w:b/>
                <w:bCs/>
                <w:sz w:val="24"/>
                <w:szCs w:val="24"/>
              </w:rPr>
              <w:t>ntegration</w:t>
            </w:r>
          </w:p>
          <w:p w14:paraId="37CA7823" w14:textId="77777777" w:rsidR="001E26BF" w:rsidRPr="001E26BF" w:rsidRDefault="001E26BF" w:rsidP="001E26BF">
            <w:pPr>
              <w:pStyle w:val="ListParagraph"/>
              <w:numPr>
                <w:ilvl w:val="0"/>
                <w:numId w:val="40"/>
              </w:numPr>
              <w:tabs>
                <w:tab w:val="left" w:pos="391"/>
                <w:tab w:val="left" w:pos="1440"/>
                <w:tab w:val="left" w:pos="2160"/>
                <w:tab w:val="left" w:pos="2880"/>
                <w:tab w:val="right" w:pos="9907"/>
              </w:tabs>
              <w:contextualSpacing/>
              <w:rPr>
                <w:rFonts w:cs="Arial"/>
              </w:rPr>
            </w:pPr>
            <w:r w:rsidRPr="001E26BF">
              <w:rPr>
                <w:rFonts w:cs="Arial"/>
              </w:rPr>
              <w:t>Promote a culture of continuous improvement through self-evaluation, best value, performance management and best practice to achieve the aims of the IJB and the HSCP.</w:t>
            </w:r>
          </w:p>
          <w:p w14:paraId="6D6F9E92" w14:textId="77777777" w:rsidR="001E26BF" w:rsidRPr="001E26BF" w:rsidRDefault="001E26BF" w:rsidP="001E26BF">
            <w:pPr>
              <w:pStyle w:val="ListParagraph"/>
              <w:numPr>
                <w:ilvl w:val="0"/>
                <w:numId w:val="40"/>
              </w:numPr>
              <w:tabs>
                <w:tab w:val="left" w:pos="391"/>
                <w:tab w:val="left" w:pos="1440"/>
                <w:tab w:val="left" w:pos="2160"/>
                <w:tab w:val="left" w:pos="2880"/>
                <w:tab w:val="right" w:pos="9907"/>
              </w:tabs>
              <w:contextualSpacing/>
              <w:rPr>
                <w:rFonts w:cs="Arial"/>
              </w:rPr>
            </w:pPr>
            <w:r w:rsidRPr="001E26BF">
              <w:rPr>
                <w:rFonts w:cs="Arial"/>
              </w:rPr>
              <w:t>Lead the integration of services across the NHS and Council and strengthen partnership working with independent and voluntary services.</w:t>
            </w:r>
          </w:p>
          <w:p w14:paraId="6E23284B" w14:textId="77777777" w:rsidR="001E26BF" w:rsidRPr="001E26BF" w:rsidRDefault="001E26BF" w:rsidP="001E26BF">
            <w:pPr>
              <w:pStyle w:val="ListParagraph"/>
              <w:numPr>
                <w:ilvl w:val="0"/>
                <w:numId w:val="40"/>
              </w:numPr>
              <w:tabs>
                <w:tab w:val="left" w:pos="391"/>
                <w:tab w:val="left" w:pos="1440"/>
                <w:tab w:val="left" w:pos="2160"/>
                <w:tab w:val="left" w:pos="2880"/>
                <w:tab w:val="right" w:pos="9907"/>
              </w:tabs>
              <w:contextualSpacing/>
              <w:rPr>
                <w:rFonts w:cs="Arial"/>
              </w:rPr>
            </w:pPr>
            <w:r w:rsidRPr="001E26BF">
              <w:rPr>
                <w:rFonts w:cs="Arial"/>
              </w:rPr>
              <w:t>Promote the conditions for and the implementation of ethical commissioning of integrated services for older people.</w:t>
            </w:r>
          </w:p>
          <w:p w14:paraId="55CDBCC1" w14:textId="77777777" w:rsidR="001E26BF" w:rsidRPr="001E26BF" w:rsidRDefault="001E26BF" w:rsidP="004E61D5">
            <w:pPr>
              <w:tabs>
                <w:tab w:val="left" w:pos="391"/>
                <w:tab w:val="left" w:pos="1440"/>
                <w:tab w:val="left" w:pos="2160"/>
                <w:tab w:val="left" w:pos="2880"/>
                <w:tab w:val="right" w:pos="9907"/>
              </w:tabs>
              <w:contextualSpacing/>
              <w:rPr>
                <w:rFonts w:ascii="Arial" w:hAnsi="Arial" w:cs="Arial"/>
                <w:sz w:val="24"/>
                <w:szCs w:val="24"/>
              </w:rPr>
            </w:pPr>
          </w:p>
          <w:p w14:paraId="50CF2D86" w14:textId="77777777" w:rsidR="001E26BF" w:rsidRPr="001E26BF" w:rsidRDefault="001E26BF" w:rsidP="004E61D5">
            <w:pPr>
              <w:tabs>
                <w:tab w:val="left" w:pos="391"/>
                <w:tab w:val="left" w:pos="1440"/>
                <w:tab w:val="left" w:pos="2160"/>
                <w:tab w:val="left" w:pos="2880"/>
                <w:tab w:val="right" w:pos="9907"/>
              </w:tabs>
              <w:contextualSpacing/>
              <w:rPr>
                <w:rFonts w:ascii="Arial" w:hAnsi="Arial" w:cs="Arial"/>
                <w:b/>
                <w:bCs/>
                <w:sz w:val="24"/>
                <w:szCs w:val="24"/>
              </w:rPr>
            </w:pPr>
            <w:r w:rsidRPr="001E26BF">
              <w:rPr>
                <w:rFonts w:ascii="Arial" w:hAnsi="Arial" w:cs="Arial"/>
                <w:b/>
                <w:bCs/>
                <w:sz w:val="24"/>
                <w:szCs w:val="24"/>
              </w:rPr>
              <w:t>Risk Management</w:t>
            </w:r>
          </w:p>
          <w:p w14:paraId="37125FB9" w14:textId="77777777" w:rsidR="001E26BF" w:rsidRPr="001E26BF" w:rsidRDefault="001E26BF" w:rsidP="001E26BF">
            <w:pPr>
              <w:pStyle w:val="ListParagraph"/>
              <w:numPr>
                <w:ilvl w:val="0"/>
                <w:numId w:val="41"/>
              </w:numPr>
              <w:tabs>
                <w:tab w:val="left" w:pos="391"/>
                <w:tab w:val="left" w:pos="1440"/>
                <w:tab w:val="left" w:pos="2160"/>
                <w:tab w:val="left" w:pos="2880"/>
                <w:tab w:val="right" w:pos="9907"/>
              </w:tabs>
              <w:contextualSpacing/>
              <w:rPr>
                <w:rFonts w:cs="Arial"/>
              </w:rPr>
            </w:pPr>
            <w:r w:rsidRPr="001E26BF">
              <w:rPr>
                <w:rFonts w:cs="Arial"/>
              </w:rPr>
              <w:t>Ensure that HSCP services are fully integrated into the clinical and care governance arrangements for NHS Tayside, Perth and Kinross Council and the IJB and that procedures for monitoring, reporting, managing, and escalating risk are robust and consistently applied.</w:t>
            </w:r>
          </w:p>
          <w:p w14:paraId="56EF0137" w14:textId="77777777" w:rsidR="001E26BF" w:rsidRPr="001E26BF" w:rsidRDefault="001E26BF" w:rsidP="004E61D5">
            <w:pPr>
              <w:pStyle w:val="ListParagraph"/>
              <w:tabs>
                <w:tab w:val="left" w:pos="391"/>
                <w:tab w:val="left" w:pos="1440"/>
                <w:tab w:val="left" w:pos="2160"/>
                <w:tab w:val="left" w:pos="2880"/>
                <w:tab w:val="right" w:pos="9907"/>
              </w:tabs>
              <w:contextualSpacing/>
              <w:rPr>
                <w:rFonts w:cs="Arial"/>
              </w:rPr>
            </w:pPr>
          </w:p>
          <w:p w14:paraId="2A0E7FFC" w14:textId="77777777" w:rsidR="001E26BF" w:rsidRPr="001E26BF" w:rsidRDefault="001E26BF" w:rsidP="004E61D5">
            <w:pPr>
              <w:tabs>
                <w:tab w:val="left" w:pos="391"/>
                <w:tab w:val="left" w:pos="1440"/>
                <w:tab w:val="left" w:pos="2160"/>
                <w:tab w:val="left" w:pos="2880"/>
                <w:tab w:val="right" w:pos="9907"/>
              </w:tabs>
              <w:contextualSpacing/>
              <w:rPr>
                <w:rFonts w:ascii="Arial" w:hAnsi="Arial" w:cs="Arial"/>
                <w:b/>
                <w:bCs/>
                <w:sz w:val="24"/>
                <w:szCs w:val="24"/>
              </w:rPr>
            </w:pPr>
            <w:r w:rsidRPr="001E26BF">
              <w:rPr>
                <w:rFonts w:ascii="Arial" w:hAnsi="Arial" w:cs="Arial"/>
                <w:b/>
                <w:bCs/>
                <w:sz w:val="24"/>
                <w:szCs w:val="24"/>
              </w:rPr>
              <w:t>Quality Management</w:t>
            </w:r>
          </w:p>
          <w:p w14:paraId="0950BAB2" w14:textId="77777777" w:rsidR="001E26BF" w:rsidRPr="001E26BF" w:rsidRDefault="001E26BF" w:rsidP="001E26BF">
            <w:pPr>
              <w:pStyle w:val="ListParagraph"/>
              <w:numPr>
                <w:ilvl w:val="0"/>
                <w:numId w:val="42"/>
              </w:numPr>
              <w:tabs>
                <w:tab w:val="left" w:pos="391"/>
                <w:tab w:val="left" w:pos="1440"/>
                <w:tab w:val="left" w:pos="2160"/>
                <w:tab w:val="left" w:pos="2880"/>
                <w:tab w:val="right" w:pos="9907"/>
              </w:tabs>
              <w:contextualSpacing/>
              <w:rPr>
                <w:rFonts w:cs="Arial"/>
                <w:b/>
                <w:bCs/>
              </w:rPr>
            </w:pPr>
            <w:r w:rsidRPr="001E26BF">
              <w:rPr>
                <w:rFonts w:cs="Arial"/>
              </w:rPr>
              <w:t xml:space="preserve">Ensure that the clinical and care governance framework is implemented across all areas and teams to ensure safe and effective practice and person-centred delivery including compliance with infection, prevention and control and environmental standards.   </w:t>
            </w:r>
          </w:p>
          <w:p w14:paraId="7916F176" w14:textId="77777777" w:rsidR="001E26BF" w:rsidRPr="001E26BF" w:rsidRDefault="001E26BF" w:rsidP="001E26BF">
            <w:pPr>
              <w:pStyle w:val="ListParagraph"/>
              <w:numPr>
                <w:ilvl w:val="0"/>
                <w:numId w:val="42"/>
              </w:numPr>
              <w:tabs>
                <w:tab w:val="left" w:pos="391"/>
                <w:tab w:val="left" w:pos="1440"/>
                <w:tab w:val="left" w:pos="2160"/>
                <w:tab w:val="left" w:pos="2880"/>
                <w:tab w:val="right" w:pos="9907"/>
              </w:tabs>
              <w:contextualSpacing/>
              <w:rPr>
                <w:rFonts w:cs="Arial"/>
                <w:b/>
                <w:bCs/>
              </w:rPr>
            </w:pPr>
            <w:r w:rsidRPr="001E26BF">
              <w:rPr>
                <w:rFonts w:cs="Arial"/>
              </w:rPr>
              <w:t>Ensure that health and safety is a priority and supported by rigorous application of agreed processes.</w:t>
            </w:r>
          </w:p>
          <w:p w14:paraId="003A41EB" w14:textId="77777777" w:rsidR="001E26BF" w:rsidRPr="001E26BF" w:rsidRDefault="001E26BF" w:rsidP="004E61D5">
            <w:pPr>
              <w:tabs>
                <w:tab w:val="left" w:pos="391"/>
                <w:tab w:val="left" w:pos="1440"/>
                <w:tab w:val="left" w:pos="2160"/>
                <w:tab w:val="left" w:pos="2880"/>
                <w:tab w:val="right" w:pos="9907"/>
              </w:tabs>
              <w:contextualSpacing/>
              <w:rPr>
                <w:rFonts w:ascii="Arial" w:hAnsi="Arial" w:cs="Arial"/>
                <w:b/>
                <w:bCs/>
                <w:sz w:val="24"/>
                <w:szCs w:val="24"/>
              </w:rPr>
            </w:pPr>
          </w:p>
          <w:p w14:paraId="55FF8633" w14:textId="77777777" w:rsidR="001E26BF" w:rsidRPr="001E26BF" w:rsidRDefault="001E26BF" w:rsidP="004E61D5">
            <w:pPr>
              <w:tabs>
                <w:tab w:val="left" w:pos="391"/>
                <w:tab w:val="left" w:pos="1440"/>
                <w:tab w:val="left" w:pos="2160"/>
                <w:tab w:val="left" w:pos="2880"/>
                <w:tab w:val="right" w:pos="9907"/>
              </w:tabs>
              <w:contextualSpacing/>
              <w:rPr>
                <w:rFonts w:ascii="Arial" w:hAnsi="Arial" w:cs="Arial"/>
                <w:b/>
                <w:bCs/>
                <w:sz w:val="24"/>
                <w:szCs w:val="24"/>
              </w:rPr>
            </w:pPr>
            <w:r w:rsidRPr="001E26BF">
              <w:rPr>
                <w:rFonts w:ascii="Arial" w:hAnsi="Arial" w:cs="Arial"/>
                <w:b/>
                <w:bCs/>
                <w:sz w:val="24"/>
                <w:szCs w:val="24"/>
              </w:rPr>
              <w:t>Professional Leadership</w:t>
            </w:r>
          </w:p>
          <w:p w14:paraId="46CC245A" w14:textId="77777777" w:rsidR="001E26BF" w:rsidRPr="001E26BF" w:rsidRDefault="001E26BF" w:rsidP="001E26BF">
            <w:pPr>
              <w:pStyle w:val="ListParagraph"/>
              <w:numPr>
                <w:ilvl w:val="0"/>
                <w:numId w:val="43"/>
              </w:numPr>
              <w:tabs>
                <w:tab w:val="left" w:pos="391"/>
                <w:tab w:val="left" w:pos="1440"/>
                <w:tab w:val="left" w:pos="2160"/>
                <w:tab w:val="left" w:pos="2880"/>
                <w:tab w:val="right" w:pos="9907"/>
              </w:tabs>
              <w:contextualSpacing/>
              <w:rPr>
                <w:rFonts w:cs="Arial"/>
              </w:rPr>
            </w:pPr>
            <w:r w:rsidRPr="001E26BF">
              <w:rPr>
                <w:rFonts w:cs="Arial"/>
              </w:rPr>
              <w:t>In conjunction with the Council’s Chief Social Work Officer, the HSCP Clinical Director and Allied Health Professional Lead, Nurse Director (Partnerships) and HSCP Lead Nurse, ensure robust reporting to NHS Tayside Care Governance Committee, Perth and Kinross Council Scrutiny Committee and IJB Audit and Performance Committee.</w:t>
            </w:r>
          </w:p>
          <w:p w14:paraId="209B600C" w14:textId="77777777" w:rsidR="001E26BF" w:rsidRPr="001E26BF" w:rsidRDefault="001E26BF" w:rsidP="004E61D5">
            <w:pPr>
              <w:tabs>
                <w:tab w:val="left" w:pos="391"/>
                <w:tab w:val="left" w:pos="1440"/>
                <w:tab w:val="left" w:pos="2160"/>
                <w:tab w:val="left" w:pos="2880"/>
                <w:tab w:val="right" w:pos="9907"/>
              </w:tabs>
              <w:contextualSpacing/>
              <w:rPr>
                <w:rFonts w:ascii="Arial" w:hAnsi="Arial" w:cs="Arial"/>
                <w:b/>
                <w:bCs/>
                <w:sz w:val="24"/>
                <w:szCs w:val="24"/>
              </w:rPr>
            </w:pPr>
          </w:p>
          <w:p w14:paraId="03C06D8D" w14:textId="77777777" w:rsidR="001E26BF" w:rsidRPr="001E26BF" w:rsidRDefault="001E26BF" w:rsidP="004E61D5">
            <w:pPr>
              <w:tabs>
                <w:tab w:val="left" w:pos="391"/>
                <w:tab w:val="left" w:pos="1440"/>
                <w:tab w:val="left" w:pos="2160"/>
                <w:tab w:val="left" w:pos="2880"/>
                <w:tab w:val="right" w:pos="9907"/>
              </w:tabs>
              <w:contextualSpacing/>
              <w:rPr>
                <w:rFonts w:ascii="Arial" w:hAnsi="Arial" w:cs="Arial"/>
                <w:b/>
                <w:bCs/>
                <w:sz w:val="24"/>
                <w:szCs w:val="24"/>
              </w:rPr>
            </w:pPr>
            <w:r w:rsidRPr="001E26BF">
              <w:rPr>
                <w:rFonts w:ascii="Arial" w:hAnsi="Arial" w:cs="Arial"/>
                <w:b/>
                <w:bCs/>
                <w:sz w:val="24"/>
                <w:szCs w:val="24"/>
              </w:rPr>
              <w:t>Communication</w:t>
            </w:r>
          </w:p>
          <w:p w14:paraId="08376EC0" w14:textId="77777777" w:rsidR="001E26BF" w:rsidRPr="001E26BF" w:rsidRDefault="001E26BF" w:rsidP="001E26BF">
            <w:pPr>
              <w:pStyle w:val="ListParagraph"/>
              <w:numPr>
                <w:ilvl w:val="0"/>
                <w:numId w:val="43"/>
              </w:numPr>
              <w:tabs>
                <w:tab w:val="left" w:pos="391"/>
                <w:tab w:val="left" w:pos="1440"/>
                <w:tab w:val="left" w:pos="2160"/>
                <w:tab w:val="left" w:pos="2880"/>
                <w:tab w:val="right" w:pos="9907"/>
              </w:tabs>
              <w:contextualSpacing/>
              <w:rPr>
                <w:rFonts w:cs="Arial"/>
                <w:b/>
                <w:bCs/>
              </w:rPr>
            </w:pPr>
            <w:r w:rsidRPr="001E26BF">
              <w:rPr>
                <w:rFonts w:cs="Arial"/>
              </w:rPr>
              <w:t>A high level of written and verbal communication is requires using a variety of media.</w:t>
            </w:r>
          </w:p>
          <w:p w14:paraId="51A07BE3" w14:textId="77777777" w:rsidR="001E26BF" w:rsidRPr="001E26BF" w:rsidRDefault="001E26BF" w:rsidP="004E61D5">
            <w:pPr>
              <w:tabs>
                <w:tab w:val="left" w:pos="391"/>
                <w:tab w:val="left" w:pos="1440"/>
                <w:tab w:val="left" w:pos="2160"/>
                <w:tab w:val="left" w:pos="2880"/>
                <w:tab w:val="right" w:pos="9907"/>
              </w:tabs>
              <w:contextualSpacing/>
              <w:rPr>
                <w:rFonts w:ascii="Arial" w:hAnsi="Arial" w:cs="Arial"/>
                <w:b/>
                <w:bCs/>
                <w:sz w:val="24"/>
                <w:szCs w:val="24"/>
              </w:rPr>
            </w:pPr>
          </w:p>
          <w:p w14:paraId="14BD9FE4" w14:textId="77777777" w:rsidR="001E26BF" w:rsidRPr="001E26BF" w:rsidRDefault="001E26BF" w:rsidP="004E61D5">
            <w:pPr>
              <w:tabs>
                <w:tab w:val="left" w:pos="391"/>
                <w:tab w:val="left" w:pos="1440"/>
                <w:tab w:val="left" w:pos="2160"/>
                <w:tab w:val="left" w:pos="2880"/>
                <w:tab w:val="right" w:pos="9907"/>
              </w:tabs>
              <w:contextualSpacing/>
              <w:rPr>
                <w:rFonts w:ascii="Arial" w:hAnsi="Arial" w:cs="Arial"/>
                <w:b/>
                <w:bCs/>
                <w:sz w:val="24"/>
                <w:szCs w:val="24"/>
              </w:rPr>
            </w:pPr>
            <w:r w:rsidRPr="001E26BF">
              <w:rPr>
                <w:rFonts w:ascii="Arial" w:hAnsi="Arial" w:cs="Arial"/>
                <w:b/>
                <w:bCs/>
                <w:sz w:val="24"/>
                <w:szCs w:val="24"/>
              </w:rPr>
              <w:t>Other</w:t>
            </w:r>
          </w:p>
          <w:p w14:paraId="49AB9AEF" w14:textId="77777777" w:rsidR="001E26BF" w:rsidRPr="001E26BF" w:rsidRDefault="001E26BF" w:rsidP="001E26BF">
            <w:pPr>
              <w:pStyle w:val="ListParagraph"/>
              <w:numPr>
                <w:ilvl w:val="0"/>
                <w:numId w:val="43"/>
              </w:numPr>
              <w:tabs>
                <w:tab w:val="left" w:pos="391"/>
                <w:tab w:val="left" w:pos="1440"/>
                <w:tab w:val="left" w:pos="2160"/>
                <w:tab w:val="left" w:pos="2880"/>
                <w:tab w:val="right" w:pos="9907"/>
              </w:tabs>
              <w:contextualSpacing/>
              <w:rPr>
                <w:rFonts w:cs="Arial"/>
              </w:rPr>
            </w:pPr>
            <w:r w:rsidRPr="001E26BF">
              <w:rPr>
                <w:rFonts w:cs="Arial"/>
              </w:rPr>
              <w:t>Deputise for the Chief Officer as required.</w:t>
            </w:r>
          </w:p>
          <w:p w14:paraId="5763AA00" w14:textId="77777777" w:rsidR="001E26BF" w:rsidRPr="001E26BF" w:rsidRDefault="001E26BF" w:rsidP="004E61D5">
            <w:pPr>
              <w:tabs>
                <w:tab w:val="left" w:pos="391"/>
                <w:tab w:val="left" w:pos="1440"/>
                <w:tab w:val="left" w:pos="2160"/>
                <w:tab w:val="left" w:pos="2880"/>
                <w:tab w:val="right" w:pos="9907"/>
              </w:tabs>
              <w:contextualSpacing/>
              <w:rPr>
                <w:rFonts w:ascii="Arial" w:hAnsi="Arial" w:cs="Arial"/>
                <w:b/>
                <w:bCs/>
                <w:sz w:val="24"/>
                <w:szCs w:val="24"/>
              </w:rPr>
            </w:pPr>
          </w:p>
        </w:tc>
      </w:tr>
    </w:tbl>
    <w:p w14:paraId="5F7FB0E3" w14:textId="77777777" w:rsidR="001E26BF" w:rsidRPr="001E26BF" w:rsidRDefault="001E26BF" w:rsidP="001E26BF">
      <w:pPr>
        <w:rPr>
          <w:rFonts w:ascii="Arial" w:hAnsi="Arial" w:cs="Arial"/>
          <w:b/>
          <w:sz w:val="24"/>
          <w:szCs w:val="24"/>
        </w:rPr>
      </w:pPr>
    </w:p>
    <w:tbl>
      <w:tblPr>
        <w:tblW w:w="9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196"/>
      </w:tblGrid>
      <w:tr w:rsidR="001E26BF" w:rsidRPr="001E26BF" w14:paraId="02C55B2C" w14:textId="77777777" w:rsidTr="004E61D5">
        <w:trPr>
          <w:tblHeader/>
          <w:jc w:val="center"/>
        </w:trPr>
        <w:tc>
          <w:tcPr>
            <w:tcW w:w="9196" w:type="dxa"/>
            <w:shd w:val="pct10" w:color="auto" w:fill="auto"/>
          </w:tcPr>
          <w:p w14:paraId="40B1DF03" w14:textId="77777777" w:rsidR="001E26BF" w:rsidRPr="001E26BF" w:rsidRDefault="001E26BF" w:rsidP="004E61D5">
            <w:pPr>
              <w:pStyle w:val="Heading1"/>
              <w:rPr>
                <w:rFonts w:cs="Arial"/>
                <w:sz w:val="24"/>
              </w:rPr>
            </w:pPr>
            <w:r w:rsidRPr="001E26BF">
              <w:rPr>
                <w:rFonts w:cs="Arial"/>
                <w:sz w:val="24"/>
              </w:rPr>
              <w:t>6.</w:t>
            </w:r>
            <w:r w:rsidRPr="001E26BF">
              <w:rPr>
                <w:rFonts w:cs="Arial"/>
                <w:sz w:val="24"/>
              </w:rPr>
              <w:tab/>
              <w:t>ASSIGNMENT AND REVIEW OF WORK</w:t>
            </w:r>
          </w:p>
        </w:tc>
      </w:tr>
      <w:tr w:rsidR="001E26BF" w:rsidRPr="001E26BF" w14:paraId="22B91D39" w14:textId="77777777" w:rsidTr="004E61D5">
        <w:trPr>
          <w:jc w:val="center"/>
        </w:trPr>
        <w:tc>
          <w:tcPr>
            <w:tcW w:w="9196" w:type="dxa"/>
          </w:tcPr>
          <w:p w14:paraId="68475BBB" w14:textId="77777777" w:rsidR="001E26BF" w:rsidRPr="001E26BF" w:rsidRDefault="001E26BF" w:rsidP="004E61D5">
            <w:pPr>
              <w:rPr>
                <w:rFonts w:ascii="Arial" w:hAnsi="Arial" w:cs="Arial"/>
                <w:sz w:val="24"/>
                <w:szCs w:val="24"/>
              </w:rPr>
            </w:pPr>
          </w:p>
          <w:p w14:paraId="14971059" w14:textId="77777777" w:rsidR="001E26BF" w:rsidRPr="001E26BF" w:rsidRDefault="001E26BF" w:rsidP="004E61D5">
            <w:pPr>
              <w:jc w:val="both"/>
              <w:rPr>
                <w:rFonts w:ascii="Arial" w:hAnsi="Arial" w:cs="Arial"/>
                <w:sz w:val="24"/>
                <w:szCs w:val="24"/>
              </w:rPr>
            </w:pPr>
            <w:r w:rsidRPr="001E26BF">
              <w:rPr>
                <w:rFonts w:ascii="Arial" w:hAnsi="Arial" w:cs="Arial"/>
                <w:sz w:val="24"/>
                <w:szCs w:val="24"/>
              </w:rPr>
              <w:t xml:space="preserve">This post is directly accountable to the Chief Officer and has a high level of autonomy. The post holder works under broad direction, within the parameters of Government priorities and national/local policy direction for health and social care.  The post also has scope to operate freely within Perth &amp; Kinross IJB’s strategic framework, to which the post holder contributes as a member of the Senior Leadership Team. </w:t>
            </w:r>
          </w:p>
          <w:p w14:paraId="025AD0AC" w14:textId="77777777" w:rsidR="001E26BF" w:rsidRPr="001E26BF" w:rsidRDefault="001E26BF" w:rsidP="004E61D5">
            <w:pPr>
              <w:tabs>
                <w:tab w:val="left" w:pos="540"/>
              </w:tabs>
              <w:jc w:val="both"/>
              <w:rPr>
                <w:rFonts w:ascii="Arial" w:hAnsi="Arial" w:cs="Arial"/>
                <w:sz w:val="24"/>
                <w:szCs w:val="24"/>
              </w:rPr>
            </w:pPr>
          </w:p>
          <w:p w14:paraId="7103FBA5" w14:textId="2BF13359" w:rsidR="001E26BF" w:rsidRPr="001E26BF" w:rsidRDefault="001E26BF" w:rsidP="004E61D5">
            <w:pPr>
              <w:pStyle w:val="Heading2"/>
              <w:spacing w:before="0" w:after="0"/>
              <w:rPr>
                <w:rFonts w:ascii="Arial" w:hAnsi="Arial" w:cs="Arial"/>
                <w:b w:val="0"/>
                <w:i w:val="0"/>
                <w:sz w:val="24"/>
                <w:szCs w:val="24"/>
                <w:lang w:eastAsia="en-US"/>
              </w:rPr>
            </w:pPr>
            <w:r w:rsidRPr="001E26BF">
              <w:rPr>
                <w:rFonts w:ascii="Arial" w:hAnsi="Arial" w:cs="Arial"/>
                <w:b w:val="0"/>
                <w:i w:val="0"/>
                <w:sz w:val="24"/>
                <w:szCs w:val="24"/>
              </w:rPr>
              <w:t xml:space="preserve">Review of performance in the post is undertaken through the agreement of performance objectives and individual performance appraisal undertaken by the Chief Officer. </w:t>
            </w:r>
            <w:r w:rsidRPr="001E26BF">
              <w:rPr>
                <w:rFonts w:ascii="Arial" w:hAnsi="Arial" w:cs="Arial"/>
                <w:b w:val="0"/>
                <w:i w:val="0"/>
                <w:sz w:val="24"/>
                <w:szCs w:val="24"/>
                <w:lang w:eastAsia="en-US"/>
              </w:rPr>
              <w:t>The post holder is responsible for ensuring delivery of those objectives and agreed outcomes while ensuring statutory responsibilities of Perth and Kinross Council and NHS Tayside are met</w:t>
            </w:r>
            <w:r w:rsidR="0026231A">
              <w:rPr>
                <w:rFonts w:ascii="Arial" w:hAnsi="Arial" w:cs="Arial"/>
                <w:b w:val="0"/>
                <w:i w:val="0"/>
                <w:sz w:val="24"/>
                <w:szCs w:val="24"/>
                <w:lang w:eastAsia="en-US"/>
              </w:rPr>
              <w:t>.</w:t>
            </w:r>
            <w:r w:rsidRPr="001E26BF">
              <w:rPr>
                <w:rFonts w:ascii="Arial" w:hAnsi="Arial" w:cs="Arial"/>
                <w:b w:val="0"/>
                <w:i w:val="0"/>
                <w:sz w:val="24"/>
                <w:szCs w:val="24"/>
                <w:lang w:eastAsia="en-US"/>
              </w:rPr>
              <w:t xml:space="preserve">  Formal review will take place at midyear and year end.  Update of objectives and review of progress will be through regular 1:1 meetings with the Chief Officer.</w:t>
            </w:r>
          </w:p>
          <w:p w14:paraId="40D9ECBE" w14:textId="77777777" w:rsidR="001E26BF" w:rsidRPr="001E26BF" w:rsidRDefault="001E26BF" w:rsidP="004E61D5">
            <w:pPr>
              <w:rPr>
                <w:rFonts w:ascii="Arial" w:hAnsi="Arial" w:cs="Arial"/>
                <w:sz w:val="24"/>
                <w:szCs w:val="24"/>
              </w:rPr>
            </w:pPr>
          </w:p>
          <w:p w14:paraId="035C12EA" w14:textId="77777777" w:rsidR="001E26BF" w:rsidRPr="001E26BF" w:rsidRDefault="001E26BF" w:rsidP="004E61D5">
            <w:pPr>
              <w:rPr>
                <w:rFonts w:ascii="Arial" w:hAnsi="Arial" w:cs="Arial"/>
                <w:sz w:val="24"/>
                <w:szCs w:val="24"/>
              </w:rPr>
            </w:pPr>
            <w:r w:rsidRPr="001E26BF">
              <w:rPr>
                <w:rFonts w:ascii="Arial" w:hAnsi="Arial" w:cs="Arial"/>
                <w:sz w:val="24"/>
                <w:szCs w:val="24"/>
              </w:rPr>
              <w:t>The postholder is expected to lead and manage their teams and resources to meet agreed outcomes as set out in the Perth and Kinross IJB Strategic Plan and 3-year budget parameters.</w:t>
            </w:r>
          </w:p>
          <w:p w14:paraId="7E4E3EF8" w14:textId="77777777" w:rsidR="001E26BF" w:rsidRPr="001E26BF" w:rsidRDefault="001E26BF" w:rsidP="004E61D5">
            <w:pPr>
              <w:rPr>
                <w:rFonts w:ascii="Arial" w:hAnsi="Arial" w:cs="Arial"/>
                <w:sz w:val="24"/>
                <w:szCs w:val="24"/>
              </w:rPr>
            </w:pPr>
          </w:p>
          <w:p w14:paraId="1AD2B77E" w14:textId="77777777" w:rsidR="001E26BF" w:rsidRPr="001E26BF" w:rsidRDefault="001E26BF" w:rsidP="004E61D5">
            <w:pPr>
              <w:rPr>
                <w:rFonts w:ascii="Arial" w:hAnsi="Arial" w:cs="Arial"/>
                <w:sz w:val="24"/>
                <w:szCs w:val="24"/>
              </w:rPr>
            </w:pPr>
            <w:r w:rsidRPr="001E26BF">
              <w:rPr>
                <w:rFonts w:ascii="Arial" w:hAnsi="Arial" w:cs="Arial"/>
                <w:sz w:val="24"/>
                <w:szCs w:val="24"/>
              </w:rPr>
              <w:t>The postholder is expected to:</w:t>
            </w:r>
          </w:p>
          <w:p w14:paraId="20D618F1" w14:textId="77777777" w:rsidR="001E26BF" w:rsidRPr="001E26BF" w:rsidRDefault="001E26BF" w:rsidP="001E26BF">
            <w:pPr>
              <w:pStyle w:val="ListParagraph"/>
              <w:numPr>
                <w:ilvl w:val="0"/>
                <w:numId w:val="43"/>
              </w:numPr>
              <w:rPr>
                <w:rFonts w:cs="Arial"/>
                <w:lang w:eastAsia="en-US"/>
              </w:rPr>
            </w:pPr>
            <w:r w:rsidRPr="001E26BF">
              <w:rPr>
                <w:rFonts w:cs="Arial"/>
                <w:lang w:eastAsia="en-US"/>
              </w:rPr>
              <w:t>anticipate problems and where possible identify and implement solutions prior to them impacting on service delivery.</w:t>
            </w:r>
          </w:p>
          <w:p w14:paraId="5087A9EB" w14:textId="77777777" w:rsidR="001E26BF" w:rsidRPr="001E26BF" w:rsidRDefault="001E26BF" w:rsidP="001E26BF">
            <w:pPr>
              <w:pStyle w:val="ListParagraph"/>
              <w:numPr>
                <w:ilvl w:val="0"/>
                <w:numId w:val="43"/>
              </w:numPr>
              <w:rPr>
                <w:rFonts w:cs="Arial"/>
                <w:lang w:eastAsia="en-US"/>
              </w:rPr>
            </w:pPr>
            <w:r w:rsidRPr="001E26BF">
              <w:rPr>
                <w:rFonts w:cs="Arial"/>
                <w:lang w:eastAsia="en-US"/>
              </w:rPr>
              <w:t>make decisions which may be highly complex, conflicting, and consisting of several components e.g., negotiating with colleagues in acute care to deliver secondary care in ways which support a shift in the balance of care to the community.</w:t>
            </w:r>
          </w:p>
          <w:p w14:paraId="7F8E8A70" w14:textId="77777777" w:rsidR="001E26BF" w:rsidRPr="001E26BF" w:rsidRDefault="001E26BF" w:rsidP="001E26BF">
            <w:pPr>
              <w:pStyle w:val="ListParagraph"/>
              <w:numPr>
                <w:ilvl w:val="0"/>
                <w:numId w:val="43"/>
              </w:numPr>
              <w:rPr>
                <w:rFonts w:cs="Arial"/>
                <w:lang w:eastAsia="en-US"/>
              </w:rPr>
            </w:pPr>
            <w:r w:rsidRPr="001E26BF">
              <w:rPr>
                <w:rFonts w:cs="Arial"/>
                <w:lang w:eastAsia="en-US"/>
              </w:rPr>
              <w:t>to devise innovative solutions to a variety of complex, multi-faceted service and managerial matters which will enhance and increase the quality of services and outcome for the older population e.g., working with external partners to deliver high quality services in alignment with the statutory sector.</w:t>
            </w:r>
          </w:p>
          <w:p w14:paraId="1A61E460" w14:textId="77777777" w:rsidR="001E26BF" w:rsidRPr="001E26BF" w:rsidRDefault="001E26BF" w:rsidP="001E26BF">
            <w:pPr>
              <w:pStyle w:val="ListParagraph"/>
              <w:numPr>
                <w:ilvl w:val="0"/>
                <w:numId w:val="43"/>
              </w:numPr>
              <w:rPr>
                <w:rFonts w:cs="Arial"/>
                <w:lang w:eastAsia="en-US"/>
              </w:rPr>
            </w:pPr>
            <w:r w:rsidRPr="001E26BF">
              <w:rPr>
                <w:rFonts w:cs="Arial"/>
                <w:lang w:eastAsia="en-US"/>
              </w:rPr>
              <w:t>To make decisions on complex staffing and employee relation matters e.g., reprovisioning of services or moving sites and dealing with organisational change.</w:t>
            </w:r>
          </w:p>
          <w:p w14:paraId="3882E9C1" w14:textId="77777777" w:rsidR="001E26BF" w:rsidRPr="001E26BF" w:rsidRDefault="001E26BF" w:rsidP="001E26BF">
            <w:pPr>
              <w:pStyle w:val="ListParagraph"/>
              <w:numPr>
                <w:ilvl w:val="0"/>
                <w:numId w:val="43"/>
              </w:numPr>
              <w:rPr>
                <w:rFonts w:cs="Arial"/>
                <w:lang w:eastAsia="en-US"/>
              </w:rPr>
            </w:pPr>
            <w:r w:rsidRPr="001E26BF">
              <w:rPr>
                <w:rFonts w:cs="Arial"/>
                <w:lang w:eastAsia="en-US"/>
              </w:rPr>
              <w:t>To oversee organisational transformation programmes which support integrated working, efficient and effective delivery e.g., care at home review.</w:t>
            </w:r>
          </w:p>
          <w:p w14:paraId="114E5168" w14:textId="77777777" w:rsidR="001E26BF" w:rsidRPr="001E26BF" w:rsidRDefault="001E26BF" w:rsidP="004E61D5">
            <w:pPr>
              <w:rPr>
                <w:rFonts w:ascii="Arial" w:hAnsi="Arial" w:cs="Arial"/>
                <w:sz w:val="24"/>
                <w:szCs w:val="24"/>
              </w:rPr>
            </w:pPr>
          </w:p>
          <w:p w14:paraId="0495B06B" w14:textId="1B9BB078" w:rsidR="001E26BF" w:rsidRPr="001E26BF" w:rsidRDefault="001E26BF" w:rsidP="004E61D5">
            <w:pPr>
              <w:pStyle w:val="Heading2"/>
              <w:tabs>
                <w:tab w:val="left" w:pos="426"/>
              </w:tabs>
              <w:spacing w:before="0" w:after="0"/>
              <w:rPr>
                <w:rFonts w:ascii="Arial" w:hAnsi="Arial" w:cs="Arial"/>
                <w:b w:val="0"/>
                <w:i w:val="0"/>
                <w:sz w:val="24"/>
                <w:szCs w:val="24"/>
                <w:lang w:eastAsia="en-US"/>
              </w:rPr>
            </w:pPr>
            <w:r w:rsidRPr="001E26BF">
              <w:rPr>
                <w:rFonts w:ascii="Arial" w:hAnsi="Arial" w:cs="Arial"/>
                <w:b w:val="0"/>
                <w:i w:val="0"/>
                <w:sz w:val="24"/>
                <w:szCs w:val="24"/>
                <w:lang w:eastAsia="en-US"/>
              </w:rPr>
              <w:t>Workload management is self-directed and the responsibility of the post holder.  The post holder is required to prioritise workload to support Chief Officer and Integrat</w:t>
            </w:r>
            <w:r w:rsidR="0026231A">
              <w:rPr>
                <w:rFonts w:ascii="Arial" w:hAnsi="Arial" w:cs="Arial"/>
                <w:b w:val="0"/>
                <w:i w:val="0"/>
                <w:sz w:val="24"/>
                <w:szCs w:val="24"/>
                <w:lang w:eastAsia="en-US"/>
              </w:rPr>
              <w:t>ion</w:t>
            </w:r>
            <w:r w:rsidRPr="001E26BF">
              <w:rPr>
                <w:rFonts w:ascii="Arial" w:hAnsi="Arial" w:cs="Arial"/>
                <w:b w:val="0"/>
                <w:i w:val="0"/>
                <w:sz w:val="24"/>
                <w:szCs w:val="24"/>
                <w:lang w:eastAsia="en-US"/>
              </w:rPr>
              <w:t xml:space="preserve"> Joint Board to ensure all the demands of the </w:t>
            </w:r>
            <w:r w:rsidR="0026231A">
              <w:rPr>
                <w:rFonts w:ascii="Arial" w:hAnsi="Arial" w:cs="Arial"/>
                <w:b w:val="0"/>
                <w:i w:val="0"/>
                <w:sz w:val="24"/>
                <w:szCs w:val="24"/>
                <w:lang w:eastAsia="en-US"/>
              </w:rPr>
              <w:t>I</w:t>
            </w:r>
            <w:r w:rsidRPr="001E26BF">
              <w:rPr>
                <w:rFonts w:ascii="Arial" w:hAnsi="Arial" w:cs="Arial"/>
                <w:b w:val="0"/>
                <w:i w:val="0"/>
                <w:sz w:val="24"/>
                <w:szCs w:val="24"/>
                <w:lang w:eastAsia="en-US"/>
              </w:rPr>
              <w:t>ntegrat</w:t>
            </w:r>
            <w:r w:rsidR="0026231A">
              <w:rPr>
                <w:rFonts w:ascii="Arial" w:hAnsi="Arial" w:cs="Arial"/>
                <w:b w:val="0"/>
                <w:i w:val="0"/>
                <w:sz w:val="24"/>
                <w:szCs w:val="24"/>
                <w:lang w:eastAsia="en-US"/>
              </w:rPr>
              <w:t>ion</w:t>
            </w:r>
            <w:r w:rsidRPr="001E26BF">
              <w:rPr>
                <w:rFonts w:ascii="Arial" w:hAnsi="Arial" w:cs="Arial"/>
                <w:b w:val="0"/>
                <w:i w:val="0"/>
                <w:sz w:val="24"/>
                <w:szCs w:val="24"/>
                <w:lang w:eastAsia="en-US"/>
              </w:rPr>
              <w:t xml:space="preserve"> Joint Board are understood and all necessary deadlines are met.</w:t>
            </w:r>
          </w:p>
          <w:p w14:paraId="7D9D9DBB" w14:textId="77777777" w:rsidR="001E26BF" w:rsidRPr="001E26BF" w:rsidRDefault="001E26BF" w:rsidP="004E61D5">
            <w:pPr>
              <w:rPr>
                <w:rFonts w:ascii="Arial" w:hAnsi="Arial" w:cs="Arial"/>
                <w:sz w:val="24"/>
                <w:szCs w:val="24"/>
              </w:rPr>
            </w:pPr>
          </w:p>
        </w:tc>
      </w:tr>
    </w:tbl>
    <w:p w14:paraId="32A2EB26" w14:textId="77777777" w:rsidR="001E26BF" w:rsidRPr="001E26BF" w:rsidRDefault="001E26BF" w:rsidP="001E26BF">
      <w:pPr>
        <w:rPr>
          <w:rFonts w:ascii="Arial" w:hAnsi="Arial" w:cs="Arial"/>
          <w:b/>
          <w:sz w:val="24"/>
          <w:szCs w:val="24"/>
        </w:rPr>
      </w:pPr>
    </w:p>
    <w:tbl>
      <w:tblPr>
        <w:tblW w:w="9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196"/>
      </w:tblGrid>
      <w:tr w:rsidR="001E26BF" w:rsidRPr="001E26BF" w14:paraId="0FC82F4C" w14:textId="77777777" w:rsidTr="004E61D5">
        <w:trPr>
          <w:jc w:val="center"/>
        </w:trPr>
        <w:tc>
          <w:tcPr>
            <w:tcW w:w="9196" w:type="dxa"/>
            <w:shd w:val="clear" w:color="auto" w:fill="D9D9D9"/>
          </w:tcPr>
          <w:p w14:paraId="2F23E9AC" w14:textId="77777777" w:rsidR="001E26BF" w:rsidRPr="001E26BF" w:rsidRDefault="001E26BF" w:rsidP="004E61D5">
            <w:pPr>
              <w:pStyle w:val="Heading1"/>
              <w:rPr>
                <w:rFonts w:cs="Arial"/>
                <w:color w:val="auto"/>
                <w:sz w:val="24"/>
                <w:lang w:eastAsia="en-GB"/>
              </w:rPr>
            </w:pPr>
            <w:r w:rsidRPr="001E26BF">
              <w:rPr>
                <w:rFonts w:cs="Arial"/>
                <w:color w:val="auto"/>
                <w:sz w:val="24"/>
                <w:lang w:eastAsia="en-GB"/>
              </w:rPr>
              <w:t>7.</w:t>
            </w:r>
            <w:r w:rsidRPr="001E26BF">
              <w:rPr>
                <w:rFonts w:cs="Arial"/>
                <w:color w:val="auto"/>
                <w:sz w:val="24"/>
                <w:lang w:eastAsia="en-GB"/>
              </w:rPr>
              <w:tab/>
              <w:t>PHYSICAL DEMANDS OF THE JOB</w:t>
            </w:r>
          </w:p>
        </w:tc>
      </w:tr>
      <w:tr w:rsidR="001E26BF" w:rsidRPr="001E26BF" w14:paraId="5EDC3A24" w14:textId="77777777" w:rsidTr="004E61D5">
        <w:trPr>
          <w:jc w:val="center"/>
        </w:trPr>
        <w:tc>
          <w:tcPr>
            <w:tcW w:w="9196" w:type="dxa"/>
          </w:tcPr>
          <w:p w14:paraId="0DCB38D9" w14:textId="77777777" w:rsidR="001E26BF" w:rsidRPr="001E26BF" w:rsidRDefault="001E26BF" w:rsidP="004E61D5">
            <w:pPr>
              <w:ind w:left="391"/>
              <w:rPr>
                <w:rFonts w:ascii="Arial" w:hAnsi="Arial" w:cs="Arial"/>
                <w:sz w:val="24"/>
                <w:szCs w:val="24"/>
              </w:rPr>
            </w:pPr>
          </w:p>
          <w:p w14:paraId="4850A630" w14:textId="77777777" w:rsidR="001E26BF" w:rsidRPr="001E26BF" w:rsidRDefault="001E26BF" w:rsidP="001E26BF">
            <w:pPr>
              <w:numPr>
                <w:ilvl w:val="0"/>
                <w:numId w:val="8"/>
              </w:numPr>
              <w:ind w:left="391" w:hanging="426"/>
              <w:rPr>
                <w:rFonts w:ascii="Arial" w:hAnsi="Arial" w:cs="Arial"/>
                <w:sz w:val="24"/>
                <w:szCs w:val="24"/>
              </w:rPr>
            </w:pPr>
            <w:r w:rsidRPr="001E26BF">
              <w:rPr>
                <w:rFonts w:ascii="Arial" w:hAnsi="Arial" w:cs="Arial"/>
                <w:sz w:val="24"/>
                <w:szCs w:val="24"/>
              </w:rPr>
              <w:t>High degree of personal resilience, especially in relation to the interpretation and application of complex health and social care policies and decisions, often at times of significant organisational change and in a politically driven environment.</w:t>
            </w:r>
          </w:p>
          <w:p w14:paraId="5904529B" w14:textId="77777777" w:rsidR="001E26BF" w:rsidRPr="001E26BF" w:rsidRDefault="001E26BF" w:rsidP="004E61D5">
            <w:pPr>
              <w:ind w:left="391" w:hanging="426"/>
              <w:rPr>
                <w:rFonts w:ascii="Arial" w:hAnsi="Arial" w:cs="Arial"/>
                <w:sz w:val="24"/>
                <w:szCs w:val="24"/>
              </w:rPr>
            </w:pPr>
          </w:p>
          <w:p w14:paraId="15E1F5FA" w14:textId="77777777" w:rsidR="001E26BF" w:rsidRPr="001E26BF" w:rsidRDefault="001E26BF" w:rsidP="001E26BF">
            <w:pPr>
              <w:numPr>
                <w:ilvl w:val="0"/>
                <w:numId w:val="8"/>
              </w:numPr>
              <w:ind w:left="391" w:hanging="426"/>
              <w:rPr>
                <w:rFonts w:ascii="Arial" w:hAnsi="Arial" w:cs="Arial"/>
                <w:sz w:val="24"/>
                <w:szCs w:val="24"/>
              </w:rPr>
            </w:pPr>
            <w:r w:rsidRPr="001E26BF">
              <w:rPr>
                <w:rFonts w:ascii="Arial" w:hAnsi="Arial" w:cs="Arial"/>
                <w:sz w:val="24"/>
                <w:szCs w:val="24"/>
              </w:rPr>
              <w:t>Requirement for speed, accuracy and attention to detail that modelling work involves.  Whilst the office environment is relatively comfortable there can be prolonged periods of exposure to VDU/keyboard in combination with the concentration and thinking that the role involves.</w:t>
            </w:r>
          </w:p>
          <w:p w14:paraId="18A6405B" w14:textId="77777777" w:rsidR="001E26BF" w:rsidRPr="001E26BF" w:rsidRDefault="001E26BF" w:rsidP="004E61D5">
            <w:pPr>
              <w:ind w:left="391" w:hanging="426"/>
              <w:rPr>
                <w:rFonts w:ascii="Arial" w:hAnsi="Arial" w:cs="Arial"/>
                <w:sz w:val="24"/>
                <w:szCs w:val="24"/>
              </w:rPr>
            </w:pPr>
          </w:p>
          <w:p w14:paraId="3CFF8FF1" w14:textId="64D2F6C5" w:rsidR="001E26BF" w:rsidRPr="001E26BF" w:rsidRDefault="001E26BF" w:rsidP="001E26BF">
            <w:pPr>
              <w:numPr>
                <w:ilvl w:val="0"/>
                <w:numId w:val="8"/>
              </w:numPr>
              <w:ind w:left="391" w:hanging="426"/>
              <w:rPr>
                <w:rFonts w:ascii="Arial" w:hAnsi="Arial" w:cs="Arial"/>
                <w:sz w:val="24"/>
                <w:szCs w:val="24"/>
              </w:rPr>
            </w:pPr>
            <w:r w:rsidRPr="001E26BF">
              <w:rPr>
                <w:rFonts w:ascii="Arial" w:hAnsi="Arial" w:cs="Arial"/>
                <w:sz w:val="24"/>
                <w:szCs w:val="24"/>
              </w:rPr>
              <w:t>The post will require periods of concentration in order to complete Integrat</w:t>
            </w:r>
            <w:r w:rsidR="0026231A">
              <w:rPr>
                <w:rFonts w:ascii="Arial" w:hAnsi="Arial" w:cs="Arial"/>
                <w:sz w:val="24"/>
                <w:szCs w:val="24"/>
              </w:rPr>
              <w:t>ion</w:t>
            </w:r>
            <w:r w:rsidRPr="001E26BF">
              <w:rPr>
                <w:rFonts w:ascii="Arial" w:hAnsi="Arial" w:cs="Arial"/>
                <w:sz w:val="24"/>
                <w:szCs w:val="24"/>
              </w:rPr>
              <w:t xml:space="preserve"> Joint Board reports whilst being able to respond to requests for information/advice on a frequent basis.  </w:t>
            </w:r>
          </w:p>
          <w:p w14:paraId="3341E2D3" w14:textId="77777777" w:rsidR="001E26BF" w:rsidRPr="001E26BF" w:rsidRDefault="001E26BF" w:rsidP="004E61D5">
            <w:pPr>
              <w:ind w:left="391" w:hanging="426"/>
              <w:rPr>
                <w:rFonts w:ascii="Arial" w:hAnsi="Arial" w:cs="Arial"/>
                <w:sz w:val="24"/>
                <w:szCs w:val="24"/>
              </w:rPr>
            </w:pPr>
          </w:p>
          <w:p w14:paraId="01A77D11" w14:textId="77777777" w:rsidR="001E26BF" w:rsidRPr="001E26BF" w:rsidRDefault="001E26BF" w:rsidP="001E26BF">
            <w:pPr>
              <w:numPr>
                <w:ilvl w:val="0"/>
                <w:numId w:val="8"/>
              </w:numPr>
              <w:ind w:left="391" w:hanging="426"/>
              <w:rPr>
                <w:rFonts w:ascii="Arial" w:hAnsi="Arial" w:cs="Arial"/>
                <w:sz w:val="24"/>
                <w:szCs w:val="24"/>
              </w:rPr>
            </w:pPr>
            <w:r w:rsidRPr="001E26BF">
              <w:rPr>
                <w:rFonts w:ascii="Arial" w:hAnsi="Arial" w:cs="Arial"/>
                <w:sz w:val="24"/>
                <w:szCs w:val="24"/>
              </w:rPr>
              <w:t>The post will be responsible for a large body of staff and may be required to deal with sensitive personal or disciplinary issues.</w:t>
            </w:r>
          </w:p>
          <w:p w14:paraId="1175A270" w14:textId="77777777" w:rsidR="001E26BF" w:rsidRPr="001E26BF" w:rsidRDefault="001E26BF" w:rsidP="004E61D5">
            <w:pPr>
              <w:ind w:left="391" w:hanging="426"/>
              <w:rPr>
                <w:rFonts w:ascii="Arial" w:hAnsi="Arial" w:cs="Arial"/>
                <w:sz w:val="24"/>
                <w:szCs w:val="24"/>
              </w:rPr>
            </w:pPr>
          </w:p>
          <w:p w14:paraId="68E54B13" w14:textId="77777777" w:rsidR="001E26BF" w:rsidRPr="001E26BF" w:rsidRDefault="001E26BF" w:rsidP="001E26BF">
            <w:pPr>
              <w:numPr>
                <w:ilvl w:val="0"/>
                <w:numId w:val="8"/>
              </w:numPr>
              <w:ind w:left="391" w:hanging="426"/>
              <w:rPr>
                <w:rFonts w:ascii="Arial" w:hAnsi="Arial" w:cs="Arial"/>
                <w:sz w:val="24"/>
                <w:szCs w:val="24"/>
              </w:rPr>
            </w:pPr>
            <w:r w:rsidRPr="001E26BF">
              <w:rPr>
                <w:rFonts w:ascii="Arial" w:hAnsi="Arial" w:cs="Arial"/>
                <w:sz w:val="24"/>
                <w:szCs w:val="24"/>
              </w:rPr>
              <w:t>There will be a requirement to travel between various sites across Tayside for meetings.</w:t>
            </w:r>
          </w:p>
          <w:p w14:paraId="3F7DF992" w14:textId="77777777" w:rsidR="001E26BF" w:rsidRPr="001E26BF" w:rsidRDefault="001E26BF" w:rsidP="004E61D5">
            <w:pPr>
              <w:ind w:left="391" w:hanging="142"/>
              <w:rPr>
                <w:rFonts w:ascii="Arial" w:hAnsi="Arial" w:cs="Arial"/>
                <w:sz w:val="24"/>
                <w:szCs w:val="24"/>
              </w:rPr>
            </w:pPr>
          </w:p>
        </w:tc>
      </w:tr>
    </w:tbl>
    <w:p w14:paraId="41AF6AB1" w14:textId="77777777" w:rsidR="001E26BF" w:rsidRPr="001E26BF" w:rsidRDefault="001E26BF" w:rsidP="001E26BF">
      <w:pPr>
        <w:rPr>
          <w:rFonts w:ascii="Arial" w:hAnsi="Arial" w:cs="Arial"/>
          <w:b/>
          <w:sz w:val="24"/>
          <w:szCs w:val="24"/>
        </w:rPr>
      </w:pPr>
    </w:p>
    <w:tbl>
      <w:tblPr>
        <w:tblW w:w="9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196"/>
      </w:tblGrid>
      <w:tr w:rsidR="001E26BF" w:rsidRPr="001E26BF" w14:paraId="7C2BDEC5" w14:textId="77777777" w:rsidTr="004E61D5">
        <w:trPr>
          <w:tblHeader/>
          <w:jc w:val="center"/>
        </w:trPr>
        <w:tc>
          <w:tcPr>
            <w:tcW w:w="9196" w:type="dxa"/>
            <w:tcBorders>
              <w:bottom w:val="single" w:sz="4" w:space="0" w:color="auto"/>
            </w:tcBorders>
            <w:shd w:val="clear" w:color="auto" w:fill="auto"/>
          </w:tcPr>
          <w:p w14:paraId="019CEC8F" w14:textId="77777777" w:rsidR="001E26BF" w:rsidRPr="001E26BF" w:rsidRDefault="001E26BF" w:rsidP="004E61D5">
            <w:pPr>
              <w:pStyle w:val="Heading1"/>
              <w:rPr>
                <w:rFonts w:cs="Arial"/>
                <w:color w:val="auto"/>
                <w:sz w:val="24"/>
              </w:rPr>
            </w:pPr>
            <w:r w:rsidRPr="001E26BF">
              <w:rPr>
                <w:rFonts w:cs="Arial"/>
                <w:color w:val="auto"/>
                <w:sz w:val="24"/>
              </w:rPr>
              <w:t>8.</w:t>
            </w:r>
            <w:r w:rsidRPr="001E26BF">
              <w:rPr>
                <w:rFonts w:cs="Arial"/>
                <w:color w:val="auto"/>
                <w:sz w:val="24"/>
              </w:rPr>
              <w:tab/>
              <w:t>QUALIFICATIONS and/or EXPERIENCE SPECIFIED FOR THE POST</w:t>
            </w:r>
          </w:p>
        </w:tc>
      </w:tr>
      <w:tr w:rsidR="001E26BF" w:rsidRPr="001E26BF" w14:paraId="17E3D8CF" w14:textId="77777777" w:rsidTr="004E61D5">
        <w:trPr>
          <w:tblHeader/>
          <w:jc w:val="center"/>
        </w:trPr>
        <w:tc>
          <w:tcPr>
            <w:tcW w:w="9196" w:type="dxa"/>
            <w:shd w:val="clear" w:color="auto" w:fill="auto"/>
          </w:tcPr>
          <w:p w14:paraId="3A0E2DF2" w14:textId="77777777" w:rsidR="001E26BF" w:rsidRPr="001E26BF" w:rsidRDefault="001E26BF" w:rsidP="004E61D5">
            <w:pPr>
              <w:ind w:left="532" w:hanging="425"/>
              <w:jc w:val="both"/>
              <w:rPr>
                <w:rFonts w:ascii="Arial" w:hAnsi="Arial" w:cs="Arial"/>
                <w:b/>
                <w:sz w:val="24"/>
                <w:szCs w:val="24"/>
              </w:rPr>
            </w:pPr>
          </w:p>
          <w:p w14:paraId="4D055E07" w14:textId="77777777" w:rsidR="001E26BF" w:rsidRPr="001E26BF" w:rsidRDefault="001E26BF" w:rsidP="004E61D5">
            <w:pPr>
              <w:ind w:left="532" w:hanging="425"/>
              <w:jc w:val="both"/>
              <w:rPr>
                <w:rFonts w:ascii="Arial" w:hAnsi="Arial" w:cs="Arial"/>
                <w:b/>
                <w:sz w:val="24"/>
                <w:szCs w:val="24"/>
              </w:rPr>
            </w:pPr>
            <w:r w:rsidRPr="001E26BF">
              <w:rPr>
                <w:rFonts w:ascii="Arial" w:hAnsi="Arial" w:cs="Arial"/>
                <w:b/>
                <w:sz w:val="24"/>
                <w:szCs w:val="24"/>
              </w:rPr>
              <w:t>QUALIFICATIONS</w:t>
            </w:r>
          </w:p>
          <w:p w14:paraId="61F50676" w14:textId="77777777" w:rsidR="001E26BF" w:rsidRPr="001E26BF" w:rsidRDefault="001E26BF" w:rsidP="004E61D5">
            <w:pPr>
              <w:ind w:left="532" w:hanging="425"/>
              <w:jc w:val="both"/>
              <w:rPr>
                <w:rFonts w:ascii="Arial" w:hAnsi="Arial" w:cs="Arial"/>
                <w:b/>
                <w:sz w:val="24"/>
                <w:szCs w:val="24"/>
              </w:rPr>
            </w:pPr>
          </w:p>
          <w:p w14:paraId="1005C77E" w14:textId="77777777" w:rsidR="001E26BF" w:rsidRPr="001E26BF" w:rsidRDefault="001E26BF" w:rsidP="001E26BF">
            <w:pPr>
              <w:numPr>
                <w:ilvl w:val="0"/>
                <w:numId w:val="7"/>
              </w:numPr>
              <w:ind w:left="532" w:hanging="425"/>
              <w:jc w:val="both"/>
              <w:rPr>
                <w:rFonts w:ascii="Arial" w:hAnsi="Arial" w:cs="Arial"/>
                <w:sz w:val="24"/>
                <w:szCs w:val="24"/>
              </w:rPr>
            </w:pPr>
            <w:r w:rsidRPr="001E26BF">
              <w:rPr>
                <w:rFonts w:ascii="Arial" w:hAnsi="Arial" w:cs="Arial"/>
                <w:sz w:val="24"/>
                <w:szCs w:val="24"/>
              </w:rPr>
              <w:t>Recognised professional qualification relevant to health and social care and professional registration with regulatory body.</w:t>
            </w:r>
          </w:p>
          <w:p w14:paraId="48C2F275" w14:textId="77777777" w:rsidR="001E26BF" w:rsidRPr="001E26BF" w:rsidRDefault="001E26BF" w:rsidP="001E26BF">
            <w:pPr>
              <w:numPr>
                <w:ilvl w:val="0"/>
                <w:numId w:val="7"/>
              </w:numPr>
              <w:ind w:left="532" w:hanging="425"/>
              <w:jc w:val="both"/>
              <w:rPr>
                <w:rFonts w:ascii="Arial" w:hAnsi="Arial" w:cs="Arial"/>
                <w:sz w:val="24"/>
                <w:szCs w:val="24"/>
              </w:rPr>
            </w:pPr>
            <w:r w:rsidRPr="001E26BF">
              <w:rPr>
                <w:rFonts w:ascii="Arial" w:hAnsi="Arial" w:cs="Arial"/>
                <w:sz w:val="24"/>
                <w:szCs w:val="24"/>
              </w:rPr>
              <w:t>Recognised management qualification and/or equivalent evidence of successful senior leadership/management roles</w:t>
            </w:r>
          </w:p>
          <w:p w14:paraId="79DC497E" w14:textId="77777777" w:rsidR="001E26BF" w:rsidRPr="001E26BF" w:rsidRDefault="001E26BF" w:rsidP="001E26BF">
            <w:pPr>
              <w:numPr>
                <w:ilvl w:val="0"/>
                <w:numId w:val="7"/>
              </w:numPr>
              <w:ind w:left="532" w:hanging="425"/>
              <w:jc w:val="both"/>
              <w:rPr>
                <w:rFonts w:ascii="Arial" w:hAnsi="Arial" w:cs="Arial"/>
                <w:sz w:val="24"/>
                <w:szCs w:val="24"/>
              </w:rPr>
            </w:pPr>
            <w:r w:rsidRPr="001E26BF">
              <w:rPr>
                <w:rFonts w:ascii="Arial" w:hAnsi="Arial" w:cs="Arial"/>
                <w:sz w:val="24"/>
                <w:szCs w:val="24"/>
              </w:rPr>
              <w:t xml:space="preserve">Qualified to University Degree level. </w:t>
            </w:r>
          </w:p>
          <w:p w14:paraId="12FC628F" w14:textId="77777777" w:rsidR="001E26BF" w:rsidRPr="001E26BF" w:rsidRDefault="001E26BF" w:rsidP="001E26BF">
            <w:pPr>
              <w:numPr>
                <w:ilvl w:val="0"/>
                <w:numId w:val="7"/>
              </w:numPr>
              <w:ind w:left="532" w:hanging="425"/>
              <w:jc w:val="both"/>
              <w:rPr>
                <w:rFonts w:ascii="Arial" w:hAnsi="Arial" w:cs="Arial"/>
                <w:sz w:val="24"/>
                <w:szCs w:val="24"/>
              </w:rPr>
            </w:pPr>
            <w:r w:rsidRPr="001E26BF">
              <w:rPr>
                <w:rFonts w:ascii="Arial" w:hAnsi="Arial" w:cs="Arial"/>
                <w:sz w:val="24"/>
                <w:szCs w:val="24"/>
              </w:rPr>
              <w:t>Relevant post graduate qualification</w:t>
            </w:r>
          </w:p>
          <w:p w14:paraId="775DBE1F" w14:textId="77777777" w:rsidR="001E26BF" w:rsidRPr="001E26BF" w:rsidRDefault="001E26BF" w:rsidP="001E26BF">
            <w:pPr>
              <w:numPr>
                <w:ilvl w:val="0"/>
                <w:numId w:val="7"/>
              </w:numPr>
              <w:ind w:left="532" w:hanging="425"/>
              <w:jc w:val="both"/>
              <w:rPr>
                <w:rFonts w:ascii="Arial" w:hAnsi="Arial" w:cs="Arial"/>
                <w:sz w:val="24"/>
                <w:szCs w:val="24"/>
              </w:rPr>
            </w:pPr>
            <w:r w:rsidRPr="001E26BF">
              <w:rPr>
                <w:rFonts w:ascii="Arial" w:hAnsi="Arial" w:cs="Arial"/>
                <w:sz w:val="24"/>
                <w:szCs w:val="24"/>
              </w:rPr>
              <w:t>Understanding of integrated working and the current social care, primary care, and intermediate care agendas</w:t>
            </w:r>
          </w:p>
          <w:p w14:paraId="6253919D" w14:textId="77777777" w:rsidR="001E26BF" w:rsidRPr="001E26BF" w:rsidRDefault="001E26BF" w:rsidP="001E26BF">
            <w:pPr>
              <w:numPr>
                <w:ilvl w:val="0"/>
                <w:numId w:val="7"/>
              </w:numPr>
              <w:ind w:left="532" w:hanging="425"/>
              <w:jc w:val="both"/>
              <w:rPr>
                <w:rFonts w:ascii="Arial" w:hAnsi="Arial" w:cs="Arial"/>
                <w:sz w:val="24"/>
                <w:szCs w:val="24"/>
              </w:rPr>
            </w:pPr>
            <w:r w:rsidRPr="001E26BF">
              <w:rPr>
                <w:rFonts w:ascii="Arial" w:hAnsi="Arial" w:cs="Arial"/>
                <w:sz w:val="24"/>
                <w:szCs w:val="24"/>
              </w:rPr>
              <w:t>Proven track record of demonstrating leadership behaviours and values.</w:t>
            </w:r>
          </w:p>
          <w:p w14:paraId="3B0612AC" w14:textId="77777777" w:rsidR="001E26BF" w:rsidRPr="001E26BF" w:rsidRDefault="001E26BF" w:rsidP="001E26BF">
            <w:pPr>
              <w:numPr>
                <w:ilvl w:val="0"/>
                <w:numId w:val="7"/>
              </w:numPr>
              <w:ind w:left="532" w:hanging="425"/>
              <w:jc w:val="both"/>
              <w:rPr>
                <w:rFonts w:ascii="Arial" w:hAnsi="Arial" w:cs="Arial"/>
                <w:sz w:val="24"/>
                <w:szCs w:val="24"/>
              </w:rPr>
            </w:pPr>
            <w:r w:rsidRPr="001E26BF">
              <w:rPr>
                <w:rFonts w:ascii="Arial" w:hAnsi="Arial" w:cs="Arial"/>
                <w:sz w:val="24"/>
                <w:szCs w:val="24"/>
              </w:rPr>
              <w:t>Experience of developing, leading, and maintaining positive multi-disciplinary working relationships</w:t>
            </w:r>
          </w:p>
          <w:p w14:paraId="730713C4" w14:textId="77777777" w:rsidR="001E26BF" w:rsidRPr="001E26BF" w:rsidRDefault="001E26BF" w:rsidP="001E26BF">
            <w:pPr>
              <w:numPr>
                <w:ilvl w:val="0"/>
                <w:numId w:val="7"/>
              </w:numPr>
              <w:ind w:left="532" w:hanging="425"/>
              <w:jc w:val="both"/>
              <w:rPr>
                <w:rFonts w:ascii="Arial" w:hAnsi="Arial" w:cs="Arial"/>
                <w:sz w:val="24"/>
                <w:szCs w:val="24"/>
              </w:rPr>
            </w:pPr>
            <w:r w:rsidRPr="001E26BF">
              <w:rPr>
                <w:rFonts w:ascii="Arial" w:hAnsi="Arial" w:cs="Arial"/>
                <w:sz w:val="24"/>
                <w:szCs w:val="24"/>
              </w:rPr>
              <w:t xml:space="preserve">High levels of strategic thinking, influencing, negotiating and partnership working skills combined with a visible and dynamic leadership. </w:t>
            </w:r>
          </w:p>
          <w:p w14:paraId="718E4AC0" w14:textId="77777777" w:rsidR="001E26BF" w:rsidRPr="001E26BF" w:rsidRDefault="001E26BF" w:rsidP="001E26BF">
            <w:pPr>
              <w:numPr>
                <w:ilvl w:val="0"/>
                <w:numId w:val="7"/>
              </w:numPr>
              <w:ind w:left="532" w:hanging="425"/>
              <w:jc w:val="both"/>
              <w:rPr>
                <w:rFonts w:ascii="Arial" w:hAnsi="Arial" w:cs="Arial"/>
                <w:sz w:val="24"/>
                <w:szCs w:val="24"/>
              </w:rPr>
            </w:pPr>
            <w:r w:rsidRPr="001E26BF">
              <w:rPr>
                <w:rFonts w:ascii="Arial" w:hAnsi="Arial" w:cs="Arial"/>
                <w:sz w:val="24"/>
                <w:szCs w:val="24"/>
              </w:rPr>
              <w:t>Significant senior management experience in a leadership role within the NHS or Council in a role involving complex service, financial, operational and staff management.</w:t>
            </w:r>
          </w:p>
          <w:p w14:paraId="7AD68E06" w14:textId="77777777" w:rsidR="001E26BF" w:rsidRPr="001E26BF" w:rsidRDefault="001E26BF" w:rsidP="001E26BF">
            <w:pPr>
              <w:numPr>
                <w:ilvl w:val="0"/>
                <w:numId w:val="7"/>
              </w:numPr>
              <w:ind w:left="532" w:hanging="425"/>
              <w:jc w:val="both"/>
              <w:rPr>
                <w:rFonts w:ascii="Arial" w:hAnsi="Arial" w:cs="Arial"/>
                <w:sz w:val="24"/>
                <w:szCs w:val="24"/>
              </w:rPr>
            </w:pPr>
            <w:r w:rsidRPr="001E26BF">
              <w:rPr>
                <w:rFonts w:ascii="Arial" w:hAnsi="Arial" w:cs="Arial"/>
                <w:sz w:val="24"/>
                <w:szCs w:val="24"/>
              </w:rPr>
              <w:t xml:space="preserve">Significant experience of informing, influencing, and implementing strategy </w:t>
            </w:r>
          </w:p>
          <w:p w14:paraId="14137A23" w14:textId="77777777" w:rsidR="001E26BF" w:rsidRPr="001E26BF" w:rsidRDefault="001E26BF" w:rsidP="001E26BF">
            <w:pPr>
              <w:numPr>
                <w:ilvl w:val="0"/>
                <w:numId w:val="7"/>
              </w:numPr>
              <w:ind w:left="532" w:hanging="425"/>
              <w:jc w:val="both"/>
              <w:rPr>
                <w:rFonts w:ascii="Arial" w:hAnsi="Arial" w:cs="Arial"/>
                <w:sz w:val="24"/>
                <w:szCs w:val="24"/>
              </w:rPr>
            </w:pPr>
            <w:r w:rsidRPr="001E26BF">
              <w:rPr>
                <w:rFonts w:ascii="Arial" w:hAnsi="Arial" w:cs="Arial"/>
                <w:sz w:val="24"/>
                <w:szCs w:val="24"/>
              </w:rPr>
              <w:t>A proven track record of achievement in managing complex service change with experience of leading large-scale projects and improvement programmes and for achieving results.</w:t>
            </w:r>
          </w:p>
          <w:p w14:paraId="4A41513A" w14:textId="77777777" w:rsidR="001E26BF" w:rsidRPr="001E26BF" w:rsidRDefault="001E26BF" w:rsidP="001E26BF">
            <w:pPr>
              <w:numPr>
                <w:ilvl w:val="0"/>
                <w:numId w:val="7"/>
              </w:numPr>
              <w:ind w:left="532" w:hanging="425"/>
              <w:jc w:val="both"/>
              <w:rPr>
                <w:rFonts w:ascii="Arial" w:hAnsi="Arial" w:cs="Arial"/>
                <w:sz w:val="24"/>
                <w:szCs w:val="24"/>
              </w:rPr>
            </w:pPr>
            <w:r w:rsidRPr="001E26BF">
              <w:rPr>
                <w:rFonts w:ascii="Arial" w:hAnsi="Arial" w:cs="Arial"/>
                <w:sz w:val="24"/>
                <w:szCs w:val="24"/>
              </w:rPr>
              <w:t xml:space="preserve">Significant experience of working at Board level, working with and non-Executive members and Elected Members on complex issues. </w:t>
            </w:r>
          </w:p>
          <w:p w14:paraId="46D606F8" w14:textId="77777777" w:rsidR="001E26BF" w:rsidRPr="001E26BF" w:rsidRDefault="001E26BF" w:rsidP="001E26BF">
            <w:pPr>
              <w:numPr>
                <w:ilvl w:val="0"/>
                <w:numId w:val="7"/>
              </w:numPr>
              <w:ind w:left="532" w:hanging="425"/>
              <w:jc w:val="both"/>
              <w:rPr>
                <w:rFonts w:ascii="Arial" w:hAnsi="Arial" w:cs="Arial"/>
                <w:sz w:val="24"/>
                <w:szCs w:val="24"/>
              </w:rPr>
            </w:pPr>
            <w:r w:rsidRPr="001E26BF">
              <w:rPr>
                <w:rFonts w:ascii="Arial" w:hAnsi="Arial" w:cs="Arial"/>
                <w:sz w:val="24"/>
                <w:szCs w:val="24"/>
              </w:rPr>
              <w:t xml:space="preserve">Politically astute, visionary, and tactful/diplomatic.  </w:t>
            </w:r>
          </w:p>
          <w:p w14:paraId="1BD63D53" w14:textId="77777777" w:rsidR="001E26BF" w:rsidRPr="001E26BF" w:rsidRDefault="001E26BF" w:rsidP="001E26BF">
            <w:pPr>
              <w:numPr>
                <w:ilvl w:val="0"/>
                <w:numId w:val="7"/>
              </w:numPr>
              <w:ind w:left="532" w:hanging="425"/>
              <w:jc w:val="both"/>
              <w:rPr>
                <w:rFonts w:ascii="Arial" w:hAnsi="Arial" w:cs="Arial"/>
                <w:sz w:val="24"/>
                <w:szCs w:val="24"/>
              </w:rPr>
            </w:pPr>
            <w:r w:rsidRPr="001E26BF">
              <w:rPr>
                <w:rFonts w:ascii="Arial" w:hAnsi="Arial" w:cs="Arial"/>
                <w:sz w:val="24"/>
                <w:szCs w:val="24"/>
              </w:rPr>
              <w:t xml:space="preserve">Experience of working autonomously and interdependently with external stakeholders </w:t>
            </w:r>
          </w:p>
          <w:p w14:paraId="04FB5BD8" w14:textId="77777777" w:rsidR="001E26BF" w:rsidRPr="001E26BF" w:rsidRDefault="001E26BF" w:rsidP="001E26BF">
            <w:pPr>
              <w:numPr>
                <w:ilvl w:val="0"/>
                <w:numId w:val="7"/>
              </w:numPr>
              <w:ind w:left="532" w:hanging="425"/>
              <w:jc w:val="both"/>
              <w:rPr>
                <w:rFonts w:ascii="Arial" w:hAnsi="Arial" w:cs="Arial"/>
                <w:sz w:val="24"/>
                <w:szCs w:val="24"/>
              </w:rPr>
            </w:pPr>
            <w:r w:rsidRPr="001E26BF">
              <w:rPr>
                <w:rFonts w:ascii="Arial" w:hAnsi="Arial" w:cs="Arial"/>
                <w:sz w:val="24"/>
                <w:szCs w:val="24"/>
              </w:rPr>
              <w:t>Evidence of continuing professional and personal development</w:t>
            </w:r>
          </w:p>
          <w:p w14:paraId="39FF13E8" w14:textId="77777777" w:rsidR="001E26BF" w:rsidRPr="001E26BF" w:rsidRDefault="001E26BF" w:rsidP="001E26BF">
            <w:pPr>
              <w:numPr>
                <w:ilvl w:val="0"/>
                <w:numId w:val="7"/>
              </w:numPr>
              <w:ind w:left="532" w:hanging="425"/>
              <w:jc w:val="both"/>
              <w:rPr>
                <w:rFonts w:ascii="Arial" w:hAnsi="Arial" w:cs="Arial"/>
                <w:sz w:val="24"/>
                <w:szCs w:val="24"/>
              </w:rPr>
            </w:pPr>
            <w:r w:rsidRPr="001E26BF">
              <w:rPr>
                <w:rFonts w:ascii="Arial" w:hAnsi="Arial" w:cs="Arial"/>
                <w:sz w:val="24"/>
                <w:szCs w:val="24"/>
              </w:rPr>
              <w:t>Presentation, written and verbal communication.</w:t>
            </w:r>
          </w:p>
          <w:p w14:paraId="09AB8C18" w14:textId="77777777" w:rsidR="001E26BF" w:rsidRPr="001E26BF" w:rsidRDefault="001E26BF" w:rsidP="004E61D5">
            <w:pPr>
              <w:ind w:left="532" w:hanging="425"/>
              <w:jc w:val="both"/>
              <w:rPr>
                <w:rFonts w:ascii="Arial" w:hAnsi="Arial" w:cs="Arial"/>
                <w:b/>
                <w:sz w:val="24"/>
                <w:szCs w:val="24"/>
              </w:rPr>
            </w:pPr>
          </w:p>
          <w:p w14:paraId="152A1BE9" w14:textId="77777777" w:rsidR="001E26BF" w:rsidRPr="001E26BF" w:rsidRDefault="001E26BF" w:rsidP="004E61D5">
            <w:pPr>
              <w:ind w:left="532" w:hanging="425"/>
              <w:jc w:val="both"/>
              <w:rPr>
                <w:rFonts w:ascii="Arial" w:hAnsi="Arial" w:cs="Arial"/>
                <w:b/>
                <w:sz w:val="24"/>
                <w:szCs w:val="24"/>
              </w:rPr>
            </w:pPr>
            <w:r w:rsidRPr="001E26BF">
              <w:rPr>
                <w:rFonts w:ascii="Arial" w:hAnsi="Arial" w:cs="Arial"/>
                <w:b/>
                <w:sz w:val="24"/>
                <w:szCs w:val="24"/>
              </w:rPr>
              <w:t>PERSONAL QUALITIES</w:t>
            </w:r>
          </w:p>
          <w:p w14:paraId="0B7D6D0D" w14:textId="77777777" w:rsidR="001E26BF" w:rsidRPr="001E26BF" w:rsidRDefault="001E26BF" w:rsidP="001E26BF">
            <w:pPr>
              <w:numPr>
                <w:ilvl w:val="0"/>
                <w:numId w:val="7"/>
              </w:numPr>
              <w:ind w:left="532" w:hanging="425"/>
              <w:jc w:val="both"/>
              <w:rPr>
                <w:rFonts w:ascii="Arial" w:hAnsi="Arial" w:cs="Arial"/>
                <w:sz w:val="24"/>
                <w:szCs w:val="24"/>
              </w:rPr>
            </w:pPr>
            <w:r w:rsidRPr="001E26BF">
              <w:rPr>
                <w:rFonts w:ascii="Arial" w:hAnsi="Arial" w:cs="Arial"/>
                <w:sz w:val="24"/>
                <w:szCs w:val="24"/>
              </w:rPr>
              <w:t>Demonstration of commitment to organisational values and high quality, person-centred care</w:t>
            </w:r>
          </w:p>
          <w:p w14:paraId="65CD3010" w14:textId="77777777" w:rsidR="001E26BF" w:rsidRPr="001E26BF" w:rsidRDefault="001E26BF" w:rsidP="001E26BF">
            <w:pPr>
              <w:numPr>
                <w:ilvl w:val="0"/>
                <w:numId w:val="7"/>
              </w:numPr>
              <w:ind w:left="532" w:hanging="425"/>
              <w:jc w:val="both"/>
              <w:rPr>
                <w:rFonts w:ascii="Arial" w:hAnsi="Arial" w:cs="Arial"/>
                <w:sz w:val="24"/>
                <w:szCs w:val="24"/>
              </w:rPr>
            </w:pPr>
            <w:r w:rsidRPr="001E26BF">
              <w:rPr>
                <w:rFonts w:ascii="Arial" w:hAnsi="Arial" w:cs="Arial"/>
                <w:sz w:val="24"/>
                <w:szCs w:val="24"/>
              </w:rPr>
              <w:t>Demonstration of personal resilience with the ability to operate in a high-pressure environment with competing organisational and political priorities.</w:t>
            </w:r>
          </w:p>
          <w:p w14:paraId="0BB9B354" w14:textId="77777777" w:rsidR="001E26BF" w:rsidRPr="001E26BF" w:rsidRDefault="001E26BF" w:rsidP="001E26BF">
            <w:pPr>
              <w:numPr>
                <w:ilvl w:val="0"/>
                <w:numId w:val="7"/>
              </w:numPr>
              <w:ind w:left="532" w:hanging="425"/>
              <w:jc w:val="both"/>
              <w:rPr>
                <w:rFonts w:ascii="Arial" w:hAnsi="Arial" w:cs="Arial"/>
                <w:sz w:val="24"/>
                <w:szCs w:val="24"/>
              </w:rPr>
            </w:pPr>
            <w:r w:rsidRPr="001E26BF">
              <w:rPr>
                <w:rFonts w:ascii="Arial" w:hAnsi="Arial" w:cs="Arial"/>
                <w:sz w:val="24"/>
                <w:szCs w:val="24"/>
              </w:rPr>
              <w:t>Demonstration of effective staff management and leadership qualities</w:t>
            </w:r>
          </w:p>
          <w:p w14:paraId="6E214500" w14:textId="77777777" w:rsidR="001E26BF" w:rsidRPr="001E26BF" w:rsidRDefault="001E26BF" w:rsidP="001E26BF">
            <w:pPr>
              <w:numPr>
                <w:ilvl w:val="0"/>
                <w:numId w:val="7"/>
              </w:numPr>
              <w:ind w:left="532" w:hanging="425"/>
              <w:jc w:val="both"/>
              <w:rPr>
                <w:rFonts w:ascii="Arial" w:hAnsi="Arial" w:cs="Arial"/>
                <w:sz w:val="24"/>
                <w:szCs w:val="24"/>
              </w:rPr>
            </w:pPr>
            <w:r w:rsidRPr="001E26BF">
              <w:rPr>
                <w:rFonts w:ascii="Arial" w:hAnsi="Arial" w:cs="Arial"/>
                <w:sz w:val="24"/>
                <w:szCs w:val="24"/>
              </w:rPr>
              <w:t>Excellent presentation and oral and written communication skills</w:t>
            </w:r>
          </w:p>
          <w:p w14:paraId="0D6106A4" w14:textId="77777777" w:rsidR="001E26BF" w:rsidRPr="001E26BF" w:rsidRDefault="001E26BF" w:rsidP="001E26BF">
            <w:pPr>
              <w:numPr>
                <w:ilvl w:val="0"/>
                <w:numId w:val="7"/>
              </w:numPr>
              <w:ind w:left="532" w:hanging="425"/>
              <w:jc w:val="both"/>
              <w:rPr>
                <w:rFonts w:ascii="Arial" w:hAnsi="Arial" w:cs="Arial"/>
                <w:sz w:val="24"/>
                <w:szCs w:val="24"/>
              </w:rPr>
            </w:pPr>
            <w:r w:rsidRPr="001E26BF">
              <w:rPr>
                <w:rFonts w:ascii="Arial" w:hAnsi="Arial" w:cs="Arial"/>
                <w:sz w:val="24"/>
                <w:szCs w:val="24"/>
              </w:rPr>
              <w:t>Excellent interpersonal skills</w:t>
            </w:r>
          </w:p>
          <w:p w14:paraId="5E487BF2" w14:textId="77777777" w:rsidR="001E26BF" w:rsidRPr="001E26BF" w:rsidRDefault="001E26BF" w:rsidP="004E61D5">
            <w:pPr>
              <w:ind w:left="107"/>
              <w:jc w:val="both"/>
              <w:rPr>
                <w:rFonts w:ascii="Arial" w:hAnsi="Arial" w:cs="Arial"/>
                <w:sz w:val="24"/>
                <w:szCs w:val="24"/>
              </w:rPr>
            </w:pPr>
          </w:p>
          <w:p w14:paraId="1DC7DFDD" w14:textId="77777777" w:rsidR="001E26BF" w:rsidRPr="001E26BF" w:rsidRDefault="001E26BF" w:rsidP="004E61D5">
            <w:pPr>
              <w:jc w:val="both"/>
              <w:rPr>
                <w:rFonts w:ascii="Arial" w:hAnsi="Arial" w:cs="Arial"/>
                <w:sz w:val="24"/>
                <w:szCs w:val="24"/>
              </w:rPr>
            </w:pPr>
          </w:p>
        </w:tc>
      </w:tr>
    </w:tbl>
    <w:p w14:paraId="1B014788" w14:textId="77777777" w:rsidR="001E26BF" w:rsidRPr="001E26BF" w:rsidRDefault="001E26BF" w:rsidP="001E26BF">
      <w:pPr>
        <w:rPr>
          <w:rFonts w:ascii="Arial" w:hAnsi="Arial" w:cs="Arial"/>
          <w:b/>
          <w:sz w:val="24"/>
          <w:szCs w:val="24"/>
        </w:rPr>
      </w:pPr>
    </w:p>
    <w:tbl>
      <w:tblPr>
        <w:tblW w:w="9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196"/>
      </w:tblGrid>
      <w:tr w:rsidR="001E26BF" w:rsidRPr="001E26BF" w14:paraId="7EAAA65B" w14:textId="77777777" w:rsidTr="004E61D5">
        <w:trPr>
          <w:tblHeader/>
          <w:jc w:val="center"/>
        </w:trPr>
        <w:tc>
          <w:tcPr>
            <w:tcW w:w="9196" w:type="dxa"/>
            <w:shd w:val="pct10" w:color="auto" w:fill="auto"/>
          </w:tcPr>
          <w:p w14:paraId="1B21E714" w14:textId="77777777" w:rsidR="001E26BF" w:rsidRPr="001E26BF" w:rsidRDefault="001E26BF" w:rsidP="004E61D5">
            <w:pPr>
              <w:pStyle w:val="Heading1"/>
              <w:rPr>
                <w:rFonts w:cs="Arial"/>
                <w:sz w:val="24"/>
              </w:rPr>
            </w:pPr>
            <w:r w:rsidRPr="001E26BF">
              <w:rPr>
                <w:rFonts w:cs="Arial"/>
                <w:sz w:val="24"/>
              </w:rPr>
              <w:t>9.</w:t>
            </w:r>
            <w:r w:rsidRPr="001E26BF">
              <w:rPr>
                <w:rFonts w:cs="Arial"/>
                <w:sz w:val="24"/>
              </w:rPr>
              <w:tab/>
              <w:t>SYSTEMS AND EQUIPMENT</w:t>
            </w:r>
          </w:p>
        </w:tc>
      </w:tr>
      <w:tr w:rsidR="001E26BF" w:rsidRPr="001E26BF" w14:paraId="7C26BDC9" w14:textId="77777777" w:rsidTr="004E61D5">
        <w:trPr>
          <w:jc w:val="center"/>
        </w:trPr>
        <w:tc>
          <w:tcPr>
            <w:tcW w:w="9196" w:type="dxa"/>
          </w:tcPr>
          <w:p w14:paraId="73BCE4D2" w14:textId="77777777" w:rsidR="001E26BF" w:rsidRPr="001E26BF" w:rsidRDefault="001E26BF" w:rsidP="004E61D5">
            <w:pPr>
              <w:rPr>
                <w:rFonts w:ascii="Arial" w:hAnsi="Arial" w:cs="Arial"/>
                <w:sz w:val="24"/>
                <w:szCs w:val="24"/>
              </w:rPr>
            </w:pPr>
          </w:p>
          <w:p w14:paraId="30A33E8E" w14:textId="77777777" w:rsidR="001E26BF" w:rsidRPr="001E26BF" w:rsidRDefault="001E26BF" w:rsidP="004E61D5">
            <w:pPr>
              <w:ind w:left="107"/>
              <w:jc w:val="both"/>
              <w:rPr>
                <w:rFonts w:ascii="Arial" w:hAnsi="Arial" w:cs="Arial"/>
                <w:sz w:val="24"/>
                <w:szCs w:val="24"/>
              </w:rPr>
            </w:pPr>
            <w:r w:rsidRPr="001E26BF">
              <w:rPr>
                <w:rFonts w:ascii="Arial" w:hAnsi="Arial" w:cs="Arial"/>
                <w:sz w:val="24"/>
                <w:szCs w:val="24"/>
              </w:rPr>
              <w:t>Essential use of Personal Computers(s) and networked systems across NHS Tayside and Perth &amp; Kinross Council</w:t>
            </w:r>
          </w:p>
          <w:p w14:paraId="01A3A794" w14:textId="77777777" w:rsidR="001E26BF" w:rsidRPr="001E26BF" w:rsidRDefault="001E26BF" w:rsidP="004E61D5">
            <w:pPr>
              <w:ind w:left="107"/>
              <w:jc w:val="both"/>
              <w:rPr>
                <w:rFonts w:ascii="Arial" w:hAnsi="Arial" w:cs="Arial"/>
                <w:sz w:val="24"/>
                <w:szCs w:val="24"/>
              </w:rPr>
            </w:pPr>
          </w:p>
          <w:p w14:paraId="7E609202" w14:textId="77777777" w:rsidR="001E26BF" w:rsidRPr="001E26BF" w:rsidRDefault="001E26BF" w:rsidP="004E61D5">
            <w:pPr>
              <w:ind w:left="107"/>
              <w:jc w:val="both"/>
              <w:rPr>
                <w:rFonts w:ascii="Arial" w:hAnsi="Arial" w:cs="Arial"/>
                <w:sz w:val="24"/>
                <w:szCs w:val="24"/>
              </w:rPr>
            </w:pPr>
            <w:r w:rsidRPr="001E26BF">
              <w:rPr>
                <w:rFonts w:ascii="Arial" w:hAnsi="Arial" w:cs="Arial"/>
                <w:sz w:val="24"/>
                <w:szCs w:val="24"/>
              </w:rPr>
              <w:t>Use of office equipment: PC, photocopier, printer, telephone</w:t>
            </w:r>
          </w:p>
          <w:p w14:paraId="59CE4E3D" w14:textId="77777777" w:rsidR="001E26BF" w:rsidRPr="001E26BF" w:rsidRDefault="001E26BF" w:rsidP="004E61D5">
            <w:pPr>
              <w:ind w:left="107"/>
              <w:jc w:val="both"/>
              <w:rPr>
                <w:rFonts w:ascii="Arial" w:hAnsi="Arial" w:cs="Arial"/>
                <w:sz w:val="24"/>
                <w:szCs w:val="24"/>
              </w:rPr>
            </w:pPr>
          </w:p>
          <w:p w14:paraId="5A9C54BF" w14:textId="77777777" w:rsidR="001E26BF" w:rsidRPr="001E26BF" w:rsidRDefault="001E26BF" w:rsidP="004E61D5">
            <w:pPr>
              <w:ind w:left="107"/>
              <w:jc w:val="both"/>
              <w:rPr>
                <w:rFonts w:ascii="Arial" w:hAnsi="Arial" w:cs="Arial"/>
                <w:sz w:val="24"/>
                <w:szCs w:val="24"/>
              </w:rPr>
            </w:pPr>
            <w:r w:rsidRPr="001E26BF">
              <w:rPr>
                <w:rFonts w:ascii="Arial" w:hAnsi="Arial" w:cs="Arial"/>
                <w:sz w:val="24"/>
                <w:szCs w:val="24"/>
              </w:rPr>
              <w:t>Good knowledge of MS Office suite of software including Outlook, Excel, Word, and Power Point</w:t>
            </w:r>
          </w:p>
          <w:p w14:paraId="3A6C1461" w14:textId="77777777" w:rsidR="001E26BF" w:rsidRPr="001E26BF" w:rsidRDefault="001E26BF" w:rsidP="004E61D5">
            <w:pPr>
              <w:ind w:left="107"/>
              <w:jc w:val="both"/>
              <w:rPr>
                <w:rFonts w:ascii="Arial" w:hAnsi="Arial" w:cs="Arial"/>
                <w:sz w:val="24"/>
                <w:szCs w:val="24"/>
              </w:rPr>
            </w:pPr>
          </w:p>
          <w:p w14:paraId="5F56A3C7" w14:textId="77777777" w:rsidR="001E26BF" w:rsidRPr="001E26BF" w:rsidRDefault="001E26BF" w:rsidP="004E61D5">
            <w:pPr>
              <w:ind w:left="107"/>
              <w:jc w:val="both"/>
              <w:rPr>
                <w:rFonts w:ascii="Arial" w:hAnsi="Arial" w:cs="Arial"/>
                <w:sz w:val="24"/>
                <w:szCs w:val="24"/>
              </w:rPr>
            </w:pPr>
            <w:r w:rsidRPr="001E26BF">
              <w:rPr>
                <w:rFonts w:ascii="Arial" w:hAnsi="Arial" w:cs="Arial"/>
                <w:sz w:val="24"/>
                <w:szCs w:val="24"/>
              </w:rPr>
              <w:t>Use of Internet for information and research purposes</w:t>
            </w:r>
          </w:p>
          <w:p w14:paraId="19D601A1" w14:textId="77777777" w:rsidR="001E26BF" w:rsidRPr="001E26BF" w:rsidRDefault="001E26BF" w:rsidP="004E61D5">
            <w:pPr>
              <w:ind w:left="107"/>
              <w:jc w:val="both"/>
              <w:rPr>
                <w:rFonts w:ascii="Arial" w:hAnsi="Arial" w:cs="Arial"/>
                <w:sz w:val="24"/>
                <w:szCs w:val="24"/>
              </w:rPr>
            </w:pPr>
          </w:p>
          <w:p w14:paraId="42094C63" w14:textId="77777777" w:rsidR="001E26BF" w:rsidRPr="001E26BF" w:rsidRDefault="001E26BF" w:rsidP="004E61D5">
            <w:pPr>
              <w:ind w:left="107"/>
              <w:jc w:val="both"/>
              <w:rPr>
                <w:rFonts w:ascii="Arial" w:hAnsi="Arial" w:cs="Arial"/>
                <w:sz w:val="24"/>
                <w:szCs w:val="24"/>
              </w:rPr>
            </w:pPr>
            <w:r w:rsidRPr="001E26BF">
              <w:rPr>
                <w:rFonts w:ascii="Arial" w:hAnsi="Arial" w:cs="Arial"/>
                <w:sz w:val="24"/>
                <w:szCs w:val="24"/>
              </w:rPr>
              <w:t>Familiarity with NHS and Council financial systems and formats to access and interpret required information.</w:t>
            </w:r>
          </w:p>
          <w:p w14:paraId="79C45611" w14:textId="77777777" w:rsidR="001E26BF" w:rsidRPr="001E26BF" w:rsidRDefault="001E26BF" w:rsidP="004E61D5">
            <w:pPr>
              <w:rPr>
                <w:rFonts w:ascii="Arial" w:hAnsi="Arial" w:cs="Arial"/>
                <w:sz w:val="24"/>
                <w:szCs w:val="24"/>
              </w:rPr>
            </w:pPr>
          </w:p>
        </w:tc>
      </w:tr>
      <w:tr w:rsidR="001E26BF" w:rsidRPr="001E26BF" w14:paraId="78DF7258" w14:textId="77777777" w:rsidTr="004E61D5">
        <w:trPr>
          <w:jc w:val="center"/>
        </w:trPr>
        <w:tc>
          <w:tcPr>
            <w:tcW w:w="9196" w:type="dxa"/>
            <w:shd w:val="clear" w:color="auto" w:fill="D9D9D9"/>
          </w:tcPr>
          <w:p w14:paraId="754BD2B5" w14:textId="77777777" w:rsidR="001E26BF" w:rsidRPr="001E26BF" w:rsidRDefault="001E26BF" w:rsidP="004E61D5">
            <w:pPr>
              <w:pStyle w:val="Heading1"/>
              <w:rPr>
                <w:rFonts w:cs="Arial"/>
                <w:color w:val="auto"/>
                <w:sz w:val="24"/>
                <w:lang w:eastAsia="en-GB"/>
              </w:rPr>
            </w:pPr>
            <w:r w:rsidRPr="001E26BF">
              <w:rPr>
                <w:rFonts w:cs="Arial"/>
                <w:color w:val="auto"/>
                <w:sz w:val="24"/>
                <w:lang w:eastAsia="en-GB"/>
              </w:rPr>
              <w:t>10.</w:t>
            </w:r>
            <w:r w:rsidRPr="001E26BF">
              <w:rPr>
                <w:rFonts w:cs="Arial"/>
                <w:color w:val="auto"/>
                <w:sz w:val="24"/>
                <w:lang w:eastAsia="en-GB"/>
              </w:rPr>
              <w:tab/>
              <w:t>DECISIONS AND JUDGEMENTS</w:t>
            </w:r>
          </w:p>
        </w:tc>
      </w:tr>
      <w:tr w:rsidR="001E26BF" w:rsidRPr="001E26BF" w14:paraId="1E8D7502" w14:textId="77777777" w:rsidTr="004E61D5">
        <w:trPr>
          <w:jc w:val="center"/>
        </w:trPr>
        <w:tc>
          <w:tcPr>
            <w:tcW w:w="9196" w:type="dxa"/>
          </w:tcPr>
          <w:p w14:paraId="2F329F44" w14:textId="77777777" w:rsidR="001E26BF" w:rsidRPr="001E26BF" w:rsidRDefault="001E26BF" w:rsidP="004E61D5">
            <w:pPr>
              <w:ind w:left="391"/>
              <w:jc w:val="both"/>
              <w:rPr>
                <w:rFonts w:ascii="Arial" w:hAnsi="Arial" w:cs="Arial"/>
                <w:sz w:val="24"/>
                <w:szCs w:val="24"/>
              </w:rPr>
            </w:pPr>
          </w:p>
          <w:p w14:paraId="4414D2F0" w14:textId="77777777" w:rsidR="001E26BF" w:rsidRPr="001E26BF" w:rsidRDefault="001E26BF" w:rsidP="001E26BF">
            <w:pPr>
              <w:numPr>
                <w:ilvl w:val="0"/>
                <w:numId w:val="35"/>
              </w:numPr>
              <w:ind w:left="391" w:hanging="391"/>
              <w:jc w:val="both"/>
              <w:rPr>
                <w:rFonts w:ascii="Arial" w:hAnsi="Arial" w:cs="Arial"/>
                <w:sz w:val="24"/>
                <w:szCs w:val="24"/>
              </w:rPr>
            </w:pPr>
            <w:r w:rsidRPr="001E26BF">
              <w:rPr>
                <w:rFonts w:ascii="Arial" w:hAnsi="Arial" w:cs="Arial"/>
                <w:sz w:val="24"/>
                <w:szCs w:val="24"/>
              </w:rPr>
              <w:t>Decisions will require to be made where no policies and procedures exist locally or nationally.</w:t>
            </w:r>
          </w:p>
          <w:p w14:paraId="6DED15DB" w14:textId="77777777" w:rsidR="001E26BF" w:rsidRPr="001E26BF" w:rsidRDefault="001E26BF" w:rsidP="004E61D5">
            <w:pPr>
              <w:ind w:left="391" w:hanging="391"/>
              <w:jc w:val="both"/>
              <w:rPr>
                <w:rFonts w:ascii="Arial" w:hAnsi="Arial" w:cs="Arial"/>
                <w:sz w:val="24"/>
                <w:szCs w:val="24"/>
              </w:rPr>
            </w:pPr>
          </w:p>
          <w:p w14:paraId="3B6C5624" w14:textId="77777777" w:rsidR="001E26BF" w:rsidRPr="001E26BF" w:rsidRDefault="001E26BF" w:rsidP="001E26BF">
            <w:pPr>
              <w:numPr>
                <w:ilvl w:val="0"/>
                <w:numId w:val="35"/>
              </w:numPr>
              <w:ind w:left="391" w:hanging="391"/>
              <w:jc w:val="both"/>
              <w:rPr>
                <w:rFonts w:ascii="Arial" w:hAnsi="Arial" w:cs="Arial"/>
                <w:sz w:val="24"/>
                <w:szCs w:val="24"/>
              </w:rPr>
            </w:pPr>
            <w:r w:rsidRPr="001E26BF">
              <w:rPr>
                <w:rFonts w:ascii="Arial" w:hAnsi="Arial" w:cs="Arial"/>
                <w:sz w:val="24"/>
                <w:szCs w:val="24"/>
              </w:rPr>
              <w:t>Expected to manage objectives autonomously.</w:t>
            </w:r>
          </w:p>
          <w:p w14:paraId="463165FD" w14:textId="77777777" w:rsidR="001E26BF" w:rsidRPr="001E26BF" w:rsidRDefault="001E26BF" w:rsidP="004E61D5">
            <w:pPr>
              <w:ind w:left="391" w:hanging="391"/>
              <w:jc w:val="both"/>
              <w:rPr>
                <w:rFonts w:ascii="Arial" w:hAnsi="Arial" w:cs="Arial"/>
                <w:sz w:val="24"/>
                <w:szCs w:val="24"/>
              </w:rPr>
            </w:pPr>
          </w:p>
          <w:p w14:paraId="70227C9D" w14:textId="77777777" w:rsidR="001E26BF" w:rsidRPr="001E26BF" w:rsidRDefault="001E26BF" w:rsidP="001E26BF">
            <w:pPr>
              <w:numPr>
                <w:ilvl w:val="0"/>
                <w:numId w:val="35"/>
              </w:numPr>
              <w:ind w:left="391" w:hanging="391"/>
              <w:jc w:val="both"/>
              <w:rPr>
                <w:rFonts w:ascii="Arial" w:hAnsi="Arial" w:cs="Arial"/>
                <w:sz w:val="24"/>
                <w:szCs w:val="24"/>
              </w:rPr>
            </w:pPr>
            <w:r w:rsidRPr="001E26BF">
              <w:rPr>
                <w:rFonts w:ascii="Arial" w:hAnsi="Arial" w:cs="Arial"/>
                <w:sz w:val="24"/>
                <w:szCs w:val="24"/>
              </w:rPr>
              <w:t>Required on own initiative to develop and produce reports for a range of groups across Perth &amp; Kinross.</w:t>
            </w:r>
          </w:p>
          <w:p w14:paraId="76138DD7" w14:textId="77777777" w:rsidR="001E26BF" w:rsidRPr="001E26BF" w:rsidRDefault="001E26BF" w:rsidP="004E61D5">
            <w:pPr>
              <w:ind w:left="391" w:hanging="391"/>
              <w:jc w:val="both"/>
              <w:rPr>
                <w:rFonts w:ascii="Arial" w:hAnsi="Arial" w:cs="Arial"/>
                <w:sz w:val="24"/>
                <w:szCs w:val="24"/>
              </w:rPr>
            </w:pPr>
          </w:p>
          <w:p w14:paraId="67356637" w14:textId="77777777" w:rsidR="001E26BF" w:rsidRPr="001E26BF" w:rsidRDefault="001E26BF" w:rsidP="001E26BF">
            <w:pPr>
              <w:numPr>
                <w:ilvl w:val="0"/>
                <w:numId w:val="35"/>
              </w:numPr>
              <w:ind w:left="391" w:hanging="391"/>
              <w:jc w:val="both"/>
              <w:rPr>
                <w:rFonts w:ascii="Arial" w:hAnsi="Arial" w:cs="Arial"/>
                <w:sz w:val="24"/>
                <w:szCs w:val="24"/>
              </w:rPr>
            </w:pPr>
            <w:r w:rsidRPr="001E26BF">
              <w:rPr>
                <w:rFonts w:ascii="Arial" w:hAnsi="Arial" w:cs="Arial"/>
                <w:sz w:val="24"/>
                <w:szCs w:val="24"/>
              </w:rPr>
              <w:t>Required to work autonomously, guided by national policy and regulations, and considering agreed priorities for the Integrated Joint Board, interpreting how these apply to the role.</w:t>
            </w:r>
          </w:p>
          <w:p w14:paraId="069F4897" w14:textId="77777777" w:rsidR="001E26BF" w:rsidRPr="001E26BF" w:rsidRDefault="001E26BF" w:rsidP="004E61D5">
            <w:pPr>
              <w:ind w:left="391" w:hanging="391"/>
              <w:jc w:val="both"/>
              <w:rPr>
                <w:rFonts w:ascii="Arial" w:hAnsi="Arial" w:cs="Arial"/>
                <w:sz w:val="24"/>
                <w:szCs w:val="24"/>
              </w:rPr>
            </w:pPr>
          </w:p>
          <w:p w14:paraId="27B07EF5" w14:textId="77777777" w:rsidR="001E26BF" w:rsidRPr="001E26BF" w:rsidRDefault="001E26BF" w:rsidP="001E26BF">
            <w:pPr>
              <w:numPr>
                <w:ilvl w:val="0"/>
                <w:numId w:val="35"/>
              </w:numPr>
              <w:ind w:left="391" w:hanging="391"/>
              <w:jc w:val="both"/>
              <w:rPr>
                <w:rFonts w:ascii="Arial" w:hAnsi="Arial" w:cs="Arial"/>
                <w:sz w:val="24"/>
                <w:szCs w:val="24"/>
              </w:rPr>
            </w:pPr>
            <w:r w:rsidRPr="001E26BF">
              <w:rPr>
                <w:rFonts w:ascii="Arial" w:hAnsi="Arial" w:cs="Arial"/>
                <w:sz w:val="24"/>
                <w:szCs w:val="24"/>
              </w:rPr>
              <w:t>High level of personal and professional responsibility to stakeholders (including senior management, clinicians, and social work teams).</w:t>
            </w:r>
          </w:p>
          <w:p w14:paraId="39033606" w14:textId="77777777" w:rsidR="001E26BF" w:rsidRPr="001E26BF" w:rsidRDefault="001E26BF" w:rsidP="004E61D5">
            <w:pPr>
              <w:ind w:left="391" w:hanging="391"/>
              <w:jc w:val="both"/>
              <w:rPr>
                <w:rFonts w:ascii="Arial" w:hAnsi="Arial" w:cs="Arial"/>
                <w:sz w:val="24"/>
                <w:szCs w:val="24"/>
              </w:rPr>
            </w:pPr>
          </w:p>
          <w:p w14:paraId="4B3C66C9" w14:textId="77777777" w:rsidR="001E26BF" w:rsidRPr="001E26BF" w:rsidRDefault="001E26BF" w:rsidP="001E26BF">
            <w:pPr>
              <w:numPr>
                <w:ilvl w:val="0"/>
                <w:numId w:val="35"/>
              </w:numPr>
              <w:ind w:left="391" w:hanging="391"/>
              <w:rPr>
                <w:rFonts w:ascii="Arial" w:hAnsi="Arial" w:cs="Arial"/>
                <w:sz w:val="24"/>
                <w:szCs w:val="24"/>
              </w:rPr>
            </w:pPr>
            <w:r w:rsidRPr="001E26BF">
              <w:rPr>
                <w:rFonts w:ascii="Arial" w:hAnsi="Arial" w:cs="Arial"/>
                <w:sz w:val="24"/>
                <w:szCs w:val="24"/>
              </w:rPr>
              <w:t>Informing future decision making within the Integrated Joint Board, interpreting financial information as required and advising the Director and senior managers appropriately.</w:t>
            </w:r>
          </w:p>
          <w:p w14:paraId="6740085B" w14:textId="77777777" w:rsidR="001E26BF" w:rsidRPr="001E26BF" w:rsidRDefault="001E26BF" w:rsidP="004E61D5">
            <w:pPr>
              <w:rPr>
                <w:rFonts w:ascii="Arial" w:hAnsi="Arial" w:cs="Arial"/>
                <w:sz w:val="24"/>
                <w:szCs w:val="24"/>
              </w:rPr>
            </w:pPr>
          </w:p>
        </w:tc>
      </w:tr>
    </w:tbl>
    <w:p w14:paraId="33CEA16C" w14:textId="77777777" w:rsidR="001E26BF" w:rsidRPr="001E26BF" w:rsidRDefault="001E26BF" w:rsidP="001E26BF">
      <w:pPr>
        <w:rPr>
          <w:rFonts w:ascii="Arial" w:hAnsi="Arial" w:cs="Arial"/>
          <w:b/>
          <w:sz w:val="24"/>
          <w:szCs w:val="24"/>
        </w:rPr>
      </w:pPr>
    </w:p>
    <w:tbl>
      <w:tblPr>
        <w:tblW w:w="92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5"/>
      </w:tblGrid>
      <w:tr w:rsidR="001E26BF" w:rsidRPr="001E26BF" w14:paraId="1C6D3FB1" w14:textId="77777777" w:rsidTr="00284621">
        <w:tc>
          <w:tcPr>
            <w:tcW w:w="9215" w:type="dxa"/>
            <w:tcBorders>
              <w:bottom w:val="single" w:sz="4" w:space="0" w:color="auto"/>
            </w:tcBorders>
            <w:shd w:val="pct10" w:color="auto" w:fill="auto"/>
          </w:tcPr>
          <w:p w14:paraId="191381F4" w14:textId="77777777" w:rsidR="001E26BF" w:rsidRPr="001E26BF" w:rsidRDefault="001E26BF" w:rsidP="004E61D5">
            <w:pPr>
              <w:pStyle w:val="Heading1"/>
              <w:rPr>
                <w:rFonts w:cs="Arial"/>
                <w:color w:val="auto"/>
                <w:sz w:val="24"/>
              </w:rPr>
            </w:pPr>
            <w:r w:rsidRPr="001E26BF">
              <w:rPr>
                <w:rFonts w:cs="Arial"/>
                <w:color w:val="auto"/>
                <w:sz w:val="24"/>
              </w:rPr>
              <w:t>11.</w:t>
            </w:r>
            <w:r w:rsidRPr="001E26BF">
              <w:rPr>
                <w:rFonts w:cs="Arial"/>
                <w:color w:val="auto"/>
                <w:sz w:val="24"/>
              </w:rPr>
              <w:tab/>
              <w:t>MOST CHALLENGING PART OF YOUR JOB</w:t>
            </w:r>
          </w:p>
        </w:tc>
      </w:tr>
      <w:tr w:rsidR="001E26BF" w:rsidRPr="001E26BF" w14:paraId="2A6C1B2B" w14:textId="77777777" w:rsidTr="00284621">
        <w:tc>
          <w:tcPr>
            <w:tcW w:w="9215" w:type="dxa"/>
            <w:tcBorders>
              <w:bottom w:val="single" w:sz="4" w:space="0" w:color="auto"/>
            </w:tcBorders>
            <w:shd w:val="clear" w:color="auto" w:fill="auto"/>
          </w:tcPr>
          <w:p w14:paraId="263118CF" w14:textId="77777777" w:rsidR="001E26BF" w:rsidRPr="001E26BF" w:rsidRDefault="001E26BF" w:rsidP="001E26BF">
            <w:pPr>
              <w:pStyle w:val="ListParagraph"/>
              <w:numPr>
                <w:ilvl w:val="0"/>
                <w:numId w:val="9"/>
              </w:numPr>
              <w:spacing w:before="94" w:after="50" w:line="228" w:lineRule="auto"/>
              <w:rPr>
                <w:rFonts w:cs="Arial"/>
              </w:rPr>
            </w:pPr>
            <w:r w:rsidRPr="001E26BF">
              <w:rPr>
                <w:rFonts w:cs="Arial"/>
              </w:rPr>
              <w:t>As a member of the Executive Team the post holder will be required to bring both a corporate leadership perspective and direction to services for older people. They will require to adjust at fast pace to change in a complex environment and where there are often multiple and competing objectives.</w:t>
            </w:r>
          </w:p>
          <w:p w14:paraId="449176D2" w14:textId="77777777" w:rsidR="001E26BF" w:rsidRPr="001E26BF" w:rsidRDefault="001E26BF" w:rsidP="001E26BF">
            <w:pPr>
              <w:pStyle w:val="ListParagraph"/>
              <w:numPr>
                <w:ilvl w:val="0"/>
                <w:numId w:val="9"/>
              </w:numPr>
              <w:rPr>
                <w:rFonts w:cs="Arial"/>
              </w:rPr>
            </w:pPr>
            <w:r w:rsidRPr="001E26BF">
              <w:rPr>
                <w:rFonts w:cs="Arial"/>
              </w:rPr>
              <w:t>Working in a politicised environment with partners which may have varying strategic objectives. Persuading and influencing the Partner Bodies to support the resource requirements. Maintaining personal resilience when agreement cannot be reached.</w:t>
            </w:r>
          </w:p>
          <w:p w14:paraId="1B8823EB" w14:textId="62642E3E" w:rsidR="001E26BF" w:rsidRPr="001E26BF" w:rsidRDefault="001E26BF" w:rsidP="001E26BF">
            <w:pPr>
              <w:pStyle w:val="ListParagraph"/>
              <w:numPr>
                <w:ilvl w:val="0"/>
                <w:numId w:val="9"/>
              </w:numPr>
              <w:rPr>
                <w:rFonts w:cs="Arial"/>
              </w:rPr>
            </w:pPr>
            <w:r w:rsidRPr="001E26BF">
              <w:rPr>
                <w:rFonts w:cs="Arial"/>
                <w:color w:val="333240"/>
                <w:shd w:val="clear" w:color="auto" w:fill="FFFFFF"/>
              </w:rPr>
              <w:t>The Head of Integrated Health and Care (</w:t>
            </w:r>
            <w:r w:rsidR="0026231A">
              <w:rPr>
                <w:rFonts w:cs="Arial"/>
                <w:color w:val="333240"/>
                <w:shd w:val="clear" w:color="auto" w:fill="FFFFFF"/>
              </w:rPr>
              <w:t>O</w:t>
            </w:r>
            <w:r w:rsidRPr="001E26BF">
              <w:rPr>
                <w:rFonts w:cs="Arial"/>
                <w:color w:val="333240"/>
                <w:shd w:val="clear" w:color="auto" w:fill="FFFFFF"/>
              </w:rPr>
              <w:t xml:space="preserve">lder </w:t>
            </w:r>
            <w:r w:rsidR="0026231A">
              <w:rPr>
                <w:rFonts w:cs="Arial"/>
                <w:color w:val="333240"/>
                <w:shd w:val="clear" w:color="auto" w:fill="FFFFFF"/>
              </w:rPr>
              <w:t>P</w:t>
            </w:r>
            <w:r w:rsidRPr="001E26BF">
              <w:rPr>
                <w:rFonts w:cs="Arial"/>
                <w:color w:val="333240"/>
                <w:shd w:val="clear" w:color="auto" w:fill="FFFFFF"/>
              </w:rPr>
              <w:t xml:space="preserve">eople) will of necessity contribute to the strategic management of both NHS Tayside and Perth &amp; Kinross Council, including active involvement with the Community Planning Partnership and the development and implementation of the Council’s Corporate Plan.  This is in the context of a rapidly ageing population (faster than the rest of Scotland) which has higher health and care needs and a declining population of working age to meet those needs (huge workforce recruitment and retention challenges).  </w:t>
            </w:r>
            <w:r w:rsidRPr="001E26BF">
              <w:rPr>
                <w:rFonts w:cs="Arial"/>
              </w:rPr>
              <w:t>All this will be carried out in a politicised environment with partners who have varying strategic objectives.</w:t>
            </w:r>
          </w:p>
          <w:p w14:paraId="50D6A8BD" w14:textId="77777777" w:rsidR="001E26BF" w:rsidRPr="001E26BF" w:rsidRDefault="001E26BF" w:rsidP="001E26BF">
            <w:pPr>
              <w:pStyle w:val="ListParagraph"/>
              <w:numPr>
                <w:ilvl w:val="0"/>
                <w:numId w:val="9"/>
              </w:numPr>
              <w:rPr>
                <w:rFonts w:cs="Arial"/>
              </w:rPr>
            </w:pPr>
            <w:r w:rsidRPr="001E26BF">
              <w:rPr>
                <w:rFonts w:cs="Arial"/>
                <w:color w:val="333240"/>
                <w:shd w:val="clear" w:color="auto" w:fill="FFFFFF"/>
              </w:rPr>
              <w:t xml:space="preserve">The role will need to strategically plan for and implement solutions to the demographical and geographical challenges in Perth &amp; Kinross within the budgetary and people resources under their direct control.  Crucially, the role will also require to influence and lever a significant contribution from NHS Tayside and Perth and Kinross Council along with all community planning partners.  The needs of older people will require to be understood and a commitment generated to deliver to meet those needs beyond the limitations of the HSCP budget and resources. </w:t>
            </w:r>
          </w:p>
          <w:p w14:paraId="5614479B" w14:textId="77777777" w:rsidR="001E26BF" w:rsidRPr="001E26BF" w:rsidRDefault="001E26BF" w:rsidP="001E26BF">
            <w:pPr>
              <w:pStyle w:val="ListParagraph"/>
              <w:numPr>
                <w:ilvl w:val="0"/>
                <w:numId w:val="9"/>
              </w:numPr>
              <w:rPr>
                <w:rFonts w:cs="Arial"/>
              </w:rPr>
            </w:pPr>
            <w:r w:rsidRPr="001E26BF">
              <w:rPr>
                <w:rFonts w:cs="Arial"/>
              </w:rPr>
              <w:t>The role is key to leading the cultural shift required to achieve true integration, strengthening partnership arrangements and merging two very different cultures to ensure that safe, quality and person centred care and services are delivered in a consistent and equitable basis across Perth&amp; Kinross and Tayside, while effectively managing organisational change.</w:t>
            </w:r>
          </w:p>
          <w:p w14:paraId="630BE331" w14:textId="77777777" w:rsidR="001E26BF" w:rsidRPr="001E26BF" w:rsidRDefault="001E26BF" w:rsidP="001E26BF">
            <w:pPr>
              <w:pStyle w:val="ListParagraph"/>
              <w:numPr>
                <w:ilvl w:val="0"/>
                <w:numId w:val="9"/>
              </w:numPr>
              <w:rPr>
                <w:rFonts w:cs="Arial"/>
              </w:rPr>
            </w:pPr>
            <w:r w:rsidRPr="001E26BF">
              <w:rPr>
                <w:rFonts w:cs="Arial"/>
                <w:color w:val="333240"/>
                <w:shd w:val="clear" w:color="auto" w:fill="FFFFFF"/>
              </w:rPr>
              <w:t>The requirement to deliver more and ensure ongoing improvement in patient experience and health/care outcomes within restricted budgets is complex and requires whole system working across acute, inpatient and community services.</w:t>
            </w:r>
          </w:p>
          <w:p w14:paraId="5A17BF7E" w14:textId="77777777" w:rsidR="001E26BF" w:rsidRPr="001E26BF" w:rsidRDefault="001E26BF" w:rsidP="001E26BF">
            <w:pPr>
              <w:pStyle w:val="ListParagraph"/>
              <w:numPr>
                <w:ilvl w:val="0"/>
                <w:numId w:val="9"/>
              </w:numPr>
              <w:rPr>
                <w:rFonts w:cs="Arial"/>
              </w:rPr>
            </w:pPr>
            <w:r w:rsidRPr="001E26BF">
              <w:rPr>
                <w:rFonts w:cs="Arial"/>
              </w:rPr>
              <w:t>Developing and maintaining professional respect from Board members, management, clinical and other colleagues, in order to influence decision making with credibility, and from a sound evidence base.</w:t>
            </w:r>
          </w:p>
          <w:p w14:paraId="5C1A25CE" w14:textId="77777777" w:rsidR="001E26BF" w:rsidRPr="001E26BF" w:rsidRDefault="001E26BF" w:rsidP="001E26BF">
            <w:pPr>
              <w:pStyle w:val="ListParagraph"/>
              <w:numPr>
                <w:ilvl w:val="0"/>
                <w:numId w:val="9"/>
              </w:numPr>
              <w:rPr>
                <w:rFonts w:cs="Arial"/>
              </w:rPr>
            </w:pPr>
            <w:r w:rsidRPr="001E26BF">
              <w:rPr>
                <w:rFonts w:cs="Arial"/>
              </w:rPr>
              <w:t>Motivating staff to continue to develop flexible, transferable, professional skills within an environment of constant change and uncertainty; motivate, direct, and prioritise workload of staff to continue to provide a high quality of service in light of the service delivery challenges.</w:t>
            </w:r>
          </w:p>
          <w:p w14:paraId="7229324A" w14:textId="77777777" w:rsidR="001E26BF" w:rsidRPr="001E26BF" w:rsidRDefault="001E26BF" w:rsidP="001E26BF">
            <w:pPr>
              <w:pStyle w:val="ListParagraph"/>
              <w:numPr>
                <w:ilvl w:val="0"/>
                <w:numId w:val="9"/>
              </w:numPr>
              <w:rPr>
                <w:rFonts w:cs="Arial"/>
              </w:rPr>
            </w:pPr>
            <w:r w:rsidRPr="001E26BF">
              <w:rPr>
                <w:rFonts w:cs="Arial"/>
              </w:rPr>
              <w:t>Explaining multi-faceted and highly complex financial issues in a clear way to Board members, management, clinical and other non-professional managers.</w:t>
            </w:r>
          </w:p>
          <w:p w14:paraId="317B34A6" w14:textId="53ED41AB" w:rsidR="001E26BF" w:rsidRPr="001E26BF" w:rsidRDefault="001E26BF" w:rsidP="001E26BF">
            <w:pPr>
              <w:pStyle w:val="ListParagraph"/>
              <w:numPr>
                <w:ilvl w:val="0"/>
                <w:numId w:val="9"/>
              </w:numPr>
              <w:rPr>
                <w:rFonts w:cs="Arial"/>
              </w:rPr>
            </w:pPr>
            <w:r w:rsidRPr="001E26BF">
              <w:rPr>
                <w:rFonts w:cs="Arial"/>
              </w:rPr>
              <w:t>Knowing and understanding both health and social care services, including the respective responsibilities of the Integrat</w:t>
            </w:r>
            <w:r w:rsidR="0026231A">
              <w:rPr>
                <w:rFonts w:cs="Arial"/>
              </w:rPr>
              <w:t>ion</w:t>
            </w:r>
            <w:r w:rsidRPr="001E26BF">
              <w:rPr>
                <w:rFonts w:cs="Arial"/>
              </w:rPr>
              <w:t xml:space="preserve"> Joint Boards, NHS Tayside, and Perth &amp; Kinross Council, and providing clear advice in a complex legislative landscape. </w:t>
            </w:r>
          </w:p>
          <w:p w14:paraId="5E9F9035" w14:textId="77777777" w:rsidR="001E26BF" w:rsidRPr="001E26BF" w:rsidRDefault="001E26BF" w:rsidP="004E61D5">
            <w:pPr>
              <w:spacing w:line="228" w:lineRule="auto"/>
              <w:ind w:left="460" w:hanging="426"/>
              <w:rPr>
                <w:rFonts w:ascii="Arial" w:hAnsi="Arial" w:cs="Arial"/>
                <w:b/>
                <w:sz w:val="24"/>
                <w:szCs w:val="24"/>
              </w:rPr>
            </w:pPr>
          </w:p>
        </w:tc>
      </w:tr>
    </w:tbl>
    <w:p w14:paraId="105B1944" w14:textId="77777777" w:rsidR="001E26BF" w:rsidRPr="001E26BF" w:rsidRDefault="001E26BF" w:rsidP="001E26BF">
      <w:pPr>
        <w:rPr>
          <w:rFonts w:ascii="Arial" w:hAnsi="Arial" w:cs="Arial"/>
          <w:b/>
          <w:sz w:val="24"/>
          <w:szCs w:val="24"/>
        </w:rPr>
      </w:pPr>
    </w:p>
    <w:p w14:paraId="1D5BEAD9" w14:textId="77777777" w:rsidR="001E26BF" w:rsidRPr="001E26BF" w:rsidRDefault="001E26BF" w:rsidP="001E26BF">
      <w:pPr>
        <w:jc w:val="center"/>
        <w:rPr>
          <w:rFonts w:ascii="Arial" w:hAnsi="Arial" w:cs="Arial"/>
          <w:b/>
          <w:sz w:val="24"/>
          <w:szCs w:val="24"/>
        </w:rPr>
      </w:pPr>
      <w:r w:rsidRPr="001E26BF">
        <w:rPr>
          <w:rFonts w:ascii="Arial" w:hAnsi="Arial" w:cs="Arial"/>
          <w:b/>
          <w:sz w:val="24"/>
          <w:szCs w:val="24"/>
        </w:rPr>
        <w:br w:type="page"/>
      </w:r>
    </w:p>
    <w:tbl>
      <w:tblPr>
        <w:tblW w:w="0" w:type="auto"/>
        <w:tblLook w:val="04A0" w:firstRow="1" w:lastRow="0" w:firstColumn="1" w:lastColumn="0" w:noHBand="0" w:noVBand="1"/>
      </w:tblPr>
      <w:tblGrid>
        <w:gridCol w:w="4621"/>
        <w:gridCol w:w="4621"/>
      </w:tblGrid>
      <w:tr w:rsidR="00AD2F4C" w:rsidRPr="00A27D73" w14:paraId="5505BDCE" w14:textId="77777777" w:rsidTr="004E61D5">
        <w:tc>
          <w:tcPr>
            <w:tcW w:w="4621" w:type="dxa"/>
            <w:shd w:val="clear" w:color="auto" w:fill="auto"/>
          </w:tcPr>
          <w:p w14:paraId="7A9A04B1" w14:textId="77777777" w:rsidR="00AD2F4C" w:rsidRPr="00A27D73" w:rsidRDefault="00AD2F4C" w:rsidP="004E61D5">
            <w:pPr>
              <w:pStyle w:val="Header"/>
              <w:rPr>
                <w:b/>
              </w:rPr>
            </w:pPr>
          </w:p>
          <w:p w14:paraId="01B2FE2E" w14:textId="77777777" w:rsidR="00AD2F4C" w:rsidRPr="00A27D73" w:rsidRDefault="00AD2F4C" w:rsidP="004E61D5">
            <w:pPr>
              <w:pStyle w:val="Header"/>
              <w:rPr>
                <w:b/>
              </w:rPr>
            </w:pPr>
            <w:r>
              <w:rPr>
                <w:noProof/>
              </w:rPr>
              <w:drawing>
                <wp:inline distT="0" distB="0" distL="0" distR="0" wp14:anchorId="584F590F" wp14:editId="77186A64">
                  <wp:extent cx="819150" cy="742950"/>
                  <wp:effectExtent l="0" t="0" r="0" b="0"/>
                  <wp:docPr id="1140113893" name="Picture 1140113893" descr="A blue and white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6382005" name="Picture 326382005" descr="A blue and white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819150" cy="742950"/>
                          </a:xfrm>
                          <a:prstGeom prst="rect">
                            <a:avLst/>
                          </a:prstGeom>
                        </pic:spPr>
                      </pic:pic>
                    </a:graphicData>
                  </a:graphic>
                </wp:inline>
              </w:drawing>
            </w:r>
          </w:p>
        </w:tc>
        <w:tc>
          <w:tcPr>
            <w:tcW w:w="4621" w:type="dxa"/>
            <w:shd w:val="clear" w:color="auto" w:fill="auto"/>
          </w:tcPr>
          <w:p w14:paraId="4ACDD233" w14:textId="77777777" w:rsidR="00AD2F4C" w:rsidRPr="00A27D73" w:rsidRDefault="00AD2F4C" w:rsidP="004E61D5">
            <w:pPr>
              <w:pStyle w:val="Header"/>
              <w:jc w:val="right"/>
              <w:rPr>
                <w:b/>
              </w:rPr>
            </w:pPr>
            <w:r>
              <w:rPr>
                <w:noProof/>
              </w:rPr>
              <w:drawing>
                <wp:inline distT="0" distB="0" distL="0" distR="0" wp14:anchorId="7EB66547" wp14:editId="3AFDD164">
                  <wp:extent cx="609600" cy="942975"/>
                  <wp:effectExtent l="0" t="0" r="0" b="0"/>
                  <wp:docPr id="1908083017" name="Picture 1908083017" descr="A blue and white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9523608" name="Picture 1619523608" descr="A blue and white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9600" cy="942975"/>
                          </a:xfrm>
                          <a:prstGeom prst="rect">
                            <a:avLst/>
                          </a:prstGeom>
                        </pic:spPr>
                      </pic:pic>
                    </a:graphicData>
                  </a:graphic>
                </wp:inline>
              </w:drawing>
            </w:r>
          </w:p>
        </w:tc>
      </w:tr>
    </w:tbl>
    <w:p w14:paraId="44182339" w14:textId="77777777" w:rsidR="001E26BF" w:rsidRDefault="001E26BF" w:rsidP="001E26BF">
      <w:pPr>
        <w:jc w:val="center"/>
        <w:rPr>
          <w:rFonts w:ascii="Arial" w:hAnsi="Arial" w:cs="Arial"/>
          <w:b/>
          <w:sz w:val="24"/>
          <w:szCs w:val="24"/>
        </w:rPr>
      </w:pPr>
    </w:p>
    <w:p w14:paraId="7E6570CF" w14:textId="77777777" w:rsidR="0026231A" w:rsidRPr="001E26BF" w:rsidRDefault="0026231A" w:rsidP="0026231A">
      <w:pPr>
        <w:jc w:val="center"/>
        <w:rPr>
          <w:rFonts w:ascii="Arial" w:hAnsi="Arial" w:cs="Arial"/>
          <w:b/>
          <w:bCs/>
          <w:sz w:val="24"/>
          <w:szCs w:val="24"/>
        </w:rPr>
      </w:pPr>
      <w:r w:rsidRPr="001E26BF">
        <w:rPr>
          <w:rFonts w:ascii="Arial" w:hAnsi="Arial" w:cs="Arial"/>
          <w:b/>
          <w:bCs/>
          <w:sz w:val="24"/>
          <w:szCs w:val="24"/>
        </w:rPr>
        <w:t>Head of Integrated Health and Care (Older People)</w:t>
      </w:r>
    </w:p>
    <w:p w14:paraId="3D9453F3" w14:textId="77777777" w:rsidR="0026231A" w:rsidRDefault="0026231A" w:rsidP="001E26BF">
      <w:pPr>
        <w:jc w:val="center"/>
        <w:rPr>
          <w:rFonts w:ascii="Arial" w:hAnsi="Arial" w:cs="Arial"/>
          <w:b/>
          <w:sz w:val="24"/>
          <w:szCs w:val="24"/>
        </w:rPr>
      </w:pPr>
    </w:p>
    <w:p w14:paraId="1788D346" w14:textId="4FFD257F" w:rsidR="001E26BF" w:rsidRPr="001E26BF" w:rsidRDefault="001E26BF" w:rsidP="001E26BF">
      <w:pPr>
        <w:jc w:val="center"/>
        <w:rPr>
          <w:rFonts w:ascii="Arial" w:hAnsi="Arial" w:cs="Arial"/>
          <w:b/>
          <w:sz w:val="24"/>
          <w:szCs w:val="24"/>
        </w:rPr>
      </w:pPr>
      <w:r w:rsidRPr="001E26BF">
        <w:rPr>
          <w:rFonts w:ascii="Arial" w:hAnsi="Arial" w:cs="Arial"/>
          <w:b/>
          <w:sz w:val="24"/>
          <w:szCs w:val="24"/>
        </w:rPr>
        <w:t>Perth &amp; Kinross Health and Social Care Partnership</w:t>
      </w:r>
    </w:p>
    <w:p w14:paraId="771DECA8" w14:textId="77777777" w:rsidR="001E26BF" w:rsidRPr="001E26BF" w:rsidRDefault="001E26BF" w:rsidP="001E26BF">
      <w:pPr>
        <w:jc w:val="center"/>
        <w:rPr>
          <w:rFonts w:ascii="Arial" w:hAnsi="Arial" w:cs="Arial"/>
          <w:b/>
          <w:sz w:val="24"/>
          <w:szCs w:val="24"/>
        </w:rPr>
      </w:pPr>
    </w:p>
    <w:p w14:paraId="520CED21" w14:textId="77777777" w:rsidR="001E26BF" w:rsidRPr="001E26BF" w:rsidRDefault="001E26BF" w:rsidP="001E26BF">
      <w:pPr>
        <w:jc w:val="center"/>
        <w:rPr>
          <w:rFonts w:ascii="Arial" w:hAnsi="Arial" w:cs="Arial"/>
          <w:b/>
          <w:sz w:val="24"/>
          <w:szCs w:val="24"/>
        </w:rPr>
      </w:pPr>
      <w:r w:rsidRPr="001E26BF">
        <w:rPr>
          <w:rFonts w:ascii="Arial" w:hAnsi="Arial" w:cs="Arial"/>
          <w:b/>
          <w:sz w:val="24"/>
          <w:szCs w:val="24"/>
        </w:rPr>
        <w:t>PERSON SPECIFICATION</w:t>
      </w:r>
    </w:p>
    <w:p w14:paraId="54F1EDD1" w14:textId="77777777" w:rsidR="001E26BF" w:rsidRPr="001E26BF" w:rsidRDefault="001E26BF" w:rsidP="001E26BF">
      <w:pPr>
        <w:jc w:val="center"/>
        <w:rPr>
          <w:rFonts w:ascii="Arial" w:hAnsi="Arial" w:cs="Arial"/>
          <w:sz w:val="24"/>
          <w:szCs w:val="24"/>
        </w:rPr>
      </w:pPr>
    </w:p>
    <w:p w14:paraId="603D5B2B" w14:textId="77777777" w:rsidR="001E26BF" w:rsidRPr="001E26BF" w:rsidRDefault="001E26BF" w:rsidP="001E26BF">
      <w:pPr>
        <w:rPr>
          <w:rFonts w:ascii="Arial" w:hAnsi="Arial" w:cs="Arial"/>
          <w:sz w:val="24"/>
          <w:szCs w:val="24"/>
        </w:rPr>
      </w:pPr>
      <w:r w:rsidRPr="001E26BF">
        <w:rPr>
          <w:rFonts w:ascii="Arial" w:hAnsi="Arial" w:cs="Arial"/>
          <w:sz w:val="24"/>
          <w:szCs w:val="24"/>
        </w:rPr>
        <w:t>There is an expectation that short-listed candidates will meet the requirements below:</w:t>
      </w:r>
    </w:p>
    <w:p w14:paraId="2CDF5E35" w14:textId="77777777" w:rsidR="001E26BF" w:rsidRPr="001E26BF" w:rsidRDefault="001E26BF" w:rsidP="001E26BF">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1E26BF" w:rsidRPr="001E26BF" w14:paraId="715FDA0A" w14:textId="77777777" w:rsidTr="004E61D5">
        <w:tc>
          <w:tcPr>
            <w:tcW w:w="9242" w:type="dxa"/>
            <w:shd w:val="clear" w:color="auto" w:fill="auto"/>
          </w:tcPr>
          <w:p w14:paraId="102DEC13" w14:textId="77777777" w:rsidR="001E26BF" w:rsidRPr="001E26BF" w:rsidRDefault="001E26BF" w:rsidP="004E61D5">
            <w:pPr>
              <w:ind w:left="-108" w:firstLine="34"/>
              <w:rPr>
                <w:rFonts w:ascii="Arial" w:hAnsi="Arial" w:cs="Arial"/>
                <w:b/>
                <w:caps/>
                <w:sz w:val="24"/>
                <w:szCs w:val="24"/>
              </w:rPr>
            </w:pPr>
            <w:r w:rsidRPr="001E26BF">
              <w:rPr>
                <w:rFonts w:ascii="Arial" w:hAnsi="Arial" w:cs="Arial"/>
                <w:b/>
                <w:caps/>
                <w:sz w:val="24"/>
                <w:szCs w:val="24"/>
              </w:rPr>
              <w:t>Qualifications &amp; Training</w:t>
            </w:r>
          </w:p>
          <w:p w14:paraId="4CC6600E" w14:textId="77777777" w:rsidR="001E26BF" w:rsidRPr="001E26BF" w:rsidRDefault="001E26BF" w:rsidP="004E61D5">
            <w:pPr>
              <w:ind w:left="-108" w:firstLine="34"/>
              <w:rPr>
                <w:rFonts w:ascii="Arial" w:hAnsi="Arial" w:cs="Arial"/>
                <w:b/>
                <w:caps/>
                <w:sz w:val="24"/>
                <w:szCs w:val="24"/>
              </w:rPr>
            </w:pPr>
          </w:p>
        </w:tc>
      </w:tr>
      <w:tr w:rsidR="001E26BF" w:rsidRPr="001E26BF" w14:paraId="22396A6D" w14:textId="77777777" w:rsidTr="004E61D5">
        <w:trPr>
          <w:trHeight w:val="1666"/>
        </w:trPr>
        <w:tc>
          <w:tcPr>
            <w:tcW w:w="9242" w:type="dxa"/>
            <w:shd w:val="clear" w:color="auto" w:fill="auto"/>
          </w:tcPr>
          <w:p w14:paraId="053CB37D" w14:textId="77777777" w:rsidR="001E26BF" w:rsidRPr="001E26BF" w:rsidRDefault="001E26BF" w:rsidP="004E61D5">
            <w:pPr>
              <w:ind w:left="-108" w:firstLine="34"/>
              <w:rPr>
                <w:rFonts w:ascii="Arial" w:hAnsi="Arial" w:cs="Arial"/>
                <w:b/>
                <w:sz w:val="24"/>
                <w:szCs w:val="24"/>
              </w:rPr>
            </w:pPr>
            <w:r w:rsidRPr="001E26BF">
              <w:rPr>
                <w:rFonts w:ascii="Arial" w:hAnsi="Arial" w:cs="Arial"/>
                <w:b/>
                <w:sz w:val="24"/>
                <w:szCs w:val="24"/>
              </w:rPr>
              <w:t>Essential:</w:t>
            </w:r>
          </w:p>
          <w:p w14:paraId="04BE6DA6" w14:textId="77777777" w:rsidR="001E26BF" w:rsidRPr="001E26BF" w:rsidRDefault="001E26BF" w:rsidP="004E61D5">
            <w:pPr>
              <w:rPr>
                <w:rFonts w:ascii="Arial" w:hAnsi="Arial" w:cs="Arial"/>
                <w:b/>
                <w:sz w:val="24"/>
                <w:szCs w:val="24"/>
              </w:rPr>
            </w:pPr>
          </w:p>
          <w:p w14:paraId="1881255E" w14:textId="77777777" w:rsidR="001E26BF" w:rsidRPr="001E26BF" w:rsidRDefault="001E26BF" w:rsidP="001E26BF">
            <w:pPr>
              <w:pStyle w:val="ListParagraph"/>
              <w:numPr>
                <w:ilvl w:val="0"/>
                <w:numId w:val="45"/>
              </w:numPr>
              <w:jc w:val="both"/>
              <w:rPr>
                <w:rFonts w:cs="Arial"/>
              </w:rPr>
            </w:pPr>
            <w:r w:rsidRPr="001E26BF">
              <w:rPr>
                <w:rFonts w:cs="Arial"/>
              </w:rPr>
              <w:t>Recognised professional qualification relevant to health and social care and professional registration with regulatory body.</w:t>
            </w:r>
          </w:p>
          <w:p w14:paraId="2D833322" w14:textId="77777777" w:rsidR="001E26BF" w:rsidRPr="001E26BF" w:rsidRDefault="001E26BF" w:rsidP="001E26BF">
            <w:pPr>
              <w:pStyle w:val="ListParagraph"/>
              <w:numPr>
                <w:ilvl w:val="0"/>
                <w:numId w:val="45"/>
              </w:numPr>
              <w:jc w:val="both"/>
              <w:rPr>
                <w:rFonts w:cs="Arial"/>
              </w:rPr>
            </w:pPr>
            <w:r w:rsidRPr="001E26BF">
              <w:rPr>
                <w:rFonts w:cs="Arial"/>
              </w:rPr>
              <w:t>Recognised management qualification and/or equivalent evidence of successful senior leadership/management roles</w:t>
            </w:r>
          </w:p>
          <w:p w14:paraId="1D4D6ABB" w14:textId="77777777" w:rsidR="001E26BF" w:rsidRPr="001E26BF" w:rsidRDefault="001E26BF" w:rsidP="001E26BF">
            <w:pPr>
              <w:pStyle w:val="ListParagraph"/>
              <w:numPr>
                <w:ilvl w:val="0"/>
                <w:numId w:val="45"/>
              </w:numPr>
              <w:jc w:val="both"/>
              <w:rPr>
                <w:rFonts w:cs="Arial"/>
              </w:rPr>
            </w:pPr>
            <w:r w:rsidRPr="001E26BF">
              <w:rPr>
                <w:rFonts w:cs="Arial"/>
              </w:rPr>
              <w:t xml:space="preserve">Qualified to University degree level </w:t>
            </w:r>
          </w:p>
          <w:p w14:paraId="3E04576F" w14:textId="77777777" w:rsidR="001E26BF" w:rsidRPr="001E26BF" w:rsidRDefault="001E26BF" w:rsidP="001E26BF">
            <w:pPr>
              <w:pStyle w:val="ListParagraph"/>
              <w:numPr>
                <w:ilvl w:val="0"/>
                <w:numId w:val="45"/>
              </w:numPr>
              <w:jc w:val="both"/>
              <w:rPr>
                <w:rFonts w:cs="Arial"/>
              </w:rPr>
            </w:pPr>
            <w:r w:rsidRPr="001E26BF">
              <w:rPr>
                <w:rFonts w:cs="Arial"/>
              </w:rPr>
              <w:t>Evidence of continuing professional and personal development</w:t>
            </w:r>
            <w:r w:rsidRPr="001E26BF">
              <w:rPr>
                <w:rFonts w:cs="Arial"/>
                <w:b/>
              </w:rPr>
              <w:t xml:space="preserve">  </w:t>
            </w:r>
          </w:p>
          <w:p w14:paraId="479B0C73" w14:textId="77777777" w:rsidR="001E26BF" w:rsidRPr="001E26BF" w:rsidRDefault="001E26BF" w:rsidP="004E61D5">
            <w:pPr>
              <w:ind w:left="426" w:hanging="426"/>
              <w:rPr>
                <w:rFonts w:ascii="Arial" w:hAnsi="Arial" w:cs="Arial"/>
                <w:b/>
                <w:sz w:val="24"/>
                <w:szCs w:val="24"/>
              </w:rPr>
            </w:pPr>
          </w:p>
        </w:tc>
      </w:tr>
      <w:tr w:rsidR="001E26BF" w:rsidRPr="001E26BF" w14:paraId="6D051542" w14:textId="77777777" w:rsidTr="004E61D5">
        <w:trPr>
          <w:trHeight w:val="562"/>
        </w:trPr>
        <w:tc>
          <w:tcPr>
            <w:tcW w:w="9242" w:type="dxa"/>
            <w:shd w:val="clear" w:color="auto" w:fill="auto"/>
          </w:tcPr>
          <w:p w14:paraId="0FB4987D" w14:textId="77777777" w:rsidR="001E26BF" w:rsidRPr="001E26BF" w:rsidRDefault="001E26BF" w:rsidP="004E61D5">
            <w:pPr>
              <w:ind w:left="-108" w:firstLine="34"/>
              <w:rPr>
                <w:rFonts w:ascii="Arial" w:hAnsi="Arial" w:cs="Arial"/>
                <w:b/>
                <w:sz w:val="24"/>
                <w:szCs w:val="24"/>
              </w:rPr>
            </w:pPr>
            <w:r w:rsidRPr="001E26BF">
              <w:rPr>
                <w:rFonts w:ascii="Arial" w:hAnsi="Arial" w:cs="Arial"/>
                <w:b/>
                <w:sz w:val="24"/>
                <w:szCs w:val="24"/>
              </w:rPr>
              <w:t>Desirable:</w:t>
            </w:r>
          </w:p>
          <w:p w14:paraId="1E4AB26D" w14:textId="77777777" w:rsidR="001E26BF" w:rsidRPr="001E26BF" w:rsidRDefault="001E26BF" w:rsidP="001E26BF">
            <w:pPr>
              <w:pStyle w:val="ListParagraph"/>
              <w:numPr>
                <w:ilvl w:val="0"/>
                <w:numId w:val="44"/>
              </w:numPr>
              <w:rPr>
                <w:rFonts w:cs="Arial"/>
                <w:b/>
              </w:rPr>
            </w:pPr>
            <w:r w:rsidRPr="001E26BF">
              <w:rPr>
                <w:rFonts w:cs="Arial"/>
              </w:rPr>
              <w:t>Relevant post-graduate qualification.</w:t>
            </w:r>
          </w:p>
          <w:p w14:paraId="32ABD039" w14:textId="77777777" w:rsidR="001E26BF" w:rsidRPr="001E26BF" w:rsidRDefault="001E26BF" w:rsidP="001E26BF">
            <w:pPr>
              <w:pStyle w:val="ListParagraph"/>
              <w:numPr>
                <w:ilvl w:val="0"/>
                <w:numId w:val="44"/>
              </w:numPr>
              <w:rPr>
                <w:rFonts w:cs="Arial"/>
                <w:b/>
              </w:rPr>
            </w:pPr>
            <w:r w:rsidRPr="001E26BF">
              <w:rPr>
                <w:rFonts w:cs="Arial"/>
              </w:rPr>
              <w:t>Management qualification and/or evidence of management courses undertaken</w:t>
            </w:r>
          </w:p>
          <w:p w14:paraId="045FDF45" w14:textId="77777777" w:rsidR="001E26BF" w:rsidRPr="001E26BF" w:rsidRDefault="001E26BF" w:rsidP="004E61D5">
            <w:pPr>
              <w:ind w:left="426" w:hanging="426"/>
              <w:rPr>
                <w:rFonts w:ascii="Arial" w:hAnsi="Arial" w:cs="Arial"/>
                <w:b/>
                <w:sz w:val="24"/>
                <w:szCs w:val="24"/>
              </w:rPr>
            </w:pPr>
          </w:p>
        </w:tc>
      </w:tr>
      <w:tr w:rsidR="001E26BF" w:rsidRPr="001E26BF" w14:paraId="6B233C25" w14:textId="77777777" w:rsidTr="004E61D5">
        <w:tc>
          <w:tcPr>
            <w:tcW w:w="9242" w:type="dxa"/>
            <w:shd w:val="clear" w:color="auto" w:fill="auto"/>
          </w:tcPr>
          <w:p w14:paraId="770D71D8" w14:textId="77777777" w:rsidR="001E26BF" w:rsidRPr="001E26BF" w:rsidRDefault="001E26BF" w:rsidP="004E61D5">
            <w:pPr>
              <w:ind w:left="-108" w:firstLine="34"/>
              <w:rPr>
                <w:rFonts w:ascii="Arial" w:hAnsi="Arial" w:cs="Arial"/>
                <w:b/>
                <w:caps/>
                <w:sz w:val="24"/>
                <w:szCs w:val="24"/>
              </w:rPr>
            </w:pPr>
            <w:r w:rsidRPr="001E26BF">
              <w:rPr>
                <w:rFonts w:ascii="Arial" w:hAnsi="Arial" w:cs="Arial"/>
                <w:b/>
                <w:caps/>
                <w:sz w:val="24"/>
                <w:szCs w:val="24"/>
              </w:rPr>
              <w:t>Knowledge &amp; Experience</w:t>
            </w:r>
          </w:p>
          <w:p w14:paraId="59D568D3" w14:textId="77777777" w:rsidR="001E26BF" w:rsidRPr="001E26BF" w:rsidRDefault="001E26BF" w:rsidP="004E61D5">
            <w:pPr>
              <w:ind w:left="-108" w:firstLine="34"/>
              <w:rPr>
                <w:rFonts w:ascii="Arial" w:hAnsi="Arial" w:cs="Arial"/>
                <w:b/>
                <w:caps/>
                <w:sz w:val="24"/>
                <w:szCs w:val="24"/>
              </w:rPr>
            </w:pPr>
          </w:p>
        </w:tc>
      </w:tr>
      <w:tr w:rsidR="001E26BF" w:rsidRPr="001E26BF" w14:paraId="572C51EB" w14:textId="77777777" w:rsidTr="004E61D5">
        <w:trPr>
          <w:trHeight w:val="799"/>
        </w:trPr>
        <w:tc>
          <w:tcPr>
            <w:tcW w:w="9242" w:type="dxa"/>
            <w:shd w:val="clear" w:color="auto" w:fill="auto"/>
          </w:tcPr>
          <w:p w14:paraId="41C73AF2" w14:textId="77777777" w:rsidR="001E26BF" w:rsidRPr="001E26BF" w:rsidRDefault="001E26BF" w:rsidP="004E61D5">
            <w:pPr>
              <w:ind w:left="-108" w:firstLine="34"/>
              <w:rPr>
                <w:rFonts w:ascii="Arial" w:hAnsi="Arial" w:cs="Arial"/>
                <w:b/>
                <w:sz w:val="24"/>
                <w:szCs w:val="24"/>
              </w:rPr>
            </w:pPr>
            <w:r w:rsidRPr="001E26BF">
              <w:rPr>
                <w:rFonts w:ascii="Arial" w:hAnsi="Arial" w:cs="Arial"/>
                <w:b/>
                <w:sz w:val="24"/>
                <w:szCs w:val="24"/>
              </w:rPr>
              <w:t>Essential:</w:t>
            </w:r>
          </w:p>
          <w:p w14:paraId="132D3826" w14:textId="77777777" w:rsidR="001E26BF" w:rsidRPr="001E26BF" w:rsidRDefault="001E26BF" w:rsidP="001E26BF">
            <w:pPr>
              <w:numPr>
                <w:ilvl w:val="0"/>
                <w:numId w:val="12"/>
              </w:numPr>
              <w:ind w:left="389" w:hanging="425"/>
              <w:rPr>
                <w:rFonts w:ascii="Arial" w:hAnsi="Arial" w:cs="Arial"/>
                <w:sz w:val="24"/>
                <w:szCs w:val="24"/>
              </w:rPr>
            </w:pPr>
            <w:r w:rsidRPr="001E26BF">
              <w:rPr>
                <w:rFonts w:ascii="Arial" w:hAnsi="Arial" w:cs="Arial"/>
                <w:sz w:val="24"/>
                <w:szCs w:val="24"/>
              </w:rPr>
              <w:t xml:space="preserve">Relevant post-qualifying experience of 5-10 years within a complex organisation; demonstrable experience in a senior strategic/operational role including significant budgetary responsibility, planning and policy formulation, and people management. </w:t>
            </w:r>
          </w:p>
          <w:p w14:paraId="48CFC24D" w14:textId="77777777" w:rsidR="001E26BF" w:rsidRPr="001E26BF" w:rsidRDefault="001E26BF" w:rsidP="001E26BF">
            <w:pPr>
              <w:numPr>
                <w:ilvl w:val="0"/>
                <w:numId w:val="12"/>
              </w:numPr>
              <w:ind w:left="389" w:hanging="425"/>
              <w:rPr>
                <w:rFonts w:ascii="Arial" w:hAnsi="Arial" w:cs="Arial"/>
                <w:sz w:val="24"/>
                <w:szCs w:val="24"/>
              </w:rPr>
            </w:pPr>
            <w:r w:rsidRPr="001E26BF">
              <w:rPr>
                <w:rFonts w:ascii="Arial" w:hAnsi="Arial" w:cs="Arial"/>
                <w:sz w:val="24"/>
                <w:szCs w:val="24"/>
              </w:rPr>
              <w:t>Understanding of integrated working and the current social care, primary care, and intermediate care agendas.</w:t>
            </w:r>
          </w:p>
          <w:p w14:paraId="655DDC29" w14:textId="77777777" w:rsidR="001E26BF" w:rsidRPr="001E26BF" w:rsidRDefault="001E26BF" w:rsidP="001E26BF">
            <w:pPr>
              <w:numPr>
                <w:ilvl w:val="0"/>
                <w:numId w:val="12"/>
              </w:numPr>
              <w:ind w:left="389" w:hanging="425"/>
              <w:rPr>
                <w:rFonts w:ascii="Arial" w:hAnsi="Arial" w:cs="Arial"/>
                <w:sz w:val="24"/>
                <w:szCs w:val="24"/>
              </w:rPr>
            </w:pPr>
            <w:r w:rsidRPr="001E26BF">
              <w:rPr>
                <w:rFonts w:ascii="Arial" w:hAnsi="Arial" w:cs="Arial"/>
                <w:sz w:val="24"/>
                <w:szCs w:val="24"/>
              </w:rPr>
              <w:t>Experience of developing, leading, and maintaining positive multi-disciplinary working relationships.</w:t>
            </w:r>
          </w:p>
          <w:p w14:paraId="5CD40914" w14:textId="77777777" w:rsidR="001E26BF" w:rsidRPr="001E26BF" w:rsidRDefault="001E26BF" w:rsidP="001E26BF">
            <w:pPr>
              <w:numPr>
                <w:ilvl w:val="0"/>
                <w:numId w:val="12"/>
              </w:numPr>
              <w:ind w:left="389" w:hanging="425"/>
              <w:rPr>
                <w:rFonts w:ascii="Arial" w:hAnsi="Arial" w:cs="Arial"/>
                <w:sz w:val="24"/>
                <w:szCs w:val="24"/>
              </w:rPr>
            </w:pPr>
            <w:r w:rsidRPr="001E26BF">
              <w:rPr>
                <w:rFonts w:ascii="Arial" w:hAnsi="Arial" w:cs="Arial"/>
                <w:sz w:val="24"/>
                <w:szCs w:val="24"/>
              </w:rPr>
              <w:t xml:space="preserve">High levels of strategic thinking, influencing, negotiating and partnership working skills combined with a visible and dynamic leadership. </w:t>
            </w:r>
          </w:p>
          <w:p w14:paraId="4D6D2B97" w14:textId="77777777" w:rsidR="001E26BF" w:rsidRPr="001E26BF" w:rsidRDefault="001E26BF" w:rsidP="001E26BF">
            <w:pPr>
              <w:numPr>
                <w:ilvl w:val="0"/>
                <w:numId w:val="12"/>
              </w:numPr>
              <w:ind w:left="389" w:hanging="425"/>
              <w:rPr>
                <w:rFonts w:ascii="Arial" w:hAnsi="Arial" w:cs="Arial"/>
                <w:sz w:val="24"/>
                <w:szCs w:val="24"/>
              </w:rPr>
            </w:pPr>
            <w:r w:rsidRPr="001E26BF">
              <w:rPr>
                <w:rFonts w:ascii="Arial" w:hAnsi="Arial" w:cs="Arial"/>
                <w:sz w:val="24"/>
                <w:szCs w:val="24"/>
              </w:rPr>
              <w:t>Significant senior management experience in a leadership role within the NHS or Council in a role involving complex service, financial, operational and staff management.</w:t>
            </w:r>
          </w:p>
          <w:p w14:paraId="702E2C33" w14:textId="77777777" w:rsidR="001E26BF" w:rsidRPr="001E26BF" w:rsidRDefault="001E26BF" w:rsidP="001E26BF">
            <w:pPr>
              <w:numPr>
                <w:ilvl w:val="0"/>
                <w:numId w:val="12"/>
              </w:numPr>
              <w:ind w:left="389" w:hanging="425"/>
              <w:rPr>
                <w:rFonts w:ascii="Arial" w:hAnsi="Arial" w:cs="Arial"/>
                <w:sz w:val="24"/>
                <w:szCs w:val="24"/>
              </w:rPr>
            </w:pPr>
            <w:r w:rsidRPr="001E26BF">
              <w:rPr>
                <w:rFonts w:ascii="Arial" w:hAnsi="Arial" w:cs="Arial"/>
                <w:sz w:val="24"/>
                <w:szCs w:val="24"/>
              </w:rPr>
              <w:t>Significant experience of informing, influencing, and implementing strategy.</w:t>
            </w:r>
          </w:p>
          <w:p w14:paraId="36629365" w14:textId="77777777" w:rsidR="001E26BF" w:rsidRPr="001E26BF" w:rsidRDefault="001E26BF" w:rsidP="001E26BF">
            <w:pPr>
              <w:numPr>
                <w:ilvl w:val="0"/>
                <w:numId w:val="12"/>
              </w:numPr>
              <w:ind w:left="389" w:hanging="425"/>
              <w:rPr>
                <w:rFonts w:ascii="Arial" w:hAnsi="Arial" w:cs="Arial"/>
                <w:sz w:val="24"/>
                <w:szCs w:val="24"/>
              </w:rPr>
            </w:pPr>
            <w:r w:rsidRPr="001E26BF">
              <w:rPr>
                <w:rFonts w:ascii="Arial" w:hAnsi="Arial" w:cs="Arial"/>
                <w:sz w:val="24"/>
                <w:szCs w:val="24"/>
              </w:rPr>
              <w:t>A proven track record of achievement in managing complex service change with experience of leading large-scale projects and improvement programmes and for achieving results.</w:t>
            </w:r>
          </w:p>
          <w:p w14:paraId="7EBD4EB2" w14:textId="77777777" w:rsidR="001E26BF" w:rsidRPr="001E26BF" w:rsidRDefault="001E26BF" w:rsidP="001E26BF">
            <w:pPr>
              <w:numPr>
                <w:ilvl w:val="0"/>
                <w:numId w:val="12"/>
              </w:numPr>
              <w:ind w:left="389" w:hanging="425"/>
              <w:rPr>
                <w:rFonts w:ascii="Arial" w:hAnsi="Arial" w:cs="Arial"/>
                <w:sz w:val="24"/>
                <w:szCs w:val="24"/>
              </w:rPr>
            </w:pPr>
            <w:r w:rsidRPr="001E26BF">
              <w:rPr>
                <w:rFonts w:ascii="Arial" w:hAnsi="Arial" w:cs="Arial"/>
                <w:sz w:val="24"/>
                <w:szCs w:val="24"/>
              </w:rPr>
              <w:t xml:space="preserve">Experience of working autonomously and interdependently with external stakeholders </w:t>
            </w:r>
          </w:p>
          <w:p w14:paraId="3F810E08" w14:textId="4B14A2A0" w:rsidR="001E26BF" w:rsidRPr="001E26BF" w:rsidRDefault="001E26BF" w:rsidP="001E26BF">
            <w:pPr>
              <w:numPr>
                <w:ilvl w:val="0"/>
                <w:numId w:val="12"/>
              </w:numPr>
              <w:ind w:left="389" w:hanging="425"/>
              <w:rPr>
                <w:rFonts w:ascii="Arial" w:hAnsi="Arial" w:cs="Arial"/>
                <w:sz w:val="24"/>
                <w:szCs w:val="24"/>
              </w:rPr>
            </w:pPr>
            <w:r w:rsidRPr="001E26BF">
              <w:rPr>
                <w:rFonts w:ascii="Arial" w:hAnsi="Arial" w:cs="Arial"/>
                <w:sz w:val="24"/>
                <w:szCs w:val="24"/>
              </w:rPr>
              <w:t xml:space="preserve">Demonstrable track record of managing </w:t>
            </w:r>
            <w:r w:rsidR="000075D9" w:rsidRPr="001E26BF">
              <w:rPr>
                <w:rFonts w:ascii="Arial" w:hAnsi="Arial" w:cs="Arial"/>
                <w:sz w:val="24"/>
                <w:szCs w:val="24"/>
              </w:rPr>
              <w:t>change and</w:t>
            </w:r>
            <w:r w:rsidRPr="001E26BF">
              <w:rPr>
                <w:rFonts w:ascii="Arial" w:hAnsi="Arial" w:cs="Arial"/>
                <w:sz w:val="24"/>
                <w:szCs w:val="24"/>
              </w:rPr>
              <w:t xml:space="preserve"> in effective collaborate working.</w:t>
            </w:r>
          </w:p>
          <w:p w14:paraId="55041D0D" w14:textId="77777777" w:rsidR="001E26BF" w:rsidRPr="001E26BF" w:rsidRDefault="001E26BF" w:rsidP="001E26BF">
            <w:pPr>
              <w:numPr>
                <w:ilvl w:val="0"/>
                <w:numId w:val="12"/>
              </w:numPr>
              <w:ind w:left="389" w:hanging="425"/>
              <w:rPr>
                <w:rFonts w:ascii="Arial" w:hAnsi="Arial" w:cs="Arial"/>
                <w:sz w:val="24"/>
                <w:szCs w:val="24"/>
              </w:rPr>
            </w:pPr>
            <w:r w:rsidRPr="001E26BF">
              <w:rPr>
                <w:rFonts w:ascii="Arial" w:hAnsi="Arial" w:cs="Arial"/>
                <w:sz w:val="24"/>
                <w:szCs w:val="24"/>
              </w:rPr>
              <w:t>Demonstrable evidence of effective partnership working with the associated relationship and people management skills.</w:t>
            </w:r>
          </w:p>
          <w:p w14:paraId="19DB54E4" w14:textId="77777777" w:rsidR="001E26BF" w:rsidRPr="001E26BF" w:rsidRDefault="001E26BF" w:rsidP="001E26BF">
            <w:pPr>
              <w:numPr>
                <w:ilvl w:val="0"/>
                <w:numId w:val="12"/>
              </w:numPr>
              <w:ind w:left="389" w:hanging="425"/>
              <w:rPr>
                <w:rFonts w:ascii="Arial" w:hAnsi="Arial" w:cs="Arial"/>
                <w:sz w:val="24"/>
                <w:szCs w:val="24"/>
              </w:rPr>
            </w:pPr>
            <w:r w:rsidRPr="001E26BF">
              <w:rPr>
                <w:rFonts w:ascii="Arial" w:hAnsi="Arial" w:cs="Arial"/>
                <w:sz w:val="24"/>
                <w:szCs w:val="24"/>
              </w:rPr>
              <w:t>Demonstrable strategic planning leadership skills and experience in a large, complex, public sector, multi-functional organisation</w:t>
            </w:r>
          </w:p>
          <w:p w14:paraId="0E546827" w14:textId="77777777" w:rsidR="001E26BF" w:rsidRPr="001E26BF" w:rsidRDefault="001E26BF" w:rsidP="004E61D5">
            <w:pPr>
              <w:ind w:left="-36"/>
              <w:rPr>
                <w:rFonts w:ascii="Arial" w:hAnsi="Arial" w:cs="Arial"/>
                <w:b/>
                <w:sz w:val="24"/>
                <w:szCs w:val="24"/>
              </w:rPr>
            </w:pPr>
          </w:p>
        </w:tc>
      </w:tr>
      <w:tr w:rsidR="001E26BF" w:rsidRPr="001E26BF" w14:paraId="14F8FFCF" w14:textId="77777777" w:rsidTr="004E61D5">
        <w:trPr>
          <w:trHeight w:val="854"/>
        </w:trPr>
        <w:tc>
          <w:tcPr>
            <w:tcW w:w="9242" w:type="dxa"/>
            <w:shd w:val="clear" w:color="auto" w:fill="auto"/>
          </w:tcPr>
          <w:p w14:paraId="5A4F9596" w14:textId="77777777" w:rsidR="001E26BF" w:rsidRPr="001E26BF" w:rsidRDefault="001E26BF" w:rsidP="004E61D5">
            <w:pPr>
              <w:rPr>
                <w:rFonts w:ascii="Arial" w:hAnsi="Arial" w:cs="Arial"/>
                <w:b/>
                <w:sz w:val="24"/>
                <w:szCs w:val="24"/>
              </w:rPr>
            </w:pPr>
            <w:r w:rsidRPr="001E26BF">
              <w:rPr>
                <w:rFonts w:ascii="Arial" w:hAnsi="Arial" w:cs="Arial"/>
                <w:b/>
                <w:sz w:val="24"/>
                <w:szCs w:val="24"/>
              </w:rPr>
              <w:t>Desirable:</w:t>
            </w:r>
          </w:p>
          <w:p w14:paraId="3A2A86F1" w14:textId="77777777" w:rsidR="001E26BF" w:rsidRPr="001E26BF" w:rsidRDefault="001E26BF" w:rsidP="004E61D5">
            <w:pPr>
              <w:rPr>
                <w:rFonts w:ascii="Arial" w:hAnsi="Arial" w:cs="Arial"/>
                <w:b/>
                <w:sz w:val="24"/>
                <w:szCs w:val="24"/>
              </w:rPr>
            </w:pPr>
          </w:p>
          <w:p w14:paraId="0C87912A" w14:textId="77777777" w:rsidR="001E26BF" w:rsidRPr="001E26BF" w:rsidRDefault="001E26BF" w:rsidP="001E26BF">
            <w:pPr>
              <w:pStyle w:val="ListParagraph"/>
              <w:numPr>
                <w:ilvl w:val="0"/>
                <w:numId w:val="46"/>
              </w:numPr>
              <w:rPr>
                <w:rFonts w:cs="Arial"/>
                <w:b/>
              </w:rPr>
            </w:pPr>
            <w:r w:rsidRPr="001E26BF">
              <w:rPr>
                <w:rFonts w:cs="Arial"/>
              </w:rPr>
              <w:t>Detailed knowledge of relevant policy change in Scotland</w:t>
            </w:r>
          </w:p>
          <w:p w14:paraId="47D8A1EB" w14:textId="77777777" w:rsidR="001E26BF" w:rsidRPr="001E26BF" w:rsidRDefault="001E26BF" w:rsidP="001E26BF">
            <w:pPr>
              <w:numPr>
                <w:ilvl w:val="0"/>
                <w:numId w:val="46"/>
              </w:numPr>
              <w:jc w:val="both"/>
              <w:rPr>
                <w:rFonts w:ascii="Arial" w:hAnsi="Arial" w:cs="Arial"/>
                <w:sz w:val="24"/>
                <w:szCs w:val="24"/>
              </w:rPr>
            </w:pPr>
            <w:r w:rsidRPr="001E26BF">
              <w:rPr>
                <w:rFonts w:ascii="Arial" w:hAnsi="Arial" w:cs="Arial"/>
                <w:sz w:val="24"/>
                <w:szCs w:val="24"/>
              </w:rPr>
              <w:t xml:space="preserve">Significant experience of working at Board level, working with and non-Executive members and Elected Members on complex issues. </w:t>
            </w:r>
          </w:p>
          <w:p w14:paraId="5CC88DE9" w14:textId="77777777" w:rsidR="001E26BF" w:rsidRPr="001E26BF" w:rsidRDefault="001E26BF" w:rsidP="004E61D5">
            <w:pPr>
              <w:rPr>
                <w:rFonts w:ascii="Arial" w:hAnsi="Arial" w:cs="Arial"/>
                <w:b/>
                <w:sz w:val="24"/>
                <w:szCs w:val="24"/>
              </w:rPr>
            </w:pPr>
          </w:p>
        </w:tc>
      </w:tr>
      <w:tr w:rsidR="001E26BF" w:rsidRPr="001E26BF" w14:paraId="6884C54E" w14:textId="77777777" w:rsidTr="004E61D5">
        <w:tc>
          <w:tcPr>
            <w:tcW w:w="9242" w:type="dxa"/>
            <w:shd w:val="clear" w:color="auto" w:fill="auto"/>
          </w:tcPr>
          <w:p w14:paraId="2F7A6BB6" w14:textId="77777777" w:rsidR="001E26BF" w:rsidRPr="001E26BF" w:rsidRDefault="001E26BF" w:rsidP="004E61D5">
            <w:pPr>
              <w:rPr>
                <w:rFonts w:ascii="Arial" w:hAnsi="Arial" w:cs="Arial"/>
                <w:b/>
                <w:caps/>
                <w:sz w:val="24"/>
                <w:szCs w:val="24"/>
              </w:rPr>
            </w:pPr>
            <w:r w:rsidRPr="001E26BF">
              <w:rPr>
                <w:rFonts w:ascii="Arial" w:hAnsi="Arial" w:cs="Arial"/>
                <w:b/>
                <w:caps/>
                <w:sz w:val="24"/>
                <w:szCs w:val="24"/>
              </w:rPr>
              <w:t>Skills and Abilities</w:t>
            </w:r>
          </w:p>
          <w:p w14:paraId="0682F1D9" w14:textId="77777777" w:rsidR="001E26BF" w:rsidRPr="001E26BF" w:rsidRDefault="001E26BF" w:rsidP="004E61D5">
            <w:pPr>
              <w:rPr>
                <w:rFonts w:ascii="Arial" w:hAnsi="Arial" w:cs="Arial"/>
                <w:b/>
                <w:caps/>
                <w:sz w:val="24"/>
                <w:szCs w:val="24"/>
              </w:rPr>
            </w:pPr>
          </w:p>
        </w:tc>
      </w:tr>
      <w:tr w:rsidR="001E26BF" w:rsidRPr="001E26BF" w14:paraId="2AB07826" w14:textId="77777777" w:rsidTr="004E61D5">
        <w:tc>
          <w:tcPr>
            <w:tcW w:w="9242" w:type="dxa"/>
            <w:shd w:val="clear" w:color="auto" w:fill="auto"/>
          </w:tcPr>
          <w:p w14:paraId="4892395F" w14:textId="77777777" w:rsidR="001E26BF" w:rsidRPr="001E26BF" w:rsidRDefault="001E26BF" w:rsidP="004E61D5">
            <w:pPr>
              <w:ind w:left="426"/>
              <w:rPr>
                <w:rFonts w:ascii="Arial" w:hAnsi="Arial" w:cs="Arial"/>
                <w:b/>
                <w:sz w:val="24"/>
                <w:szCs w:val="24"/>
              </w:rPr>
            </w:pPr>
          </w:p>
          <w:p w14:paraId="2CAFCAE7" w14:textId="77777777" w:rsidR="001E26BF" w:rsidRPr="001E26BF" w:rsidRDefault="001E26BF" w:rsidP="001E26BF">
            <w:pPr>
              <w:numPr>
                <w:ilvl w:val="0"/>
                <w:numId w:val="11"/>
              </w:numPr>
              <w:ind w:left="426" w:hanging="426"/>
              <w:rPr>
                <w:rFonts w:ascii="Arial" w:hAnsi="Arial" w:cs="Arial"/>
                <w:b/>
                <w:sz w:val="24"/>
                <w:szCs w:val="24"/>
              </w:rPr>
            </w:pPr>
            <w:r w:rsidRPr="001E26BF">
              <w:rPr>
                <w:rFonts w:ascii="Arial" w:hAnsi="Arial" w:cs="Arial"/>
                <w:sz w:val="24"/>
                <w:szCs w:val="24"/>
              </w:rPr>
              <w:t>Ability to lead service redesign for better outcomes and evidence-based change.</w:t>
            </w:r>
          </w:p>
          <w:p w14:paraId="6F07CE24" w14:textId="77777777" w:rsidR="001E26BF" w:rsidRPr="001E26BF" w:rsidRDefault="001E26BF" w:rsidP="001E26BF">
            <w:pPr>
              <w:numPr>
                <w:ilvl w:val="0"/>
                <w:numId w:val="11"/>
              </w:numPr>
              <w:ind w:left="426" w:hanging="426"/>
              <w:rPr>
                <w:rFonts w:ascii="Arial" w:hAnsi="Arial" w:cs="Arial"/>
                <w:b/>
                <w:sz w:val="24"/>
                <w:szCs w:val="24"/>
              </w:rPr>
            </w:pPr>
            <w:r w:rsidRPr="001E26BF">
              <w:rPr>
                <w:rFonts w:ascii="Arial" w:hAnsi="Arial" w:cs="Arial"/>
                <w:sz w:val="24"/>
                <w:szCs w:val="24"/>
              </w:rPr>
              <w:t>Ability to demonstrate proven track record of achieving positive results.</w:t>
            </w:r>
          </w:p>
          <w:p w14:paraId="197C2D32" w14:textId="77777777" w:rsidR="001E26BF" w:rsidRPr="001E26BF" w:rsidRDefault="001E26BF" w:rsidP="001E26BF">
            <w:pPr>
              <w:numPr>
                <w:ilvl w:val="0"/>
                <w:numId w:val="11"/>
              </w:numPr>
              <w:ind w:left="426" w:hanging="426"/>
              <w:rPr>
                <w:rFonts w:ascii="Arial" w:hAnsi="Arial" w:cs="Arial"/>
                <w:b/>
                <w:sz w:val="24"/>
                <w:szCs w:val="24"/>
              </w:rPr>
            </w:pPr>
            <w:r w:rsidRPr="001E26BF">
              <w:rPr>
                <w:rFonts w:ascii="Arial" w:hAnsi="Arial" w:cs="Arial"/>
                <w:sz w:val="24"/>
                <w:szCs w:val="24"/>
              </w:rPr>
              <w:t>Strong leadership and motivational skills which will empower employees and foster a positive and supportive organisational culture.</w:t>
            </w:r>
          </w:p>
          <w:p w14:paraId="4BDEA337" w14:textId="77777777" w:rsidR="001E26BF" w:rsidRPr="001E26BF" w:rsidRDefault="001E26BF" w:rsidP="001E26BF">
            <w:pPr>
              <w:numPr>
                <w:ilvl w:val="0"/>
                <w:numId w:val="11"/>
              </w:numPr>
              <w:ind w:left="426" w:hanging="426"/>
              <w:rPr>
                <w:rFonts w:ascii="Arial" w:hAnsi="Arial" w:cs="Arial"/>
                <w:b/>
                <w:sz w:val="24"/>
                <w:szCs w:val="24"/>
              </w:rPr>
            </w:pPr>
            <w:r w:rsidRPr="001E26BF">
              <w:rPr>
                <w:rFonts w:ascii="Arial" w:hAnsi="Arial" w:cs="Arial"/>
                <w:sz w:val="24"/>
                <w:szCs w:val="24"/>
              </w:rPr>
              <w:t>Ability to analyse complex problems and identify critical/priority areas.</w:t>
            </w:r>
          </w:p>
          <w:p w14:paraId="37285CD5" w14:textId="77777777" w:rsidR="001E26BF" w:rsidRPr="001E26BF" w:rsidRDefault="001E26BF" w:rsidP="001E26BF">
            <w:pPr>
              <w:numPr>
                <w:ilvl w:val="0"/>
                <w:numId w:val="11"/>
              </w:numPr>
              <w:ind w:left="426" w:hanging="426"/>
              <w:rPr>
                <w:rFonts w:ascii="Arial" w:hAnsi="Arial" w:cs="Arial"/>
                <w:b/>
                <w:sz w:val="24"/>
                <w:szCs w:val="24"/>
              </w:rPr>
            </w:pPr>
            <w:r w:rsidRPr="001E26BF">
              <w:rPr>
                <w:rFonts w:ascii="Arial" w:hAnsi="Arial" w:cs="Arial"/>
                <w:sz w:val="24"/>
                <w:szCs w:val="24"/>
              </w:rPr>
              <w:t>Ability to self-direct within a complex changing environment</w:t>
            </w:r>
          </w:p>
          <w:p w14:paraId="227E27C7" w14:textId="77777777" w:rsidR="001E26BF" w:rsidRPr="001E26BF" w:rsidRDefault="001E26BF" w:rsidP="001E26BF">
            <w:pPr>
              <w:numPr>
                <w:ilvl w:val="0"/>
                <w:numId w:val="11"/>
              </w:numPr>
              <w:ind w:left="426" w:hanging="426"/>
              <w:rPr>
                <w:rFonts w:ascii="Arial" w:hAnsi="Arial" w:cs="Arial"/>
                <w:b/>
                <w:sz w:val="24"/>
                <w:szCs w:val="24"/>
              </w:rPr>
            </w:pPr>
            <w:r w:rsidRPr="001E26BF">
              <w:rPr>
                <w:rFonts w:ascii="Arial" w:hAnsi="Arial" w:cs="Arial"/>
                <w:sz w:val="24"/>
                <w:szCs w:val="24"/>
              </w:rPr>
              <w:t>Highly developed influencing and communication skills</w:t>
            </w:r>
          </w:p>
          <w:p w14:paraId="5CC8D34F" w14:textId="77777777" w:rsidR="001E26BF" w:rsidRPr="001E26BF" w:rsidRDefault="001E26BF" w:rsidP="001E26BF">
            <w:pPr>
              <w:numPr>
                <w:ilvl w:val="0"/>
                <w:numId w:val="11"/>
              </w:numPr>
              <w:ind w:left="426" w:hanging="426"/>
              <w:rPr>
                <w:rFonts w:ascii="Arial" w:hAnsi="Arial" w:cs="Arial"/>
                <w:sz w:val="24"/>
                <w:szCs w:val="24"/>
              </w:rPr>
            </w:pPr>
            <w:r w:rsidRPr="001E26BF">
              <w:rPr>
                <w:rFonts w:ascii="Arial" w:hAnsi="Arial" w:cs="Arial"/>
                <w:sz w:val="24"/>
                <w:szCs w:val="24"/>
              </w:rPr>
              <w:t xml:space="preserve">Makes difficult strategic decisions and takes responsibility for making things happen. </w:t>
            </w:r>
          </w:p>
          <w:p w14:paraId="1F5F6B9F" w14:textId="77777777" w:rsidR="001E26BF" w:rsidRPr="001E26BF" w:rsidRDefault="001E26BF" w:rsidP="001E26BF">
            <w:pPr>
              <w:numPr>
                <w:ilvl w:val="0"/>
                <w:numId w:val="11"/>
              </w:numPr>
              <w:ind w:left="426" w:hanging="426"/>
              <w:rPr>
                <w:rFonts w:ascii="Arial" w:hAnsi="Arial" w:cs="Arial"/>
                <w:b/>
                <w:sz w:val="24"/>
                <w:szCs w:val="24"/>
              </w:rPr>
            </w:pPr>
          </w:p>
        </w:tc>
      </w:tr>
      <w:tr w:rsidR="001E26BF" w:rsidRPr="001E26BF" w14:paraId="3004C341" w14:textId="77777777" w:rsidTr="004E61D5">
        <w:tc>
          <w:tcPr>
            <w:tcW w:w="9242" w:type="dxa"/>
            <w:shd w:val="clear" w:color="auto" w:fill="auto"/>
          </w:tcPr>
          <w:p w14:paraId="4EFE04EC" w14:textId="77777777" w:rsidR="001E26BF" w:rsidRPr="001E26BF" w:rsidRDefault="001E26BF" w:rsidP="004E61D5">
            <w:pPr>
              <w:rPr>
                <w:rFonts w:ascii="Arial" w:hAnsi="Arial" w:cs="Arial"/>
                <w:b/>
                <w:caps/>
                <w:sz w:val="24"/>
                <w:szCs w:val="24"/>
              </w:rPr>
            </w:pPr>
            <w:r w:rsidRPr="001E26BF">
              <w:rPr>
                <w:rFonts w:ascii="Arial" w:hAnsi="Arial" w:cs="Arial"/>
                <w:b/>
                <w:caps/>
                <w:sz w:val="24"/>
                <w:szCs w:val="24"/>
              </w:rPr>
              <w:t>Personal Qualities</w:t>
            </w:r>
          </w:p>
          <w:p w14:paraId="020FB7A4" w14:textId="77777777" w:rsidR="001E26BF" w:rsidRPr="001E26BF" w:rsidRDefault="001E26BF" w:rsidP="004E61D5">
            <w:pPr>
              <w:rPr>
                <w:rFonts w:ascii="Arial" w:hAnsi="Arial" w:cs="Arial"/>
                <w:b/>
                <w:caps/>
                <w:sz w:val="24"/>
                <w:szCs w:val="24"/>
              </w:rPr>
            </w:pPr>
          </w:p>
        </w:tc>
      </w:tr>
      <w:tr w:rsidR="001E26BF" w:rsidRPr="001E26BF" w14:paraId="000DBF82" w14:textId="77777777" w:rsidTr="004E61D5">
        <w:tc>
          <w:tcPr>
            <w:tcW w:w="9242" w:type="dxa"/>
            <w:shd w:val="clear" w:color="auto" w:fill="auto"/>
          </w:tcPr>
          <w:p w14:paraId="41C362B1" w14:textId="77777777" w:rsidR="001E26BF" w:rsidRPr="001E26BF" w:rsidRDefault="001E26BF" w:rsidP="004E61D5">
            <w:pPr>
              <w:ind w:left="426" w:hanging="426"/>
              <w:rPr>
                <w:rFonts w:ascii="Arial" w:hAnsi="Arial" w:cs="Arial"/>
                <w:b/>
                <w:sz w:val="24"/>
                <w:szCs w:val="24"/>
              </w:rPr>
            </w:pPr>
          </w:p>
          <w:p w14:paraId="7FADF51E" w14:textId="77777777" w:rsidR="001E26BF" w:rsidRPr="001E26BF" w:rsidRDefault="001E26BF" w:rsidP="001E26BF">
            <w:pPr>
              <w:numPr>
                <w:ilvl w:val="0"/>
                <w:numId w:val="13"/>
              </w:numPr>
              <w:ind w:left="426" w:hanging="426"/>
              <w:rPr>
                <w:rFonts w:ascii="Arial" w:hAnsi="Arial" w:cs="Arial"/>
                <w:sz w:val="24"/>
                <w:szCs w:val="24"/>
              </w:rPr>
            </w:pPr>
            <w:r w:rsidRPr="001E26BF">
              <w:rPr>
                <w:rFonts w:ascii="Arial" w:hAnsi="Arial" w:cs="Arial"/>
                <w:sz w:val="24"/>
                <w:szCs w:val="24"/>
              </w:rPr>
              <w:t>Demonstration of personal resilience with the ability to operate in a high-pressure environment with competing organisational and political priorities.</w:t>
            </w:r>
          </w:p>
          <w:p w14:paraId="4FA1716A" w14:textId="77777777" w:rsidR="001E26BF" w:rsidRPr="001E26BF" w:rsidRDefault="001E26BF" w:rsidP="001E26BF">
            <w:pPr>
              <w:numPr>
                <w:ilvl w:val="0"/>
                <w:numId w:val="13"/>
              </w:numPr>
              <w:ind w:left="426" w:hanging="426"/>
              <w:rPr>
                <w:rFonts w:ascii="Arial" w:hAnsi="Arial" w:cs="Arial"/>
                <w:sz w:val="24"/>
                <w:szCs w:val="24"/>
              </w:rPr>
            </w:pPr>
            <w:r w:rsidRPr="001E26BF">
              <w:rPr>
                <w:rFonts w:ascii="Arial" w:hAnsi="Arial" w:cs="Arial"/>
                <w:sz w:val="24"/>
                <w:szCs w:val="24"/>
              </w:rPr>
              <w:t>Demonstration of effective staff management and leadership qualities</w:t>
            </w:r>
          </w:p>
          <w:p w14:paraId="7F88D089" w14:textId="77777777" w:rsidR="001E26BF" w:rsidRPr="001E26BF" w:rsidRDefault="001E26BF" w:rsidP="001E26BF">
            <w:pPr>
              <w:numPr>
                <w:ilvl w:val="0"/>
                <w:numId w:val="13"/>
              </w:numPr>
              <w:ind w:left="426" w:hanging="426"/>
              <w:rPr>
                <w:rFonts w:ascii="Arial" w:hAnsi="Arial" w:cs="Arial"/>
                <w:sz w:val="24"/>
                <w:szCs w:val="24"/>
              </w:rPr>
            </w:pPr>
            <w:r w:rsidRPr="001E26BF">
              <w:rPr>
                <w:rFonts w:ascii="Arial" w:hAnsi="Arial" w:cs="Arial"/>
                <w:sz w:val="24"/>
                <w:szCs w:val="24"/>
              </w:rPr>
              <w:t>Creates a positive impact, is credible and commands respect.</w:t>
            </w:r>
          </w:p>
          <w:p w14:paraId="3EB52097" w14:textId="77777777" w:rsidR="001E26BF" w:rsidRPr="001E26BF" w:rsidRDefault="001E26BF" w:rsidP="001E26BF">
            <w:pPr>
              <w:numPr>
                <w:ilvl w:val="0"/>
                <w:numId w:val="13"/>
              </w:numPr>
              <w:ind w:left="426" w:hanging="426"/>
              <w:rPr>
                <w:rFonts w:ascii="Arial" w:hAnsi="Arial" w:cs="Arial"/>
                <w:sz w:val="24"/>
                <w:szCs w:val="24"/>
              </w:rPr>
            </w:pPr>
            <w:r w:rsidRPr="001E26BF">
              <w:rPr>
                <w:rFonts w:ascii="Arial" w:hAnsi="Arial" w:cs="Arial"/>
                <w:sz w:val="24"/>
                <w:szCs w:val="24"/>
              </w:rPr>
              <w:t>Excellent influencing and negotiating skills.</w:t>
            </w:r>
          </w:p>
          <w:p w14:paraId="45B00E68" w14:textId="77777777" w:rsidR="001E26BF" w:rsidRPr="001E26BF" w:rsidRDefault="001E26BF" w:rsidP="001E26BF">
            <w:pPr>
              <w:numPr>
                <w:ilvl w:val="0"/>
                <w:numId w:val="13"/>
              </w:numPr>
              <w:ind w:left="426" w:hanging="426"/>
              <w:rPr>
                <w:rFonts w:ascii="Arial" w:hAnsi="Arial" w:cs="Arial"/>
                <w:sz w:val="24"/>
                <w:szCs w:val="24"/>
              </w:rPr>
            </w:pPr>
            <w:r w:rsidRPr="001E26BF">
              <w:rPr>
                <w:rFonts w:ascii="Arial" w:hAnsi="Arial" w:cs="Arial"/>
                <w:sz w:val="24"/>
                <w:szCs w:val="24"/>
              </w:rPr>
              <w:t>Excellent presentation and oral and written communication skills</w:t>
            </w:r>
          </w:p>
          <w:p w14:paraId="0E25858C" w14:textId="77777777" w:rsidR="001E26BF" w:rsidRPr="001E26BF" w:rsidRDefault="001E26BF" w:rsidP="001E26BF">
            <w:pPr>
              <w:numPr>
                <w:ilvl w:val="0"/>
                <w:numId w:val="13"/>
              </w:numPr>
              <w:ind w:left="426" w:hanging="426"/>
              <w:rPr>
                <w:rFonts w:ascii="Arial" w:hAnsi="Arial" w:cs="Arial"/>
                <w:b/>
                <w:sz w:val="24"/>
                <w:szCs w:val="24"/>
              </w:rPr>
            </w:pPr>
            <w:r w:rsidRPr="001E26BF">
              <w:rPr>
                <w:rFonts w:ascii="Arial" w:hAnsi="Arial" w:cs="Arial"/>
                <w:sz w:val="24"/>
                <w:szCs w:val="24"/>
              </w:rPr>
              <w:t>Excellent interpersonal skills</w:t>
            </w:r>
          </w:p>
          <w:p w14:paraId="50811690" w14:textId="77777777" w:rsidR="001E26BF" w:rsidRPr="001E26BF" w:rsidRDefault="001E26BF" w:rsidP="001E26BF">
            <w:pPr>
              <w:numPr>
                <w:ilvl w:val="0"/>
                <w:numId w:val="13"/>
              </w:numPr>
              <w:ind w:left="426" w:hanging="426"/>
              <w:rPr>
                <w:rFonts w:ascii="Arial" w:hAnsi="Arial" w:cs="Arial"/>
                <w:b/>
                <w:sz w:val="24"/>
                <w:szCs w:val="24"/>
              </w:rPr>
            </w:pPr>
            <w:r w:rsidRPr="001E26BF">
              <w:rPr>
                <w:rFonts w:ascii="Arial" w:hAnsi="Arial" w:cs="Arial"/>
                <w:sz w:val="24"/>
                <w:szCs w:val="24"/>
              </w:rPr>
              <w:t>Prepared to challenge existing practices, ways of thinking and working with innovation and creativity.</w:t>
            </w:r>
          </w:p>
          <w:p w14:paraId="034B6FD4" w14:textId="77777777" w:rsidR="001E26BF" w:rsidRPr="001E26BF" w:rsidRDefault="001E26BF" w:rsidP="004E61D5">
            <w:pPr>
              <w:ind w:left="426"/>
              <w:rPr>
                <w:rFonts w:ascii="Arial" w:hAnsi="Arial" w:cs="Arial"/>
                <w:b/>
                <w:sz w:val="24"/>
                <w:szCs w:val="24"/>
              </w:rPr>
            </w:pPr>
          </w:p>
        </w:tc>
      </w:tr>
      <w:tr w:rsidR="001E26BF" w:rsidRPr="001E26BF" w14:paraId="3206C595" w14:textId="77777777" w:rsidTr="004E61D5">
        <w:tc>
          <w:tcPr>
            <w:tcW w:w="9242" w:type="dxa"/>
            <w:shd w:val="clear" w:color="auto" w:fill="auto"/>
          </w:tcPr>
          <w:p w14:paraId="2A788724" w14:textId="77777777" w:rsidR="001E26BF" w:rsidRPr="001E26BF" w:rsidRDefault="001E26BF" w:rsidP="004E61D5">
            <w:pPr>
              <w:rPr>
                <w:rFonts w:ascii="Arial" w:hAnsi="Arial" w:cs="Arial"/>
                <w:b/>
                <w:caps/>
                <w:sz w:val="24"/>
                <w:szCs w:val="24"/>
              </w:rPr>
            </w:pPr>
            <w:r w:rsidRPr="001E26BF">
              <w:rPr>
                <w:rFonts w:ascii="Arial" w:hAnsi="Arial" w:cs="Arial"/>
                <w:b/>
                <w:caps/>
                <w:sz w:val="24"/>
                <w:szCs w:val="24"/>
              </w:rPr>
              <w:t>Health &amp; Safety</w:t>
            </w:r>
          </w:p>
          <w:p w14:paraId="6CE5414B" w14:textId="77777777" w:rsidR="001E26BF" w:rsidRPr="001E26BF" w:rsidRDefault="001E26BF" w:rsidP="004E61D5">
            <w:pPr>
              <w:rPr>
                <w:rFonts w:ascii="Arial" w:hAnsi="Arial" w:cs="Arial"/>
                <w:b/>
                <w:caps/>
                <w:sz w:val="24"/>
                <w:szCs w:val="24"/>
              </w:rPr>
            </w:pPr>
          </w:p>
        </w:tc>
      </w:tr>
      <w:tr w:rsidR="001E26BF" w:rsidRPr="001E26BF" w14:paraId="29FEFEF4" w14:textId="77777777" w:rsidTr="004E61D5">
        <w:tc>
          <w:tcPr>
            <w:tcW w:w="9242" w:type="dxa"/>
            <w:shd w:val="clear" w:color="auto" w:fill="auto"/>
          </w:tcPr>
          <w:p w14:paraId="48D6B394" w14:textId="77777777" w:rsidR="001E26BF" w:rsidRPr="001E26BF" w:rsidRDefault="001E26BF" w:rsidP="004E61D5">
            <w:pPr>
              <w:ind w:left="426"/>
              <w:rPr>
                <w:rFonts w:ascii="Arial" w:hAnsi="Arial" w:cs="Arial"/>
                <w:sz w:val="24"/>
                <w:szCs w:val="24"/>
              </w:rPr>
            </w:pPr>
          </w:p>
          <w:p w14:paraId="6FB4156C" w14:textId="77777777" w:rsidR="001E26BF" w:rsidRPr="001E26BF" w:rsidRDefault="001E26BF" w:rsidP="001E26BF">
            <w:pPr>
              <w:numPr>
                <w:ilvl w:val="0"/>
                <w:numId w:val="10"/>
              </w:numPr>
              <w:ind w:left="426" w:hanging="426"/>
              <w:rPr>
                <w:rFonts w:ascii="Arial" w:hAnsi="Arial" w:cs="Arial"/>
                <w:sz w:val="24"/>
                <w:szCs w:val="24"/>
              </w:rPr>
            </w:pPr>
            <w:r w:rsidRPr="001E26BF">
              <w:rPr>
                <w:rFonts w:ascii="Arial" w:hAnsi="Arial" w:cs="Arial"/>
                <w:sz w:val="24"/>
                <w:szCs w:val="24"/>
              </w:rPr>
              <w:t>Experience of managing Health &amp; Safety in the workplace</w:t>
            </w:r>
          </w:p>
          <w:p w14:paraId="6AA6B636" w14:textId="77777777" w:rsidR="001E26BF" w:rsidRPr="001E26BF" w:rsidRDefault="001E26BF" w:rsidP="001E26BF">
            <w:pPr>
              <w:numPr>
                <w:ilvl w:val="0"/>
                <w:numId w:val="10"/>
              </w:numPr>
              <w:ind w:left="426" w:hanging="426"/>
              <w:rPr>
                <w:rFonts w:ascii="Arial" w:hAnsi="Arial" w:cs="Arial"/>
                <w:sz w:val="24"/>
                <w:szCs w:val="24"/>
              </w:rPr>
            </w:pPr>
            <w:r w:rsidRPr="001E26BF">
              <w:rPr>
                <w:rFonts w:ascii="Arial" w:hAnsi="Arial" w:cs="Arial"/>
                <w:sz w:val="24"/>
                <w:szCs w:val="24"/>
              </w:rPr>
              <w:t>The ability to use office equipment safely and have an awareness of health and safety issues.</w:t>
            </w:r>
          </w:p>
          <w:p w14:paraId="18A917B3" w14:textId="77777777" w:rsidR="001E26BF" w:rsidRPr="001E26BF" w:rsidRDefault="001E26BF" w:rsidP="004E61D5">
            <w:pPr>
              <w:ind w:left="426"/>
              <w:rPr>
                <w:rFonts w:ascii="Arial" w:hAnsi="Arial" w:cs="Arial"/>
                <w:sz w:val="24"/>
                <w:szCs w:val="24"/>
              </w:rPr>
            </w:pPr>
          </w:p>
        </w:tc>
      </w:tr>
      <w:tr w:rsidR="001E26BF" w:rsidRPr="001E26BF" w14:paraId="41CE8ACF" w14:textId="77777777" w:rsidTr="004E61D5">
        <w:tc>
          <w:tcPr>
            <w:tcW w:w="9242" w:type="dxa"/>
            <w:shd w:val="clear" w:color="auto" w:fill="auto"/>
          </w:tcPr>
          <w:p w14:paraId="09C76731" w14:textId="14A5A5BF" w:rsidR="001E26BF" w:rsidRPr="0026231A" w:rsidRDefault="001E26BF" w:rsidP="004E61D5">
            <w:pPr>
              <w:rPr>
                <w:rFonts w:ascii="Arial" w:hAnsi="Arial" w:cs="Arial"/>
                <w:b/>
                <w:caps/>
                <w:sz w:val="24"/>
                <w:szCs w:val="24"/>
              </w:rPr>
            </w:pPr>
            <w:r w:rsidRPr="001E26BF">
              <w:rPr>
                <w:rFonts w:ascii="Arial" w:hAnsi="Arial" w:cs="Arial"/>
                <w:b/>
                <w:caps/>
                <w:sz w:val="24"/>
                <w:szCs w:val="24"/>
              </w:rPr>
              <w:t>Health &amp; Physical</w:t>
            </w:r>
          </w:p>
        </w:tc>
      </w:tr>
      <w:tr w:rsidR="001E26BF" w:rsidRPr="001E26BF" w14:paraId="43CFDA8C" w14:textId="77777777" w:rsidTr="004E61D5">
        <w:tc>
          <w:tcPr>
            <w:tcW w:w="9242" w:type="dxa"/>
            <w:shd w:val="clear" w:color="auto" w:fill="auto"/>
          </w:tcPr>
          <w:p w14:paraId="2BAFF008" w14:textId="77777777" w:rsidR="001E26BF" w:rsidRPr="001E26BF" w:rsidRDefault="001E26BF" w:rsidP="004E61D5">
            <w:pPr>
              <w:ind w:left="426"/>
              <w:rPr>
                <w:rFonts w:ascii="Arial" w:hAnsi="Arial" w:cs="Arial"/>
                <w:sz w:val="24"/>
                <w:szCs w:val="24"/>
              </w:rPr>
            </w:pPr>
          </w:p>
          <w:p w14:paraId="17982BAA" w14:textId="77777777" w:rsidR="001E26BF" w:rsidRPr="001E26BF" w:rsidRDefault="001E26BF" w:rsidP="001E26BF">
            <w:pPr>
              <w:numPr>
                <w:ilvl w:val="0"/>
                <w:numId w:val="14"/>
              </w:numPr>
              <w:ind w:left="426" w:hanging="426"/>
              <w:rPr>
                <w:rFonts w:ascii="Arial" w:hAnsi="Arial" w:cs="Arial"/>
                <w:sz w:val="24"/>
                <w:szCs w:val="24"/>
              </w:rPr>
            </w:pPr>
            <w:r w:rsidRPr="001E26BF">
              <w:rPr>
                <w:rFonts w:ascii="Arial" w:hAnsi="Arial" w:cs="Arial"/>
                <w:sz w:val="24"/>
                <w:szCs w:val="24"/>
              </w:rPr>
              <w:t>Must be able to cope with the demands of the job and attend on a regular basis.</w:t>
            </w:r>
          </w:p>
        </w:tc>
      </w:tr>
    </w:tbl>
    <w:p w14:paraId="17FFF2C5" w14:textId="77777777" w:rsidR="001E26BF" w:rsidRPr="001E26BF" w:rsidRDefault="001E26BF" w:rsidP="001E26BF">
      <w:pPr>
        <w:rPr>
          <w:rFonts w:ascii="Arial" w:hAnsi="Arial" w:cs="Arial"/>
          <w:sz w:val="24"/>
          <w:szCs w:val="24"/>
        </w:rPr>
      </w:pPr>
    </w:p>
    <w:p w14:paraId="162815B0" w14:textId="77777777" w:rsidR="00772761" w:rsidRPr="009C5CEE" w:rsidRDefault="00772761" w:rsidP="00D902EB">
      <w:pPr>
        <w:spacing w:before="461" w:line="230" w:lineRule="exact"/>
        <w:ind w:right="1512"/>
        <w:textAlignment w:val="baseline"/>
        <w:rPr>
          <w:rFonts w:ascii="Arial" w:eastAsia="Arial" w:hAnsi="Arial" w:cs="Arial"/>
          <w:b/>
          <w:color w:val="000000"/>
          <w:sz w:val="24"/>
          <w:szCs w:val="24"/>
        </w:rPr>
      </w:pPr>
    </w:p>
    <w:p w14:paraId="30BA11C3" w14:textId="77777777" w:rsidR="00FF7147" w:rsidRPr="00C445E5" w:rsidRDefault="002C5CF6">
      <w:pPr>
        <w:spacing w:before="5" w:after="332"/>
        <w:ind w:left="7188" w:right="578"/>
        <w:textAlignment w:val="baseline"/>
        <w:rPr>
          <w:rFonts w:ascii="Arial" w:hAnsi="Arial" w:cs="Arial"/>
          <w:sz w:val="24"/>
          <w:szCs w:val="24"/>
        </w:rPr>
      </w:pPr>
      <w:r w:rsidRPr="00C445E5">
        <w:rPr>
          <w:rFonts w:ascii="Arial" w:hAnsi="Arial" w:cs="Arial"/>
          <w:noProof/>
          <w:sz w:val="24"/>
          <w:szCs w:val="24"/>
        </w:rPr>
        <w:drawing>
          <wp:inline distT="0" distB="0" distL="0" distR="0" wp14:anchorId="438118AA" wp14:editId="67AA703D">
            <wp:extent cx="908050" cy="590550"/>
            <wp:effectExtent l="0" t="0" r="6350" b="0"/>
            <wp:docPr id="9" name="Picture"/>
            <wp:cNvGraphicFramePr/>
            <a:graphic xmlns:a="http://schemas.openxmlformats.org/drawingml/2006/main">
              <a:graphicData uri="http://schemas.openxmlformats.org/drawingml/2006/picture">
                <pic:pic xmlns:pic="http://schemas.openxmlformats.org/drawingml/2006/picture">
                  <pic:nvPicPr>
                    <pic:cNvPr id="9" name="Picture"/>
                    <pic:cNvPicPr preferRelativeResize="0"/>
                  </pic:nvPicPr>
                  <pic:blipFill>
                    <a:blip r:embed="rId16"/>
                    <a:stretch>
                      <a:fillRect/>
                    </a:stretch>
                  </pic:blipFill>
                  <pic:spPr>
                    <a:xfrm>
                      <a:off x="0" y="0"/>
                      <a:ext cx="908050" cy="590550"/>
                    </a:xfrm>
                    <a:prstGeom prst="rect">
                      <a:avLst/>
                    </a:prstGeom>
                  </pic:spPr>
                </pic:pic>
              </a:graphicData>
            </a:graphic>
          </wp:inline>
        </w:drawing>
      </w:r>
    </w:p>
    <w:p w14:paraId="7396195D" w14:textId="15B42B42" w:rsidR="00C445E5" w:rsidRPr="00FE234D" w:rsidRDefault="002C5CF6" w:rsidP="00C445E5">
      <w:pPr>
        <w:spacing w:before="1" w:line="276" w:lineRule="auto"/>
        <w:jc w:val="center"/>
        <w:textAlignment w:val="baseline"/>
        <w:rPr>
          <w:rFonts w:ascii="Arial" w:eastAsia="Arial" w:hAnsi="Arial" w:cs="Arial"/>
          <w:b/>
          <w:color w:val="000000"/>
        </w:rPr>
      </w:pPr>
      <w:r w:rsidRPr="00FE234D">
        <w:rPr>
          <w:rFonts w:ascii="Arial" w:eastAsia="Arial" w:hAnsi="Arial" w:cs="Arial"/>
          <w:b/>
          <w:color w:val="000000"/>
        </w:rPr>
        <w:t xml:space="preserve">Summary of NHS Conditions of Service </w:t>
      </w:r>
      <w:r w:rsidR="00FE234D" w:rsidRPr="00FE234D">
        <w:rPr>
          <w:rFonts w:ascii="Arial" w:eastAsiaTheme="minorHAnsi" w:hAnsi="Arial" w:cs="Arial"/>
          <w:b/>
          <w:bCs/>
          <w:kern w:val="2"/>
          <w:lang w:val="en-GB"/>
          <w14:ligatures w14:val="standardContextual"/>
        </w:rPr>
        <w:t>Head of Integrated Health and Care (Older People)</w:t>
      </w:r>
    </w:p>
    <w:p w14:paraId="2A9948A6" w14:textId="77777777" w:rsidR="00C445E5" w:rsidRPr="00C445E5" w:rsidRDefault="00C445E5" w:rsidP="00C445E5">
      <w:pPr>
        <w:spacing w:before="1" w:line="276" w:lineRule="auto"/>
        <w:textAlignment w:val="baseline"/>
        <w:rPr>
          <w:rFonts w:ascii="Arial" w:eastAsia="Arial" w:hAnsi="Arial" w:cs="Arial"/>
          <w:b/>
          <w:color w:val="000000"/>
        </w:rPr>
      </w:pPr>
    </w:p>
    <w:p w14:paraId="033F1BBF" w14:textId="6057FD32" w:rsidR="00FF7147" w:rsidRPr="00C445E5" w:rsidRDefault="002C5CF6" w:rsidP="00C445E5">
      <w:pPr>
        <w:spacing w:before="1" w:line="276" w:lineRule="auto"/>
        <w:ind w:firstLine="142"/>
        <w:textAlignment w:val="baseline"/>
        <w:rPr>
          <w:rFonts w:ascii="Arial" w:eastAsia="Arial" w:hAnsi="Arial" w:cs="Arial"/>
          <w:b/>
          <w:color w:val="000000"/>
        </w:rPr>
      </w:pPr>
      <w:r w:rsidRPr="00C445E5">
        <w:rPr>
          <w:rFonts w:ascii="Arial" w:eastAsia="Arial" w:hAnsi="Arial" w:cs="Arial"/>
          <w:b/>
          <w:color w:val="000000"/>
          <w:spacing w:val="-3"/>
        </w:rPr>
        <w:t>General</w:t>
      </w:r>
    </w:p>
    <w:p w14:paraId="6439A88F" w14:textId="73C62651" w:rsidR="00FF7147" w:rsidRPr="00C445E5" w:rsidRDefault="002C5CF6" w:rsidP="00C445E5">
      <w:pPr>
        <w:spacing w:line="276" w:lineRule="auto"/>
        <w:ind w:left="144"/>
        <w:textAlignment w:val="baseline"/>
        <w:rPr>
          <w:rFonts w:ascii="Arial" w:eastAsia="Arial" w:hAnsi="Arial" w:cs="Arial"/>
          <w:color w:val="000000"/>
          <w:spacing w:val="5"/>
        </w:rPr>
      </w:pPr>
      <w:r w:rsidRPr="00C445E5">
        <w:rPr>
          <w:rFonts w:ascii="Arial" w:eastAsia="Arial" w:hAnsi="Arial" w:cs="Arial"/>
          <w:color w:val="000000"/>
          <w:spacing w:val="5"/>
        </w:rPr>
        <w:t>The terms and conditions of service for this post are subject to direction by the Scottish</w:t>
      </w:r>
      <w:r w:rsidR="00C445E5" w:rsidRPr="00C445E5">
        <w:rPr>
          <w:rFonts w:ascii="Arial" w:eastAsia="Arial" w:hAnsi="Arial" w:cs="Arial"/>
          <w:color w:val="000000"/>
          <w:spacing w:val="5"/>
        </w:rPr>
        <w:t xml:space="preserve"> </w:t>
      </w:r>
      <w:r w:rsidRPr="00C445E5">
        <w:rPr>
          <w:rFonts w:ascii="Arial" w:eastAsia="Arial" w:hAnsi="Arial" w:cs="Arial"/>
          <w:color w:val="000000"/>
          <w:spacing w:val="-3"/>
        </w:rPr>
        <w:t>Government.</w:t>
      </w:r>
    </w:p>
    <w:p w14:paraId="130473AF" w14:textId="77777777" w:rsidR="00FF7147" w:rsidRPr="00C445E5" w:rsidRDefault="002C5CF6" w:rsidP="001933BC">
      <w:pPr>
        <w:spacing w:before="242" w:line="276" w:lineRule="auto"/>
        <w:ind w:left="144"/>
        <w:textAlignment w:val="baseline"/>
        <w:rPr>
          <w:rFonts w:ascii="Arial" w:eastAsia="Arial" w:hAnsi="Arial" w:cs="Arial"/>
          <w:b/>
          <w:color w:val="000000"/>
          <w:spacing w:val="-3"/>
        </w:rPr>
      </w:pPr>
      <w:r w:rsidRPr="00C445E5">
        <w:rPr>
          <w:rFonts w:ascii="Arial" w:eastAsia="Arial" w:hAnsi="Arial" w:cs="Arial"/>
          <w:b/>
          <w:color w:val="000000"/>
          <w:spacing w:val="-3"/>
        </w:rPr>
        <w:t>Remuneration</w:t>
      </w:r>
    </w:p>
    <w:p w14:paraId="2CD6AC1C" w14:textId="1DD3BC13" w:rsidR="00FF7147" w:rsidRPr="00C445E5" w:rsidRDefault="001648B9" w:rsidP="001648B9">
      <w:pPr>
        <w:spacing w:after="160" w:line="259" w:lineRule="auto"/>
        <w:ind w:left="144"/>
        <w:rPr>
          <w:rFonts w:ascii="Arial" w:eastAsiaTheme="minorHAnsi" w:hAnsi="Arial" w:cs="Arial"/>
          <w:kern w:val="2"/>
          <w:lang w:val="en-GB"/>
          <w14:ligatures w14:val="standardContextual"/>
        </w:rPr>
      </w:pPr>
      <w:r w:rsidRPr="00CA3311">
        <w:rPr>
          <w:rFonts w:ascii="Arial" w:eastAsia="Arial" w:hAnsi="Arial" w:cs="Arial"/>
          <w:color w:val="000000"/>
        </w:rPr>
        <w:t xml:space="preserve">NHS </w:t>
      </w:r>
      <w:r w:rsidR="002C5CF6" w:rsidRPr="00CA3311">
        <w:rPr>
          <w:rFonts w:ascii="Arial" w:eastAsia="Arial" w:hAnsi="Arial" w:cs="Arial"/>
          <w:color w:val="000000"/>
        </w:rPr>
        <w:t xml:space="preserve">Grade </w:t>
      </w:r>
      <w:r w:rsidRPr="00CA3311">
        <w:rPr>
          <w:rFonts w:ascii="Arial" w:eastAsia="Arial" w:hAnsi="Arial" w:cs="Arial"/>
          <w:color w:val="000000"/>
        </w:rPr>
        <w:t>8D which is currently</w:t>
      </w:r>
      <w:r w:rsidRPr="00CA3311">
        <w:rPr>
          <w:rFonts w:ascii="Arial" w:eastAsiaTheme="minorHAnsi" w:hAnsi="Arial" w:cs="Arial"/>
          <w:kern w:val="2"/>
          <w:lang w:val="en-GB"/>
          <w14:ligatures w14:val="standardContextual"/>
        </w:rPr>
        <w:t xml:space="preserve"> £94,345-£98,384 </w:t>
      </w:r>
      <w:r w:rsidR="002C5CF6" w:rsidRPr="00CA3311">
        <w:rPr>
          <w:rFonts w:ascii="Arial" w:eastAsia="Arial" w:hAnsi="Arial" w:cs="Arial"/>
          <w:color w:val="000000"/>
        </w:rPr>
        <w:t>per annum.</w:t>
      </w:r>
      <w:r w:rsidR="002C5CF6" w:rsidRPr="00C445E5">
        <w:rPr>
          <w:rFonts w:ascii="Arial" w:eastAsia="Arial" w:hAnsi="Arial" w:cs="Arial"/>
          <w:color w:val="000000"/>
        </w:rPr>
        <w:t xml:space="preserve"> Entry point on the salary scale will take account of previous experience. Performance management arrangements and pay progression are subject to direction by the Scottish Ministers as set out in NHS HDL (2007)15 and guidance from the Scottish Government Health Directorate.</w:t>
      </w:r>
    </w:p>
    <w:p w14:paraId="4295761A" w14:textId="77777777" w:rsidR="00FF7147" w:rsidRPr="00C445E5" w:rsidRDefault="002C5CF6" w:rsidP="001933BC">
      <w:pPr>
        <w:spacing w:before="242" w:line="276" w:lineRule="auto"/>
        <w:ind w:left="144"/>
        <w:textAlignment w:val="baseline"/>
        <w:rPr>
          <w:rFonts w:ascii="Arial" w:eastAsia="Arial" w:hAnsi="Arial" w:cs="Arial"/>
          <w:b/>
          <w:color w:val="000000"/>
          <w:spacing w:val="-2"/>
        </w:rPr>
      </w:pPr>
      <w:r w:rsidRPr="00C445E5">
        <w:rPr>
          <w:rFonts w:ascii="Arial" w:eastAsia="Arial" w:hAnsi="Arial" w:cs="Arial"/>
          <w:b/>
          <w:color w:val="000000"/>
          <w:spacing w:val="-2"/>
        </w:rPr>
        <w:t>Hours of work</w:t>
      </w:r>
    </w:p>
    <w:p w14:paraId="7AE0ABAB" w14:textId="446FA4B7" w:rsidR="00FF7147" w:rsidRPr="00C445E5" w:rsidRDefault="002C5CF6" w:rsidP="001933BC">
      <w:pPr>
        <w:tabs>
          <w:tab w:val="right" w:pos="9216"/>
        </w:tabs>
        <w:spacing w:line="276" w:lineRule="auto"/>
        <w:ind w:left="144" w:right="144"/>
        <w:jc w:val="both"/>
        <w:textAlignment w:val="baseline"/>
        <w:rPr>
          <w:rFonts w:ascii="Arial" w:eastAsia="Arial" w:hAnsi="Arial" w:cs="Arial"/>
          <w:color w:val="000000"/>
        </w:rPr>
      </w:pPr>
      <w:r w:rsidRPr="00C445E5">
        <w:rPr>
          <w:rFonts w:ascii="Arial" w:eastAsia="Arial" w:hAnsi="Arial" w:cs="Arial"/>
          <w:color w:val="000000"/>
        </w:rPr>
        <w:t>This post is full-time.</w:t>
      </w:r>
      <w:r w:rsidR="00F02D72" w:rsidRPr="00C445E5">
        <w:rPr>
          <w:rFonts w:ascii="Arial" w:eastAsia="Arial" w:hAnsi="Arial" w:cs="Arial"/>
          <w:color w:val="000000"/>
        </w:rPr>
        <w:t xml:space="preserve"> </w:t>
      </w:r>
      <w:r w:rsidRPr="00C445E5">
        <w:rPr>
          <w:rFonts w:ascii="Arial" w:eastAsia="Arial" w:hAnsi="Arial" w:cs="Arial"/>
          <w:color w:val="000000"/>
        </w:rPr>
        <w:t>Staff holding executive office should be prepared to work such hours as are</w:t>
      </w:r>
      <w:r w:rsidR="00F02D72" w:rsidRPr="00C445E5">
        <w:rPr>
          <w:rFonts w:ascii="Arial" w:eastAsia="Arial" w:hAnsi="Arial" w:cs="Arial"/>
          <w:color w:val="000000"/>
        </w:rPr>
        <w:t xml:space="preserve"> </w:t>
      </w:r>
      <w:r w:rsidRPr="00C445E5">
        <w:rPr>
          <w:rFonts w:ascii="Arial" w:eastAsia="Arial" w:hAnsi="Arial" w:cs="Arial"/>
          <w:color w:val="000000"/>
        </w:rPr>
        <w:t>necessary for the full performance of their duties and responsibilities. For pay purposes, the working week will be 37 hours per week.</w:t>
      </w:r>
    </w:p>
    <w:p w14:paraId="1826B25D" w14:textId="77777777" w:rsidR="00FF7147" w:rsidRPr="00C445E5" w:rsidRDefault="002C5CF6" w:rsidP="001933BC">
      <w:pPr>
        <w:spacing w:before="241" w:line="276" w:lineRule="auto"/>
        <w:ind w:left="144"/>
        <w:textAlignment w:val="baseline"/>
        <w:rPr>
          <w:rFonts w:ascii="Arial" w:eastAsia="Arial" w:hAnsi="Arial" w:cs="Arial"/>
          <w:b/>
          <w:color w:val="000000"/>
          <w:spacing w:val="-1"/>
        </w:rPr>
      </w:pPr>
      <w:r w:rsidRPr="00C445E5">
        <w:rPr>
          <w:rFonts w:ascii="Arial" w:eastAsia="Arial" w:hAnsi="Arial" w:cs="Arial"/>
          <w:b/>
          <w:color w:val="000000"/>
          <w:spacing w:val="-1"/>
        </w:rPr>
        <w:t>Annual leave</w:t>
      </w:r>
    </w:p>
    <w:p w14:paraId="3FDE3CB3" w14:textId="05CF45C4" w:rsidR="00FF7147" w:rsidRPr="00C445E5" w:rsidRDefault="002C5CF6" w:rsidP="002C5CF6">
      <w:pPr>
        <w:spacing w:before="4" w:line="276" w:lineRule="auto"/>
        <w:ind w:left="144"/>
        <w:textAlignment w:val="baseline"/>
        <w:rPr>
          <w:rFonts w:ascii="Arial" w:eastAsia="Arial" w:hAnsi="Arial" w:cs="Arial"/>
          <w:color w:val="000000"/>
        </w:rPr>
      </w:pPr>
      <w:r w:rsidRPr="00C445E5">
        <w:rPr>
          <w:rFonts w:ascii="Arial" w:eastAsia="Arial" w:hAnsi="Arial" w:cs="Arial"/>
          <w:color w:val="000000"/>
        </w:rPr>
        <w:t>Annual leave entitlement in a full year will be 41 days inclusive of 8 statutory holidays. The leave year</w:t>
      </w:r>
      <w:r w:rsidR="001933BC" w:rsidRPr="00C445E5">
        <w:rPr>
          <w:rFonts w:ascii="Arial" w:eastAsia="Arial" w:hAnsi="Arial" w:cs="Arial"/>
          <w:color w:val="000000"/>
        </w:rPr>
        <w:t xml:space="preserve"> </w:t>
      </w:r>
      <w:r w:rsidRPr="00C445E5">
        <w:rPr>
          <w:rFonts w:ascii="Arial" w:eastAsia="Arial" w:hAnsi="Arial" w:cs="Arial"/>
          <w:color w:val="000000"/>
        </w:rPr>
        <w:t>will run from 1 April to 31 March.</w:t>
      </w:r>
    </w:p>
    <w:p w14:paraId="4BCB70EC" w14:textId="77777777" w:rsidR="00FF7147" w:rsidRPr="00C445E5" w:rsidRDefault="002C5CF6" w:rsidP="001933BC">
      <w:pPr>
        <w:spacing w:before="386" w:line="276" w:lineRule="auto"/>
        <w:ind w:left="144"/>
        <w:textAlignment w:val="baseline"/>
        <w:rPr>
          <w:rFonts w:ascii="Arial" w:eastAsia="Arial" w:hAnsi="Arial" w:cs="Arial"/>
          <w:b/>
          <w:color w:val="000000"/>
          <w:spacing w:val="-2"/>
        </w:rPr>
      </w:pPr>
      <w:r w:rsidRPr="00C445E5">
        <w:rPr>
          <w:rFonts w:ascii="Arial" w:eastAsia="Arial" w:hAnsi="Arial" w:cs="Arial"/>
          <w:b/>
          <w:color w:val="000000"/>
          <w:spacing w:val="-2"/>
        </w:rPr>
        <w:t>Pension scheme</w:t>
      </w:r>
    </w:p>
    <w:p w14:paraId="56B7FC07" w14:textId="10711541" w:rsidR="00FF7147" w:rsidRPr="00C445E5" w:rsidRDefault="002C5CF6" w:rsidP="001933BC">
      <w:pPr>
        <w:spacing w:before="5" w:line="276" w:lineRule="auto"/>
        <w:ind w:left="144" w:right="144"/>
        <w:jc w:val="both"/>
        <w:textAlignment w:val="baseline"/>
        <w:rPr>
          <w:rFonts w:ascii="Arial" w:eastAsia="Arial" w:hAnsi="Arial" w:cs="Arial"/>
          <w:color w:val="000000"/>
        </w:rPr>
      </w:pPr>
      <w:r w:rsidRPr="00C445E5">
        <w:rPr>
          <w:rFonts w:ascii="Arial" w:eastAsia="Arial" w:hAnsi="Arial" w:cs="Arial"/>
          <w:color w:val="000000"/>
        </w:rPr>
        <w:t xml:space="preserve">The appointment is superannuable under the NHS (Scotland) Superannuable </w:t>
      </w:r>
      <w:r w:rsidR="008E50FB" w:rsidRPr="00C445E5">
        <w:rPr>
          <w:rFonts w:ascii="Arial" w:eastAsia="Arial" w:hAnsi="Arial" w:cs="Arial"/>
          <w:color w:val="000000"/>
        </w:rPr>
        <w:t>Scheme unless</w:t>
      </w:r>
      <w:r w:rsidRPr="00C445E5">
        <w:rPr>
          <w:rFonts w:ascii="Arial" w:eastAsia="Arial" w:hAnsi="Arial" w:cs="Arial"/>
          <w:color w:val="000000"/>
        </w:rPr>
        <w:t xml:space="preserve"> you opt out in favour of some other scheme or are ineligible to join. Your remuneration will be subject to deduction of superannuable contributions in accordance with the scheme. Costs and contributions as well as benefits are available on the SPPA website: </w:t>
      </w:r>
      <w:hyperlink r:id="rId17">
        <w:r w:rsidRPr="00C445E5">
          <w:rPr>
            <w:rFonts w:ascii="Arial" w:eastAsia="Arial" w:hAnsi="Arial" w:cs="Arial"/>
            <w:color w:val="0000FF"/>
            <w:u w:val="single"/>
          </w:rPr>
          <w:t>www.sppa.gov.uk</w:t>
        </w:r>
      </w:hyperlink>
      <w:r w:rsidRPr="00C445E5">
        <w:rPr>
          <w:rFonts w:ascii="Arial" w:eastAsia="Arial" w:hAnsi="Arial" w:cs="Arial"/>
          <w:color w:val="000000"/>
          <w:u w:val="single"/>
        </w:rPr>
        <w:t xml:space="preserve"> </w:t>
      </w:r>
      <w:r w:rsidRPr="00C445E5">
        <w:rPr>
          <w:rFonts w:ascii="Arial" w:eastAsia="Arial" w:hAnsi="Arial" w:cs="Arial"/>
          <w:color w:val="000000"/>
        </w:rPr>
        <w:t xml:space="preserve"> </w:t>
      </w:r>
    </w:p>
    <w:p w14:paraId="6B4C80C4" w14:textId="77777777" w:rsidR="00FF7147" w:rsidRPr="00C445E5" w:rsidRDefault="002C5CF6" w:rsidP="001933BC">
      <w:pPr>
        <w:spacing w:before="332" w:line="276" w:lineRule="auto"/>
        <w:ind w:left="144"/>
        <w:textAlignment w:val="baseline"/>
        <w:rPr>
          <w:rFonts w:ascii="Arial" w:eastAsia="Arial" w:hAnsi="Arial" w:cs="Arial"/>
          <w:color w:val="000000"/>
          <w:spacing w:val="-1"/>
        </w:rPr>
      </w:pPr>
      <w:r w:rsidRPr="00C445E5">
        <w:rPr>
          <w:rFonts w:ascii="Arial" w:eastAsia="Arial" w:hAnsi="Arial" w:cs="Arial"/>
          <w:color w:val="000000"/>
          <w:spacing w:val="-1"/>
        </w:rPr>
        <w:t>NHS Tayside encourages staff to join the scheme.</w:t>
      </w:r>
    </w:p>
    <w:p w14:paraId="70F4D271" w14:textId="77777777" w:rsidR="00FF7147" w:rsidRPr="00C445E5" w:rsidRDefault="002C5CF6" w:rsidP="001933BC">
      <w:pPr>
        <w:spacing w:before="241" w:line="276" w:lineRule="auto"/>
        <w:ind w:left="144"/>
        <w:textAlignment w:val="baseline"/>
        <w:rPr>
          <w:rFonts w:ascii="Arial" w:eastAsia="Arial" w:hAnsi="Arial" w:cs="Arial"/>
          <w:b/>
          <w:color w:val="000000"/>
          <w:spacing w:val="-1"/>
        </w:rPr>
      </w:pPr>
      <w:r w:rsidRPr="00C445E5">
        <w:rPr>
          <w:rFonts w:ascii="Arial" w:eastAsia="Arial" w:hAnsi="Arial" w:cs="Arial"/>
          <w:b/>
          <w:color w:val="000000"/>
          <w:spacing w:val="-1"/>
        </w:rPr>
        <w:t>Sick pay</w:t>
      </w:r>
    </w:p>
    <w:p w14:paraId="7B3A20F9" w14:textId="77777777" w:rsidR="00FF7147" w:rsidRPr="00C445E5" w:rsidRDefault="002C5CF6" w:rsidP="001933BC">
      <w:pPr>
        <w:spacing w:line="276" w:lineRule="auto"/>
        <w:ind w:left="144" w:right="144"/>
        <w:jc w:val="both"/>
        <w:textAlignment w:val="baseline"/>
        <w:rPr>
          <w:rFonts w:ascii="Arial" w:eastAsia="Arial" w:hAnsi="Arial" w:cs="Arial"/>
          <w:color w:val="000000"/>
        </w:rPr>
      </w:pPr>
      <w:r w:rsidRPr="00C445E5">
        <w:rPr>
          <w:rFonts w:ascii="Arial" w:eastAsia="Arial" w:hAnsi="Arial" w:cs="Arial"/>
          <w:color w:val="000000"/>
        </w:rPr>
        <w:t>Sickness allowance depends on the length of continuous service and is on a scale ranging from one month’s full pay plus two months’ half pay during the first year of service, up to six months’ full pay plus six months’ half pay after completing five years of service.</w:t>
      </w:r>
    </w:p>
    <w:p w14:paraId="000FEE44" w14:textId="77777777" w:rsidR="00FF7147" w:rsidRPr="00C445E5" w:rsidRDefault="002C5CF6" w:rsidP="001933BC">
      <w:pPr>
        <w:spacing w:before="242" w:line="276" w:lineRule="auto"/>
        <w:ind w:left="144"/>
        <w:textAlignment w:val="baseline"/>
        <w:rPr>
          <w:rFonts w:ascii="Arial" w:eastAsia="Arial" w:hAnsi="Arial" w:cs="Arial"/>
          <w:b/>
          <w:color w:val="000000"/>
          <w:spacing w:val="-4"/>
        </w:rPr>
      </w:pPr>
      <w:r w:rsidRPr="00C445E5">
        <w:rPr>
          <w:rFonts w:ascii="Arial" w:eastAsia="Arial" w:hAnsi="Arial" w:cs="Arial"/>
          <w:b/>
          <w:color w:val="000000"/>
          <w:spacing w:val="-4"/>
        </w:rPr>
        <w:t>Relocation</w:t>
      </w:r>
    </w:p>
    <w:p w14:paraId="3951E9F0" w14:textId="06190F2A" w:rsidR="00FF7147" w:rsidRPr="00C445E5" w:rsidRDefault="002C5CF6" w:rsidP="001933BC">
      <w:pPr>
        <w:spacing w:line="276" w:lineRule="auto"/>
        <w:ind w:left="144"/>
        <w:textAlignment w:val="baseline"/>
        <w:rPr>
          <w:rFonts w:ascii="Arial" w:eastAsia="Arial" w:hAnsi="Arial" w:cs="Arial"/>
          <w:color w:val="000000"/>
        </w:rPr>
      </w:pPr>
      <w:r w:rsidRPr="00C445E5">
        <w:rPr>
          <w:rFonts w:ascii="Arial" w:eastAsia="Arial" w:hAnsi="Arial" w:cs="Arial"/>
          <w:color w:val="000000"/>
          <w:spacing w:val="3"/>
        </w:rPr>
        <w:t>Relocation expenses may be payable to the successful candidate in accordance with the Board’s</w:t>
      </w:r>
      <w:r w:rsidR="001933BC" w:rsidRPr="00C445E5">
        <w:rPr>
          <w:rFonts w:ascii="Arial" w:eastAsia="Arial" w:hAnsi="Arial" w:cs="Arial"/>
          <w:color w:val="000000"/>
          <w:spacing w:val="3"/>
        </w:rPr>
        <w:t xml:space="preserve"> </w:t>
      </w:r>
      <w:r w:rsidRPr="00C445E5">
        <w:rPr>
          <w:rFonts w:ascii="Arial" w:eastAsia="Arial" w:hAnsi="Arial" w:cs="Arial"/>
          <w:color w:val="000000"/>
        </w:rPr>
        <w:t>policy. NHS Tayside will pay up to £8,000 towards removal expenses.</w:t>
      </w:r>
    </w:p>
    <w:p w14:paraId="16886818" w14:textId="77777777" w:rsidR="00FF7147" w:rsidRPr="00C445E5" w:rsidRDefault="002C5CF6" w:rsidP="001933BC">
      <w:pPr>
        <w:spacing w:before="236" w:line="276" w:lineRule="auto"/>
        <w:ind w:left="144"/>
        <w:textAlignment w:val="baseline"/>
        <w:rPr>
          <w:rFonts w:ascii="Arial" w:eastAsia="Arial" w:hAnsi="Arial" w:cs="Arial"/>
          <w:b/>
          <w:color w:val="000000"/>
          <w:spacing w:val="-3"/>
        </w:rPr>
      </w:pPr>
      <w:r w:rsidRPr="00C445E5">
        <w:rPr>
          <w:rFonts w:ascii="Arial" w:eastAsia="Arial" w:hAnsi="Arial" w:cs="Arial"/>
          <w:b/>
          <w:color w:val="000000"/>
          <w:spacing w:val="-3"/>
        </w:rPr>
        <w:t>Induction</w:t>
      </w:r>
    </w:p>
    <w:p w14:paraId="592C73B5" w14:textId="10369093" w:rsidR="00FF7147" w:rsidRPr="00C445E5" w:rsidRDefault="002C5CF6" w:rsidP="002C5CF6">
      <w:pPr>
        <w:spacing w:before="4" w:line="276" w:lineRule="auto"/>
        <w:ind w:left="144"/>
        <w:textAlignment w:val="baseline"/>
        <w:rPr>
          <w:rFonts w:ascii="Arial" w:eastAsia="Arial" w:hAnsi="Arial" w:cs="Arial"/>
          <w:color w:val="000000"/>
        </w:rPr>
      </w:pPr>
      <w:r w:rsidRPr="00C445E5">
        <w:rPr>
          <w:rFonts w:ascii="Arial" w:eastAsia="Arial" w:hAnsi="Arial" w:cs="Arial"/>
          <w:color w:val="000000"/>
        </w:rPr>
        <w:t xml:space="preserve">NHS Tayside will work in conjunction with national, </w:t>
      </w:r>
      <w:r w:rsidR="008E50FB" w:rsidRPr="00C445E5">
        <w:rPr>
          <w:rFonts w:ascii="Arial" w:eastAsia="Arial" w:hAnsi="Arial" w:cs="Arial"/>
          <w:color w:val="000000"/>
        </w:rPr>
        <w:t>regional,</w:t>
      </w:r>
      <w:r w:rsidRPr="00C445E5">
        <w:rPr>
          <w:rFonts w:ascii="Arial" w:eastAsia="Arial" w:hAnsi="Arial" w:cs="Arial"/>
          <w:color w:val="000000"/>
        </w:rPr>
        <w:t xml:space="preserve"> and local colleagues to provide a bespoke development package for the successful candidate.</w:t>
      </w:r>
    </w:p>
    <w:p w14:paraId="4F1A63F6" w14:textId="77777777" w:rsidR="009A27B0" w:rsidRDefault="009A27B0">
      <w:pPr>
        <w:rPr>
          <w:rFonts w:ascii="Arial" w:eastAsia="Arial" w:hAnsi="Arial" w:cs="Arial"/>
          <w:color w:val="000000"/>
          <w:sz w:val="20"/>
          <w:highlight w:val="yellow"/>
        </w:rPr>
      </w:pPr>
      <w:r>
        <w:rPr>
          <w:rFonts w:ascii="Arial" w:eastAsia="Arial" w:hAnsi="Arial" w:cs="Arial"/>
          <w:color w:val="000000"/>
          <w:sz w:val="20"/>
          <w:highlight w:val="yellow"/>
        </w:rPr>
        <w:br w:type="page"/>
      </w:r>
    </w:p>
    <w:p w14:paraId="103C8475" w14:textId="2FEB9F68" w:rsidR="00AD2F4C" w:rsidRDefault="009A27B0" w:rsidP="00AD2F4C">
      <w:pPr>
        <w:jc w:val="right"/>
        <w:rPr>
          <w:rFonts w:ascii="Arial" w:hAnsi="Arial" w:cs="Arial"/>
          <w:b/>
          <w:bCs/>
          <w:sz w:val="24"/>
          <w:szCs w:val="24"/>
          <w:u w:val="single"/>
        </w:rPr>
      </w:pPr>
      <w:r w:rsidRPr="00190B2C">
        <w:rPr>
          <w:rFonts w:ascii="Arial" w:hAnsi="Arial" w:cs="Arial"/>
          <w:noProof/>
        </w:rPr>
        <w:drawing>
          <wp:inline distT="0" distB="0" distL="0" distR="0" wp14:anchorId="19B62B1D" wp14:editId="752DA4F9">
            <wp:extent cx="609600" cy="942975"/>
            <wp:effectExtent l="0" t="0" r="0" b="0"/>
            <wp:docPr id="1602760421" name="Picture 1602760421" descr="A blue and white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5129340" name="Picture 1185129340" descr="A blue and white logo&#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09600" cy="942975"/>
                    </a:xfrm>
                    <a:prstGeom prst="rect">
                      <a:avLst/>
                    </a:prstGeom>
                  </pic:spPr>
                </pic:pic>
              </a:graphicData>
            </a:graphic>
          </wp:inline>
        </w:drawing>
      </w:r>
    </w:p>
    <w:p w14:paraId="414795DD" w14:textId="65D0A450" w:rsidR="00E614BE" w:rsidRDefault="00E614BE" w:rsidP="00AD2F4C">
      <w:pPr>
        <w:jc w:val="center"/>
        <w:rPr>
          <w:rFonts w:ascii="Arial" w:hAnsi="Arial" w:cs="Arial"/>
          <w:b/>
          <w:bCs/>
          <w:sz w:val="24"/>
          <w:szCs w:val="24"/>
          <w:u w:val="single"/>
        </w:rPr>
      </w:pPr>
      <w:r w:rsidRPr="00AD2F4C">
        <w:rPr>
          <w:rFonts w:ascii="Arial" w:hAnsi="Arial" w:cs="Arial"/>
          <w:b/>
          <w:bCs/>
          <w:sz w:val="24"/>
          <w:szCs w:val="24"/>
          <w:u w:val="single"/>
        </w:rPr>
        <w:t>Terms and Conditions</w:t>
      </w:r>
    </w:p>
    <w:p w14:paraId="595513F6" w14:textId="77777777" w:rsidR="00AD2F4C" w:rsidRPr="00AD2F4C" w:rsidRDefault="00AD2F4C" w:rsidP="00AD2F4C">
      <w:pPr>
        <w:jc w:val="center"/>
        <w:rPr>
          <w:rFonts w:ascii="Arial" w:hAnsi="Arial" w:cs="Arial"/>
          <w:b/>
          <w:bCs/>
        </w:rPr>
      </w:pPr>
    </w:p>
    <w:p w14:paraId="45331242" w14:textId="77777777" w:rsidR="00E05FEB" w:rsidRPr="00AD2F4C" w:rsidRDefault="00E05FEB" w:rsidP="005E1716">
      <w:pPr>
        <w:shd w:val="clear" w:color="auto" w:fill="FFFFFF"/>
        <w:spacing w:line="276" w:lineRule="auto"/>
        <w:jc w:val="both"/>
        <w:rPr>
          <w:rFonts w:ascii="Arial" w:eastAsia="Times New Roman" w:hAnsi="Arial" w:cs="Arial"/>
          <w:color w:val="000000"/>
          <w:sz w:val="24"/>
          <w:szCs w:val="24"/>
          <w:lang w:eastAsia="en-GB"/>
        </w:rPr>
      </w:pPr>
      <w:r w:rsidRPr="00AD2F4C">
        <w:rPr>
          <w:rFonts w:ascii="Arial" w:eastAsia="Times New Roman" w:hAnsi="Arial" w:cs="Arial"/>
          <w:color w:val="000000"/>
          <w:sz w:val="24"/>
          <w:szCs w:val="24"/>
          <w:lang w:eastAsia="en-GB"/>
        </w:rPr>
        <w:t>Terms and conditions will be in accordance with the Scottish Joint Negotiating Committee for Chief Officials.</w:t>
      </w:r>
    </w:p>
    <w:p w14:paraId="5350365B" w14:textId="77777777" w:rsidR="00E05FEB" w:rsidRPr="00AD2F4C" w:rsidRDefault="00E05FEB" w:rsidP="005E1716">
      <w:pPr>
        <w:shd w:val="clear" w:color="auto" w:fill="FFFFFF"/>
        <w:spacing w:line="276" w:lineRule="auto"/>
        <w:jc w:val="both"/>
        <w:rPr>
          <w:rFonts w:ascii="Arial" w:eastAsia="Times New Roman" w:hAnsi="Arial" w:cs="Arial"/>
          <w:color w:val="000000"/>
          <w:sz w:val="24"/>
          <w:szCs w:val="24"/>
          <w:lang w:eastAsia="en-GB"/>
        </w:rPr>
      </w:pPr>
    </w:p>
    <w:p w14:paraId="50BADC72" w14:textId="77777777" w:rsidR="00E05FEB" w:rsidRPr="00AD2F4C" w:rsidRDefault="00E614BE" w:rsidP="005E1716">
      <w:pPr>
        <w:shd w:val="clear" w:color="auto" w:fill="FFFFFF"/>
        <w:spacing w:line="276" w:lineRule="auto"/>
        <w:jc w:val="both"/>
        <w:rPr>
          <w:rFonts w:ascii="Arial" w:eastAsia="Times New Roman" w:hAnsi="Arial" w:cs="Arial"/>
          <w:b/>
          <w:bCs/>
          <w:color w:val="000000"/>
          <w:sz w:val="24"/>
          <w:szCs w:val="24"/>
          <w:lang w:eastAsia="en-GB"/>
        </w:rPr>
      </w:pPr>
      <w:r w:rsidRPr="00AD2F4C">
        <w:rPr>
          <w:rFonts w:ascii="Arial" w:eastAsia="Times New Roman" w:hAnsi="Arial" w:cs="Arial"/>
          <w:b/>
          <w:bCs/>
          <w:color w:val="000000"/>
          <w:sz w:val="24"/>
          <w:szCs w:val="24"/>
          <w:lang w:eastAsia="en-GB"/>
        </w:rPr>
        <w:t>Salary</w:t>
      </w:r>
    </w:p>
    <w:p w14:paraId="6944419A" w14:textId="09FFB654" w:rsidR="001648B9" w:rsidRPr="00AD2F4C" w:rsidRDefault="001648B9" w:rsidP="001648B9">
      <w:pPr>
        <w:rPr>
          <w:rFonts w:ascii="Arial" w:eastAsiaTheme="minorHAnsi" w:hAnsi="Arial" w:cs="Arial"/>
          <w:kern w:val="2"/>
          <w:sz w:val="24"/>
          <w:szCs w:val="24"/>
          <w:lang w:val="en-GB"/>
          <w14:ligatures w14:val="standardContextual"/>
        </w:rPr>
      </w:pPr>
      <w:r w:rsidRPr="00AD2F4C">
        <w:rPr>
          <w:rFonts w:ascii="Arial" w:eastAsiaTheme="minorHAnsi" w:hAnsi="Arial" w:cs="Arial"/>
          <w:kern w:val="2"/>
          <w:sz w:val="24"/>
          <w:szCs w:val="24"/>
          <w:lang w:val="en-GB"/>
          <w14:ligatures w14:val="standardContextual"/>
        </w:rPr>
        <w:t>Chief Officer Grade Point 34 (CO34) – Local Government Salary and conditions: £99,064 (from 1.1.2024)</w:t>
      </w:r>
    </w:p>
    <w:p w14:paraId="112EA4CB" w14:textId="7A958E27" w:rsidR="00E614BE" w:rsidRPr="00AD2F4C" w:rsidRDefault="00E614BE" w:rsidP="005E1716">
      <w:pPr>
        <w:shd w:val="clear" w:color="auto" w:fill="FFFFFF"/>
        <w:spacing w:line="276" w:lineRule="auto"/>
        <w:jc w:val="both"/>
        <w:rPr>
          <w:rFonts w:ascii="Arial" w:eastAsia="Times New Roman" w:hAnsi="Arial" w:cs="Arial"/>
          <w:color w:val="000000"/>
          <w:sz w:val="24"/>
          <w:szCs w:val="24"/>
          <w:lang w:eastAsia="en-GB"/>
        </w:rPr>
      </w:pPr>
    </w:p>
    <w:p w14:paraId="62A0FD03" w14:textId="77777777" w:rsidR="00E614BE" w:rsidRPr="00AD2F4C" w:rsidRDefault="00E614BE" w:rsidP="005E1716">
      <w:pPr>
        <w:shd w:val="clear" w:color="auto" w:fill="FFFFFF"/>
        <w:spacing w:line="276" w:lineRule="auto"/>
        <w:jc w:val="both"/>
        <w:rPr>
          <w:rFonts w:ascii="Arial" w:eastAsia="Times New Roman" w:hAnsi="Arial" w:cs="Arial"/>
          <w:b/>
          <w:bCs/>
          <w:color w:val="000000"/>
          <w:sz w:val="24"/>
          <w:szCs w:val="24"/>
          <w:lang w:eastAsia="en-GB"/>
        </w:rPr>
      </w:pPr>
      <w:r w:rsidRPr="00AD2F4C">
        <w:rPr>
          <w:rFonts w:ascii="Arial" w:eastAsia="Times New Roman" w:hAnsi="Arial" w:cs="Arial"/>
          <w:b/>
          <w:bCs/>
          <w:color w:val="000000"/>
          <w:sz w:val="24"/>
          <w:szCs w:val="24"/>
          <w:lang w:eastAsia="en-GB"/>
        </w:rPr>
        <w:t>Hours of Work</w:t>
      </w:r>
    </w:p>
    <w:p w14:paraId="26D7A3DC" w14:textId="12173097" w:rsidR="00E614BE" w:rsidRPr="00AD2F4C" w:rsidRDefault="00E614BE" w:rsidP="005E1716">
      <w:pPr>
        <w:shd w:val="clear" w:color="auto" w:fill="FFFFFF"/>
        <w:spacing w:line="276" w:lineRule="auto"/>
        <w:jc w:val="both"/>
        <w:rPr>
          <w:rFonts w:ascii="Arial" w:eastAsia="Times New Roman" w:hAnsi="Arial" w:cs="Arial"/>
          <w:color w:val="000000"/>
          <w:sz w:val="24"/>
          <w:szCs w:val="24"/>
          <w:lang w:eastAsia="en-GB"/>
        </w:rPr>
      </w:pPr>
      <w:r w:rsidRPr="00AD2F4C">
        <w:rPr>
          <w:rFonts w:ascii="Arial" w:eastAsia="Times New Roman" w:hAnsi="Arial" w:cs="Arial"/>
          <w:color w:val="000000"/>
          <w:sz w:val="24"/>
          <w:szCs w:val="24"/>
          <w:lang w:eastAsia="en-GB"/>
        </w:rPr>
        <w:t>The hours of work are a minimum of 36 hours per week or whatever hours are necessary for the proper performance of this role.  A Flexible Working Hours Scheme is in operation.</w:t>
      </w:r>
    </w:p>
    <w:p w14:paraId="4574C0B5" w14:textId="39B5E4CC" w:rsidR="00E614BE" w:rsidRPr="00AD2F4C" w:rsidRDefault="00E614BE" w:rsidP="005E1716">
      <w:pPr>
        <w:shd w:val="clear" w:color="auto" w:fill="FFFFFF"/>
        <w:spacing w:line="276" w:lineRule="auto"/>
        <w:jc w:val="both"/>
        <w:rPr>
          <w:rFonts w:ascii="Arial" w:eastAsia="Times New Roman" w:hAnsi="Arial" w:cs="Arial"/>
          <w:color w:val="000000"/>
          <w:sz w:val="24"/>
          <w:szCs w:val="24"/>
          <w:lang w:eastAsia="en-GB"/>
        </w:rPr>
      </w:pPr>
    </w:p>
    <w:p w14:paraId="027B3492" w14:textId="77777777" w:rsidR="00F85D5F" w:rsidRPr="00AD2F4C" w:rsidRDefault="00F85D5F" w:rsidP="005E1716">
      <w:pPr>
        <w:shd w:val="clear" w:color="auto" w:fill="FFFFFF"/>
        <w:spacing w:line="276" w:lineRule="auto"/>
        <w:jc w:val="both"/>
        <w:rPr>
          <w:rFonts w:ascii="Arial" w:eastAsia="Times New Roman" w:hAnsi="Arial" w:cs="Arial"/>
          <w:b/>
          <w:bCs/>
          <w:color w:val="000000"/>
          <w:sz w:val="24"/>
          <w:szCs w:val="24"/>
          <w:lang w:eastAsia="en-GB"/>
        </w:rPr>
      </w:pPr>
      <w:r w:rsidRPr="00AD2F4C">
        <w:rPr>
          <w:rFonts w:ascii="Arial" w:eastAsia="Times New Roman" w:hAnsi="Arial" w:cs="Arial"/>
          <w:b/>
          <w:bCs/>
          <w:color w:val="000000"/>
          <w:sz w:val="24"/>
          <w:szCs w:val="24"/>
          <w:lang w:eastAsia="en-GB"/>
        </w:rPr>
        <w:t>Annual Leave Entitlement</w:t>
      </w:r>
    </w:p>
    <w:p w14:paraId="4B9C80C2" w14:textId="77777777" w:rsidR="00F85D5F" w:rsidRPr="00AD2F4C" w:rsidRDefault="00F85D5F" w:rsidP="005E1716">
      <w:pPr>
        <w:shd w:val="clear" w:color="auto" w:fill="FFFFFF"/>
        <w:spacing w:line="276" w:lineRule="auto"/>
        <w:jc w:val="both"/>
        <w:rPr>
          <w:rFonts w:ascii="Arial" w:eastAsia="Times New Roman" w:hAnsi="Arial" w:cs="Arial"/>
          <w:color w:val="000000"/>
          <w:sz w:val="24"/>
          <w:szCs w:val="24"/>
          <w:lang w:eastAsia="en-GB"/>
        </w:rPr>
      </w:pPr>
      <w:r w:rsidRPr="00AD2F4C">
        <w:rPr>
          <w:rFonts w:ascii="Arial" w:eastAsia="Times New Roman" w:hAnsi="Arial" w:cs="Arial"/>
          <w:color w:val="000000"/>
          <w:sz w:val="24"/>
          <w:szCs w:val="24"/>
          <w:lang w:eastAsia="en-GB"/>
        </w:rPr>
        <w:t>Annual leave entitlement is based on 26 working days, rising incrementally by one day during the first 5 years of continuous service at the commencement of the leave year, to a maximum of 36 days per annum after 30 years’ continuous service.  The Council also recognises a total of 6 local and public holidays with an additional day given t</w:t>
      </w:r>
      <w:r w:rsidRPr="00AD2F4C">
        <w:rPr>
          <w:rFonts w:ascii="Arial" w:hAnsi="Arial" w:cs="Arial"/>
          <w:sz w:val="24"/>
          <w:szCs w:val="24"/>
        </w:rPr>
        <w:t>o facilitate the festive closedown period. This day is fixed and falls on the last working day between 27 and 31 December</w:t>
      </w:r>
      <w:r w:rsidRPr="00AD2F4C">
        <w:rPr>
          <w:rFonts w:ascii="Arial" w:eastAsia="Times New Roman" w:hAnsi="Arial" w:cs="Arial"/>
          <w:color w:val="000000"/>
          <w:sz w:val="24"/>
          <w:szCs w:val="24"/>
          <w:lang w:eastAsia="en-GB"/>
        </w:rPr>
        <w:t>.  An Annual Leave Scheme which recognises service with a range of other employers also applies.</w:t>
      </w:r>
    </w:p>
    <w:p w14:paraId="4E046367" w14:textId="77777777" w:rsidR="00F85D5F" w:rsidRPr="00AD2F4C" w:rsidRDefault="00F85D5F" w:rsidP="005E1716">
      <w:pPr>
        <w:shd w:val="clear" w:color="auto" w:fill="FFFFFF"/>
        <w:spacing w:line="276" w:lineRule="auto"/>
        <w:jc w:val="both"/>
        <w:rPr>
          <w:rFonts w:ascii="Arial" w:eastAsia="Times New Roman" w:hAnsi="Arial" w:cs="Arial"/>
          <w:color w:val="000000"/>
          <w:sz w:val="24"/>
          <w:szCs w:val="24"/>
          <w:lang w:eastAsia="en-GB"/>
        </w:rPr>
      </w:pPr>
    </w:p>
    <w:p w14:paraId="1966377E" w14:textId="77777777" w:rsidR="00F85D5F" w:rsidRPr="00AD2F4C" w:rsidRDefault="00F85D5F" w:rsidP="005E1716">
      <w:pPr>
        <w:shd w:val="clear" w:color="auto" w:fill="FFFFFF"/>
        <w:spacing w:line="276" w:lineRule="auto"/>
        <w:jc w:val="both"/>
        <w:rPr>
          <w:rFonts w:ascii="Arial" w:eastAsia="Times New Roman" w:hAnsi="Arial" w:cs="Arial"/>
          <w:b/>
          <w:bCs/>
          <w:color w:val="000000"/>
          <w:sz w:val="24"/>
          <w:szCs w:val="24"/>
          <w:lang w:eastAsia="en-GB"/>
        </w:rPr>
      </w:pPr>
      <w:r w:rsidRPr="00AD2F4C">
        <w:rPr>
          <w:rFonts w:ascii="Arial" w:eastAsia="Times New Roman" w:hAnsi="Arial" w:cs="Arial"/>
          <w:b/>
          <w:bCs/>
          <w:color w:val="000000"/>
          <w:sz w:val="24"/>
          <w:szCs w:val="24"/>
          <w:lang w:eastAsia="en-GB"/>
        </w:rPr>
        <w:t>Pension</w:t>
      </w:r>
    </w:p>
    <w:p w14:paraId="016BA4C9" w14:textId="77777777" w:rsidR="00F85D5F" w:rsidRPr="00AD2F4C" w:rsidRDefault="00F85D5F" w:rsidP="005E1716">
      <w:pPr>
        <w:shd w:val="clear" w:color="auto" w:fill="FFFFFF"/>
        <w:spacing w:line="276" w:lineRule="auto"/>
        <w:jc w:val="both"/>
        <w:rPr>
          <w:rFonts w:ascii="Arial" w:eastAsia="Times New Roman" w:hAnsi="Arial" w:cs="Arial"/>
          <w:color w:val="000000"/>
          <w:sz w:val="24"/>
          <w:szCs w:val="24"/>
          <w:lang w:eastAsia="en-GB"/>
        </w:rPr>
      </w:pPr>
      <w:r w:rsidRPr="00AD2F4C">
        <w:rPr>
          <w:rFonts w:ascii="Arial" w:eastAsia="Times New Roman" w:hAnsi="Arial" w:cs="Arial"/>
          <w:color w:val="000000"/>
          <w:sz w:val="24"/>
          <w:szCs w:val="24"/>
          <w:lang w:eastAsia="en-GB"/>
        </w:rPr>
        <w:t>You will automatically join the Local Government Pension Scheme unless you choose to make alternative arrangements.</w:t>
      </w:r>
    </w:p>
    <w:p w14:paraId="43E5652B" w14:textId="77777777" w:rsidR="00F85D5F" w:rsidRPr="00AD2F4C" w:rsidRDefault="00F85D5F" w:rsidP="005E1716">
      <w:pPr>
        <w:shd w:val="clear" w:color="auto" w:fill="FFFFFF"/>
        <w:spacing w:line="276" w:lineRule="auto"/>
        <w:jc w:val="both"/>
        <w:rPr>
          <w:rFonts w:ascii="Arial" w:eastAsia="Times New Roman" w:hAnsi="Arial" w:cs="Arial"/>
          <w:color w:val="000000"/>
          <w:sz w:val="24"/>
          <w:szCs w:val="24"/>
          <w:lang w:eastAsia="en-GB"/>
        </w:rPr>
      </w:pPr>
    </w:p>
    <w:p w14:paraId="63D0B875" w14:textId="77777777" w:rsidR="007F1EAA" w:rsidRPr="00AD2F4C" w:rsidRDefault="00E614BE" w:rsidP="005E1716">
      <w:pPr>
        <w:shd w:val="clear" w:color="auto" w:fill="FFFFFF"/>
        <w:spacing w:line="276" w:lineRule="auto"/>
        <w:jc w:val="both"/>
        <w:rPr>
          <w:rFonts w:ascii="Arial" w:eastAsia="Times New Roman" w:hAnsi="Arial" w:cs="Arial"/>
          <w:b/>
          <w:bCs/>
          <w:color w:val="000000"/>
          <w:sz w:val="24"/>
          <w:szCs w:val="24"/>
          <w:lang w:eastAsia="en-GB"/>
        </w:rPr>
      </w:pPr>
      <w:r w:rsidRPr="00AD2F4C">
        <w:rPr>
          <w:rFonts w:ascii="Arial" w:eastAsia="Times New Roman" w:hAnsi="Arial" w:cs="Arial"/>
          <w:b/>
          <w:bCs/>
          <w:color w:val="000000"/>
          <w:sz w:val="24"/>
          <w:szCs w:val="24"/>
          <w:lang w:eastAsia="en-GB"/>
        </w:rPr>
        <w:t>Relocation Expenses</w:t>
      </w:r>
    </w:p>
    <w:p w14:paraId="7140B2C4" w14:textId="77777777" w:rsidR="007F1EAA" w:rsidRPr="00AD2F4C" w:rsidRDefault="00E614BE" w:rsidP="005E1716">
      <w:pPr>
        <w:shd w:val="clear" w:color="auto" w:fill="FFFFFF"/>
        <w:spacing w:line="276" w:lineRule="auto"/>
        <w:jc w:val="both"/>
        <w:rPr>
          <w:rFonts w:ascii="Arial" w:eastAsia="Times New Roman" w:hAnsi="Arial" w:cs="Arial"/>
          <w:color w:val="000000"/>
          <w:sz w:val="24"/>
          <w:szCs w:val="24"/>
          <w:lang w:eastAsia="en-GB"/>
        </w:rPr>
      </w:pPr>
      <w:r w:rsidRPr="00AD2F4C">
        <w:rPr>
          <w:rFonts w:ascii="Arial" w:eastAsia="Times New Roman" w:hAnsi="Arial" w:cs="Arial"/>
          <w:color w:val="000000"/>
          <w:sz w:val="24"/>
          <w:szCs w:val="24"/>
          <w:lang w:eastAsia="en-GB"/>
        </w:rPr>
        <w:t>£8,000 based on criteria set out by the Council can be made for allowable expenses.</w:t>
      </w:r>
    </w:p>
    <w:p w14:paraId="590AF49D" w14:textId="4E187619" w:rsidR="00E614BE" w:rsidRPr="00AD2F4C" w:rsidRDefault="00E614BE" w:rsidP="005E1716">
      <w:pPr>
        <w:shd w:val="clear" w:color="auto" w:fill="FFFFFF"/>
        <w:spacing w:line="276" w:lineRule="auto"/>
        <w:jc w:val="both"/>
        <w:rPr>
          <w:rFonts w:ascii="Arial" w:eastAsia="Times New Roman" w:hAnsi="Arial" w:cs="Arial"/>
          <w:color w:val="000000"/>
          <w:sz w:val="24"/>
          <w:szCs w:val="24"/>
          <w:lang w:eastAsia="en-GB"/>
        </w:rPr>
      </w:pPr>
    </w:p>
    <w:p w14:paraId="52D4B97D" w14:textId="77777777" w:rsidR="00F85D5F" w:rsidRPr="00AD2F4C" w:rsidRDefault="00E614BE" w:rsidP="005E1716">
      <w:pPr>
        <w:pStyle w:val="NormalWeb"/>
        <w:shd w:val="clear" w:color="auto" w:fill="FFFFFF"/>
        <w:spacing w:before="0" w:beforeAutospacing="0" w:after="360" w:afterAutospacing="0" w:line="276" w:lineRule="auto"/>
        <w:contextualSpacing/>
        <w:jc w:val="both"/>
        <w:textAlignment w:val="baseline"/>
        <w:rPr>
          <w:rFonts w:ascii="Arial" w:hAnsi="Arial" w:cs="Arial"/>
          <w:b/>
          <w:bCs/>
          <w:color w:val="000000"/>
        </w:rPr>
      </w:pPr>
      <w:r w:rsidRPr="00AD2F4C">
        <w:rPr>
          <w:rFonts w:ascii="Arial" w:hAnsi="Arial" w:cs="Arial"/>
          <w:b/>
          <w:bCs/>
          <w:color w:val="000000"/>
        </w:rPr>
        <w:t>Employee Benefits</w:t>
      </w:r>
    </w:p>
    <w:p w14:paraId="14570E3E" w14:textId="0F911E18" w:rsidR="00E614BE" w:rsidRPr="00AD2F4C" w:rsidRDefault="00E614BE" w:rsidP="005E1716">
      <w:pPr>
        <w:pStyle w:val="NormalWeb"/>
        <w:shd w:val="clear" w:color="auto" w:fill="FFFFFF"/>
        <w:spacing w:before="0" w:beforeAutospacing="0" w:after="360" w:afterAutospacing="0" w:line="276" w:lineRule="auto"/>
        <w:contextualSpacing/>
        <w:jc w:val="both"/>
        <w:textAlignment w:val="baseline"/>
        <w:rPr>
          <w:rFonts w:ascii="Arial" w:hAnsi="Arial" w:cs="Arial"/>
          <w:color w:val="000000"/>
        </w:rPr>
      </w:pPr>
      <w:r w:rsidRPr="00AD2F4C">
        <w:rPr>
          <w:rFonts w:ascii="Arial" w:hAnsi="Arial" w:cs="Arial"/>
        </w:rPr>
        <w:t xml:space="preserve">As a member of the Perth &amp; Kinross Council Team, you will have access to a wide range of </w:t>
      </w:r>
      <w:hyperlink r:id="rId19" w:history="1">
        <w:r w:rsidRPr="00AD2F4C">
          <w:rPr>
            <w:rStyle w:val="Hyperlink"/>
            <w:rFonts w:ascii="Arial" w:hAnsi="Arial" w:cs="Arial"/>
          </w:rPr>
          <w:t>employee benefits</w:t>
        </w:r>
      </w:hyperlink>
      <w:r w:rsidRPr="00AD2F4C">
        <w:rPr>
          <w:rFonts w:ascii="Arial" w:hAnsi="Arial" w:cs="Arial"/>
        </w:rPr>
        <w:t xml:space="preserve"> provided through our partnership with Vivup, </w:t>
      </w:r>
      <w:r w:rsidRPr="00AD2F4C">
        <w:rPr>
          <w:rFonts w:ascii="Arial" w:hAnsi="Arial" w:cs="Arial"/>
          <w:color w:val="000000"/>
        </w:rPr>
        <w:t>including Cycle to Work Scheme, Low Carbon Car Scheme and Shared Cost Additional Voluntary Contributions.</w:t>
      </w:r>
      <w:r w:rsidR="005E1716" w:rsidRPr="00AD2F4C">
        <w:rPr>
          <w:rFonts w:ascii="Arial" w:hAnsi="Arial" w:cs="Arial"/>
          <w:color w:val="000000"/>
        </w:rPr>
        <w:t xml:space="preserve"> For information on mileage rates for lease cars or Low Carbon Car Scheme, please see </w:t>
      </w:r>
      <w:hyperlink r:id="rId20" w:history="1">
        <w:r w:rsidR="005E1716" w:rsidRPr="00AD2F4C">
          <w:rPr>
            <w:rStyle w:val="Hyperlink"/>
            <w:rFonts w:ascii="Arial" w:hAnsi="Arial" w:cs="Arial"/>
          </w:rPr>
          <w:t>Current Mileage &amp; Subsistence Rates</w:t>
        </w:r>
      </w:hyperlink>
      <w:r w:rsidR="005E1716" w:rsidRPr="00AD2F4C">
        <w:rPr>
          <w:rFonts w:ascii="Arial" w:hAnsi="Arial" w:cs="Arial"/>
          <w:color w:val="000000"/>
        </w:rPr>
        <w:t>.</w:t>
      </w:r>
    </w:p>
    <w:p w14:paraId="6ACA26E1" w14:textId="77777777" w:rsidR="00E614BE" w:rsidRPr="00AD2F4C" w:rsidRDefault="00E614BE" w:rsidP="005E1716">
      <w:pPr>
        <w:pStyle w:val="NormalWeb"/>
        <w:shd w:val="clear" w:color="auto" w:fill="FFFFFF"/>
        <w:spacing w:before="0" w:beforeAutospacing="0" w:after="360" w:afterAutospacing="0" w:line="276" w:lineRule="auto"/>
        <w:contextualSpacing/>
        <w:jc w:val="both"/>
        <w:textAlignment w:val="baseline"/>
        <w:rPr>
          <w:rFonts w:ascii="Arial" w:hAnsi="Arial" w:cs="Arial"/>
          <w:b/>
          <w:bCs/>
          <w:color w:val="000000"/>
        </w:rPr>
      </w:pPr>
    </w:p>
    <w:p w14:paraId="0DF6E833" w14:textId="77777777" w:rsidR="00F85D5F" w:rsidRPr="00AD2F4C" w:rsidRDefault="00E614BE" w:rsidP="005E1716">
      <w:pPr>
        <w:pStyle w:val="NormalWeb"/>
        <w:shd w:val="clear" w:color="auto" w:fill="FFFFFF"/>
        <w:spacing w:before="0" w:beforeAutospacing="0" w:after="360" w:afterAutospacing="0" w:line="276" w:lineRule="auto"/>
        <w:contextualSpacing/>
        <w:jc w:val="both"/>
        <w:textAlignment w:val="baseline"/>
        <w:rPr>
          <w:rFonts w:ascii="Arial" w:hAnsi="Arial" w:cs="Arial"/>
          <w:b/>
          <w:bCs/>
          <w:color w:val="000000"/>
        </w:rPr>
      </w:pPr>
      <w:r w:rsidRPr="00AD2F4C">
        <w:rPr>
          <w:rFonts w:ascii="Arial" w:hAnsi="Arial" w:cs="Arial"/>
          <w:b/>
          <w:bCs/>
          <w:color w:val="000000"/>
        </w:rPr>
        <w:t>Terms of Appointment</w:t>
      </w:r>
    </w:p>
    <w:p w14:paraId="61DDC8EC" w14:textId="59D24B52" w:rsidR="00F85D5F" w:rsidRPr="00AD2F4C" w:rsidRDefault="00E614BE" w:rsidP="005E1716">
      <w:pPr>
        <w:pStyle w:val="NormalWeb"/>
        <w:shd w:val="clear" w:color="auto" w:fill="FFFFFF"/>
        <w:spacing w:before="0" w:beforeAutospacing="0" w:after="360" w:afterAutospacing="0" w:line="276" w:lineRule="auto"/>
        <w:contextualSpacing/>
        <w:jc w:val="both"/>
        <w:textAlignment w:val="baseline"/>
        <w:rPr>
          <w:rFonts w:ascii="Arial" w:hAnsi="Arial" w:cs="Arial"/>
          <w:color w:val="000000"/>
        </w:rPr>
      </w:pPr>
      <w:r w:rsidRPr="00AD2F4C">
        <w:rPr>
          <w:rFonts w:ascii="Arial" w:hAnsi="Arial" w:cs="Arial"/>
          <w:color w:val="000000"/>
        </w:rPr>
        <w:t>The appointment will be subject to satisfactory references</w:t>
      </w:r>
      <w:r w:rsidR="005E1716" w:rsidRPr="00AD2F4C">
        <w:rPr>
          <w:rFonts w:ascii="Arial" w:hAnsi="Arial" w:cs="Arial"/>
          <w:color w:val="000000"/>
        </w:rPr>
        <w:t>, satisfactory Disclosure Scotland check</w:t>
      </w:r>
      <w:r w:rsidRPr="00AD2F4C">
        <w:rPr>
          <w:rFonts w:ascii="Arial" w:hAnsi="Arial" w:cs="Arial"/>
          <w:color w:val="000000"/>
        </w:rPr>
        <w:t xml:space="preserve"> and medical clearance.</w:t>
      </w:r>
    </w:p>
    <w:p w14:paraId="68427514" w14:textId="1471EBB7" w:rsidR="00E614BE" w:rsidRPr="00AD2F4C" w:rsidRDefault="00E614BE" w:rsidP="005E1716">
      <w:pPr>
        <w:pStyle w:val="NormalWeb"/>
        <w:shd w:val="clear" w:color="auto" w:fill="FFFFFF"/>
        <w:spacing w:before="0" w:beforeAutospacing="0" w:after="360" w:afterAutospacing="0" w:line="276" w:lineRule="auto"/>
        <w:contextualSpacing/>
        <w:jc w:val="both"/>
        <w:textAlignment w:val="baseline"/>
        <w:rPr>
          <w:rFonts w:ascii="Arial" w:hAnsi="Arial" w:cs="Arial"/>
          <w:b/>
          <w:bCs/>
          <w:color w:val="000000"/>
        </w:rPr>
      </w:pPr>
    </w:p>
    <w:p w14:paraId="6B88A094" w14:textId="77777777" w:rsidR="00F85D5F" w:rsidRPr="00AD2F4C" w:rsidRDefault="00E614BE" w:rsidP="005E1716">
      <w:pPr>
        <w:pStyle w:val="NormalWeb"/>
        <w:shd w:val="clear" w:color="auto" w:fill="FFFFFF"/>
        <w:spacing w:before="0" w:beforeAutospacing="0" w:after="360" w:afterAutospacing="0" w:line="276" w:lineRule="auto"/>
        <w:contextualSpacing/>
        <w:jc w:val="both"/>
        <w:textAlignment w:val="baseline"/>
        <w:rPr>
          <w:rFonts w:ascii="Arial" w:hAnsi="Arial" w:cs="Arial"/>
          <w:b/>
          <w:bCs/>
          <w:color w:val="000000"/>
        </w:rPr>
      </w:pPr>
      <w:r w:rsidRPr="00AD2F4C">
        <w:rPr>
          <w:rFonts w:ascii="Arial" w:hAnsi="Arial" w:cs="Arial"/>
          <w:b/>
          <w:bCs/>
          <w:color w:val="000000"/>
        </w:rPr>
        <w:t>Notice Period</w:t>
      </w:r>
    </w:p>
    <w:p w14:paraId="2289FD58" w14:textId="77777777" w:rsidR="00F85D5F" w:rsidRPr="00AD2F4C" w:rsidRDefault="00E614BE" w:rsidP="005E1716">
      <w:pPr>
        <w:pStyle w:val="NormalWeb"/>
        <w:shd w:val="clear" w:color="auto" w:fill="FFFFFF"/>
        <w:spacing w:before="0" w:beforeAutospacing="0" w:after="360" w:afterAutospacing="0" w:line="276" w:lineRule="auto"/>
        <w:contextualSpacing/>
        <w:jc w:val="both"/>
        <w:textAlignment w:val="baseline"/>
        <w:rPr>
          <w:rFonts w:ascii="Arial" w:hAnsi="Arial" w:cs="Arial"/>
          <w:color w:val="000000"/>
        </w:rPr>
      </w:pPr>
      <w:r w:rsidRPr="00AD2F4C">
        <w:rPr>
          <w:rFonts w:ascii="Arial" w:hAnsi="Arial" w:cs="Arial"/>
          <w:color w:val="000000"/>
        </w:rPr>
        <w:t>The contract may be terminated by giving 3 months’ notice in writing on either side.</w:t>
      </w:r>
    </w:p>
    <w:p w14:paraId="3869606D" w14:textId="7D4F26DA" w:rsidR="009A27B0" w:rsidRDefault="009A27B0">
      <w:pPr>
        <w:rPr>
          <w:rFonts w:ascii="Arial" w:hAnsi="Arial" w:cs="Arial"/>
        </w:rPr>
      </w:pPr>
    </w:p>
    <w:tbl>
      <w:tblPr>
        <w:tblW w:w="0" w:type="auto"/>
        <w:tblLook w:val="04A0" w:firstRow="1" w:lastRow="0" w:firstColumn="1" w:lastColumn="0" w:noHBand="0" w:noVBand="1"/>
      </w:tblPr>
      <w:tblGrid>
        <w:gridCol w:w="4621"/>
        <w:gridCol w:w="4621"/>
      </w:tblGrid>
      <w:tr w:rsidR="00AD2F4C" w:rsidRPr="00A27D73" w14:paraId="08E13492" w14:textId="77777777" w:rsidTr="004E61D5">
        <w:tc>
          <w:tcPr>
            <w:tcW w:w="4621" w:type="dxa"/>
            <w:shd w:val="clear" w:color="auto" w:fill="auto"/>
          </w:tcPr>
          <w:p w14:paraId="08D7E81C" w14:textId="77777777" w:rsidR="00AD2F4C" w:rsidRPr="00A27D73" w:rsidRDefault="00AD2F4C" w:rsidP="004E61D5">
            <w:pPr>
              <w:pStyle w:val="Header"/>
              <w:rPr>
                <w:b/>
              </w:rPr>
            </w:pPr>
          </w:p>
          <w:p w14:paraId="5DF0252E" w14:textId="77777777" w:rsidR="00AD2F4C" w:rsidRPr="00A27D73" w:rsidRDefault="00AD2F4C" w:rsidP="004E61D5">
            <w:pPr>
              <w:pStyle w:val="Header"/>
              <w:rPr>
                <w:b/>
              </w:rPr>
            </w:pPr>
            <w:r>
              <w:rPr>
                <w:noProof/>
              </w:rPr>
              <w:drawing>
                <wp:inline distT="0" distB="0" distL="0" distR="0" wp14:anchorId="42AA68EE" wp14:editId="1E884C87">
                  <wp:extent cx="819150" cy="742950"/>
                  <wp:effectExtent l="0" t="0" r="0" b="0"/>
                  <wp:docPr id="1853626238" name="Picture 1853626238" descr="A blue and white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6382005" name="Picture 326382005" descr="A blue and white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819150" cy="742950"/>
                          </a:xfrm>
                          <a:prstGeom prst="rect">
                            <a:avLst/>
                          </a:prstGeom>
                        </pic:spPr>
                      </pic:pic>
                    </a:graphicData>
                  </a:graphic>
                </wp:inline>
              </w:drawing>
            </w:r>
          </w:p>
        </w:tc>
        <w:tc>
          <w:tcPr>
            <w:tcW w:w="4621" w:type="dxa"/>
            <w:shd w:val="clear" w:color="auto" w:fill="auto"/>
          </w:tcPr>
          <w:p w14:paraId="60CF3997" w14:textId="77777777" w:rsidR="00AD2F4C" w:rsidRPr="00A27D73" w:rsidRDefault="00AD2F4C" w:rsidP="004E61D5">
            <w:pPr>
              <w:pStyle w:val="Header"/>
              <w:jc w:val="right"/>
              <w:rPr>
                <w:b/>
              </w:rPr>
            </w:pPr>
            <w:r>
              <w:rPr>
                <w:noProof/>
              </w:rPr>
              <w:drawing>
                <wp:inline distT="0" distB="0" distL="0" distR="0" wp14:anchorId="6DEC9741" wp14:editId="5E59ED9F">
                  <wp:extent cx="609600" cy="942975"/>
                  <wp:effectExtent l="0" t="0" r="0" b="0"/>
                  <wp:docPr id="1787640326" name="Picture 1787640326" descr="A blue and white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9523608" name="Picture 1619523608" descr="A blue and white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9600" cy="942975"/>
                          </a:xfrm>
                          <a:prstGeom prst="rect">
                            <a:avLst/>
                          </a:prstGeom>
                        </pic:spPr>
                      </pic:pic>
                    </a:graphicData>
                  </a:graphic>
                </wp:inline>
              </w:drawing>
            </w:r>
          </w:p>
        </w:tc>
      </w:tr>
    </w:tbl>
    <w:p w14:paraId="736841B6" w14:textId="77777777" w:rsidR="00AD2F4C" w:rsidRPr="00AD2F4C" w:rsidRDefault="00AD2F4C" w:rsidP="00586DBC">
      <w:pPr>
        <w:spacing w:after="240" w:line="276" w:lineRule="auto"/>
        <w:textAlignment w:val="baseline"/>
        <w:rPr>
          <w:rFonts w:ascii="Arial" w:eastAsia="Arial" w:hAnsi="Arial" w:cs="Arial"/>
          <w:b/>
          <w:color w:val="000000"/>
          <w:spacing w:val="-2"/>
          <w:sz w:val="24"/>
          <w:szCs w:val="24"/>
        </w:rPr>
      </w:pPr>
    </w:p>
    <w:p w14:paraId="065DE645" w14:textId="4944E73F" w:rsidR="00FF7147" w:rsidRPr="00AD2F4C" w:rsidRDefault="002C5CF6" w:rsidP="00586DBC">
      <w:pPr>
        <w:spacing w:after="240" w:line="276" w:lineRule="auto"/>
        <w:textAlignment w:val="baseline"/>
        <w:rPr>
          <w:rFonts w:ascii="Arial" w:eastAsia="Arial" w:hAnsi="Arial" w:cs="Arial"/>
          <w:b/>
          <w:color w:val="000000"/>
          <w:spacing w:val="-2"/>
          <w:sz w:val="24"/>
          <w:szCs w:val="24"/>
        </w:rPr>
      </w:pPr>
      <w:r w:rsidRPr="00AD2F4C">
        <w:rPr>
          <w:rFonts w:ascii="Arial" w:eastAsia="Arial" w:hAnsi="Arial" w:cs="Arial"/>
          <w:b/>
          <w:color w:val="000000"/>
          <w:spacing w:val="-2"/>
          <w:sz w:val="24"/>
          <w:szCs w:val="24"/>
        </w:rPr>
        <w:t>How to Apply</w:t>
      </w:r>
    </w:p>
    <w:p w14:paraId="5B57A6C7" w14:textId="68B4A437" w:rsidR="00FF7147" w:rsidRPr="00AD2F4C" w:rsidRDefault="002C5CF6" w:rsidP="00586DBC">
      <w:pPr>
        <w:spacing w:after="240" w:line="276" w:lineRule="auto"/>
        <w:ind w:right="576"/>
        <w:textAlignment w:val="baseline"/>
        <w:rPr>
          <w:rFonts w:ascii="Arial" w:eastAsia="Arial" w:hAnsi="Arial" w:cs="Arial"/>
          <w:color w:val="000000"/>
          <w:sz w:val="24"/>
          <w:szCs w:val="24"/>
        </w:rPr>
      </w:pPr>
      <w:r w:rsidRPr="00AD2F4C">
        <w:rPr>
          <w:rFonts w:ascii="Arial" w:eastAsia="Arial" w:hAnsi="Arial" w:cs="Arial"/>
          <w:color w:val="000000"/>
          <w:sz w:val="24"/>
          <w:szCs w:val="24"/>
        </w:rPr>
        <w:t xml:space="preserve">NHS Tayside and </w:t>
      </w:r>
      <w:r w:rsidR="007201B2" w:rsidRPr="00AD2F4C">
        <w:rPr>
          <w:rFonts w:ascii="Arial" w:eastAsia="Arial" w:hAnsi="Arial" w:cs="Arial"/>
          <w:color w:val="000000"/>
          <w:sz w:val="24"/>
          <w:szCs w:val="24"/>
        </w:rPr>
        <w:t>Perth and Kinross</w:t>
      </w:r>
      <w:r w:rsidRPr="00AD2F4C">
        <w:rPr>
          <w:rFonts w:ascii="Arial" w:eastAsia="Arial" w:hAnsi="Arial" w:cs="Arial"/>
          <w:color w:val="000000"/>
          <w:sz w:val="24"/>
          <w:szCs w:val="24"/>
        </w:rPr>
        <w:t xml:space="preserve"> Council encourage applications from all sections of the community. We promote a culture of inclusion across the organisation and are proud of the diverse workforce we have.</w:t>
      </w:r>
    </w:p>
    <w:p w14:paraId="19EA966B" w14:textId="44120D41" w:rsidR="00FF7147" w:rsidRPr="00AD2F4C" w:rsidRDefault="002C5CF6" w:rsidP="00E868E2">
      <w:pPr>
        <w:spacing w:after="240" w:line="276" w:lineRule="auto"/>
        <w:textAlignment w:val="baseline"/>
        <w:rPr>
          <w:rFonts w:ascii="Arial" w:eastAsia="Arial" w:hAnsi="Arial" w:cs="Arial"/>
          <w:color w:val="000000"/>
          <w:sz w:val="24"/>
          <w:szCs w:val="24"/>
        </w:rPr>
      </w:pPr>
      <w:r w:rsidRPr="00AD2F4C">
        <w:rPr>
          <w:rFonts w:ascii="Arial" w:eastAsia="Arial" w:hAnsi="Arial" w:cs="Arial"/>
          <w:color w:val="000000"/>
          <w:sz w:val="24"/>
          <w:szCs w:val="24"/>
        </w:rPr>
        <w:t>We hope the information we have provided will encourage you to find out more about this opportunity.</w:t>
      </w:r>
      <w:r w:rsidR="00E868E2" w:rsidRPr="00AD2F4C">
        <w:rPr>
          <w:rFonts w:ascii="Arial" w:eastAsia="Arial" w:hAnsi="Arial" w:cs="Arial"/>
          <w:color w:val="000000"/>
          <w:sz w:val="24"/>
          <w:szCs w:val="24"/>
        </w:rPr>
        <w:t xml:space="preserve"> </w:t>
      </w:r>
      <w:r w:rsidRPr="00AD2F4C">
        <w:rPr>
          <w:rFonts w:ascii="Arial" w:eastAsia="Arial" w:hAnsi="Arial" w:cs="Arial"/>
          <w:color w:val="000000"/>
          <w:sz w:val="24"/>
          <w:szCs w:val="24"/>
        </w:rPr>
        <w:t>For an informal conversation about the role, please contac</w:t>
      </w:r>
      <w:r w:rsidR="001648B9" w:rsidRPr="00AD2F4C">
        <w:rPr>
          <w:rFonts w:ascii="Arial" w:eastAsia="Arial" w:hAnsi="Arial" w:cs="Arial"/>
          <w:color w:val="000000"/>
          <w:sz w:val="24"/>
          <w:szCs w:val="24"/>
        </w:rPr>
        <w:t>t Jacquie Pepper on jpepper@pkc.gov.uk.</w:t>
      </w:r>
    </w:p>
    <w:p w14:paraId="42129D34" w14:textId="462DAA65" w:rsidR="0091134E" w:rsidRPr="00AD2F4C" w:rsidRDefault="00502B27" w:rsidP="00586DBC">
      <w:pPr>
        <w:spacing w:after="240" w:line="276" w:lineRule="auto"/>
        <w:textAlignment w:val="baseline"/>
        <w:rPr>
          <w:rFonts w:ascii="Arial" w:eastAsia="Arial" w:hAnsi="Arial" w:cs="Arial"/>
          <w:color w:val="000000"/>
          <w:sz w:val="24"/>
          <w:szCs w:val="24"/>
        </w:rPr>
      </w:pPr>
      <w:r w:rsidRPr="00AD2F4C">
        <w:rPr>
          <w:rFonts w:ascii="Arial" w:eastAsia="Arial" w:hAnsi="Arial" w:cs="Arial"/>
          <w:color w:val="000000"/>
          <w:sz w:val="24"/>
          <w:szCs w:val="24"/>
        </w:rPr>
        <w:t xml:space="preserve">All applications should be made through </w:t>
      </w:r>
      <w:r w:rsidR="00CA3311" w:rsidRPr="00CA3311">
        <w:rPr>
          <w:rFonts w:ascii="Arial" w:eastAsia="Arial" w:hAnsi="Arial" w:cs="Arial"/>
          <w:color w:val="000000"/>
          <w:sz w:val="24"/>
          <w:szCs w:val="24"/>
          <w:highlight w:val="yellow"/>
        </w:rPr>
        <w:t>XXXXXX</w:t>
      </w:r>
    </w:p>
    <w:p w14:paraId="78DEDB48" w14:textId="77777777" w:rsidR="00B32A8A" w:rsidRPr="00AD2F4C" w:rsidRDefault="00B32A8A" w:rsidP="00586DBC">
      <w:pPr>
        <w:spacing w:after="240" w:line="276" w:lineRule="auto"/>
        <w:textAlignment w:val="baseline"/>
        <w:rPr>
          <w:rFonts w:ascii="Arial" w:eastAsia="Arial" w:hAnsi="Arial" w:cs="Arial"/>
          <w:b/>
          <w:color w:val="000000"/>
          <w:spacing w:val="-1"/>
          <w:sz w:val="24"/>
          <w:szCs w:val="24"/>
        </w:rPr>
      </w:pPr>
    </w:p>
    <w:p w14:paraId="238F9CB6" w14:textId="40849CD2" w:rsidR="000E085E" w:rsidRPr="00AD2F4C" w:rsidRDefault="002C5CF6" w:rsidP="00586DBC">
      <w:pPr>
        <w:spacing w:after="240" w:line="276" w:lineRule="auto"/>
        <w:textAlignment w:val="baseline"/>
        <w:rPr>
          <w:rFonts w:ascii="Arial" w:eastAsia="Arial" w:hAnsi="Arial" w:cs="Arial"/>
          <w:b/>
          <w:color w:val="000000"/>
          <w:spacing w:val="-1"/>
          <w:sz w:val="24"/>
          <w:szCs w:val="24"/>
        </w:rPr>
      </w:pPr>
      <w:r w:rsidRPr="00AD2F4C">
        <w:rPr>
          <w:rFonts w:ascii="Arial" w:eastAsia="Arial" w:hAnsi="Arial" w:cs="Arial"/>
          <w:b/>
          <w:color w:val="000000"/>
          <w:spacing w:val="-1"/>
          <w:sz w:val="24"/>
          <w:szCs w:val="24"/>
        </w:rPr>
        <w:t xml:space="preserve">The </w:t>
      </w:r>
      <w:r w:rsidR="000E085E" w:rsidRPr="00AD2F4C">
        <w:rPr>
          <w:rFonts w:ascii="Arial" w:eastAsia="Arial" w:hAnsi="Arial" w:cs="Arial"/>
          <w:b/>
          <w:color w:val="000000"/>
          <w:spacing w:val="-1"/>
          <w:sz w:val="24"/>
          <w:szCs w:val="24"/>
        </w:rPr>
        <w:t xml:space="preserve">timetable for this process is noted </w:t>
      </w:r>
      <w:r w:rsidR="001648B9" w:rsidRPr="00AD2F4C">
        <w:rPr>
          <w:rFonts w:ascii="Arial" w:eastAsia="Arial" w:hAnsi="Arial" w:cs="Arial"/>
          <w:b/>
          <w:color w:val="000000"/>
          <w:spacing w:val="-1"/>
          <w:sz w:val="24"/>
          <w:szCs w:val="24"/>
        </w:rPr>
        <w:t>below:</w:t>
      </w:r>
    </w:p>
    <w:p w14:paraId="6A34CDCE" w14:textId="706B8779" w:rsidR="00FF7147" w:rsidRPr="00AD2F4C" w:rsidRDefault="000E085E" w:rsidP="00586DBC">
      <w:pPr>
        <w:spacing w:after="240" w:line="276" w:lineRule="auto"/>
        <w:textAlignment w:val="baseline"/>
        <w:rPr>
          <w:rFonts w:ascii="Arial" w:eastAsia="Arial" w:hAnsi="Arial" w:cs="Arial"/>
          <w:bCs/>
          <w:color w:val="000000"/>
          <w:spacing w:val="-1"/>
          <w:sz w:val="24"/>
          <w:szCs w:val="24"/>
        </w:rPr>
      </w:pPr>
      <w:r w:rsidRPr="00AD2F4C">
        <w:rPr>
          <w:rFonts w:ascii="Arial" w:eastAsia="Arial" w:hAnsi="Arial" w:cs="Arial"/>
          <w:bCs/>
          <w:color w:val="000000"/>
          <w:spacing w:val="-1"/>
          <w:sz w:val="24"/>
          <w:szCs w:val="24"/>
        </w:rPr>
        <w:t>C</w:t>
      </w:r>
      <w:r w:rsidR="002C5CF6" w:rsidRPr="00AD2F4C">
        <w:rPr>
          <w:rFonts w:ascii="Arial" w:eastAsia="Arial" w:hAnsi="Arial" w:cs="Arial"/>
          <w:bCs/>
          <w:color w:val="000000"/>
          <w:spacing w:val="-1"/>
          <w:sz w:val="24"/>
          <w:szCs w:val="24"/>
        </w:rPr>
        <w:t>losing date for receipt of applications</w:t>
      </w:r>
      <w:r w:rsidR="00D023FE" w:rsidRPr="00AD2F4C">
        <w:rPr>
          <w:rFonts w:ascii="Arial" w:eastAsia="Arial" w:hAnsi="Arial" w:cs="Arial"/>
          <w:bCs/>
          <w:color w:val="000000"/>
          <w:spacing w:val="-1"/>
          <w:sz w:val="24"/>
          <w:szCs w:val="24"/>
        </w:rPr>
        <w:tab/>
      </w:r>
      <w:r w:rsidR="00D023FE" w:rsidRPr="00AD2F4C">
        <w:rPr>
          <w:rFonts w:ascii="Arial" w:eastAsia="Arial" w:hAnsi="Arial" w:cs="Arial"/>
          <w:bCs/>
          <w:color w:val="000000"/>
          <w:spacing w:val="-1"/>
          <w:sz w:val="24"/>
          <w:szCs w:val="24"/>
        </w:rPr>
        <w:tab/>
      </w:r>
      <w:r w:rsidR="00CA3311">
        <w:rPr>
          <w:rFonts w:ascii="Arial" w:eastAsia="Arial" w:hAnsi="Arial" w:cs="Arial"/>
          <w:bCs/>
          <w:color w:val="000000"/>
          <w:spacing w:val="-1"/>
          <w:sz w:val="24"/>
          <w:szCs w:val="24"/>
        </w:rPr>
        <w:t>16 June 2024</w:t>
      </w:r>
    </w:p>
    <w:p w14:paraId="0CFDEB8C" w14:textId="13E6737A" w:rsidR="00302E30" w:rsidRPr="00AD2F4C" w:rsidRDefault="00302E30" w:rsidP="00586DBC">
      <w:pPr>
        <w:spacing w:after="240" w:line="276" w:lineRule="auto"/>
        <w:textAlignment w:val="baseline"/>
        <w:rPr>
          <w:rFonts w:ascii="Arial" w:eastAsia="Arial" w:hAnsi="Arial" w:cs="Arial"/>
          <w:bCs/>
          <w:color w:val="000000"/>
          <w:spacing w:val="-1"/>
          <w:sz w:val="24"/>
          <w:szCs w:val="24"/>
        </w:rPr>
      </w:pPr>
      <w:r w:rsidRPr="00AD2F4C">
        <w:rPr>
          <w:rFonts w:ascii="Arial" w:eastAsia="Arial" w:hAnsi="Arial" w:cs="Arial"/>
          <w:bCs/>
          <w:color w:val="000000"/>
          <w:spacing w:val="-1"/>
          <w:sz w:val="24"/>
          <w:szCs w:val="24"/>
        </w:rPr>
        <w:t>Shortlisting</w:t>
      </w:r>
      <w:r w:rsidRPr="00AD2F4C">
        <w:rPr>
          <w:rFonts w:ascii="Arial" w:eastAsia="Arial" w:hAnsi="Arial" w:cs="Arial"/>
          <w:bCs/>
          <w:color w:val="000000"/>
          <w:spacing w:val="-1"/>
          <w:sz w:val="24"/>
          <w:szCs w:val="24"/>
        </w:rPr>
        <w:tab/>
      </w:r>
      <w:r w:rsidRPr="00AD2F4C">
        <w:rPr>
          <w:rFonts w:ascii="Arial" w:eastAsia="Arial" w:hAnsi="Arial" w:cs="Arial"/>
          <w:bCs/>
          <w:color w:val="000000"/>
          <w:spacing w:val="-1"/>
          <w:sz w:val="24"/>
          <w:szCs w:val="24"/>
        </w:rPr>
        <w:tab/>
      </w:r>
      <w:r w:rsidRPr="00AD2F4C">
        <w:rPr>
          <w:rFonts w:ascii="Arial" w:eastAsia="Arial" w:hAnsi="Arial" w:cs="Arial"/>
          <w:bCs/>
          <w:color w:val="000000"/>
          <w:spacing w:val="-1"/>
          <w:sz w:val="24"/>
          <w:szCs w:val="24"/>
        </w:rPr>
        <w:tab/>
      </w:r>
      <w:r w:rsidRPr="00AD2F4C">
        <w:rPr>
          <w:rFonts w:ascii="Arial" w:eastAsia="Arial" w:hAnsi="Arial" w:cs="Arial"/>
          <w:bCs/>
          <w:color w:val="000000"/>
          <w:spacing w:val="-1"/>
          <w:sz w:val="24"/>
          <w:szCs w:val="24"/>
        </w:rPr>
        <w:tab/>
      </w:r>
      <w:r w:rsidRPr="00AD2F4C">
        <w:rPr>
          <w:rFonts w:ascii="Arial" w:eastAsia="Arial" w:hAnsi="Arial" w:cs="Arial"/>
          <w:bCs/>
          <w:color w:val="000000"/>
          <w:spacing w:val="-1"/>
          <w:sz w:val="24"/>
          <w:szCs w:val="24"/>
        </w:rPr>
        <w:tab/>
      </w:r>
      <w:r w:rsidRPr="00AD2F4C">
        <w:rPr>
          <w:rFonts w:ascii="Arial" w:eastAsia="Arial" w:hAnsi="Arial" w:cs="Arial"/>
          <w:bCs/>
          <w:color w:val="000000"/>
          <w:spacing w:val="-1"/>
          <w:sz w:val="24"/>
          <w:szCs w:val="24"/>
        </w:rPr>
        <w:tab/>
      </w:r>
      <w:r w:rsidR="00CA3311">
        <w:rPr>
          <w:rFonts w:ascii="Arial" w:eastAsia="Arial" w:hAnsi="Arial" w:cs="Arial"/>
          <w:bCs/>
          <w:color w:val="000000"/>
          <w:spacing w:val="-1"/>
          <w:sz w:val="24"/>
          <w:szCs w:val="24"/>
        </w:rPr>
        <w:t>17 June 2024</w:t>
      </w:r>
    </w:p>
    <w:p w14:paraId="69492775" w14:textId="22D1C334" w:rsidR="001C54BF" w:rsidRPr="00AD2F4C" w:rsidRDefault="001C54BF" w:rsidP="00586DBC">
      <w:pPr>
        <w:spacing w:after="240" w:line="276" w:lineRule="auto"/>
        <w:textAlignment w:val="baseline"/>
        <w:rPr>
          <w:rFonts w:ascii="Arial" w:eastAsia="Arial" w:hAnsi="Arial" w:cs="Arial"/>
          <w:bCs/>
          <w:color w:val="000000"/>
          <w:spacing w:val="-1"/>
          <w:sz w:val="24"/>
          <w:szCs w:val="24"/>
        </w:rPr>
      </w:pPr>
      <w:r w:rsidRPr="00AD2F4C">
        <w:rPr>
          <w:rFonts w:ascii="Arial" w:eastAsia="Arial" w:hAnsi="Arial" w:cs="Arial"/>
          <w:bCs/>
          <w:color w:val="000000"/>
          <w:spacing w:val="-1"/>
          <w:sz w:val="24"/>
          <w:szCs w:val="24"/>
        </w:rPr>
        <w:t xml:space="preserve">Invitations for interview will be issued by </w:t>
      </w:r>
      <w:r w:rsidR="00D023FE" w:rsidRPr="00AD2F4C">
        <w:rPr>
          <w:rFonts w:ascii="Arial" w:eastAsia="Arial" w:hAnsi="Arial" w:cs="Arial"/>
          <w:bCs/>
          <w:color w:val="000000"/>
          <w:spacing w:val="-1"/>
          <w:sz w:val="24"/>
          <w:szCs w:val="24"/>
        </w:rPr>
        <w:tab/>
      </w:r>
      <w:r w:rsidR="00D023FE" w:rsidRPr="00AD2F4C">
        <w:rPr>
          <w:rFonts w:ascii="Arial" w:eastAsia="Arial" w:hAnsi="Arial" w:cs="Arial"/>
          <w:bCs/>
          <w:color w:val="000000"/>
          <w:spacing w:val="-1"/>
          <w:sz w:val="24"/>
          <w:szCs w:val="24"/>
        </w:rPr>
        <w:tab/>
      </w:r>
      <w:r w:rsidR="00CA3311">
        <w:rPr>
          <w:rFonts w:ascii="Arial" w:eastAsia="Arial" w:hAnsi="Arial" w:cs="Arial"/>
          <w:bCs/>
          <w:color w:val="000000"/>
          <w:spacing w:val="-1"/>
          <w:sz w:val="24"/>
          <w:szCs w:val="24"/>
        </w:rPr>
        <w:t>18 June 2024</w:t>
      </w:r>
    </w:p>
    <w:p w14:paraId="46B5DC02" w14:textId="3BFE687F" w:rsidR="000E085E" w:rsidRPr="00AD2F4C" w:rsidRDefault="001C54BF" w:rsidP="00586DBC">
      <w:pPr>
        <w:spacing w:after="240" w:line="276" w:lineRule="auto"/>
        <w:textAlignment w:val="baseline"/>
        <w:rPr>
          <w:rFonts w:ascii="Arial" w:eastAsia="Arial" w:hAnsi="Arial" w:cs="Arial"/>
          <w:bCs/>
          <w:color w:val="000000"/>
          <w:spacing w:val="-1"/>
          <w:sz w:val="24"/>
          <w:szCs w:val="24"/>
        </w:rPr>
      </w:pPr>
      <w:r w:rsidRPr="00AD2F4C">
        <w:rPr>
          <w:rFonts w:ascii="Arial" w:eastAsia="Arial" w:hAnsi="Arial" w:cs="Arial"/>
          <w:bCs/>
          <w:color w:val="000000"/>
          <w:spacing w:val="-1"/>
          <w:sz w:val="24"/>
          <w:szCs w:val="24"/>
        </w:rPr>
        <w:t xml:space="preserve">Interviews to take place on </w:t>
      </w:r>
      <w:r w:rsidR="009C28AD" w:rsidRPr="00AD2F4C">
        <w:rPr>
          <w:rFonts w:ascii="Arial" w:eastAsia="Arial" w:hAnsi="Arial" w:cs="Arial"/>
          <w:bCs/>
          <w:color w:val="000000"/>
          <w:spacing w:val="-1"/>
          <w:sz w:val="24"/>
          <w:szCs w:val="24"/>
        </w:rPr>
        <w:tab/>
      </w:r>
      <w:r w:rsidR="009C28AD" w:rsidRPr="00AD2F4C">
        <w:rPr>
          <w:rFonts w:ascii="Arial" w:eastAsia="Arial" w:hAnsi="Arial" w:cs="Arial"/>
          <w:bCs/>
          <w:color w:val="000000"/>
          <w:spacing w:val="-1"/>
          <w:sz w:val="24"/>
          <w:szCs w:val="24"/>
        </w:rPr>
        <w:tab/>
      </w:r>
      <w:r w:rsidR="003E097E">
        <w:rPr>
          <w:rFonts w:ascii="Arial" w:eastAsia="Arial" w:hAnsi="Arial" w:cs="Arial"/>
          <w:bCs/>
          <w:color w:val="000000"/>
          <w:spacing w:val="-1"/>
          <w:sz w:val="24"/>
          <w:szCs w:val="24"/>
        </w:rPr>
        <w:t xml:space="preserve">           25 and 26 June 2024</w:t>
      </w:r>
    </w:p>
    <w:p w14:paraId="32F433EB" w14:textId="77777777" w:rsidR="00302E30" w:rsidRPr="00AD2F4C" w:rsidRDefault="00302E30" w:rsidP="00586DBC">
      <w:pPr>
        <w:shd w:val="clear" w:color="auto" w:fill="FFFFFF"/>
        <w:rPr>
          <w:rFonts w:ascii="Arial" w:eastAsia="Times New Roman" w:hAnsi="Arial" w:cs="Arial"/>
          <w:color w:val="000000"/>
          <w:sz w:val="24"/>
          <w:szCs w:val="24"/>
          <w:lang w:eastAsia="en-GB"/>
        </w:rPr>
      </w:pPr>
      <w:r w:rsidRPr="00AD2F4C">
        <w:rPr>
          <w:rFonts w:ascii="Arial" w:eastAsia="Times New Roman" w:hAnsi="Arial" w:cs="Arial"/>
          <w:color w:val="000000"/>
          <w:sz w:val="24"/>
          <w:szCs w:val="24"/>
          <w:lang w:eastAsia="en-GB"/>
        </w:rPr>
        <w:t>Those candidates not invited to interview will also be advised by email in due course.</w:t>
      </w:r>
    </w:p>
    <w:p w14:paraId="787C19D5" w14:textId="4719EC2D" w:rsidR="002D6620" w:rsidRPr="00AD2F4C" w:rsidRDefault="002D6620" w:rsidP="00586DBC">
      <w:pPr>
        <w:shd w:val="clear" w:color="auto" w:fill="FFFFFF"/>
        <w:rPr>
          <w:rFonts w:ascii="Arial" w:eastAsia="Times New Roman" w:hAnsi="Arial" w:cs="Arial"/>
          <w:color w:val="000000"/>
          <w:sz w:val="24"/>
          <w:szCs w:val="24"/>
          <w:lang w:eastAsia="en-GB"/>
        </w:rPr>
      </w:pPr>
    </w:p>
    <w:p w14:paraId="64A6239E" w14:textId="77777777" w:rsidR="00302E30" w:rsidRPr="00AD2F4C" w:rsidRDefault="00302E30" w:rsidP="00586DBC">
      <w:pPr>
        <w:shd w:val="clear" w:color="auto" w:fill="FFFFFF"/>
        <w:rPr>
          <w:rFonts w:ascii="Arial" w:eastAsia="Times New Roman" w:hAnsi="Arial" w:cs="Arial"/>
          <w:color w:val="000000"/>
          <w:sz w:val="24"/>
          <w:szCs w:val="24"/>
          <w:lang w:eastAsia="en-GB"/>
        </w:rPr>
      </w:pPr>
    </w:p>
    <w:p w14:paraId="151DA42D" w14:textId="621CD0A1" w:rsidR="002D6620" w:rsidRPr="00AD2F4C" w:rsidRDefault="002D6620" w:rsidP="00586DBC">
      <w:pPr>
        <w:shd w:val="clear" w:color="auto" w:fill="FFFFFF"/>
        <w:rPr>
          <w:rFonts w:ascii="Arial" w:eastAsia="Times New Roman" w:hAnsi="Arial" w:cs="Arial"/>
          <w:b/>
          <w:bCs/>
          <w:color w:val="000000"/>
          <w:sz w:val="24"/>
          <w:szCs w:val="24"/>
          <w:lang w:eastAsia="en-GB"/>
        </w:rPr>
      </w:pPr>
      <w:r w:rsidRPr="00AD2F4C">
        <w:rPr>
          <w:rFonts w:ascii="Arial" w:eastAsia="Times New Roman" w:hAnsi="Arial" w:cs="Arial"/>
          <w:b/>
          <w:bCs/>
          <w:color w:val="000000"/>
          <w:sz w:val="24"/>
          <w:szCs w:val="24"/>
          <w:lang w:eastAsia="en-GB"/>
        </w:rPr>
        <w:t>Interviews</w:t>
      </w:r>
    </w:p>
    <w:p w14:paraId="080A7328" w14:textId="77777777" w:rsidR="00302E30" w:rsidRPr="00AD2F4C" w:rsidRDefault="00302E30" w:rsidP="00586DBC">
      <w:pPr>
        <w:shd w:val="clear" w:color="auto" w:fill="FFFFFF"/>
        <w:rPr>
          <w:rFonts w:ascii="Arial" w:eastAsia="Times New Roman" w:hAnsi="Arial" w:cs="Arial"/>
          <w:color w:val="000000"/>
          <w:sz w:val="24"/>
          <w:szCs w:val="24"/>
          <w:lang w:eastAsia="en-GB"/>
        </w:rPr>
      </w:pPr>
    </w:p>
    <w:p w14:paraId="2D300C58" w14:textId="73972244" w:rsidR="002D6620" w:rsidRPr="00AD2F4C" w:rsidRDefault="002D6620" w:rsidP="00586DBC">
      <w:pPr>
        <w:shd w:val="clear" w:color="auto" w:fill="FFFFFF"/>
        <w:rPr>
          <w:rFonts w:ascii="Arial" w:eastAsia="Times New Roman" w:hAnsi="Arial" w:cs="Arial"/>
          <w:color w:val="000000"/>
          <w:sz w:val="24"/>
          <w:szCs w:val="24"/>
          <w:lang w:eastAsia="en-GB"/>
        </w:rPr>
      </w:pPr>
      <w:r w:rsidRPr="00AD2F4C">
        <w:rPr>
          <w:rFonts w:ascii="Arial" w:eastAsia="Times New Roman" w:hAnsi="Arial" w:cs="Arial"/>
          <w:color w:val="000000"/>
          <w:sz w:val="24"/>
          <w:szCs w:val="24"/>
          <w:lang w:eastAsia="en-GB"/>
        </w:rPr>
        <w:t>Interviews will be conducted by a selection panel comprising:</w:t>
      </w:r>
    </w:p>
    <w:p w14:paraId="2CF27B00" w14:textId="77777777" w:rsidR="001648B9" w:rsidRPr="00AD2F4C" w:rsidRDefault="001648B9" w:rsidP="00586DBC">
      <w:pPr>
        <w:shd w:val="clear" w:color="auto" w:fill="FFFFFF"/>
        <w:rPr>
          <w:rFonts w:ascii="Arial" w:eastAsia="Times New Roman" w:hAnsi="Arial" w:cs="Arial"/>
          <w:color w:val="000000"/>
          <w:sz w:val="24"/>
          <w:szCs w:val="24"/>
          <w:lang w:eastAsia="en-GB"/>
        </w:rPr>
      </w:pPr>
    </w:p>
    <w:p w14:paraId="67BC1B40" w14:textId="624D2FC3" w:rsidR="001648B9" w:rsidRPr="00AD2F4C" w:rsidRDefault="001648B9" w:rsidP="00586DBC">
      <w:pPr>
        <w:shd w:val="clear" w:color="auto" w:fill="FFFFFF"/>
        <w:rPr>
          <w:rFonts w:ascii="Arial" w:eastAsia="Times New Roman" w:hAnsi="Arial" w:cs="Arial"/>
          <w:color w:val="000000"/>
          <w:sz w:val="24"/>
          <w:szCs w:val="24"/>
          <w:lang w:eastAsia="en-GB"/>
        </w:rPr>
      </w:pPr>
      <w:r w:rsidRPr="00AD2F4C">
        <w:rPr>
          <w:rFonts w:ascii="Arial" w:eastAsia="Times New Roman" w:hAnsi="Arial" w:cs="Arial"/>
          <w:color w:val="000000"/>
          <w:sz w:val="24"/>
          <w:szCs w:val="24"/>
          <w:lang w:eastAsia="en-GB"/>
        </w:rPr>
        <w:t>The Chief Officer/Director of Integrated Health and Social Care Perth &amp; Kinross</w:t>
      </w:r>
    </w:p>
    <w:p w14:paraId="47736B2B" w14:textId="0FF7CEDD" w:rsidR="006C6FE5" w:rsidRPr="00CA3311" w:rsidRDefault="00A4701E" w:rsidP="00586DBC">
      <w:pPr>
        <w:spacing w:after="240" w:line="276" w:lineRule="auto"/>
        <w:textAlignment w:val="baseline"/>
        <w:rPr>
          <w:rFonts w:ascii="Arial" w:eastAsia="Times New Roman" w:hAnsi="Arial" w:cs="Arial"/>
          <w:color w:val="000000"/>
          <w:sz w:val="24"/>
          <w:szCs w:val="24"/>
          <w:lang w:eastAsia="en-GB"/>
        </w:rPr>
      </w:pPr>
      <w:r w:rsidRPr="00AD2F4C">
        <w:rPr>
          <w:rFonts w:ascii="Arial" w:eastAsia="Times New Roman" w:hAnsi="Arial" w:cs="Arial"/>
          <w:color w:val="000000"/>
          <w:sz w:val="24"/>
          <w:szCs w:val="24"/>
          <w:lang w:eastAsia="en-GB"/>
        </w:rPr>
        <w:t xml:space="preserve">The Chief Social Work Officer for </w:t>
      </w:r>
      <w:r w:rsidR="00B71210" w:rsidRPr="00AD2F4C">
        <w:rPr>
          <w:rFonts w:ascii="Arial" w:eastAsia="Times New Roman" w:hAnsi="Arial" w:cs="Arial"/>
          <w:color w:val="000000"/>
          <w:sz w:val="24"/>
          <w:szCs w:val="24"/>
          <w:lang w:eastAsia="en-GB"/>
        </w:rPr>
        <w:t>Perth &amp; Kinross</w:t>
      </w:r>
      <w:r w:rsidR="006C6FE5">
        <w:rPr>
          <w:rFonts w:ascii="Arial" w:eastAsia="Times New Roman" w:hAnsi="Arial" w:cs="Arial"/>
          <w:color w:val="000000"/>
          <w:sz w:val="24"/>
          <w:szCs w:val="24"/>
          <w:lang w:eastAsia="en-GB"/>
        </w:rPr>
        <w:t xml:space="preserve"> Council                                   Executive Nurse Director NHS Tayside</w:t>
      </w:r>
    </w:p>
    <w:p w14:paraId="39AF3D43" w14:textId="77777777" w:rsidR="00B71210" w:rsidRPr="00AD2F4C" w:rsidRDefault="00B71210" w:rsidP="00586DBC">
      <w:pPr>
        <w:spacing w:after="240" w:line="276" w:lineRule="auto"/>
        <w:textAlignment w:val="baseline"/>
        <w:rPr>
          <w:rFonts w:ascii="Arial" w:eastAsia="Times New Roman" w:hAnsi="Arial" w:cs="Arial"/>
          <w:color w:val="000000"/>
          <w:sz w:val="24"/>
          <w:szCs w:val="24"/>
          <w:lang w:eastAsia="en-GB"/>
        </w:rPr>
      </w:pPr>
    </w:p>
    <w:p w14:paraId="06C83A5F" w14:textId="45B32073" w:rsidR="00FF7147" w:rsidRPr="00AD2F4C" w:rsidRDefault="002C5CF6" w:rsidP="00586DBC">
      <w:pPr>
        <w:spacing w:after="240" w:line="276" w:lineRule="auto"/>
        <w:jc w:val="center"/>
        <w:textAlignment w:val="baseline"/>
        <w:rPr>
          <w:rFonts w:ascii="Arial" w:eastAsia="Arial" w:hAnsi="Arial" w:cs="Arial"/>
          <w:b/>
          <w:bCs/>
          <w:color w:val="000000"/>
          <w:spacing w:val="-1"/>
          <w:sz w:val="24"/>
          <w:szCs w:val="24"/>
        </w:rPr>
      </w:pPr>
      <w:r w:rsidRPr="00AD2F4C">
        <w:rPr>
          <w:rFonts w:ascii="Arial" w:eastAsia="Arial" w:hAnsi="Arial" w:cs="Arial"/>
          <w:b/>
          <w:bCs/>
          <w:color w:val="000000"/>
          <w:spacing w:val="-1"/>
          <w:sz w:val="24"/>
          <w:szCs w:val="24"/>
        </w:rPr>
        <w:t xml:space="preserve">Thank you for your interest in working </w:t>
      </w:r>
      <w:r w:rsidR="001648B9" w:rsidRPr="00AD2F4C">
        <w:rPr>
          <w:rFonts w:ascii="Arial" w:eastAsia="Arial" w:hAnsi="Arial" w:cs="Arial"/>
          <w:b/>
          <w:bCs/>
          <w:color w:val="000000"/>
          <w:spacing w:val="-1"/>
          <w:sz w:val="24"/>
          <w:szCs w:val="24"/>
        </w:rPr>
        <w:t>with the Perth &amp; Kinross Integrated Joint Board</w:t>
      </w:r>
      <w:r w:rsidR="00B71210" w:rsidRPr="00AD2F4C">
        <w:rPr>
          <w:rFonts w:ascii="Arial" w:eastAsia="Arial" w:hAnsi="Arial" w:cs="Arial"/>
          <w:b/>
          <w:bCs/>
          <w:color w:val="000000"/>
          <w:spacing w:val="-1"/>
          <w:sz w:val="24"/>
          <w:szCs w:val="24"/>
        </w:rPr>
        <w:t xml:space="preserve">, </w:t>
      </w:r>
      <w:r w:rsidR="001648B9" w:rsidRPr="00AD2F4C">
        <w:rPr>
          <w:rFonts w:ascii="Arial" w:eastAsia="Arial" w:hAnsi="Arial" w:cs="Arial"/>
          <w:b/>
          <w:bCs/>
          <w:color w:val="000000"/>
          <w:spacing w:val="-1"/>
          <w:sz w:val="24"/>
          <w:szCs w:val="24"/>
        </w:rPr>
        <w:t>the Health and Social Care Partnership</w:t>
      </w:r>
      <w:r w:rsidR="00B71210" w:rsidRPr="00AD2F4C">
        <w:rPr>
          <w:rFonts w:ascii="Arial" w:eastAsia="Arial" w:hAnsi="Arial" w:cs="Arial"/>
          <w:b/>
          <w:bCs/>
          <w:color w:val="000000"/>
          <w:spacing w:val="-1"/>
          <w:sz w:val="24"/>
          <w:szCs w:val="24"/>
        </w:rPr>
        <w:t xml:space="preserve">, </w:t>
      </w:r>
      <w:r w:rsidRPr="00AD2F4C">
        <w:rPr>
          <w:rFonts w:ascii="Arial" w:eastAsia="Arial" w:hAnsi="Arial" w:cs="Arial"/>
          <w:b/>
          <w:bCs/>
          <w:color w:val="000000"/>
          <w:spacing w:val="-1"/>
          <w:sz w:val="24"/>
          <w:szCs w:val="24"/>
        </w:rPr>
        <w:t>NHS Tayside</w:t>
      </w:r>
      <w:r w:rsidR="00B71210" w:rsidRPr="00AD2F4C">
        <w:rPr>
          <w:rFonts w:ascii="Arial" w:eastAsia="Arial" w:hAnsi="Arial" w:cs="Arial"/>
          <w:b/>
          <w:bCs/>
          <w:color w:val="000000"/>
          <w:spacing w:val="-1"/>
          <w:sz w:val="24"/>
          <w:szCs w:val="24"/>
        </w:rPr>
        <w:t xml:space="preserve">, and </w:t>
      </w:r>
      <w:r w:rsidRPr="00AD2F4C">
        <w:rPr>
          <w:rFonts w:ascii="Arial" w:eastAsia="Arial" w:hAnsi="Arial" w:cs="Arial"/>
          <w:b/>
          <w:bCs/>
          <w:color w:val="000000"/>
          <w:spacing w:val="-1"/>
          <w:sz w:val="24"/>
          <w:szCs w:val="24"/>
        </w:rPr>
        <w:t xml:space="preserve"> </w:t>
      </w:r>
      <w:r w:rsidR="002342D6" w:rsidRPr="00AD2F4C">
        <w:rPr>
          <w:rFonts w:ascii="Arial" w:eastAsia="Arial" w:hAnsi="Arial" w:cs="Arial"/>
          <w:b/>
          <w:bCs/>
          <w:color w:val="000000"/>
          <w:spacing w:val="-1"/>
          <w:sz w:val="24"/>
          <w:szCs w:val="24"/>
        </w:rPr>
        <w:t xml:space="preserve">Perth </w:t>
      </w:r>
      <w:r w:rsidR="00B71210" w:rsidRPr="00AD2F4C">
        <w:rPr>
          <w:rFonts w:ascii="Arial" w:eastAsia="Arial" w:hAnsi="Arial" w:cs="Arial"/>
          <w:b/>
          <w:bCs/>
          <w:color w:val="000000"/>
          <w:spacing w:val="-1"/>
          <w:sz w:val="24"/>
          <w:szCs w:val="24"/>
        </w:rPr>
        <w:t xml:space="preserve">&amp; </w:t>
      </w:r>
      <w:r w:rsidR="002342D6" w:rsidRPr="00AD2F4C">
        <w:rPr>
          <w:rFonts w:ascii="Arial" w:eastAsia="Arial" w:hAnsi="Arial" w:cs="Arial"/>
          <w:b/>
          <w:bCs/>
          <w:color w:val="000000"/>
          <w:spacing w:val="-1"/>
          <w:sz w:val="24"/>
          <w:szCs w:val="24"/>
        </w:rPr>
        <w:t>Kinross</w:t>
      </w:r>
      <w:r w:rsidRPr="00AD2F4C">
        <w:rPr>
          <w:rFonts w:ascii="Arial" w:eastAsia="Arial" w:hAnsi="Arial" w:cs="Arial"/>
          <w:b/>
          <w:bCs/>
          <w:color w:val="000000"/>
          <w:spacing w:val="-1"/>
          <w:sz w:val="24"/>
          <w:szCs w:val="24"/>
        </w:rPr>
        <w:t xml:space="preserve"> Council.</w:t>
      </w:r>
    </w:p>
    <w:sectPr w:rsidR="00FF7147" w:rsidRPr="00AD2F4C" w:rsidSect="00AD2F4C">
      <w:headerReference w:type="first" r:id="rId21"/>
      <w:type w:val="continuous"/>
      <w:pgSz w:w="11914" w:h="16843"/>
      <w:pgMar w:top="1900" w:right="1263" w:bottom="307" w:left="129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F27E1" w14:textId="77777777" w:rsidR="001E26BF" w:rsidRDefault="001E26BF" w:rsidP="001E26BF">
      <w:r>
        <w:separator/>
      </w:r>
    </w:p>
  </w:endnote>
  <w:endnote w:type="continuationSeparator" w:id="0">
    <w:p w14:paraId="1DD71ECC" w14:textId="77777777" w:rsidR="001E26BF" w:rsidRDefault="001E26BF" w:rsidP="001E2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Segoe UI Symbol">
    <w:charset w:val="00"/>
    <w:pitch w:val="variable"/>
    <w:family w:val="swiss"/>
    <w:panose1 w:val="02020603050405020304"/>
  </w:font>
  <w:font w:name="Times New Roman">
    <w:charset w:val="00"/>
    <w:pitch w:val="variable"/>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F1877" w14:textId="77777777" w:rsidR="001E26BF" w:rsidRDefault="001E26BF" w:rsidP="001E26BF">
      <w:r>
        <w:separator/>
      </w:r>
    </w:p>
  </w:footnote>
  <w:footnote w:type="continuationSeparator" w:id="0">
    <w:p w14:paraId="65ACA73A" w14:textId="77777777" w:rsidR="001E26BF" w:rsidRDefault="001E26BF" w:rsidP="001E2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621"/>
      <w:gridCol w:w="4621"/>
    </w:tblGrid>
    <w:tr w:rsidR="00AD2F4C" w:rsidRPr="00A27D73" w14:paraId="6F7D502E" w14:textId="77777777" w:rsidTr="004E61D5">
      <w:tc>
        <w:tcPr>
          <w:tcW w:w="4621" w:type="dxa"/>
          <w:shd w:val="clear" w:color="auto" w:fill="auto"/>
        </w:tcPr>
        <w:p w14:paraId="4E4C549F" w14:textId="77777777" w:rsidR="00AD2F4C" w:rsidRPr="00A27D73" w:rsidRDefault="00AD2F4C" w:rsidP="00AD2F4C">
          <w:pPr>
            <w:pStyle w:val="Header"/>
            <w:rPr>
              <w:b/>
            </w:rPr>
          </w:pPr>
        </w:p>
        <w:p w14:paraId="615738DE" w14:textId="77777777" w:rsidR="00AD2F4C" w:rsidRPr="00A27D73" w:rsidRDefault="00AD2F4C" w:rsidP="00AD2F4C">
          <w:pPr>
            <w:pStyle w:val="Header"/>
            <w:rPr>
              <w:b/>
            </w:rPr>
          </w:pPr>
          <w:r>
            <w:rPr>
              <w:noProof/>
            </w:rPr>
            <w:drawing>
              <wp:inline distT="0" distB="0" distL="0" distR="0" wp14:anchorId="3579E747" wp14:editId="20AA5E4B">
                <wp:extent cx="819150" cy="742950"/>
                <wp:effectExtent l="0" t="0" r="0" b="0"/>
                <wp:docPr id="2039189260" name="Picture 2039189260" descr="A blue and white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6382005" name="Picture 326382005"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9150" cy="742950"/>
                        </a:xfrm>
                        <a:prstGeom prst="rect">
                          <a:avLst/>
                        </a:prstGeom>
                      </pic:spPr>
                    </pic:pic>
                  </a:graphicData>
                </a:graphic>
              </wp:inline>
            </w:drawing>
          </w:r>
        </w:p>
      </w:tc>
      <w:tc>
        <w:tcPr>
          <w:tcW w:w="4621" w:type="dxa"/>
          <w:shd w:val="clear" w:color="auto" w:fill="auto"/>
        </w:tcPr>
        <w:p w14:paraId="6A2D8612" w14:textId="77777777" w:rsidR="00AD2F4C" w:rsidRPr="00A27D73" w:rsidRDefault="00AD2F4C" w:rsidP="00AD2F4C">
          <w:pPr>
            <w:pStyle w:val="Header"/>
            <w:jc w:val="right"/>
            <w:rPr>
              <w:b/>
            </w:rPr>
          </w:pPr>
          <w:r>
            <w:rPr>
              <w:noProof/>
            </w:rPr>
            <w:drawing>
              <wp:inline distT="0" distB="0" distL="0" distR="0" wp14:anchorId="42F0325F" wp14:editId="13C93929">
                <wp:extent cx="609600" cy="942975"/>
                <wp:effectExtent l="0" t="0" r="0" b="0"/>
                <wp:docPr id="957445119" name="Picture 957445119" descr="A blue and white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9523608" name="Picture 1619523608" descr="A blue and whit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609600" cy="942975"/>
                        </a:xfrm>
                        <a:prstGeom prst="rect">
                          <a:avLst/>
                        </a:prstGeom>
                      </pic:spPr>
                    </pic:pic>
                  </a:graphicData>
                </a:graphic>
              </wp:inline>
            </w:drawing>
          </w:r>
        </w:p>
      </w:tc>
    </w:tr>
  </w:tbl>
  <w:p w14:paraId="13F4B3D9" w14:textId="77777777" w:rsidR="00AD2F4C" w:rsidRDefault="00AD2F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0D15"/>
    <w:multiLevelType w:val="hybridMultilevel"/>
    <w:tmpl w:val="13284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4208C"/>
    <w:multiLevelType w:val="hybridMultilevel"/>
    <w:tmpl w:val="A3E4F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F00C9C"/>
    <w:multiLevelType w:val="hybridMultilevel"/>
    <w:tmpl w:val="EC32D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4324B3"/>
    <w:multiLevelType w:val="multilevel"/>
    <w:tmpl w:val="640232E6"/>
    <w:lvl w:ilvl="0">
      <w:start w:val="1"/>
      <w:numFmt w:val="bullet"/>
      <w:lvlText w:val="·"/>
      <w:lvlJc w:val="left"/>
      <w:pPr>
        <w:tabs>
          <w:tab w:val="left" w:pos="360"/>
        </w:tabs>
      </w:pPr>
      <w:rPr>
        <w:rFonts w:ascii="Symbol" w:eastAsia="Symbol" w:hAnsi="Symbol"/>
        <w:b/>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EA1EFF"/>
    <w:multiLevelType w:val="hybridMultilevel"/>
    <w:tmpl w:val="BF0A6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916F36"/>
    <w:multiLevelType w:val="hybridMultilevel"/>
    <w:tmpl w:val="727C8F6C"/>
    <w:lvl w:ilvl="0" w:tplc="FFFFFFFF">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8" w:hanging="360"/>
      </w:pPr>
      <w:rPr>
        <w:rFonts w:ascii="Courier New" w:hAnsi="Courier New" w:cs="Courier New" w:hint="default"/>
      </w:rPr>
    </w:lvl>
    <w:lvl w:ilvl="2" w:tplc="08090005" w:tentative="1">
      <w:start w:val="1"/>
      <w:numFmt w:val="bullet"/>
      <w:lvlText w:val=""/>
      <w:lvlJc w:val="left"/>
      <w:pPr>
        <w:ind w:left="728" w:hanging="360"/>
      </w:pPr>
      <w:rPr>
        <w:rFonts w:ascii="Wingdings" w:hAnsi="Wingdings" w:hint="default"/>
      </w:rPr>
    </w:lvl>
    <w:lvl w:ilvl="3" w:tplc="08090001" w:tentative="1">
      <w:start w:val="1"/>
      <w:numFmt w:val="bullet"/>
      <w:lvlText w:val=""/>
      <w:lvlJc w:val="left"/>
      <w:pPr>
        <w:ind w:left="1448" w:hanging="360"/>
      </w:pPr>
      <w:rPr>
        <w:rFonts w:ascii="Symbol" w:hAnsi="Symbol" w:hint="default"/>
      </w:rPr>
    </w:lvl>
    <w:lvl w:ilvl="4" w:tplc="08090003" w:tentative="1">
      <w:start w:val="1"/>
      <w:numFmt w:val="bullet"/>
      <w:lvlText w:val="o"/>
      <w:lvlJc w:val="left"/>
      <w:pPr>
        <w:ind w:left="2168" w:hanging="360"/>
      </w:pPr>
      <w:rPr>
        <w:rFonts w:ascii="Courier New" w:hAnsi="Courier New" w:cs="Courier New" w:hint="default"/>
      </w:rPr>
    </w:lvl>
    <w:lvl w:ilvl="5" w:tplc="08090005" w:tentative="1">
      <w:start w:val="1"/>
      <w:numFmt w:val="bullet"/>
      <w:lvlText w:val=""/>
      <w:lvlJc w:val="left"/>
      <w:pPr>
        <w:ind w:left="2888" w:hanging="360"/>
      </w:pPr>
      <w:rPr>
        <w:rFonts w:ascii="Wingdings" w:hAnsi="Wingdings" w:hint="default"/>
      </w:rPr>
    </w:lvl>
    <w:lvl w:ilvl="6" w:tplc="08090001" w:tentative="1">
      <w:start w:val="1"/>
      <w:numFmt w:val="bullet"/>
      <w:lvlText w:val=""/>
      <w:lvlJc w:val="left"/>
      <w:pPr>
        <w:ind w:left="3608" w:hanging="360"/>
      </w:pPr>
      <w:rPr>
        <w:rFonts w:ascii="Symbol" w:hAnsi="Symbol" w:hint="default"/>
      </w:rPr>
    </w:lvl>
    <w:lvl w:ilvl="7" w:tplc="08090003" w:tentative="1">
      <w:start w:val="1"/>
      <w:numFmt w:val="bullet"/>
      <w:lvlText w:val="o"/>
      <w:lvlJc w:val="left"/>
      <w:pPr>
        <w:ind w:left="4328" w:hanging="360"/>
      </w:pPr>
      <w:rPr>
        <w:rFonts w:ascii="Courier New" w:hAnsi="Courier New" w:cs="Courier New" w:hint="default"/>
      </w:rPr>
    </w:lvl>
    <w:lvl w:ilvl="8" w:tplc="08090005" w:tentative="1">
      <w:start w:val="1"/>
      <w:numFmt w:val="bullet"/>
      <w:lvlText w:val=""/>
      <w:lvlJc w:val="left"/>
      <w:pPr>
        <w:ind w:left="5048" w:hanging="360"/>
      </w:pPr>
      <w:rPr>
        <w:rFonts w:ascii="Wingdings" w:hAnsi="Wingdings" w:hint="default"/>
      </w:rPr>
    </w:lvl>
  </w:abstractNum>
  <w:abstractNum w:abstractNumId="6" w15:restartNumberingAfterBreak="0">
    <w:nsid w:val="08D50B7F"/>
    <w:multiLevelType w:val="multilevel"/>
    <w:tmpl w:val="6AC8E9BA"/>
    <w:lvl w:ilvl="0">
      <w:start w:val="1"/>
      <w:numFmt w:val="decimal"/>
      <w:lvlText w:val="%1."/>
      <w:lvlJc w:val="left"/>
      <w:pPr>
        <w:tabs>
          <w:tab w:val="left" w:pos="288"/>
        </w:tabs>
      </w:pPr>
      <w:rPr>
        <w:rFonts w:ascii="Arial" w:eastAsia="Arial" w:hAnsi="Arial"/>
        <w:b/>
        <w:strike w:val="0"/>
        <w:color w:val="000000"/>
        <w:spacing w:val="-6"/>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B3B0E5E"/>
    <w:multiLevelType w:val="hybridMultilevel"/>
    <w:tmpl w:val="85AA2F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89398C"/>
    <w:multiLevelType w:val="hybridMultilevel"/>
    <w:tmpl w:val="4454A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CD6B19"/>
    <w:multiLevelType w:val="multilevel"/>
    <w:tmpl w:val="E7F2B920"/>
    <w:lvl w:ilvl="0">
      <w:start w:val="1"/>
      <w:numFmt w:val="bullet"/>
      <w:lvlText w:val="·"/>
      <w:lvlJc w:val="left"/>
      <w:pPr>
        <w:tabs>
          <w:tab w:val="left" w:pos="144"/>
        </w:tabs>
      </w:pPr>
      <w:rPr>
        <w:rFonts w:ascii="Symbol" w:eastAsia="Symbol" w:hAnsi="Symbo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0FF3013"/>
    <w:multiLevelType w:val="hybridMultilevel"/>
    <w:tmpl w:val="156AE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E8130B"/>
    <w:multiLevelType w:val="hybridMultilevel"/>
    <w:tmpl w:val="FD729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456129"/>
    <w:multiLevelType w:val="hybridMultilevel"/>
    <w:tmpl w:val="617E8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663205"/>
    <w:multiLevelType w:val="hybridMultilevel"/>
    <w:tmpl w:val="414A099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15714FE8"/>
    <w:multiLevelType w:val="hybridMultilevel"/>
    <w:tmpl w:val="7BCCA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D3698E"/>
    <w:multiLevelType w:val="hybridMultilevel"/>
    <w:tmpl w:val="7BDAB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A07507"/>
    <w:multiLevelType w:val="hybridMultilevel"/>
    <w:tmpl w:val="8A10E86C"/>
    <w:lvl w:ilvl="0" w:tplc="08090001">
      <w:start w:val="1"/>
      <w:numFmt w:val="bullet"/>
      <w:lvlText w:val=""/>
      <w:lvlJc w:val="left"/>
      <w:pPr>
        <w:ind w:left="720" w:hanging="360"/>
      </w:pPr>
      <w:rPr>
        <w:rFonts w:ascii="Symbol" w:hAnsi="Symbol" w:hint="default"/>
      </w:rPr>
    </w:lvl>
    <w:lvl w:ilvl="1" w:tplc="91700E9A">
      <w:start w:val="5"/>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EC23ED"/>
    <w:multiLevelType w:val="hybridMultilevel"/>
    <w:tmpl w:val="D4E02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CA64DF"/>
    <w:multiLevelType w:val="hybridMultilevel"/>
    <w:tmpl w:val="22C08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910464"/>
    <w:multiLevelType w:val="hybridMultilevel"/>
    <w:tmpl w:val="A51A804C"/>
    <w:lvl w:ilvl="0" w:tplc="3378D6D8">
      <w:start w:val="1"/>
      <w:numFmt w:val="decimal"/>
      <w:lvlText w:val="%1."/>
      <w:lvlJc w:val="left"/>
      <w:pPr>
        <w:ind w:left="536" w:hanging="360"/>
      </w:pPr>
      <w:rPr>
        <w:color w:val="auto"/>
      </w:r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20" w15:restartNumberingAfterBreak="0">
    <w:nsid w:val="2A5D7BDF"/>
    <w:multiLevelType w:val="hybridMultilevel"/>
    <w:tmpl w:val="F0DA8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E6355D"/>
    <w:multiLevelType w:val="hybridMultilevel"/>
    <w:tmpl w:val="E218704A"/>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2" w15:restartNumberingAfterBreak="0">
    <w:nsid w:val="3BE91BCB"/>
    <w:multiLevelType w:val="hybridMultilevel"/>
    <w:tmpl w:val="D8CE0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4E2A5B"/>
    <w:multiLevelType w:val="hybridMultilevel"/>
    <w:tmpl w:val="44723A92"/>
    <w:lvl w:ilvl="0" w:tplc="3378D6D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5B3531"/>
    <w:multiLevelType w:val="hybridMultilevel"/>
    <w:tmpl w:val="A484D750"/>
    <w:lvl w:ilvl="0" w:tplc="FFFFFFFF">
      <w:start w:val="1"/>
      <w:numFmt w:val="bullet"/>
      <w:lvlText w:val=""/>
      <w:lvlJc w:val="left"/>
      <w:pPr>
        <w:ind w:left="2512"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37A743F"/>
    <w:multiLevelType w:val="hybridMultilevel"/>
    <w:tmpl w:val="D5166018"/>
    <w:lvl w:ilvl="0" w:tplc="FFFFFFFF">
      <w:start w:val="1"/>
      <w:numFmt w:val="bullet"/>
      <w:lvlText w:val=""/>
      <w:lvlJc w:val="left"/>
      <w:pPr>
        <w:ind w:left="1800" w:hanging="360"/>
      </w:pPr>
      <w:rPr>
        <w:rFonts w:ascii="Wingdings" w:hAnsi="Wingdings" w:hint="default"/>
      </w:rPr>
    </w:lvl>
    <w:lvl w:ilvl="1" w:tplc="08090003">
      <w:start w:val="1"/>
      <w:numFmt w:val="bullet"/>
      <w:lvlText w:val="o"/>
      <w:lvlJc w:val="left"/>
      <w:pPr>
        <w:ind w:left="1448" w:hanging="360"/>
      </w:pPr>
      <w:rPr>
        <w:rFonts w:ascii="Courier New" w:hAnsi="Courier New" w:cs="Courier New" w:hint="default"/>
      </w:rPr>
    </w:lvl>
    <w:lvl w:ilvl="2" w:tplc="08090005" w:tentative="1">
      <w:start w:val="1"/>
      <w:numFmt w:val="bullet"/>
      <w:lvlText w:val=""/>
      <w:lvlJc w:val="left"/>
      <w:pPr>
        <w:ind w:left="2168" w:hanging="360"/>
      </w:pPr>
      <w:rPr>
        <w:rFonts w:ascii="Wingdings" w:hAnsi="Wingdings" w:hint="default"/>
      </w:rPr>
    </w:lvl>
    <w:lvl w:ilvl="3" w:tplc="08090001" w:tentative="1">
      <w:start w:val="1"/>
      <w:numFmt w:val="bullet"/>
      <w:lvlText w:val=""/>
      <w:lvlJc w:val="left"/>
      <w:pPr>
        <w:ind w:left="2888" w:hanging="360"/>
      </w:pPr>
      <w:rPr>
        <w:rFonts w:ascii="Symbol" w:hAnsi="Symbol" w:hint="default"/>
      </w:rPr>
    </w:lvl>
    <w:lvl w:ilvl="4" w:tplc="08090003" w:tentative="1">
      <w:start w:val="1"/>
      <w:numFmt w:val="bullet"/>
      <w:lvlText w:val="o"/>
      <w:lvlJc w:val="left"/>
      <w:pPr>
        <w:ind w:left="3608" w:hanging="360"/>
      </w:pPr>
      <w:rPr>
        <w:rFonts w:ascii="Courier New" w:hAnsi="Courier New" w:cs="Courier New" w:hint="default"/>
      </w:rPr>
    </w:lvl>
    <w:lvl w:ilvl="5" w:tplc="08090005" w:tentative="1">
      <w:start w:val="1"/>
      <w:numFmt w:val="bullet"/>
      <w:lvlText w:val=""/>
      <w:lvlJc w:val="left"/>
      <w:pPr>
        <w:ind w:left="4328" w:hanging="360"/>
      </w:pPr>
      <w:rPr>
        <w:rFonts w:ascii="Wingdings" w:hAnsi="Wingdings" w:hint="default"/>
      </w:rPr>
    </w:lvl>
    <w:lvl w:ilvl="6" w:tplc="08090001" w:tentative="1">
      <w:start w:val="1"/>
      <w:numFmt w:val="bullet"/>
      <w:lvlText w:val=""/>
      <w:lvlJc w:val="left"/>
      <w:pPr>
        <w:ind w:left="5048" w:hanging="360"/>
      </w:pPr>
      <w:rPr>
        <w:rFonts w:ascii="Symbol" w:hAnsi="Symbol" w:hint="default"/>
      </w:rPr>
    </w:lvl>
    <w:lvl w:ilvl="7" w:tplc="08090003" w:tentative="1">
      <w:start w:val="1"/>
      <w:numFmt w:val="bullet"/>
      <w:lvlText w:val="o"/>
      <w:lvlJc w:val="left"/>
      <w:pPr>
        <w:ind w:left="5768" w:hanging="360"/>
      </w:pPr>
      <w:rPr>
        <w:rFonts w:ascii="Courier New" w:hAnsi="Courier New" w:cs="Courier New" w:hint="default"/>
      </w:rPr>
    </w:lvl>
    <w:lvl w:ilvl="8" w:tplc="08090005" w:tentative="1">
      <w:start w:val="1"/>
      <w:numFmt w:val="bullet"/>
      <w:lvlText w:val=""/>
      <w:lvlJc w:val="left"/>
      <w:pPr>
        <w:ind w:left="6488" w:hanging="360"/>
      </w:pPr>
      <w:rPr>
        <w:rFonts w:ascii="Wingdings" w:hAnsi="Wingdings" w:hint="default"/>
      </w:rPr>
    </w:lvl>
  </w:abstractNum>
  <w:abstractNum w:abstractNumId="26" w15:restartNumberingAfterBreak="0">
    <w:nsid w:val="46D765A9"/>
    <w:multiLevelType w:val="hybridMultilevel"/>
    <w:tmpl w:val="48B606AC"/>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7" w15:restartNumberingAfterBreak="0">
    <w:nsid w:val="482D2F69"/>
    <w:multiLevelType w:val="hybridMultilevel"/>
    <w:tmpl w:val="16AAB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E250DB"/>
    <w:multiLevelType w:val="hybridMultilevel"/>
    <w:tmpl w:val="8CD69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2F6D78"/>
    <w:multiLevelType w:val="hybridMultilevel"/>
    <w:tmpl w:val="82D826E2"/>
    <w:lvl w:ilvl="0" w:tplc="3378D6D8">
      <w:start w:val="1"/>
      <w:numFmt w:val="decimal"/>
      <w:lvlText w:val="%1."/>
      <w:lvlJc w:val="left"/>
      <w:pPr>
        <w:ind w:left="502"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5451AC"/>
    <w:multiLevelType w:val="hybridMultilevel"/>
    <w:tmpl w:val="F2461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7A455A"/>
    <w:multiLevelType w:val="hybridMultilevel"/>
    <w:tmpl w:val="8222D316"/>
    <w:lvl w:ilvl="0" w:tplc="FFFFFFFF">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1808" w:hanging="360"/>
      </w:pPr>
      <w:rPr>
        <w:rFonts w:ascii="Courier New" w:hAnsi="Courier New" w:cs="Courier New" w:hint="default"/>
      </w:rPr>
    </w:lvl>
    <w:lvl w:ilvl="2" w:tplc="08090005" w:tentative="1">
      <w:start w:val="1"/>
      <w:numFmt w:val="bullet"/>
      <w:lvlText w:val=""/>
      <w:lvlJc w:val="left"/>
      <w:pPr>
        <w:ind w:left="2528" w:hanging="360"/>
      </w:pPr>
      <w:rPr>
        <w:rFonts w:ascii="Wingdings" w:hAnsi="Wingdings" w:hint="default"/>
      </w:rPr>
    </w:lvl>
    <w:lvl w:ilvl="3" w:tplc="08090001" w:tentative="1">
      <w:start w:val="1"/>
      <w:numFmt w:val="bullet"/>
      <w:lvlText w:val=""/>
      <w:lvlJc w:val="left"/>
      <w:pPr>
        <w:ind w:left="3248" w:hanging="360"/>
      </w:pPr>
      <w:rPr>
        <w:rFonts w:ascii="Symbol" w:hAnsi="Symbol" w:hint="default"/>
      </w:rPr>
    </w:lvl>
    <w:lvl w:ilvl="4" w:tplc="08090003" w:tentative="1">
      <w:start w:val="1"/>
      <w:numFmt w:val="bullet"/>
      <w:lvlText w:val="o"/>
      <w:lvlJc w:val="left"/>
      <w:pPr>
        <w:ind w:left="3968" w:hanging="360"/>
      </w:pPr>
      <w:rPr>
        <w:rFonts w:ascii="Courier New" w:hAnsi="Courier New" w:cs="Courier New" w:hint="default"/>
      </w:rPr>
    </w:lvl>
    <w:lvl w:ilvl="5" w:tplc="08090005" w:tentative="1">
      <w:start w:val="1"/>
      <w:numFmt w:val="bullet"/>
      <w:lvlText w:val=""/>
      <w:lvlJc w:val="left"/>
      <w:pPr>
        <w:ind w:left="4688" w:hanging="360"/>
      </w:pPr>
      <w:rPr>
        <w:rFonts w:ascii="Wingdings" w:hAnsi="Wingdings" w:hint="default"/>
      </w:rPr>
    </w:lvl>
    <w:lvl w:ilvl="6" w:tplc="08090001" w:tentative="1">
      <w:start w:val="1"/>
      <w:numFmt w:val="bullet"/>
      <w:lvlText w:val=""/>
      <w:lvlJc w:val="left"/>
      <w:pPr>
        <w:ind w:left="5408" w:hanging="360"/>
      </w:pPr>
      <w:rPr>
        <w:rFonts w:ascii="Symbol" w:hAnsi="Symbol" w:hint="default"/>
      </w:rPr>
    </w:lvl>
    <w:lvl w:ilvl="7" w:tplc="08090003" w:tentative="1">
      <w:start w:val="1"/>
      <w:numFmt w:val="bullet"/>
      <w:lvlText w:val="o"/>
      <w:lvlJc w:val="left"/>
      <w:pPr>
        <w:ind w:left="6128" w:hanging="360"/>
      </w:pPr>
      <w:rPr>
        <w:rFonts w:ascii="Courier New" w:hAnsi="Courier New" w:cs="Courier New" w:hint="default"/>
      </w:rPr>
    </w:lvl>
    <w:lvl w:ilvl="8" w:tplc="08090005" w:tentative="1">
      <w:start w:val="1"/>
      <w:numFmt w:val="bullet"/>
      <w:lvlText w:val=""/>
      <w:lvlJc w:val="left"/>
      <w:pPr>
        <w:ind w:left="6848" w:hanging="360"/>
      </w:pPr>
      <w:rPr>
        <w:rFonts w:ascii="Wingdings" w:hAnsi="Wingdings" w:hint="default"/>
      </w:rPr>
    </w:lvl>
  </w:abstractNum>
  <w:abstractNum w:abstractNumId="32" w15:restartNumberingAfterBreak="0">
    <w:nsid w:val="51917F1D"/>
    <w:multiLevelType w:val="hybridMultilevel"/>
    <w:tmpl w:val="DCE82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9852A5"/>
    <w:multiLevelType w:val="hybridMultilevel"/>
    <w:tmpl w:val="940C3970"/>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4" w15:restartNumberingAfterBreak="0">
    <w:nsid w:val="550731BF"/>
    <w:multiLevelType w:val="hybridMultilevel"/>
    <w:tmpl w:val="6F2437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B202779"/>
    <w:multiLevelType w:val="multilevel"/>
    <w:tmpl w:val="F2429252"/>
    <w:lvl w:ilvl="0">
      <w:start w:val="1"/>
      <w:numFmt w:val="bullet"/>
      <w:lvlText w:val="·"/>
      <w:lvlJc w:val="left"/>
      <w:pPr>
        <w:tabs>
          <w:tab w:val="left" w:pos="432"/>
        </w:tabs>
      </w:pPr>
      <w:rPr>
        <w:rFonts w:ascii="Symbol" w:eastAsia="Symbol" w:hAnsi="Symbol"/>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116613C"/>
    <w:multiLevelType w:val="hybridMultilevel"/>
    <w:tmpl w:val="FBE2A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672876"/>
    <w:multiLevelType w:val="multilevel"/>
    <w:tmpl w:val="E64C9970"/>
    <w:lvl w:ilvl="0">
      <w:start w:val="1"/>
      <w:numFmt w:val="bullet"/>
      <w:lvlText w:val="·"/>
      <w:lvlJc w:val="left"/>
      <w:pPr>
        <w:tabs>
          <w:tab w:val="left" w:pos="504"/>
        </w:tabs>
      </w:pPr>
      <w:rPr>
        <w:rFonts w:ascii="Symbol" w:eastAsia="Symbol" w:hAnsi="Symbol"/>
        <w:strike w:val="0"/>
        <w:color w:val="000000"/>
        <w:spacing w:val="1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52335A8"/>
    <w:multiLevelType w:val="hybridMultilevel"/>
    <w:tmpl w:val="3D7AC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521F2F"/>
    <w:multiLevelType w:val="hybridMultilevel"/>
    <w:tmpl w:val="14820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500370"/>
    <w:multiLevelType w:val="hybridMultilevel"/>
    <w:tmpl w:val="3612E0B0"/>
    <w:lvl w:ilvl="0" w:tplc="FFFFFFFF">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A16F90"/>
    <w:multiLevelType w:val="hybridMultilevel"/>
    <w:tmpl w:val="7D8E1FBC"/>
    <w:lvl w:ilvl="0" w:tplc="FFFFFFFF">
      <w:start w:val="1"/>
      <w:numFmt w:val="bullet"/>
      <w:lvlText w:val=""/>
      <w:lvlJc w:val="left"/>
      <w:pPr>
        <w:tabs>
          <w:tab w:val="num" w:pos="1080"/>
        </w:tabs>
        <w:ind w:left="1080" w:hanging="360"/>
      </w:pPr>
      <w:rPr>
        <w:rFonts w:ascii="Symbol" w:hAnsi="Symbol" w:hint="default"/>
        <w:color w:val="auto"/>
      </w:rPr>
    </w:lvl>
    <w:lvl w:ilvl="1" w:tplc="FFFFFFFF">
      <w:start w:val="1"/>
      <w:numFmt w:val="bullet"/>
      <w:lvlText w:val=""/>
      <w:lvlJc w:val="left"/>
      <w:pPr>
        <w:tabs>
          <w:tab w:val="num" w:pos="785"/>
        </w:tabs>
        <w:ind w:left="785" w:hanging="360"/>
      </w:pPr>
      <w:rPr>
        <w:rFonts w:ascii="Symbol" w:hAnsi="Symbol" w:hint="default"/>
        <w:color w:val="auto"/>
      </w:rPr>
    </w:lvl>
    <w:lvl w:ilvl="2" w:tplc="FFFFFFFF" w:tentative="1">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5DF49D1"/>
    <w:multiLevelType w:val="hybridMultilevel"/>
    <w:tmpl w:val="8352884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3" w15:restartNumberingAfterBreak="0">
    <w:nsid w:val="77A126CB"/>
    <w:multiLevelType w:val="hybridMultilevel"/>
    <w:tmpl w:val="73BC7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37465E"/>
    <w:multiLevelType w:val="multilevel"/>
    <w:tmpl w:val="77AA2F42"/>
    <w:lvl w:ilvl="0">
      <w:start w:val="1"/>
      <w:numFmt w:val="bullet"/>
      <w:lvlText w:val="·"/>
      <w:lvlJc w:val="left"/>
      <w:pPr>
        <w:tabs>
          <w:tab w:val="left" w:pos="216"/>
        </w:tabs>
      </w:pPr>
      <w:rPr>
        <w:rFonts w:ascii="Symbol" w:eastAsia="Symbol" w:hAnsi="Symbo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CBC0331"/>
    <w:multiLevelType w:val="hybridMultilevel"/>
    <w:tmpl w:val="64D23B22"/>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decimal"/>
      <w:lvlText w:val="%2."/>
      <w:lvlJc w:val="left"/>
      <w:pPr>
        <w:tabs>
          <w:tab w:val="num" w:pos="1800"/>
        </w:tabs>
        <w:ind w:left="1800" w:hanging="360"/>
      </w:p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16cid:durableId="1056856439">
    <w:abstractNumId w:val="35"/>
  </w:num>
  <w:num w:numId="2" w16cid:durableId="1891107137">
    <w:abstractNumId w:val="3"/>
  </w:num>
  <w:num w:numId="3" w16cid:durableId="1579444141">
    <w:abstractNumId w:val="6"/>
  </w:num>
  <w:num w:numId="4" w16cid:durableId="102921863">
    <w:abstractNumId w:val="37"/>
  </w:num>
  <w:num w:numId="5" w16cid:durableId="1512139288">
    <w:abstractNumId w:val="9"/>
  </w:num>
  <w:num w:numId="6" w16cid:durableId="2030452446">
    <w:abstractNumId w:val="44"/>
  </w:num>
  <w:num w:numId="7" w16cid:durableId="531571766">
    <w:abstractNumId w:val="34"/>
  </w:num>
  <w:num w:numId="8" w16cid:durableId="1505582761">
    <w:abstractNumId w:val="13"/>
  </w:num>
  <w:num w:numId="9" w16cid:durableId="1918515894">
    <w:abstractNumId w:val="29"/>
  </w:num>
  <w:num w:numId="10" w16cid:durableId="2132017496">
    <w:abstractNumId w:val="16"/>
  </w:num>
  <w:num w:numId="11" w16cid:durableId="261760737">
    <w:abstractNumId w:val="11"/>
  </w:num>
  <w:num w:numId="12" w16cid:durableId="1027219822">
    <w:abstractNumId w:val="22"/>
  </w:num>
  <w:num w:numId="13" w16cid:durableId="881093867">
    <w:abstractNumId w:val="38"/>
  </w:num>
  <w:num w:numId="14" w16cid:durableId="540285288">
    <w:abstractNumId w:val="42"/>
  </w:num>
  <w:num w:numId="15" w16cid:durableId="1989088389">
    <w:abstractNumId w:val="7"/>
  </w:num>
  <w:num w:numId="16" w16cid:durableId="298611122">
    <w:abstractNumId w:val="32"/>
  </w:num>
  <w:num w:numId="17" w16cid:durableId="1320159784">
    <w:abstractNumId w:val="33"/>
  </w:num>
  <w:num w:numId="18" w16cid:durableId="1712995588">
    <w:abstractNumId w:val="26"/>
  </w:num>
  <w:num w:numId="19" w16cid:durableId="1550260000">
    <w:abstractNumId w:val="45"/>
  </w:num>
  <w:num w:numId="20" w16cid:durableId="756176866">
    <w:abstractNumId w:val="4"/>
  </w:num>
  <w:num w:numId="21" w16cid:durableId="1527600768">
    <w:abstractNumId w:val="41"/>
  </w:num>
  <w:num w:numId="22" w16cid:durableId="40593249">
    <w:abstractNumId w:val="40"/>
  </w:num>
  <w:num w:numId="23" w16cid:durableId="387652968">
    <w:abstractNumId w:val="14"/>
  </w:num>
  <w:num w:numId="24" w16cid:durableId="1710762660">
    <w:abstractNumId w:val="43"/>
  </w:num>
  <w:num w:numId="25" w16cid:durableId="133135305">
    <w:abstractNumId w:val="36"/>
  </w:num>
  <w:num w:numId="26" w16cid:durableId="1024215106">
    <w:abstractNumId w:val="19"/>
  </w:num>
  <w:num w:numId="27" w16cid:durableId="1983001726">
    <w:abstractNumId w:val="18"/>
  </w:num>
  <w:num w:numId="28" w16cid:durableId="1577740914">
    <w:abstractNumId w:val="2"/>
  </w:num>
  <w:num w:numId="29" w16cid:durableId="681277338">
    <w:abstractNumId w:val="21"/>
  </w:num>
  <w:num w:numId="30" w16cid:durableId="1529831844">
    <w:abstractNumId w:val="5"/>
  </w:num>
  <w:num w:numId="31" w16cid:durableId="1200822361">
    <w:abstractNumId w:val="25"/>
  </w:num>
  <w:num w:numId="32" w16cid:durableId="463699534">
    <w:abstractNumId w:val="24"/>
  </w:num>
  <w:num w:numId="33" w16cid:durableId="2078280497">
    <w:abstractNumId w:val="31"/>
  </w:num>
  <w:num w:numId="34" w16cid:durableId="169418051">
    <w:abstractNumId w:val="30"/>
  </w:num>
  <w:num w:numId="35" w16cid:durableId="836307032">
    <w:abstractNumId w:val="23"/>
  </w:num>
  <w:num w:numId="36" w16cid:durableId="912006498">
    <w:abstractNumId w:val="28"/>
  </w:num>
  <w:num w:numId="37" w16cid:durableId="909000702">
    <w:abstractNumId w:val="0"/>
  </w:num>
  <w:num w:numId="38" w16cid:durableId="708258312">
    <w:abstractNumId w:val="15"/>
  </w:num>
  <w:num w:numId="39" w16cid:durableId="170461432">
    <w:abstractNumId w:val="17"/>
  </w:num>
  <w:num w:numId="40" w16cid:durableId="986010987">
    <w:abstractNumId w:val="39"/>
  </w:num>
  <w:num w:numId="41" w16cid:durableId="1616791950">
    <w:abstractNumId w:val="12"/>
  </w:num>
  <w:num w:numId="42" w16cid:durableId="455872162">
    <w:abstractNumId w:val="27"/>
  </w:num>
  <w:num w:numId="43" w16cid:durableId="262230271">
    <w:abstractNumId w:val="8"/>
  </w:num>
  <w:num w:numId="44" w16cid:durableId="251739171">
    <w:abstractNumId w:val="10"/>
  </w:num>
  <w:num w:numId="45" w16cid:durableId="1562668023">
    <w:abstractNumId w:val="20"/>
  </w:num>
  <w:num w:numId="46" w16cid:durableId="733821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81"/>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147"/>
    <w:rsid w:val="000075D9"/>
    <w:rsid w:val="000078E2"/>
    <w:rsid w:val="0002203B"/>
    <w:rsid w:val="0006782A"/>
    <w:rsid w:val="000958D5"/>
    <w:rsid w:val="000A0A6B"/>
    <w:rsid w:val="000E085E"/>
    <w:rsid w:val="000E0B59"/>
    <w:rsid w:val="000F3C2B"/>
    <w:rsid w:val="00111D6D"/>
    <w:rsid w:val="00122C72"/>
    <w:rsid w:val="00123D4D"/>
    <w:rsid w:val="0014177D"/>
    <w:rsid w:val="00153BEE"/>
    <w:rsid w:val="00157730"/>
    <w:rsid w:val="001648B9"/>
    <w:rsid w:val="001805CA"/>
    <w:rsid w:val="00180FB2"/>
    <w:rsid w:val="00190B2C"/>
    <w:rsid w:val="0019278A"/>
    <w:rsid w:val="001933BC"/>
    <w:rsid w:val="001A02B9"/>
    <w:rsid w:val="001A3908"/>
    <w:rsid w:val="001B1107"/>
    <w:rsid w:val="001B37E8"/>
    <w:rsid w:val="001B73A3"/>
    <w:rsid w:val="001C54BF"/>
    <w:rsid w:val="001D6C53"/>
    <w:rsid w:val="001E26BF"/>
    <w:rsid w:val="001E368C"/>
    <w:rsid w:val="001F131A"/>
    <w:rsid w:val="001F26D7"/>
    <w:rsid w:val="00225D9B"/>
    <w:rsid w:val="002310BD"/>
    <w:rsid w:val="002342D6"/>
    <w:rsid w:val="0026231A"/>
    <w:rsid w:val="00265C70"/>
    <w:rsid w:val="00271DF7"/>
    <w:rsid w:val="00284621"/>
    <w:rsid w:val="00285E65"/>
    <w:rsid w:val="00295D95"/>
    <w:rsid w:val="0029684E"/>
    <w:rsid w:val="002B0C48"/>
    <w:rsid w:val="002C5CF6"/>
    <w:rsid w:val="002D5126"/>
    <w:rsid w:val="002D5EBF"/>
    <w:rsid w:val="002D6620"/>
    <w:rsid w:val="002F6160"/>
    <w:rsid w:val="00302E30"/>
    <w:rsid w:val="00320444"/>
    <w:rsid w:val="00341CBD"/>
    <w:rsid w:val="00344FD5"/>
    <w:rsid w:val="00346C35"/>
    <w:rsid w:val="003513EE"/>
    <w:rsid w:val="003521F9"/>
    <w:rsid w:val="00382596"/>
    <w:rsid w:val="003841B8"/>
    <w:rsid w:val="003920DC"/>
    <w:rsid w:val="0039763E"/>
    <w:rsid w:val="003A3425"/>
    <w:rsid w:val="003A3955"/>
    <w:rsid w:val="003D6A3B"/>
    <w:rsid w:val="003E097E"/>
    <w:rsid w:val="003F3AAD"/>
    <w:rsid w:val="003F732F"/>
    <w:rsid w:val="00411549"/>
    <w:rsid w:val="00430D4D"/>
    <w:rsid w:val="004427C3"/>
    <w:rsid w:val="00455662"/>
    <w:rsid w:val="00471206"/>
    <w:rsid w:val="004816FC"/>
    <w:rsid w:val="004B179B"/>
    <w:rsid w:val="004B5F27"/>
    <w:rsid w:val="004C7D8A"/>
    <w:rsid w:val="004E3CDA"/>
    <w:rsid w:val="005009AE"/>
    <w:rsid w:val="00502B27"/>
    <w:rsid w:val="00506EE2"/>
    <w:rsid w:val="0051091C"/>
    <w:rsid w:val="00537D7A"/>
    <w:rsid w:val="00552162"/>
    <w:rsid w:val="00586DBC"/>
    <w:rsid w:val="00591C27"/>
    <w:rsid w:val="005A024A"/>
    <w:rsid w:val="005A1D99"/>
    <w:rsid w:val="005E1716"/>
    <w:rsid w:val="006078D2"/>
    <w:rsid w:val="00645605"/>
    <w:rsid w:val="00682920"/>
    <w:rsid w:val="006B3525"/>
    <w:rsid w:val="006B6B01"/>
    <w:rsid w:val="006C6FE5"/>
    <w:rsid w:val="006D7472"/>
    <w:rsid w:val="00705224"/>
    <w:rsid w:val="007201B2"/>
    <w:rsid w:val="00751007"/>
    <w:rsid w:val="00771424"/>
    <w:rsid w:val="00772761"/>
    <w:rsid w:val="007929D9"/>
    <w:rsid w:val="00797BD9"/>
    <w:rsid w:val="007B6DA4"/>
    <w:rsid w:val="007D44A8"/>
    <w:rsid w:val="007F1EAA"/>
    <w:rsid w:val="00814064"/>
    <w:rsid w:val="00814773"/>
    <w:rsid w:val="00815ECC"/>
    <w:rsid w:val="00851DDA"/>
    <w:rsid w:val="00872377"/>
    <w:rsid w:val="0087608C"/>
    <w:rsid w:val="008B2487"/>
    <w:rsid w:val="008B2C4B"/>
    <w:rsid w:val="008C5FB3"/>
    <w:rsid w:val="008D653D"/>
    <w:rsid w:val="008E50FB"/>
    <w:rsid w:val="008E6980"/>
    <w:rsid w:val="008E72AA"/>
    <w:rsid w:val="008F0D8A"/>
    <w:rsid w:val="008F612D"/>
    <w:rsid w:val="0090257D"/>
    <w:rsid w:val="00906D88"/>
    <w:rsid w:val="0091134E"/>
    <w:rsid w:val="00915342"/>
    <w:rsid w:val="0093398A"/>
    <w:rsid w:val="009618DB"/>
    <w:rsid w:val="00961AB3"/>
    <w:rsid w:val="00996DE6"/>
    <w:rsid w:val="009A27B0"/>
    <w:rsid w:val="009C0B1D"/>
    <w:rsid w:val="009C28AD"/>
    <w:rsid w:val="009C5227"/>
    <w:rsid w:val="009C5CEE"/>
    <w:rsid w:val="009E01BF"/>
    <w:rsid w:val="009E1A2A"/>
    <w:rsid w:val="009E29C5"/>
    <w:rsid w:val="00A1535D"/>
    <w:rsid w:val="00A2105A"/>
    <w:rsid w:val="00A2347C"/>
    <w:rsid w:val="00A245CB"/>
    <w:rsid w:val="00A30328"/>
    <w:rsid w:val="00A33148"/>
    <w:rsid w:val="00A41A7B"/>
    <w:rsid w:val="00A455B9"/>
    <w:rsid w:val="00A4701E"/>
    <w:rsid w:val="00A649DC"/>
    <w:rsid w:val="00A652AA"/>
    <w:rsid w:val="00A67BBB"/>
    <w:rsid w:val="00A829E2"/>
    <w:rsid w:val="00A95052"/>
    <w:rsid w:val="00AC3133"/>
    <w:rsid w:val="00AC586E"/>
    <w:rsid w:val="00AD0730"/>
    <w:rsid w:val="00AD2F4C"/>
    <w:rsid w:val="00AE5CAA"/>
    <w:rsid w:val="00B16533"/>
    <w:rsid w:val="00B2025D"/>
    <w:rsid w:val="00B32A8A"/>
    <w:rsid w:val="00B33D13"/>
    <w:rsid w:val="00B54F6A"/>
    <w:rsid w:val="00B64013"/>
    <w:rsid w:val="00B71210"/>
    <w:rsid w:val="00B75CC2"/>
    <w:rsid w:val="00B97239"/>
    <w:rsid w:val="00BA62F3"/>
    <w:rsid w:val="00BB3C09"/>
    <w:rsid w:val="00BF5313"/>
    <w:rsid w:val="00C32C87"/>
    <w:rsid w:val="00C43480"/>
    <w:rsid w:val="00C445E5"/>
    <w:rsid w:val="00C53E7D"/>
    <w:rsid w:val="00C5780C"/>
    <w:rsid w:val="00C70D71"/>
    <w:rsid w:val="00C84A18"/>
    <w:rsid w:val="00C94F94"/>
    <w:rsid w:val="00CA3311"/>
    <w:rsid w:val="00CE3849"/>
    <w:rsid w:val="00CF533C"/>
    <w:rsid w:val="00CF6824"/>
    <w:rsid w:val="00D023FE"/>
    <w:rsid w:val="00D14C6D"/>
    <w:rsid w:val="00D173CB"/>
    <w:rsid w:val="00D2015D"/>
    <w:rsid w:val="00D34071"/>
    <w:rsid w:val="00D74B27"/>
    <w:rsid w:val="00D902EB"/>
    <w:rsid w:val="00D9101F"/>
    <w:rsid w:val="00D943C4"/>
    <w:rsid w:val="00DA37B4"/>
    <w:rsid w:val="00DA6674"/>
    <w:rsid w:val="00DE13AB"/>
    <w:rsid w:val="00E05FEB"/>
    <w:rsid w:val="00E144E0"/>
    <w:rsid w:val="00E32E31"/>
    <w:rsid w:val="00E614BE"/>
    <w:rsid w:val="00E82A88"/>
    <w:rsid w:val="00E868E2"/>
    <w:rsid w:val="00EA4587"/>
    <w:rsid w:val="00EA5E82"/>
    <w:rsid w:val="00EC754B"/>
    <w:rsid w:val="00EF495E"/>
    <w:rsid w:val="00F02D72"/>
    <w:rsid w:val="00F04D1E"/>
    <w:rsid w:val="00F26F66"/>
    <w:rsid w:val="00F45B99"/>
    <w:rsid w:val="00F641A5"/>
    <w:rsid w:val="00F85D5F"/>
    <w:rsid w:val="00F9451E"/>
    <w:rsid w:val="00FA4711"/>
    <w:rsid w:val="00FC657A"/>
    <w:rsid w:val="00FD1523"/>
    <w:rsid w:val="00FE234D"/>
    <w:rsid w:val="00FF71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1B15A7"/>
  <w15:docId w15:val="{26DD45D8-C604-4BC8-889F-32A40455B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B37E8"/>
    <w:pPr>
      <w:keepNext/>
      <w:pBdr>
        <w:top w:val="single" w:sz="4" w:space="1" w:color="auto"/>
        <w:left w:val="single" w:sz="4" w:space="4" w:color="auto"/>
        <w:bottom w:val="single" w:sz="4" w:space="1" w:color="auto"/>
        <w:right w:val="single" w:sz="4" w:space="4" w:color="auto"/>
      </w:pBdr>
      <w:shd w:val="clear" w:color="auto" w:fill="A6A6A6"/>
      <w:jc w:val="both"/>
      <w:outlineLvl w:val="0"/>
    </w:pPr>
    <w:rPr>
      <w:rFonts w:ascii="Arial" w:eastAsia="Times New Roman" w:hAnsi="Arial"/>
      <w:b/>
      <w:bCs/>
      <w:color w:val="000000"/>
      <w:sz w:val="28"/>
      <w:szCs w:val="24"/>
      <w:lang w:val="en-GB"/>
    </w:rPr>
  </w:style>
  <w:style w:type="paragraph" w:styleId="Heading2">
    <w:name w:val="heading 2"/>
    <w:basedOn w:val="Normal"/>
    <w:next w:val="Normal"/>
    <w:link w:val="Heading2Char"/>
    <w:uiPriority w:val="9"/>
    <w:semiHidden/>
    <w:unhideWhenUsed/>
    <w:qFormat/>
    <w:rsid w:val="001B37E8"/>
    <w:pPr>
      <w:keepNext/>
      <w:spacing w:before="240" w:after="60"/>
      <w:outlineLvl w:val="1"/>
    </w:pPr>
    <w:rPr>
      <w:rFonts w:ascii="Cambria" w:eastAsia="Times New Roman" w:hAnsi="Cambria"/>
      <w:b/>
      <w:bCs/>
      <w:i/>
      <w:iCs/>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15ECC"/>
    <w:rPr>
      <w:sz w:val="16"/>
      <w:szCs w:val="16"/>
    </w:rPr>
  </w:style>
  <w:style w:type="paragraph" w:styleId="CommentText">
    <w:name w:val="annotation text"/>
    <w:basedOn w:val="Normal"/>
    <w:link w:val="CommentTextChar"/>
    <w:uiPriority w:val="99"/>
    <w:unhideWhenUsed/>
    <w:rsid w:val="00815ECC"/>
    <w:rPr>
      <w:sz w:val="20"/>
      <w:szCs w:val="20"/>
    </w:rPr>
  </w:style>
  <w:style w:type="character" w:customStyle="1" w:styleId="CommentTextChar">
    <w:name w:val="Comment Text Char"/>
    <w:basedOn w:val="DefaultParagraphFont"/>
    <w:link w:val="CommentText"/>
    <w:uiPriority w:val="99"/>
    <w:rsid w:val="00815ECC"/>
    <w:rPr>
      <w:sz w:val="20"/>
      <w:szCs w:val="20"/>
    </w:rPr>
  </w:style>
  <w:style w:type="paragraph" w:styleId="CommentSubject">
    <w:name w:val="annotation subject"/>
    <w:basedOn w:val="CommentText"/>
    <w:next w:val="CommentText"/>
    <w:link w:val="CommentSubjectChar"/>
    <w:uiPriority w:val="99"/>
    <w:semiHidden/>
    <w:unhideWhenUsed/>
    <w:rsid w:val="00815ECC"/>
    <w:rPr>
      <w:b/>
      <w:bCs/>
    </w:rPr>
  </w:style>
  <w:style w:type="character" w:customStyle="1" w:styleId="CommentSubjectChar">
    <w:name w:val="Comment Subject Char"/>
    <w:basedOn w:val="CommentTextChar"/>
    <w:link w:val="CommentSubject"/>
    <w:uiPriority w:val="99"/>
    <w:semiHidden/>
    <w:rsid w:val="00815ECC"/>
    <w:rPr>
      <w:b/>
      <w:bCs/>
      <w:sz w:val="20"/>
      <w:szCs w:val="20"/>
    </w:rPr>
  </w:style>
  <w:style w:type="character" w:customStyle="1" w:styleId="Heading1Char">
    <w:name w:val="Heading 1 Char"/>
    <w:basedOn w:val="DefaultParagraphFont"/>
    <w:link w:val="Heading1"/>
    <w:rsid w:val="001B37E8"/>
    <w:rPr>
      <w:rFonts w:ascii="Arial" w:eastAsia="Times New Roman" w:hAnsi="Arial"/>
      <w:b/>
      <w:bCs/>
      <w:color w:val="000000"/>
      <w:sz w:val="28"/>
      <w:szCs w:val="24"/>
      <w:shd w:val="clear" w:color="auto" w:fill="A6A6A6"/>
      <w:lang w:val="en-GB"/>
    </w:rPr>
  </w:style>
  <w:style w:type="character" w:customStyle="1" w:styleId="Heading2Char">
    <w:name w:val="Heading 2 Char"/>
    <w:basedOn w:val="DefaultParagraphFont"/>
    <w:link w:val="Heading2"/>
    <w:uiPriority w:val="9"/>
    <w:semiHidden/>
    <w:rsid w:val="001B37E8"/>
    <w:rPr>
      <w:rFonts w:ascii="Cambria" w:eastAsia="Times New Roman" w:hAnsi="Cambria"/>
      <w:b/>
      <w:bCs/>
      <w:i/>
      <w:iCs/>
      <w:sz w:val="28"/>
      <w:szCs w:val="28"/>
      <w:lang w:val="en-GB" w:eastAsia="en-GB"/>
    </w:rPr>
  </w:style>
  <w:style w:type="paragraph" w:styleId="ListParagraph">
    <w:name w:val="List Paragraph"/>
    <w:basedOn w:val="Normal"/>
    <w:qFormat/>
    <w:rsid w:val="001B37E8"/>
    <w:pPr>
      <w:ind w:left="720"/>
    </w:pPr>
    <w:rPr>
      <w:rFonts w:ascii="Arial" w:eastAsia="Times New Roman" w:hAnsi="Arial"/>
      <w:sz w:val="24"/>
      <w:szCs w:val="24"/>
      <w:lang w:val="en-GB" w:eastAsia="en-GB"/>
    </w:rPr>
  </w:style>
  <w:style w:type="paragraph" w:styleId="BodyTextIndent">
    <w:name w:val="Body Text Indent"/>
    <w:basedOn w:val="Normal"/>
    <w:link w:val="BodyTextIndentChar"/>
    <w:rsid w:val="001B37E8"/>
    <w:pPr>
      <w:spacing w:after="120"/>
      <w:ind w:left="283"/>
    </w:pPr>
    <w:rPr>
      <w:rFonts w:ascii="Arial" w:eastAsia="Times New Roman" w:hAnsi="Arial"/>
      <w:sz w:val="24"/>
      <w:szCs w:val="24"/>
      <w:lang w:val="en-GB" w:eastAsia="en-GB"/>
    </w:rPr>
  </w:style>
  <w:style w:type="character" w:customStyle="1" w:styleId="BodyTextIndentChar">
    <w:name w:val="Body Text Indent Char"/>
    <w:basedOn w:val="DefaultParagraphFont"/>
    <w:link w:val="BodyTextIndent"/>
    <w:rsid w:val="001B37E8"/>
    <w:rPr>
      <w:rFonts w:ascii="Arial" w:eastAsia="Times New Roman" w:hAnsi="Arial"/>
      <w:sz w:val="24"/>
      <w:szCs w:val="24"/>
      <w:lang w:val="en-GB" w:eastAsia="en-GB"/>
    </w:rPr>
  </w:style>
  <w:style w:type="paragraph" w:styleId="BodyText">
    <w:name w:val="Body Text"/>
    <w:basedOn w:val="Normal"/>
    <w:link w:val="BodyTextChar"/>
    <w:rsid w:val="001B37E8"/>
    <w:pPr>
      <w:spacing w:after="120"/>
    </w:pPr>
    <w:rPr>
      <w:rFonts w:ascii="Arial" w:eastAsia="Times New Roman" w:hAnsi="Arial"/>
      <w:sz w:val="24"/>
      <w:szCs w:val="24"/>
      <w:lang w:val="en-GB" w:eastAsia="en-GB"/>
    </w:rPr>
  </w:style>
  <w:style w:type="character" w:customStyle="1" w:styleId="BodyTextChar">
    <w:name w:val="Body Text Char"/>
    <w:basedOn w:val="DefaultParagraphFont"/>
    <w:link w:val="BodyText"/>
    <w:rsid w:val="001B37E8"/>
    <w:rPr>
      <w:rFonts w:ascii="Arial" w:eastAsia="Times New Roman" w:hAnsi="Arial"/>
      <w:sz w:val="24"/>
      <w:szCs w:val="24"/>
      <w:lang w:val="en-GB" w:eastAsia="en-GB"/>
    </w:rPr>
  </w:style>
  <w:style w:type="paragraph" w:styleId="BodyTextIndent2">
    <w:name w:val="Body Text Indent 2"/>
    <w:basedOn w:val="Normal"/>
    <w:link w:val="BodyTextIndent2Char"/>
    <w:rsid w:val="001B37E8"/>
    <w:pPr>
      <w:spacing w:after="120" w:line="480" w:lineRule="auto"/>
      <w:ind w:left="283"/>
    </w:pPr>
    <w:rPr>
      <w:rFonts w:ascii="Arial" w:eastAsia="Times New Roman" w:hAnsi="Arial"/>
      <w:sz w:val="24"/>
      <w:szCs w:val="24"/>
      <w:lang w:val="en-GB" w:eastAsia="en-GB"/>
    </w:rPr>
  </w:style>
  <w:style w:type="character" w:customStyle="1" w:styleId="BodyTextIndent2Char">
    <w:name w:val="Body Text Indent 2 Char"/>
    <w:basedOn w:val="DefaultParagraphFont"/>
    <w:link w:val="BodyTextIndent2"/>
    <w:rsid w:val="001B37E8"/>
    <w:rPr>
      <w:rFonts w:ascii="Arial" w:eastAsia="Times New Roman" w:hAnsi="Arial"/>
      <w:sz w:val="24"/>
      <w:szCs w:val="24"/>
      <w:lang w:val="en-GB" w:eastAsia="en-GB"/>
    </w:rPr>
  </w:style>
  <w:style w:type="paragraph" w:styleId="BodyTextIndent3">
    <w:name w:val="Body Text Indent 3"/>
    <w:basedOn w:val="Normal"/>
    <w:link w:val="BodyTextIndent3Char"/>
    <w:rsid w:val="001B37E8"/>
    <w:pPr>
      <w:spacing w:after="120"/>
      <w:ind w:left="283"/>
    </w:pPr>
    <w:rPr>
      <w:rFonts w:ascii="Arial" w:eastAsia="Times New Roman" w:hAnsi="Arial"/>
      <w:sz w:val="16"/>
      <w:szCs w:val="16"/>
      <w:lang w:val="en-GB" w:eastAsia="en-GB"/>
    </w:rPr>
  </w:style>
  <w:style w:type="character" w:customStyle="1" w:styleId="BodyTextIndent3Char">
    <w:name w:val="Body Text Indent 3 Char"/>
    <w:basedOn w:val="DefaultParagraphFont"/>
    <w:link w:val="BodyTextIndent3"/>
    <w:rsid w:val="001B37E8"/>
    <w:rPr>
      <w:rFonts w:ascii="Arial" w:eastAsia="Times New Roman" w:hAnsi="Arial"/>
      <w:sz w:val="16"/>
      <w:szCs w:val="16"/>
      <w:lang w:val="en-GB" w:eastAsia="en-GB"/>
    </w:rPr>
  </w:style>
  <w:style w:type="character" w:styleId="Hyperlink">
    <w:name w:val="Hyperlink"/>
    <w:basedOn w:val="DefaultParagraphFont"/>
    <w:uiPriority w:val="99"/>
    <w:unhideWhenUsed/>
    <w:rsid w:val="00BF5313"/>
    <w:rPr>
      <w:color w:val="0563C1" w:themeColor="hyperlink"/>
      <w:u w:val="single"/>
    </w:rPr>
  </w:style>
  <w:style w:type="character" w:styleId="UnresolvedMention">
    <w:name w:val="Unresolved Mention"/>
    <w:basedOn w:val="DefaultParagraphFont"/>
    <w:uiPriority w:val="99"/>
    <w:semiHidden/>
    <w:unhideWhenUsed/>
    <w:rsid w:val="00BF5313"/>
    <w:rPr>
      <w:color w:val="605E5C"/>
      <w:shd w:val="clear" w:color="auto" w:fill="E1DFDD"/>
    </w:rPr>
  </w:style>
  <w:style w:type="paragraph" w:styleId="NormalWeb">
    <w:name w:val="Normal (Web)"/>
    <w:basedOn w:val="Normal"/>
    <w:uiPriority w:val="99"/>
    <w:unhideWhenUsed/>
    <w:rsid w:val="00E614BE"/>
    <w:pPr>
      <w:spacing w:before="100" w:beforeAutospacing="1" w:after="100" w:afterAutospacing="1"/>
    </w:pPr>
    <w:rPr>
      <w:rFonts w:eastAsia="Times New Roman"/>
      <w:sz w:val="24"/>
      <w:szCs w:val="24"/>
      <w:lang w:val="en-GB" w:eastAsia="en-GB"/>
    </w:rPr>
  </w:style>
  <w:style w:type="character" w:styleId="FollowedHyperlink">
    <w:name w:val="FollowedHyperlink"/>
    <w:basedOn w:val="DefaultParagraphFont"/>
    <w:uiPriority w:val="99"/>
    <w:semiHidden/>
    <w:unhideWhenUsed/>
    <w:rsid w:val="008E6980"/>
    <w:rPr>
      <w:color w:val="954F72" w:themeColor="followedHyperlink"/>
      <w:u w:val="single"/>
    </w:rPr>
  </w:style>
  <w:style w:type="character" w:styleId="Emphasis">
    <w:name w:val="Emphasis"/>
    <w:basedOn w:val="DefaultParagraphFont"/>
    <w:uiPriority w:val="20"/>
    <w:qFormat/>
    <w:rsid w:val="008B2487"/>
    <w:rPr>
      <w:i/>
      <w:iCs/>
    </w:rPr>
  </w:style>
  <w:style w:type="table" w:styleId="TableGrid">
    <w:name w:val="Table Grid"/>
    <w:basedOn w:val="TableNormal"/>
    <w:uiPriority w:val="39"/>
    <w:rsid w:val="008B2C4B"/>
    <w:rPr>
      <w:rFonts w:asciiTheme="minorHAnsi" w:eastAsiaTheme="minorHAnsi" w:hAnsiTheme="minorHAnsi" w:cstheme="minorBidi"/>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41CBD"/>
  </w:style>
  <w:style w:type="paragraph" w:styleId="Header">
    <w:name w:val="header"/>
    <w:basedOn w:val="Normal"/>
    <w:link w:val="HeaderChar"/>
    <w:rsid w:val="001E26BF"/>
    <w:pPr>
      <w:tabs>
        <w:tab w:val="center" w:pos="4153"/>
        <w:tab w:val="right" w:pos="8306"/>
      </w:tabs>
    </w:pPr>
    <w:rPr>
      <w:rFonts w:ascii="Arial" w:eastAsia="Times New Roman" w:hAnsi="Arial"/>
      <w:sz w:val="24"/>
      <w:szCs w:val="24"/>
      <w:lang w:val="en-GB" w:eastAsia="en-GB"/>
    </w:rPr>
  </w:style>
  <w:style w:type="character" w:customStyle="1" w:styleId="HeaderChar">
    <w:name w:val="Header Char"/>
    <w:basedOn w:val="DefaultParagraphFont"/>
    <w:link w:val="Header"/>
    <w:rsid w:val="001E26BF"/>
    <w:rPr>
      <w:rFonts w:ascii="Arial" w:eastAsia="Times New Roman" w:hAnsi="Arial"/>
      <w:sz w:val="24"/>
      <w:szCs w:val="24"/>
      <w:lang w:val="en-GB" w:eastAsia="en-GB"/>
    </w:rPr>
  </w:style>
  <w:style w:type="paragraph" w:styleId="Footer">
    <w:name w:val="footer"/>
    <w:basedOn w:val="Normal"/>
    <w:link w:val="FooterChar"/>
    <w:uiPriority w:val="99"/>
    <w:unhideWhenUsed/>
    <w:rsid w:val="001E26BF"/>
    <w:pPr>
      <w:tabs>
        <w:tab w:val="center" w:pos="4513"/>
        <w:tab w:val="right" w:pos="9026"/>
      </w:tabs>
    </w:pPr>
  </w:style>
  <w:style w:type="character" w:customStyle="1" w:styleId="FooterChar">
    <w:name w:val="Footer Char"/>
    <w:basedOn w:val="DefaultParagraphFont"/>
    <w:link w:val="Footer"/>
    <w:uiPriority w:val="99"/>
    <w:rsid w:val="001E2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diagramQuickStyle" Target="diagrams/quickStyle1.xml" /><Relationship Id="rId18" Type="http://schemas.openxmlformats.org/officeDocument/2006/relationships/image" Target="media/image6.jpeg" /><Relationship Id="rId3" Type="http://schemas.openxmlformats.org/officeDocument/2006/relationships/settings" Target="settings.xml" /><Relationship Id="rId21" Type="http://schemas.openxmlformats.org/officeDocument/2006/relationships/header" Target="header1.xml" /><Relationship Id="rId7" Type="http://schemas.openxmlformats.org/officeDocument/2006/relationships/image" Target="media/image1.jpeg" /><Relationship Id="rId12" Type="http://schemas.openxmlformats.org/officeDocument/2006/relationships/diagramLayout" Target="diagrams/layout1.xml" /><Relationship Id="rId17" Type="http://schemas.openxmlformats.org/officeDocument/2006/relationships/hyperlink" Target="#" TargetMode="External" /><Relationship Id="fId" Type="http://schemas.openxmlformats.org/wordprocessingml/2006/fontTable" Target="fontTable0.xml" /><Relationship Id="rId2" Type="http://schemas.openxmlformats.org/officeDocument/2006/relationships/styles" Target="styles.xml" /><Relationship Id="rId16" Type="http://schemas.openxmlformats.org/officeDocument/2006/relationships/image" Target="media/image5.jpg" /><Relationship Id="rId20" Type="http://schemas.openxmlformats.org/officeDocument/2006/relationships/hyperlink" Target="#"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diagramData" Target="diagrams/data1.xml" /><Relationship Id="rId5" Type="http://schemas.openxmlformats.org/officeDocument/2006/relationships/footnotes" Target="footnotes.xml" /><Relationship Id="rId15" Type="http://schemas.microsoft.com/office/2007/relationships/diagramDrawing" Target="diagrams/drawing1.xml" /><Relationship Id="rId23" Type="http://schemas.openxmlformats.org/officeDocument/2006/relationships/theme" Target="theme/theme1.xml" /><Relationship Id="rId10" Type="http://schemas.openxmlformats.org/officeDocument/2006/relationships/image" Target="media/image4.png" /><Relationship Id="rId19"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image" Target="media/image3.jpeg" /><Relationship Id="rId14" Type="http://schemas.openxmlformats.org/officeDocument/2006/relationships/diagramColors" Target="diagrams/colors1.xml" /><Relationship Id="rId22" Type="http://schemas.openxmlformats.org/officeDocument/2006/relationships/fontTable" Target="fontTable.xml" /> </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DCD3D6F-AE6C-40E5-9377-9DA35198CD8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6F2C67C2-1A65-40DE-8701-5E69AAA8A08C}">
      <dgm:prSet phldrT="[Text]"/>
      <dgm:spPr/>
      <dgm:t>
        <a:bodyPr/>
        <a:lstStyle/>
        <a:p>
          <a:r>
            <a:rPr lang="en-GB"/>
            <a:t>Chief Officer</a:t>
          </a:r>
        </a:p>
      </dgm:t>
    </dgm:pt>
    <dgm:pt modelId="{D8017DC2-0C15-4538-A806-7A110CBA7575}" type="parTrans" cxnId="{CFB0311A-3501-44BB-B9EF-57B24B910F3C}">
      <dgm:prSet/>
      <dgm:spPr/>
      <dgm:t>
        <a:bodyPr/>
        <a:lstStyle/>
        <a:p>
          <a:endParaRPr lang="en-GB"/>
        </a:p>
      </dgm:t>
    </dgm:pt>
    <dgm:pt modelId="{ABF90345-6C52-408B-9FB2-4B4F8AEDB69A}" type="sibTrans" cxnId="{CFB0311A-3501-44BB-B9EF-57B24B910F3C}">
      <dgm:prSet/>
      <dgm:spPr/>
      <dgm:t>
        <a:bodyPr/>
        <a:lstStyle/>
        <a:p>
          <a:endParaRPr lang="en-GB"/>
        </a:p>
      </dgm:t>
    </dgm:pt>
    <dgm:pt modelId="{0D0B085E-771A-49B4-BF99-3222DB422C98}">
      <dgm:prSet phldrT="[Text]"/>
      <dgm:spPr/>
      <dgm:t>
        <a:bodyPr/>
        <a:lstStyle/>
        <a:p>
          <a:r>
            <a:rPr lang="en-GB"/>
            <a:t>Clinical Director</a:t>
          </a:r>
        </a:p>
      </dgm:t>
    </dgm:pt>
    <dgm:pt modelId="{D30BAE00-12E5-44F2-8848-556B1927153A}" type="parTrans" cxnId="{8EE56173-5082-4136-99A5-8CC9E0916847}">
      <dgm:prSet/>
      <dgm:spPr/>
      <dgm:t>
        <a:bodyPr/>
        <a:lstStyle/>
        <a:p>
          <a:endParaRPr lang="en-GB"/>
        </a:p>
      </dgm:t>
    </dgm:pt>
    <dgm:pt modelId="{FB510539-AADF-4B90-863F-E7602C08806A}" type="sibTrans" cxnId="{8EE56173-5082-4136-99A5-8CC9E0916847}">
      <dgm:prSet/>
      <dgm:spPr/>
      <dgm:t>
        <a:bodyPr/>
        <a:lstStyle/>
        <a:p>
          <a:endParaRPr lang="en-GB"/>
        </a:p>
      </dgm:t>
    </dgm:pt>
    <dgm:pt modelId="{0CC21C6D-2EA9-4627-AF6A-18DCA171CFA4}">
      <dgm:prSet phldrT="[Text]"/>
      <dgm:spPr/>
      <dgm:t>
        <a:bodyPr/>
        <a:lstStyle/>
        <a:p>
          <a:r>
            <a:rPr lang="en-GB"/>
            <a:t>Chief Finance Officer &amp; Head of Governance and Performance</a:t>
          </a:r>
        </a:p>
      </dgm:t>
    </dgm:pt>
    <dgm:pt modelId="{B6262B72-D576-4A33-B13A-343C73D09E06}" type="parTrans" cxnId="{DD0FBBCF-FA1D-422B-A5FA-CEA306E9180B}">
      <dgm:prSet/>
      <dgm:spPr/>
      <dgm:t>
        <a:bodyPr/>
        <a:lstStyle/>
        <a:p>
          <a:endParaRPr lang="en-GB"/>
        </a:p>
      </dgm:t>
    </dgm:pt>
    <dgm:pt modelId="{EE56170B-B6CF-4102-AC4D-CBF3254546A4}" type="sibTrans" cxnId="{DD0FBBCF-FA1D-422B-A5FA-CEA306E9180B}">
      <dgm:prSet/>
      <dgm:spPr/>
      <dgm:t>
        <a:bodyPr/>
        <a:lstStyle/>
        <a:p>
          <a:endParaRPr lang="en-GB"/>
        </a:p>
      </dgm:t>
    </dgm:pt>
    <dgm:pt modelId="{33430AB4-CB9F-4677-90C3-F95B6726213B}">
      <dgm:prSet phldrT="[Text]" custT="1"/>
      <dgm:spPr/>
      <dgm:t>
        <a:bodyPr/>
        <a:lstStyle/>
        <a:p>
          <a:r>
            <a:rPr lang="en-GB" sz="1000"/>
            <a:t>Head</a:t>
          </a:r>
          <a:r>
            <a:rPr lang="en-GB" sz="1000" baseline="0"/>
            <a:t> of Integrated Health and Care for Older People</a:t>
          </a:r>
          <a:endParaRPr lang="en-GB" sz="1000"/>
        </a:p>
      </dgm:t>
    </dgm:pt>
    <dgm:pt modelId="{3C98D986-29B0-45F2-A13E-38ECFAE87F6B}" type="parTrans" cxnId="{8C80E9EB-1ED1-42CC-9A06-FD11A2EF4EC7}">
      <dgm:prSet/>
      <dgm:spPr/>
      <dgm:t>
        <a:bodyPr/>
        <a:lstStyle/>
        <a:p>
          <a:endParaRPr lang="en-GB"/>
        </a:p>
      </dgm:t>
    </dgm:pt>
    <dgm:pt modelId="{5F8ADC51-96C4-4812-8A64-FAB110FC735A}" type="sibTrans" cxnId="{8C80E9EB-1ED1-42CC-9A06-FD11A2EF4EC7}">
      <dgm:prSet/>
      <dgm:spPr/>
      <dgm:t>
        <a:bodyPr/>
        <a:lstStyle/>
        <a:p>
          <a:endParaRPr lang="en-GB"/>
        </a:p>
      </dgm:t>
    </dgm:pt>
    <dgm:pt modelId="{BDAFAC5E-906A-4FF5-A5B0-7FBCF03D7D34}">
      <dgm:prSet phldrT="[Text]" custT="1"/>
      <dgm:spPr/>
      <dgm:t>
        <a:bodyPr/>
        <a:lstStyle/>
        <a:p>
          <a:r>
            <a:rPr lang="en-GB" sz="900"/>
            <a:t>Head of Integrated Health and Care for Adults</a:t>
          </a:r>
        </a:p>
      </dgm:t>
    </dgm:pt>
    <dgm:pt modelId="{C7B45C28-D9B0-4596-A860-726A1BFDB240}" type="parTrans" cxnId="{71F24B75-E575-49AC-B777-685AA803D6E1}">
      <dgm:prSet/>
      <dgm:spPr/>
      <dgm:t>
        <a:bodyPr/>
        <a:lstStyle/>
        <a:p>
          <a:endParaRPr lang="en-GB"/>
        </a:p>
      </dgm:t>
    </dgm:pt>
    <dgm:pt modelId="{C0277DDD-BAAE-409D-8FAB-7F17B3A08455}" type="sibTrans" cxnId="{71F24B75-E575-49AC-B777-685AA803D6E1}">
      <dgm:prSet/>
      <dgm:spPr/>
      <dgm:t>
        <a:bodyPr/>
        <a:lstStyle/>
        <a:p>
          <a:endParaRPr lang="en-GB"/>
        </a:p>
      </dgm:t>
    </dgm:pt>
    <dgm:pt modelId="{39C658DD-3D52-44F0-B525-5F9CECA0639B}">
      <dgm:prSet/>
      <dgm:spPr/>
      <dgm:t>
        <a:bodyPr/>
        <a:lstStyle/>
        <a:p>
          <a:r>
            <a:rPr lang="en-GB"/>
            <a:t>service management structure</a:t>
          </a:r>
        </a:p>
        <a:p>
          <a:r>
            <a:rPr lang="en-GB"/>
            <a:t>TBC</a:t>
          </a:r>
        </a:p>
      </dgm:t>
    </dgm:pt>
    <dgm:pt modelId="{815B204F-9E10-4868-B94A-04AE36F7DF48}" type="parTrans" cxnId="{ABA70699-2854-40DD-8690-590FA2B91E54}">
      <dgm:prSet/>
      <dgm:spPr/>
      <dgm:t>
        <a:bodyPr/>
        <a:lstStyle/>
        <a:p>
          <a:endParaRPr lang="en-GB"/>
        </a:p>
      </dgm:t>
    </dgm:pt>
    <dgm:pt modelId="{76F28FE5-B385-4F92-B163-9B25D9B4C4F3}" type="sibTrans" cxnId="{ABA70699-2854-40DD-8690-590FA2B91E54}">
      <dgm:prSet/>
      <dgm:spPr/>
      <dgm:t>
        <a:bodyPr/>
        <a:lstStyle/>
        <a:p>
          <a:endParaRPr lang="en-GB"/>
        </a:p>
      </dgm:t>
    </dgm:pt>
    <dgm:pt modelId="{764B4E31-5F7B-4617-A216-2353B2B67FF6}" type="pres">
      <dgm:prSet presAssocID="{7DCD3D6F-AE6C-40E5-9377-9DA35198CD89}" presName="hierChild1" presStyleCnt="0">
        <dgm:presLayoutVars>
          <dgm:orgChart val="1"/>
          <dgm:chPref val="1"/>
          <dgm:dir val="rev"/>
          <dgm:animOne val="branch"/>
          <dgm:animLvl val="lvl"/>
          <dgm:resizeHandles/>
        </dgm:presLayoutVars>
      </dgm:prSet>
      <dgm:spPr/>
    </dgm:pt>
    <dgm:pt modelId="{DF2A1768-314B-465D-AB61-693E79E94F32}" type="pres">
      <dgm:prSet presAssocID="{6F2C67C2-1A65-40DE-8701-5E69AAA8A08C}" presName="hierRoot1" presStyleCnt="0">
        <dgm:presLayoutVars>
          <dgm:hierBranch val="init"/>
        </dgm:presLayoutVars>
      </dgm:prSet>
      <dgm:spPr/>
    </dgm:pt>
    <dgm:pt modelId="{CE02F2F4-45D1-4893-8D61-8EE0EC6001D1}" type="pres">
      <dgm:prSet presAssocID="{6F2C67C2-1A65-40DE-8701-5E69AAA8A08C}" presName="rootComposite1" presStyleCnt="0"/>
      <dgm:spPr/>
    </dgm:pt>
    <dgm:pt modelId="{E349F04A-B27D-423B-8BC4-EA2592D1B5CD}" type="pres">
      <dgm:prSet presAssocID="{6F2C67C2-1A65-40DE-8701-5E69AAA8A08C}" presName="rootText1" presStyleLbl="node0" presStyleIdx="0" presStyleCnt="1">
        <dgm:presLayoutVars>
          <dgm:chPref val="3"/>
        </dgm:presLayoutVars>
      </dgm:prSet>
      <dgm:spPr/>
    </dgm:pt>
    <dgm:pt modelId="{22E27133-7356-44D3-BB61-1CC96B6CE7D4}" type="pres">
      <dgm:prSet presAssocID="{6F2C67C2-1A65-40DE-8701-5E69AAA8A08C}" presName="rootConnector1" presStyleLbl="node1" presStyleIdx="0" presStyleCnt="0"/>
      <dgm:spPr/>
    </dgm:pt>
    <dgm:pt modelId="{D051819B-2C6E-4916-83FB-864E62921135}" type="pres">
      <dgm:prSet presAssocID="{6F2C67C2-1A65-40DE-8701-5E69AAA8A08C}" presName="hierChild2" presStyleCnt="0"/>
      <dgm:spPr/>
    </dgm:pt>
    <dgm:pt modelId="{1281F392-5CDD-4682-80AE-A3E3E3FAF901}" type="pres">
      <dgm:prSet presAssocID="{D30BAE00-12E5-44F2-8848-556B1927153A}" presName="Name37" presStyleLbl="parChTrans1D2" presStyleIdx="0" presStyleCnt="4"/>
      <dgm:spPr/>
    </dgm:pt>
    <dgm:pt modelId="{61F8FCD3-2288-40E7-BD22-5A3807E07A08}" type="pres">
      <dgm:prSet presAssocID="{0D0B085E-771A-49B4-BF99-3222DB422C98}" presName="hierRoot2" presStyleCnt="0">
        <dgm:presLayoutVars>
          <dgm:hierBranch val="init"/>
        </dgm:presLayoutVars>
      </dgm:prSet>
      <dgm:spPr/>
    </dgm:pt>
    <dgm:pt modelId="{3EF314A5-7FA2-4E0F-928A-ACD0B0118E6E}" type="pres">
      <dgm:prSet presAssocID="{0D0B085E-771A-49B4-BF99-3222DB422C98}" presName="rootComposite" presStyleCnt="0"/>
      <dgm:spPr/>
    </dgm:pt>
    <dgm:pt modelId="{DF5A3A1B-EB6C-4BC9-B232-FB06DEF1CEAE}" type="pres">
      <dgm:prSet presAssocID="{0D0B085E-771A-49B4-BF99-3222DB422C98}" presName="rootText" presStyleLbl="node2" presStyleIdx="0" presStyleCnt="4">
        <dgm:presLayoutVars>
          <dgm:chPref val="3"/>
        </dgm:presLayoutVars>
      </dgm:prSet>
      <dgm:spPr/>
    </dgm:pt>
    <dgm:pt modelId="{9ECF5205-6D9D-40C0-A0FF-290F0A3024B5}" type="pres">
      <dgm:prSet presAssocID="{0D0B085E-771A-49B4-BF99-3222DB422C98}" presName="rootConnector" presStyleLbl="node2" presStyleIdx="0" presStyleCnt="4"/>
      <dgm:spPr/>
    </dgm:pt>
    <dgm:pt modelId="{268E9212-4956-4A28-B844-75169468D44F}" type="pres">
      <dgm:prSet presAssocID="{0D0B085E-771A-49B4-BF99-3222DB422C98}" presName="hierChild4" presStyleCnt="0"/>
      <dgm:spPr/>
    </dgm:pt>
    <dgm:pt modelId="{1A1EA4CF-99A4-4B64-A273-D88187CD2FE1}" type="pres">
      <dgm:prSet presAssocID="{0D0B085E-771A-49B4-BF99-3222DB422C98}" presName="hierChild5" presStyleCnt="0"/>
      <dgm:spPr/>
    </dgm:pt>
    <dgm:pt modelId="{D0338131-3DB5-4AEA-A798-00CBADEFA5AB}" type="pres">
      <dgm:prSet presAssocID="{B6262B72-D576-4A33-B13A-343C73D09E06}" presName="Name37" presStyleLbl="parChTrans1D2" presStyleIdx="1" presStyleCnt="4"/>
      <dgm:spPr/>
    </dgm:pt>
    <dgm:pt modelId="{C25D9C65-9184-4590-A983-A993BA1966FC}" type="pres">
      <dgm:prSet presAssocID="{0CC21C6D-2EA9-4627-AF6A-18DCA171CFA4}" presName="hierRoot2" presStyleCnt="0">
        <dgm:presLayoutVars>
          <dgm:hierBranch val="init"/>
        </dgm:presLayoutVars>
      </dgm:prSet>
      <dgm:spPr/>
    </dgm:pt>
    <dgm:pt modelId="{F027F4B7-C644-4AAA-B5AC-2E1BC556C35B}" type="pres">
      <dgm:prSet presAssocID="{0CC21C6D-2EA9-4627-AF6A-18DCA171CFA4}" presName="rootComposite" presStyleCnt="0"/>
      <dgm:spPr/>
    </dgm:pt>
    <dgm:pt modelId="{08B80CFB-89D1-4F4A-9193-3DC380D376FB}" type="pres">
      <dgm:prSet presAssocID="{0CC21C6D-2EA9-4627-AF6A-18DCA171CFA4}" presName="rootText" presStyleLbl="node2" presStyleIdx="1" presStyleCnt="4" custScaleX="98693" custScaleY="159086">
        <dgm:presLayoutVars>
          <dgm:chPref val="3"/>
        </dgm:presLayoutVars>
      </dgm:prSet>
      <dgm:spPr/>
    </dgm:pt>
    <dgm:pt modelId="{CED8D404-C3B4-4737-BDA7-38FD8AAAEC0C}" type="pres">
      <dgm:prSet presAssocID="{0CC21C6D-2EA9-4627-AF6A-18DCA171CFA4}" presName="rootConnector" presStyleLbl="node2" presStyleIdx="1" presStyleCnt="4"/>
      <dgm:spPr/>
    </dgm:pt>
    <dgm:pt modelId="{613CFB7C-9EAF-442A-AAD7-6A533A2CA8BC}" type="pres">
      <dgm:prSet presAssocID="{0CC21C6D-2EA9-4627-AF6A-18DCA171CFA4}" presName="hierChild4" presStyleCnt="0"/>
      <dgm:spPr/>
    </dgm:pt>
    <dgm:pt modelId="{9CB7B1FD-5F1F-4390-A19A-02126556256F}" type="pres">
      <dgm:prSet presAssocID="{0CC21C6D-2EA9-4627-AF6A-18DCA171CFA4}" presName="hierChild5" presStyleCnt="0"/>
      <dgm:spPr/>
    </dgm:pt>
    <dgm:pt modelId="{3FA40347-ED99-45E8-B599-97141F302280}" type="pres">
      <dgm:prSet presAssocID="{C7B45C28-D9B0-4596-A860-726A1BFDB240}" presName="Name37" presStyleLbl="parChTrans1D2" presStyleIdx="2" presStyleCnt="4"/>
      <dgm:spPr/>
    </dgm:pt>
    <dgm:pt modelId="{4F569701-5EAA-489E-A5ED-1C7E63094DB8}" type="pres">
      <dgm:prSet presAssocID="{BDAFAC5E-906A-4FF5-A5B0-7FBCF03D7D34}" presName="hierRoot2" presStyleCnt="0">
        <dgm:presLayoutVars>
          <dgm:hierBranch val="init"/>
        </dgm:presLayoutVars>
      </dgm:prSet>
      <dgm:spPr/>
    </dgm:pt>
    <dgm:pt modelId="{CD74D0CD-B15F-4938-AA36-DA7A6D5042AD}" type="pres">
      <dgm:prSet presAssocID="{BDAFAC5E-906A-4FF5-A5B0-7FBCF03D7D34}" presName="rootComposite" presStyleCnt="0"/>
      <dgm:spPr/>
    </dgm:pt>
    <dgm:pt modelId="{9AB2EC0F-BC3C-4789-9E4A-9C34EB2D201E}" type="pres">
      <dgm:prSet presAssocID="{BDAFAC5E-906A-4FF5-A5B0-7FBCF03D7D34}" presName="rootText" presStyleLbl="node2" presStyleIdx="2" presStyleCnt="4" custScaleX="114214" custScaleY="258447">
        <dgm:presLayoutVars>
          <dgm:chPref val="3"/>
        </dgm:presLayoutVars>
      </dgm:prSet>
      <dgm:spPr/>
    </dgm:pt>
    <dgm:pt modelId="{DC6CBD87-347A-4B73-88C1-99254A28B8F9}" type="pres">
      <dgm:prSet presAssocID="{BDAFAC5E-906A-4FF5-A5B0-7FBCF03D7D34}" presName="rootConnector" presStyleLbl="node2" presStyleIdx="2" presStyleCnt="4"/>
      <dgm:spPr/>
    </dgm:pt>
    <dgm:pt modelId="{8718A7E2-1D54-422F-A920-CE331DAAC8EE}" type="pres">
      <dgm:prSet presAssocID="{BDAFAC5E-906A-4FF5-A5B0-7FBCF03D7D34}" presName="hierChild4" presStyleCnt="0"/>
      <dgm:spPr/>
    </dgm:pt>
    <dgm:pt modelId="{5C5BE70D-1A25-4C52-BD23-4778902BE9ED}" type="pres">
      <dgm:prSet presAssocID="{BDAFAC5E-906A-4FF5-A5B0-7FBCF03D7D34}" presName="hierChild5" presStyleCnt="0"/>
      <dgm:spPr/>
    </dgm:pt>
    <dgm:pt modelId="{660257D9-AD09-41C5-AB11-213DEE4A8C83}" type="pres">
      <dgm:prSet presAssocID="{3C98D986-29B0-45F2-A13E-38ECFAE87F6B}" presName="Name37" presStyleLbl="parChTrans1D2" presStyleIdx="3" presStyleCnt="4"/>
      <dgm:spPr/>
    </dgm:pt>
    <dgm:pt modelId="{95703753-B379-422B-B0F0-963515B22776}" type="pres">
      <dgm:prSet presAssocID="{33430AB4-CB9F-4677-90C3-F95B6726213B}" presName="hierRoot2" presStyleCnt="0">
        <dgm:presLayoutVars>
          <dgm:hierBranch val="init"/>
        </dgm:presLayoutVars>
      </dgm:prSet>
      <dgm:spPr/>
    </dgm:pt>
    <dgm:pt modelId="{2CB1C93B-405B-437F-B513-C89A362F6332}" type="pres">
      <dgm:prSet presAssocID="{33430AB4-CB9F-4677-90C3-F95B6726213B}" presName="rootComposite" presStyleCnt="0"/>
      <dgm:spPr/>
    </dgm:pt>
    <dgm:pt modelId="{92535AF5-1720-4B46-8C34-B272A27DD4FA}" type="pres">
      <dgm:prSet presAssocID="{33430AB4-CB9F-4677-90C3-F95B6726213B}" presName="rootText" presStyleLbl="node2" presStyleIdx="3" presStyleCnt="4" custScaleX="171647" custScaleY="201494">
        <dgm:presLayoutVars>
          <dgm:chPref val="3"/>
        </dgm:presLayoutVars>
      </dgm:prSet>
      <dgm:spPr>
        <a:prstGeom prst="ellipse">
          <a:avLst/>
        </a:prstGeom>
      </dgm:spPr>
    </dgm:pt>
    <dgm:pt modelId="{C9ACA2BB-D296-4344-8B0E-9B0FD80479B2}" type="pres">
      <dgm:prSet presAssocID="{33430AB4-CB9F-4677-90C3-F95B6726213B}" presName="rootConnector" presStyleLbl="node2" presStyleIdx="3" presStyleCnt="4"/>
      <dgm:spPr/>
    </dgm:pt>
    <dgm:pt modelId="{3BCD672D-0FA8-49A6-B2D7-34880F500B4E}" type="pres">
      <dgm:prSet presAssocID="{33430AB4-CB9F-4677-90C3-F95B6726213B}" presName="hierChild4" presStyleCnt="0"/>
      <dgm:spPr/>
    </dgm:pt>
    <dgm:pt modelId="{D74C54D7-9AA5-4C0F-881A-5E4C6C1C0C53}" type="pres">
      <dgm:prSet presAssocID="{815B204F-9E10-4868-B94A-04AE36F7DF48}" presName="Name37" presStyleLbl="parChTrans1D3" presStyleIdx="0" presStyleCnt="1"/>
      <dgm:spPr/>
    </dgm:pt>
    <dgm:pt modelId="{C850B7BE-E02D-4A8B-B31B-4C546DEDD6D6}" type="pres">
      <dgm:prSet presAssocID="{39C658DD-3D52-44F0-B525-5F9CECA0639B}" presName="hierRoot2" presStyleCnt="0">
        <dgm:presLayoutVars>
          <dgm:hierBranch val="init"/>
        </dgm:presLayoutVars>
      </dgm:prSet>
      <dgm:spPr/>
    </dgm:pt>
    <dgm:pt modelId="{0573E4C0-46CC-48C4-93D0-59F635CA8364}" type="pres">
      <dgm:prSet presAssocID="{39C658DD-3D52-44F0-B525-5F9CECA0639B}" presName="rootComposite" presStyleCnt="0"/>
      <dgm:spPr/>
    </dgm:pt>
    <dgm:pt modelId="{509AD7E7-1CBA-47D2-BCB5-C6FE7CB34D67}" type="pres">
      <dgm:prSet presAssocID="{39C658DD-3D52-44F0-B525-5F9CECA0639B}" presName="rootText" presStyleLbl="node3" presStyleIdx="0" presStyleCnt="1">
        <dgm:presLayoutVars>
          <dgm:chPref val="3"/>
        </dgm:presLayoutVars>
      </dgm:prSet>
      <dgm:spPr/>
    </dgm:pt>
    <dgm:pt modelId="{65213442-C5E8-494F-AC6D-540FAF630AA3}" type="pres">
      <dgm:prSet presAssocID="{39C658DD-3D52-44F0-B525-5F9CECA0639B}" presName="rootConnector" presStyleLbl="node3" presStyleIdx="0" presStyleCnt="1"/>
      <dgm:spPr/>
    </dgm:pt>
    <dgm:pt modelId="{59D0290E-334E-45DC-89C7-C7464A751E7D}" type="pres">
      <dgm:prSet presAssocID="{39C658DD-3D52-44F0-B525-5F9CECA0639B}" presName="hierChild4" presStyleCnt="0"/>
      <dgm:spPr/>
    </dgm:pt>
    <dgm:pt modelId="{B050C5DF-D4C4-4E21-B8D4-6434DF0A37D6}" type="pres">
      <dgm:prSet presAssocID="{39C658DD-3D52-44F0-B525-5F9CECA0639B}" presName="hierChild5" presStyleCnt="0"/>
      <dgm:spPr/>
    </dgm:pt>
    <dgm:pt modelId="{43137376-DED6-4C3B-AA71-BB4D9C878F11}" type="pres">
      <dgm:prSet presAssocID="{33430AB4-CB9F-4677-90C3-F95B6726213B}" presName="hierChild5" presStyleCnt="0"/>
      <dgm:spPr/>
    </dgm:pt>
    <dgm:pt modelId="{D0DC98E0-41F6-41B2-ADEB-345F60B376E1}" type="pres">
      <dgm:prSet presAssocID="{6F2C67C2-1A65-40DE-8701-5E69AAA8A08C}" presName="hierChild3" presStyleCnt="0"/>
      <dgm:spPr/>
    </dgm:pt>
  </dgm:ptLst>
  <dgm:cxnLst>
    <dgm:cxn modelId="{ADA33B05-EDAB-4D42-9DFB-8849E5062353}" type="presOf" srcId="{6F2C67C2-1A65-40DE-8701-5E69AAA8A08C}" destId="{22E27133-7356-44D3-BB61-1CC96B6CE7D4}" srcOrd="1" destOrd="0" presId="urn:microsoft.com/office/officeart/2005/8/layout/orgChart1"/>
    <dgm:cxn modelId="{CFB0311A-3501-44BB-B9EF-57B24B910F3C}" srcId="{7DCD3D6F-AE6C-40E5-9377-9DA35198CD89}" destId="{6F2C67C2-1A65-40DE-8701-5E69AAA8A08C}" srcOrd="0" destOrd="0" parTransId="{D8017DC2-0C15-4538-A806-7A110CBA7575}" sibTransId="{ABF90345-6C52-408B-9FB2-4B4F8AEDB69A}"/>
    <dgm:cxn modelId="{B2FCDF1D-0ADA-4788-9173-D3FD07A2A326}" type="presOf" srcId="{815B204F-9E10-4868-B94A-04AE36F7DF48}" destId="{D74C54D7-9AA5-4C0F-881A-5E4C6C1C0C53}" srcOrd="0" destOrd="0" presId="urn:microsoft.com/office/officeart/2005/8/layout/orgChart1"/>
    <dgm:cxn modelId="{57D6312B-C3B5-4D6A-9A82-214B97B6E71E}" type="presOf" srcId="{BDAFAC5E-906A-4FF5-A5B0-7FBCF03D7D34}" destId="{DC6CBD87-347A-4B73-88C1-99254A28B8F9}" srcOrd="1" destOrd="0" presId="urn:microsoft.com/office/officeart/2005/8/layout/orgChart1"/>
    <dgm:cxn modelId="{8120F72F-34A2-4FDB-A3D0-95E4869205B6}" type="presOf" srcId="{39C658DD-3D52-44F0-B525-5F9CECA0639B}" destId="{509AD7E7-1CBA-47D2-BCB5-C6FE7CB34D67}" srcOrd="0" destOrd="0" presId="urn:microsoft.com/office/officeart/2005/8/layout/orgChart1"/>
    <dgm:cxn modelId="{8B15E462-40BA-4147-A199-76DE97CD1A2F}" type="presOf" srcId="{33430AB4-CB9F-4677-90C3-F95B6726213B}" destId="{92535AF5-1720-4B46-8C34-B272A27DD4FA}" srcOrd="0" destOrd="0" presId="urn:microsoft.com/office/officeart/2005/8/layout/orgChart1"/>
    <dgm:cxn modelId="{D9091A43-570E-45FE-99DC-0DB5953EB04D}" type="presOf" srcId="{33430AB4-CB9F-4677-90C3-F95B6726213B}" destId="{C9ACA2BB-D296-4344-8B0E-9B0FD80479B2}" srcOrd="1" destOrd="0" presId="urn:microsoft.com/office/officeart/2005/8/layout/orgChart1"/>
    <dgm:cxn modelId="{6AF6034F-8829-4839-9F31-4BE5A5073479}" type="presOf" srcId="{B6262B72-D576-4A33-B13A-343C73D09E06}" destId="{D0338131-3DB5-4AEA-A798-00CBADEFA5AB}" srcOrd="0" destOrd="0" presId="urn:microsoft.com/office/officeart/2005/8/layout/orgChart1"/>
    <dgm:cxn modelId="{8EE56173-5082-4136-99A5-8CC9E0916847}" srcId="{6F2C67C2-1A65-40DE-8701-5E69AAA8A08C}" destId="{0D0B085E-771A-49B4-BF99-3222DB422C98}" srcOrd="0" destOrd="0" parTransId="{D30BAE00-12E5-44F2-8848-556B1927153A}" sibTransId="{FB510539-AADF-4B90-863F-E7602C08806A}"/>
    <dgm:cxn modelId="{71F24B75-E575-49AC-B777-685AA803D6E1}" srcId="{6F2C67C2-1A65-40DE-8701-5E69AAA8A08C}" destId="{BDAFAC5E-906A-4FF5-A5B0-7FBCF03D7D34}" srcOrd="2" destOrd="0" parTransId="{C7B45C28-D9B0-4596-A860-726A1BFDB240}" sibTransId="{C0277DDD-BAAE-409D-8FAB-7F17B3A08455}"/>
    <dgm:cxn modelId="{507A1D77-1D26-4567-AD7F-3C281594C8C9}" type="presOf" srcId="{0CC21C6D-2EA9-4627-AF6A-18DCA171CFA4}" destId="{08B80CFB-89D1-4F4A-9193-3DC380D376FB}" srcOrd="0" destOrd="0" presId="urn:microsoft.com/office/officeart/2005/8/layout/orgChart1"/>
    <dgm:cxn modelId="{1DB8EA96-2560-41D3-89B3-D0A760C83DF0}" type="presOf" srcId="{3C98D986-29B0-45F2-A13E-38ECFAE87F6B}" destId="{660257D9-AD09-41C5-AB11-213DEE4A8C83}" srcOrd="0" destOrd="0" presId="urn:microsoft.com/office/officeart/2005/8/layout/orgChart1"/>
    <dgm:cxn modelId="{ABA70699-2854-40DD-8690-590FA2B91E54}" srcId="{33430AB4-CB9F-4677-90C3-F95B6726213B}" destId="{39C658DD-3D52-44F0-B525-5F9CECA0639B}" srcOrd="0" destOrd="0" parTransId="{815B204F-9E10-4868-B94A-04AE36F7DF48}" sibTransId="{76F28FE5-B385-4F92-B163-9B25D9B4C4F3}"/>
    <dgm:cxn modelId="{3270EFA0-79FC-4947-9CAB-90A1F9814A33}" type="presOf" srcId="{6F2C67C2-1A65-40DE-8701-5E69AAA8A08C}" destId="{E349F04A-B27D-423B-8BC4-EA2592D1B5CD}" srcOrd="0" destOrd="0" presId="urn:microsoft.com/office/officeart/2005/8/layout/orgChart1"/>
    <dgm:cxn modelId="{BE1CCFB7-1E10-4444-AE84-F7D472E099C1}" type="presOf" srcId="{0CC21C6D-2EA9-4627-AF6A-18DCA171CFA4}" destId="{CED8D404-C3B4-4737-BDA7-38FD8AAAEC0C}" srcOrd="1" destOrd="0" presId="urn:microsoft.com/office/officeart/2005/8/layout/orgChart1"/>
    <dgm:cxn modelId="{02A67BBF-6533-4871-A17A-430BC1D9D2B1}" type="presOf" srcId="{0D0B085E-771A-49B4-BF99-3222DB422C98}" destId="{9ECF5205-6D9D-40C0-A0FF-290F0A3024B5}" srcOrd="1" destOrd="0" presId="urn:microsoft.com/office/officeart/2005/8/layout/orgChart1"/>
    <dgm:cxn modelId="{44F40BCA-707D-4BF6-A8EF-488C1F873011}" type="presOf" srcId="{C7B45C28-D9B0-4596-A860-726A1BFDB240}" destId="{3FA40347-ED99-45E8-B599-97141F302280}" srcOrd="0" destOrd="0" presId="urn:microsoft.com/office/officeart/2005/8/layout/orgChart1"/>
    <dgm:cxn modelId="{DD0FBBCF-FA1D-422B-A5FA-CEA306E9180B}" srcId="{6F2C67C2-1A65-40DE-8701-5E69AAA8A08C}" destId="{0CC21C6D-2EA9-4627-AF6A-18DCA171CFA4}" srcOrd="1" destOrd="0" parTransId="{B6262B72-D576-4A33-B13A-343C73D09E06}" sibTransId="{EE56170B-B6CF-4102-AC4D-CBF3254546A4}"/>
    <dgm:cxn modelId="{89E02DD3-E005-4777-B9E2-C206052FA1EB}" type="presOf" srcId="{39C658DD-3D52-44F0-B525-5F9CECA0639B}" destId="{65213442-C5E8-494F-AC6D-540FAF630AA3}" srcOrd="1" destOrd="0" presId="urn:microsoft.com/office/officeart/2005/8/layout/orgChart1"/>
    <dgm:cxn modelId="{889AEBD6-C408-41D2-816C-311BDAAA9B3D}" type="presOf" srcId="{0D0B085E-771A-49B4-BF99-3222DB422C98}" destId="{DF5A3A1B-EB6C-4BC9-B232-FB06DEF1CEAE}" srcOrd="0" destOrd="0" presId="urn:microsoft.com/office/officeart/2005/8/layout/orgChart1"/>
    <dgm:cxn modelId="{E546CAD9-F141-4141-8BED-CF1741A8E802}" type="presOf" srcId="{BDAFAC5E-906A-4FF5-A5B0-7FBCF03D7D34}" destId="{9AB2EC0F-BC3C-4789-9E4A-9C34EB2D201E}" srcOrd="0" destOrd="0" presId="urn:microsoft.com/office/officeart/2005/8/layout/orgChart1"/>
    <dgm:cxn modelId="{8C80E9EB-1ED1-42CC-9A06-FD11A2EF4EC7}" srcId="{6F2C67C2-1A65-40DE-8701-5E69AAA8A08C}" destId="{33430AB4-CB9F-4677-90C3-F95B6726213B}" srcOrd="3" destOrd="0" parTransId="{3C98D986-29B0-45F2-A13E-38ECFAE87F6B}" sibTransId="{5F8ADC51-96C4-4812-8A64-FAB110FC735A}"/>
    <dgm:cxn modelId="{FAFB3CF9-9E1A-49C8-BB13-8AD6DF8220F5}" type="presOf" srcId="{D30BAE00-12E5-44F2-8848-556B1927153A}" destId="{1281F392-5CDD-4682-80AE-A3E3E3FAF901}" srcOrd="0" destOrd="0" presId="urn:microsoft.com/office/officeart/2005/8/layout/orgChart1"/>
    <dgm:cxn modelId="{92CEE6FB-DC5F-4D9B-BF56-A1509F2BB733}" type="presOf" srcId="{7DCD3D6F-AE6C-40E5-9377-9DA35198CD89}" destId="{764B4E31-5F7B-4617-A216-2353B2B67FF6}" srcOrd="0" destOrd="0" presId="urn:microsoft.com/office/officeart/2005/8/layout/orgChart1"/>
    <dgm:cxn modelId="{3B5228DD-E375-4CF8-A1B6-C0B34D1F7842}" type="presParOf" srcId="{764B4E31-5F7B-4617-A216-2353B2B67FF6}" destId="{DF2A1768-314B-465D-AB61-693E79E94F32}" srcOrd="0" destOrd="0" presId="urn:microsoft.com/office/officeart/2005/8/layout/orgChart1"/>
    <dgm:cxn modelId="{B4848788-3E38-45A8-B0F9-E091B58B8280}" type="presParOf" srcId="{DF2A1768-314B-465D-AB61-693E79E94F32}" destId="{CE02F2F4-45D1-4893-8D61-8EE0EC6001D1}" srcOrd="0" destOrd="0" presId="urn:microsoft.com/office/officeart/2005/8/layout/orgChart1"/>
    <dgm:cxn modelId="{52FAF279-A173-4613-8F7D-B97A4B14C1F4}" type="presParOf" srcId="{CE02F2F4-45D1-4893-8D61-8EE0EC6001D1}" destId="{E349F04A-B27D-423B-8BC4-EA2592D1B5CD}" srcOrd="0" destOrd="0" presId="urn:microsoft.com/office/officeart/2005/8/layout/orgChart1"/>
    <dgm:cxn modelId="{07912BF6-0603-42FE-B26B-D190CDE6B506}" type="presParOf" srcId="{CE02F2F4-45D1-4893-8D61-8EE0EC6001D1}" destId="{22E27133-7356-44D3-BB61-1CC96B6CE7D4}" srcOrd="1" destOrd="0" presId="urn:microsoft.com/office/officeart/2005/8/layout/orgChart1"/>
    <dgm:cxn modelId="{357A6092-E585-41E5-9D6C-8B454C2C8536}" type="presParOf" srcId="{DF2A1768-314B-465D-AB61-693E79E94F32}" destId="{D051819B-2C6E-4916-83FB-864E62921135}" srcOrd="1" destOrd="0" presId="urn:microsoft.com/office/officeart/2005/8/layout/orgChart1"/>
    <dgm:cxn modelId="{0A27BA26-15B5-4C2C-89BC-238ABBFC2348}" type="presParOf" srcId="{D051819B-2C6E-4916-83FB-864E62921135}" destId="{1281F392-5CDD-4682-80AE-A3E3E3FAF901}" srcOrd="0" destOrd="0" presId="urn:microsoft.com/office/officeart/2005/8/layout/orgChart1"/>
    <dgm:cxn modelId="{93B140B3-3A36-4AC1-BB24-95301D2249F0}" type="presParOf" srcId="{D051819B-2C6E-4916-83FB-864E62921135}" destId="{61F8FCD3-2288-40E7-BD22-5A3807E07A08}" srcOrd="1" destOrd="0" presId="urn:microsoft.com/office/officeart/2005/8/layout/orgChart1"/>
    <dgm:cxn modelId="{D38011E0-1A48-4024-B3AF-8EA44AF7EC1C}" type="presParOf" srcId="{61F8FCD3-2288-40E7-BD22-5A3807E07A08}" destId="{3EF314A5-7FA2-4E0F-928A-ACD0B0118E6E}" srcOrd="0" destOrd="0" presId="urn:microsoft.com/office/officeart/2005/8/layout/orgChart1"/>
    <dgm:cxn modelId="{27097817-0714-4CCB-825B-C577DCC3F6A6}" type="presParOf" srcId="{3EF314A5-7FA2-4E0F-928A-ACD0B0118E6E}" destId="{DF5A3A1B-EB6C-4BC9-B232-FB06DEF1CEAE}" srcOrd="0" destOrd="0" presId="urn:microsoft.com/office/officeart/2005/8/layout/orgChart1"/>
    <dgm:cxn modelId="{F8E71B03-AC2A-4A1B-A0FA-2E96C508E1CA}" type="presParOf" srcId="{3EF314A5-7FA2-4E0F-928A-ACD0B0118E6E}" destId="{9ECF5205-6D9D-40C0-A0FF-290F0A3024B5}" srcOrd="1" destOrd="0" presId="urn:microsoft.com/office/officeart/2005/8/layout/orgChart1"/>
    <dgm:cxn modelId="{905983D7-CECD-46BA-94A9-494DDBE0E72B}" type="presParOf" srcId="{61F8FCD3-2288-40E7-BD22-5A3807E07A08}" destId="{268E9212-4956-4A28-B844-75169468D44F}" srcOrd="1" destOrd="0" presId="urn:microsoft.com/office/officeart/2005/8/layout/orgChart1"/>
    <dgm:cxn modelId="{F49FFD00-FDA4-4FA9-B1E7-4E9D778C1E83}" type="presParOf" srcId="{61F8FCD3-2288-40E7-BD22-5A3807E07A08}" destId="{1A1EA4CF-99A4-4B64-A273-D88187CD2FE1}" srcOrd="2" destOrd="0" presId="urn:microsoft.com/office/officeart/2005/8/layout/orgChart1"/>
    <dgm:cxn modelId="{2ED2AACC-B94B-4562-97F0-297B607EB82D}" type="presParOf" srcId="{D051819B-2C6E-4916-83FB-864E62921135}" destId="{D0338131-3DB5-4AEA-A798-00CBADEFA5AB}" srcOrd="2" destOrd="0" presId="urn:microsoft.com/office/officeart/2005/8/layout/orgChart1"/>
    <dgm:cxn modelId="{053C0AF4-7550-468B-9227-97475436A0CD}" type="presParOf" srcId="{D051819B-2C6E-4916-83FB-864E62921135}" destId="{C25D9C65-9184-4590-A983-A993BA1966FC}" srcOrd="3" destOrd="0" presId="urn:microsoft.com/office/officeart/2005/8/layout/orgChart1"/>
    <dgm:cxn modelId="{7C1129F5-8DF8-46AA-A248-875AD8CB0B12}" type="presParOf" srcId="{C25D9C65-9184-4590-A983-A993BA1966FC}" destId="{F027F4B7-C644-4AAA-B5AC-2E1BC556C35B}" srcOrd="0" destOrd="0" presId="urn:microsoft.com/office/officeart/2005/8/layout/orgChart1"/>
    <dgm:cxn modelId="{DB2E7D51-8350-47F3-9D93-65CD064C89CB}" type="presParOf" srcId="{F027F4B7-C644-4AAA-B5AC-2E1BC556C35B}" destId="{08B80CFB-89D1-4F4A-9193-3DC380D376FB}" srcOrd="0" destOrd="0" presId="urn:microsoft.com/office/officeart/2005/8/layout/orgChart1"/>
    <dgm:cxn modelId="{995856A4-591D-43A8-BDC6-84025E3F5DE3}" type="presParOf" srcId="{F027F4B7-C644-4AAA-B5AC-2E1BC556C35B}" destId="{CED8D404-C3B4-4737-BDA7-38FD8AAAEC0C}" srcOrd="1" destOrd="0" presId="urn:microsoft.com/office/officeart/2005/8/layout/orgChart1"/>
    <dgm:cxn modelId="{4E7EE793-FBC7-4438-93B7-75E738506BC5}" type="presParOf" srcId="{C25D9C65-9184-4590-A983-A993BA1966FC}" destId="{613CFB7C-9EAF-442A-AAD7-6A533A2CA8BC}" srcOrd="1" destOrd="0" presId="urn:microsoft.com/office/officeart/2005/8/layout/orgChart1"/>
    <dgm:cxn modelId="{80B67587-473D-412A-A335-43DAF2DBDB2B}" type="presParOf" srcId="{C25D9C65-9184-4590-A983-A993BA1966FC}" destId="{9CB7B1FD-5F1F-4390-A19A-02126556256F}" srcOrd="2" destOrd="0" presId="urn:microsoft.com/office/officeart/2005/8/layout/orgChart1"/>
    <dgm:cxn modelId="{1C4436ED-CFF8-4D72-B63D-B9F6F0DBD043}" type="presParOf" srcId="{D051819B-2C6E-4916-83FB-864E62921135}" destId="{3FA40347-ED99-45E8-B599-97141F302280}" srcOrd="4" destOrd="0" presId="urn:microsoft.com/office/officeart/2005/8/layout/orgChart1"/>
    <dgm:cxn modelId="{41BC89EB-7630-4F14-8E54-2FCF15235C66}" type="presParOf" srcId="{D051819B-2C6E-4916-83FB-864E62921135}" destId="{4F569701-5EAA-489E-A5ED-1C7E63094DB8}" srcOrd="5" destOrd="0" presId="urn:microsoft.com/office/officeart/2005/8/layout/orgChart1"/>
    <dgm:cxn modelId="{465C229B-6394-4C8E-B79C-8FD40C23D01F}" type="presParOf" srcId="{4F569701-5EAA-489E-A5ED-1C7E63094DB8}" destId="{CD74D0CD-B15F-4938-AA36-DA7A6D5042AD}" srcOrd="0" destOrd="0" presId="urn:microsoft.com/office/officeart/2005/8/layout/orgChart1"/>
    <dgm:cxn modelId="{ECF6E3E5-A4A1-4CDE-B15D-B92E954E1F3F}" type="presParOf" srcId="{CD74D0CD-B15F-4938-AA36-DA7A6D5042AD}" destId="{9AB2EC0F-BC3C-4789-9E4A-9C34EB2D201E}" srcOrd="0" destOrd="0" presId="urn:microsoft.com/office/officeart/2005/8/layout/orgChart1"/>
    <dgm:cxn modelId="{024873DC-838E-4016-8A3A-F879033B482E}" type="presParOf" srcId="{CD74D0CD-B15F-4938-AA36-DA7A6D5042AD}" destId="{DC6CBD87-347A-4B73-88C1-99254A28B8F9}" srcOrd="1" destOrd="0" presId="urn:microsoft.com/office/officeart/2005/8/layout/orgChart1"/>
    <dgm:cxn modelId="{A86FDCDD-8975-4315-9A72-0986DA1E933B}" type="presParOf" srcId="{4F569701-5EAA-489E-A5ED-1C7E63094DB8}" destId="{8718A7E2-1D54-422F-A920-CE331DAAC8EE}" srcOrd="1" destOrd="0" presId="urn:microsoft.com/office/officeart/2005/8/layout/orgChart1"/>
    <dgm:cxn modelId="{CCD60542-D13E-42FC-8DCA-E16CD2D84C20}" type="presParOf" srcId="{4F569701-5EAA-489E-A5ED-1C7E63094DB8}" destId="{5C5BE70D-1A25-4C52-BD23-4778902BE9ED}" srcOrd="2" destOrd="0" presId="urn:microsoft.com/office/officeart/2005/8/layout/orgChart1"/>
    <dgm:cxn modelId="{61629193-F2F0-4953-9980-C7C974DA2BF3}" type="presParOf" srcId="{D051819B-2C6E-4916-83FB-864E62921135}" destId="{660257D9-AD09-41C5-AB11-213DEE4A8C83}" srcOrd="6" destOrd="0" presId="urn:microsoft.com/office/officeart/2005/8/layout/orgChart1"/>
    <dgm:cxn modelId="{44F55A0D-219D-43CE-B76D-3EF380348126}" type="presParOf" srcId="{D051819B-2C6E-4916-83FB-864E62921135}" destId="{95703753-B379-422B-B0F0-963515B22776}" srcOrd="7" destOrd="0" presId="urn:microsoft.com/office/officeart/2005/8/layout/orgChart1"/>
    <dgm:cxn modelId="{0D853035-F41C-4FB1-8097-D21C8CC12321}" type="presParOf" srcId="{95703753-B379-422B-B0F0-963515B22776}" destId="{2CB1C93B-405B-437F-B513-C89A362F6332}" srcOrd="0" destOrd="0" presId="urn:microsoft.com/office/officeart/2005/8/layout/orgChart1"/>
    <dgm:cxn modelId="{A1B82A8D-E7FB-427D-A4D4-1AFB083F2BEC}" type="presParOf" srcId="{2CB1C93B-405B-437F-B513-C89A362F6332}" destId="{92535AF5-1720-4B46-8C34-B272A27DD4FA}" srcOrd="0" destOrd="0" presId="urn:microsoft.com/office/officeart/2005/8/layout/orgChart1"/>
    <dgm:cxn modelId="{60B20323-EFA3-45C0-B1DD-6AF2CF4B1683}" type="presParOf" srcId="{2CB1C93B-405B-437F-B513-C89A362F6332}" destId="{C9ACA2BB-D296-4344-8B0E-9B0FD80479B2}" srcOrd="1" destOrd="0" presId="urn:microsoft.com/office/officeart/2005/8/layout/orgChart1"/>
    <dgm:cxn modelId="{F3DF9D77-2F66-4791-947E-66EBEF07E98E}" type="presParOf" srcId="{95703753-B379-422B-B0F0-963515B22776}" destId="{3BCD672D-0FA8-49A6-B2D7-34880F500B4E}" srcOrd="1" destOrd="0" presId="urn:microsoft.com/office/officeart/2005/8/layout/orgChart1"/>
    <dgm:cxn modelId="{C75709F9-CDFF-46DC-92C9-12EAEC536036}" type="presParOf" srcId="{3BCD672D-0FA8-49A6-B2D7-34880F500B4E}" destId="{D74C54D7-9AA5-4C0F-881A-5E4C6C1C0C53}" srcOrd="0" destOrd="0" presId="urn:microsoft.com/office/officeart/2005/8/layout/orgChart1"/>
    <dgm:cxn modelId="{3885E4E5-D87D-472E-A57D-540E03E29238}" type="presParOf" srcId="{3BCD672D-0FA8-49A6-B2D7-34880F500B4E}" destId="{C850B7BE-E02D-4A8B-B31B-4C546DEDD6D6}" srcOrd="1" destOrd="0" presId="urn:microsoft.com/office/officeart/2005/8/layout/orgChart1"/>
    <dgm:cxn modelId="{92A7D278-5454-4F84-B62D-A981FE1B0064}" type="presParOf" srcId="{C850B7BE-E02D-4A8B-B31B-4C546DEDD6D6}" destId="{0573E4C0-46CC-48C4-93D0-59F635CA8364}" srcOrd="0" destOrd="0" presId="urn:microsoft.com/office/officeart/2005/8/layout/orgChart1"/>
    <dgm:cxn modelId="{36FAABE8-01CC-45BE-8180-E8FB5CA7A6AC}" type="presParOf" srcId="{0573E4C0-46CC-48C4-93D0-59F635CA8364}" destId="{509AD7E7-1CBA-47D2-BCB5-C6FE7CB34D67}" srcOrd="0" destOrd="0" presId="urn:microsoft.com/office/officeart/2005/8/layout/orgChart1"/>
    <dgm:cxn modelId="{1A1EA5D2-FAB6-470A-B344-ACF92594C54C}" type="presParOf" srcId="{0573E4C0-46CC-48C4-93D0-59F635CA8364}" destId="{65213442-C5E8-494F-AC6D-540FAF630AA3}" srcOrd="1" destOrd="0" presId="urn:microsoft.com/office/officeart/2005/8/layout/orgChart1"/>
    <dgm:cxn modelId="{44071E1E-B970-4E1C-B58C-3DA190B50C59}" type="presParOf" srcId="{C850B7BE-E02D-4A8B-B31B-4C546DEDD6D6}" destId="{59D0290E-334E-45DC-89C7-C7464A751E7D}" srcOrd="1" destOrd="0" presId="urn:microsoft.com/office/officeart/2005/8/layout/orgChart1"/>
    <dgm:cxn modelId="{95DCB7B7-CC70-4FC4-9082-DEF6412A07F3}" type="presParOf" srcId="{C850B7BE-E02D-4A8B-B31B-4C546DEDD6D6}" destId="{B050C5DF-D4C4-4E21-B8D4-6434DF0A37D6}" srcOrd="2" destOrd="0" presId="urn:microsoft.com/office/officeart/2005/8/layout/orgChart1"/>
    <dgm:cxn modelId="{0871F09B-16AF-4C9E-A020-2DD88F117F77}" type="presParOf" srcId="{95703753-B379-422B-B0F0-963515B22776}" destId="{43137376-DED6-4C3B-AA71-BB4D9C878F11}" srcOrd="2" destOrd="0" presId="urn:microsoft.com/office/officeart/2005/8/layout/orgChart1"/>
    <dgm:cxn modelId="{C46D80E9-93FB-4A41-981F-003129ADC255}" type="presParOf" srcId="{DF2A1768-314B-465D-AB61-693E79E94F32}" destId="{D0DC98E0-41F6-41B2-ADEB-345F60B376E1}"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74C54D7-9AA5-4C0F-881A-5E4C6C1C0C53}">
      <dsp:nvSpPr>
        <dsp:cNvPr id="0" name=""/>
        <dsp:cNvSpPr/>
      </dsp:nvSpPr>
      <dsp:spPr>
        <a:xfrm>
          <a:off x="157992" y="2058443"/>
          <a:ext cx="234218" cy="418458"/>
        </a:xfrm>
        <a:custGeom>
          <a:avLst/>
          <a:gdLst/>
          <a:ahLst/>
          <a:cxnLst/>
          <a:rect l="0" t="0" r="0" b="0"/>
          <a:pathLst>
            <a:path>
              <a:moveTo>
                <a:pt x="0" y="0"/>
              </a:moveTo>
              <a:lnTo>
                <a:pt x="0" y="418458"/>
              </a:lnTo>
              <a:lnTo>
                <a:pt x="234218" y="4184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60257D9-AD09-41C5-AB11-213DEE4A8C83}">
      <dsp:nvSpPr>
        <dsp:cNvPr id="0" name=""/>
        <dsp:cNvSpPr/>
      </dsp:nvSpPr>
      <dsp:spPr>
        <a:xfrm>
          <a:off x="782576" y="950920"/>
          <a:ext cx="1709798" cy="191035"/>
        </a:xfrm>
        <a:custGeom>
          <a:avLst/>
          <a:gdLst/>
          <a:ahLst/>
          <a:cxnLst/>
          <a:rect l="0" t="0" r="0" b="0"/>
          <a:pathLst>
            <a:path>
              <a:moveTo>
                <a:pt x="1709798" y="0"/>
              </a:moveTo>
              <a:lnTo>
                <a:pt x="1709798" y="95517"/>
              </a:lnTo>
              <a:lnTo>
                <a:pt x="0" y="95517"/>
              </a:lnTo>
              <a:lnTo>
                <a:pt x="0" y="1910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FA40347-ED99-45E8-B599-97141F302280}">
      <dsp:nvSpPr>
        <dsp:cNvPr id="0" name=""/>
        <dsp:cNvSpPr/>
      </dsp:nvSpPr>
      <dsp:spPr>
        <a:xfrm>
          <a:off x="2273839" y="950920"/>
          <a:ext cx="218535" cy="191035"/>
        </a:xfrm>
        <a:custGeom>
          <a:avLst/>
          <a:gdLst/>
          <a:ahLst/>
          <a:cxnLst/>
          <a:rect l="0" t="0" r="0" b="0"/>
          <a:pathLst>
            <a:path>
              <a:moveTo>
                <a:pt x="218535" y="0"/>
              </a:moveTo>
              <a:lnTo>
                <a:pt x="218535" y="95517"/>
              </a:lnTo>
              <a:lnTo>
                <a:pt x="0" y="95517"/>
              </a:lnTo>
              <a:lnTo>
                <a:pt x="0" y="1910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0338131-3DB5-4AEA-A798-00CBADEFA5AB}">
      <dsp:nvSpPr>
        <dsp:cNvPr id="0" name=""/>
        <dsp:cNvSpPr/>
      </dsp:nvSpPr>
      <dsp:spPr>
        <a:xfrm>
          <a:off x="2492375" y="950920"/>
          <a:ext cx="940899" cy="191035"/>
        </a:xfrm>
        <a:custGeom>
          <a:avLst/>
          <a:gdLst/>
          <a:ahLst/>
          <a:cxnLst/>
          <a:rect l="0" t="0" r="0" b="0"/>
          <a:pathLst>
            <a:path>
              <a:moveTo>
                <a:pt x="0" y="0"/>
              </a:moveTo>
              <a:lnTo>
                <a:pt x="0" y="95517"/>
              </a:lnTo>
              <a:lnTo>
                <a:pt x="940899" y="95517"/>
              </a:lnTo>
              <a:lnTo>
                <a:pt x="940899" y="1910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281F392-5CDD-4682-80AE-A3E3E3FAF901}">
      <dsp:nvSpPr>
        <dsp:cNvPr id="0" name=""/>
        <dsp:cNvSpPr/>
      </dsp:nvSpPr>
      <dsp:spPr>
        <a:xfrm>
          <a:off x="2492375" y="950920"/>
          <a:ext cx="2035682" cy="191035"/>
        </a:xfrm>
        <a:custGeom>
          <a:avLst/>
          <a:gdLst/>
          <a:ahLst/>
          <a:cxnLst/>
          <a:rect l="0" t="0" r="0" b="0"/>
          <a:pathLst>
            <a:path>
              <a:moveTo>
                <a:pt x="0" y="0"/>
              </a:moveTo>
              <a:lnTo>
                <a:pt x="0" y="95517"/>
              </a:lnTo>
              <a:lnTo>
                <a:pt x="2035682" y="95517"/>
              </a:lnTo>
              <a:lnTo>
                <a:pt x="2035682" y="1910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349F04A-B27D-423B-8BC4-EA2592D1B5CD}">
      <dsp:nvSpPr>
        <dsp:cNvPr id="0" name=""/>
        <dsp:cNvSpPr/>
      </dsp:nvSpPr>
      <dsp:spPr>
        <a:xfrm>
          <a:off x="2037528" y="496074"/>
          <a:ext cx="909692" cy="45484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Chief Officer</a:t>
          </a:r>
        </a:p>
      </dsp:txBody>
      <dsp:txXfrm>
        <a:off x="2037528" y="496074"/>
        <a:ext cx="909692" cy="454846"/>
      </dsp:txXfrm>
    </dsp:sp>
    <dsp:sp modelId="{DF5A3A1B-EB6C-4BC9-B232-FB06DEF1CEAE}">
      <dsp:nvSpPr>
        <dsp:cNvPr id="0" name=""/>
        <dsp:cNvSpPr/>
      </dsp:nvSpPr>
      <dsp:spPr>
        <a:xfrm>
          <a:off x="4073211" y="1141956"/>
          <a:ext cx="909692" cy="45484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Clinical Director</a:t>
          </a:r>
        </a:p>
      </dsp:txBody>
      <dsp:txXfrm>
        <a:off x="4073211" y="1141956"/>
        <a:ext cx="909692" cy="454846"/>
      </dsp:txXfrm>
    </dsp:sp>
    <dsp:sp modelId="{08B80CFB-89D1-4F4A-9193-3DC380D376FB}">
      <dsp:nvSpPr>
        <dsp:cNvPr id="0" name=""/>
        <dsp:cNvSpPr/>
      </dsp:nvSpPr>
      <dsp:spPr>
        <a:xfrm>
          <a:off x="2984373" y="1141956"/>
          <a:ext cx="897802" cy="72359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Chief Finance Officer &amp; Head of Governance and Performance</a:t>
          </a:r>
        </a:p>
      </dsp:txBody>
      <dsp:txXfrm>
        <a:off x="2984373" y="1141956"/>
        <a:ext cx="897802" cy="723596"/>
      </dsp:txXfrm>
    </dsp:sp>
    <dsp:sp modelId="{9AB2EC0F-BC3C-4789-9E4A-9C34EB2D201E}">
      <dsp:nvSpPr>
        <dsp:cNvPr id="0" name=""/>
        <dsp:cNvSpPr/>
      </dsp:nvSpPr>
      <dsp:spPr>
        <a:xfrm>
          <a:off x="1754341" y="1141956"/>
          <a:ext cx="1038996" cy="117553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Head of Integrated Health and Care for Adults</a:t>
          </a:r>
        </a:p>
      </dsp:txBody>
      <dsp:txXfrm>
        <a:off x="1754341" y="1141956"/>
        <a:ext cx="1038996" cy="1175536"/>
      </dsp:txXfrm>
    </dsp:sp>
    <dsp:sp modelId="{92535AF5-1720-4B46-8C34-B272A27DD4FA}">
      <dsp:nvSpPr>
        <dsp:cNvPr id="0" name=""/>
        <dsp:cNvSpPr/>
      </dsp:nvSpPr>
      <dsp:spPr>
        <a:xfrm>
          <a:off x="1846" y="1141956"/>
          <a:ext cx="1561459" cy="91648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Head</a:t>
          </a:r>
          <a:r>
            <a:rPr lang="en-GB" sz="1000" kern="1200" baseline="0"/>
            <a:t> of Integrated Health and Care for Older People</a:t>
          </a:r>
          <a:endParaRPr lang="en-GB" sz="1000" kern="1200"/>
        </a:p>
      </dsp:txBody>
      <dsp:txXfrm>
        <a:off x="230516" y="1276172"/>
        <a:ext cx="1104119" cy="648055"/>
      </dsp:txXfrm>
    </dsp:sp>
    <dsp:sp modelId="{509AD7E7-1CBA-47D2-BCB5-C6FE7CB34D67}">
      <dsp:nvSpPr>
        <dsp:cNvPr id="0" name=""/>
        <dsp:cNvSpPr/>
      </dsp:nvSpPr>
      <dsp:spPr>
        <a:xfrm>
          <a:off x="392211" y="2249479"/>
          <a:ext cx="909692" cy="45484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service management structure</a:t>
          </a:r>
        </a:p>
        <a:p>
          <a:pPr marL="0" lvl="0" indent="0" algn="ctr" defTabSz="355600">
            <a:lnSpc>
              <a:spcPct val="90000"/>
            </a:lnSpc>
            <a:spcBef>
              <a:spcPct val="0"/>
            </a:spcBef>
            <a:spcAft>
              <a:spcPct val="35000"/>
            </a:spcAft>
            <a:buNone/>
          </a:pPr>
          <a:r>
            <a:rPr lang="en-GB" sz="800" kern="1200"/>
            <a:t>TBC</a:t>
          </a:r>
        </a:p>
      </dsp:txBody>
      <dsp:txXfrm>
        <a:off x="392211" y="2249479"/>
        <a:ext cx="909692" cy="45484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6623</Words>
  <Characters>37752</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Perth and Kinross Council</Company>
  <LinksUpToDate>false</LinksUpToDate>
  <CharactersWithSpaces>44287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Pepper</dc:creator>
  <cp:lastModifiedBy>Trudy Boag</cp:lastModifiedBy>
  <cp:revision>2</cp:revision>
  <dcterms:created xsi:type="dcterms:W3CDTF">2024-05-28T11:42:00Z</dcterms:created>
  <dcterms:modified xsi:type="dcterms:W3CDTF">2024-05-28T11:42:00Z</dcterms:modified>
</cp:coreProperties>
</file>