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BA" w:rsidRPr="00846FB1" w:rsidRDefault="00C326BA" w:rsidP="00C326BA">
      <w:pPr>
        <w:pStyle w:val="Heading4"/>
        <w:jc w:val="both"/>
        <w:rPr>
          <w:rFonts w:ascii="Arial" w:hAnsi="Arial" w:cs="Arial"/>
          <w:b w:val="0"/>
          <w:sz w:val="24"/>
          <w:szCs w:val="24"/>
        </w:rPr>
      </w:pPr>
      <w:r w:rsidRPr="004069A8">
        <w:rPr>
          <w:rFonts w:ascii="Arial" w:hAnsi="Arial" w:cs="Arial"/>
          <w:sz w:val="24"/>
          <w:szCs w:val="24"/>
        </w:rPr>
        <w:t xml:space="preserve">JOB </w:t>
      </w:r>
      <w:r w:rsidRPr="00846FB1">
        <w:rPr>
          <w:rFonts w:ascii="Arial" w:hAnsi="Arial" w:cs="Arial"/>
          <w:sz w:val="24"/>
          <w:szCs w:val="24"/>
        </w:rPr>
        <w:t>DESCRIPTION</w:t>
      </w:r>
      <w:r w:rsidRPr="00846FB1">
        <w:rPr>
          <w:rFonts w:ascii="Arial" w:hAnsi="Arial" w:cs="Arial"/>
          <w:b w:val="0"/>
          <w:sz w:val="24"/>
          <w:szCs w:val="24"/>
        </w:rPr>
        <w:t xml:space="preserve">      </w:t>
      </w:r>
      <w:r w:rsidRPr="00846FB1">
        <w:rPr>
          <w:rFonts w:ascii="Arial" w:hAnsi="Arial" w:cs="Arial"/>
          <w:b w:val="0"/>
          <w:sz w:val="24"/>
          <w:szCs w:val="24"/>
        </w:rPr>
        <w:tab/>
      </w:r>
      <w:r w:rsidRPr="00846FB1">
        <w:rPr>
          <w:rFonts w:ascii="Arial" w:hAnsi="Arial" w:cs="Arial"/>
          <w:b w:val="0"/>
          <w:sz w:val="24"/>
          <w:szCs w:val="24"/>
        </w:rPr>
        <w:tab/>
      </w:r>
      <w:r w:rsidR="00B224E1" w:rsidRPr="00846FB1">
        <w:rPr>
          <w:rFonts w:ascii="Arial" w:hAnsi="Arial" w:cs="Arial"/>
          <w:noProof/>
          <w:sz w:val="24"/>
          <w:szCs w:val="24"/>
          <w:lang w:eastAsia="en-GB"/>
        </w:rPr>
        <w:drawing>
          <wp:inline distT="0" distB="0" distL="0" distR="0">
            <wp:extent cx="890905" cy="890905"/>
            <wp:effectExtent l="0" t="0" r="4445" b="4445"/>
            <wp:docPr id="1" name="Picture 2" descr="http://intranet.faht.fife/Resources/Identification/Resources/Logos/col3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faht.fife/Resources/Identification/Resources/Logos/col3333.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0905" cy="890905"/>
                    </a:xfrm>
                    <a:prstGeom prst="rect">
                      <a:avLst/>
                    </a:prstGeom>
                    <a:noFill/>
                    <a:ln>
                      <a:noFill/>
                    </a:ln>
                  </pic:spPr>
                </pic:pic>
              </a:graphicData>
            </a:graphic>
          </wp:inline>
        </w:drawing>
      </w:r>
      <w:r w:rsidRPr="00846FB1">
        <w:rPr>
          <w:rFonts w:ascii="Arial" w:hAnsi="Arial" w:cs="Arial"/>
          <w:b w:val="0"/>
          <w:sz w:val="24"/>
          <w:szCs w:val="24"/>
        </w:rPr>
        <w:tab/>
      </w:r>
      <w:r w:rsidRPr="00846FB1">
        <w:rPr>
          <w:rFonts w:ascii="Arial" w:hAnsi="Arial" w:cs="Arial"/>
          <w:b w:val="0"/>
          <w:sz w:val="24"/>
          <w:szCs w:val="24"/>
        </w:rPr>
        <w:tab/>
      </w:r>
      <w:r w:rsidRPr="00846FB1">
        <w:rPr>
          <w:rFonts w:ascii="Arial" w:hAnsi="Arial" w:cs="Arial"/>
          <w:b w:val="0"/>
          <w:sz w:val="24"/>
          <w:szCs w:val="24"/>
        </w:rPr>
        <w:tab/>
      </w:r>
      <w:r w:rsidRPr="00846FB1">
        <w:rPr>
          <w:rFonts w:ascii="Arial" w:hAnsi="Arial" w:cs="Arial"/>
          <w:b w:val="0"/>
          <w:sz w:val="24"/>
          <w:szCs w:val="24"/>
        </w:rPr>
        <w:tab/>
      </w:r>
      <w:r w:rsidRPr="00846FB1">
        <w:rPr>
          <w:rFonts w:ascii="Arial" w:hAnsi="Arial" w:cs="Arial"/>
          <w:b w:val="0"/>
          <w:sz w:val="24"/>
          <w:szCs w:val="24"/>
        </w:rPr>
        <w:tab/>
        <w:t xml:space="preserve">   </w:t>
      </w:r>
    </w:p>
    <w:p w:rsidR="00C326BA" w:rsidRPr="00846FB1"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C326BA" w:rsidRPr="00846FB1">
        <w:tc>
          <w:tcPr>
            <w:tcW w:w="10440" w:type="dxa"/>
          </w:tcPr>
          <w:p w:rsidR="00C326BA" w:rsidRPr="00846FB1" w:rsidRDefault="00C326BA" w:rsidP="00C326BA">
            <w:pPr>
              <w:pStyle w:val="Heading3"/>
              <w:numPr>
                <w:ilvl w:val="0"/>
                <w:numId w:val="4"/>
              </w:numPr>
              <w:spacing w:before="120" w:after="120"/>
              <w:jc w:val="both"/>
              <w:rPr>
                <w:sz w:val="24"/>
                <w:szCs w:val="24"/>
              </w:rPr>
            </w:pPr>
            <w:r w:rsidRPr="00846FB1">
              <w:rPr>
                <w:sz w:val="24"/>
                <w:szCs w:val="24"/>
              </w:rPr>
              <w:t>JOB IDENTIFICATION</w:t>
            </w:r>
          </w:p>
        </w:tc>
      </w:tr>
      <w:tr w:rsidR="00C326BA" w:rsidRPr="00846FB1">
        <w:tc>
          <w:tcPr>
            <w:tcW w:w="10440" w:type="dxa"/>
          </w:tcPr>
          <w:p w:rsidR="00C326BA" w:rsidRPr="00846FB1" w:rsidRDefault="00C326BA" w:rsidP="00C326BA">
            <w:pPr>
              <w:pStyle w:val="BodyText"/>
              <w:jc w:val="both"/>
              <w:rPr>
                <w:rFonts w:ascii="Arial" w:hAnsi="Arial" w:cs="Arial"/>
                <w:szCs w:val="24"/>
              </w:rPr>
            </w:pPr>
            <w:r w:rsidRPr="00846FB1">
              <w:rPr>
                <w:rFonts w:ascii="Arial" w:hAnsi="Arial" w:cs="Arial"/>
                <w:szCs w:val="24"/>
              </w:rPr>
              <w:t xml:space="preserve"> </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 xml:space="preserve">Job Title: </w:t>
            </w:r>
            <w:r w:rsidRPr="00846FB1">
              <w:rPr>
                <w:rFonts w:ascii="Arial" w:hAnsi="Arial" w:cs="Arial"/>
                <w:sz w:val="24"/>
                <w:szCs w:val="24"/>
              </w:rPr>
              <w:tab/>
            </w:r>
            <w:r w:rsidRPr="00846FB1">
              <w:rPr>
                <w:rFonts w:ascii="Arial" w:hAnsi="Arial" w:cs="Arial"/>
                <w:sz w:val="24"/>
                <w:szCs w:val="24"/>
              </w:rPr>
              <w:tab/>
            </w:r>
            <w:r w:rsidRPr="00846FB1">
              <w:rPr>
                <w:rFonts w:ascii="Arial" w:hAnsi="Arial" w:cs="Arial"/>
                <w:sz w:val="24"/>
                <w:szCs w:val="24"/>
              </w:rPr>
              <w:tab/>
            </w:r>
            <w:r w:rsidRPr="00846FB1">
              <w:rPr>
                <w:rFonts w:ascii="Arial" w:hAnsi="Arial" w:cs="Arial"/>
                <w:sz w:val="24"/>
                <w:szCs w:val="24"/>
              </w:rPr>
              <w:tab/>
            </w:r>
            <w:r w:rsidR="00F70B59" w:rsidRPr="00846FB1">
              <w:rPr>
                <w:rFonts w:ascii="Arial" w:hAnsi="Arial" w:cs="Arial"/>
                <w:sz w:val="24"/>
                <w:szCs w:val="24"/>
              </w:rPr>
              <w:t>Senior ServiceDesk Analyst</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Responsible to</w:t>
            </w:r>
            <w:r w:rsidR="00F70D6C" w:rsidRPr="00846FB1">
              <w:rPr>
                <w:rFonts w:ascii="Arial" w:hAnsi="Arial" w:cs="Arial"/>
                <w:sz w:val="24"/>
                <w:szCs w:val="24"/>
              </w:rPr>
              <w:t>:</w:t>
            </w:r>
            <w:r w:rsidR="00F70D6C" w:rsidRPr="00846FB1">
              <w:rPr>
                <w:rFonts w:ascii="Arial" w:hAnsi="Arial" w:cs="Arial"/>
                <w:sz w:val="24"/>
                <w:szCs w:val="24"/>
              </w:rPr>
              <w:tab/>
            </w:r>
            <w:r w:rsidR="00F70D6C" w:rsidRPr="00846FB1">
              <w:rPr>
                <w:rFonts w:ascii="Arial" w:hAnsi="Arial" w:cs="Arial"/>
                <w:sz w:val="24"/>
                <w:szCs w:val="24"/>
              </w:rPr>
              <w:tab/>
            </w:r>
            <w:r w:rsidRPr="00846FB1">
              <w:rPr>
                <w:rFonts w:ascii="Arial" w:hAnsi="Arial" w:cs="Arial"/>
                <w:sz w:val="24"/>
                <w:szCs w:val="24"/>
              </w:rPr>
              <w:tab/>
            </w:r>
            <w:r w:rsidR="008B6789" w:rsidRPr="00846FB1">
              <w:rPr>
                <w:rFonts w:ascii="Arial" w:hAnsi="Arial" w:cs="Arial"/>
                <w:sz w:val="24"/>
                <w:szCs w:val="24"/>
              </w:rPr>
              <w:t>Service Delivery Manager</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Department(s):</w:t>
            </w:r>
            <w:r w:rsidRPr="00846FB1">
              <w:rPr>
                <w:rFonts w:ascii="Arial" w:hAnsi="Arial" w:cs="Arial"/>
                <w:sz w:val="24"/>
                <w:szCs w:val="24"/>
              </w:rPr>
              <w:tab/>
            </w:r>
            <w:r w:rsidRPr="00846FB1">
              <w:rPr>
                <w:rFonts w:ascii="Arial" w:hAnsi="Arial" w:cs="Arial"/>
                <w:sz w:val="24"/>
                <w:szCs w:val="24"/>
              </w:rPr>
              <w:tab/>
            </w:r>
            <w:r w:rsidRPr="00846FB1">
              <w:rPr>
                <w:rFonts w:ascii="Arial" w:hAnsi="Arial" w:cs="Arial"/>
                <w:sz w:val="24"/>
                <w:szCs w:val="24"/>
              </w:rPr>
              <w:tab/>
            </w:r>
            <w:r w:rsidR="008B6789" w:rsidRPr="00846FB1">
              <w:rPr>
                <w:rFonts w:ascii="Arial" w:hAnsi="Arial" w:cs="Arial"/>
                <w:sz w:val="24"/>
                <w:szCs w:val="24"/>
              </w:rPr>
              <w:t>Digital &amp; Information</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Directorate:</w:t>
            </w:r>
            <w:r w:rsidRPr="00846FB1">
              <w:rPr>
                <w:rFonts w:ascii="Arial" w:hAnsi="Arial" w:cs="Arial"/>
                <w:sz w:val="24"/>
                <w:szCs w:val="24"/>
              </w:rPr>
              <w:tab/>
            </w:r>
            <w:r w:rsidRPr="00846FB1">
              <w:rPr>
                <w:rFonts w:ascii="Arial" w:hAnsi="Arial" w:cs="Arial"/>
                <w:sz w:val="24"/>
                <w:szCs w:val="24"/>
              </w:rPr>
              <w:tab/>
            </w:r>
            <w:r w:rsidRPr="00846FB1">
              <w:rPr>
                <w:rFonts w:ascii="Arial" w:hAnsi="Arial" w:cs="Arial"/>
                <w:sz w:val="24"/>
                <w:szCs w:val="24"/>
              </w:rPr>
              <w:tab/>
            </w:r>
            <w:r w:rsidRPr="00846FB1">
              <w:rPr>
                <w:rFonts w:ascii="Arial" w:hAnsi="Arial" w:cs="Arial"/>
                <w:sz w:val="24"/>
                <w:szCs w:val="24"/>
              </w:rPr>
              <w:tab/>
            </w:r>
            <w:r w:rsidR="00F70B59" w:rsidRPr="00846FB1">
              <w:rPr>
                <w:rFonts w:ascii="Arial" w:hAnsi="Arial" w:cs="Arial"/>
                <w:sz w:val="24"/>
                <w:szCs w:val="24"/>
              </w:rPr>
              <w:t>Corporate</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Job Reference:</w:t>
            </w:r>
          </w:p>
          <w:p w:rsidR="00C326BA" w:rsidRPr="00846FB1" w:rsidRDefault="00C326BA" w:rsidP="00F0451B">
            <w:pPr>
              <w:spacing w:before="60"/>
              <w:jc w:val="both"/>
              <w:rPr>
                <w:rFonts w:ascii="Arial" w:hAnsi="Arial" w:cs="Arial"/>
                <w:sz w:val="24"/>
                <w:szCs w:val="24"/>
              </w:rPr>
            </w:pPr>
            <w:r w:rsidRPr="00846FB1">
              <w:rPr>
                <w:rFonts w:ascii="Arial" w:hAnsi="Arial" w:cs="Arial"/>
                <w:sz w:val="24"/>
                <w:szCs w:val="24"/>
              </w:rPr>
              <w:t>Last Update:</w:t>
            </w:r>
            <w:r w:rsidRPr="00846FB1">
              <w:rPr>
                <w:rFonts w:ascii="Arial" w:hAnsi="Arial" w:cs="Arial"/>
                <w:sz w:val="24"/>
                <w:szCs w:val="24"/>
              </w:rPr>
              <w:tab/>
            </w:r>
            <w:r w:rsidRPr="00846FB1">
              <w:rPr>
                <w:rFonts w:ascii="Arial" w:hAnsi="Arial" w:cs="Arial"/>
                <w:sz w:val="24"/>
                <w:szCs w:val="24"/>
              </w:rPr>
              <w:tab/>
            </w:r>
            <w:r w:rsidR="00F70D6C" w:rsidRPr="00846FB1">
              <w:rPr>
                <w:rFonts w:ascii="Arial" w:hAnsi="Arial" w:cs="Arial"/>
                <w:sz w:val="24"/>
                <w:szCs w:val="24"/>
              </w:rPr>
              <w:tab/>
            </w:r>
            <w:r w:rsidR="00F70D6C" w:rsidRPr="00846FB1">
              <w:rPr>
                <w:rFonts w:ascii="Arial" w:hAnsi="Arial" w:cs="Arial"/>
                <w:sz w:val="24"/>
                <w:szCs w:val="24"/>
              </w:rPr>
              <w:tab/>
            </w:r>
            <w:r w:rsidR="008B6789" w:rsidRPr="00846FB1">
              <w:rPr>
                <w:rFonts w:ascii="Arial" w:hAnsi="Arial" w:cs="Arial"/>
                <w:sz w:val="24"/>
                <w:szCs w:val="24"/>
              </w:rPr>
              <w:t>Jan</w:t>
            </w:r>
            <w:r w:rsidR="00F70B59" w:rsidRPr="00846FB1">
              <w:rPr>
                <w:rFonts w:ascii="Arial" w:hAnsi="Arial" w:cs="Arial"/>
                <w:sz w:val="24"/>
                <w:szCs w:val="24"/>
              </w:rPr>
              <w:t xml:space="preserve"> 202</w:t>
            </w:r>
            <w:r w:rsidR="008B6789" w:rsidRPr="00846FB1">
              <w:rPr>
                <w:rFonts w:ascii="Arial" w:hAnsi="Arial" w:cs="Arial"/>
                <w:sz w:val="24"/>
                <w:szCs w:val="24"/>
              </w:rPr>
              <w:t>3</w:t>
            </w:r>
          </w:p>
          <w:p w:rsidR="00C326BA" w:rsidRPr="00846FB1" w:rsidRDefault="00C326BA" w:rsidP="00C326BA">
            <w:pPr>
              <w:jc w:val="both"/>
              <w:rPr>
                <w:rFonts w:ascii="Arial" w:hAnsi="Arial" w:cs="Arial"/>
                <w:sz w:val="24"/>
                <w:szCs w:val="24"/>
              </w:rPr>
            </w:pPr>
          </w:p>
        </w:tc>
      </w:tr>
    </w:tbl>
    <w:p w:rsidR="00C326BA" w:rsidRPr="00846FB1" w:rsidRDefault="00C326BA" w:rsidP="00C326BA">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846FB1">
        <w:tc>
          <w:tcPr>
            <w:tcW w:w="10440" w:type="dxa"/>
          </w:tcPr>
          <w:p w:rsidR="00C326BA" w:rsidRPr="00846FB1" w:rsidRDefault="00C326BA" w:rsidP="00C326BA">
            <w:pPr>
              <w:pStyle w:val="Heading3"/>
              <w:spacing w:before="120" w:after="120"/>
              <w:jc w:val="both"/>
              <w:rPr>
                <w:sz w:val="24"/>
                <w:szCs w:val="24"/>
              </w:rPr>
            </w:pPr>
            <w:r w:rsidRPr="00846FB1">
              <w:rPr>
                <w:sz w:val="24"/>
                <w:szCs w:val="24"/>
              </w:rPr>
              <w:t>2.  JOB PURPOSE</w:t>
            </w:r>
          </w:p>
        </w:tc>
      </w:tr>
      <w:tr w:rsidR="00C326BA" w:rsidRPr="00846FB1" w:rsidTr="00F32DB4">
        <w:trPr>
          <w:trHeight w:val="1075"/>
        </w:trPr>
        <w:tc>
          <w:tcPr>
            <w:tcW w:w="10440" w:type="dxa"/>
          </w:tcPr>
          <w:p w:rsidR="00C326BA" w:rsidRPr="00846FB1" w:rsidRDefault="00F70B59" w:rsidP="00F70B59">
            <w:pPr>
              <w:pStyle w:val="ListBullet"/>
              <w:tabs>
                <w:tab w:val="clear" w:pos="360"/>
              </w:tabs>
              <w:spacing w:before="240"/>
              <w:ind w:left="0" w:firstLine="0"/>
              <w:rPr>
                <w:rFonts w:ascii="Arial" w:hAnsi="Arial" w:cs="Arial"/>
                <w:sz w:val="24"/>
                <w:szCs w:val="24"/>
              </w:rPr>
            </w:pPr>
            <w:r w:rsidRPr="00846FB1">
              <w:rPr>
                <w:rFonts w:ascii="Arial" w:hAnsi="Arial" w:cs="Arial"/>
                <w:sz w:val="24"/>
                <w:szCs w:val="24"/>
              </w:rPr>
              <w:t xml:space="preserve">This role involves providing first line IT support duties within the Service Desk, but also </w:t>
            </w:r>
            <w:r w:rsidR="00370405" w:rsidRPr="00846FB1">
              <w:rPr>
                <w:rFonts w:ascii="Arial" w:hAnsi="Arial" w:cs="Arial"/>
                <w:sz w:val="24"/>
                <w:szCs w:val="24"/>
              </w:rPr>
              <w:t xml:space="preserve">taking a senior role within the team; </w:t>
            </w:r>
            <w:r w:rsidRPr="00846FB1">
              <w:rPr>
                <w:rFonts w:ascii="Arial" w:hAnsi="Arial" w:cs="Arial"/>
                <w:sz w:val="24"/>
                <w:szCs w:val="24"/>
              </w:rPr>
              <w:t>advising, coaching and the daily supervision of the Service Desk team</w:t>
            </w:r>
            <w:r w:rsidR="00C9334D" w:rsidRPr="00846FB1">
              <w:rPr>
                <w:rFonts w:ascii="Arial" w:hAnsi="Arial" w:cs="Arial"/>
                <w:sz w:val="24"/>
                <w:szCs w:val="24"/>
              </w:rPr>
              <w:t xml:space="preserve"> and Account Provisioning Team</w:t>
            </w:r>
            <w:r w:rsidRPr="00846FB1">
              <w:rPr>
                <w:rFonts w:ascii="Arial" w:hAnsi="Arial" w:cs="Arial"/>
                <w:sz w:val="24"/>
                <w:szCs w:val="24"/>
              </w:rPr>
              <w:t>.</w:t>
            </w:r>
            <w:r w:rsidR="00C9334D" w:rsidRPr="00846FB1">
              <w:rPr>
                <w:rFonts w:ascii="Arial" w:hAnsi="Arial" w:cs="Arial"/>
                <w:sz w:val="24"/>
                <w:szCs w:val="24"/>
              </w:rPr>
              <w:t xml:space="preserve"> There are two posts sharing these responsibilities across the teams.</w:t>
            </w:r>
          </w:p>
          <w:p w:rsidR="00370405" w:rsidRPr="00846FB1" w:rsidRDefault="00370405" w:rsidP="00F70B59">
            <w:pPr>
              <w:pStyle w:val="ListBullet"/>
              <w:tabs>
                <w:tab w:val="clear" w:pos="360"/>
              </w:tabs>
              <w:spacing w:before="240"/>
              <w:ind w:left="0" w:firstLine="0"/>
              <w:rPr>
                <w:rFonts w:ascii="Arial" w:hAnsi="Arial" w:cs="Arial"/>
                <w:color w:val="000000"/>
                <w:sz w:val="24"/>
                <w:szCs w:val="24"/>
              </w:rPr>
            </w:pPr>
            <w:r w:rsidRPr="00846FB1">
              <w:rPr>
                <w:rFonts w:ascii="Arial" w:hAnsi="Arial" w:cs="Arial"/>
                <w:sz w:val="24"/>
                <w:szCs w:val="24"/>
              </w:rPr>
              <w:t xml:space="preserve">Receives and handles requests for </w:t>
            </w:r>
            <w:r w:rsidR="008B6789" w:rsidRPr="00846FB1">
              <w:rPr>
                <w:rFonts w:ascii="Arial" w:hAnsi="Arial" w:cs="Arial"/>
                <w:sz w:val="24"/>
                <w:szCs w:val="24"/>
              </w:rPr>
              <w:t>Digital &amp; Information (D&amp;I)</w:t>
            </w:r>
            <w:r w:rsidRPr="00846FB1">
              <w:rPr>
                <w:rFonts w:ascii="Arial" w:hAnsi="Arial" w:cs="Arial"/>
                <w:sz w:val="24"/>
                <w:szCs w:val="24"/>
              </w:rPr>
              <w:t xml:space="preserve"> services following agreed procedures. Responds to requests of service by providing information to enable incidents, changes or problems resolution and promptly allocates unresolved calls as appropriate according to the policy and procedures in place. Maintains records and advises relevant persons of actions taken, including the user affected.</w:t>
            </w:r>
            <w:r w:rsidRPr="00846FB1">
              <w:rPr>
                <w:rFonts w:ascii="Arial" w:hAnsi="Arial" w:cs="Arial"/>
                <w:sz w:val="24"/>
                <w:szCs w:val="24"/>
              </w:rPr>
              <w:br/>
            </w:r>
          </w:p>
        </w:tc>
      </w:tr>
    </w:tbl>
    <w:p w:rsidR="00C326BA" w:rsidRPr="00846FB1"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846FB1">
        <w:tc>
          <w:tcPr>
            <w:tcW w:w="10440" w:type="dxa"/>
          </w:tcPr>
          <w:p w:rsidR="00C326BA" w:rsidRPr="00846FB1" w:rsidRDefault="00C326BA" w:rsidP="00C326BA">
            <w:pPr>
              <w:spacing w:before="120" w:after="120"/>
              <w:jc w:val="both"/>
              <w:rPr>
                <w:rFonts w:ascii="Arial" w:hAnsi="Arial" w:cs="Arial"/>
                <w:b/>
                <w:sz w:val="24"/>
                <w:szCs w:val="24"/>
              </w:rPr>
            </w:pPr>
            <w:r w:rsidRPr="00846FB1">
              <w:rPr>
                <w:rFonts w:ascii="Arial" w:hAnsi="Arial" w:cs="Arial"/>
                <w:b/>
                <w:sz w:val="24"/>
                <w:szCs w:val="24"/>
              </w:rPr>
              <w:t>3. DIMENSIONS</w:t>
            </w:r>
          </w:p>
        </w:tc>
      </w:tr>
      <w:tr w:rsidR="00C326BA" w:rsidRPr="00846FB1" w:rsidTr="00F0451B">
        <w:trPr>
          <w:trHeight w:val="3699"/>
        </w:trPr>
        <w:tc>
          <w:tcPr>
            <w:tcW w:w="10440" w:type="dxa"/>
          </w:tcPr>
          <w:p w:rsidR="00B36594" w:rsidRPr="00846FB1" w:rsidRDefault="00F70B59" w:rsidP="00F0451B">
            <w:pPr>
              <w:spacing w:before="240"/>
              <w:rPr>
                <w:rFonts w:ascii="Arial" w:hAnsi="Arial" w:cs="Arial"/>
                <w:sz w:val="24"/>
                <w:szCs w:val="24"/>
              </w:rPr>
            </w:pPr>
            <w:r w:rsidRPr="00846FB1">
              <w:rPr>
                <w:rFonts w:ascii="Arial" w:hAnsi="Arial" w:cs="Arial"/>
                <w:color w:val="000000"/>
                <w:sz w:val="24"/>
                <w:szCs w:val="24"/>
              </w:rPr>
              <w:t xml:space="preserve">First Line </w:t>
            </w:r>
            <w:r w:rsidR="00B36594" w:rsidRPr="00846FB1">
              <w:rPr>
                <w:rFonts w:ascii="Arial" w:hAnsi="Arial" w:cs="Arial"/>
                <w:color w:val="000000"/>
                <w:sz w:val="24"/>
                <w:szCs w:val="24"/>
              </w:rPr>
              <w:t xml:space="preserve">Support of clinical and non-clinical </w:t>
            </w:r>
            <w:r w:rsidR="004754F0" w:rsidRPr="00846FB1">
              <w:rPr>
                <w:rFonts w:ascii="Arial" w:hAnsi="Arial" w:cs="Arial"/>
                <w:color w:val="000000"/>
                <w:sz w:val="24"/>
                <w:szCs w:val="24"/>
              </w:rPr>
              <w:t xml:space="preserve">systems </w:t>
            </w:r>
            <w:r w:rsidR="00746B0B" w:rsidRPr="00846FB1">
              <w:rPr>
                <w:rFonts w:ascii="Arial" w:hAnsi="Arial" w:cs="Arial"/>
                <w:color w:val="000000"/>
                <w:sz w:val="24"/>
                <w:szCs w:val="24"/>
              </w:rPr>
              <w:t xml:space="preserve">or systems infrastructure </w:t>
            </w:r>
            <w:r w:rsidR="00B36594" w:rsidRPr="00846FB1">
              <w:rPr>
                <w:rFonts w:ascii="Arial" w:hAnsi="Arial" w:cs="Arial"/>
                <w:color w:val="000000"/>
                <w:sz w:val="24"/>
                <w:szCs w:val="24"/>
              </w:rPr>
              <w:t xml:space="preserve">for all </w:t>
            </w:r>
            <w:r w:rsidR="00C9334D" w:rsidRPr="00846FB1">
              <w:rPr>
                <w:rFonts w:ascii="Arial" w:hAnsi="Arial" w:cs="Arial"/>
                <w:sz w:val="24"/>
                <w:szCs w:val="24"/>
              </w:rPr>
              <w:t>99</w:t>
            </w:r>
            <w:r w:rsidR="00D62441" w:rsidRPr="00846FB1">
              <w:rPr>
                <w:rFonts w:ascii="Arial" w:hAnsi="Arial" w:cs="Arial"/>
                <w:sz w:val="24"/>
                <w:szCs w:val="24"/>
              </w:rPr>
              <w:t xml:space="preserve">00+ NHS Fife staff </w:t>
            </w:r>
            <w:r w:rsidR="00C80E79" w:rsidRPr="00846FB1">
              <w:rPr>
                <w:rFonts w:ascii="Arial" w:hAnsi="Arial" w:cs="Arial"/>
                <w:sz w:val="24"/>
                <w:szCs w:val="24"/>
              </w:rPr>
              <w:t xml:space="preserve">and 1100 GP staff </w:t>
            </w:r>
            <w:r w:rsidR="00D62441" w:rsidRPr="00846FB1">
              <w:rPr>
                <w:rFonts w:ascii="Arial" w:hAnsi="Arial" w:cs="Arial"/>
                <w:sz w:val="24"/>
                <w:szCs w:val="24"/>
              </w:rPr>
              <w:t xml:space="preserve">to support the delivery </w:t>
            </w:r>
            <w:r w:rsidRPr="00846FB1">
              <w:rPr>
                <w:rFonts w:ascii="Arial" w:hAnsi="Arial" w:cs="Arial"/>
                <w:sz w:val="24"/>
                <w:szCs w:val="24"/>
              </w:rPr>
              <w:t>of healthcare and services to 3</w:t>
            </w:r>
            <w:r w:rsidR="00C9334D" w:rsidRPr="00846FB1">
              <w:rPr>
                <w:rFonts w:ascii="Arial" w:hAnsi="Arial" w:cs="Arial"/>
                <w:sz w:val="24"/>
                <w:szCs w:val="24"/>
              </w:rPr>
              <w:t>8</w:t>
            </w:r>
            <w:r w:rsidR="00D62441" w:rsidRPr="00846FB1">
              <w:rPr>
                <w:rFonts w:ascii="Arial" w:hAnsi="Arial" w:cs="Arial"/>
                <w:sz w:val="24"/>
                <w:szCs w:val="24"/>
              </w:rPr>
              <w:t>0,000+ patients</w:t>
            </w:r>
            <w:r w:rsidRPr="00846FB1">
              <w:rPr>
                <w:rFonts w:ascii="Arial" w:hAnsi="Arial" w:cs="Arial"/>
                <w:sz w:val="24"/>
                <w:szCs w:val="24"/>
              </w:rPr>
              <w:t xml:space="preserve"> in Fife</w:t>
            </w:r>
            <w:r w:rsidR="00D62441" w:rsidRPr="00846FB1">
              <w:rPr>
                <w:rFonts w:ascii="Arial" w:hAnsi="Arial" w:cs="Arial"/>
                <w:sz w:val="24"/>
                <w:szCs w:val="24"/>
              </w:rPr>
              <w:t>. As</w:t>
            </w:r>
            <w:r w:rsidRPr="00846FB1">
              <w:rPr>
                <w:rFonts w:ascii="Arial" w:hAnsi="Arial" w:cs="Arial"/>
                <w:sz w:val="24"/>
                <w:szCs w:val="24"/>
              </w:rPr>
              <w:t xml:space="preserve"> IT / Digital services become</w:t>
            </w:r>
            <w:r w:rsidR="00D62441" w:rsidRPr="00846FB1">
              <w:rPr>
                <w:rFonts w:ascii="Arial" w:hAnsi="Arial" w:cs="Arial"/>
                <w:sz w:val="24"/>
                <w:szCs w:val="24"/>
              </w:rPr>
              <w:t xml:space="preserve"> more and more critical to the provision of healthcare services, consideration must be given to the responsibility carried by </w:t>
            </w:r>
            <w:r w:rsidRPr="00846FB1">
              <w:rPr>
                <w:rFonts w:ascii="Arial" w:hAnsi="Arial" w:cs="Arial"/>
                <w:sz w:val="24"/>
                <w:szCs w:val="24"/>
              </w:rPr>
              <w:t>I</w:t>
            </w:r>
            <w:r w:rsidR="00D62441" w:rsidRPr="00846FB1">
              <w:rPr>
                <w:rFonts w:ascii="Arial" w:hAnsi="Arial" w:cs="Arial"/>
                <w:sz w:val="24"/>
                <w:szCs w:val="24"/>
              </w:rPr>
              <w:t xml:space="preserve">T professionals in ensuring reliable, readily available access to patient information and clinical systems across all aspects of the </w:t>
            </w:r>
            <w:proofErr w:type="spellStart"/>
            <w:r w:rsidR="00D62441" w:rsidRPr="00846FB1">
              <w:rPr>
                <w:rFonts w:ascii="Arial" w:hAnsi="Arial" w:cs="Arial"/>
                <w:sz w:val="24"/>
                <w:szCs w:val="24"/>
              </w:rPr>
              <w:t>service.</w:t>
            </w:r>
            <w:r w:rsidR="00B36594" w:rsidRPr="00846FB1">
              <w:rPr>
                <w:rFonts w:ascii="Arial" w:hAnsi="Arial" w:cs="Arial"/>
                <w:sz w:val="24"/>
                <w:szCs w:val="24"/>
              </w:rPr>
              <w:t>Supported</w:t>
            </w:r>
            <w:proofErr w:type="spellEnd"/>
            <w:r w:rsidR="00B36594" w:rsidRPr="00846FB1">
              <w:rPr>
                <w:rFonts w:ascii="Arial" w:hAnsi="Arial" w:cs="Arial"/>
                <w:sz w:val="24"/>
                <w:szCs w:val="24"/>
              </w:rPr>
              <w:t xml:space="preserve"> sites include all NHS Fife sites, including all </w:t>
            </w:r>
            <w:r w:rsidR="00746B0B" w:rsidRPr="00846FB1">
              <w:rPr>
                <w:rFonts w:ascii="Arial" w:hAnsi="Arial" w:cs="Arial"/>
                <w:sz w:val="24"/>
                <w:szCs w:val="24"/>
              </w:rPr>
              <w:t>NHS and contractor staff within the Health &amp; Social Care partnership</w:t>
            </w:r>
            <w:r w:rsidR="00B36594" w:rsidRPr="00846FB1">
              <w:rPr>
                <w:rFonts w:ascii="Arial" w:hAnsi="Arial" w:cs="Arial"/>
                <w:sz w:val="24"/>
                <w:szCs w:val="24"/>
              </w:rPr>
              <w:t>.  Users include all staff levels  - Consultants, Doctors,</w:t>
            </w:r>
            <w:r w:rsidR="004754F0" w:rsidRPr="00846FB1">
              <w:rPr>
                <w:rFonts w:ascii="Arial" w:hAnsi="Arial" w:cs="Arial"/>
                <w:sz w:val="24"/>
                <w:szCs w:val="24"/>
              </w:rPr>
              <w:t xml:space="preserve"> GPs,</w:t>
            </w:r>
            <w:r w:rsidR="00B36594" w:rsidRPr="00846FB1">
              <w:rPr>
                <w:rFonts w:ascii="Arial" w:hAnsi="Arial" w:cs="Arial"/>
                <w:sz w:val="24"/>
                <w:szCs w:val="24"/>
              </w:rPr>
              <w:t xml:space="preserve"> All Nursing staff, Directors, all Clerical Staff and all staff groupings i.e. Medical, Clinical, Technical, Clerical etc</w:t>
            </w:r>
          </w:p>
          <w:p w:rsidR="00B36594" w:rsidRPr="00846FB1" w:rsidRDefault="00B36594" w:rsidP="00F0451B">
            <w:pPr>
              <w:tabs>
                <w:tab w:val="left" w:pos="426"/>
              </w:tabs>
              <w:spacing w:before="240"/>
              <w:rPr>
                <w:rFonts w:ascii="Arial" w:hAnsi="Arial" w:cs="Arial"/>
                <w:sz w:val="24"/>
                <w:szCs w:val="24"/>
              </w:rPr>
            </w:pPr>
            <w:r w:rsidRPr="00846FB1">
              <w:rPr>
                <w:rFonts w:ascii="Arial" w:hAnsi="Arial" w:cs="Arial"/>
                <w:b/>
                <w:sz w:val="24"/>
                <w:szCs w:val="24"/>
              </w:rPr>
              <w:t xml:space="preserve">Technical dimensions: </w:t>
            </w:r>
            <w:r w:rsidRPr="00846FB1">
              <w:rPr>
                <w:rFonts w:ascii="Arial" w:hAnsi="Arial" w:cs="Arial"/>
                <w:sz w:val="24"/>
                <w:szCs w:val="24"/>
              </w:rPr>
              <w:t xml:space="preserve">The </w:t>
            </w:r>
            <w:r w:rsidR="004754F0" w:rsidRPr="00846FB1">
              <w:rPr>
                <w:rFonts w:ascii="Arial" w:hAnsi="Arial" w:cs="Arial"/>
                <w:sz w:val="24"/>
                <w:szCs w:val="24"/>
              </w:rPr>
              <w:t xml:space="preserve">systems </w:t>
            </w:r>
            <w:r w:rsidRPr="00846FB1">
              <w:rPr>
                <w:rFonts w:ascii="Arial" w:hAnsi="Arial" w:cs="Arial"/>
                <w:sz w:val="24"/>
                <w:szCs w:val="24"/>
              </w:rPr>
              <w:t>supported stand in a</w:t>
            </w:r>
            <w:r w:rsidRPr="00846FB1">
              <w:rPr>
                <w:rFonts w:ascii="Arial" w:hAnsi="Arial" w:cs="Arial"/>
                <w:b/>
                <w:sz w:val="24"/>
                <w:szCs w:val="24"/>
              </w:rPr>
              <w:t xml:space="preserve"> </w:t>
            </w:r>
            <w:r w:rsidRPr="00846FB1">
              <w:rPr>
                <w:rFonts w:ascii="Arial" w:hAnsi="Arial" w:cs="Arial"/>
                <w:sz w:val="24"/>
                <w:szCs w:val="24"/>
              </w:rPr>
              <w:t xml:space="preserve">WAN/LANs environment across Fife, with various types and models of computer hardware and associated peripherals with over </w:t>
            </w:r>
            <w:r w:rsidR="00746B0B" w:rsidRPr="00846FB1">
              <w:rPr>
                <w:rFonts w:ascii="Arial" w:hAnsi="Arial" w:cs="Arial"/>
                <w:sz w:val="24"/>
                <w:szCs w:val="24"/>
              </w:rPr>
              <w:t xml:space="preserve">500 </w:t>
            </w:r>
            <w:r w:rsidRPr="00846FB1">
              <w:rPr>
                <w:rFonts w:ascii="Arial" w:hAnsi="Arial" w:cs="Arial"/>
                <w:sz w:val="24"/>
                <w:szCs w:val="24"/>
              </w:rPr>
              <w:t xml:space="preserve">servers (also a VM environment), </w:t>
            </w:r>
            <w:r w:rsidR="00746B0B" w:rsidRPr="00846FB1">
              <w:rPr>
                <w:rFonts w:ascii="Arial" w:hAnsi="Arial" w:cs="Arial"/>
                <w:sz w:val="24"/>
                <w:szCs w:val="24"/>
              </w:rPr>
              <w:t>7</w:t>
            </w:r>
            <w:r w:rsidR="00C00E85" w:rsidRPr="00846FB1">
              <w:rPr>
                <w:rFonts w:ascii="Arial" w:hAnsi="Arial" w:cs="Arial"/>
                <w:sz w:val="24"/>
                <w:szCs w:val="24"/>
              </w:rPr>
              <w:t>8</w:t>
            </w:r>
            <w:r w:rsidRPr="00846FB1">
              <w:rPr>
                <w:rFonts w:ascii="Arial" w:hAnsi="Arial" w:cs="Arial"/>
                <w:sz w:val="24"/>
                <w:szCs w:val="24"/>
              </w:rPr>
              <w:t>00 Personal computers and 1000 printers within a typical Microsoft based environment.</w:t>
            </w:r>
          </w:p>
          <w:p w:rsidR="00C326BA" w:rsidRPr="00846FB1" w:rsidRDefault="00F0451B" w:rsidP="00F70B59">
            <w:pPr>
              <w:tabs>
                <w:tab w:val="left" w:pos="426"/>
              </w:tabs>
              <w:spacing w:before="240"/>
              <w:rPr>
                <w:rFonts w:ascii="Arial" w:hAnsi="Arial" w:cs="Arial"/>
                <w:sz w:val="24"/>
                <w:szCs w:val="24"/>
              </w:rPr>
            </w:pPr>
            <w:r w:rsidRPr="00846FB1">
              <w:rPr>
                <w:rFonts w:ascii="Arial" w:hAnsi="Arial" w:cs="Arial"/>
                <w:b/>
                <w:sz w:val="24"/>
                <w:szCs w:val="24"/>
              </w:rPr>
              <w:t>Service dimensions:</w:t>
            </w:r>
            <w:r w:rsidRPr="00846FB1">
              <w:rPr>
                <w:rFonts w:ascii="Arial" w:hAnsi="Arial" w:cs="Arial"/>
                <w:sz w:val="24"/>
                <w:szCs w:val="24"/>
              </w:rPr>
              <w:t xml:space="preserve"> </w:t>
            </w:r>
            <w:r w:rsidR="00B36594" w:rsidRPr="00846FB1">
              <w:rPr>
                <w:rFonts w:ascii="Arial" w:hAnsi="Arial" w:cs="Arial"/>
                <w:sz w:val="24"/>
                <w:szCs w:val="24"/>
              </w:rPr>
              <w:t xml:space="preserve">Over </w:t>
            </w:r>
            <w:r w:rsidR="00F70B59" w:rsidRPr="00846FB1">
              <w:rPr>
                <w:rFonts w:ascii="Arial" w:hAnsi="Arial" w:cs="Arial"/>
                <w:sz w:val="24"/>
                <w:szCs w:val="24"/>
              </w:rPr>
              <w:t>4000</w:t>
            </w:r>
            <w:r w:rsidRPr="00846FB1">
              <w:rPr>
                <w:rFonts w:ascii="Arial" w:hAnsi="Arial" w:cs="Arial"/>
                <w:sz w:val="24"/>
                <w:szCs w:val="24"/>
              </w:rPr>
              <w:t xml:space="preserve"> </w:t>
            </w:r>
            <w:r w:rsidR="00F70B59" w:rsidRPr="00846FB1">
              <w:rPr>
                <w:rFonts w:ascii="Arial" w:hAnsi="Arial" w:cs="Arial"/>
                <w:sz w:val="24"/>
                <w:szCs w:val="24"/>
              </w:rPr>
              <w:t>incidents / service requests are logged t</w:t>
            </w:r>
            <w:r w:rsidRPr="00846FB1">
              <w:rPr>
                <w:rFonts w:ascii="Arial" w:hAnsi="Arial" w:cs="Arial"/>
                <w:sz w:val="24"/>
                <w:szCs w:val="24"/>
              </w:rPr>
              <w:t>h</w:t>
            </w:r>
            <w:r w:rsidR="00F70B59" w:rsidRPr="00846FB1">
              <w:rPr>
                <w:rFonts w:ascii="Arial" w:hAnsi="Arial" w:cs="Arial"/>
                <w:sz w:val="24"/>
                <w:szCs w:val="24"/>
              </w:rPr>
              <w:t>r</w:t>
            </w:r>
            <w:r w:rsidRPr="00846FB1">
              <w:rPr>
                <w:rFonts w:ascii="Arial" w:hAnsi="Arial" w:cs="Arial"/>
                <w:sz w:val="24"/>
                <w:szCs w:val="24"/>
              </w:rPr>
              <w:t xml:space="preserve">ough the </w:t>
            </w:r>
            <w:r w:rsidR="00746B0B" w:rsidRPr="00846FB1">
              <w:rPr>
                <w:rFonts w:ascii="Arial" w:hAnsi="Arial" w:cs="Arial"/>
                <w:sz w:val="24"/>
                <w:szCs w:val="24"/>
              </w:rPr>
              <w:t>Service</w:t>
            </w:r>
            <w:r w:rsidR="00B36594" w:rsidRPr="00846FB1">
              <w:rPr>
                <w:rFonts w:ascii="Arial" w:hAnsi="Arial" w:cs="Arial"/>
                <w:sz w:val="24"/>
                <w:szCs w:val="24"/>
              </w:rPr>
              <w:t xml:space="preserve">desk </w:t>
            </w:r>
            <w:r w:rsidRPr="00846FB1">
              <w:rPr>
                <w:rFonts w:ascii="Arial" w:hAnsi="Arial" w:cs="Arial"/>
                <w:sz w:val="24"/>
                <w:szCs w:val="24"/>
              </w:rPr>
              <w:t xml:space="preserve">each </w:t>
            </w:r>
            <w:r w:rsidR="00B36594" w:rsidRPr="00846FB1">
              <w:rPr>
                <w:rFonts w:ascii="Arial" w:hAnsi="Arial" w:cs="Arial"/>
                <w:sz w:val="24"/>
                <w:szCs w:val="24"/>
              </w:rPr>
              <w:t>month</w:t>
            </w:r>
            <w:r w:rsidRPr="00846FB1">
              <w:rPr>
                <w:rFonts w:ascii="Arial" w:hAnsi="Arial" w:cs="Arial"/>
                <w:sz w:val="24"/>
                <w:szCs w:val="24"/>
              </w:rPr>
              <w:t xml:space="preserve">. </w:t>
            </w:r>
          </w:p>
        </w:tc>
      </w:tr>
    </w:tbl>
    <w:p w:rsidR="00C326BA" w:rsidRPr="00846FB1" w:rsidRDefault="00C326BA" w:rsidP="00C326BA">
      <w:pPr>
        <w:jc w:val="both"/>
        <w:rPr>
          <w:rFonts w:ascii="Arial" w:hAnsi="Arial" w:cs="Arial"/>
          <w:sz w:val="24"/>
          <w:szCs w:val="24"/>
        </w:rPr>
      </w:pPr>
    </w:p>
    <w:p w:rsidR="00C326BA" w:rsidRPr="00846FB1" w:rsidRDefault="00C326BA" w:rsidP="00C326BA">
      <w:pPr>
        <w:jc w:val="both"/>
        <w:rPr>
          <w:rFonts w:ascii="Arial" w:hAnsi="Arial" w:cs="Arial"/>
          <w:sz w:val="24"/>
          <w:szCs w:val="24"/>
        </w:rPr>
      </w:pPr>
    </w:p>
    <w:p w:rsidR="00C326BA" w:rsidRPr="00846FB1"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846FB1">
        <w:trPr>
          <w:trHeight w:val="161"/>
        </w:trPr>
        <w:tc>
          <w:tcPr>
            <w:tcW w:w="10440" w:type="dxa"/>
          </w:tcPr>
          <w:p w:rsidR="00C326BA" w:rsidRPr="00846FB1" w:rsidRDefault="00C326BA" w:rsidP="00C326BA">
            <w:pPr>
              <w:pStyle w:val="Heading3"/>
              <w:spacing w:before="120" w:after="120"/>
              <w:jc w:val="both"/>
              <w:rPr>
                <w:sz w:val="24"/>
                <w:szCs w:val="24"/>
              </w:rPr>
            </w:pPr>
            <w:r w:rsidRPr="00846FB1">
              <w:rPr>
                <w:sz w:val="24"/>
                <w:szCs w:val="24"/>
              </w:rPr>
              <w:t>4.  ORGANISATIONAL POSITION</w:t>
            </w:r>
          </w:p>
        </w:tc>
      </w:tr>
      <w:tr w:rsidR="00C326BA" w:rsidRPr="00846FB1" w:rsidTr="00C544E5">
        <w:trPr>
          <w:trHeight w:val="5416"/>
        </w:trPr>
        <w:tc>
          <w:tcPr>
            <w:tcW w:w="10440" w:type="dxa"/>
          </w:tcPr>
          <w:p w:rsidR="00EB2A5D" w:rsidRPr="00846FB1" w:rsidRDefault="001B3DBC" w:rsidP="00EB2A5D">
            <w:pPr>
              <w:pBdr>
                <w:top w:val="single" w:sz="6" w:space="1" w:color="auto"/>
                <w:left w:val="single" w:sz="6" w:space="6" w:color="auto"/>
                <w:bottom w:val="single" w:sz="6" w:space="0" w:color="auto"/>
                <w:right w:val="single" w:sz="6" w:space="1" w:color="auto"/>
              </w:pBdr>
              <w:rPr>
                <w:rFonts w:ascii="Arial" w:hAnsi="Arial" w:cs="Arial"/>
                <w:b/>
                <w:sz w:val="24"/>
                <w:szCs w:val="24"/>
              </w:rPr>
            </w:pPr>
            <w:r w:rsidRPr="001B3DBC">
              <w:rPr>
                <w:rFonts w:ascii="Arial" w:hAnsi="Arial" w:cs="Arial"/>
                <w:noProof/>
                <w:sz w:val="24"/>
                <w:szCs w:val="24"/>
                <w:lang w:eastAsia="en-GB"/>
              </w:rPr>
              <w:pict>
                <v:roundrect id="_s1066" o:spid="_x0000_s1026" style="position:absolute;margin-left:214.55pt;margin-top:4.2pt;width:69.2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" fillcolor="#dbe5f1">
                  <v:textbox inset="0,0,0,0">
                    <w:txbxContent>
                      <w:p w:rsidR="0036603D" w:rsidRPr="00B224E1" w:rsidRDefault="0036603D" w:rsidP="00EB2A5D">
                        <w:pPr>
                          <w:jc w:val="center"/>
                          <w:rPr>
                            <w:rFonts w:ascii="Arial" w:hAnsi="Arial" w:cs="Arial"/>
                            <w:color w:val="808080"/>
                            <w:sz w:val="18"/>
                            <w:szCs w:val="18"/>
                          </w:rPr>
                        </w:pPr>
                        <w:r w:rsidRPr="00B224E1">
                          <w:rPr>
                            <w:rFonts w:ascii="Arial" w:hAnsi="Arial" w:cs="Arial"/>
                            <w:color w:val="808080"/>
                            <w:sz w:val="18"/>
                            <w:szCs w:val="18"/>
                          </w:rPr>
                          <w:t>Head of IT Operations</w:t>
                        </w:r>
                      </w:p>
                    </w:txbxContent>
                  </v:textbox>
                </v:roundrect>
              </w:pict>
            </w:r>
          </w:p>
          <w:p w:rsidR="00EB2A5D" w:rsidRPr="00846FB1" w:rsidRDefault="001B3DBC" w:rsidP="00EB2A5D">
            <w:pPr>
              <w:pBdr>
                <w:top w:val="single" w:sz="6" w:space="1" w:color="auto"/>
                <w:left w:val="single" w:sz="6" w:space="6" w:color="auto"/>
                <w:bottom w:val="single" w:sz="6" w:space="0" w:color="auto"/>
                <w:right w:val="single" w:sz="6" w:space="1" w:color="auto"/>
              </w:pBdr>
              <w:rPr>
                <w:rFonts w:ascii="Arial" w:hAnsi="Arial" w:cs="Arial"/>
                <w:b/>
                <w:sz w:val="24"/>
                <w:szCs w:val="24"/>
              </w:rPr>
            </w:pPr>
            <w:r w:rsidRPr="001B3DBC">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55" type="#_x0000_t32" style="position:absolute;margin-left:435.4pt;margin-top:43.45pt;width:0;height: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"/>
              </w:pict>
            </w:r>
            <w:r w:rsidRPr="001B3DBC">
              <w:rPr>
                <w:rFonts w:ascii="Arial" w:hAnsi="Arial" w:cs="Arial"/>
                <w:noProof/>
                <w:sz w:val="24"/>
                <w:szCs w:val="24"/>
                <w:lang w:eastAsia="en-GB"/>
              </w:rPr>
              <w:pict>
                <v:shape id="AutoShape 8" o:spid="_x0000_s1054" type="#_x0000_t32" style="position:absolute;margin-left:249.25pt;margin-top:26.35pt;width:.1pt;height:15.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"/>
              </w:pict>
            </w:r>
            <w:r w:rsidRPr="001B3DBC">
              <w:rPr>
                <w:rFonts w:ascii="Arial" w:hAnsi="Arial" w:cs="Arial"/>
                <w:noProof/>
                <w:sz w:val="24"/>
                <w:szCs w:val="24"/>
                <w:lang w:eastAsia="en-GB"/>
              </w:rPr>
              <w:pict>
                <v:shape id="_x0000_s1053" type="#_x0000_t32" style="position:absolute;margin-left:143.65pt;margin-top:41.2pt;width:0;height:6.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"/>
              </w:pict>
            </w:r>
            <w:r w:rsidRPr="001B3DBC">
              <w:rPr>
                <w:rFonts w:ascii="Arial" w:hAnsi="Arial" w:cs="Arial"/>
                <w:noProof/>
                <w:sz w:val="24"/>
                <w:szCs w:val="24"/>
                <w:lang w:eastAsia="en-GB"/>
              </w:rPr>
              <w:pict>
                <v:shape id="_x0000_s1052" type="#_x0000_t32" style="position:absolute;margin-left:249.3pt;margin-top:41.5pt;width:0;height: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"/>
              </w:pict>
            </w:r>
            <w:r w:rsidRPr="001B3DBC">
              <w:rPr>
                <w:rFonts w:ascii="Arial" w:hAnsi="Arial" w:cs="Arial"/>
                <w:noProof/>
                <w:sz w:val="24"/>
                <w:szCs w:val="24"/>
                <w:lang w:eastAsia="en-GB"/>
              </w:rPr>
              <w:pict>
                <v:shape id="AutoShape 9" o:spid="_x0000_s1051" type="#_x0000_t32" style="position:absolute;margin-left:40.9pt;margin-top:40pt;width:39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"/>
              </w:pict>
            </w:r>
            <w:r w:rsidRPr="001B3DBC">
              <w:rPr>
                <w:rFonts w:ascii="Arial" w:hAnsi="Arial" w:cs="Arial"/>
                <w:noProof/>
                <w:sz w:val="24"/>
                <w:szCs w:val="24"/>
                <w:lang w:eastAsia="en-GB"/>
              </w:rPr>
              <w:pict>
                <v:shape id="_x0000_s1050" type="#_x0000_t32" style="position:absolute;margin-left:339.55pt;margin-top:42.4pt;width:0;height: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"/>
              </w:pict>
            </w:r>
            <w:r w:rsidRPr="001B3DBC">
              <w:rPr>
                <w:rFonts w:ascii="Arial" w:hAnsi="Arial" w:cs="Arial"/>
                <w:noProof/>
                <w:sz w:val="24"/>
                <w:szCs w:val="24"/>
                <w:lang w:eastAsia="en-GB"/>
              </w:rPr>
              <w:pict>
                <v:shape id="_x0000_s1049" type="#_x0000_t32" style="position:absolute;margin-left:40.9pt;margin-top:40.45pt;width:0;height: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"/>
              </w:pict>
            </w:r>
            <w:r w:rsidRPr="001B3DBC">
              <w:rPr>
                <w:rFonts w:ascii="Arial" w:hAnsi="Arial" w:cs="Arial"/>
                <w:noProof/>
                <w:sz w:val="24"/>
                <w:szCs w:val="24"/>
                <w:lang w:eastAsia="en-GB"/>
              </w:rPr>
              <w:pict>
                <v:roundrect id="AutoShape 25" o:spid="_x0000_s1027" style="position:absolute;margin-left:5.7pt;margin-top:47.4pt;width:69.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" fillcolor="#dbe5f1">
                  <v:textbox inset="0,0,0,0">
                    <w:txbxContent>
                      <w:p w:rsidR="00335CD3" w:rsidRPr="00B224E1" w:rsidRDefault="00335CD3" w:rsidP="00335CD3">
                        <w:pPr>
                          <w:jc w:val="center"/>
                          <w:rPr>
                            <w:rFonts w:ascii="Arial" w:hAnsi="Arial" w:cs="Arial"/>
                            <w:color w:val="808080"/>
                            <w:sz w:val="18"/>
                            <w:szCs w:val="18"/>
                          </w:rPr>
                        </w:pPr>
                        <w:r w:rsidRPr="00B224E1">
                          <w:rPr>
                            <w:rFonts w:ascii="Arial" w:hAnsi="Arial" w:cs="Arial"/>
                            <w:color w:val="808080"/>
                            <w:sz w:val="18"/>
                            <w:szCs w:val="18"/>
                          </w:rPr>
                          <w:t>Cyber Security Manager</w:t>
                        </w:r>
                      </w:p>
                    </w:txbxContent>
                  </v:textbox>
                </v:roundrect>
              </w:pict>
            </w:r>
            <w:r w:rsidRPr="001B3DBC">
              <w:rPr>
                <w:rFonts w:ascii="Arial" w:hAnsi="Arial" w:cs="Arial"/>
                <w:noProof/>
                <w:sz w:val="24"/>
                <w:szCs w:val="24"/>
                <w:lang w:eastAsia="en-GB"/>
              </w:rPr>
              <w:pict>
                <v:roundrect id="_x0000_s1028" style="position:absolute;margin-left:109.4pt;margin-top:47.35pt;width:69.25pt;height:3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" fillcolor="#dbe5f1">
                  <v:textbox inset="0,0,0,0">
                    <w:txbxContent>
                      <w:p w:rsidR="0036603D" w:rsidRPr="00B224E1" w:rsidRDefault="0036603D" w:rsidP="00EB2A5D">
                        <w:pPr>
                          <w:jc w:val="center"/>
                          <w:rPr>
                            <w:rFonts w:ascii="Arial" w:hAnsi="Arial" w:cs="Arial"/>
                            <w:color w:val="808080"/>
                            <w:sz w:val="18"/>
                            <w:szCs w:val="18"/>
                          </w:rPr>
                        </w:pPr>
                        <w:r w:rsidRPr="00B224E1">
                          <w:rPr>
                            <w:rFonts w:ascii="Arial" w:hAnsi="Arial" w:cs="Arial"/>
                            <w:color w:val="808080"/>
                            <w:sz w:val="18"/>
                            <w:szCs w:val="18"/>
                          </w:rPr>
                          <w:t>Technical Services Manager</w:t>
                        </w:r>
                      </w:p>
                    </w:txbxContent>
                  </v:textbox>
                </v:roundrect>
              </w:pict>
            </w:r>
            <w:r w:rsidRPr="001B3DBC">
              <w:rPr>
                <w:rFonts w:ascii="Arial" w:hAnsi="Arial" w:cs="Arial"/>
                <w:noProof/>
                <w:sz w:val="24"/>
                <w:szCs w:val="24"/>
                <w:lang w:eastAsia="en-GB"/>
              </w:rPr>
              <w:pict>
                <v:roundrect id="AutoShape 21" o:spid="_x0000_s1029" style="position:absolute;margin-left:215.15pt;margin-top:47.9pt;width:66pt;height:3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" fillcolor="#dbe5f1">
                  <v:textbox inset="0,0,0,0">
                    <w:txbxContent>
                      <w:p w:rsidR="0036603D" w:rsidRPr="00B224E1" w:rsidRDefault="0036603D" w:rsidP="00EB2A5D">
                        <w:pPr>
                          <w:jc w:val="center"/>
                          <w:rPr>
                            <w:rFonts w:ascii="Arial" w:hAnsi="Arial" w:cs="Arial"/>
                            <w:color w:val="808080"/>
                            <w:sz w:val="18"/>
                            <w:szCs w:val="18"/>
                          </w:rPr>
                        </w:pPr>
                        <w:r w:rsidRPr="00B224E1">
                          <w:rPr>
                            <w:rFonts w:ascii="Arial" w:hAnsi="Arial" w:cs="Arial"/>
                            <w:color w:val="808080"/>
                            <w:sz w:val="18"/>
                            <w:szCs w:val="18"/>
                          </w:rPr>
                          <w:t xml:space="preserve">Application </w:t>
                        </w:r>
                        <w:r w:rsidR="00335CD3" w:rsidRPr="00B224E1">
                          <w:rPr>
                            <w:rFonts w:ascii="Arial" w:hAnsi="Arial" w:cs="Arial"/>
                            <w:color w:val="808080"/>
                            <w:sz w:val="18"/>
                            <w:szCs w:val="18"/>
                          </w:rPr>
                          <w:t>Services</w:t>
                        </w:r>
                        <w:r w:rsidRPr="00B224E1">
                          <w:rPr>
                            <w:rFonts w:ascii="Arial" w:hAnsi="Arial" w:cs="Arial"/>
                            <w:color w:val="808080"/>
                            <w:sz w:val="18"/>
                            <w:szCs w:val="18"/>
                          </w:rPr>
                          <w:t xml:space="preserve"> </w:t>
                        </w:r>
                        <w:r w:rsidR="00335CD3" w:rsidRPr="00B224E1">
                          <w:rPr>
                            <w:rFonts w:ascii="Arial" w:hAnsi="Arial" w:cs="Arial"/>
                            <w:color w:val="808080"/>
                            <w:sz w:val="18"/>
                            <w:szCs w:val="18"/>
                          </w:rPr>
                          <w:t>Manager</w:t>
                        </w:r>
                      </w:p>
                    </w:txbxContent>
                  </v:textbox>
                </v:roundrect>
              </w:pict>
            </w:r>
            <w:r w:rsidRPr="001B3DBC">
              <w:rPr>
                <w:rFonts w:ascii="Arial" w:hAnsi="Arial" w:cs="Arial"/>
                <w:noProof/>
                <w:sz w:val="24"/>
                <w:szCs w:val="24"/>
                <w:lang w:eastAsia="en-GB"/>
              </w:rPr>
              <w:pict>
                <v:roundrect id="_x0000_s1030" style="position:absolute;margin-left:304.6pt;margin-top:48.8pt;width:66pt;height:3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" fillcolor="#dbe5f1">
                  <v:textbox inset="0,0,0,0">
                    <w:txbxContent>
                      <w:p w:rsidR="008B6789" w:rsidRPr="00B224E1" w:rsidRDefault="00335CD3" w:rsidP="008B6789">
                        <w:pPr>
                          <w:jc w:val="center"/>
                          <w:rPr>
                            <w:rFonts w:ascii="Arial" w:hAnsi="Arial" w:cs="Arial"/>
                            <w:color w:val="808080"/>
                            <w:sz w:val="18"/>
                            <w:szCs w:val="18"/>
                          </w:rPr>
                        </w:pPr>
                        <w:r w:rsidRPr="00B224E1">
                          <w:rPr>
                            <w:rFonts w:ascii="Arial" w:hAnsi="Arial" w:cs="Arial"/>
                            <w:color w:val="808080"/>
                            <w:sz w:val="18"/>
                            <w:szCs w:val="18"/>
                          </w:rPr>
                          <w:t>Architecture &amp; Resilience</w:t>
                        </w:r>
                        <w:r w:rsidR="008B6789" w:rsidRPr="00B224E1">
                          <w:rPr>
                            <w:rFonts w:ascii="Arial" w:hAnsi="Arial" w:cs="Arial"/>
                            <w:color w:val="808080"/>
                            <w:sz w:val="18"/>
                            <w:szCs w:val="18"/>
                          </w:rPr>
                          <w:t xml:space="preserve"> </w:t>
                        </w:r>
                        <w:r w:rsidR="00CF28C2" w:rsidRPr="00B224E1">
                          <w:rPr>
                            <w:rFonts w:ascii="Arial" w:hAnsi="Arial" w:cs="Arial"/>
                            <w:color w:val="808080"/>
                            <w:sz w:val="18"/>
                            <w:szCs w:val="18"/>
                          </w:rPr>
                          <w:t>Manager</w:t>
                        </w:r>
                      </w:p>
                    </w:txbxContent>
                  </v:textbox>
                </v:roundrect>
              </w:pict>
            </w:r>
            <w:r w:rsidRPr="001B3DBC">
              <w:rPr>
                <w:rFonts w:ascii="Arial" w:hAnsi="Arial" w:cs="Arial"/>
                <w:noProof/>
                <w:sz w:val="24"/>
                <w:szCs w:val="24"/>
                <w:lang w:eastAsia="en-GB"/>
              </w:rPr>
              <w:pict>
                <v:roundrect id="AutoShape 19" o:spid="_x0000_s1031" style="position:absolute;margin-left:402.1pt;margin-top:48.55pt;width:66.65pt;height: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" fillcolor="#9cc2e5 [1940]">
                  <v:textbox inset="0,0,0,0">
                    <w:txbxContent>
                      <w:p w:rsidR="0036603D" w:rsidRPr="00B224E1" w:rsidRDefault="0036603D" w:rsidP="00EB2A5D">
                        <w:pPr>
                          <w:jc w:val="center"/>
                          <w:rPr>
                            <w:rFonts w:ascii="Arial" w:hAnsi="Arial" w:cs="Arial"/>
                          </w:rPr>
                        </w:pPr>
                        <w:r w:rsidRPr="00B224E1">
                          <w:rPr>
                            <w:rFonts w:ascii="Arial" w:hAnsi="Arial" w:cs="Arial"/>
                          </w:rPr>
                          <w:t>Service Delivery Manager</w:t>
                        </w:r>
                      </w:p>
                    </w:txbxContent>
                  </v:textbox>
                </v:roundrect>
              </w:pict>
            </w:r>
            <w:r w:rsidR="00EB2A5D" w:rsidRPr="00846FB1">
              <w:rPr>
                <w:rFonts w:ascii="Arial" w:hAnsi="Arial" w:cs="Arial"/>
                <w:b/>
                <w:sz w:val="24"/>
                <w:szCs w:val="24"/>
              </w:rPr>
              <w:br/>
            </w:r>
            <w:r w:rsidR="00EB2A5D" w:rsidRPr="00846FB1">
              <w:rPr>
                <w:rFonts w:ascii="Arial" w:hAnsi="Arial" w:cs="Arial"/>
                <w:b/>
                <w:sz w:val="24"/>
                <w:szCs w:val="24"/>
              </w:rPr>
              <w:br/>
            </w:r>
            <w:r w:rsidR="00EB2A5D" w:rsidRPr="00846FB1">
              <w:rPr>
                <w:rFonts w:ascii="Arial" w:hAnsi="Arial" w:cs="Arial"/>
                <w:b/>
                <w:sz w:val="24"/>
                <w:szCs w:val="24"/>
              </w:rPr>
              <w:br/>
            </w: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1B3DBC"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Pr>
                <w:rFonts w:ascii="Arial" w:hAnsi="Arial" w:cs="Arial"/>
                <w:noProof/>
                <w:sz w:val="24"/>
                <w:szCs w:val="24"/>
                <w:lang w:eastAsia="en-GB"/>
              </w:rPr>
              <w:pict>
                <v:roundrect id="_x0000_s1032" style="position:absolute;left:0;text-align:left;margin-left:110.35pt;margin-top:11.25pt;width:66pt;height:3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" fillcolor="#dbe5f1">
                  <v:textbox style="mso-next-textbox:#_x0000_s1032" inset="0,0,0,0">
                    <w:txbxContent>
                      <w:p w:rsidR="00C9334D" w:rsidRPr="00B224E1" w:rsidRDefault="00C9334D" w:rsidP="00C9334D">
                        <w:pPr>
                          <w:jc w:val="center"/>
                          <w:rPr>
                            <w:rFonts w:ascii="Arial" w:hAnsi="Arial" w:cs="Arial"/>
                            <w:color w:val="808080"/>
                            <w:sz w:val="18"/>
                            <w:szCs w:val="18"/>
                          </w:rPr>
                        </w:pPr>
                        <w:r w:rsidRPr="00B224E1">
                          <w:rPr>
                            <w:rFonts w:ascii="Arial" w:hAnsi="Arial" w:cs="Arial"/>
                            <w:color w:val="808080"/>
                            <w:sz w:val="18"/>
                            <w:szCs w:val="18"/>
                          </w:rPr>
                          <w:t>Technical Services Teams</w:t>
                        </w:r>
                      </w:p>
                    </w:txbxContent>
                  </v:textbox>
                </v:roundrect>
              </w:pict>
            </w:r>
            <w:r>
              <w:rPr>
                <w:rFonts w:ascii="Arial" w:hAnsi="Arial" w:cs="Arial"/>
                <w:noProof/>
                <w:sz w:val="24"/>
                <w:szCs w:val="24"/>
                <w:lang w:eastAsia="en-GB"/>
              </w:rPr>
              <w:pict>
                <v:roundrect id="_x0000_s1033" style="position:absolute;left:0;text-align:left;margin-left:4.95pt;margin-top:10.55pt;width:69.25pt;height:3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" fillcolor="#dbe5f1">
                  <v:textbox style="mso-next-textbox:#_x0000_s1033" inset="0,0,0,0">
                    <w:txbxContent>
                      <w:p w:rsidR="00C9334D" w:rsidRPr="00B224E1" w:rsidRDefault="00C9334D" w:rsidP="00C9334D">
                        <w:pPr>
                          <w:jc w:val="center"/>
                          <w:rPr>
                            <w:rFonts w:ascii="Arial" w:hAnsi="Arial" w:cs="Arial"/>
                            <w:color w:val="808080"/>
                            <w:sz w:val="18"/>
                            <w:szCs w:val="18"/>
                          </w:rPr>
                        </w:pPr>
                        <w:r w:rsidRPr="00B224E1">
                          <w:rPr>
                            <w:rFonts w:ascii="Arial" w:hAnsi="Arial" w:cs="Arial"/>
                            <w:color w:val="808080"/>
                            <w:sz w:val="18"/>
                            <w:szCs w:val="18"/>
                          </w:rPr>
                          <w:t>Cyber Security Team</w:t>
                        </w:r>
                      </w:p>
                    </w:txbxContent>
                  </v:textbox>
                </v:roundrect>
              </w:pict>
            </w:r>
            <w:r>
              <w:rPr>
                <w:rFonts w:ascii="Arial" w:hAnsi="Arial" w:cs="Arial"/>
                <w:noProof/>
                <w:sz w:val="24"/>
                <w:szCs w:val="24"/>
                <w:lang w:eastAsia="en-GB"/>
              </w:rPr>
              <w:pict>
                <v:roundrect id="_x0000_s1034" style="position:absolute;left:0;text-align:left;margin-left:214.95pt;margin-top:12.05pt;width:66pt;height:3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" fillcolor="#dbe5f1">
                  <v:textbox style="mso-next-textbox:#_x0000_s1034" inset="0,0,0,0">
                    <w:txbxContent>
                      <w:p w:rsidR="00CF28C2" w:rsidRPr="00B224E1" w:rsidRDefault="00CF28C2" w:rsidP="00CF28C2">
                        <w:pPr>
                          <w:jc w:val="center"/>
                          <w:rPr>
                            <w:rFonts w:ascii="Arial" w:hAnsi="Arial" w:cs="Arial"/>
                            <w:color w:val="808080"/>
                            <w:sz w:val="18"/>
                            <w:szCs w:val="18"/>
                          </w:rPr>
                        </w:pPr>
                        <w:r w:rsidRPr="00B224E1">
                          <w:rPr>
                            <w:rFonts w:ascii="Arial" w:hAnsi="Arial" w:cs="Arial"/>
                            <w:color w:val="808080"/>
                            <w:sz w:val="18"/>
                            <w:szCs w:val="18"/>
                          </w:rPr>
                          <w:t>Application Services Teams</w:t>
                        </w:r>
                      </w:p>
                    </w:txbxContent>
                  </v:textbox>
                </v:roundrect>
              </w:pict>
            </w:r>
            <w:r>
              <w:rPr>
                <w:rFonts w:ascii="Arial" w:hAnsi="Arial" w:cs="Arial"/>
                <w:noProof/>
                <w:sz w:val="24"/>
                <w:szCs w:val="24"/>
                <w:lang w:eastAsia="en-GB"/>
              </w:rPr>
              <w:pict>
                <v:shape id="_x0000_s1048" type="#_x0000_t32" style="position:absolute;left:0;text-align:left;margin-left:338.3pt;margin-top:6.1pt;width:0;height: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"/>
              </w:pict>
            </w:r>
            <w:r>
              <w:rPr>
                <w:rFonts w:ascii="Arial" w:hAnsi="Arial" w:cs="Arial"/>
                <w:noProof/>
                <w:sz w:val="24"/>
                <w:szCs w:val="24"/>
                <w:lang w:eastAsia="en-GB"/>
              </w:rPr>
              <w:pict>
                <v:shape id="_x0000_s1047" type="#_x0000_t32" style="position:absolute;left:0;text-align:left;margin-left:248.7pt;margin-top:4.3pt;width:0;height: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"/>
              </w:pict>
            </w:r>
            <w:r>
              <w:rPr>
                <w:rFonts w:ascii="Arial" w:hAnsi="Arial" w:cs="Arial"/>
                <w:noProof/>
                <w:sz w:val="24"/>
                <w:szCs w:val="24"/>
                <w:lang w:eastAsia="en-GB"/>
              </w:rPr>
              <w:pict>
                <v:shape id="_x0000_s1046" type="#_x0000_t32" style="position:absolute;left:0;text-align:left;margin-left:143.3pt;margin-top:3.05pt;width:0;height: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"/>
              </w:pict>
            </w:r>
            <w:r>
              <w:rPr>
                <w:rFonts w:ascii="Arial" w:hAnsi="Arial" w:cs="Arial"/>
                <w:noProof/>
                <w:sz w:val="24"/>
                <w:szCs w:val="24"/>
                <w:lang w:eastAsia="en-GB"/>
              </w:rPr>
              <w:pict>
                <v:shape id="AutoShape 10" o:spid="_x0000_s1045" type="#_x0000_t32" style="position:absolute;left:0;text-align:left;margin-left:38.75pt;margin-top:2.8pt;width:0;height: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tQEAAFQDAAAOAAAAZHJzL2Uyb0RvYy54bWysU8Fu2zAMvQ/YPwi6L04ypOu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"/>
              </w:pict>
            </w:r>
            <w:r>
              <w:rPr>
                <w:rFonts w:ascii="Arial" w:hAnsi="Arial" w:cs="Arial"/>
                <w:noProof/>
                <w:sz w:val="24"/>
                <w:szCs w:val="24"/>
                <w:lang w:eastAsia="en-GB"/>
              </w:rPr>
              <w:pict>
                <v:shape id="_x0000_s1044" type="#_x0000_t32" style="position:absolute;left:0;text-align:left;margin-left:434.45pt;margin-top:8.4pt;width:0;height:3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"/>
              </w:pict>
            </w:r>
          </w:p>
          <w:p w:rsidR="00EB2A5D" w:rsidRPr="00846FB1" w:rsidRDefault="001B3DBC"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Pr>
                <w:rFonts w:ascii="Arial" w:hAnsi="Arial" w:cs="Arial"/>
                <w:noProof/>
                <w:sz w:val="24"/>
                <w:szCs w:val="24"/>
                <w:lang w:eastAsia="en-GB"/>
              </w:rPr>
              <w:pict>
                <v:roundrect id="_x0000_s1035" style="position:absolute;left:0;text-align:left;margin-left:304.55pt;margin-top:.3pt;width:66pt;height:3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" fillcolor="#dbe5f1">
                  <v:textbox inset="0,0,0,0">
                    <w:txbxContent>
                      <w:p w:rsidR="00CF28C2" w:rsidRPr="00B224E1" w:rsidRDefault="00CF28C2" w:rsidP="00CF28C2">
                        <w:pPr>
                          <w:jc w:val="center"/>
                          <w:rPr>
                            <w:rFonts w:ascii="Arial" w:hAnsi="Arial" w:cs="Arial"/>
                            <w:color w:val="808080"/>
                            <w:sz w:val="18"/>
                            <w:szCs w:val="18"/>
                          </w:rPr>
                        </w:pPr>
                        <w:r w:rsidRPr="00B224E1">
                          <w:rPr>
                            <w:rFonts w:ascii="Arial" w:hAnsi="Arial" w:cs="Arial"/>
                            <w:color w:val="808080"/>
                            <w:sz w:val="18"/>
                            <w:szCs w:val="18"/>
                          </w:rPr>
                          <w:t>Architecture &amp; Resilience Team</w:t>
                        </w:r>
                      </w:p>
                    </w:txbxContent>
                  </v:textbox>
                </v:roundrect>
              </w:pict>
            </w: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1B3DBC"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Pr>
                <w:rFonts w:ascii="Arial" w:hAnsi="Arial" w:cs="Arial"/>
                <w:noProof/>
                <w:sz w:val="24"/>
                <w:szCs w:val="24"/>
                <w:lang w:eastAsia="en-GB"/>
              </w:rPr>
              <w:pict>
                <v:shape id="_x0000_s1043" type="#_x0000_t32" style="position:absolute;left:0;text-align:left;margin-left:391.9pt;margin-top:6.75pt;width:84.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"/>
              </w:pict>
            </w:r>
            <w:r>
              <w:rPr>
                <w:rFonts w:ascii="Arial" w:hAnsi="Arial" w:cs="Arial"/>
                <w:noProof/>
                <w:sz w:val="24"/>
                <w:szCs w:val="24"/>
                <w:lang w:eastAsia="en-GB"/>
              </w:rPr>
              <w:pict>
                <v:shape id="_x0000_s1042" type="#_x0000_t32" style="position:absolute;left:0;text-align:left;margin-left:476.5pt;margin-top:6.9pt;width:.2pt;height:6.9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"/>
              </w:pict>
            </w:r>
            <w:r>
              <w:rPr>
                <w:rFonts w:ascii="Arial" w:hAnsi="Arial" w:cs="Arial"/>
                <w:noProof/>
                <w:sz w:val="24"/>
                <w:szCs w:val="24"/>
                <w:lang w:eastAsia="en-GB"/>
              </w:rPr>
              <w:pict>
                <v:shape id="_x0000_s1041" type="#_x0000_t32" style="position:absolute;left:0;text-align:left;margin-left:392.2pt;margin-top:6.7pt;width:.2pt;height:6.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"/>
              </w:pict>
            </w:r>
            <w:r>
              <w:rPr>
                <w:rFonts w:ascii="Arial" w:hAnsi="Arial" w:cs="Arial"/>
                <w:noProof/>
                <w:sz w:val="24"/>
                <w:szCs w:val="24"/>
                <w:lang w:eastAsia="en-GB"/>
              </w:rPr>
              <w:pict>
                <v:roundrect id="AutoShape 22" o:spid="_x0000_s1036" style="position:absolute;left:0;text-align:left;margin-left:440.95pt;margin-top:14.95pt;width:66.25pt;height:3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" fillcolor="#9cc2e5 [1940]">
                  <v:textbox inset="0,0,0,0">
                    <w:txbxContent>
                      <w:p w:rsidR="0036603D" w:rsidRPr="00B224E1" w:rsidRDefault="008B6789" w:rsidP="008B6789">
                        <w:pPr>
                          <w:jc w:val="center"/>
                          <w:rPr>
                            <w:rFonts w:ascii="Arial" w:hAnsi="Arial" w:cs="Arial"/>
                            <w:b/>
                            <w:bCs/>
                            <w:sz w:val="18"/>
                            <w:szCs w:val="18"/>
                          </w:rPr>
                        </w:pPr>
                        <w:r w:rsidRPr="00B224E1">
                          <w:rPr>
                            <w:rFonts w:ascii="Arial" w:hAnsi="Arial" w:cs="Arial"/>
                            <w:b/>
                            <w:bCs/>
                            <w:sz w:val="18"/>
                            <w:szCs w:val="18"/>
                          </w:rPr>
                          <w:t>Senior Service Desk Analyst</w:t>
                        </w:r>
                      </w:p>
                    </w:txbxContent>
                  </v:textbox>
                </v:roundrect>
              </w:pict>
            </w:r>
            <w:r>
              <w:rPr>
                <w:rFonts w:ascii="Arial" w:hAnsi="Arial" w:cs="Arial"/>
                <w:noProof/>
                <w:sz w:val="24"/>
                <w:szCs w:val="24"/>
                <w:lang w:eastAsia="en-GB"/>
              </w:rPr>
              <w:pict>
                <v:roundrect id="_x0000_s1037" style="position:absolute;left:0;text-align:left;margin-left:360.55pt;margin-top:14.35pt;width:66.25pt;height:3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" fillcolor="#9cc2e5 [1940]">
                  <v:textbox inset="0,0,0,0">
                    <w:txbxContent>
                      <w:p w:rsidR="0036603D" w:rsidRPr="00B224E1" w:rsidRDefault="008B6789" w:rsidP="00EB2A5D">
                        <w:pPr>
                          <w:jc w:val="center"/>
                          <w:rPr>
                            <w:rFonts w:ascii="Arial" w:hAnsi="Arial" w:cs="Arial"/>
                            <w:sz w:val="18"/>
                            <w:szCs w:val="18"/>
                          </w:rPr>
                        </w:pPr>
                        <w:r w:rsidRPr="00B224E1">
                          <w:rPr>
                            <w:rFonts w:ascii="Arial" w:hAnsi="Arial" w:cs="Arial"/>
                            <w:sz w:val="18"/>
                            <w:szCs w:val="18"/>
                          </w:rPr>
                          <w:t>Senior Service Desk Analyst</w:t>
                        </w:r>
                      </w:p>
                    </w:txbxContent>
                  </v:textbox>
                </v:roundrect>
              </w:pict>
            </w:r>
            <w:r>
              <w:rPr>
                <w:rFonts w:ascii="Arial" w:hAnsi="Arial" w:cs="Arial"/>
                <w:noProof/>
                <w:sz w:val="24"/>
                <w:szCs w:val="24"/>
                <w:lang w:eastAsia="en-GB"/>
              </w:rPr>
              <w:pict>
                <v:shape id="AutoShape 34" o:spid="_x0000_s1040" type="#_x0000_t32" style="position:absolute;left:0;text-align:left;margin-left:391.75pt;margin-top:52.1pt;width:0;height:9.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"/>
              </w:pict>
            </w: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1B3DBC"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Pr>
                <w:rFonts w:ascii="Arial" w:hAnsi="Arial" w:cs="Arial"/>
                <w:noProof/>
                <w:sz w:val="24"/>
                <w:szCs w:val="24"/>
                <w:lang w:eastAsia="en-GB"/>
              </w:rPr>
              <w:pict>
                <v:shape id="_x0000_s1039" type="#_x0000_t32" style="position:absolute;left:0;text-align:left;margin-left:475.8pt;margin-top:11pt;width:0;height:9.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"/>
              </w:pict>
            </w:r>
          </w:p>
          <w:p w:rsidR="00EB2A5D" w:rsidRPr="00846FB1" w:rsidRDefault="001B3DBC"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Pr>
                <w:rFonts w:ascii="Arial" w:hAnsi="Arial" w:cs="Arial"/>
                <w:noProof/>
                <w:sz w:val="24"/>
                <w:szCs w:val="24"/>
                <w:lang w:eastAsia="en-GB"/>
              </w:rPr>
              <w:pict>
                <v:roundrect id="AutoShape 33" o:spid="_x0000_s1038" style="position:absolute;left:0;text-align:left;margin-left:360.9pt;margin-top:6.4pt;width:148.65pt;height: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" fillcolor="#9cc2e5 [1940]">
                  <v:textbox inset="0,0,0,0">
                    <w:txbxContent>
                      <w:p w:rsidR="0036603D" w:rsidRPr="00B224E1" w:rsidRDefault="008B6789" w:rsidP="00EB2A5D">
                        <w:pPr>
                          <w:jc w:val="center"/>
                          <w:rPr>
                            <w:rFonts w:ascii="Arial" w:hAnsi="Arial" w:cs="Arial"/>
                            <w:sz w:val="18"/>
                            <w:szCs w:val="18"/>
                          </w:rPr>
                        </w:pPr>
                        <w:r w:rsidRPr="00B224E1">
                          <w:rPr>
                            <w:rFonts w:ascii="Arial" w:hAnsi="Arial" w:cs="Arial"/>
                            <w:sz w:val="18"/>
                            <w:szCs w:val="18"/>
                          </w:rPr>
                          <w:t>Service Desk Team x 9</w:t>
                        </w:r>
                      </w:p>
                      <w:p w:rsidR="008B6789" w:rsidRPr="00B224E1" w:rsidRDefault="008B6789" w:rsidP="00EB2A5D">
                        <w:pPr>
                          <w:jc w:val="center"/>
                          <w:rPr>
                            <w:rFonts w:ascii="Arial" w:hAnsi="Arial" w:cs="Arial"/>
                            <w:sz w:val="18"/>
                            <w:szCs w:val="18"/>
                          </w:rPr>
                        </w:pPr>
                        <w:r w:rsidRPr="00B224E1">
                          <w:rPr>
                            <w:rFonts w:ascii="Arial" w:hAnsi="Arial" w:cs="Arial"/>
                            <w:sz w:val="18"/>
                            <w:szCs w:val="18"/>
                          </w:rPr>
                          <w:t>Account Provisioning Team x 4</w:t>
                        </w:r>
                      </w:p>
                    </w:txbxContent>
                  </v:textbox>
                </v:roundrect>
              </w:pict>
            </w:r>
          </w:p>
          <w:p w:rsidR="00EB2A5D" w:rsidRPr="00846FB1" w:rsidRDefault="002E387E"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r w:rsidRPr="00846FB1">
              <w:rPr>
                <w:rFonts w:ascii="Arial" w:hAnsi="Arial" w:cs="Arial"/>
                <w:sz w:val="24"/>
                <w:szCs w:val="24"/>
              </w:rPr>
              <w:t xml:space="preserve">                                                                  </w:t>
            </w: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EB2A5D" w:rsidP="00EB2A5D">
            <w:pPr>
              <w:pBdr>
                <w:top w:val="single" w:sz="6" w:space="1" w:color="auto"/>
                <w:left w:val="single" w:sz="6" w:space="6" w:color="auto"/>
                <w:bottom w:val="single" w:sz="6" w:space="0" w:color="auto"/>
                <w:right w:val="single" w:sz="6" w:space="1" w:color="auto"/>
              </w:pBdr>
              <w:jc w:val="center"/>
              <w:rPr>
                <w:rFonts w:ascii="Arial" w:hAnsi="Arial" w:cs="Arial"/>
                <w:sz w:val="24"/>
                <w:szCs w:val="24"/>
              </w:rPr>
            </w:pPr>
          </w:p>
          <w:p w:rsidR="00EB2A5D" w:rsidRPr="00846FB1" w:rsidRDefault="00EB2A5D" w:rsidP="00EB2A5D">
            <w:pPr>
              <w:pBdr>
                <w:top w:val="single" w:sz="6" w:space="1" w:color="auto"/>
                <w:left w:val="single" w:sz="6" w:space="6" w:color="auto"/>
                <w:bottom w:val="single" w:sz="6" w:space="0" w:color="auto"/>
                <w:right w:val="single" w:sz="6" w:space="1" w:color="auto"/>
              </w:pBdr>
              <w:rPr>
                <w:rFonts w:ascii="Arial" w:hAnsi="Arial" w:cs="Arial"/>
                <w:sz w:val="24"/>
                <w:szCs w:val="24"/>
              </w:rPr>
            </w:pPr>
          </w:p>
          <w:p w:rsidR="00C326BA" w:rsidRPr="00846FB1" w:rsidRDefault="00C326BA" w:rsidP="00973EB3">
            <w:pPr>
              <w:pStyle w:val="BodyText"/>
              <w:tabs>
                <w:tab w:val="left" w:pos="0"/>
              </w:tabs>
              <w:jc w:val="center"/>
              <w:rPr>
                <w:rFonts w:ascii="Arial" w:hAnsi="Arial" w:cs="Arial"/>
                <w:szCs w:val="24"/>
              </w:rPr>
            </w:pPr>
          </w:p>
          <w:p w:rsidR="00C326BA" w:rsidRPr="00846FB1" w:rsidRDefault="00C326BA" w:rsidP="00C326BA">
            <w:pPr>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6" w:space="0" w:color="auto"/>
              <w:left w:val="single" w:sz="4" w:space="0" w:color="auto"/>
              <w:bottom w:val="single" w:sz="6" w:space="0" w:color="auto"/>
              <w:right w:val="single" w:sz="4" w:space="0" w:color="auto"/>
            </w:tcBorders>
          </w:tcPr>
          <w:p w:rsidR="00C326BA" w:rsidRPr="00846FB1" w:rsidRDefault="00C326BA" w:rsidP="00C326BA">
            <w:pPr>
              <w:pStyle w:val="Heading3"/>
              <w:spacing w:before="120" w:after="120"/>
              <w:jc w:val="both"/>
              <w:rPr>
                <w:sz w:val="24"/>
                <w:szCs w:val="24"/>
              </w:rPr>
            </w:pPr>
            <w:r w:rsidRPr="00846FB1">
              <w:rPr>
                <w:sz w:val="24"/>
                <w:szCs w:val="24"/>
              </w:rPr>
              <w:t>5.   ROLE OF DEPARTMENT</w:t>
            </w:r>
          </w:p>
        </w:tc>
      </w:tr>
      <w:tr w:rsidR="00C326BA" w:rsidRPr="00846FB1" w:rsidTr="00F70D6C">
        <w:tc>
          <w:tcPr>
            <w:tcW w:w="10440" w:type="dxa"/>
            <w:tcBorders>
              <w:top w:val="single" w:sz="6" w:space="0" w:color="auto"/>
              <w:left w:val="single" w:sz="4" w:space="0" w:color="auto"/>
              <w:bottom w:val="single" w:sz="6" w:space="0" w:color="auto"/>
              <w:right w:val="single" w:sz="4" w:space="0" w:color="auto"/>
            </w:tcBorders>
          </w:tcPr>
          <w:p w:rsidR="007109B9" w:rsidRPr="00846FB1" w:rsidRDefault="007109B9" w:rsidP="007109B9">
            <w:pPr>
              <w:rPr>
                <w:rFonts w:ascii="Arial" w:hAnsi="Arial" w:cs="Arial"/>
                <w:sz w:val="24"/>
                <w:szCs w:val="24"/>
              </w:rPr>
            </w:pPr>
            <w:r w:rsidRPr="00846FB1">
              <w:rPr>
                <w:rFonts w:ascii="Arial" w:hAnsi="Arial" w:cs="Arial"/>
                <w:sz w:val="24"/>
                <w:szCs w:val="24"/>
              </w:rPr>
              <w:t xml:space="preserve">The aim of </w:t>
            </w:r>
            <w:r w:rsidR="008B6789" w:rsidRPr="00846FB1">
              <w:rPr>
                <w:rFonts w:ascii="Arial" w:hAnsi="Arial" w:cs="Arial"/>
                <w:sz w:val="24"/>
                <w:szCs w:val="24"/>
              </w:rPr>
              <w:t>D&amp;I</w:t>
            </w:r>
            <w:r w:rsidRPr="00846FB1">
              <w:rPr>
                <w:rFonts w:ascii="Arial" w:hAnsi="Arial" w:cs="Arial"/>
                <w:sz w:val="24"/>
                <w:szCs w:val="24"/>
              </w:rPr>
              <w:t xml:space="preserv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7109B9" w:rsidRPr="00846FB1" w:rsidRDefault="007109B9" w:rsidP="007109B9">
            <w:pPr>
              <w:rPr>
                <w:rFonts w:ascii="Arial" w:hAnsi="Arial" w:cs="Arial"/>
                <w:sz w:val="24"/>
                <w:szCs w:val="24"/>
              </w:rPr>
            </w:pPr>
          </w:p>
          <w:p w:rsidR="007109B9" w:rsidRPr="00846FB1" w:rsidRDefault="007109B9" w:rsidP="007109B9">
            <w:pPr>
              <w:rPr>
                <w:rFonts w:ascii="Arial" w:hAnsi="Arial" w:cs="Arial"/>
                <w:sz w:val="24"/>
                <w:szCs w:val="24"/>
              </w:rPr>
            </w:pPr>
            <w:r w:rsidRPr="00846FB1">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7109B9" w:rsidRPr="00846FB1" w:rsidRDefault="007109B9" w:rsidP="007109B9">
            <w:pPr>
              <w:rPr>
                <w:rFonts w:ascii="Arial" w:hAnsi="Arial" w:cs="Arial"/>
                <w:sz w:val="24"/>
                <w:szCs w:val="24"/>
              </w:rPr>
            </w:pPr>
          </w:p>
          <w:p w:rsidR="007109B9" w:rsidRPr="00846FB1" w:rsidRDefault="007109B9" w:rsidP="007109B9">
            <w:pPr>
              <w:rPr>
                <w:rFonts w:ascii="Arial" w:hAnsi="Arial" w:cs="Arial"/>
                <w:sz w:val="24"/>
                <w:szCs w:val="24"/>
              </w:rPr>
            </w:pPr>
            <w:r w:rsidRPr="00846FB1">
              <w:rPr>
                <w:rFonts w:ascii="Arial" w:hAnsi="Arial" w:cs="Arial"/>
                <w:sz w:val="24"/>
                <w:szCs w:val="24"/>
              </w:rPr>
              <w:t xml:space="preserve">The </w:t>
            </w:r>
            <w:r w:rsidR="008B6789" w:rsidRPr="00846FB1">
              <w:rPr>
                <w:rFonts w:ascii="Arial" w:hAnsi="Arial" w:cs="Arial"/>
                <w:sz w:val="24"/>
                <w:szCs w:val="24"/>
              </w:rPr>
              <w:t>D&amp;I</w:t>
            </w:r>
            <w:r w:rsidRPr="00846FB1">
              <w:rPr>
                <w:rFonts w:ascii="Arial" w:hAnsi="Arial" w:cs="Arial"/>
                <w:sz w:val="24"/>
                <w:szCs w:val="24"/>
              </w:rPr>
              <w:t xml:space="preserve"> Department has approximately </w:t>
            </w:r>
            <w:r w:rsidR="0068106F" w:rsidRPr="00846FB1">
              <w:rPr>
                <w:rFonts w:ascii="Arial" w:hAnsi="Arial" w:cs="Arial"/>
                <w:sz w:val="24"/>
                <w:szCs w:val="24"/>
              </w:rPr>
              <w:t>300 staff</w:t>
            </w:r>
            <w:r w:rsidRPr="00846FB1">
              <w:rPr>
                <w:rFonts w:ascii="Arial" w:hAnsi="Arial" w:cs="Arial"/>
                <w:sz w:val="24"/>
                <w:szCs w:val="24"/>
              </w:rPr>
              <w:t>, a rev</w:t>
            </w:r>
            <w:r w:rsidR="0068106F" w:rsidRPr="00846FB1">
              <w:rPr>
                <w:rFonts w:ascii="Arial" w:hAnsi="Arial" w:cs="Arial"/>
                <w:sz w:val="24"/>
                <w:szCs w:val="24"/>
              </w:rPr>
              <w:t>enue budget of approximately £12</w:t>
            </w:r>
            <w:r w:rsidRPr="00846FB1">
              <w:rPr>
                <w:rFonts w:ascii="Arial" w:hAnsi="Arial" w:cs="Arial"/>
                <w:sz w:val="24"/>
                <w:szCs w:val="24"/>
              </w:rPr>
              <w:t xml:space="preserve">m, annual capital budget of approximately £1m. </w:t>
            </w:r>
            <w:r w:rsidR="008B6789" w:rsidRPr="00846FB1">
              <w:rPr>
                <w:rFonts w:ascii="Arial" w:hAnsi="Arial" w:cs="Arial"/>
                <w:sz w:val="24"/>
                <w:szCs w:val="24"/>
              </w:rPr>
              <w:t>D&amp;I</w:t>
            </w:r>
            <w:r w:rsidRPr="00846FB1">
              <w:rPr>
                <w:rFonts w:ascii="Arial" w:hAnsi="Arial" w:cs="Arial"/>
                <w:sz w:val="24"/>
                <w:szCs w:val="24"/>
              </w:rPr>
              <w:t xml:space="preserve"> comprises the following departments:</w:t>
            </w:r>
          </w:p>
          <w:p w:rsidR="007109B9" w:rsidRPr="00846FB1" w:rsidRDefault="007109B9" w:rsidP="007109B9">
            <w:pPr>
              <w:rPr>
                <w:rFonts w:ascii="Arial" w:hAnsi="Arial" w:cs="Arial"/>
                <w:sz w:val="24"/>
                <w:szCs w:val="24"/>
              </w:rPr>
            </w:pPr>
          </w:p>
          <w:p w:rsidR="007109B9" w:rsidRPr="00846FB1" w:rsidRDefault="007109B9" w:rsidP="007109B9">
            <w:pPr>
              <w:numPr>
                <w:ilvl w:val="0"/>
                <w:numId w:val="36"/>
              </w:numPr>
              <w:jc w:val="both"/>
              <w:rPr>
                <w:rFonts w:ascii="Arial" w:hAnsi="Arial" w:cs="Arial"/>
                <w:sz w:val="24"/>
                <w:szCs w:val="24"/>
              </w:rPr>
            </w:pPr>
            <w:r w:rsidRPr="00846FB1">
              <w:rPr>
                <w:rFonts w:ascii="Arial" w:hAnsi="Arial" w:cs="Arial"/>
                <w:b/>
                <w:sz w:val="24"/>
                <w:szCs w:val="24"/>
              </w:rPr>
              <w:t>Operations</w:t>
            </w:r>
            <w:r w:rsidRPr="00846FB1">
              <w:rPr>
                <w:rFonts w:ascii="Arial" w:hAnsi="Arial" w:cs="Arial"/>
                <w:sz w:val="24"/>
                <w:szCs w:val="24"/>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7109B9" w:rsidRDefault="007109B9" w:rsidP="007109B9">
            <w:pPr>
              <w:numPr>
                <w:ilvl w:val="0"/>
                <w:numId w:val="36"/>
              </w:numPr>
              <w:jc w:val="both"/>
              <w:rPr>
                <w:rFonts w:ascii="Arial" w:hAnsi="Arial" w:cs="Arial"/>
                <w:sz w:val="24"/>
                <w:szCs w:val="24"/>
              </w:rPr>
            </w:pPr>
            <w:r w:rsidRPr="00846FB1">
              <w:rPr>
                <w:rFonts w:ascii="Arial" w:hAnsi="Arial" w:cs="Arial"/>
                <w:b/>
                <w:sz w:val="24"/>
                <w:szCs w:val="24"/>
              </w:rPr>
              <w:t>Strategy and Programmes</w:t>
            </w:r>
            <w:r w:rsidRPr="00846FB1">
              <w:rPr>
                <w:rFonts w:ascii="Arial" w:hAnsi="Arial" w:cs="Arial"/>
                <w:sz w:val="24"/>
                <w:szCs w:val="24"/>
              </w:rPr>
              <w:t xml:space="preserve"> - responsible for the development of the medium to long term </w:t>
            </w:r>
            <w:r w:rsidR="008B6789" w:rsidRPr="00846FB1">
              <w:rPr>
                <w:rFonts w:ascii="Arial" w:hAnsi="Arial" w:cs="Arial"/>
                <w:sz w:val="24"/>
                <w:szCs w:val="24"/>
              </w:rPr>
              <w:t>D&amp;I</w:t>
            </w:r>
            <w:r w:rsidRPr="00846FB1">
              <w:rPr>
                <w:rFonts w:ascii="Arial" w:hAnsi="Arial" w:cs="Arial"/>
                <w:sz w:val="24"/>
                <w:szCs w:val="24"/>
              </w:rPr>
              <w:t>/IM&amp;T Strategy and the delivery of a large number of highly complex programmes and projects including significant service reconfiguration</w:t>
            </w:r>
          </w:p>
          <w:p w:rsidR="00846FB1" w:rsidRPr="00846FB1" w:rsidRDefault="00846FB1" w:rsidP="00846FB1">
            <w:pPr>
              <w:jc w:val="both"/>
              <w:rPr>
                <w:rFonts w:ascii="Arial" w:hAnsi="Arial" w:cs="Arial"/>
                <w:sz w:val="24"/>
                <w:szCs w:val="24"/>
              </w:rPr>
            </w:pPr>
          </w:p>
          <w:p w:rsidR="007109B9" w:rsidRPr="00846FB1" w:rsidRDefault="007109B9" w:rsidP="007109B9">
            <w:pPr>
              <w:numPr>
                <w:ilvl w:val="0"/>
                <w:numId w:val="36"/>
              </w:numPr>
              <w:jc w:val="both"/>
              <w:rPr>
                <w:rFonts w:ascii="Arial" w:hAnsi="Arial" w:cs="Arial"/>
                <w:sz w:val="24"/>
                <w:szCs w:val="24"/>
              </w:rPr>
            </w:pPr>
            <w:r w:rsidRPr="00846FB1">
              <w:rPr>
                <w:rFonts w:ascii="Arial" w:hAnsi="Arial" w:cs="Arial"/>
                <w:b/>
                <w:sz w:val="24"/>
                <w:szCs w:val="24"/>
              </w:rPr>
              <w:t>Information Management</w:t>
            </w:r>
            <w:r w:rsidRPr="00846FB1">
              <w:rPr>
                <w:rFonts w:ascii="Arial" w:hAnsi="Arial" w:cs="Arial"/>
                <w:sz w:val="24"/>
                <w:szCs w:val="24"/>
              </w:rPr>
              <w:t xml:space="preserve"> – responsible for the collection and analysis of information, </w:t>
            </w:r>
            <w:r w:rsidRPr="00846FB1">
              <w:rPr>
                <w:rFonts w:ascii="Arial" w:hAnsi="Arial" w:cs="Arial"/>
                <w:sz w:val="24"/>
                <w:szCs w:val="24"/>
              </w:rPr>
              <w:lastRenderedPageBreak/>
              <w:t>information governance and delivery of knowledge management services. This service comprises Knowledge Services, Information Governance and Business Intelligence Acute, Partnerships and Public Health.</w:t>
            </w:r>
          </w:p>
          <w:p w:rsidR="007109B9" w:rsidRPr="00846FB1" w:rsidRDefault="007109B9" w:rsidP="007109B9">
            <w:pPr>
              <w:numPr>
                <w:ilvl w:val="0"/>
                <w:numId w:val="36"/>
              </w:numPr>
              <w:jc w:val="both"/>
              <w:rPr>
                <w:rFonts w:ascii="Arial" w:hAnsi="Arial" w:cs="Arial"/>
                <w:sz w:val="24"/>
                <w:szCs w:val="24"/>
              </w:rPr>
            </w:pPr>
            <w:r w:rsidRPr="00846FB1">
              <w:rPr>
                <w:rFonts w:ascii="Arial" w:hAnsi="Arial" w:cs="Arial"/>
                <w:b/>
                <w:sz w:val="24"/>
                <w:szCs w:val="24"/>
              </w:rPr>
              <w:t xml:space="preserve">Health Records </w:t>
            </w:r>
            <w:r w:rsidRPr="00846FB1">
              <w:rPr>
                <w:rFonts w:ascii="Arial" w:hAnsi="Arial" w:cs="Arial"/>
                <w:sz w:val="24"/>
                <w:szCs w:val="24"/>
              </w:rPr>
              <w:t>- delivery of Health Records services across NHS Fife.</w:t>
            </w:r>
          </w:p>
          <w:p w:rsidR="00C326BA" w:rsidRPr="00846FB1" w:rsidRDefault="007109B9" w:rsidP="009D3A7B">
            <w:pPr>
              <w:numPr>
                <w:ilvl w:val="0"/>
                <w:numId w:val="36"/>
              </w:numPr>
              <w:jc w:val="both"/>
              <w:rPr>
                <w:rFonts w:ascii="Arial" w:hAnsi="Arial" w:cs="Arial"/>
                <w:sz w:val="24"/>
                <w:szCs w:val="24"/>
              </w:rPr>
            </w:pPr>
            <w:r w:rsidRPr="00846FB1">
              <w:rPr>
                <w:rFonts w:ascii="Arial" w:hAnsi="Arial" w:cs="Arial"/>
                <w:b/>
                <w:sz w:val="24"/>
                <w:szCs w:val="24"/>
              </w:rPr>
              <w:t>Business and Resource Management</w:t>
            </w:r>
            <w:r w:rsidRPr="00846FB1">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w:t>
            </w:r>
          </w:p>
          <w:p w:rsidR="00447128" w:rsidRPr="00846FB1" w:rsidRDefault="00447128" w:rsidP="0000286C">
            <w:pPr>
              <w:ind w:left="360"/>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566"/>
      </w:tblGrid>
      <w:tr w:rsidR="00C326BA" w:rsidRPr="00846FB1" w:rsidTr="00AA2673">
        <w:tc>
          <w:tcPr>
            <w:tcW w:w="10566" w:type="dxa"/>
            <w:tcBorders>
              <w:top w:val="single" w:sz="6" w:space="0" w:color="auto"/>
              <w:left w:val="single" w:sz="4" w:space="0" w:color="auto"/>
              <w:bottom w:val="single" w:sz="6" w:space="0" w:color="auto"/>
              <w:right w:val="single" w:sz="4" w:space="0" w:color="auto"/>
            </w:tcBorders>
          </w:tcPr>
          <w:p w:rsidR="00C326BA" w:rsidRPr="00846FB1" w:rsidRDefault="00C326BA" w:rsidP="00C326BA">
            <w:pPr>
              <w:pStyle w:val="Heading3"/>
              <w:spacing w:before="120" w:after="120"/>
              <w:jc w:val="both"/>
              <w:rPr>
                <w:b w:val="0"/>
                <w:sz w:val="24"/>
                <w:szCs w:val="24"/>
              </w:rPr>
            </w:pPr>
            <w:r w:rsidRPr="00846FB1">
              <w:rPr>
                <w:sz w:val="24"/>
                <w:szCs w:val="24"/>
              </w:rPr>
              <w:t>6.  KEY RESULT AREAS</w:t>
            </w:r>
          </w:p>
        </w:tc>
      </w:tr>
      <w:tr w:rsidR="00C326BA" w:rsidRPr="00846FB1" w:rsidTr="00BA17B6">
        <w:trPr>
          <w:trHeight w:val="1545"/>
        </w:trPr>
        <w:tc>
          <w:tcPr>
            <w:tcW w:w="10566" w:type="dxa"/>
            <w:tcBorders>
              <w:top w:val="single" w:sz="6" w:space="0" w:color="auto"/>
              <w:left w:val="single" w:sz="4" w:space="0" w:color="auto"/>
              <w:bottom w:val="single" w:sz="4" w:space="0" w:color="auto"/>
              <w:right w:val="single" w:sz="4" w:space="0" w:color="auto"/>
            </w:tcBorders>
          </w:tcPr>
          <w:p w:rsidR="00BA17B6" w:rsidRPr="00846FB1" w:rsidRDefault="00BA17B6" w:rsidP="00BA17B6">
            <w:pPr>
              <w:pStyle w:val="BodyTextIndent2"/>
              <w:spacing w:after="100" w:afterAutospacing="1" w:line="240" w:lineRule="auto"/>
              <w:ind w:left="0"/>
              <w:rPr>
                <w:rFonts w:ascii="Arial" w:hAnsi="Arial" w:cs="Arial"/>
                <w:b/>
                <w:color w:val="000000" w:themeColor="text1"/>
                <w:sz w:val="24"/>
                <w:szCs w:val="24"/>
              </w:rPr>
            </w:pPr>
            <w:r w:rsidRPr="00846FB1">
              <w:rPr>
                <w:rFonts w:ascii="Arial" w:hAnsi="Arial" w:cs="Arial"/>
                <w:color w:val="000000" w:themeColor="text1"/>
                <w:sz w:val="24"/>
                <w:szCs w:val="24"/>
              </w:rPr>
              <w:t xml:space="preserve">First Line IT Support (as any other Service Desk Analyst) </w:t>
            </w:r>
          </w:p>
          <w:p w:rsidR="00BA17B6" w:rsidRPr="00846FB1" w:rsidRDefault="00BA17B6" w:rsidP="00BA17B6">
            <w:pPr>
              <w:spacing w:before="120"/>
              <w:ind w:right="249"/>
              <w:rPr>
                <w:rFonts w:ascii="Arial" w:hAnsi="Arial" w:cs="Arial"/>
                <w:sz w:val="24"/>
                <w:szCs w:val="24"/>
              </w:rPr>
            </w:pPr>
            <w:r w:rsidRPr="00846FB1">
              <w:rPr>
                <w:rFonts w:ascii="Arial" w:hAnsi="Arial" w:cs="Arial"/>
                <w:sz w:val="24"/>
                <w:szCs w:val="24"/>
              </w:rPr>
              <w:t xml:space="preserve">First line user/customer liaison on a daily basis, receiving and recording users calls (incidents, general enquiries and some </w:t>
            </w:r>
            <w:r w:rsidR="008B6789" w:rsidRPr="00846FB1">
              <w:rPr>
                <w:rFonts w:ascii="Arial" w:hAnsi="Arial" w:cs="Arial"/>
                <w:sz w:val="24"/>
                <w:szCs w:val="24"/>
              </w:rPr>
              <w:t>D&amp;I</w:t>
            </w:r>
            <w:r w:rsidRPr="00846FB1">
              <w:rPr>
                <w:rFonts w:ascii="Arial" w:hAnsi="Arial" w:cs="Arial"/>
                <w:sz w:val="24"/>
                <w:szCs w:val="24"/>
              </w:rPr>
              <w:t xml:space="preserve"> service requests/RFC) and automated critical systems/network alerts following agreed procedures. This area includes:</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Initial assessment of requests, which involve determining the seriousness/impact the situation has on the organisation, assigning an initial priority to the call and escalating accordingly.</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Attempting to resolve incidents and other service requests at first line support through the phone using a variety of Knowledge resources available in the department and their own IT skills, making use of remote management tools when appropriate with the aim to achieve a first time fix.</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Identifying the appropriate SLA for the call.</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Passing calls to the relevant teams for resolution or further diagnosis when required.</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Keeping customers informed on request status and progress</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Monitoring the request lifecycle, including closure and verification</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Communicating planned and short term changes of service levels to Customers</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Co-ordinating second-line and third party support groups</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Closing incidents and confirmation with the Customer.</w:t>
            </w:r>
          </w:p>
          <w:p w:rsidR="00BA17B6" w:rsidRPr="00846FB1" w:rsidRDefault="00BA17B6" w:rsidP="00BA17B6">
            <w:pPr>
              <w:numPr>
                <w:ilvl w:val="0"/>
                <w:numId w:val="43"/>
              </w:numPr>
              <w:spacing w:before="120"/>
              <w:ind w:right="249"/>
              <w:rPr>
                <w:rFonts w:ascii="Arial" w:hAnsi="Arial" w:cs="Arial"/>
                <w:sz w:val="24"/>
                <w:szCs w:val="24"/>
              </w:rPr>
            </w:pPr>
            <w:r w:rsidRPr="00846FB1">
              <w:rPr>
                <w:rFonts w:ascii="Arial" w:hAnsi="Arial" w:cs="Arial"/>
                <w:sz w:val="24"/>
                <w:szCs w:val="24"/>
              </w:rPr>
              <w:t>Contribute to Problem identification proactively or preparing adhoc queries to the Service Desk data base for specific kinds of calls as required.</w:t>
            </w:r>
          </w:p>
          <w:p w:rsidR="00BA17B6" w:rsidRPr="00846FB1" w:rsidRDefault="00BA17B6" w:rsidP="00BA17B6">
            <w:pPr>
              <w:spacing w:before="120"/>
              <w:ind w:right="249"/>
              <w:rPr>
                <w:rFonts w:ascii="Arial" w:hAnsi="Arial" w:cs="Arial"/>
                <w:sz w:val="24"/>
                <w:szCs w:val="24"/>
              </w:rPr>
            </w:pPr>
            <w:r w:rsidRPr="00846FB1">
              <w:rPr>
                <w:rFonts w:ascii="Arial" w:hAnsi="Arial" w:cs="Arial"/>
                <w:sz w:val="24"/>
                <w:szCs w:val="24"/>
              </w:rPr>
              <w:t>System administration functions on a daily basis</w:t>
            </w:r>
            <w:r w:rsidRPr="00846FB1">
              <w:rPr>
                <w:rFonts w:ascii="Arial" w:hAnsi="Arial" w:cs="Arial"/>
                <w:b/>
                <w:sz w:val="24"/>
                <w:szCs w:val="24"/>
              </w:rPr>
              <w:t xml:space="preserve"> </w:t>
            </w:r>
            <w:r w:rsidRPr="00846FB1">
              <w:rPr>
                <w:rFonts w:ascii="Arial" w:hAnsi="Arial" w:cs="Arial"/>
                <w:sz w:val="24"/>
                <w:szCs w:val="24"/>
              </w:rPr>
              <w:t>including:</w:t>
            </w:r>
          </w:p>
          <w:p w:rsidR="00BA17B6" w:rsidRPr="00846FB1" w:rsidRDefault="00BA17B6" w:rsidP="00BA17B6">
            <w:pPr>
              <w:numPr>
                <w:ilvl w:val="0"/>
                <w:numId w:val="42"/>
              </w:numPr>
              <w:tabs>
                <w:tab w:val="left" w:pos="-720"/>
                <w:tab w:val="left" w:pos="0"/>
                <w:tab w:val="left" w:pos="1575"/>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sz w:val="24"/>
                <w:szCs w:val="24"/>
              </w:rPr>
              <w:t>User account management including creation, modification and deletion for all systems managed by the department (some systems are outsourced or this function relies on other departments).</w:t>
            </w:r>
          </w:p>
          <w:p w:rsidR="00BA17B6" w:rsidRPr="00846FB1" w:rsidRDefault="00BA17B6" w:rsidP="00BA17B6">
            <w:pPr>
              <w:numPr>
                <w:ilvl w:val="0"/>
                <w:numId w:val="42"/>
              </w:numPr>
              <w:tabs>
                <w:tab w:val="left" w:pos="-720"/>
                <w:tab w:val="left" w:pos="0"/>
                <w:tab w:val="left" w:pos="1575"/>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sz w:val="24"/>
                <w:szCs w:val="24"/>
              </w:rPr>
              <w:t>Resetting printers</w:t>
            </w:r>
          </w:p>
          <w:p w:rsidR="00BA17B6" w:rsidRPr="00846FB1" w:rsidRDefault="00BA17B6" w:rsidP="00BA17B6">
            <w:pPr>
              <w:numPr>
                <w:ilvl w:val="0"/>
                <w:numId w:val="42"/>
              </w:numPr>
              <w:tabs>
                <w:tab w:val="left" w:pos="-720"/>
                <w:tab w:val="left" w:pos="0"/>
                <w:tab w:val="left" w:pos="1575"/>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sz w:val="24"/>
                <w:szCs w:val="24"/>
              </w:rPr>
              <w:t>Reset user sessions within a number of environments including Citrix.</w:t>
            </w:r>
          </w:p>
          <w:p w:rsidR="00BA17B6" w:rsidRPr="00846FB1" w:rsidRDefault="00BA17B6" w:rsidP="00BA17B6">
            <w:pPr>
              <w:tabs>
                <w:tab w:val="left" w:pos="-720"/>
                <w:tab w:val="left" w:pos="0"/>
                <w:tab w:val="left" w:pos="1575"/>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noProof/>
                <w:sz w:val="24"/>
                <w:szCs w:val="24"/>
              </w:rPr>
              <w:t>Perform deputy list manager duties for the On-line NHS Directory database by collating personnel information from directorates and updating/amending directory as necessary.</w:t>
            </w:r>
          </w:p>
          <w:p w:rsidR="00BA17B6" w:rsidRPr="00846FB1" w:rsidRDefault="00BA17B6" w:rsidP="00BA17B6">
            <w:pPr>
              <w:tabs>
                <w:tab w:val="left" w:pos="-720"/>
                <w:tab w:val="left" w:pos="0"/>
                <w:tab w:val="left" w:pos="1575"/>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sz w:val="24"/>
                <w:szCs w:val="24"/>
              </w:rPr>
              <w:t>Collaborate with the maintenance of the Configuration Management Database (CMDB) notifying the CCR team when discrepancies are detected.</w:t>
            </w:r>
          </w:p>
          <w:p w:rsidR="00BA17B6" w:rsidRPr="00846FB1" w:rsidRDefault="00BA17B6" w:rsidP="00BA17B6">
            <w:pPr>
              <w:tabs>
                <w:tab w:val="left" w:pos="-720"/>
                <w:tab w:val="left" w:pos="0"/>
                <w:tab w:val="left" w:pos="1062"/>
              </w:tabs>
              <w:overflowPunct w:val="0"/>
              <w:autoSpaceDE w:val="0"/>
              <w:autoSpaceDN w:val="0"/>
              <w:adjustRightInd w:val="0"/>
              <w:spacing w:before="120" w:line="240" w:lineRule="exact"/>
              <w:ind w:right="249"/>
              <w:jc w:val="both"/>
              <w:textAlignment w:val="baseline"/>
              <w:rPr>
                <w:rFonts w:ascii="Arial" w:hAnsi="Arial" w:cs="Arial"/>
                <w:sz w:val="24"/>
                <w:szCs w:val="24"/>
              </w:rPr>
            </w:pPr>
            <w:r w:rsidRPr="00846FB1">
              <w:rPr>
                <w:rFonts w:ascii="Arial" w:hAnsi="Arial" w:cs="Arial"/>
                <w:sz w:val="24"/>
                <w:szCs w:val="24"/>
              </w:rPr>
              <w:t>Actively participates in the drafting and maintenance of policies, standards and procedures for the Service Desk.</w:t>
            </w:r>
          </w:p>
          <w:p w:rsidR="00BA17B6" w:rsidRPr="00846FB1" w:rsidRDefault="00BA17B6" w:rsidP="00BA17B6">
            <w:pPr>
              <w:pStyle w:val="BodyTextIndent2"/>
              <w:spacing w:after="100" w:afterAutospacing="1" w:line="240" w:lineRule="auto"/>
              <w:ind w:left="0"/>
              <w:rPr>
                <w:rFonts w:ascii="Arial" w:hAnsi="Arial" w:cs="Arial"/>
                <w:color w:val="000000" w:themeColor="text1"/>
                <w:sz w:val="24"/>
                <w:szCs w:val="24"/>
              </w:rPr>
            </w:pPr>
            <w:r w:rsidRPr="00846FB1">
              <w:rPr>
                <w:rFonts w:ascii="Arial" w:hAnsi="Arial" w:cs="Arial"/>
                <w:noProof/>
                <w:sz w:val="24"/>
                <w:szCs w:val="24"/>
              </w:rPr>
              <w:t>Other relevant duti</w:t>
            </w:r>
            <w:r w:rsidR="005649B0" w:rsidRPr="00846FB1">
              <w:rPr>
                <w:rFonts w:ascii="Arial" w:hAnsi="Arial" w:cs="Arial"/>
                <w:noProof/>
                <w:sz w:val="24"/>
                <w:szCs w:val="24"/>
              </w:rPr>
              <w:t xml:space="preserve">es as directed by the </w:t>
            </w:r>
            <w:r w:rsidR="00C9334D" w:rsidRPr="00846FB1">
              <w:rPr>
                <w:rFonts w:ascii="Arial" w:hAnsi="Arial" w:cs="Arial"/>
                <w:noProof/>
                <w:sz w:val="24"/>
                <w:szCs w:val="24"/>
              </w:rPr>
              <w:t>IT Service Delivery</w:t>
            </w:r>
            <w:r w:rsidR="005649B0" w:rsidRPr="00846FB1">
              <w:rPr>
                <w:rFonts w:ascii="Arial" w:hAnsi="Arial" w:cs="Arial"/>
                <w:noProof/>
                <w:sz w:val="24"/>
                <w:szCs w:val="24"/>
              </w:rPr>
              <w:t xml:space="preserve"> Manager (Team Manager)</w:t>
            </w:r>
          </w:p>
          <w:p w:rsidR="00BA17B6" w:rsidRPr="00846FB1" w:rsidRDefault="00BA17B6" w:rsidP="00BA17B6">
            <w:pPr>
              <w:pStyle w:val="BodyTextIndent2"/>
              <w:spacing w:after="100" w:afterAutospacing="1" w:line="240" w:lineRule="auto"/>
              <w:ind w:left="0"/>
              <w:rPr>
                <w:rFonts w:ascii="Arial" w:hAnsi="Arial" w:cs="Arial"/>
                <w:color w:val="000000" w:themeColor="text1"/>
                <w:sz w:val="24"/>
                <w:szCs w:val="24"/>
              </w:rPr>
            </w:pPr>
            <w:r w:rsidRPr="00846FB1">
              <w:rPr>
                <w:rFonts w:ascii="Arial" w:hAnsi="Arial" w:cs="Arial"/>
                <w:color w:val="000000" w:themeColor="text1"/>
                <w:sz w:val="24"/>
                <w:szCs w:val="24"/>
              </w:rPr>
              <w:t xml:space="preserve">Specific </w:t>
            </w:r>
            <w:r w:rsidR="005649B0" w:rsidRPr="00846FB1">
              <w:rPr>
                <w:rFonts w:ascii="Arial" w:hAnsi="Arial" w:cs="Arial"/>
                <w:color w:val="000000" w:themeColor="text1"/>
                <w:sz w:val="24"/>
                <w:szCs w:val="24"/>
              </w:rPr>
              <w:t>‘</w:t>
            </w:r>
            <w:r w:rsidRPr="00846FB1">
              <w:rPr>
                <w:rFonts w:ascii="Arial" w:hAnsi="Arial" w:cs="Arial"/>
                <w:color w:val="000000" w:themeColor="text1"/>
                <w:sz w:val="24"/>
                <w:szCs w:val="24"/>
              </w:rPr>
              <w:t>Senior Service Desk Analyst</w:t>
            </w:r>
            <w:r w:rsidR="005649B0" w:rsidRPr="00846FB1">
              <w:rPr>
                <w:rFonts w:ascii="Arial" w:hAnsi="Arial" w:cs="Arial"/>
                <w:color w:val="000000" w:themeColor="text1"/>
                <w:sz w:val="24"/>
                <w:szCs w:val="24"/>
              </w:rPr>
              <w:t>’</w:t>
            </w:r>
            <w:r w:rsidRPr="00846FB1">
              <w:rPr>
                <w:rFonts w:ascii="Arial" w:hAnsi="Arial" w:cs="Arial"/>
                <w:color w:val="000000" w:themeColor="text1"/>
                <w:sz w:val="24"/>
                <w:szCs w:val="24"/>
              </w:rPr>
              <w:t xml:space="preserve"> duties</w:t>
            </w:r>
            <w:r w:rsidR="00C9334D" w:rsidRPr="00846FB1">
              <w:rPr>
                <w:rFonts w:ascii="Arial" w:hAnsi="Arial" w:cs="Arial"/>
                <w:color w:val="000000" w:themeColor="text1"/>
                <w:sz w:val="24"/>
                <w:szCs w:val="24"/>
              </w:rPr>
              <w:t>:</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lastRenderedPageBreak/>
              <w:t>Provide a triage service for technically challenging or time consuming calls.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 xml:space="preserve">Provide technical guidance to the Service Desk Analysts </w:t>
            </w:r>
            <w:r w:rsidR="00C9334D" w:rsidRPr="00846FB1">
              <w:rPr>
                <w:rFonts w:ascii="Arial" w:hAnsi="Arial" w:cs="Arial"/>
                <w:color w:val="000000" w:themeColor="text1"/>
                <w:sz w:val="24"/>
                <w:szCs w:val="24"/>
              </w:rPr>
              <w:t xml:space="preserve">&amp; Acc Provisioning Staff </w:t>
            </w:r>
            <w:r w:rsidRPr="00846FB1">
              <w:rPr>
                <w:rFonts w:ascii="Arial" w:hAnsi="Arial" w:cs="Arial"/>
                <w:color w:val="000000" w:themeColor="text1"/>
                <w:sz w:val="24"/>
                <w:szCs w:val="24"/>
              </w:rPr>
              <w:t>on a daily basis.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 xml:space="preserve">Provide best practice guidance to the Service Desk Analysts </w:t>
            </w:r>
            <w:r w:rsidR="00C9334D" w:rsidRPr="00846FB1">
              <w:rPr>
                <w:rFonts w:ascii="Arial" w:hAnsi="Arial" w:cs="Arial"/>
                <w:color w:val="000000" w:themeColor="text1"/>
                <w:sz w:val="24"/>
                <w:szCs w:val="24"/>
              </w:rPr>
              <w:t xml:space="preserve">&amp; Acc Provisioning Staff </w:t>
            </w:r>
            <w:r w:rsidRPr="00846FB1">
              <w:rPr>
                <w:rFonts w:ascii="Arial" w:hAnsi="Arial" w:cs="Arial"/>
                <w:color w:val="000000" w:themeColor="text1"/>
                <w:sz w:val="24"/>
                <w:szCs w:val="24"/>
              </w:rPr>
              <w:t>on a daily basis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Provide ad-hoc training to new/existing members of the service desk</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To ensure all IT assets are managed and recorded within the Service Desk software and associated databases.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 xml:space="preserve">To ensure calls meet the required quality of data and get the correct prioritisation by monitoring and vetting calls but also providing guidance to the team and working in close partnership within the rest of the Support Teams, but particularly with the </w:t>
            </w:r>
            <w:r w:rsidR="008F31A4" w:rsidRPr="00846FB1">
              <w:rPr>
                <w:rFonts w:ascii="Arial" w:hAnsi="Arial" w:cs="Arial"/>
                <w:color w:val="000000" w:themeColor="text1"/>
                <w:sz w:val="24"/>
                <w:szCs w:val="24"/>
              </w:rPr>
              <w:t>Endpoint Support Manager</w:t>
            </w:r>
            <w:r w:rsidRPr="00846FB1">
              <w:rPr>
                <w:rFonts w:ascii="Arial" w:hAnsi="Arial" w:cs="Arial"/>
                <w:color w:val="000000" w:themeColor="text1"/>
                <w:sz w:val="24"/>
                <w:szCs w:val="24"/>
              </w:rPr>
              <w:t xml:space="preserve"> to improve the quality of call logging, call resolution and team work.</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To liaise with other support teams on a daily basis.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To manage the flow of information between the IT department, the user and third parties.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To adapt the response level for calls when appropriate.</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To generate, by means of helpdesk reporting tools, service desk statistics.</w:t>
            </w:r>
          </w:p>
          <w:p w:rsidR="00BA17B6" w:rsidRPr="00846FB1" w:rsidRDefault="00BA17B6" w:rsidP="00BA17B6">
            <w:pPr>
              <w:pStyle w:val="BodyTextIndent2"/>
              <w:numPr>
                <w:ilvl w:val="0"/>
                <w:numId w:val="39"/>
              </w:numPr>
              <w:spacing w:after="100" w:afterAutospacing="1" w:line="240" w:lineRule="auto"/>
              <w:rPr>
                <w:rFonts w:ascii="Arial" w:hAnsi="Arial" w:cs="Arial"/>
                <w:color w:val="000000" w:themeColor="text1"/>
                <w:sz w:val="24"/>
                <w:szCs w:val="24"/>
              </w:rPr>
            </w:pPr>
            <w:r w:rsidRPr="00846FB1">
              <w:rPr>
                <w:rFonts w:ascii="Arial" w:hAnsi="Arial" w:cs="Arial"/>
                <w:color w:val="000000" w:themeColor="text1"/>
                <w:sz w:val="24"/>
                <w:szCs w:val="24"/>
              </w:rPr>
              <w:t xml:space="preserve">To assist the Team Leader with other administrative functions as requested. </w:t>
            </w:r>
          </w:p>
          <w:p w:rsidR="009D3A7B" w:rsidRPr="00846FB1" w:rsidRDefault="00BA17B6" w:rsidP="00BA17B6">
            <w:pPr>
              <w:tabs>
                <w:tab w:val="left" w:pos="792"/>
              </w:tabs>
              <w:spacing w:before="120"/>
              <w:ind w:left="-6"/>
              <w:jc w:val="both"/>
              <w:rPr>
                <w:rFonts w:ascii="Arial" w:hAnsi="Arial" w:cs="Arial"/>
                <w:sz w:val="24"/>
                <w:szCs w:val="24"/>
              </w:rPr>
            </w:pPr>
            <w:r w:rsidRPr="00846FB1">
              <w:rPr>
                <w:rFonts w:ascii="Arial" w:hAnsi="Arial" w:cs="Arial"/>
                <w:color w:val="000000" w:themeColor="text1"/>
                <w:sz w:val="24"/>
                <w:szCs w:val="24"/>
              </w:rPr>
              <w:t>Participate on the development and implementation of best practices in line with ITIL, and any other standards and frameworks adopted within the Department.</w:t>
            </w:r>
          </w:p>
        </w:tc>
      </w:tr>
    </w:tbl>
    <w:p w:rsidR="00C326BA" w:rsidRPr="00846FB1" w:rsidRDefault="00C326BA" w:rsidP="00C326BA">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pStyle w:val="Heading3"/>
              <w:spacing w:before="120" w:after="120"/>
              <w:jc w:val="both"/>
              <w:rPr>
                <w:sz w:val="24"/>
                <w:szCs w:val="24"/>
              </w:rPr>
            </w:pPr>
            <w:r w:rsidRPr="00846FB1">
              <w:rPr>
                <w:sz w:val="24"/>
                <w:szCs w:val="24"/>
              </w:rPr>
              <w:t>7a. EQUIPMENT AND MACHINERY</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tbl>
            <w:tblPr>
              <w:tblW w:w="0" w:type="auto"/>
              <w:tblLayout w:type="fixed"/>
              <w:tblLook w:val="01E0"/>
            </w:tblPr>
            <w:tblGrid>
              <w:gridCol w:w="10209"/>
            </w:tblGrid>
            <w:tr w:rsidR="006A0D9B" w:rsidRPr="00846FB1" w:rsidTr="006A0D9B">
              <w:trPr>
                <w:trHeight w:val="1464"/>
              </w:trPr>
              <w:tc>
                <w:tcPr>
                  <w:tcW w:w="10209" w:type="dxa"/>
                </w:tcPr>
                <w:p w:rsidR="006A0D9B" w:rsidRPr="00846FB1"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Office equipment</w:t>
                  </w:r>
                  <w:r w:rsidRPr="00846FB1">
                    <w:rPr>
                      <w:rFonts w:ascii="Arial" w:hAnsi="Arial" w:cs="Arial"/>
                      <w:sz w:val="24"/>
                      <w:szCs w:val="24"/>
                    </w:rPr>
                    <w:t xml:space="preserve"> like personal computer, desktop and/or laptop, printers, scanner, PDA, projector, photocopier, phone.</w:t>
                  </w:r>
                </w:p>
                <w:p w:rsidR="006A0D9B" w:rsidRPr="00846FB1"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Systems equipment:</w:t>
                  </w:r>
                  <w:r w:rsidRPr="00846FB1">
                    <w:rPr>
                      <w:rFonts w:ascii="Arial" w:hAnsi="Arial" w:cs="Arial"/>
                      <w:sz w:val="24"/>
                      <w:szCs w:val="24"/>
                    </w:rPr>
                    <w:t xml:space="preserve">  </w:t>
                  </w:r>
                  <w:r w:rsidR="00600DC5" w:rsidRPr="00846FB1">
                    <w:rPr>
                      <w:rFonts w:ascii="Arial" w:hAnsi="Arial" w:cs="Arial"/>
                      <w:sz w:val="24"/>
                      <w:szCs w:val="24"/>
                    </w:rPr>
                    <w:t>Servers, server racks, diagnostic equipment and wide variety of software utilities and diagnostic programs.</w:t>
                  </w:r>
                </w:p>
                <w:p w:rsidR="006A0D9B" w:rsidRPr="00846FB1"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Car</w:t>
                  </w:r>
                  <w:r w:rsidR="00507E7F" w:rsidRPr="00846FB1">
                    <w:rPr>
                      <w:rFonts w:ascii="Arial" w:hAnsi="Arial" w:cs="Arial"/>
                      <w:b/>
                      <w:sz w:val="24"/>
                      <w:szCs w:val="24"/>
                    </w:rPr>
                    <w:t>/Van</w:t>
                  </w:r>
                  <w:r w:rsidR="00507E7F" w:rsidRPr="00846FB1">
                    <w:rPr>
                      <w:rFonts w:ascii="Arial" w:hAnsi="Arial" w:cs="Arial"/>
                      <w:sz w:val="24"/>
                      <w:szCs w:val="24"/>
                    </w:rPr>
                    <w:t xml:space="preserve"> </w:t>
                  </w:r>
                  <w:r w:rsidRPr="00846FB1">
                    <w:rPr>
                      <w:rFonts w:ascii="Arial" w:hAnsi="Arial" w:cs="Arial"/>
                      <w:sz w:val="24"/>
                      <w:szCs w:val="24"/>
                    </w:rPr>
                    <w:t xml:space="preserve">for </w:t>
                  </w:r>
                  <w:proofErr w:type="spellStart"/>
                  <w:r w:rsidRPr="00846FB1">
                    <w:rPr>
                      <w:rFonts w:ascii="Arial" w:hAnsi="Arial" w:cs="Arial"/>
                      <w:sz w:val="24"/>
                      <w:szCs w:val="24"/>
                    </w:rPr>
                    <w:t>off site</w:t>
                  </w:r>
                  <w:proofErr w:type="spellEnd"/>
                  <w:r w:rsidRPr="00846FB1">
                    <w:rPr>
                      <w:rFonts w:ascii="Arial" w:hAnsi="Arial" w:cs="Arial"/>
                      <w:sz w:val="24"/>
                      <w:szCs w:val="24"/>
                    </w:rPr>
                    <w:t xml:space="preserve"> meetings</w:t>
                  </w:r>
                  <w:r w:rsidR="00507E7F" w:rsidRPr="00846FB1">
                    <w:rPr>
                      <w:rFonts w:ascii="Arial" w:hAnsi="Arial" w:cs="Arial"/>
                      <w:sz w:val="24"/>
                      <w:szCs w:val="24"/>
                    </w:rPr>
                    <w:t xml:space="preserve"> &amp; tasks</w:t>
                  </w:r>
                </w:p>
                <w:p w:rsidR="006A0D9B" w:rsidRPr="00846FB1" w:rsidRDefault="006A0D9B" w:rsidP="006A0D9B">
                  <w:pPr>
                    <w:jc w:val="both"/>
                    <w:rPr>
                      <w:rFonts w:ascii="Arial" w:hAnsi="Arial" w:cs="Arial"/>
                      <w:b/>
                      <w:sz w:val="24"/>
                      <w:szCs w:val="24"/>
                    </w:rPr>
                  </w:pPr>
                </w:p>
              </w:tc>
            </w:tr>
          </w:tbl>
          <w:p w:rsidR="00C326BA" w:rsidRPr="00846FB1" w:rsidRDefault="00C326BA" w:rsidP="00C326BA">
            <w:pPr>
              <w:spacing w:before="120"/>
              <w:ind w:right="-274"/>
              <w:jc w:val="both"/>
              <w:rPr>
                <w:rFonts w:ascii="Arial" w:hAnsi="Arial" w:cs="Arial"/>
                <w:sz w:val="24"/>
                <w:szCs w:val="24"/>
              </w:rPr>
            </w:pP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spacing w:before="120" w:after="120"/>
              <w:ind w:right="72"/>
              <w:jc w:val="both"/>
              <w:rPr>
                <w:rFonts w:ascii="Arial" w:hAnsi="Arial" w:cs="Arial"/>
                <w:b/>
                <w:sz w:val="24"/>
                <w:szCs w:val="24"/>
              </w:rPr>
            </w:pPr>
            <w:r w:rsidRPr="00846FB1">
              <w:rPr>
                <w:rFonts w:ascii="Arial" w:hAnsi="Arial" w:cs="Arial"/>
                <w:b/>
                <w:sz w:val="24"/>
                <w:szCs w:val="24"/>
              </w:rPr>
              <w:t>7b.  SYSTEMS</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5677A0" w:rsidRPr="00846FB1" w:rsidRDefault="005677A0" w:rsidP="00F70D6C">
            <w:pPr>
              <w:numPr>
                <w:ilvl w:val="0"/>
                <w:numId w:val="24"/>
              </w:numPr>
              <w:tabs>
                <w:tab w:val="left" w:pos="-720"/>
                <w:tab w:val="left" w:pos="0"/>
                <w:tab w:val="left" w:pos="792"/>
              </w:tabs>
              <w:suppressAutoHyphens/>
              <w:ind w:right="72"/>
              <w:jc w:val="both"/>
              <w:rPr>
                <w:rFonts w:ascii="Arial" w:hAnsi="Arial" w:cs="Arial"/>
                <w:b/>
                <w:sz w:val="24"/>
                <w:szCs w:val="24"/>
              </w:rPr>
            </w:pPr>
            <w:r w:rsidRPr="00846FB1">
              <w:rPr>
                <w:rFonts w:ascii="Arial" w:hAnsi="Arial" w:cs="Arial"/>
                <w:b/>
                <w:sz w:val="24"/>
                <w:szCs w:val="24"/>
              </w:rPr>
              <w:t xml:space="preserve">Business (Clinical/non-clinical) systems and applications: </w:t>
            </w:r>
          </w:p>
          <w:p w:rsidR="005677A0" w:rsidRPr="00846FB1" w:rsidRDefault="005677A0" w:rsidP="00F70D6C">
            <w:pPr>
              <w:numPr>
                <w:ilvl w:val="1"/>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Direct use of applications for IT service management and office tasks </w:t>
            </w:r>
          </w:p>
          <w:p w:rsidR="00C966B2" w:rsidRPr="00846FB1" w:rsidRDefault="00C966B2" w:rsidP="00F70D6C">
            <w:pPr>
              <w:numPr>
                <w:ilvl w:val="1"/>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Specific high use of clinical and non-clinical applications </w:t>
            </w:r>
            <w:r w:rsidR="00341816" w:rsidRPr="00846FB1">
              <w:rPr>
                <w:rFonts w:ascii="Arial" w:hAnsi="Arial" w:cs="Arial"/>
                <w:sz w:val="24"/>
                <w:szCs w:val="24"/>
              </w:rPr>
              <w:t xml:space="preserve">or systems </w:t>
            </w:r>
            <w:proofErr w:type="spellStart"/>
            <w:r w:rsidR="00341816" w:rsidRPr="00846FB1">
              <w:rPr>
                <w:rFonts w:ascii="Arial" w:hAnsi="Arial" w:cs="Arial"/>
                <w:sz w:val="24"/>
                <w:szCs w:val="24"/>
              </w:rPr>
              <w:t>infrastucure</w:t>
            </w:r>
            <w:proofErr w:type="spellEnd"/>
            <w:r w:rsidR="00341816" w:rsidRPr="00846FB1">
              <w:rPr>
                <w:rFonts w:ascii="Arial" w:hAnsi="Arial" w:cs="Arial"/>
                <w:sz w:val="24"/>
                <w:szCs w:val="24"/>
              </w:rPr>
              <w:t xml:space="preserve"> </w:t>
            </w:r>
            <w:r w:rsidRPr="00846FB1">
              <w:rPr>
                <w:rFonts w:ascii="Arial" w:hAnsi="Arial" w:cs="Arial"/>
                <w:sz w:val="24"/>
                <w:szCs w:val="24"/>
              </w:rPr>
              <w:t xml:space="preserve">as assigned </w:t>
            </w:r>
          </w:p>
          <w:p w:rsidR="005677A0" w:rsidRPr="00846FB1" w:rsidRDefault="005677A0" w:rsidP="00F70D6C">
            <w:pPr>
              <w:numPr>
                <w:ilvl w:val="1"/>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Occasionally (e.g. during IT failure or IT Disaster Recovery actions if required) will use any of the Business Systems directly supported by the IT Department.</w:t>
            </w:r>
          </w:p>
          <w:p w:rsidR="005677A0" w:rsidRPr="00846FB1"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Operating Systems:</w:t>
            </w:r>
            <w:r w:rsidR="00957BA9" w:rsidRPr="00846FB1">
              <w:rPr>
                <w:rFonts w:ascii="Arial" w:hAnsi="Arial" w:cs="Arial"/>
                <w:sz w:val="24"/>
                <w:szCs w:val="24"/>
              </w:rPr>
              <w:t xml:space="preserve"> Windows, Linux, AIX and other server operating systems</w:t>
            </w:r>
          </w:p>
          <w:p w:rsidR="005677A0" w:rsidRPr="00846FB1"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Networks:</w:t>
            </w:r>
            <w:r w:rsidRPr="00846FB1">
              <w:rPr>
                <w:rFonts w:ascii="Arial" w:hAnsi="Arial" w:cs="Arial"/>
                <w:sz w:val="24"/>
                <w:szCs w:val="24"/>
              </w:rPr>
              <w:t xml:space="preserve"> NHS Fife network, Internet. </w:t>
            </w:r>
          </w:p>
          <w:p w:rsidR="005677A0" w:rsidRPr="00846FB1"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b/>
                <w:sz w:val="24"/>
                <w:szCs w:val="24"/>
              </w:rPr>
              <w:t>Business Processes:</w:t>
            </w:r>
            <w:r w:rsidR="005649B0" w:rsidRPr="00846FB1">
              <w:rPr>
                <w:rFonts w:ascii="Arial" w:hAnsi="Arial" w:cs="Arial"/>
                <w:sz w:val="24"/>
                <w:szCs w:val="24"/>
              </w:rPr>
              <w:t xml:space="preserve"> ITIL v3</w:t>
            </w:r>
            <w:r w:rsidR="00C9334D" w:rsidRPr="00846FB1">
              <w:rPr>
                <w:rFonts w:ascii="Arial" w:hAnsi="Arial" w:cs="Arial"/>
                <w:sz w:val="24"/>
                <w:szCs w:val="24"/>
              </w:rPr>
              <w:t xml:space="preserve"> (to v4)</w:t>
            </w:r>
            <w:r w:rsidR="005649B0" w:rsidRPr="00846FB1">
              <w:rPr>
                <w:rFonts w:ascii="Arial" w:hAnsi="Arial" w:cs="Arial"/>
                <w:sz w:val="24"/>
                <w:szCs w:val="24"/>
              </w:rPr>
              <w:t xml:space="preserve"> service management</w:t>
            </w:r>
            <w:r w:rsidRPr="00846FB1">
              <w:rPr>
                <w:rFonts w:ascii="Arial" w:hAnsi="Arial" w:cs="Arial"/>
                <w:sz w:val="24"/>
                <w:szCs w:val="24"/>
              </w:rPr>
              <w:t xml:space="preserve">, Prince-2 project management, </w:t>
            </w:r>
            <w:proofErr w:type="spellStart"/>
            <w:r w:rsidRPr="00846FB1">
              <w:rPr>
                <w:rFonts w:ascii="Arial" w:hAnsi="Arial" w:cs="Arial"/>
                <w:sz w:val="24"/>
                <w:szCs w:val="24"/>
              </w:rPr>
              <w:t>Magerit</w:t>
            </w:r>
            <w:proofErr w:type="spellEnd"/>
            <w:r w:rsidRPr="00846FB1">
              <w:rPr>
                <w:rFonts w:ascii="Arial" w:hAnsi="Arial" w:cs="Arial"/>
                <w:sz w:val="24"/>
                <w:szCs w:val="24"/>
              </w:rPr>
              <w:t xml:space="preserve"> / EAR for risk Management, IT security systems, service level management, office filing system, personal filing system.</w:t>
            </w:r>
          </w:p>
          <w:p w:rsidR="00C326BA" w:rsidRPr="00846FB1" w:rsidRDefault="00C326BA" w:rsidP="004069A8">
            <w:pPr>
              <w:tabs>
                <w:tab w:val="left" w:pos="720"/>
              </w:tabs>
              <w:ind w:left="360"/>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pStyle w:val="Heading3"/>
              <w:spacing w:before="120" w:after="120"/>
              <w:jc w:val="both"/>
              <w:rPr>
                <w:sz w:val="24"/>
                <w:szCs w:val="24"/>
              </w:rPr>
            </w:pPr>
            <w:r w:rsidRPr="00846FB1">
              <w:rPr>
                <w:sz w:val="24"/>
                <w:szCs w:val="24"/>
              </w:rPr>
              <w:t>8. ASSIGNMENT AND REVIEW OF WORK</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The role has autonomy within organisational policies and procedures. </w:t>
            </w:r>
          </w:p>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Review of work is undertaken by the </w:t>
            </w:r>
            <w:r w:rsidR="00C9334D" w:rsidRPr="00846FB1">
              <w:rPr>
                <w:rFonts w:ascii="Arial" w:hAnsi="Arial" w:cs="Arial"/>
                <w:sz w:val="24"/>
                <w:szCs w:val="24"/>
              </w:rPr>
              <w:t>Service Delivery</w:t>
            </w:r>
            <w:r w:rsidR="008F31A4" w:rsidRPr="00846FB1">
              <w:rPr>
                <w:rFonts w:ascii="Arial" w:hAnsi="Arial" w:cs="Arial"/>
                <w:sz w:val="24"/>
                <w:szCs w:val="24"/>
              </w:rPr>
              <w:t xml:space="preserve"> Manager (Team Manager) </w:t>
            </w:r>
            <w:r w:rsidRPr="00846FB1">
              <w:rPr>
                <w:rFonts w:ascii="Arial" w:hAnsi="Arial" w:cs="Arial"/>
                <w:sz w:val="24"/>
                <w:szCs w:val="24"/>
              </w:rPr>
              <w:t>on a weekly basis</w:t>
            </w:r>
            <w:r w:rsidR="006A0D9B" w:rsidRPr="00846FB1">
              <w:rPr>
                <w:rFonts w:ascii="Arial" w:hAnsi="Arial" w:cs="Arial"/>
                <w:sz w:val="24"/>
                <w:szCs w:val="24"/>
              </w:rPr>
              <w:t>. Also re</w:t>
            </w:r>
            <w:r w:rsidR="006F4EBD" w:rsidRPr="00846FB1">
              <w:rPr>
                <w:rFonts w:ascii="Arial" w:hAnsi="Arial" w:cs="Arial"/>
                <w:sz w:val="24"/>
                <w:szCs w:val="24"/>
              </w:rPr>
              <w:t>views by ad hoc personal contact and more formal meetings as required.</w:t>
            </w:r>
          </w:p>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Formal Personal Development Plan undertaken on an annual basis by the </w:t>
            </w:r>
            <w:r w:rsidR="008F31A4" w:rsidRPr="00846FB1">
              <w:rPr>
                <w:rFonts w:ascii="Arial" w:hAnsi="Arial" w:cs="Arial"/>
                <w:sz w:val="24"/>
                <w:szCs w:val="24"/>
              </w:rPr>
              <w:t>Team Manager</w:t>
            </w:r>
            <w:r w:rsidRPr="00846FB1">
              <w:rPr>
                <w:rFonts w:ascii="Arial" w:hAnsi="Arial" w:cs="Arial"/>
                <w:sz w:val="24"/>
                <w:szCs w:val="24"/>
              </w:rPr>
              <w:t>.</w:t>
            </w:r>
          </w:p>
          <w:p w:rsidR="00C326BA" w:rsidRPr="00846FB1" w:rsidRDefault="00C326BA" w:rsidP="00F70D6C">
            <w:pPr>
              <w:tabs>
                <w:tab w:val="left" w:pos="432"/>
              </w:tabs>
              <w:ind w:right="72"/>
              <w:jc w:val="both"/>
              <w:rPr>
                <w:rFonts w:ascii="Arial" w:hAnsi="Arial" w:cs="Arial"/>
                <w:sz w:val="24"/>
                <w:szCs w:val="24"/>
                <w:u w:val="single"/>
              </w:rPr>
            </w:pPr>
          </w:p>
          <w:p w:rsidR="00C326BA" w:rsidRPr="00846FB1" w:rsidRDefault="00C326BA" w:rsidP="00F70D6C">
            <w:pPr>
              <w:tabs>
                <w:tab w:val="left" w:pos="432"/>
              </w:tabs>
              <w:ind w:right="72"/>
              <w:jc w:val="both"/>
              <w:rPr>
                <w:rFonts w:ascii="Arial" w:hAnsi="Arial" w:cs="Arial"/>
                <w:sz w:val="24"/>
                <w:szCs w:val="24"/>
                <w:u w:val="single"/>
              </w:rPr>
            </w:pPr>
            <w:r w:rsidRPr="00846FB1">
              <w:rPr>
                <w:rFonts w:ascii="Arial" w:hAnsi="Arial" w:cs="Arial"/>
                <w:sz w:val="24"/>
                <w:szCs w:val="24"/>
                <w:u w:val="single"/>
              </w:rPr>
              <w:t>Workload is derived from the following areas:</w:t>
            </w:r>
          </w:p>
          <w:p w:rsidR="005677A0" w:rsidRPr="00846FB1" w:rsidRDefault="00BA17B6"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lastRenderedPageBreak/>
              <w:t>Service Desk</w:t>
            </w:r>
            <w:r w:rsidR="00341816" w:rsidRPr="00846FB1">
              <w:rPr>
                <w:rFonts w:ascii="Arial" w:hAnsi="Arial" w:cs="Arial"/>
                <w:sz w:val="24"/>
                <w:szCs w:val="24"/>
              </w:rPr>
              <w:t xml:space="preserve"> </w:t>
            </w:r>
            <w:r w:rsidR="005677A0" w:rsidRPr="00846FB1">
              <w:rPr>
                <w:rFonts w:ascii="Arial" w:hAnsi="Arial" w:cs="Arial"/>
                <w:sz w:val="24"/>
                <w:szCs w:val="24"/>
              </w:rPr>
              <w:t xml:space="preserve">support autonomously managed by post holder and </w:t>
            </w:r>
            <w:r w:rsidR="005649B0" w:rsidRPr="00846FB1">
              <w:rPr>
                <w:rFonts w:ascii="Arial" w:hAnsi="Arial" w:cs="Arial"/>
                <w:sz w:val="24"/>
                <w:szCs w:val="24"/>
              </w:rPr>
              <w:t>driven mainly by the workflow and reporting</w:t>
            </w:r>
            <w:r w:rsidR="005677A0" w:rsidRPr="00846FB1">
              <w:rPr>
                <w:rFonts w:ascii="Arial" w:hAnsi="Arial" w:cs="Arial"/>
                <w:sz w:val="24"/>
                <w:szCs w:val="24"/>
              </w:rPr>
              <w:t xml:space="preserve"> back to the source of the query. Regular reviews are held with the </w:t>
            </w:r>
            <w:r w:rsidRPr="00846FB1">
              <w:rPr>
                <w:rFonts w:ascii="Arial" w:hAnsi="Arial" w:cs="Arial"/>
                <w:sz w:val="24"/>
                <w:szCs w:val="24"/>
              </w:rPr>
              <w:t>Team</w:t>
            </w:r>
            <w:r w:rsidR="00C15173" w:rsidRPr="00846FB1">
              <w:rPr>
                <w:rFonts w:ascii="Arial" w:hAnsi="Arial" w:cs="Arial"/>
                <w:sz w:val="24"/>
                <w:szCs w:val="24"/>
              </w:rPr>
              <w:t xml:space="preserve"> Manager</w:t>
            </w:r>
            <w:r w:rsidR="005677A0" w:rsidRPr="00846FB1">
              <w:rPr>
                <w:rFonts w:ascii="Arial" w:hAnsi="Arial" w:cs="Arial"/>
                <w:sz w:val="24"/>
                <w:szCs w:val="24"/>
              </w:rPr>
              <w:t xml:space="preserve"> and/or the IT </w:t>
            </w:r>
            <w:r w:rsidRPr="00846FB1">
              <w:rPr>
                <w:rFonts w:ascii="Arial" w:hAnsi="Arial" w:cs="Arial"/>
                <w:sz w:val="24"/>
                <w:szCs w:val="24"/>
              </w:rPr>
              <w:t>Service Delivery</w:t>
            </w:r>
            <w:r w:rsidR="005677A0" w:rsidRPr="00846FB1">
              <w:rPr>
                <w:rFonts w:ascii="Arial" w:hAnsi="Arial" w:cs="Arial"/>
                <w:sz w:val="24"/>
                <w:szCs w:val="24"/>
              </w:rPr>
              <w:t xml:space="preserve"> Manager.</w:t>
            </w:r>
          </w:p>
          <w:p w:rsidR="005677A0" w:rsidRPr="00846FB1"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Other administrative and office related tasks e.g. preparation of timesheets, PDP evidence, Corporate training (other than specifically related to applications support, e.g. health and safety related)</w:t>
            </w:r>
          </w:p>
          <w:p w:rsidR="00C326BA" w:rsidRPr="00846FB1" w:rsidRDefault="00C326BA" w:rsidP="00BA17B6">
            <w:pPr>
              <w:ind w:right="72"/>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spacing w:before="120" w:after="120"/>
              <w:ind w:right="-274"/>
              <w:jc w:val="both"/>
              <w:rPr>
                <w:rFonts w:ascii="Arial" w:hAnsi="Arial" w:cs="Arial"/>
                <w:b/>
                <w:sz w:val="24"/>
                <w:szCs w:val="24"/>
              </w:rPr>
            </w:pPr>
            <w:r w:rsidRPr="00846FB1">
              <w:rPr>
                <w:rFonts w:ascii="Arial" w:hAnsi="Arial" w:cs="Arial"/>
                <w:b/>
                <w:sz w:val="24"/>
                <w:szCs w:val="24"/>
              </w:rPr>
              <w:t>9.  DECISIONS AND JUDGEMENTS</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The post holder is expected to identify system critical issues and escalate as required. The post holder will initiate any resolution taking cognisance of the need for user access to the system.</w:t>
            </w:r>
          </w:p>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The post holder will seek advice, guidance or authority from the </w:t>
            </w:r>
            <w:r w:rsidR="00C15173" w:rsidRPr="00846FB1">
              <w:rPr>
                <w:rFonts w:ascii="Arial" w:hAnsi="Arial" w:cs="Arial"/>
                <w:sz w:val="24"/>
                <w:szCs w:val="24"/>
              </w:rPr>
              <w:t>Team Manager</w:t>
            </w:r>
            <w:r w:rsidR="006F4EBD" w:rsidRPr="00846FB1">
              <w:rPr>
                <w:rFonts w:ascii="Arial" w:hAnsi="Arial" w:cs="Arial"/>
                <w:sz w:val="24"/>
                <w:szCs w:val="24"/>
              </w:rPr>
              <w:t xml:space="preserve"> and </w:t>
            </w:r>
            <w:r w:rsidR="00341816" w:rsidRPr="00846FB1">
              <w:rPr>
                <w:rFonts w:ascii="Arial" w:hAnsi="Arial" w:cs="Arial"/>
                <w:sz w:val="24"/>
                <w:szCs w:val="24"/>
              </w:rPr>
              <w:t xml:space="preserve">senior team members </w:t>
            </w:r>
            <w:r w:rsidRPr="00846FB1">
              <w:rPr>
                <w:rFonts w:ascii="Arial" w:hAnsi="Arial" w:cs="Arial"/>
                <w:sz w:val="24"/>
                <w:szCs w:val="24"/>
              </w:rPr>
              <w:t>for decisions relating to the general operation of the live system.</w:t>
            </w:r>
          </w:p>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The post holder prioritises their workload.</w:t>
            </w:r>
          </w:p>
          <w:p w:rsidR="00C326BA" w:rsidRPr="00846FB1"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 xml:space="preserve">The post holder decides the level of security access to the system of individuals and user groups liaising where necessary with </w:t>
            </w:r>
            <w:r w:rsidR="00C15173" w:rsidRPr="00846FB1">
              <w:rPr>
                <w:rFonts w:ascii="Arial" w:hAnsi="Arial" w:cs="Arial"/>
                <w:sz w:val="24"/>
                <w:szCs w:val="24"/>
              </w:rPr>
              <w:t>Team Manager</w:t>
            </w:r>
            <w:r w:rsidR="007269AF" w:rsidRPr="00846FB1">
              <w:rPr>
                <w:rFonts w:ascii="Arial" w:hAnsi="Arial" w:cs="Arial"/>
                <w:sz w:val="24"/>
                <w:szCs w:val="24"/>
              </w:rPr>
              <w:t>.</w:t>
            </w:r>
          </w:p>
          <w:p w:rsidR="00C326BA" w:rsidRPr="00846FB1" w:rsidRDefault="00C326BA" w:rsidP="00C326BA">
            <w:pPr>
              <w:ind w:right="-270"/>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pStyle w:val="Heading3"/>
              <w:spacing w:before="120" w:after="120"/>
              <w:jc w:val="both"/>
              <w:rPr>
                <w:sz w:val="24"/>
                <w:szCs w:val="24"/>
              </w:rPr>
            </w:pPr>
            <w:r w:rsidRPr="00846FB1">
              <w:rPr>
                <w:sz w:val="24"/>
                <w:szCs w:val="24"/>
              </w:rPr>
              <w:t>10.  MOST CHALLENGING/DIFFICULT PARTS OF THE JOB</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numPr>
                <w:ilvl w:val="0"/>
                <w:numId w:val="24"/>
              </w:numPr>
              <w:tabs>
                <w:tab w:val="left" w:pos="-720"/>
                <w:tab w:val="left" w:pos="0"/>
                <w:tab w:val="left" w:pos="792"/>
              </w:tabs>
              <w:suppressAutoHyphens/>
              <w:ind w:right="72"/>
              <w:jc w:val="both"/>
              <w:rPr>
                <w:rFonts w:ascii="Arial" w:hAnsi="Arial" w:cs="Arial"/>
                <w:sz w:val="24"/>
                <w:szCs w:val="24"/>
              </w:rPr>
            </w:pPr>
            <w:r w:rsidRPr="00846FB1">
              <w:rPr>
                <w:rFonts w:ascii="Arial" w:hAnsi="Arial" w:cs="Arial"/>
                <w:sz w:val="24"/>
                <w:szCs w:val="24"/>
              </w:rPr>
              <w:t>The post holder must be capable of learning and adapting to any new software, often within limited timescales.</w:t>
            </w:r>
          </w:p>
          <w:p w:rsidR="00C326BA" w:rsidRPr="00846FB1" w:rsidRDefault="00C326BA" w:rsidP="00C326BA">
            <w:pPr>
              <w:numPr>
                <w:ilvl w:val="0"/>
                <w:numId w:val="24"/>
              </w:numPr>
              <w:tabs>
                <w:tab w:val="left" w:pos="792"/>
              </w:tabs>
              <w:jc w:val="both"/>
              <w:rPr>
                <w:rFonts w:ascii="Arial" w:hAnsi="Arial" w:cs="Arial"/>
                <w:sz w:val="24"/>
                <w:szCs w:val="24"/>
              </w:rPr>
            </w:pPr>
            <w:r w:rsidRPr="00846FB1">
              <w:rPr>
                <w:rFonts w:ascii="Arial" w:hAnsi="Arial" w:cs="Arial"/>
                <w:sz w:val="24"/>
                <w:szCs w:val="24"/>
              </w:rPr>
              <w:t>Dealing with external software companies within the confines of a formal contract. For example, resolving issues of responsibility in the case of problems with the software.</w:t>
            </w:r>
          </w:p>
          <w:p w:rsidR="00C326BA" w:rsidRPr="00846FB1" w:rsidRDefault="00C326BA" w:rsidP="00C326BA">
            <w:pPr>
              <w:numPr>
                <w:ilvl w:val="0"/>
                <w:numId w:val="24"/>
              </w:numPr>
              <w:tabs>
                <w:tab w:val="left" w:pos="792"/>
              </w:tabs>
              <w:jc w:val="both"/>
              <w:rPr>
                <w:rFonts w:ascii="Arial" w:hAnsi="Arial" w:cs="Arial"/>
                <w:sz w:val="24"/>
                <w:szCs w:val="24"/>
              </w:rPr>
            </w:pPr>
            <w:r w:rsidRPr="00846FB1">
              <w:rPr>
                <w:rFonts w:ascii="Arial" w:hAnsi="Arial" w:cs="Arial"/>
                <w:sz w:val="24"/>
                <w:szCs w:val="24"/>
              </w:rPr>
              <w:t>Dealing with users who are having difficulties with their use of the systems.</w:t>
            </w:r>
          </w:p>
          <w:p w:rsidR="00C326BA" w:rsidRPr="00846FB1" w:rsidRDefault="00C326BA" w:rsidP="00C326BA">
            <w:pPr>
              <w:ind w:right="72"/>
              <w:jc w:val="both"/>
              <w:rPr>
                <w:rFonts w:ascii="Arial" w:hAnsi="Arial" w:cs="Arial"/>
                <w:sz w:val="24"/>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spacing w:before="120" w:after="120"/>
              <w:ind w:right="-274"/>
              <w:jc w:val="both"/>
              <w:rPr>
                <w:rFonts w:ascii="Arial" w:hAnsi="Arial" w:cs="Arial"/>
                <w:b/>
                <w:sz w:val="24"/>
                <w:szCs w:val="24"/>
              </w:rPr>
            </w:pPr>
            <w:r w:rsidRPr="00846FB1">
              <w:rPr>
                <w:rFonts w:ascii="Arial" w:hAnsi="Arial" w:cs="Arial"/>
                <w:b/>
                <w:sz w:val="24"/>
                <w:szCs w:val="24"/>
              </w:rPr>
              <w:t>11.  COMMUNICATIONS AND RELATIONSHIPS</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jc w:val="both"/>
              <w:rPr>
                <w:rFonts w:ascii="Arial" w:hAnsi="Arial" w:cs="Arial"/>
                <w:sz w:val="24"/>
                <w:szCs w:val="24"/>
              </w:rPr>
            </w:pPr>
            <w:r w:rsidRPr="00846FB1">
              <w:rPr>
                <w:rFonts w:ascii="Arial" w:hAnsi="Arial" w:cs="Arial"/>
                <w:sz w:val="24"/>
                <w:szCs w:val="24"/>
                <w:u w:val="single"/>
              </w:rPr>
              <w:t>Internal</w:t>
            </w:r>
          </w:p>
          <w:p w:rsidR="006F4EBD" w:rsidRPr="00846FB1" w:rsidRDefault="006F4EBD" w:rsidP="00C326BA">
            <w:pPr>
              <w:numPr>
                <w:ilvl w:val="0"/>
                <w:numId w:val="25"/>
              </w:numPr>
              <w:tabs>
                <w:tab w:val="left" w:pos="720"/>
                <w:tab w:val="left" w:pos="1440"/>
                <w:tab w:val="left" w:pos="3915"/>
              </w:tabs>
              <w:jc w:val="both"/>
              <w:rPr>
                <w:rFonts w:ascii="Arial" w:hAnsi="Arial" w:cs="Arial"/>
                <w:sz w:val="24"/>
                <w:szCs w:val="24"/>
              </w:rPr>
            </w:pPr>
            <w:r w:rsidRPr="00846FB1">
              <w:rPr>
                <w:rFonts w:ascii="Arial" w:hAnsi="Arial" w:cs="Arial"/>
                <w:sz w:val="24"/>
                <w:szCs w:val="24"/>
              </w:rPr>
              <w:t xml:space="preserve">Daily contact with the </w:t>
            </w:r>
            <w:r w:rsidR="00C15173" w:rsidRPr="00846FB1">
              <w:rPr>
                <w:rFonts w:ascii="Arial" w:hAnsi="Arial" w:cs="Arial"/>
                <w:sz w:val="24"/>
                <w:szCs w:val="24"/>
              </w:rPr>
              <w:t xml:space="preserve">Team </w:t>
            </w:r>
            <w:proofErr w:type="gramStart"/>
            <w:r w:rsidR="00C15173" w:rsidRPr="00846FB1">
              <w:rPr>
                <w:rFonts w:ascii="Arial" w:hAnsi="Arial" w:cs="Arial"/>
                <w:sz w:val="24"/>
                <w:szCs w:val="24"/>
              </w:rPr>
              <w:t>Manager</w:t>
            </w:r>
            <w:r w:rsidRPr="00846FB1">
              <w:rPr>
                <w:rFonts w:ascii="Arial" w:hAnsi="Arial" w:cs="Arial"/>
                <w:sz w:val="24"/>
                <w:szCs w:val="24"/>
              </w:rPr>
              <w:t xml:space="preserve">  and</w:t>
            </w:r>
            <w:proofErr w:type="gramEnd"/>
            <w:r w:rsidRPr="00846FB1">
              <w:rPr>
                <w:rFonts w:ascii="Arial" w:hAnsi="Arial" w:cs="Arial"/>
                <w:sz w:val="24"/>
                <w:szCs w:val="24"/>
              </w:rPr>
              <w:t xml:space="preserve"> </w:t>
            </w:r>
            <w:r w:rsidR="00341816" w:rsidRPr="00846FB1">
              <w:rPr>
                <w:rFonts w:ascii="Arial" w:hAnsi="Arial" w:cs="Arial"/>
                <w:sz w:val="24"/>
                <w:szCs w:val="24"/>
              </w:rPr>
              <w:t>team members</w:t>
            </w:r>
            <w:r w:rsidRPr="00846FB1">
              <w:rPr>
                <w:rFonts w:ascii="Arial" w:hAnsi="Arial" w:cs="Arial"/>
                <w:sz w:val="24"/>
                <w:szCs w:val="24"/>
              </w:rPr>
              <w:t>.</w:t>
            </w:r>
          </w:p>
          <w:p w:rsidR="00C326BA" w:rsidRPr="00846FB1" w:rsidRDefault="00C326BA" w:rsidP="00C326BA">
            <w:pPr>
              <w:numPr>
                <w:ilvl w:val="0"/>
                <w:numId w:val="25"/>
              </w:numPr>
              <w:tabs>
                <w:tab w:val="left" w:pos="720"/>
                <w:tab w:val="left" w:pos="1440"/>
                <w:tab w:val="left" w:pos="3915"/>
              </w:tabs>
              <w:jc w:val="both"/>
              <w:rPr>
                <w:rFonts w:ascii="Arial" w:hAnsi="Arial" w:cs="Arial"/>
                <w:sz w:val="24"/>
                <w:szCs w:val="24"/>
              </w:rPr>
            </w:pPr>
            <w:r w:rsidRPr="00846FB1">
              <w:rPr>
                <w:rFonts w:ascii="Arial" w:hAnsi="Arial" w:cs="Arial"/>
                <w:sz w:val="24"/>
                <w:szCs w:val="24"/>
              </w:rPr>
              <w:t xml:space="preserve">Regular contact with </w:t>
            </w:r>
            <w:r w:rsidR="006F4EBD" w:rsidRPr="00846FB1">
              <w:rPr>
                <w:rFonts w:ascii="Arial" w:hAnsi="Arial" w:cs="Arial"/>
                <w:sz w:val="24"/>
                <w:szCs w:val="24"/>
              </w:rPr>
              <w:t xml:space="preserve">other members of the </w:t>
            </w:r>
            <w:r w:rsidR="008B6789" w:rsidRPr="00846FB1">
              <w:rPr>
                <w:rFonts w:ascii="Arial" w:hAnsi="Arial" w:cs="Arial"/>
                <w:sz w:val="24"/>
                <w:szCs w:val="24"/>
              </w:rPr>
              <w:t>D&amp;I</w:t>
            </w:r>
            <w:r w:rsidR="006F4EBD" w:rsidRPr="00846FB1">
              <w:rPr>
                <w:rFonts w:ascii="Arial" w:hAnsi="Arial" w:cs="Arial"/>
                <w:sz w:val="24"/>
                <w:szCs w:val="24"/>
              </w:rPr>
              <w:t xml:space="preserve"> department to keep all parties updated and informed of system issues.</w:t>
            </w:r>
          </w:p>
          <w:p w:rsidR="00C326BA" w:rsidRPr="00846FB1" w:rsidRDefault="00C326BA" w:rsidP="00C326BA">
            <w:pPr>
              <w:numPr>
                <w:ilvl w:val="0"/>
                <w:numId w:val="25"/>
              </w:numPr>
              <w:tabs>
                <w:tab w:val="left" w:pos="720"/>
                <w:tab w:val="left" w:pos="1440"/>
                <w:tab w:val="left" w:pos="3915"/>
              </w:tabs>
              <w:jc w:val="both"/>
              <w:rPr>
                <w:rFonts w:ascii="Arial" w:hAnsi="Arial" w:cs="Arial"/>
                <w:sz w:val="24"/>
                <w:szCs w:val="24"/>
              </w:rPr>
            </w:pPr>
            <w:r w:rsidRPr="00846FB1">
              <w:rPr>
                <w:rFonts w:ascii="Arial" w:hAnsi="Arial" w:cs="Arial"/>
                <w:sz w:val="24"/>
                <w:szCs w:val="24"/>
              </w:rPr>
              <w:t xml:space="preserve">The post holder will attend regular multi-disciplinary </w:t>
            </w:r>
            <w:r w:rsidR="006F4EBD" w:rsidRPr="00846FB1">
              <w:rPr>
                <w:rFonts w:ascii="Arial" w:hAnsi="Arial" w:cs="Arial"/>
                <w:sz w:val="24"/>
                <w:szCs w:val="24"/>
              </w:rPr>
              <w:t xml:space="preserve">project and department </w:t>
            </w:r>
            <w:r w:rsidRPr="00846FB1">
              <w:rPr>
                <w:rFonts w:ascii="Arial" w:hAnsi="Arial" w:cs="Arial"/>
                <w:sz w:val="24"/>
                <w:szCs w:val="24"/>
              </w:rPr>
              <w:t xml:space="preserve">meetings. </w:t>
            </w:r>
          </w:p>
          <w:p w:rsidR="00C326BA" w:rsidRPr="00846FB1" w:rsidRDefault="00C326BA" w:rsidP="00C326BA">
            <w:pPr>
              <w:numPr>
                <w:ilvl w:val="0"/>
                <w:numId w:val="25"/>
              </w:numPr>
              <w:jc w:val="both"/>
              <w:rPr>
                <w:rFonts w:ascii="Arial" w:hAnsi="Arial" w:cs="Arial"/>
                <w:sz w:val="24"/>
                <w:szCs w:val="24"/>
              </w:rPr>
            </w:pPr>
            <w:r w:rsidRPr="00846FB1">
              <w:rPr>
                <w:rFonts w:ascii="Arial" w:hAnsi="Arial" w:cs="Arial"/>
                <w:sz w:val="24"/>
                <w:szCs w:val="24"/>
              </w:rPr>
              <w:t>When dealing with support calls from service users, to analyse problems using tact, reassurance and persuasion skills.</w:t>
            </w:r>
          </w:p>
          <w:p w:rsidR="00C326BA" w:rsidRPr="00846FB1" w:rsidRDefault="00C326BA" w:rsidP="00C326BA">
            <w:pPr>
              <w:numPr>
                <w:ilvl w:val="0"/>
                <w:numId w:val="25"/>
              </w:numPr>
              <w:jc w:val="both"/>
              <w:rPr>
                <w:rFonts w:ascii="Arial" w:hAnsi="Arial" w:cs="Arial"/>
                <w:sz w:val="24"/>
                <w:szCs w:val="24"/>
              </w:rPr>
            </w:pPr>
            <w:r w:rsidRPr="00846FB1">
              <w:rPr>
                <w:rFonts w:ascii="Arial" w:hAnsi="Arial" w:cs="Arial"/>
                <w:sz w:val="24"/>
                <w:szCs w:val="24"/>
              </w:rPr>
              <w:t xml:space="preserve">The post holder will liaise with </w:t>
            </w:r>
            <w:r w:rsidR="006F4EBD" w:rsidRPr="00846FB1">
              <w:rPr>
                <w:rFonts w:ascii="Arial" w:hAnsi="Arial" w:cs="Arial"/>
                <w:sz w:val="24"/>
                <w:szCs w:val="24"/>
              </w:rPr>
              <w:t xml:space="preserve">other </w:t>
            </w:r>
            <w:r w:rsidR="008B6789" w:rsidRPr="00846FB1">
              <w:rPr>
                <w:rFonts w:ascii="Arial" w:hAnsi="Arial" w:cs="Arial"/>
                <w:sz w:val="24"/>
                <w:szCs w:val="24"/>
              </w:rPr>
              <w:t>D&amp;I</w:t>
            </w:r>
            <w:r w:rsidR="00D673B8" w:rsidRPr="00846FB1">
              <w:rPr>
                <w:rFonts w:ascii="Arial" w:hAnsi="Arial" w:cs="Arial"/>
                <w:sz w:val="24"/>
                <w:szCs w:val="24"/>
              </w:rPr>
              <w:t xml:space="preserve"> personne</w:t>
            </w:r>
            <w:r w:rsidR="006F4EBD" w:rsidRPr="00846FB1">
              <w:rPr>
                <w:rFonts w:ascii="Arial" w:hAnsi="Arial" w:cs="Arial"/>
                <w:sz w:val="24"/>
                <w:szCs w:val="24"/>
              </w:rPr>
              <w:t>l, internal to NHS Fife or external</w:t>
            </w:r>
            <w:proofErr w:type="gramStart"/>
            <w:r w:rsidR="006F4EBD" w:rsidRPr="00846FB1">
              <w:rPr>
                <w:rFonts w:ascii="Arial" w:hAnsi="Arial" w:cs="Arial"/>
                <w:sz w:val="24"/>
                <w:szCs w:val="24"/>
              </w:rPr>
              <w:t xml:space="preserve">, </w:t>
            </w:r>
            <w:r w:rsidRPr="00846FB1">
              <w:rPr>
                <w:rFonts w:ascii="Arial" w:hAnsi="Arial" w:cs="Arial"/>
                <w:sz w:val="24"/>
                <w:szCs w:val="24"/>
              </w:rPr>
              <w:t xml:space="preserve"> to</w:t>
            </w:r>
            <w:proofErr w:type="gramEnd"/>
            <w:r w:rsidRPr="00846FB1">
              <w:rPr>
                <w:rFonts w:ascii="Arial" w:hAnsi="Arial" w:cs="Arial"/>
                <w:sz w:val="24"/>
                <w:szCs w:val="24"/>
              </w:rPr>
              <w:t xml:space="preserve"> resolve complex technical issues.</w:t>
            </w:r>
          </w:p>
          <w:p w:rsidR="00C326BA" w:rsidRPr="00846FB1" w:rsidRDefault="00C326BA" w:rsidP="00C326BA">
            <w:pPr>
              <w:numPr>
                <w:ilvl w:val="0"/>
                <w:numId w:val="25"/>
              </w:numPr>
              <w:jc w:val="both"/>
              <w:rPr>
                <w:rFonts w:ascii="Arial" w:hAnsi="Arial" w:cs="Arial"/>
                <w:sz w:val="24"/>
                <w:szCs w:val="24"/>
              </w:rPr>
            </w:pPr>
            <w:r w:rsidRPr="00846FB1">
              <w:rPr>
                <w:rFonts w:ascii="Arial" w:hAnsi="Arial" w:cs="Arial"/>
                <w:sz w:val="24"/>
                <w:szCs w:val="24"/>
              </w:rPr>
              <w:t>The postholder will escalate serious problems relating to system administration.</w:t>
            </w:r>
          </w:p>
          <w:p w:rsidR="00C326BA" w:rsidRPr="00846FB1" w:rsidRDefault="00C326BA" w:rsidP="00C326BA">
            <w:pPr>
              <w:jc w:val="both"/>
              <w:rPr>
                <w:rFonts w:ascii="Arial" w:hAnsi="Arial" w:cs="Arial"/>
                <w:sz w:val="24"/>
                <w:szCs w:val="24"/>
              </w:rPr>
            </w:pPr>
          </w:p>
          <w:p w:rsidR="00C326BA" w:rsidRPr="00846FB1" w:rsidRDefault="00C326BA" w:rsidP="00C326BA">
            <w:pPr>
              <w:tabs>
                <w:tab w:val="left" w:pos="-720"/>
              </w:tabs>
              <w:suppressAutoHyphens/>
              <w:ind w:right="252"/>
              <w:jc w:val="both"/>
              <w:rPr>
                <w:rFonts w:ascii="Arial" w:hAnsi="Arial" w:cs="Arial"/>
                <w:sz w:val="24"/>
                <w:szCs w:val="24"/>
              </w:rPr>
            </w:pPr>
            <w:r w:rsidRPr="00846FB1">
              <w:rPr>
                <w:rFonts w:ascii="Arial" w:hAnsi="Arial" w:cs="Arial"/>
                <w:sz w:val="24"/>
                <w:szCs w:val="24"/>
                <w:u w:val="single"/>
              </w:rPr>
              <w:t>External</w:t>
            </w:r>
          </w:p>
          <w:p w:rsidR="00492F74" w:rsidRPr="00846FB1" w:rsidRDefault="006F4EBD" w:rsidP="00C326BA">
            <w:pPr>
              <w:pStyle w:val="BodyText"/>
              <w:spacing w:line="264" w:lineRule="auto"/>
              <w:jc w:val="both"/>
              <w:rPr>
                <w:rFonts w:ascii="Arial" w:hAnsi="Arial" w:cs="Arial"/>
                <w:szCs w:val="24"/>
              </w:rPr>
            </w:pPr>
            <w:r w:rsidRPr="00846FB1">
              <w:rPr>
                <w:rFonts w:ascii="Arial" w:hAnsi="Arial" w:cs="Arial"/>
                <w:szCs w:val="24"/>
              </w:rPr>
              <w:t xml:space="preserve">Frequent </w:t>
            </w:r>
            <w:r w:rsidR="00C326BA" w:rsidRPr="00846FB1">
              <w:rPr>
                <w:rFonts w:ascii="Arial" w:hAnsi="Arial" w:cs="Arial"/>
                <w:szCs w:val="24"/>
              </w:rPr>
              <w:t xml:space="preserve">contact with the </w:t>
            </w:r>
            <w:r w:rsidRPr="00846FB1">
              <w:rPr>
                <w:rFonts w:ascii="Arial" w:hAnsi="Arial" w:cs="Arial"/>
                <w:szCs w:val="24"/>
              </w:rPr>
              <w:t xml:space="preserve">suppliers of the </w:t>
            </w:r>
            <w:r w:rsidR="000D0795" w:rsidRPr="00846FB1">
              <w:rPr>
                <w:rFonts w:ascii="Arial" w:hAnsi="Arial" w:cs="Arial"/>
                <w:szCs w:val="24"/>
              </w:rPr>
              <w:t xml:space="preserve">systems </w:t>
            </w:r>
            <w:r w:rsidRPr="00846FB1">
              <w:rPr>
                <w:rFonts w:ascii="Arial" w:hAnsi="Arial" w:cs="Arial"/>
                <w:szCs w:val="24"/>
              </w:rPr>
              <w:t xml:space="preserve">designated for support as </w:t>
            </w:r>
            <w:r w:rsidR="00C326BA" w:rsidRPr="00846FB1">
              <w:rPr>
                <w:rFonts w:ascii="Arial" w:hAnsi="Arial" w:cs="Arial"/>
                <w:szCs w:val="24"/>
              </w:rPr>
              <w:t xml:space="preserve">required. This includes </w:t>
            </w:r>
            <w:r w:rsidR="00492F74" w:rsidRPr="00846FB1">
              <w:rPr>
                <w:rFonts w:ascii="Arial" w:hAnsi="Arial" w:cs="Arial"/>
                <w:szCs w:val="24"/>
              </w:rPr>
              <w:t>the necessary communication for fixing incidents, planning and implementing changes, testing, investigating unk</w:t>
            </w:r>
            <w:r w:rsidR="00D673B8" w:rsidRPr="00846FB1">
              <w:rPr>
                <w:rFonts w:ascii="Arial" w:hAnsi="Arial" w:cs="Arial"/>
                <w:szCs w:val="24"/>
              </w:rPr>
              <w:t>n</w:t>
            </w:r>
            <w:r w:rsidR="00492F74" w:rsidRPr="00846FB1">
              <w:rPr>
                <w:rFonts w:ascii="Arial" w:hAnsi="Arial" w:cs="Arial"/>
                <w:szCs w:val="24"/>
              </w:rPr>
              <w:t xml:space="preserve">own errors and/or major incidents, between other activities necessary to ensure the efficient application </w:t>
            </w:r>
            <w:r w:rsidR="00D673B8" w:rsidRPr="00846FB1">
              <w:rPr>
                <w:rFonts w:ascii="Arial" w:hAnsi="Arial" w:cs="Arial"/>
                <w:szCs w:val="24"/>
              </w:rPr>
              <w:t xml:space="preserve">support </w:t>
            </w:r>
            <w:r w:rsidR="00492F74" w:rsidRPr="00846FB1">
              <w:rPr>
                <w:rFonts w:ascii="Arial" w:hAnsi="Arial" w:cs="Arial"/>
                <w:szCs w:val="24"/>
              </w:rPr>
              <w:t>service.</w:t>
            </w:r>
          </w:p>
          <w:p w:rsidR="00C326BA" w:rsidRPr="00846FB1" w:rsidRDefault="00492F74" w:rsidP="00C326BA">
            <w:pPr>
              <w:pStyle w:val="BodyText"/>
              <w:spacing w:line="264" w:lineRule="auto"/>
              <w:jc w:val="both"/>
              <w:rPr>
                <w:rFonts w:ascii="Arial" w:hAnsi="Arial" w:cs="Arial"/>
                <w:szCs w:val="24"/>
              </w:rPr>
            </w:pPr>
            <w:r w:rsidRPr="00846FB1">
              <w:rPr>
                <w:rFonts w:ascii="Arial" w:hAnsi="Arial" w:cs="Arial"/>
                <w:szCs w:val="24"/>
              </w:rPr>
              <w:t>D</w:t>
            </w:r>
            <w:r w:rsidR="00C326BA" w:rsidRPr="00846FB1">
              <w:rPr>
                <w:rFonts w:ascii="Arial" w:hAnsi="Arial" w:cs="Arial"/>
                <w:szCs w:val="24"/>
              </w:rPr>
              <w:t>etailed software changes and support issues which may require a degree of persuasion and negotiation</w:t>
            </w:r>
          </w:p>
          <w:p w:rsidR="00C326BA" w:rsidRPr="00846FB1" w:rsidRDefault="00C326BA" w:rsidP="00C326BA">
            <w:pPr>
              <w:pStyle w:val="BodyText"/>
              <w:spacing w:line="264" w:lineRule="auto"/>
              <w:jc w:val="both"/>
              <w:rPr>
                <w:rFonts w:ascii="Arial" w:hAnsi="Arial" w:cs="Arial"/>
                <w:szCs w:val="24"/>
              </w:rPr>
            </w:pPr>
          </w:p>
        </w:tc>
      </w:tr>
    </w:tbl>
    <w:p w:rsidR="00C326BA" w:rsidRDefault="00C326BA" w:rsidP="00C326BA">
      <w:pPr>
        <w:jc w:val="both"/>
        <w:rPr>
          <w:rFonts w:ascii="Arial" w:hAnsi="Arial" w:cs="Arial"/>
          <w:sz w:val="24"/>
          <w:szCs w:val="24"/>
        </w:rPr>
      </w:pPr>
    </w:p>
    <w:p w:rsidR="00B224E1" w:rsidRDefault="00B224E1" w:rsidP="00C326BA">
      <w:pPr>
        <w:jc w:val="both"/>
        <w:rPr>
          <w:rFonts w:ascii="Arial" w:hAnsi="Arial" w:cs="Arial"/>
          <w:sz w:val="24"/>
          <w:szCs w:val="24"/>
        </w:rPr>
      </w:pPr>
    </w:p>
    <w:p w:rsidR="00B224E1" w:rsidRPr="00846FB1" w:rsidRDefault="00B224E1"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spacing w:before="120" w:after="120"/>
              <w:ind w:right="-274"/>
              <w:jc w:val="both"/>
              <w:rPr>
                <w:rFonts w:ascii="Arial" w:hAnsi="Arial" w:cs="Arial"/>
                <w:b/>
                <w:sz w:val="24"/>
                <w:szCs w:val="24"/>
              </w:rPr>
            </w:pPr>
            <w:r w:rsidRPr="00846FB1">
              <w:rPr>
                <w:rFonts w:ascii="Arial" w:hAnsi="Arial" w:cs="Arial"/>
                <w:b/>
                <w:sz w:val="24"/>
                <w:szCs w:val="24"/>
              </w:rPr>
              <w:lastRenderedPageBreak/>
              <w:t>12. PHYSICAL, MENTAL, EMOTIONAL AND ENVIRONMENTAL DEMANDS OF THE JOB</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492F74" w:rsidRPr="00846FB1" w:rsidRDefault="00492F74" w:rsidP="00492F74">
            <w:pPr>
              <w:rPr>
                <w:rFonts w:ascii="Arial" w:hAnsi="Arial" w:cs="Arial"/>
                <w:sz w:val="24"/>
                <w:szCs w:val="24"/>
              </w:rPr>
            </w:pPr>
            <w:r w:rsidRPr="00846FB1">
              <w:rPr>
                <w:rFonts w:ascii="Arial" w:hAnsi="Arial" w:cs="Arial"/>
                <w:sz w:val="24"/>
                <w:szCs w:val="24"/>
              </w:rPr>
              <w:t>PHYSICAL –</w:t>
            </w:r>
            <w:r w:rsidR="0036603D" w:rsidRPr="00846FB1">
              <w:rPr>
                <w:rFonts w:ascii="Arial" w:hAnsi="Arial" w:cs="Arial"/>
                <w:sz w:val="24"/>
                <w:szCs w:val="24"/>
              </w:rPr>
              <w:t xml:space="preserve"> </w:t>
            </w:r>
            <w:r w:rsidRPr="00846FB1">
              <w:rPr>
                <w:rFonts w:ascii="Arial" w:hAnsi="Arial" w:cs="Arial"/>
                <w:sz w:val="24"/>
                <w:szCs w:val="24"/>
              </w:rPr>
              <w:t>Sitting for long periods at a PC</w:t>
            </w:r>
            <w:r w:rsidR="0036603D" w:rsidRPr="00846FB1">
              <w:rPr>
                <w:rFonts w:ascii="Arial" w:hAnsi="Arial" w:cs="Arial"/>
                <w:sz w:val="24"/>
                <w:szCs w:val="24"/>
              </w:rPr>
              <w:t xml:space="preserve"> / telephone</w:t>
            </w:r>
            <w:r w:rsidRPr="00846FB1">
              <w:rPr>
                <w:rFonts w:ascii="Arial" w:hAnsi="Arial" w:cs="Arial"/>
                <w:sz w:val="24"/>
                <w:szCs w:val="24"/>
              </w:rPr>
              <w:t>,</w:t>
            </w:r>
            <w:r w:rsidR="0036603D" w:rsidRPr="00846FB1">
              <w:rPr>
                <w:rFonts w:ascii="Arial" w:hAnsi="Arial" w:cs="Arial"/>
                <w:sz w:val="24"/>
                <w:szCs w:val="24"/>
              </w:rPr>
              <w:t xml:space="preserve"> with opportunity for a raise and fall desk and short walk around.</w:t>
            </w:r>
          </w:p>
          <w:p w:rsidR="00492F74" w:rsidRPr="00846FB1" w:rsidRDefault="00492F74" w:rsidP="00492F74">
            <w:pPr>
              <w:rPr>
                <w:rFonts w:ascii="Arial" w:hAnsi="Arial" w:cs="Arial"/>
                <w:sz w:val="24"/>
                <w:szCs w:val="24"/>
              </w:rPr>
            </w:pPr>
          </w:p>
          <w:p w:rsidR="00492F74" w:rsidRPr="00846FB1" w:rsidRDefault="00492F74" w:rsidP="00492F74">
            <w:pPr>
              <w:rPr>
                <w:rFonts w:ascii="Arial" w:hAnsi="Arial" w:cs="Arial"/>
                <w:sz w:val="24"/>
                <w:szCs w:val="24"/>
              </w:rPr>
            </w:pPr>
            <w:r w:rsidRPr="00846FB1">
              <w:rPr>
                <w:rFonts w:ascii="Arial" w:hAnsi="Arial" w:cs="Arial"/>
                <w:sz w:val="24"/>
                <w:szCs w:val="24"/>
              </w:rPr>
              <w:t>MENTAL – A</w:t>
            </w:r>
            <w:r w:rsidRPr="00846FB1">
              <w:rPr>
                <w:rFonts w:ascii="Arial" w:hAnsi="Arial" w:cs="Arial"/>
                <w:color w:val="000000"/>
                <w:sz w:val="24"/>
                <w:szCs w:val="24"/>
              </w:rPr>
              <w:t xml:space="preserve"> requirement to undertake a varied and frequently demanding workload with a demand for concentration the varied technical configurations. A requirement to remain calm under the pressures brought on by day to day contact with technical and non technical NHS staff, and the events arising from IT breakdowns directly impacting patient care. </w:t>
            </w:r>
            <w:r w:rsidRPr="00846FB1">
              <w:rPr>
                <w:rFonts w:ascii="Arial" w:hAnsi="Arial" w:cs="Arial"/>
                <w:sz w:val="24"/>
                <w:szCs w:val="24"/>
              </w:rPr>
              <w:t>Frequently switching between situations requiring concentration and instant decision making in the event of equipment/system interruption or breakdown. Requirement to understand a wide variety of information technologies to enable troubleshooting of sometimes complex problems.</w:t>
            </w:r>
          </w:p>
          <w:p w:rsidR="00492F74" w:rsidRPr="00846FB1" w:rsidRDefault="00492F74" w:rsidP="00492F74">
            <w:pPr>
              <w:rPr>
                <w:rFonts w:ascii="Arial" w:hAnsi="Arial" w:cs="Arial"/>
                <w:sz w:val="24"/>
                <w:szCs w:val="24"/>
              </w:rPr>
            </w:pPr>
          </w:p>
          <w:p w:rsidR="00492F74" w:rsidRPr="00846FB1" w:rsidRDefault="00492F74" w:rsidP="00492F74">
            <w:pPr>
              <w:rPr>
                <w:rFonts w:ascii="Arial" w:hAnsi="Arial" w:cs="Arial"/>
                <w:sz w:val="24"/>
                <w:szCs w:val="24"/>
              </w:rPr>
            </w:pPr>
            <w:r w:rsidRPr="00846FB1">
              <w:rPr>
                <w:rFonts w:ascii="Arial" w:hAnsi="Arial" w:cs="Arial"/>
                <w:sz w:val="24"/>
                <w:szCs w:val="24"/>
              </w:rPr>
              <w:t xml:space="preserve">EMOTIONAL – </w:t>
            </w:r>
            <w:r w:rsidR="005677A0" w:rsidRPr="00846FB1">
              <w:rPr>
                <w:rFonts w:ascii="Arial" w:hAnsi="Arial" w:cs="Arial"/>
                <w:sz w:val="24"/>
                <w:szCs w:val="24"/>
              </w:rPr>
              <w:t>Infrequent</w:t>
            </w:r>
            <w:r w:rsidRPr="00846FB1">
              <w:rPr>
                <w:rFonts w:ascii="Arial" w:hAnsi="Arial" w:cs="Arial"/>
                <w:color w:val="000000"/>
                <w:sz w:val="24"/>
                <w:szCs w:val="24"/>
              </w:rPr>
              <w:t xml:space="preserve"> exposure to aggressive, challenging behaviour from staff.</w:t>
            </w:r>
            <w:r w:rsidRPr="00846FB1">
              <w:rPr>
                <w:rFonts w:ascii="Arial" w:hAnsi="Arial" w:cs="Arial"/>
                <w:sz w:val="24"/>
                <w:szCs w:val="24"/>
              </w:rPr>
              <w:t xml:space="preserve">  Very occasional exposure to </w:t>
            </w:r>
            <w:r w:rsidR="00162234" w:rsidRPr="00846FB1">
              <w:rPr>
                <w:rFonts w:ascii="Arial" w:hAnsi="Arial" w:cs="Arial"/>
                <w:sz w:val="24"/>
                <w:szCs w:val="24"/>
              </w:rPr>
              <w:t xml:space="preserve">discussion of IT use within </w:t>
            </w:r>
            <w:r w:rsidRPr="00846FB1">
              <w:rPr>
                <w:rFonts w:ascii="Arial" w:hAnsi="Arial" w:cs="Arial"/>
                <w:sz w:val="24"/>
                <w:szCs w:val="24"/>
              </w:rPr>
              <w:t>clinical procedures (e.g. Theatre surgery, endoscopy, Resuscitation, etc) Extremely rare indirect exposure to challenging patient behaviour, distressed mental health patients, geriatric and very elderly patients, vulnerable and mental health child patients. Extremely rare exposure to challenging and disturbed/emotional behaviour from public.</w:t>
            </w:r>
          </w:p>
          <w:p w:rsidR="00492F74" w:rsidRPr="00846FB1" w:rsidRDefault="00492F74" w:rsidP="00492F74">
            <w:pPr>
              <w:rPr>
                <w:rFonts w:ascii="Arial" w:hAnsi="Arial" w:cs="Arial"/>
                <w:sz w:val="24"/>
                <w:szCs w:val="24"/>
              </w:rPr>
            </w:pPr>
          </w:p>
          <w:p w:rsidR="00492F74" w:rsidRPr="00846FB1" w:rsidRDefault="00492F74" w:rsidP="00492F74">
            <w:pPr>
              <w:rPr>
                <w:rFonts w:ascii="Arial" w:hAnsi="Arial" w:cs="Arial"/>
                <w:color w:val="000000"/>
                <w:sz w:val="24"/>
                <w:szCs w:val="24"/>
              </w:rPr>
            </w:pPr>
            <w:r w:rsidRPr="00846FB1">
              <w:rPr>
                <w:rFonts w:ascii="Arial" w:hAnsi="Arial" w:cs="Arial"/>
                <w:sz w:val="24"/>
                <w:szCs w:val="24"/>
              </w:rPr>
              <w:t xml:space="preserve">WORKING CONDITIONS – Exposed to electrical equipment and hazards. The ability to use required tools and diagnostic equipment in safe and appropriate manner. </w:t>
            </w:r>
            <w:r w:rsidRPr="00846FB1">
              <w:rPr>
                <w:rFonts w:ascii="Arial" w:hAnsi="Arial" w:cs="Arial"/>
                <w:color w:val="000000"/>
                <w:sz w:val="24"/>
                <w:szCs w:val="24"/>
              </w:rPr>
              <w:t>Required to work at VDU continuously.  Occasional direct exposure to dirt, dust, smell, inclement weather.</w:t>
            </w:r>
          </w:p>
          <w:p w:rsidR="00C326BA" w:rsidRPr="00846FB1" w:rsidRDefault="00C326BA" w:rsidP="00C326BA">
            <w:pPr>
              <w:pStyle w:val="BodyText"/>
              <w:spacing w:line="264" w:lineRule="auto"/>
              <w:ind w:left="360"/>
              <w:jc w:val="both"/>
              <w:rPr>
                <w:rFonts w:ascii="Arial" w:hAnsi="Arial" w:cs="Arial"/>
                <w:szCs w:val="24"/>
              </w:rPr>
            </w:pP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pStyle w:val="Heading3"/>
              <w:spacing w:before="120" w:after="120"/>
              <w:jc w:val="both"/>
              <w:rPr>
                <w:sz w:val="24"/>
                <w:szCs w:val="24"/>
              </w:rPr>
            </w:pPr>
            <w:r w:rsidRPr="00846FB1">
              <w:rPr>
                <w:sz w:val="24"/>
                <w:szCs w:val="24"/>
              </w:rPr>
              <w:t>13.  KNOWLEDGE, TRAINING AND EXPERIENCE REQUIRED TO DO THE JOB</w:t>
            </w:r>
          </w:p>
        </w:tc>
      </w:tr>
      <w:tr w:rsidR="00C326BA" w:rsidRPr="00846FB1">
        <w:tc>
          <w:tcPr>
            <w:tcW w:w="104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numPr>
                <w:ilvl w:val="0"/>
                <w:numId w:val="27"/>
              </w:numPr>
              <w:jc w:val="both"/>
              <w:rPr>
                <w:rFonts w:ascii="Arial" w:hAnsi="Arial" w:cs="Arial"/>
                <w:sz w:val="24"/>
                <w:szCs w:val="24"/>
              </w:rPr>
            </w:pPr>
            <w:r w:rsidRPr="00846FB1">
              <w:rPr>
                <w:rFonts w:ascii="Arial" w:hAnsi="Arial" w:cs="Arial"/>
                <w:sz w:val="24"/>
                <w:szCs w:val="24"/>
              </w:rPr>
              <w:t>Skills and competencies associated with working in an office administration environment.</w:t>
            </w:r>
          </w:p>
          <w:p w:rsidR="00C326BA" w:rsidRPr="00846FB1" w:rsidRDefault="00C326BA" w:rsidP="00C326BA">
            <w:pPr>
              <w:numPr>
                <w:ilvl w:val="0"/>
                <w:numId w:val="27"/>
              </w:numPr>
              <w:jc w:val="both"/>
              <w:rPr>
                <w:rFonts w:ascii="Arial" w:hAnsi="Arial" w:cs="Arial"/>
                <w:sz w:val="24"/>
                <w:szCs w:val="24"/>
              </w:rPr>
            </w:pPr>
            <w:r w:rsidRPr="00846FB1">
              <w:rPr>
                <w:rFonts w:ascii="Arial" w:hAnsi="Arial" w:cs="Arial"/>
                <w:sz w:val="24"/>
                <w:szCs w:val="24"/>
              </w:rPr>
              <w:t>Competent in Microsoft software i.e. Excel, Word, Outlook and exposure to an IT environment.</w:t>
            </w:r>
          </w:p>
          <w:p w:rsidR="00C326BA" w:rsidRPr="00846FB1" w:rsidRDefault="00C326BA" w:rsidP="00C326BA">
            <w:pPr>
              <w:numPr>
                <w:ilvl w:val="0"/>
                <w:numId w:val="27"/>
              </w:numPr>
              <w:jc w:val="both"/>
              <w:rPr>
                <w:rFonts w:ascii="Arial" w:hAnsi="Arial" w:cs="Arial"/>
                <w:sz w:val="24"/>
                <w:szCs w:val="24"/>
              </w:rPr>
            </w:pPr>
            <w:r w:rsidRPr="00846FB1">
              <w:rPr>
                <w:rFonts w:ascii="Arial" w:hAnsi="Arial" w:cs="Arial"/>
                <w:sz w:val="24"/>
                <w:szCs w:val="24"/>
              </w:rPr>
              <w:t>Excellent communication skills.</w:t>
            </w:r>
          </w:p>
          <w:p w:rsidR="00C326BA" w:rsidRPr="00846FB1" w:rsidRDefault="00C326BA" w:rsidP="00C326BA">
            <w:pPr>
              <w:numPr>
                <w:ilvl w:val="0"/>
                <w:numId w:val="27"/>
              </w:numPr>
              <w:jc w:val="both"/>
              <w:rPr>
                <w:rFonts w:ascii="Arial" w:hAnsi="Arial" w:cs="Arial"/>
                <w:sz w:val="24"/>
                <w:szCs w:val="24"/>
              </w:rPr>
            </w:pPr>
            <w:r w:rsidRPr="00846FB1">
              <w:rPr>
                <w:rFonts w:ascii="Arial" w:hAnsi="Arial" w:cs="Arial"/>
                <w:sz w:val="24"/>
                <w:szCs w:val="24"/>
              </w:rPr>
              <w:t>Experience of working in a system administration environment would be desirable</w:t>
            </w:r>
          </w:p>
          <w:p w:rsidR="005677A0" w:rsidRPr="00846FB1" w:rsidRDefault="005677A0" w:rsidP="00C326BA">
            <w:pPr>
              <w:numPr>
                <w:ilvl w:val="0"/>
                <w:numId w:val="27"/>
              </w:numPr>
              <w:jc w:val="both"/>
              <w:rPr>
                <w:rFonts w:ascii="Arial" w:hAnsi="Arial" w:cs="Arial"/>
                <w:sz w:val="24"/>
                <w:szCs w:val="24"/>
              </w:rPr>
            </w:pPr>
            <w:r w:rsidRPr="00846FB1">
              <w:rPr>
                <w:rFonts w:ascii="Arial" w:hAnsi="Arial" w:cs="Arial"/>
                <w:sz w:val="24"/>
                <w:szCs w:val="24"/>
              </w:rPr>
              <w:t>Specific training will be provided to perform administration</w:t>
            </w:r>
            <w:r w:rsidR="00341816" w:rsidRPr="00846FB1">
              <w:rPr>
                <w:rFonts w:ascii="Arial" w:hAnsi="Arial" w:cs="Arial"/>
                <w:sz w:val="24"/>
                <w:szCs w:val="24"/>
              </w:rPr>
              <w:t>/support</w:t>
            </w:r>
            <w:r w:rsidRPr="00846FB1">
              <w:rPr>
                <w:rFonts w:ascii="Arial" w:hAnsi="Arial" w:cs="Arial"/>
                <w:sz w:val="24"/>
                <w:szCs w:val="24"/>
              </w:rPr>
              <w:t xml:space="preserve"> of the </w:t>
            </w:r>
            <w:r w:rsidR="000D0795" w:rsidRPr="00846FB1">
              <w:rPr>
                <w:rFonts w:ascii="Arial" w:hAnsi="Arial" w:cs="Arial"/>
                <w:sz w:val="24"/>
                <w:szCs w:val="24"/>
              </w:rPr>
              <w:t xml:space="preserve">systems </w:t>
            </w:r>
            <w:r w:rsidRPr="00846FB1">
              <w:rPr>
                <w:rFonts w:ascii="Arial" w:hAnsi="Arial" w:cs="Arial"/>
                <w:sz w:val="24"/>
                <w:szCs w:val="24"/>
              </w:rPr>
              <w:t>assigned to the post holder.</w:t>
            </w:r>
          </w:p>
          <w:p w:rsidR="00B224E1" w:rsidRDefault="00B224E1" w:rsidP="00C326BA">
            <w:pPr>
              <w:jc w:val="both"/>
              <w:rPr>
                <w:rFonts w:ascii="Arial" w:hAnsi="Arial" w:cs="Arial"/>
                <w:sz w:val="24"/>
                <w:szCs w:val="24"/>
              </w:rPr>
            </w:pPr>
          </w:p>
          <w:p w:rsidR="00B224E1" w:rsidRPr="00B224E1" w:rsidRDefault="00B224E1" w:rsidP="00B224E1">
            <w:pPr>
              <w:jc w:val="both"/>
              <w:rPr>
                <w:rFonts w:ascii="Arial" w:hAnsi="Arial" w:cs="Arial"/>
                <w:sz w:val="24"/>
                <w:szCs w:val="24"/>
              </w:rPr>
            </w:pPr>
            <w:r w:rsidRPr="00B224E1">
              <w:rPr>
                <w:rFonts w:ascii="Arial" w:hAnsi="Arial" w:cs="Arial"/>
                <w:sz w:val="24"/>
                <w:szCs w:val="24"/>
              </w:rPr>
              <w:t>Mandatory Induction Standards and Code of Conduct for Healthcare Support Workers – NHS Circular CEL(2010)23</w:t>
            </w:r>
          </w:p>
          <w:p w:rsidR="00B224E1" w:rsidRPr="00B224E1" w:rsidRDefault="00B224E1" w:rsidP="00B224E1">
            <w:pPr>
              <w:jc w:val="both"/>
              <w:rPr>
                <w:rFonts w:ascii="Arial" w:hAnsi="Arial" w:cs="Arial"/>
                <w:sz w:val="24"/>
                <w:szCs w:val="24"/>
              </w:rPr>
            </w:pPr>
          </w:p>
          <w:p w:rsidR="00B224E1" w:rsidRPr="00846FB1" w:rsidRDefault="00B224E1" w:rsidP="00B224E1">
            <w:pPr>
              <w:jc w:val="both"/>
              <w:rPr>
                <w:rFonts w:ascii="Arial" w:hAnsi="Arial" w:cs="Arial"/>
                <w:sz w:val="24"/>
                <w:szCs w:val="24"/>
              </w:rPr>
            </w:pPr>
            <w:r w:rsidRPr="00B224E1">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C326BA" w:rsidRPr="00846FB1"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C326BA" w:rsidRPr="00846FB1">
        <w:tc>
          <w:tcPr>
            <w:tcW w:w="10440" w:type="dxa"/>
            <w:gridSpan w:val="2"/>
            <w:tcBorders>
              <w:top w:val="single" w:sz="4" w:space="0" w:color="auto"/>
              <w:left w:val="single" w:sz="4" w:space="0" w:color="auto"/>
              <w:bottom w:val="single" w:sz="4" w:space="0" w:color="auto"/>
              <w:right w:val="single" w:sz="4" w:space="0" w:color="auto"/>
            </w:tcBorders>
          </w:tcPr>
          <w:p w:rsidR="00C326BA" w:rsidRPr="00846FB1" w:rsidRDefault="00C326BA" w:rsidP="00C326BA">
            <w:pPr>
              <w:spacing w:before="120" w:after="120"/>
              <w:jc w:val="both"/>
              <w:rPr>
                <w:rFonts w:ascii="Arial" w:hAnsi="Arial" w:cs="Arial"/>
                <w:b/>
                <w:sz w:val="24"/>
                <w:szCs w:val="24"/>
              </w:rPr>
            </w:pPr>
            <w:r w:rsidRPr="00846FB1">
              <w:rPr>
                <w:rFonts w:ascii="Arial" w:hAnsi="Arial" w:cs="Arial"/>
                <w:b/>
                <w:sz w:val="24"/>
                <w:szCs w:val="24"/>
              </w:rPr>
              <w:t>14.  JOB DESCRIPTION AGREEMENT</w:t>
            </w:r>
          </w:p>
        </w:tc>
      </w:tr>
      <w:tr w:rsidR="00C326BA" w:rsidRPr="00846FB1">
        <w:trPr>
          <w:trHeight w:val="1787"/>
        </w:trPr>
        <w:tc>
          <w:tcPr>
            <w:tcW w:w="810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pStyle w:val="BodyText"/>
              <w:spacing w:line="264" w:lineRule="auto"/>
              <w:jc w:val="both"/>
              <w:rPr>
                <w:rFonts w:ascii="Arial" w:hAnsi="Arial" w:cs="Arial"/>
                <w:szCs w:val="24"/>
              </w:rPr>
            </w:pPr>
            <w:r w:rsidRPr="00846FB1">
              <w:rPr>
                <w:rFonts w:ascii="Arial" w:hAnsi="Arial" w:cs="Arial"/>
                <w:szCs w:val="24"/>
              </w:rPr>
              <w:t>A separate job description will need to be signed off by each jobholder to whom the job description applies.</w:t>
            </w:r>
          </w:p>
          <w:p w:rsidR="00C326BA" w:rsidRPr="00846FB1" w:rsidRDefault="00C326BA" w:rsidP="00C326BA">
            <w:pPr>
              <w:tabs>
                <w:tab w:val="left" w:pos="630"/>
              </w:tabs>
              <w:ind w:right="-270"/>
              <w:jc w:val="both"/>
              <w:rPr>
                <w:rFonts w:ascii="Arial" w:hAnsi="Arial" w:cs="Arial"/>
                <w:sz w:val="24"/>
                <w:szCs w:val="24"/>
              </w:rPr>
            </w:pPr>
          </w:p>
          <w:p w:rsidR="005677A0" w:rsidRPr="00846FB1" w:rsidRDefault="00C326BA" w:rsidP="00C326BA">
            <w:pPr>
              <w:ind w:right="-270"/>
              <w:jc w:val="both"/>
              <w:rPr>
                <w:rFonts w:ascii="Arial" w:hAnsi="Arial" w:cs="Arial"/>
                <w:sz w:val="24"/>
                <w:szCs w:val="24"/>
              </w:rPr>
            </w:pPr>
            <w:r w:rsidRPr="00846FB1">
              <w:rPr>
                <w:rFonts w:ascii="Arial" w:hAnsi="Arial" w:cs="Arial"/>
                <w:sz w:val="24"/>
                <w:szCs w:val="24"/>
              </w:rPr>
              <w:t xml:space="preserve"> Job Holder’s Signature:</w:t>
            </w:r>
            <w:r w:rsidR="005677A0" w:rsidRPr="00846FB1">
              <w:rPr>
                <w:rFonts w:ascii="Arial" w:hAnsi="Arial" w:cs="Arial"/>
                <w:sz w:val="24"/>
                <w:szCs w:val="24"/>
              </w:rPr>
              <w:t xml:space="preserve"> </w:t>
            </w:r>
          </w:p>
          <w:p w:rsidR="005677A0" w:rsidRPr="00846FB1" w:rsidRDefault="005677A0" w:rsidP="00C326BA">
            <w:pPr>
              <w:ind w:right="-270"/>
              <w:jc w:val="both"/>
              <w:rPr>
                <w:rFonts w:ascii="Arial" w:hAnsi="Arial" w:cs="Arial"/>
                <w:sz w:val="24"/>
                <w:szCs w:val="24"/>
              </w:rPr>
            </w:pPr>
          </w:p>
          <w:p w:rsidR="00F70D6C" w:rsidRPr="00846FB1" w:rsidRDefault="00C326BA" w:rsidP="00C326BA">
            <w:pPr>
              <w:ind w:right="-270"/>
              <w:jc w:val="both"/>
              <w:rPr>
                <w:rFonts w:ascii="Arial" w:hAnsi="Arial" w:cs="Arial"/>
                <w:sz w:val="24"/>
                <w:szCs w:val="24"/>
              </w:rPr>
            </w:pPr>
            <w:r w:rsidRPr="00846FB1">
              <w:rPr>
                <w:rFonts w:ascii="Arial" w:hAnsi="Arial" w:cs="Arial"/>
                <w:sz w:val="24"/>
                <w:szCs w:val="24"/>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C326BA" w:rsidRPr="00846FB1" w:rsidRDefault="00C326BA" w:rsidP="00C326BA">
            <w:pPr>
              <w:ind w:right="-270"/>
              <w:jc w:val="both"/>
              <w:rPr>
                <w:rFonts w:ascii="Arial" w:hAnsi="Arial" w:cs="Arial"/>
                <w:sz w:val="24"/>
                <w:szCs w:val="24"/>
              </w:rPr>
            </w:pPr>
          </w:p>
          <w:p w:rsidR="00C326BA" w:rsidRPr="00846FB1" w:rsidRDefault="00C326BA" w:rsidP="00C326BA">
            <w:pPr>
              <w:ind w:right="-270"/>
              <w:jc w:val="both"/>
              <w:rPr>
                <w:rFonts w:ascii="Arial" w:hAnsi="Arial" w:cs="Arial"/>
                <w:sz w:val="24"/>
                <w:szCs w:val="24"/>
              </w:rPr>
            </w:pPr>
          </w:p>
          <w:p w:rsidR="00C326BA" w:rsidRPr="00846FB1" w:rsidRDefault="00C326BA" w:rsidP="00C326BA">
            <w:pPr>
              <w:ind w:right="-270"/>
              <w:jc w:val="both"/>
              <w:rPr>
                <w:rFonts w:ascii="Arial" w:hAnsi="Arial" w:cs="Arial"/>
                <w:sz w:val="24"/>
                <w:szCs w:val="24"/>
              </w:rPr>
            </w:pPr>
          </w:p>
          <w:p w:rsidR="00C326BA" w:rsidRPr="00846FB1" w:rsidRDefault="00C326BA" w:rsidP="00C326BA">
            <w:pPr>
              <w:ind w:right="-270"/>
              <w:jc w:val="both"/>
              <w:rPr>
                <w:rFonts w:ascii="Arial" w:hAnsi="Arial" w:cs="Arial"/>
                <w:sz w:val="24"/>
                <w:szCs w:val="24"/>
              </w:rPr>
            </w:pPr>
            <w:r w:rsidRPr="00846FB1">
              <w:rPr>
                <w:rFonts w:ascii="Arial" w:hAnsi="Arial" w:cs="Arial"/>
                <w:sz w:val="24"/>
                <w:szCs w:val="24"/>
              </w:rPr>
              <w:t>Date:</w:t>
            </w:r>
            <w:r w:rsidR="005677A0" w:rsidRPr="00846FB1">
              <w:rPr>
                <w:rFonts w:ascii="Arial" w:hAnsi="Arial" w:cs="Arial"/>
                <w:sz w:val="24"/>
                <w:szCs w:val="24"/>
              </w:rPr>
              <w:t xml:space="preserve"> </w:t>
            </w:r>
          </w:p>
          <w:p w:rsidR="00C326BA" w:rsidRPr="00846FB1" w:rsidRDefault="00C326BA" w:rsidP="00C326BA">
            <w:pPr>
              <w:ind w:right="-270"/>
              <w:jc w:val="both"/>
              <w:rPr>
                <w:rFonts w:ascii="Arial" w:hAnsi="Arial" w:cs="Arial"/>
                <w:sz w:val="24"/>
                <w:szCs w:val="24"/>
              </w:rPr>
            </w:pPr>
          </w:p>
          <w:p w:rsidR="00C326BA" w:rsidRPr="00846FB1" w:rsidRDefault="00C326BA" w:rsidP="007C5C0F">
            <w:pPr>
              <w:ind w:right="-270"/>
              <w:jc w:val="both"/>
              <w:rPr>
                <w:rFonts w:ascii="Arial" w:hAnsi="Arial" w:cs="Arial"/>
                <w:sz w:val="24"/>
                <w:szCs w:val="24"/>
              </w:rPr>
            </w:pPr>
            <w:r w:rsidRPr="00846FB1">
              <w:rPr>
                <w:rFonts w:ascii="Arial" w:hAnsi="Arial" w:cs="Arial"/>
                <w:sz w:val="24"/>
                <w:szCs w:val="24"/>
              </w:rPr>
              <w:t>Date:</w:t>
            </w:r>
            <w:r w:rsidR="005677A0" w:rsidRPr="00846FB1">
              <w:rPr>
                <w:rFonts w:ascii="Arial" w:hAnsi="Arial" w:cs="Arial"/>
                <w:sz w:val="24"/>
                <w:szCs w:val="24"/>
              </w:rPr>
              <w:t xml:space="preserve"> </w:t>
            </w:r>
          </w:p>
        </w:tc>
      </w:tr>
    </w:tbl>
    <w:p w:rsidR="00D96F2E" w:rsidRPr="00846FB1" w:rsidRDefault="00D96F2E" w:rsidP="007C5C0F">
      <w:pPr>
        <w:pStyle w:val="Title"/>
        <w:jc w:val="both"/>
        <w:rPr>
          <w:rFonts w:ascii="Arial" w:hAnsi="Arial" w:cs="Arial"/>
          <w:szCs w:val="24"/>
        </w:rPr>
      </w:pPr>
    </w:p>
    <w:p w:rsidR="001839BA" w:rsidRPr="00846FB1" w:rsidRDefault="001839BA" w:rsidP="007C5C0F">
      <w:pPr>
        <w:pStyle w:val="Title"/>
        <w:jc w:val="both"/>
        <w:rPr>
          <w:rFonts w:ascii="Arial" w:hAnsi="Arial" w:cs="Arial"/>
          <w:szCs w:val="24"/>
        </w:rPr>
      </w:pPr>
    </w:p>
    <w:p w:rsidR="001839BA" w:rsidRPr="00846FB1" w:rsidRDefault="001839BA" w:rsidP="007C5C0F">
      <w:pPr>
        <w:pStyle w:val="Title"/>
        <w:jc w:val="both"/>
        <w:rPr>
          <w:rFonts w:ascii="Arial" w:hAnsi="Arial" w:cs="Arial"/>
          <w:szCs w:val="24"/>
        </w:rPr>
      </w:pPr>
    </w:p>
    <w:p w:rsidR="001839BA" w:rsidRPr="00846FB1" w:rsidRDefault="001839BA" w:rsidP="007C5C0F">
      <w:pPr>
        <w:pStyle w:val="Title"/>
        <w:jc w:val="both"/>
        <w:rPr>
          <w:rFonts w:ascii="Arial" w:hAnsi="Arial" w:cs="Arial"/>
          <w:szCs w:val="24"/>
        </w:rPr>
      </w:pPr>
    </w:p>
    <w:p w:rsidR="001839BA" w:rsidRPr="00846FB1" w:rsidRDefault="001839BA" w:rsidP="001839BA">
      <w:pPr>
        <w:pStyle w:val="Style1"/>
        <w:rPr>
          <w:rFonts w:ascii="Arial" w:hAnsi="Arial" w:cs="Arial"/>
          <w:b/>
          <w:sz w:val="24"/>
          <w:szCs w:val="24"/>
        </w:rPr>
      </w:pPr>
      <w:r w:rsidRPr="00846FB1">
        <w:rPr>
          <w:rFonts w:ascii="Arial" w:hAnsi="Arial" w:cs="Arial"/>
          <w:b/>
          <w:sz w:val="24"/>
          <w:szCs w:val="24"/>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103"/>
      </w:tblGrid>
      <w:tr w:rsidR="001839BA" w:rsidRPr="00846FB1" w:rsidTr="00AC7B5B">
        <w:tc>
          <w:tcPr>
            <w:tcW w:w="1242" w:type="dxa"/>
            <w:shd w:val="clear" w:color="auto" w:fill="auto"/>
          </w:tcPr>
          <w:p w:rsidR="001839BA" w:rsidRPr="00846FB1"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846FB1">
              <w:rPr>
                <w:rFonts w:ascii="Arial" w:hAnsi="Arial" w:cs="Arial"/>
                <w:b/>
                <w:sz w:val="24"/>
                <w:szCs w:val="24"/>
              </w:rPr>
              <w:t>Version</w:t>
            </w:r>
          </w:p>
        </w:tc>
        <w:tc>
          <w:tcPr>
            <w:tcW w:w="1560" w:type="dxa"/>
            <w:shd w:val="clear" w:color="auto" w:fill="auto"/>
          </w:tcPr>
          <w:p w:rsidR="001839BA" w:rsidRPr="00846FB1"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846FB1">
              <w:rPr>
                <w:rFonts w:ascii="Arial" w:hAnsi="Arial" w:cs="Arial"/>
                <w:b/>
                <w:sz w:val="24"/>
                <w:szCs w:val="24"/>
              </w:rPr>
              <w:t>Date</w:t>
            </w:r>
          </w:p>
        </w:tc>
        <w:tc>
          <w:tcPr>
            <w:tcW w:w="5103" w:type="dxa"/>
            <w:shd w:val="clear" w:color="auto" w:fill="auto"/>
          </w:tcPr>
          <w:p w:rsidR="001839BA" w:rsidRPr="00846FB1"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846FB1">
              <w:rPr>
                <w:rFonts w:ascii="Arial" w:hAnsi="Arial" w:cs="Arial"/>
                <w:b/>
                <w:sz w:val="24"/>
                <w:szCs w:val="24"/>
              </w:rPr>
              <w:t>Comment</w:t>
            </w:r>
          </w:p>
        </w:tc>
      </w:tr>
      <w:tr w:rsidR="001839BA" w:rsidRPr="00846FB1" w:rsidTr="00AC7B5B">
        <w:tc>
          <w:tcPr>
            <w:tcW w:w="1242" w:type="dxa"/>
            <w:shd w:val="clear" w:color="auto" w:fill="auto"/>
          </w:tcPr>
          <w:p w:rsidR="001839BA" w:rsidRPr="00846FB1" w:rsidRDefault="00DD727B"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V1.0</w:t>
            </w:r>
          </w:p>
        </w:tc>
        <w:tc>
          <w:tcPr>
            <w:tcW w:w="1560" w:type="dxa"/>
            <w:shd w:val="clear" w:color="auto" w:fill="auto"/>
          </w:tcPr>
          <w:p w:rsidR="001839BA" w:rsidRPr="00846FB1"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2013</w:t>
            </w:r>
          </w:p>
        </w:tc>
        <w:tc>
          <w:tcPr>
            <w:tcW w:w="5103" w:type="dxa"/>
            <w:shd w:val="clear" w:color="auto" w:fill="auto"/>
          </w:tcPr>
          <w:p w:rsidR="001839BA" w:rsidRPr="00846FB1" w:rsidRDefault="001839BA" w:rsidP="00BA17B6">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Banded AFC4</w:t>
            </w:r>
            <w:r w:rsidR="00862C4C" w:rsidRPr="00846FB1">
              <w:rPr>
                <w:rFonts w:ascii="Arial" w:hAnsi="Arial" w:cs="Arial"/>
                <w:sz w:val="24"/>
                <w:szCs w:val="24"/>
              </w:rPr>
              <w:t xml:space="preserve"> </w:t>
            </w:r>
            <w:r w:rsidR="00BA17B6" w:rsidRPr="00846FB1">
              <w:rPr>
                <w:rFonts w:ascii="Arial" w:hAnsi="Arial" w:cs="Arial"/>
                <w:sz w:val="24"/>
                <w:szCs w:val="24"/>
              </w:rPr>
              <w:t>Senior Service Desk Analyst</w:t>
            </w:r>
          </w:p>
        </w:tc>
      </w:tr>
      <w:tr w:rsidR="001839BA" w:rsidRPr="00846FB1" w:rsidTr="00AC7B5B">
        <w:tc>
          <w:tcPr>
            <w:tcW w:w="1242" w:type="dxa"/>
            <w:shd w:val="clear" w:color="auto" w:fill="auto"/>
          </w:tcPr>
          <w:p w:rsidR="001839BA" w:rsidRPr="00846FB1"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V1.1</w:t>
            </w:r>
          </w:p>
        </w:tc>
        <w:tc>
          <w:tcPr>
            <w:tcW w:w="1560" w:type="dxa"/>
            <w:shd w:val="clear" w:color="auto" w:fill="auto"/>
          </w:tcPr>
          <w:p w:rsidR="001839BA" w:rsidRPr="00846FB1" w:rsidRDefault="001839BA" w:rsidP="00DD727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01/0</w:t>
            </w:r>
            <w:r w:rsidR="00DD727B" w:rsidRPr="00846FB1">
              <w:rPr>
                <w:rFonts w:ascii="Arial" w:hAnsi="Arial" w:cs="Arial"/>
                <w:sz w:val="24"/>
                <w:szCs w:val="24"/>
              </w:rPr>
              <w:t>2</w:t>
            </w:r>
            <w:r w:rsidRPr="00846FB1">
              <w:rPr>
                <w:rFonts w:ascii="Arial" w:hAnsi="Arial" w:cs="Arial"/>
                <w:sz w:val="24"/>
                <w:szCs w:val="24"/>
              </w:rPr>
              <w:t>/20</w:t>
            </w:r>
            <w:r w:rsidR="00DD727B" w:rsidRPr="00846FB1">
              <w:rPr>
                <w:rFonts w:ascii="Arial" w:hAnsi="Arial" w:cs="Arial"/>
                <w:sz w:val="24"/>
                <w:szCs w:val="24"/>
              </w:rPr>
              <w:t>20</w:t>
            </w:r>
          </w:p>
        </w:tc>
        <w:tc>
          <w:tcPr>
            <w:tcW w:w="5103" w:type="dxa"/>
            <w:shd w:val="clear" w:color="auto" w:fill="auto"/>
          </w:tcPr>
          <w:p w:rsidR="001839BA" w:rsidRPr="00846FB1" w:rsidRDefault="001839BA" w:rsidP="00DD727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Update department details</w:t>
            </w:r>
            <w:r w:rsidR="00862C4C" w:rsidRPr="00846FB1">
              <w:rPr>
                <w:rFonts w:ascii="Arial" w:hAnsi="Arial" w:cs="Arial"/>
                <w:sz w:val="24"/>
                <w:szCs w:val="24"/>
              </w:rPr>
              <w:t xml:space="preserve"> renamed title to </w:t>
            </w:r>
            <w:r w:rsidR="00DD727B" w:rsidRPr="00846FB1">
              <w:rPr>
                <w:rFonts w:ascii="Arial" w:hAnsi="Arial" w:cs="Arial"/>
                <w:sz w:val="24"/>
                <w:szCs w:val="24"/>
              </w:rPr>
              <w:t>align with all JDs</w:t>
            </w:r>
            <w:r w:rsidR="00862C4C" w:rsidRPr="00846FB1">
              <w:rPr>
                <w:rFonts w:ascii="Arial" w:hAnsi="Arial" w:cs="Arial"/>
                <w:sz w:val="24"/>
                <w:szCs w:val="24"/>
              </w:rPr>
              <w:t>.</w:t>
            </w:r>
          </w:p>
        </w:tc>
      </w:tr>
      <w:tr w:rsidR="008B6789" w:rsidRPr="00846FB1" w:rsidTr="00AC7B5B">
        <w:tc>
          <w:tcPr>
            <w:tcW w:w="1242" w:type="dxa"/>
            <w:shd w:val="clear" w:color="auto" w:fill="auto"/>
          </w:tcPr>
          <w:p w:rsidR="008B6789" w:rsidRPr="00846FB1" w:rsidRDefault="008B6789"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V1.2</w:t>
            </w:r>
          </w:p>
        </w:tc>
        <w:tc>
          <w:tcPr>
            <w:tcW w:w="1560" w:type="dxa"/>
            <w:shd w:val="clear" w:color="auto" w:fill="auto"/>
          </w:tcPr>
          <w:p w:rsidR="008B6789" w:rsidRPr="00846FB1" w:rsidRDefault="008B6789" w:rsidP="00DD727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23/01/2023</w:t>
            </w:r>
          </w:p>
        </w:tc>
        <w:tc>
          <w:tcPr>
            <w:tcW w:w="5103" w:type="dxa"/>
            <w:shd w:val="clear" w:color="auto" w:fill="auto"/>
          </w:tcPr>
          <w:p w:rsidR="008B6789" w:rsidRPr="00846FB1" w:rsidRDefault="008B6789" w:rsidP="00DD727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846FB1">
              <w:rPr>
                <w:rFonts w:ascii="Arial" w:hAnsi="Arial" w:cs="Arial"/>
                <w:sz w:val="24"/>
                <w:szCs w:val="24"/>
              </w:rPr>
              <w:t>Updated and rebranded to D&amp;I</w:t>
            </w:r>
          </w:p>
        </w:tc>
      </w:tr>
    </w:tbl>
    <w:p w:rsidR="000D0795" w:rsidRPr="00846FB1" w:rsidRDefault="000D0795" w:rsidP="007C5C0F">
      <w:pPr>
        <w:pStyle w:val="Title"/>
        <w:jc w:val="both"/>
        <w:rPr>
          <w:rFonts w:ascii="Arial" w:hAnsi="Arial" w:cs="Arial"/>
          <w:szCs w:val="24"/>
        </w:rPr>
      </w:pPr>
    </w:p>
    <w:sectPr w:rsidR="000D0795" w:rsidRPr="00846FB1" w:rsidSect="00F71FB5">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3D" w:rsidRDefault="0036603D">
      <w:r>
        <w:separator/>
      </w:r>
    </w:p>
  </w:endnote>
  <w:endnote w:type="continuationSeparator" w:id="0">
    <w:p w:rsidR="0036603D" w:rsidRDefault="00366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3D" w:rsidRDefault="0036603D">
      <w:r>
        <w:separator/>
      </w:r>
    </w:p>
  </w:footnote>
  <w:footnote w:type="continuationSeparator" w:id="0">
    <w:p w:rsidR="0036603D" w:rsidRDefault="00366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737"/>
    <w:multiLevelType w:val="hybridMultilevel"/>
    <w:tmpl w:val="2D36E53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8C897CE">
      <w:start w:val="1"/>
      <w:numFmt w:val="none"/>
      <w:lvlText w:val=""/>
      <w:legacy w:legacy="1" w:legacySpace="0" w:legacyIndent="360"/>
      <w:lvlJc w:val="left"/>
      <w:pPr>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5B103A4"/>
    <w:multiLevelType w:val="hybridMultilevel"/>
    <w:tmpl w:val="C14C2CAA"/>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765671D"/>
    <w:multiLevelType w:val="hybridMultilevel"/>
    <w:tmpl w:val="38CAF5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C166478"/>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E480DF6"/>
    <w:multiLevelType w:val="hybridMultilevel"/>
    <w:tmpl w:val="2FD0B7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5C0F7C"/>
    <w:multiLevelType w:val="hybridMultilevel"/>
    <w:tmpl w:val="59EE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C05A1"/>
    <w:multiLevelType w:val="hybridMultilevel"/>
    <w:tmpl w:val="32762B72"/>
    <w:lvl w:ilvl="0" w:tplc="7F7E89D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6C4D1D"/>
    <w:multiLevelType w:val="hybridMultilevel"/>
    <w:tmpl w:val="D5549FDE"/>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F147B98"/>
    <w:multiLevelType w:val="hybridMultilevel"/>
    <w:tmpl w:val="84D095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79710B"/>
    <w:multiLevelType w:val="hybridMultilevel"/>
    <w:tmpl w:val="0D0A7D78"/>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014"/>
        </w:tabs>
        <w:ind w:left="1014" w:hanging="360"/>
      </w:pPr>
    </w:lvl>
    <w:lvl w:ilvl="2" w:tplc="04090005">
      <w:start w:val="1"/>
      <w:numFmt w:val="decimal"/>
      <w:lvlText w:val="%3."/>
      <w:lvlJc w:val="left"/>
      <w:pPr>
        <w:tabs>
          <w:tab w:val="num" w:pos="1734"/>
        </w:tabs>
        <w:ind w:left="1734" w:hanging="360"/>
      </w:pPr>
    </w:lvl>
    <w:lvl w:ilvl="3" w:tplc="04090001">
      <w:start w:val="1"/>
      <w:numFmt w:val="decimal"/>
      <w:lvlText w:val="%4."/>
      <w:lvlJc w:val="left"/>
      <w:pPr>
        <w:tabs>
          <w:tab w:val="num" w:pos="2454"/>
        </w:tabs>
        <w:ind w:left="2454" w:hanging="360"/>
      </w:pPr>
    </w:lvl>
    <w:lvl w:ilvl="4" w:tplc="04090003">
      <w:start w:val="1"/>
      <w:numFmt w:val="decimal"/>
      <w:lvlText w:val="%5."/>
      <w:lvlJc w:val="left"/>
      <w:pPr>
        <w:tabs>
          <w:tab w:val="num" w:pos="3174"/>
        </w:tabs>
        <w:ind w:left="3174" w:hanging="360"/>
      </w:pPr>
    </w:lvl>
    <w:lvl w:ilvl="5" w:tplc="04090005">
      <w:start w:val="1"/>
      <w:numFmt w:val="decimal"/>
      <w:lvlText w:val="%6."/>
      <w:lvlJc w:val="left"/>
      <w:pPr>
        <w:tabs>
          <w:tab w:val="num" w:pos="3894"/>
        </w:tabs>
        <w:ind w:left="3894" w:hanging="360"/>
      </w:pPr>
    </w:lvl>
    <w:lvl w:ilvl="6" w:tplc="04090001">
      <w:start w:val="1"/>
      <w:numFmt w:val="decimal"/>
      <w:lvlText w:val="%7."/>
      <w:lvlJc w:val="left"/>
      <w:pPr>
        <w:tabs>
          <w:tab w:val="num" w:pos="4614"/>
        </w:tabs>
        <w:ind w:left="4614" w:hanging="360"/>
      </w:pPr>
    </w:lvl>
    <w:lvl w:ilvl="7" w:tplc="04090003">
      <w:start w:val="1"/>
      <w:numFmt w:val="decimal"/>
      <w:lvlText w:val="%8."/>
      <w:lvlJc w:val="left"/>
      <w:pPr>
        <w:tabs>
          <w:tab w:val="num" w:pos="5334"/>
        </w:tabs>
        <w:ind w:left="5334" w:hanging="360"/>
      </w:pPr>
    </w:lvl>
    <w:lvl w:ilvl="8" w:tplc="04090005">
      <w:start w:val="1"/>
      <w:numFmt w:val="decimal"/>
      <w:lvlText w:val="%9."/>
      <w:lvlJc w:val="left"/>
      <w:pPr>
        <w:tabs>
          <w:tab w:val="num" w:pos="6054"/>
        </w:tabs>
        <w:ind w:left="6054" w:hanging="360"/>
      </w:pPr>
    </w:lvl>
  </w:abstractNum>
  <w:abstractNum w:abstractNumId="14">
    <w:nsid w:val="22A1414A"/>
    <w:multiLevelType w:val="hybridMultilevel"/>
    <w:tmpl w:val="3D24128A"/>
    <w:lvl w:ilvl="0" w:tplc="EA58C09C">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8C897CE">
      <w:start w:val="1"/>
      <w:numFmt w:val="none"/>
      <w:lvlText w:val=""/>
      <w:legacy w:legacy="1" w:legacySpace="0" w:legacyIndent="360"/>
      <w:lvlJc w:val="left"/>
      <w:pPr>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FC45A4"/>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A5F4A63"/>
    <w:multiLevelType w:val="hybridMultilevel"/>
    <w:tmpl w:val="0F76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7B64FA"/>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27C7F31"/>
    <w:multiLevelType w:val="hybridMultilevel"/>
    <w:tmpl w:val="4B8EEF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2A24123"/>
    <w:multiLevelType w:val="hybridMultilevel"/>
    <w:tmpl w:val="20ACB646"/>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C3605D"/>
    <w:multiLevelType w:val="hybridMultilevel"/>
    <w:tmpl w:val="34E6AA42"/>
    <w:lvl w:ilvl="0" w:tplc="7F7E89D4">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3001BD"/>
    <w:multiLevelType w:val="hybridMultilevel"/>
    <w:tmpl w:val="CEB46B88"/>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EA1B84"/>
    <w:multiLevelType w:val="hybridMultilevel"/>
    <w:tmpl w:val="86E6B9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8C897CE">
      <w:start w:val="1"/>
      <w:numFmt w:val="none"/>
      <w:lvlText w:val=""/>
      <w:legacy w:legacy="1" w:legacySpace="0" w:legacyIndent="360"/>
      <w:lvlJc w:val="left"/>
      <w:pPr>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5E3935"/>
    <w:multiLevelType w:val="hybridMultilevel"/>
    <w:tmpl w:val="B60694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6886AA2"/>
    <w:multiLevelType w:val="hybridMultilevel"/>
    <w:tmpl w:val="3D488116"/>
    <w:lvl w:ilvl="0" w:tplc="04090001">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480AFD"/>
    <w:multiLevelType w:val="hybridMultilevel"/>
    <w:tmpl w:val="E312BD8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8"/>
        </w:tabs>
        <w:ind w:left="18" w:hanging="360"/>
      </w:pPr>
    </w:lvl>
    <w:lvl w:ilvl="2" w:tplc="0409001B" w:tentative="1">
      <w:start w:val="1"/>
      <w:numFmt w:val="lowerRoman"/>
      <w:lvlText w:val="%3."/>
      <w:lvlJc w:val="right"/>
      <w:pPr>
        <w:tabs>
          <w:tab w:val="num" w:pos="738"/>
        </w:tabs>
        <w:ind w:left="738" w:hanging="180"/>
      </w:pPr>
    </w:lvl>
    <w:lvl w:ilvl="3" w:tplc="0409000F" w:tentative="1">
      <w:start w:val="1"/>
      <w:numFmt w:val="decimal"/>
      <w:lvlText w:val="%4."/>
      <w:lvlJc w:val="left"/>
      <w:pPr>
        <w:tabs>
          <w:tab w:val="num" w:pos="1458"/>
        </w:tabs>
        <w:ind w:left="1458" w:hanging="360"/>
      </w:pPr>
    </w:lvl>
    <w:lvl w:ilvl="4" w:tplc="04090019" w:tentative="1">
      <w:start w:val="1"/>
      <w:numFmt w:val="lowerLetter"/>
      <w:lvlText w:val="%5."/>
      <w:lvlJc w:val="left"/>
      <w:pPr>
        <w:tabs>
          <w:tab w:val="num" w:pos="2178"/>
        </w:tabs>
        <w:ind w:left="2178" w:hanging="360"/>
      </w:pPr>
    </w:lvl>
    <w:lvl w:ilvl="5" w:tplc="0409001B" w:tentative="1">
      <w:start w:val="1"/>
      <w:numFmt w:val="lowerRoman"/>
      <w:lvlText w:val="%6."/>
      <w:lvlJc w:val="right"/>
      <w:pPr>
        <w:tabs>
          <w:tab w:val="num" w:pos="2898"/>
        </w:tabs>
        <w:ind w:left="2898" w:hanging="180"/>
      </w:pPr>
    </w:lvl>
    <w:lvl w:ilvl="6" w:tplc="0409000F" w:tentative="1">
      <w:start w:val="1"/>
      <w:numFmt w:val="decimal"/>
      <w:lvlText w:val="%7."/>
      <w:lvlJc w:val="left"/>
      <w:pPr>
        <w:tabs>
          <w:tab w:val="num" w:pos="3618"/>
        </w:tabs>
        <w:ind w:left="3618" w:hanging="360"/>
      </w:pPr>
    </w:lvl>
    <w:lvl w:ilvl="7" w:tplc="04090019" w:tentative="1">
      <w:start w:val="1"/>
      <w:numFmt w:val="lowerLetter"/>
      <w:lvlText w:val="%8."/>
      <w:lvlJc w:val="left"/>
      <w:pPr>
        <w:tabs>
          <w:tab w:val="num" w:pos="4338"/>
        </w:tabs>
        <w:ind w:left="4338" w:hanging="360"/>
      </w:pPr>
    </w:lvl>
    <w:lvl w:ilvl="8" w:tplc="0409001B" w:tentative="1">
      <w:start w:val="1"/>
      <w:numFmt w:val="lowerRoman"/>
      <w:lvlText w:val="%9."/>
      <w:lvlJc w:val="right"/>
      <w:pPr>
        <w:tabs>
          <w:tab w:val="num" w:pos="5058"/>
        </w:tabs>
        <w:ind w:left="5058" w:hanging="180"/>
      </w:pPr>
    </w:lvl>
  </w:abstractNum>
  <w:abstractNum w:abstractNumId="28">
    <w:nsid w:val="58906825"/>
    <w:multiLevelType w:val="hybridMultilevel"/>
    <w:tmpl w:val="608C36C2"/>
    <w:lvl w:ilvl="0" w:tplc="7F7E89D4">
      <w:start w:val="1"/>
      <w:numFmt w:val="bullet"/>
      <w:lvlText w:val=""/>
      <w:lvlJc w:val="left"/>
      <w:pPr>
        <w:tabs>
          <w:tab w:val="num" w:pos="720"/>
        </w:tabs>
        <w:ind w:left="72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AE42EA6"/>
    <w:multiLevelType w:val="hybridMultilevel"/>
    <w:tmpl w:val="9B02181A"/>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nsid w:val="5CD51E73"/>
    <w:multiLevelType w:val="hybridMultilevel"/>
    <w:tmpl w:val="B2141C2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31">
    <w:nsid w:val="64F25A10"/>
    <w:multiLevelType w:val="hybridMultilevel"/>
    <w:tmpl w:val="E64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5">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6">
    <w:nsid w:val="721865B9"/>
    <w:multiLevelType w:val="hybridMultilevel"/>
    <w:tmpl w:val="58EA704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8">
    <w:nsid w:val="78760C83"/>
    <w:multiLevelType w:val="singleLevel"/>
    <w:tmpl w:val="0809000F"/>
    <w:lvl w:ilvl="0">
      <w:start w:val="1"/>
      <w:numFmt w:val="decimal"/>
      <w:lvlText w:val="%1."/>
      <w:lvlJc w:val="left"/>
      <w:pPr>
        <w:ind w:left="720" w:hanging="360"/>
      </w:pPr>
    </w:lvl>
  </w:abstractNum>
  <w:abstractNum w:abstractNumId="39">
    <w:nsid w:val="7BF539AD"/>
    <w:multiLevelType w:val="hybridMultilevel"/>
    <w:tmpl w:val="C054E0B0"/>
    <w:lvl w:ilvl="0" w:tplc="7F7E89D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71311D"/>
    <w:multiLevelType w:val="hybridMultilevel"/>
    <w:tmpl w:val="B02CF7FE"/>
    <w:lvl w:ilvl="0" w:tplc="7F7E89D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35"/>
  </w:num>
  <w:num w:numId="4">
    <w:abstractNumId w:val="5"/>
  </w:num>
  <w:num w:numId="5">
    <w:abstractNumId w:val="41"/>
  </w:num>
  <w:num w:numId="6">
    <w:abstractNumId w:val="20"/>
  </w:num>
  <w:num w:numId="7">
    <w:abstractNumId w:val="32"/>
  </w:num>
  <w:num w:numId="8">
    <w:abstractNumId w:val="1"/>
  </w:num>
  <w:num w:numId="9">
    <w:abstractNumId w:val="22"/>
  </w:num>
  <w:num w:numId="10">
    <w:abstractNumId w:val="34"/>
  </w:num>
  <w:num w:numId="11">
    <w:abstractNumId w:val="24"/>
  </w:num>
  <w:num w:numId="12">
    <w:abstractNumId w:val="37"/>
  </w:num>
  <w:num w:numId="13">
    <w:abstractNumId w:val="2"/>
  </w:num>
  <w:num w:numId="14">
    <w:abstractNumId w:val="13"/>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9"/>
  </w:num>
  <w:num w:numId="26">
    <w:abstractNumId w:val="9"/>
  </w:num>
  <w:num w:numId="27">
    <w:abstractNumId w:val="40"/>
  </w:num>
  <w:num w:numId="28">
    <w:abstractNumId w:val="25"/>
  </w:num>
  <w:num w:numId="29">
    <w:abstractNumId w:val="8"/>
  </w:num>
  <w:num w:numId="30">
    <w:abstractNumId w:val="31"/>
  </w:num>
  <w:num w:numId="31">
    <w:abstractNumId w:val="16"/>
  </w:num>
  <w:num w:numId="32">
    <w:abstractNumId w:val="36"/>
  </w:num>
  <w:num w:numId="33">
    <w:abstractNumId w:val="18"/>
  </w:num>
  <w:num w:numId="34">
    <w:abstractNumId w:val="17"/>
  </w:num>
  <w:num w:numId="35">
    <w:abstractNumId w:val="6"/>
  </w:num>
  <w:num w:numId="36">
    <w:abstractNumId w:val="33"/>
  </w:num>
  <w:num w:numId="37">
    <w:abstractNumId w:val="33"/>
  </w:num>
  <w:num w:numId="38">
    <w:abstractNumId w:val="38"/>
  </w:num>
  <w:num w:numId="39">
    <w:abstractNumId w:val="7"/>
  </w:num>
  <w:num w:numId="40">
    <w:abstractNumId w:val="14"/>
  </w:num>
  <w:num w:numId="41">
    <w:abstractNumId w:val="27"/>
  </w:num>
  <w:num w:numId="42">
    <w:abstractNumId w:val="23"/>
  </w:num>
  <w:num w:numId="43">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mailMerge>
    <w:mainDocumentType w:val="formLetters"/>
    <w:linkToQuery/>
    <w:dataType w:val="textFile"/>
    <w:query w:val="SELECT * FROM C:\DOCUME~1\HAMILT~1\LOCALS~1\Temp\8d2c32f9-8ff7-462f-9a2a-99df3e9b533e.csv"/>
    <w:activeRecord w:val="-1"/>
    <w:odso/>
  </w:mailMerg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38AA"/>
    <w:rsid w:val="0000286C"/>
    <w:rsid w:val="000174A8"/>
    <w:rsid w:val="00021535"/>
    <w:rsid w:val="00037D1E"/>
    <w:rsid w:val="00045794"/>
    <w:rsid w:val="000719D2"/>
    <w:rsid w:val="000D0795"/>
    <w:rsid w:val="00145582"/>
    <w:rsid w:val="00146507"/>
    <w:rsid w:val="00162234"/>
    <w:rsid w:val="00183674"/>
    <w:rsid w:val="001839BA"/>
    <w:rsid w:val="001B2363"/>
    <w:rsid w:val="001B3DBC"/>
    <w:rsid w:val="001C7C7B"/>
    <w:rsid w:val="0020616B"/>
    <w:rsid w:val="00222F06"/>
    <w:rsid w:val="00233031"/>
    <w:rsid w:val="00240B00"/>
    <w:rsid w:val="002502A1"/>
    <w:rsid w:val="00250311"/>
    <w:rsid w:val="00256D23"/>
    <w:rsid w:val="00263101"/>
    <w:rsid w:val="002A0F60"/>
    <w:rsid w:val="002D318A"/>
    <w:rsid w:val="002E387E"/>
    <w:rsid w:val="00302BE4"/>
    <w:rsid w:val="00324230"/>
    <w:rsid w:val="00335CD3"/>
    <w:rsid w:val="00341816"/>
    <w:rsid w:val="003471DD"/>
    <w:rsid w:val="00363AA5"/>
    <w:rsid w:val="0036603D"/>
    <w:rsid w:val="00370405"/>
    <w:rsid w:val="003765B0"/>
    <w:rsid w:val="003B3DC2"/>
    <w:rsid w:val="004069A8"/>
    <w:rsid w:val="004238AA"/>
    <w:rsid w:val="004429B0"/>
    <w:rsid w:val="00447128"/>
    <w:rsid w:val="00466DD7"/>
    <w:rsid w:val="004754F0"/>
    <w:rsid w:val="00477BC0"/>
    <w:rsid w:val="00480E80"/>
    <w:rsid w:val="00492F74"/>
    <w:rsid w:val="004C4126"/>
    <w:rsid w:val="004D1CD2"/>
    <w:rsid w:val="004D3FB1"/>
    <w:rsid w:val="004D49A1"/>
    <w:rsid w:val="004E523C"/>
    <w:rsid w:val="004F0D90"/>
    <w:rsid w:val="00507E7F"/>
    <w:rsid w:val="0051608D"/>
    <w:rsid w:val="005649B0"/>
    <w:rsid w:val="00565379"/>
    <w:rsid w:val="00565DA1"/>
    <w:rsid w:val="005677A0"/>
    <w:rsid w:val="00570FEB"/>
    <w:rsid w:val="0057575C"/>
    <w:rsid w:val="0058149A"/>
    <w:rsid w:val="005A651A"/>
    <w:rsid w:val="005C3311"/>
    <w:rsid w:val="005C6871"/>
    <w:rsid w:val="00600DC5"/>
    <w:rsid w:val="00603593"/>
    <w:rsid w:val="00643C7D"/>
    <w:rsid w:val="00646D6F"/>
    <w:rsid w:val="00670FFA"/>
    <w:rsid w:val="0068106F"/>
    <w:rsid w:val="006919D9"/>
    <w:rsid w:val="0069302B"/>
    <w:rsid w:val="006A0D9B"/>
    <w:rsid w:val="006A3332"/>
    <w:rsid w:val="006D2677"/>
    <w:rsid w:val="006F4EBD"/>
    <w:rsid w:val="007109B9"/>
    <w:rsid w:val="007269AF"/>
    <w:rsid w:val="00746B0B"/>
    <w:rsid w:val="0078209E"/>
    <w:rsid w:val="007932D4"/>
    <w:rsid w:val="007C5C0F"/>
    <w:rsid w:val="007D5A31"/>
    <w:rsid w:val="007F45C2"/>
    <w:rsid w:val="007F7E93"/>
    <w:rsid w:val="00801745"/>
    <w:rsid w:val="00813AF8"/>
    <w:rsid w:val="008143CB"/>
    <w:rsid w:val="00830DE7"/>
    <w:rsid w:val="00836F3F"/>
    <w:rsid w:val="0084055E"/>
    <w:rsid w:val="00846FB1"/>
    <w:rsid w:val="00862C4C"/>
    <w:rsid w:val="008A765B"/>
    <w:rsid w:val="008B6789"/>
    <w:rsid w:val="008C1B45"/>
    <w:rsid w:val="008C320E"/>
    <w:rsid w:val="008C4C4B"/>
    <w:rsid w:val="008E2475"/>
    <w:rsid w:val="008F31A4"/>
    <w:rsid w:val="008F6C82"/>
    <w:rsid w:val="00931948"/>
    <w:rsid w:val="0094714A"/>
    <w:rsid w:val="00957BA9"/>
    <w:rsid w:val="00973EB3"/>
    <w:rsid w:val="009D3A7B"/>
    <w:rsid w:val="009E1763"/>
    <w:rsid w:val="00A3760F"/>
    <w:rsid w:val="00A443F5"/>
    <w:rsid w:val="00AA2673"/>
    <w:rsid w:val="00AB5693"/>
    <w:rsid w:val="00AC5469"/>
    <w:rsid w:val="00AC7B5B"/>
    <w:rsid w:val="00AD3251"/>
    <w:rsid w:val="00B224E1"/>
    <w:rsid w:val="00B36594"/>
    <w:rsid w:val="00B405B2"/>
    <w:rsid w:val="00B518A6"/>
    <w:rsid w:val="00B54907"/>
    <w:rsid w:val="00B554B5"/>
    <w:rsid w:val="00B651D2"/>
    <w:rsid w:val="00B86DE5"/>
    <w:rsid w:val="00BA17B6"/>
    <w:rsid w:val="00BE1F0B"/>
    <w:rsid w:val="00BE5414"/>
    <w:rsid w:val="00BF2153"/>
    <w:rsid w:val="00BF3F7F"/>
    <w:rsid w:val="00C00E85"/>
    <w:rsid w:val="00C15173"/>
    <w:rsid w:val="00C24EFA"/>
    <w:rsid w:val="00C326BA"/>
    <w:rsid w:val="00C544E5"/>
    <w:rsid w:val="00C76EA6"/>
    <w:rsid w:val="00C80E79"/>
    <w:rsid w:val="00C9334D"/>
    <w:rsid w:val="00C966B2"/>
    <w:rsid w:val="00CA64B7"/>
    <w:rsid w:val="00CF0B6B"/>
    <w:rsid w:val="00CF28C2"/>
    <w:rsid w:val="00D04C71"/>
    <w:rsid w:val="00D157B9"/>
    <w:rsid w:val="00D424C7"/>
    <w:rsid w:val="00D51BAD"/>
    <w:rsid w:val="00D62441"/>
    <w:rsid w:val="00D673B8"/>
    <w:rsid w:val="00D93E61"/>
    <w:rsid w:val="00D96F2E"/>
    <w:rsid w:val="00DD01DD"/>
    <w:rsid w:val="00DD727B"/>
    <w:rsid w:val="00E0775E"/>
    <w:rsid w:val="00E76504"/>
    <w:rsid w:val="00EB2A5D"/>
    <w:rsid w:val="00EB7C05"/>
    <w:rsid w:val="00F00C6A"/>
    <w:rsid w:val="00F0451B"/>
    <w:rsid w:val="00F31E94"/>
    <w:rsid w:val="00F32DB4"/>
    <w:rsid w:val="00F70B59"/>
    <w:rsid w:val="00F70D6C"/>
    <w:rsid w:val="00F71FB5"/>
    <w:rsid w:val="00FA0FBA"/>
    <w:rsid w:val="00FD3579"/>
    <w:rsid w:val="00FE57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_x0000_s1055"/>
        <o:r id="V:Rule2" type="connector" idref="#AutoShape 8"/>
        <o:r id="V:Rule3" type="connector" idref="#_x0000_s1053"/>
        <o:r id="V:Rule4" type="connector" idref="#_x0000_s1052"/>
        <o:r id="V:Rule5" type="connector" idref="#AutoShape 9"/>
        <o:r id="V:Rule6" type="connector" idref="#_x0000_s1050"/>
        <o:r id="V:Rule7" type="connector" idref="#_x0000_s1049"/>
        <o:r id="V:Rule8" type="connector" idref="#_x0000_s1048"/>
        <o:r id="V:Rule9" type="connector" idref="#_x0000_s1047"/>
        <o:r id="V:Rule10" type="connector" idref="#_x0000_s1046"/>
        <o:r id="V:Rule11" type="connector" idref="#AutoShape 10"/>
        <o:r id="V:Rule12" type="connector" idref="#_x0000_s1044"/>
        <o:r id="V:Rule13" type="connector" idref="#_x0000_s1043"/>
        <o:r id="V:Rule14" type="connector" idref="#_x0000_s1042"/>
        <o:r id="V:Rule15" type="connector" idref="#_x0000_s1041"/>
        <o:r id="V:Rule16" type="connector" idref="#AutoShape 34"/>
        <o:r id="V:Rule17"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26"/>
    <w:rPr>
      <w:lang w:eastAsia="en-US"/>
    </w:rPr>
  </w:style>
  <w:style w:type="paragraph" w:styleId="Heading1">
    <w:name w:val="heading 1"/>
    <w:basedOn w:val="Normal"/>
    <w:next w:val="Normal"/>
    <w:qFormat/>
    <w:rsid w:val="004C4126"/>
    <w:pPr>
      <w:keepNext/>
      <w:outlineLvl w:val="0"/>
    </w:pPr>
    <w:rPr>
      <w:b/>
      <w:sz w:val="24"/>
    </w:rPr>
  </w:style>
  <w:style w:type="paragraph" w:styleId="Heading2">
    <w:name w:val="heading 2"/>
    <w:basedOn w:val="Normal"/>
    <w:next w:val="Normal"/>
    <w:qFormat/>
    <w:rsid w:val="004C4126"/>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78209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126"/>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8209E"/>
    <w:pPr>
      <w:tabs>
        <w:tab w:val="center" w:pos="4153"/>
        <w:tab w:val="right" w:pos="8306"/>
      </w:tabs>
    </w:pPr>
    <w:rPr>
      <w:rFonts w:ascii="Arial" w:hAnsi="Arial"/>
      <w:sz w:val="22"/>
      <w:lang w:val="en-US"/>
    </w:rPr>
  </w:style>
  <w:style w:type="paragraph" w:customStyle="1" w:styleId="indent1">
    <w:name w:val="indent 1"/>
    <w:basedOn w:val="Normal"/>
    <w:rsid w:val="008C4C4B"/>
    <w:pPr>
      <w:autoSpaceDE w:val="0"/>
      <w:autoSpaceDN w:val="0"/>
      <w:ind w:left="567" w:hanging="567"/>
      <w:jc w:val="both"/>
    </w:pPr>
    <w:rPr>
      <w:sz w:val="24"/>
      <w:szCs w:val="24"/>
    </w:rPr>
  </w:style>
  <w:style w:type="paragraph" w:styleId="Subtitle">
    <w:name w:val="Subtitle"/>
    <w:basedOn w:val="Normal"/>
    <w:qFormat/>
    <w:rsid w:val="00F31E94"/>
    <w:rPr>
      <w:b/>
      <w:bCs/>
      <w:sz w:val="24"/>
      <w:szCs w:val="24"/>
      <w:u w:val="single"/>
    </w:rPr>
  </w:style>
  <w:style w:type="paragraph" w:styleId="BodyTextIndent2">
    <w:name w:val="Body Text Indent 2"/>
    <w:basedOn w:val="Normal"/>
    <w:rsid w:val="006A3332"/>
    <w:pPr>
      <w:spacing w:after="120" w:line="480" w:lineRule="auto"/>
      <w:ind w:left="283"/>
    </w:pPr>
  </w:style>
  <w:style w:type="paragraph" w:customStyle="1" w:styleId="a">
    <w:basedOn w:val="Normal"/>
    <w:rsid w:val="009E1763"/>
    <w:pPr>
      <w:spacing w:after="120" w:line="240" w:lineRule="exact"/>
    </w:pPr>
    <w:rPr>
      <w:rFonts w:ascii="Verdana" w:hAnsi="Verdana"/>
      <w:lang w:val="en-US"/>
    </w:rPr>
  </w:style>
  <w:style w:type="paragraph" w:customStyle="1" w:styleId="Char">
    <w:name w:val="Char"/>
    <w:basedOn w:val="Normal"/>
    <w:rsid w:val="00C326BA"/>
    <w:pPr>
      <w:spacing w:after="120" w:line="240" w:lineRule="exact"/>
    </w:pPr>
    <w:rPr>
      <w:rFonts w:ascii="Verdana" w:hAnsi="Verdana"/>
      <w:lang w:val="en-US"/>
    </w:rPr>
  </w:style>
  <w:style w:type="paragraph" w:customStyle="1" w:styleId="CharCharCharCharCharCharCharCharCharCharCharCharChar">
    <w:name w:val="Char Char Char Char Char Char Char Char Char Char Char Char Char"/>
    <w:basedOn w:val="Normal"/>
    <w:rsid w:val="00C326BA"/>
    <w:pPr>
      <w:spacing w:after="120" w:line="240" w:lineRule="exact"/>
    </w:pPr>
    <w:rPr>
      <w:rFonts w:ascii="Verdana" w:hAnsi="Verdana"/>
      <w:lang w:val="en-US"/>
    </w:rPr>
  </w:style>
  <w:style w:type="paragraph" w:styleId="BodyText3">
    <w:name w:val="Body Text 3"/>
    <w:basedOn w:val="Normal"/>
    <w:rsid w:val="00C326BA"/>
    <w:pPr>
      <w:spacing w:after="120"/>
    </w:pPr>
    <w:rPr>
      <w:sz w:val="16"/>
      <w:szCs w:val="16"/>
    </w:rPr>
  </w:style>
  <w:style w:type="character" w:styleId="CommentReference">
    <w:name w:val="annotation reference"/>
    <w:rsid w:val="00C326BA"/>
    <w:rPr>
      <w:sz w:val="16"/>
      <w:szCs w:val="16"/>
    </w:rPr>
  </w:style>
  <w:style w:type="paragraph" w:styleId="BalloonText">
    <w:name w:val="Balloon Text"/>
    <w:basedOn w:val="Normal"/>
    <w:link w:val="BalloonTextChar"/>
    <w:rsid w:val="000719D2"/>
    <w:rPr>
      <w:rFonts w:ascii="Tahoma" w:hAnsi="Tahoma" w:cs="Tahoma"/>
      <w:sz w:val="16"/>
      <w:szCs w:val="16"/>
    </w:rPr>
  </w:style>
  <w:style w:type="character" w:customStyle="1" w:styleId="BalloonTextChar">
    <w:name w:val="Balloon Text Char"/>
    <w:link w:val="BalloonText"/>
    <w:rsid w:val="000719D2"/>
    <w:rPr>
      <w:rFonts w:ascii="Tahoma" w:hAnsi="Tahoma" w:cs="Tahoma"/>
      <w:sz w:val="16"/>
      <w:szCs w:val="16"/>
      <w:lang w:eastAsia="en-US"/>
    </w:rPr>
  </w:style>
  <w:style w:type="paragraph" w:styleId="ListParagraph">
    <w:name w:val="List Paragraph"/>
    <w:basedOn w:val="Normal"/>
    <w:uiPriority w:val="34"/>
    <w:qFormat/>
    <w:rsid w:val="00AA2673"/>
    <w:pPr>
      <w:ind w:left="720"/>
    </w:pPr>
  </w:style>
  <w:style w:type="paragraph" w:styleId="CommentText">
    <w:name w:val="annotation text"/>
    <w:basedOn w:val="Normal"/>
    <w:link w:val="CommentTextChar"/>
    <w:rsid w:val="006A0D9B"/>
  </w:style>
  <w:style w:type="character" w:customStyle="1" w:styleId="CommentTextChar">
    <w:name w:val="Comment Text Char"/>
    <w:link w:val="CommentText"/>
    <w:rsid w:val="006A0D9B"/>
    <w:rPr>
      <w:lang w:eastAsia="en-US"/>
    </w:rPr>
  </w:style>
  <w:style w:type="paragraph" w:styleId="DocumentMap">
    <w:name w:val="Document Map"/>
    <w:basedOn w:val="Normal"/>
    <w:semiHidden/>
    <w:rsid w:val="00302BE4"/>
    <w:pPr>
      <w:shd w:val="clear" w:color="auto" w:fill="000080"/>
    </w:pPr>
    <w:rPr>
      <w:rFonts w:ascii="Tahoma" w:hAnsi="Tahoma" w:cs="Tahoma"/>
    </w:rPr>
  </w:style>
  <w:style w:type="paragraph" w:styleId="CommentSubject">
    <w:name w:val="annotation subject"/>
    <w:basedOn w:val="CommentText"/>
    <w:next w:val="CommentText"/>
    <w:semiHidden/>
    <w:rsid w:val="00302BE4"/>
    <w:rPr>
      <w:b/>
      <w:bCs/>
    </w:rPr>
  </w:style>
  <w:style w:type="paragraph" w:styleId="ListBullet">
    <w:name w:val="List Bullet"/>
    <w:basedOn w:val="Normal"/>
    <w:rsid w:val="00B36594"/>
    <w:pPr>
      <w:tabs>
        <w:tab w:val="left" w:pos="360"/>
      </w:tabs>
      <w:ind w:left="360" w:hanging="360"/>
      <w:jc w:val="both"/>
    </w:pPr>
  </w:style>
  <w:style w:type="paragraph" w:customStyle="1" w:styleId="Style1">
    <w:name w:val="Style1"/>
    <w:basedOn w:val="Normal"/>
    <w:rsid w:val="001839BA"/>
    <w:rPr>
      <w:rFonts w:ascii="Tahoma" w:hAnsi="Tahoma"/>
      <w:sz w:val="22"/>
    </w:rPr>
  </w:style>
  <w:style w:type="paragraph" w:styleId="Revision">
    <w:name w:val="Revision"/>
    <w:hidden/>
    <w:uiPriority w:val="99"/>
    <w:semiHidden/>
    <w:rsid w:val="00957BA9"/>
    <w:rPr>
      <w:lang w:eastAsia="en-US"/>
    </w:rPr>
  </w:style>
</w:styles>
</file>

<file path=word/webSettings.xml><?xml version="1.0" encoding="utf-8"?>
<w:webSettings xmlns:r="http://schemas.openxmlformats.org/officeDocument/2006/relationships" xmlns:w="http://schemas.openxmlformats.org/wordprocessingml/2006/main">
  <w:divs>
    <w:div w:id="167452629">
      <w:bodyDiv w:val="1"/>
      <w:marLeft w:val="0"/>
      <w:marRight w:val="0"/>
      <w:marTop w:val="0"/>
      <w:marBottom w:val="0"/>
      <w:divBdr>
        <w:top w:val="none" w:sz="0" w:space="0" w:color="auto"/>
        <w:left w:val="none" w:sz="0" w:space="0" w:color="auto"/>
        <w:bottom w:val="none" w:sz="0" w:space="0" w:color="auto"/>
        <w:right w:val="none" w:sz="0" w:space="0" w:color="auto"/>
      </w:divBdr>
    </w:div>
    <w:div w:id="4582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2289</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15546</CharactersWithSpaces>
  <SharedDoc>false</SharedDoc>
  <HLinks>
    <vt:vector size="6" baseType="variant">
      <vt:variant>
        <vt:i4>7929919</vt:i4>
      </vt:variant>
      <vt:variant>
        <vt:i4>2198</vt:i4>
      </vt:variant>
      <vt:variant>
        <vt:i4>1026</vt:i4>
      </vt:variant>
      <vt:variant>
        <vt:i4>1</vt:i4>
      </vt:variant>
      <vt:variant>
        <vt:lpwstr>http://intranet.faht.fife/Resources/Identification/Resources/Logos/col3333.bmp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subject/>
  <dc:creator>David Lawson</dc:creator>
  <cp:keywords/>
  <cp:lastModifiedBy>Anna Cunningham</cp:lastModifiedBy>
  <cp:revision>5</cp:revision>
  <cp:lastPrinted>2006-10-30T07:38:00Z</cp:lastPrinted>
  <dcterms:created xsi:type="dcterms:W3CDTF">2023-02-17T09:09:00Z</dcterms:created>
  <dcterms:modified xsi:type="dcterms:W3CDTF">2024-05-29T10:05:00Z</dcterms:modified>
</cp:coreProperties>
</file>