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5C" w:rsidRDefault="0077175C" w:rsidP="000D3436">
      <w:pPr>
        <w:pStyle w:val="Heading4"/>
        <w:jc w:val="right"/>
        <w:rPr>
          <w:b/>
        </w:rPr>
      </w:pPr>
      <w:r>
        <w:rPr>
          <w:b/>
        </w:rPr>
        <w:t xml:space="preserve">                      </w:t>
      </w:r>
      <w:r w:rsidR="001E2EAD">
        <w:rPr>
          <w:b/>
          <w:noProof/>
          <w:lang w:eastAsia="en-GB"/>
        </w:rPr>
        <w:drawing>
          <wp:inline distT="0" distB="0" distL="0" distR="0">
            <wp:extent cx="2466975" cy="1219200"/>
            <wp:effectExtent l="19050" t="0" r="9525" b="0"/>
            <wp:docPr id="1" name="Picture 1" descr="FHSCP_logo_col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CP_logo_col_letter"/>
                    <pic:cNvPicPr>
                      <a:picLocks noChangeAspect="1" noChangeArrowheads="1"/>
                    </pic:cNvPicPr>
                  </pic:nvPicPr>
                  <pic:blipFill>
                    <a:blip r:embed="rId5" cstate="print"/>
                    <a:srcRect/>
                    <a:stretch>
                      <a:fillRect/>
                    </a:stretch>
                  </pic:blipFill>
                  <pic:spPr bwMode="auto">
                    <a:xfrm>
                      <a:off x="0" y="0"/>
                      <a:ext cx="2466975" cy="1219200"/>
                    </a:xfrm>
                    <a:prstGeom prst="rect">
                      <a:avLst/>
                    </a:prstGeom>
                    <a:noFill/>
                    <a:ln w="9525">
                      <a:noFill/>
                      <a:miter lim="800000"/>
                      <a:headEnd/>
                      <a:tailEnd/>
                    </a:ln>
                  </pic:spPr>
                </pic:pic>
              </a:graphicData>
            </a:graphic>
          </wp:inline>
        </w:drawing>
      </w:r>
    </w:p>
    <w:p w:rsidR="0077175C" w:rsidRDefault="0077175C">
      <w:pPr>
        <w:jc w:val="both"/>
      </w:pPr>
    </w:p>
    <w:p w:rsidR="0077175C" w:rsidRDefault="0077175C">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77175C">
        <w:tc>
          <w:tcPr>
            <w:tcW w:w="10440" w:type="dxa"/>
          </w:tcPr>
          <w:p w:rsidR="0077175C" w:rsidRDefault="0077175C">
            <w:pPr>
              <w:pStyle w:val="Heading3"/>
              <w:numPr>
                <w:ilvl w:val="0"/>
                <w:numId w:val="1"/>
              </w:numPr>
              <w:spacing w:before="120" w:after="120"/>
              <w:rPr>
                <w:rFonts w:ascii="Times New Roman" w:hAnsi="Times New Roman"/>
              </w:rPr>
            </w:pPr>
            <w:r>
              <w:rPr>
                <w:rFonts w:ascii="Times New Roman" w:hAnsi="Times New Roman"/>
              </w:rPr>
              <w:t>JOB IDENTIFICATION</w:t>
            </w:r>
          </w:p>
        </w:tc>
      </w:tr>
      <w:tr w:rsidR="0077175C">
        <w:tc>
          <w:tcPr>
            <w:tcW w:w="10440" w:type="dxa"/>
          </w:tcPr>
          <w:p w:rsidR="0077175C" w:rsidRDefault="0077175C">
            <w:pPr>
              <w:pStyle w:val="BodyText"/>
              <w:rPr>
                <w:rFonts w:ascii="Times New Roman" w:hAnsi="Times New Roman"/>
                <w:sz w:val="24"/>
              </w:rPr>
            </w:pPr>
            <w:r>
              <w:rPr>
                <w:rFonts w:ascii="Times New Roman" w:hAnsi="Times New Roman"/>
                <w:sz w:val="24"/>
              </w:rPr>
              <w:t xml:space="preserve"> </w:t>
            </w:r>
          </w:p>
          <w:p w:rsidR="0077175C" w:rsidRPr="00AA7DCC" w:rsidRDefault="0077175C">
            <w:pPr>
              <w:jc w:val="both"/>
              <w:rPr>
                <w:rFonts w:ascii="Arial" w:hAnsi="Arial" w:cs="Arial"/>
              </w:rPr>
            </w:pPr>
            <w:r w:rsidRPr="00AA7DCC">
              <w:rPr>
                <w:rFonts w:ascii="Arial" w:hAnsi="Arial" w:cs="Arial"/>
              </w:rPr>
              <w:t xml:space="preserve">Job Title:                                </w:t>
            </w:r>
            <w:r w:rsidR="00AA7DCC">
              <w:rPr>
                <w:rFonts w:ascii="Arial" w:hAnsi="Arial" w:cs="Arial"/>
              </w:rPr>
              <w:t xml:space="preserve">     </w:t>
            </w:r>
            <w:r w:rsidR="0070197F">
              <w:rPr>
                <w:rFonts w:ascii="Arial" w:hAnsi="Arial" w:cs="Arial"/>
              </w:rPr>
              <w:t>Senior Nurse Team Leader – Community Childrens Nursing</w:t>
            </w:r>
          </w:p>
          <w:p w:rsidR="0077175C" w:rsidRPr="00AA7DCC" w:rsidRDefault="0077175C">
            <w:pPr>
              <w:jc w:val="both"/>
              <w:rPr>
                <w:rFonts w:ascii="Arial" w:hAnsi="Arial" w:cs="Arial"/>
              </w:rPr>
            </w:pPr>
          </w:p>
          <w:p w:rsidR="007002B2" w:rsidRPr="00AA7DCC" w:rsidRDefault="007002B2">
            <w:pPr>
              <w:jc w:val="both"/>
              <w:rPr>
                <w:rFonts w:ascii="Arial" w:hAnsi="Arial" w:cs="Arial"/>
              </w:rPr>
            </w:pPr>
          </w:p>
          <w:p w:rsidR="0077175C" w:rsidRPr="00AA7DCC" w:rsidRDefault="0077175C">
            <w:pPr>
              <w:jc w:val="both"/>
              <w:rPr>
                <w:rFonts w:ascii="Arial" w:hAnsi="Arial" w:cs="Arial"/>
              </w:rPr>
            </w:pPr>
            <w:r w:rsidRPr="00AA7DCC">
              <w:rPr>
                <w:rFonts w:ascii="Arial" w:hAnsi="Arial" w:cs="Arial"/>
              </w:rPr>
              <w:t>Responsib</w:t>
            </w:r>
            <w:r w:rsidR="00AA7DCC">
              <w:rPr>
                <w:rFonts w:ascii="Arial" w:hAnsi="Arial" w:cs="Arial"/>
              </w:rPr>
              <w:t xml:space="preserve">le to (insert job title):   </w:t>
            </w:r>
            <w:r w:rsidR="007002B2" w:rsidRPr="00AA7DCC">
              <w:rPr>
                <w:rFonts w:ascii="Arial" w:hAnsi="Arial" w:cs="Arial"/>
              </w:rPr>
              <w:t>Lead Nurse  CYPCNS</w:t>
            </w:r>
          </w:p>
          <w:p w:rsidR="0077175C" w:rsidRPr="00AA7DCC" w:rsidRDefault="0077175C">
            <w:pPr>
              <w:jc w:val="both"/>
              <w:rPr>
                <w:rFonts w:ascii="Arial" w:hAnsi="Arial" w:cs="Arial"/>
              </w:rPr>
            </w:pPr>
          </w:p>
          <w:p w:rsidR="007002B2" w:rsidRPr="00AA7DCC" w:rsidRDefault="007002B2">
            <w:pPr>
              <w:jc w:val="both"/>
              <w:rPr>
                <w:rFonts w:ascii="Arial" w:hAnsi="Arial" w:cs="Arial"/>
              </w:rPr>
            </w:pPr>
          </w:p>
          <w:p w:rsidR="0077175C" w:rsidRPr="00AA7DCC" w:rsidRDefault="0077175C">
            <w:pPr>
              <w:pStyle w:val="BodyText2"/>
            </w:pPr>
            <w:r w:rsidRPr="00AA7DCC">
              <w:t xml:space="preserve">Department(s):                     </w:t>
            </w:r>
            <w:r w:rsidR="00AA7DCC">
              <w:t xml:space="preserve">        </w:t>
            </w:r>
            <w:r w:rsidR="007002B2" w:rsidRPr="00AA7DCC">
              <w:t xml:space="preserve">Children and Young Peoples Community </w:t>
            </w:r>
            <w:r w:rsidRPr="00AA7DCC">
              <w:t xml:space="preserve"> Nursing Service</w:t>
            </w:r>
          </w:p>
          <w:p w:rsidR="0077175C" w:rsidRPr="00AA7DCC" w:rsidRDefault="0077175C">
            <w:pPr>
              <w:jc w:val="both"/>
              <w:rPr>
                <w:rFonts w:ascii="Arial" w:hAnsi="Arial" w:cs="Arial"/>
              </w:rPr>
            </w:pPr>
          </w:p>
          <w:p w:rsidR="007002B2" w:rsidRPr="00AA7DCC" w:rsidRDefault="007002B2">
            <w:pPr>
              <w:jc w:val="both"/>
              <w:rPr>
                <w:rFonts w:ascii="Arial" w:hAnsi="Arial" w:cs="Arial"/>
              </w:rPr>
            </w:pPr>
          </w:p>
          <w:p w:rsidR="007002B2" w:rsidRPr="00AA7DCC" w:rsidRDefault="0077175C" w:rsidP="007002B2">
            <w:pPr>
              <w:jc w:val="both"/>
              <w:rPr>
                <w:rFonts w:ascii="Arial" w:hAnsi="Arial" w:cs="Arial"/>
              </w:rPr>
            </w:pPr>
            <w:r w:rsidRPr="00AA7DCC">
              <w:rPr>
                <w:rFonts w:ascii="Arial" w:hAnsi="Arial" w:cs="Arial"/>
              </w:rPr>
              <w:t>Directorate</w:t>
            </w:r>
            <w:r w:rsidR="007002B2" w:rsidRPr="00AA7DCC">
              <w:rPr>
                <w:rFonts w:ascii="Arial" w:hAnsi="Arial" w:cs="Arial"/>
              </w:rPr>
              <w:t xml:space="preserve">       </w:t>
            </w:r>
            <w:r w:rsidR="00AA7DCC">
              <w:rPr>
                <w:rFonts w:ascii="Arial" w:hAnsi="Arial" w:cs="Arial"/>
              </w:rPr>
              <w:t xml:space="preserve">                             </w:t>
            </w:r>
            <w:r w:rsidR="00AA7DCC" w:rsidRPr="00AA7DCC">
              <w:rPr>
                <w:rFonts w:ascii="Arial" w:hAnsi="Arial" w:cs="Arial"/>
              </w:rPr>
              <w:t>Children’s Services</w:t>
            </w:r>
            <w:r w:rsidR="000D3436" w:rsidRPr="00AA7DCC">
              <w:rPr>
                <w:rFonts w:ascii="Arial" w:hAnsi="Arial" w:cs="Arial"/>
              </w:rPr>
              <w:t xml:space="preserve">  Fife Wide </w:t>
            </w:r>
            <w:r w:rsidR="00AA7DCC" w:rsidRPr="00AA7DCC">
              <w:rPr>
                <w:rFonts w:ascii="Arial" w:hAnsi="Arial" w:cs="Arial"/>
              </w:rPr>
              <w:t>Division</w:t>
            </w:r>
            <w:r w:rsidR="000D3436" w:rsidRPr="00AA7DCC">
              <w:rPr>
                <w:rFonts w:ascii="Arial" w:hAnsi="Arial" w:cs="Arial"/>
              </w:rPr>
              <w:t xml:space="preserve"> </w:t>
            </w:r>
          </w:p>
          <w:p w:rsidR="0077175C" w:rsidRPr="00AA7DCC" w:rsidRDefault="0077175C">
            <w:pPr>
              <w:jc w:val="both"/>
              <w:rPr>
                <w:rFonts w:ascii="Arial" w:hAnsi="Arial" w:cs="Arial"/>
              </w:rPr>
            </w:pPr>
          </w:p>
          <w:p w:rsidR="0077175C" w:rsidRPr="00AA7DCC" w:rsidRDefault="0077175C">
            <w:pPr>
              <w:jc w:val="both"/>
              <w:rPr>
                <w:rFonts w:ascii="Arial" w:hAnsi="Arial" w:cs="Arial"/>
              </w:rPr>
            </w:pPr>
          </w:p>
          <w:p w:rsidR="0077175C" w:rsidRPr="00AA7DCC" w:rsidRDefault="0077175C">
            <w:pPr>
              <w:jc w:val="both"/>
              <w:rPr>
                <w:rFonts w:ascii="Arial" w:hAnsi="Arial" w:cs="Arial"/>
              </w:rPr>
            </w:pPr>
            <w:r w:rsidRPr="00AA7DCC">
              <w:rPr>
                <w:rFonts w:ascii="Arial" w:hAnsi="Arial" w:cs="Arial"/>
              </w:rPr>
              <w:t>No of Job Hold</w:t>
            </w:r>
            <w:r w:rsidR="00FC2F78">
              <w:rPr>
                <w:rFonts w:ascii="Arial" w:hAnsi="Arial" w:cs="Arial"/>
              </w:rPr>
              <w:t xml:space="preserve">ers:                        </w:t>
            </w:r>
            <w:r w:rsidR="00F05DE5">
              <w:rPr>
                <w:rFonts w:ascii="Arial" w:hAnsi="Arial" w:cs="Arial"/>
              </w:rPr>
              <w:t>3</w:t>
            </w:r>
          </w:p>
          <w:p w:rsidR="0077175C" w:rsidRPr="00AA7DCC" w:rsidRDefault="0077175C">
            <w:pPr>
              <w:jc w:val="both"/>
              <w:rPr>
                <w:rFonts w:ascii="Arial" w:hAnsi="Arial" w:cs="Arial"/>
              </w:rPr>
            </w:pPr>
          </w:p>
          <w:p w:rsidR="0077175C" w:rsidRPr="00AA7DCC" w:rsidRDefault="0077175C">
            <w:pPr>
              <w:jc w:val="both"/>
              <w:rPr>
                <w:rFonts w:ascii="Arial" w:hAnsi="Arial" w:cs="Arial"/>
              </w:rPr>
            </w:pPr>
            <w:r w:rsidRPr="00AA7DCC">
              <w:rPr>
                <w:rFonts w:ascii="Arial" w:hAnsi="Arial" w:cs="Arial"/>
              </w:rPr>
              <w:t>Last Update (insert date)</w:t>
            </w:r>
            <w:r w:rsidR="00AA7DCC">
              <w:rPr>
                <w:rFonts w:ascii="Arial" w:hAnsi="Arial" w:cs="Arial"/>
              </w:rPr>
              <w:t xml:space="preserve">:              </w:t>
            </w:r>
            <w:r w:rsidR="00F05DE5">
              <w:rPr>
                <w:rFonts w:ascii="Arial" w:hAnsi="Arial" w:cs="Arial"/>
              </w:rPr>
              <w:t>February 2021</w:t>
            </w:r>
          </w:p>
          <w:p w:rsidR="0077175C" w:rsidRDefault="0077175C">
            <w:pPr>
              <w:jc w:val="both"/>
            </w:pPr>
          </w:p>
        </w:tc>
      </w:tr>
    </w:tbl>
    <w:p w:rsidR="0077175C" w:rsidRDefault="0077175C">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77175C">
        <w:tc>
          <w:tcPr>
            <w:tcW w:w="10440" w:type="dxa"/>
          </w:tcPr>
          <w:p w:rsidR="0077175C" w:rsidRDefault="0077175C">
            <w:pPr>
              <w:pStyle w:val="Heading3"/>
              <w:spacing w:before="120" w:after="120"/>
              <w:rPr>
                <w:rFonts w:ascii="Times New Roman" w:hAnsi="Times New Roman"/>
              </w:rPr>
            </w:pPr>
            <w:r>
              <w:rPr>
                <w:rFonts w:ascii="Times New Roman" w:hAnsi="Times New Roman"/>
              </w:rPr>
              <w:t>2.  JOB PURPOSE</w:t>
            </w:r>
          </w:p>
        </w:tc>
      </w:tr>
      <w:tr w:rsidR="0077175C" w:rsidTr="00FC2F78">
        <w:trPr>
          <w:trHeight w:val="2383"/>
        </w:trPr>
        <w:tc>
          <w:tcPr>
            <w:tcW w:w="10440" w:type="dxa"/>
          </w:tcPr>
          <w:p w:rsidR="0077175C" w:rsidRDefault="0077175C" w:rsidP="0077175C">
            <w:pPr>
              <w:pStyle w:val="Heading2"/>
              <w:numPr>
                <w:ilvl w:val="0"/>
                <w:numId w:val="16"/>
              </w:numPr>
              <w:ind w:left="714" w:hanging="357"/>
              <w:rPr>
                <w:b w:val="0"/>
                <w:bCs w:val="0"/>
              </w:rPr>
            </w:pPr>
            <w:r>
              <w:rPr>
                <w:b w:val="0"/>
                <w:bCs w:val="0"/>
              </w:rPr>
              <w:t xml:space="preserve">To assist the </w:t>
            </w:r>
            <w:r w:rsidR="007002B2">
              <w:rPr>
                <w:b w:val="0"/>
                <w:bCs w:val="0"/>
              </w:rPr>
              <w:t>Lead N</w:t>
            </w:r>
            <w:r>
              <w:rPr>
                <w:b w:val="0"/>
                <w:bCs w:val="0"/>
              </w:rPr>
              <w:t xml:space="preserve">urse in the development and provision of a 24 hr </w:t>
            </w:r>
            <w:r w:rsidR="007002B2">
              <w:rPr>
                <w:b w:val="0"/>
                <w:bCs w:val="0"/>
              </w:rPr>
              <w:t>Children and Young Peoples</w:t>
            </w:r>
            <w:r>
              <w:rPr>
                <w:b w:val="0"/>
                <w:bCs w:val="0"/>
              </w:rPr>
              <w:t xml:space="preserve"> Community Homecare Nursing Service for the acute and chronically sick child throughout Fife.</w:t>
            </w:r>
          </w:p>
          <w:p w:rsidR="005A458D" w:rsidRPr="005A458D" w:rsidRDefault="005A458D" w:rsidP="005A458D"/>
          <w:p w:rsidR="005A458D" w:rsidRDefault="0077175C" w:rsidP="005A458D">
            <w:pPr>
              <w:pStyle w:val="Heading2"/>
              <w:numPr>
                <w:ilvl w:val="0"/>
                <w:numId w:val="16"/>
              </w:numPr>
              <w:ind w:left="714" w:hanging="357"/>
              <w:rPr>
                <w:b w:val="0"/>
              </w:rPr>
            </w:pPr>
            <w:r>
              <w:rPr>
                <w:b w:val="0"/>
              </w:rPr>
              <w:t xml:space="preserve">To lead on the operational aspects of the delivery of nursing care to all the children within </w:t>
            </w:r>
            <w:r w:rsidR="00A53035">
              <w:rPr>
                <w:b w:val="0"/>
              </w:rPr>
              <w:t xml:space="preserve">the caseload of the Special Schools, Out of School Clubs, </w:t>
            </w:r>
            <w:r w:rsidR="005A458D">
              <w:rPr>
                <w:b w:val="0"/>
              </w:rPr>
              <w:t xml:space="preserve">Continence, </w:t>
            </w:r>
            <w:proofErr w:type="spellStart"/>
            <w:r w:rsidR="005A458D">
              <w:rPr>
                <w:b w:val="0"/>
              </w:rPr>
              <w:t>Glenmar</w:t>
            </w:r>
            <w:proofErr w:type="spellEnd"/>
            <w:r w:rsidR="005A458D">
              <w:rPr>
                <w:b w:val="0"/>
              </w:rPr>
              <w:t>- Residential Care and respite.</w:t>
            </w:r>
          </w:p>
          <w:p w:rsidR="0077175C" w:rsidRDefault="0077175C" w:rsidP="005A458D">
            <w:pPr>
              <w:pStyle w:val="Heading2"/>
              <w:ind w:left="720"/>
              <w:rPr>
                <w:b w:val="0"/>
              </w:rPr>
            </w:pPr>
          </w:p>
        </w:tc>
      </w:tr>
    </w:tbl>
    <w:p w:rsidR="0077175C" w:rsidRDefault="0077175C"/>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77175C">
        <w:tc>
          <w:tcPr>
            <w:tcW w:w="10440" w:type="dxa"/>
          </w:tcPr>
          <w:p w:rsidR="0077175C" w:rsidRDefault="0077175C">
            <w:pPr>
              <w:spacing w:before="120" w:after="120"/>
              <w:jc w:val="both"/>
              <w:rPr>
                <w:b/>
              </w:rPr>
            </w:pPr>
            <w:r>
              <w:rPr>
                <w:b/>
              </w:rPr>
              <w:lastRenderedPageBreak/>
              <w:t>3. DIMENSIONS</w:t>
            </w:r>
          </w:p>
        </w:tc>
      </w:tr>
      <w:tr w:rsidR="0077175C">
        <w:trPr>
          <w:trHeight w:val="1608"/>
        </w:trPr>
        <w:tc>
          <w:tcPr>
            <w:tcW w:w="10440" w:type="dxa"/>
          </w:tcPr>
          <w:p w:rsidR="0077175C" w:rsidRDefault="0077175C">
            <w:pPr>
              <w:numPr>
                <w:ilvl w:val="12"/>
                <w:numId w:val="0"/>
              </w:numPr>
              <w:jc w:val="both"/>
            </w:pPr>
          </w:p>
          <w:p w:rsidR="0077175C" w:rsidRDefault="0077175C">
            <w:pPr>
              <w:jc w:val="both"/>
              <w:rPr>
                <w:rFonts w:ascii="Arial" w:hAnsi="Arial" w:cs="Arial"/>
              </w:rPr>
            </w:pPr>
            <w:r>
              <w:rPr>
                <w:rFonts w:ascii="Arial" w:hAnsi="Arial" w:cs="Arial"/>
              </w:rPr>
              <w:t xml:space="preserve">Managerial responsibility </w:t>
            </w:r>
          </w:p>
          <w:p w:rsidR="0077175C" w:rsidRDefault="0077175C">
            <w:pPr>
              <w:numPr>
                <w:ilvl w:val="0"/>
                <w:numId w:val="10"/>
              </w:numPr>
              <w:jc w:val="both"/>
              <w:rPr>
                <w:rFonts w:ascii="Arial" w:hAnsi="Arial" w:cs="Arial"/>
              </w:rPr>
            </w:pPr>
            <w:r>
              <w:rPr>
                <w:rFonts w:ascii="Arial" w:hAnsi="Arial" w:cs="Arial"/>
              </w:rPr>
              <w:t xml:space="preserve">Has an in depth understanding of the whole service so the jobholder can deputise for the </w:t>
            </w:r>
            <w:r w:rsidR="00F56A81">
              <w:rPr>
                <w:rFonts w:ascii="Arial" w:hAnsi="Arial" w:cs="Arial"/>
              </w:rPr>
              <w:t>lead nurse</w:t>
            </w:r>
            <w:r>
              <w:rPr>
                <w:rFonts w:ascii="Arial" w:hAnsi="Arial" w:cs="Arial"/>
              </w:rPr>
              <w:t xml:space="preserve"> in her absence.</w:t>
            </w:r>
          </w:p>
          <w:p w:rsidR="0077175C" w:rsidRDefault="0077175C">
            <w:pPr>
              <w:numPr>
                <w:ilvl w:val="0"/>
                <w:numId w:val="10"/>
              </w:numPr>
              <w:jc w:val="both"/>
              <w:rPr>
                <w:rFonts w:ascii="Arial" w:hAnsi="Arial" w:cs="Arial"/>
              </w:rPr>
            </w:pPr>
            <w:r>
              <w:rPr>
                <w:rFonts w:ascii="Arial" w:hAnsi="Arial" w:cs="Arial"/>
              </w:rPr>
              <w:t xml:space="preserve">Manages the caseload of children within the </w:t>
            </w:r>
            <w:r w:rsidR="0070197F">
              <w:rPr>
                <w:rFonts w:ascii="Arial" w:hAnsi="Arial" w:cs="Arial"/>
              </w:rPr>
              <w:t xml:space="preserve">residential unit and </w:t>
            </w:r>
            <w:r>
              <w:rPr>
                <w:rFonts w:ascii="Arial" w:hAnsi="Arial" w:cs="Arial"/>
              </w:rPr>
              <w:t>homecare packages, ensuring a holistic family centred approach is achieved.</w:t>
            </w:r>
          </w:p>
          <w:p w:rsidR="0077175C" w:rsidRDefault="0077175C">
            <w:pPr>
              <w:numPr>
                <w:ilvl w:val="0"/>
                <w:numId w:val="10"/>
              </w:numPr>
              <w:jc w:val="both"/>
              <w:rPr>
                <w:rFonts w:ascii="Arial" w:hAnsi="Arial" w:cs="Arial"/>
              </w:rPr>
            </w:pPr>
            <w:r>
              <w:rPr>
                <w:rFonts w:ascii="Arial" w:hAnsi="Arial" w:cs="Arial"/>
              </w:rPr>
              <w:t>Directs and promotes audit, research based practices and develops quality standards for the homecare service.</w:t>
            </w:r>
          </w:p>
          <w:p w:rsidR="005A458D" w:rsidRDefault="0077175C" w:rsidP="005A458D">
            <w:pPr>
              <w:numPr>
                <w:ilvl w:val="0"/>
                <w:numId w:val="10"/>
              </w:numPr>
              <w:jc w:val="both"/>
              <w:rPr>
                <w:rFonts w:ascii="Arial" w:hAnsi="Arial" w:cs="Arial"/>
              </w:rPr>
            </w:pPr>
            <w:r w:rsidRPr="005A458D">
              <w:rPr>
                <w:rFonts w:ascii="Arial" w:hAnsi="Arial" w:cs="Arial"/>
              </w:rPr>
              <w:t xml:space="preserve">Line manages </w:t>
            </w:r>
            <w:r w:rsidR="005A458D">
              <w:rPr>
                <w:rFonts w:ascii="Arial" w:hAnsi="Arial" w:cs="Arial"/>
              </w:rPr>
              <w:t xml:space="preserve">a </w:t>
            </w:r>
            <w:r w:rsidRPr="005A458D">
              <w:rPr>
                <w:rFonts w:ascii="Arial" w:hAnsi="Arial" w:cs="Arial"/>
              </w:rPr>
              <w:t xml:space="preserve">team of </w:t>
            </w:r>
            <w:r w:rsidR="005A458D">
              <w:rPr>
                <w:rFonts w:ascii="Arial" w:hAnsi="Arial" w:cs="Arial"/>
              </w:rPr>
              <w:t xml:space="preserve">registrants </w:t>
            </w:r>
            <w:r w:rsidRPr="005A458D">
              <w:rPr>
                <w:rFonts w:ascii="Arial" w:hAnsi="Arial" w:cs="Arial"/>
              </w:rPr>
              <w:t xml:space="preserve">and </w:t>
            </w:r>
            <w:r w:rsidR="005A458D">
              <w:rPr>
                <w:rFonts w:ascii="Arial" w:hAnsi="Arial" w:cs="Arial"/>
              </w:rPr>
              <w:t xml:space="preserve">non-registrants for the </w:t>
            </w:r>
            <w:r w:rsidR="0070197F">
              <w:rPr>
                <w:rFonts w:ascii="Arial" w:hAnsi="Arial" w:cs="Arial"/>
              </w:rPr>
              <w:t xml:space="preserve">residential / </w:t>
            </w:r>
            <w:r w:rsidR="005A458D">
              <w:rPr>
                <w:rFonts w:ascii="Arial" w:hAnsi="Arial" w:cs="Arial"/>
              </w:rPr>
              <w:t xml:space="preserve">homecare team. </w:t>
            </w:r>
          </w:p>
          <w:p w:rsidR="00F56A81" w:rsidRPr="005A458D" w:rsidRDefault="005A458D" w:rsidP="005A458D">
            <w:pPr>
              <w:numPr>
                <w:ilvl w:val="0"/>
                <w:numId w:val="10"/>
              </w:numPr>
              <w:jc w:val="both"/>
              <w:rPr>
                <w:rFonts w:ascii="Arial" w:hAnsi="Arial" w:cs="Arial"/>
              </w:rPr>
            </w:pPr>
            <w:r>
              <w:rPr>
                <w:rFonts w:ascii="Arial" w:hAnsi="Arial" w:cs="Arial"/>
              </w:rPr>
              <w:t xml:space="preserve">Line manages a </w:t>
            </w:r>
            <w:r w:rsidRPr="005A458D">
              <w:rPr>
                <w:rFonts w:ascii="Arial" w:hAnsi="Arial" w:cs="Arial"/>
              </w:rPr>
              <w:t>team</w:t>
            </w:r>
            <w:r w:rsidR="00F56A81" w:rsidRPr="005A458D">
              <w:rPr>
                <w:rFonts w:ascii="Arial" w:hAnsi="Arial" w:cs="Arial"/>
              </w:rPr>
              <w:t xml:space="preserve"> of </w:t>
            </w:r>
            <w:r>
              <w:rPr>
                <w:rFonts w:ascii="Arial" w:hAnsi="Arial" w:cs="Arial"/>
              </w:rPr>
              <w:t xml:space="preserve">registrants </w:t>
            </w:r>
            <w:r w:rsidR="00F56A81" w:rsidRPr="005A458D">
              <w:rPr>
                <w:rFonts w:ascii="Arial" w:hAnsi="Arial" w:cs="Arial"/>
              </w:rPr>
              <w:t xml:space="preserve">for the special schools. </w:t>
            </w:r>
          </w:p>
          <w:p w:rsidR="0077175C" w:rsidRDefault="0077175C">
            <w:pPr>
              <w:numPr>
                <w:ilvl w:val="0"/>
                <w:numId w:val="10"/>
              </w:numPr>
              <w:jc w:val="both"/>
              <w:rPr>
                <w:rFonts w:ascii="Arial" w:hAnsi="Arial" w:cs="Arial"/>
              </w:rPr>
            </w:pPr>
            <w:r>
              <w:rPr>
                <w:rFonts w:ascii="Arial" w:hAnsi="Arial" w:cs="Arial"/>
              </w:rPr>
              <w:t xml:space="preserve">Carries responsibility for addressing the needs of the staff that are line managed. (Inc. training needs, staff </w:t>
            </w:r>
            <w:r w:rsidR="005A458D">
              <w:rPr>
                <w:rFonts w:ascii="Arial" w:hAnsi="Arial" w:cs="Arial"/>
              </w:rPr>
              <w:t>appraisal, HR issues</w:t>
            </w:r>
            <w:r>
              <w:rPr>
                <w:rFonts w:ascii="Arial" w:hAnsi="Arial" w:cs="Arial"/>
              </w:rPr>
              <w:t>.)</w:t>
            </w:r>
          </w:p>
          <w:p w:rsidR="0077175C" w:rsidRDefault="0077175C">
            <w:pPr>
              <w:numPr>
                <w:ilvl w:val="0"/>
                <w:numId w:val="10"/>
              </w:numPr>
              <w:jc w:val="both"/>
              <w:rPr>
                <w:rFonts w:ascii="Arial" w:hAnsi="Arial" w:cs="Arial"/>
              </w:rPr>
            </w:pPr>
            <w:r>
              <w:rPr>
                <w:rFonts w:ascii="Arial" w:hAnsi="Arial" w:cs="Arial"/>
              </w:rPr>
              <w:t xml:space="preserve">Carries continuing responsibility for the deployment of staff involving skill mix and competency base to various community settings </w:t>
            </w:r>
            <w:r w:rsidR="00F56A81">
              <w:rPr>
                <w:rFonts w:ascii="Arial" w:hAnsi="Arial" w:cs="Arial"/>
              </w:rPr>
              <w:t>ranging between 300 -</w:t>
            </w:r>
            <w:r w:rsidR="00D3718B">
              <w:rPr>
                <w:rFonts w:ascii="Arial" w:hAnsi="Arial" w:cs="Arial"/>
              </w:rPr>
              <w:t>800</w:t>
            </w:r>
            <w:r>
              <w:rPr>
                <w:rFonts w:ascii="Arial" w:hAnsi="Arial" w:cs="Arial"/>
              </w:rPr>
              <w:t xml:space="preserve"> hrs per week. (Inc. </w:t>
            </w:r>
            <w:r w:rsidR="005A458D">
              <w:rPr>
                <w:rFonts w:ascii="Arial" w:hAnsi="Arial" w:cs="Arial"/>
              </w:rPr>
              <w:t>homes, residential and respite</w:t>
            </w:r>
            <w:r>
              <w:rPr>
                <w:rFonts w:ascii="Arial" w:hAnsi="Arial" w:cs="Arial"/>
              </w:rPr>
              <w:t xml:space="preserve"> facilities, special and mainstream schools, out of school clubs) with an accompanying 24 hr on call service. Coordination of </w:t>
            </w:r>
            <w:r w:rsidR="00D3718B">
              <w:rPr>
                <w:rFonts w:ascii="Arial" w:hAnsi="Arial" w:cs="Arial"/>
              </w:rPr>
              <w:t>bank</w:t>
            </w:r>
            <w:r>
              <w:rPr>
                <w:rFonts w:ascii="Arial" w:hAnsi="Arial" w:cs="Arial"/>
              </w:rPr>
              <w:t xml:space="preserve"> staff </w:t>
            </w:r>
            <w:r w:rsidR="00F56A81">
              <w:rPr>
                <w:rFonts w:ascii="Arial" w:hAnsi="Arial" w:cs="Arial"/>
              </w:rPr>
              <w:t>as required</w:t>
            </w:r>
          </w:p>
          <w:p w:rsidR="0077175C" w:rsidRDefault="0077175C">
            <w:pPr>
              <w:numPr>
                <w:ilvl w:val="0"/>
                <w:numId w:val="10"/>
              </w:numPr>
              <w:jc w:val="both"/>
              <w:rPr>
                <w:rFonts w:ascii="Arial" w:hAnsi="Arial" w:cs="Arial"/>
              </w:rPr>
            </w:pPr>
            <w:r>
              <w:rPr>
                <w:rFonts w:ascii="Arial" w:hAnsi="Arial" w:cs="Arial"/>
              </w:rPr>
              <w:t xml:space="preserve">The work covered can be anywhere within the boundary of </w:t>
            </w:r>
            <w:smartTag w:uri="urn:schemas-microsoft-com:office:smarttags" w:element="place">
              <w:r>
                <w:rPr>
                  <w:rFonts w:ascii="Arial" w:hAnsi="Arial" w:cs="Arial"/>
                </w:rPr>
                <w:t>Fife</w:t>
              </w:r>
            </w:smartTag>
            <w:r>
              <w:rPr>
                <w:rFonts w:ascii="Arial" w:hAnsi="Arial" w:cs="Arial"/>
              </w:rPr>
              <w:t>.</w:t>
            </w:r>
          </w:p>
          <w:p w:rsidR="0077175C" w:rsidRDefault="0077175C">
            <w:pPr>
              <w:jc w:val="both"/>
              <w:rPr>
                <w:rFonts w:ascii="Arial" w:hAnsi="Arial" w:cs="Arial"/>
              </w:rPr>
            </w:pPr>
            <w:r>
              <w:rPr>
                <w:rFonts w:ascii="Arial" w:hAnsi="Arial" w:cs="Arial"/>
              </w:rPr>
              <w:t xml:space="preserve">Clinical </w:t>
            </w:r>
          </w:p>
          <w:p w:rsidR="0077175C" w:rsidRDefault="0077175C">
            <w:pPr>
              <w:numPr>
                <w:ilvl w:val="0"/>
                <w:numId w:val="23"/>
              </w:numPr>
              <w:jc w:val="both"/>
              <w:rPr>
                <w:rFonts w:ascii="Arial" w:hAnsi="Arial" w:cs="Arial"/>
              </w:rPr>
            </w:pPr>
            <w:r>
              <w:rPr>
                <w:rFonts w:ascii="Arial" w:hAnsi="Arial" w:cs="Arial"/>
              </w:rPr>
              <w:t xml:space="preserve">Continues to practice as a nurse to ensure clinical credibility and knowledge base is current for the children looked after. </w:t>
            </w:r>
          </w:p>
        </w:tc>
      </w:tr>
    </w:tbl>
    <w:p w:rsidR="00827367" w:rsidRDefault="00827367"/>
    <w:p w:rsidR="0077175C" w:rsidRDefault="00827367">
      <w: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77175C">
        <w:trPr>
          <w:trHeight w:val="161"/>
        </w:trPr>
        <w:tc>
          <w:tcPr>
            <w:tcW w:w="10440" w:type="dxa"/>
          </w:tcPr>
          <w:p w:rsidR="0077175C" w:rsidRDefault="0077175C">
            <w:pPr>
              <w:pStyle w:val="Heading3"/>
              <w:spacing w:before="120" w:after="120"/>
              <w:rPr>
                <w:rFonts w:ascii="Times New Roman" w:hAnsi="Times New Roman"/>
              </w:rPr>
            </w:pPr>
            <w:r>
              <w:rPr>
                <w:rFonts w:ascii="Times New Roman" w:hAnsi="Times New Roman"/>
              </w:rPr>
              <w:lastRenderedPageBreak/>
              <w:t>4.  ORGANISATIONAL POSITION</w:t>
            </w:r>
          </w:p>
        </w:tc>
      </w:tr>
      <w:tr w:rsidR="0077175C">
        <w:trPr>
          <w:trHeight w:val="703"/>
        </w:trPr>
        <w:tc>
          <w:tcPr>
            <w:tcW w:w="10440" w:type="dxa"/>
          </w:tcPr>
          <w:p w:rsidR="00AD0DE1" w:rsidRDefault="00AD0DE1">
            <w:pPr>
              <w:jc w:val="both"/>
              <w:rPr>
                <w:szCs w:val="20"/>
              </w:rPr>
            </w:pPr>
          </w:p>
          <w:p w:rsidR="00AD0DE1" w:rsidRDefault="00AD0DE1">
            <w:pPr>
              <w:jc w:val="both"/>
              <w:rPr>
                <w:szCs w:val="20"/>
              </w:rPr>
            </w:pPr>
          </w:p>
          <w:p w:rsidR="00AD0DE1" w:rsidRDefault="0070197F">
            <w:pPr>
              <w:jc w:val="both"/>
              <w:rPr>
                <w:szCs w:val="20"/>
              </w:rPr>
            </w:pPr>
            <w:r>
              <w:rPr>
                <w:noProof/>
                <w:szCs w:val="20"/>
                <w:lang w:eastAsia="en-GB"/>
              </w:rPr>
              <w:t>Being Reviewed</w:t>
            </w:r>
          </w:p>
          <w:p w:rsidR="00AD0DE1" w:rsidRDefault="00AD0DE1">
            <w:pPr>
              <w:jc w:val="both"/>
              <w:rPr>
                <w:szCs w:val="20"/>
              </w:rPr>
            </w:pPr>
          </w:p>
          <w:p w:rsidR="00AD0DE1" w:rsidRDefault="00AD0DE1">
            <w:pPr>
              <w:jc w:val="both"/>
              <w:rPr>
                <w:szCs w:val="20"/>
              </w:rPr>
            </w:pPr>
          </w:p>
          <w:p w:rsidR="0077175C" w:rsidRDefault="0077175C">
            <w:pPr>
              <w:jc w:val="both"/>
              <w:rPr>
                <w:rFonts w:ascii="Arial" w:hAnsi="Arial" w:cs="Arial"/>
              </w:rPr>
            </w:pPr>
          </w:p>
        </w:tc>
      </w:tr>
    </w:tbl>
    <w:p w:rsidR="00AD0DE1" w:rsidRDefault="00AD0DE1"/>
    <w:tbl>
      <w:tblPr>
        <w:tblW w:w="10620" w:type="dxa"/>
        <w:tblInd w:w="-252" w:type="dxa"/>
        <w:tblBorders>
          <w:insideV w:val="single" w:sz="4" w:space="0" w:color="auto"/>
        </w:tblBorders>
        <w:tblLayout w:type="fixed"/>
        <w:tblLook w:val="0000"/>
      </w:tblPr>
      <w:tblGrid>
        <w:gridCol w:w="10620"/>
      </w:tblGrid>
      <w:tr w:rsidR="0077175C">
        <w:tc>
          <w:tcPr>
            <w:tcW w:w="10620" w:type="dxa"/>
            <w:tcBorders>
              <w:top w:val="single" w:sz="6" w:space="0" w:color="auto"/>
              <w:left w:val="single" w:sz="4" w:space="0" w:color="auto"/>
              <w:bottom w:val="single" w:sz="6" w:space="0" w:color="auto"/>
              <w:right w:val="single" w:sz="4" w:space="0" w:color="auto"/>
            </w:tcBorders>
          </w:tcPr>
          <w:p w:rsidR="0077175C" w:rsidRDefault="0077175C">
            <w:pPr>
              <w:pStyle w:val="Heading3"/>
              <w:spacing w:before="120" w:after="120"/>
              <w:rPr>
                <w:rFonts w:ascii="Times New Roman" w:hAnsi="Times New Roman"/>
              </w:rPr>
            </w:pPr>
            <w:r>
              <w:rPr>
                <w:rFonts w:ascii="Times New Roman" w:hAnsi="Times New Roman"/>
              </w:rPr>
              <w:t>5.   ROLE OF DEPARTMENT</w:t>
            </w:r>
          </w:p>
        </w:tc>
      </w:tr>
      <w:tr w:rsidR="0077175C">
        <w:trPr>
          <w:trHeight w:val="4389"/>
        </w:trPr>
        <w:tc>
          <w:tcPr>
            <w:tcW w:w="10620" w:type="dxa"/>
            <w:tcBorders>
              <w:top w:val="single" w:sz="6" w:space="0" w:color="auto"/>
              <w:left w:val="single" w:sz="4" w:space="0" w:color="auto"/>
              <w:bottom w:val="single" w:sz="6" w:space="0" w:color="auto"/>
              <w:right w:val="single" w:sz="4" w:space="0" w:color="auto"/>
            </w:tcBorders>
          </w:tcPr>
          <w:p w:rsidR="0077175C" w:rsidRDefault="0077175C">
            <w:pPr>
              <w:pStyle w:val="Heading1"/>
              <w:ind w:left="360"/>
              <w:rPr>
                <w:b w:val="0"/>
                <w:bCs w:val="0"/>
              </w:rPr>
            </w:pPr>
          </w:p>
          <w:p w:rsidR="0077175C" w:rsidRDefault="0077175C">
            <w:pPr>
              <w:pStyle w:val="Heading1"/>
              <w:numPr>
                <w:ilvl w:val="0"/>
                <w:numId w:val="3"/>
              </w:numPr>
              <w:rPr>
                <w:b w:val="0"/>
                <w:bCs w:val="0"/>
              </w:rPr>
            </w:pPr>
            <w:r>
              <w:rPr>
                <w:b w:val="0"/>
                <w:bCs w:val="0"/>
              </w:rPr>
              <w:t>This service caters for children with a high complexity of need, (this meaning that there is more than one difficulty to be taken into account when caring for the child (</w:t>
            </w:r>
            <w:proofErr w:type="spellStart"/>
            <w:r>
              <w:rPr>
                <w:b w:val="0"/>
                <w:bCs w:val="0"/>
              </w:rPr>
              <w:t>eg</w:t>
            </w:r>
            <w:proofErr w:type="spellEnd"/>
            <w:r>
              <w:rPr>
                <w:b w:val="0"/>
                <w:bCs w:val="0"/>
              </w:rPr>
              <w:t xml:space="preserve"> neurological, respiratory, cardiac difficulties) affecting activities of daily living such as eating, mobilising or intellectual ability. This would indicate them having to be in a hospital setting if not </w:t>
            </w:r>
          </w:p>
          <w:p w:rsidR="0077175C" w:rsidRDefault="0077175C">
            <w:pPr>
              <w:pStyle w:val="Heading1"/>
              <w:ind w:left="360"/>
              <w:rPr>
                <w:b w:val="0"/>
                <w:bCs w:val="0"/>
              </w:rPr>
            </w:pPr>
            <w:r>
              <w:rPr>
                <w:b w:val="0"/>
                <w:bCs w:val="0"/>
              </w:rPr>
              <w:t xml:space="preserve">      supported by the </w:t>
            </w:r>
            <w:r w:rsidR="00E45A3B">
              <w:rPr>
                <w:b w:val="0"/>
                <w:bCs w:val="0"/>
              </w:rPr>
              <w:t>CYPCNS</w:t>
            </w:r>
            <w:r>
              <w:rPr>
                <w:b w:val="0"/>
                <w:bCs w:val="0"/>
              </w:rPr>
              <w:t xml:space="preserve"> service. </w:t>
            </w:r>
          </w:p>
          <w:p w:rsidR="0077175C" w:rsidRDefault="0077175C">
            <w:pPr>
              <w:numPr>
                <w:ilvl w:val="0"/>
                <w:numId w:val="2"/>
              </w:numPr>
              <w:jc w:val="both"/>
              <w:rPr>
                <w:rFonts w:ascii="Arial" w:hAnsi="Arial" w:cs="Arial"/>
              </w:rPr>
            </w:pPr>
            <w:r>
              <w:rPr>
                <w:rFonts w:ascii="Arial" w:hAnsi="Arial" w:cs="Arial"/>
              </w:rPr>
              <w:t xml:space="preserve">The </w:t>
            </w:r>
            <w:r w:rsidR="00E45A3B">
              <w:rPr>
                <w:rFonts w:ascii="Arial" w:hAnsi="Arial" w:cs="Arial"/>
              </w:rPr>
              <w:t>H</w:t>
            </w:r>
            <w:r>
              <w:rPr>
                <w:rFonts w:ascii="Arial" w:hAnsi="Arial" w:cs="Arial"/>
              </w:rPr>
              <w:t xml:space="preserve">omecare </w:t>
            </w:r>
            <w:r w:rsidR="00E45A3B">
              <w:rPr>
                <w:rFonts w:ascii="Arial" w:hAnsi="Arial" w:cs="Arial"/>
              </w:rPr>
              <w:t>T</w:t>
            </w:r>
            <w:r>
              <w:rPr>
                <w:rFonts w:ascii="Arial" w:hAnsi="Arial" w:cs="Arial"/>
              </w:rPr>
              <w:t>eam</w:t>
            </w:r>
            <w:r w:rsidR="00E45A3B">
              <w:rPr>
                <w:rFonts w:ascii="Arial" w:hAnsi="Arial" w:cs="Arial"/>
              </w:rPr>
              <w:t xml:space="preserve"> and Special Schools team</w:t>
            </w:r>
            <w:r>
              <w:rPr>
                <w:rFonts w:ascii="Arial" w:hAnsi="Arial" w:cs="Arial"/>
              </w:rPr>
              <w:t xml:space="preserve"> </w:t>
            </w:r>
            <w:r w:rsidR="00E45A3B">
              <w:rPr>
                <w:rFonts w:ascii="Arial" w:hAnsi="Arial" w:cs="Arial"/>
              </w:rPr>
              <w:t>are</w:t>
            </w:r>
            <w:r>
              <w:rPr>
                <w:rFonts w:ascii="Arial" w:hAnsi="Arial" w:cs="Arial"/>
              </w:rPr>
              <w:t xml:space="preserve"> division</w:t>
            </w:r>
            <w:r w:rsidR="00E45A3B">
              <w:rPr>
                <w:rFonts w:ascii="Arial" w:hAnsi="Arial" w:cs="Arial"/>
              </w:rPr>
              <w:t>s</w:t>
            </w:r>
            <w:r>
              <w:rPr>
                <w:rFonts w:ascii="Arial" w:hAnsi="Arial" w:cs="Arial"/>
              </w:rPr>
              <w:t xml:space="preserve"> / department</w:t>
            </w:r>
            <w:r w:rsidR="00E45A3B">
              <w:rPr>
                <w:rFonts w:ascii="Arial" w:hAnsi="Arial" w:cs="Arial"/>
              </w:rPr>
              <w:t>s</w:t>
            </w:r>
            <w:r>
              <w:rPr>
                <w:rFonts w:ascii="Arial" w:hAnsi="Arial" w:cs="Arial"/>
              </w:rPr>
              <w:t xml:space="preserve"> of the </w:t>
            </w:r>
            <w:r w:rsidR="00E45A3B">
              <w:rPr>
                <w:rFonts w:ascii="Arial" w:hAnsi="Arial" w:cs="Arial"/>
              </w:rPr>
              <w:t>Children and Young Peoples Community Nursing Service</w:t>
            </w:r>
          </w:p>
          <w:p w:rsidR="0077175C" w:rsidRDefault="0077175C">
            <w:pPr>
              <w:numPr>
                <w:ilvl w:val="0"/>
                <w:numId w:val="2"/>
              </w:numPr>
              <w:jc w:val="both"/>
              <w:rPr>
                <w:rFonts w:ascii="Arial" w:hAnsi="Arial" w:cs="Arial"/>
              </w:rPr>
            </w:pPr>
            <w:r>
              <w:rPr>
                <w:rFonts w:ascii="Arial" w:hAnsi="Arial" w:cs="Arial"/>
              </w:rPr>
              <w:t xml:space="preserve">The </w:t>
            </w:r>
            <w:proofErr w:type="gramStart"/>
            <w:r>
              <w:rPr>
                <w:rFonts w:ascii="Arial" w:hAnsi="Arial" w:cs="Arial"/>
              </w:rPr>
              <w:t>staff have</w:t>
            </w:r>
            <w:proofErr w:type="gramEnd"/>
            <w:r>
              <w:rPr>
                <w:rFonts w:ascii="Arial" w:hAnsi="Arial" w:cs="Arial"/>
              </w:rPr>
              <w:t xml:space="preserve"> differing levels of skills and abilities so offer support in many different ways.</w:t>
            </w:r>
          </w:p>
          <w:p w:rsidR="0077175C" w:rsidRDefault="0077175C">
            <w:pPr>
              <w:numPr>
                <w:ilvl w:val="0"/>
                <w:numId w:val="2"/>
              </w:numPr>
              <w:jc w:val="both"/>
            </w:pPr>
            <w:r>
              <w:rPr>
                <w:rFonts w:ascii="Arial" w:hAnsi="Arial" w:cs="Arial"/>
              </w:rPr>
              <w:t>The children are referred by any health professional or parent, whereby they have an assessment of need carried out which determines the level of support they require.</w:t>
            </w:r>
          </w:p>
          <w:p w:rsidR="0077175C" w:rsidRDefault="0077175C">
            <w:pPr>
              <w:numPr>
                <w:ilvl w:val="0"/>
                <w:numId w:val="3"/>
              </w:numPr>
            </w:pPr>
            <w:r>
              <w:rPr>
                <w:rFonts w:ascii="Arial" w:hAnsi="Arial" w:cs="Arial"/>
              </w:rPr>
              <w:t>The settings the care is provided in are family homes, special needs and mainstream schools, development centres, respite units and after school facilities.</w:t>
            </w:r>
          </w:p>
          <w:p w:rsidR="0077175C" w:rsidRDefault="0077175C">
            <w:pPr>
              <w:numPr>
                <w:ilvl w:val="0"/>
                <w:numId w:val="17"/>
              </w:numPr>
            </w:pPr>
            <w:r>
              <w:rPr>
                <w:rFonts w:ascii="Arial" w:hAnsi="Arial" w:cs="Arial"/>
              </w:rPr>
              <w:t>It provides through the team specialist advice to parents / carers and other professionals pertaining to the acute or chronically sick child.</w:t>
            </w:r>
          </w:p>
        </w:tc>
      </w:tr>
    </w:tbl>
    <w:p w:rsidR="0077175C" w:rsidRDefault="0077175C"/>
    <w:tbl>
      <w:tblPr>
        <w:tblW w:w="0" w:type="auto"/>
        <w:tblInd w:w="-252" w:type="dxa"/>
        <w:tblBorders>
          <w:insideV w:val="single" w:sz="4" w:space="0" w:color="auto"/>
        </w:tblBorders>
        <w:tblLayout w:type="fixed"/>
        <w:tblLook w:val="0000"/>
      </w:tblPr>
      <w:tblGrid>
        <w:gridCol w:w="10440"/>
      </w:tblGrid>
      <w:tr w:rsidR="0077175C">
        <w:trPr>
          <w:trHeight w:val="65"/>
        </w:trPr>
        <w:tc>
          <w:tcPr>
            <w:tcW w:w="10440" w:type="dxa"/>
            <w:tcBorders>
              <w:top w:val="single" w:sz="6" w:space="0" w:color="auto"/>
              <w:left w:val="single" w:sz="4" w:space="0" w:color="auto"/>
              <w:bottom w:val="single" w:sz="6" w:space="0" w:color="auto"/>
              <w:right w:val="single" w:sz="4" w:space="0" w:color="auto"/>
            </w:tcBorders>
          </w:tcPr>
          <w:p w:rsidR="0077175C" w:rsidRDefault="0077175C">
            <w:pPr>
              <w:pStyle w:val="Heading3"/>
              <w:spacing w:before="120" w:after="120"/>
              <w:rPr>
                <w:rFonts w:ascii="Times New Roman" w:hAnsi="Times New Roman"/>
                <w:b w:val="0"/>
              </w:rPr>
            </w:pPr>
            <w:r>
              <w:rPr>
                <w:rFonts w:ascii="Times New Roman" w:hAnsi="Times New Roman"/>
              </w:rPr>
              <w:t>6.  KEY RESULT AREAS</w:t>
            </w:r>
          </w:p>
        </w:tc>
      </w:tr>
      <w:tr w:rsidR="0077175C">
        <w:trPr>
          <w:trHeight w:val="3585"/>
        </w:trPr>
        <w:tc>
          <w:tcPr>
            <w:tcW w:w="10440" w:type="dxa"/>
            <w:tcBorders>
              <w:top w:val="single" w:sz="6" w:space="0" w:color="auto"/>
              <w:left w:val="single" w:sz="4" w:space="0" w:color="auto"/>
              <w:bottom w:val="single" w:sz="4" w:space="0" w:color="auto"/>
              <w:right w:val="single" w:sz="4" w:space="0" w:color="auto"/>
            </w:tcBorders>
          </w:tcPr>
          <w:p w:rsidR="0077175C" w:rsidRDefault="0077175C">
            <w:pPr>
              <w:numPr>
                <w:ilvl w:val="0"/>
                <w:numId w:val="17"/>
              </w:numPr>
              <w:rPr>
                <w:rFonts w:ascii="Arial" w:hAnsi="Arial" w:cs="Arial"/>
              </w:rPr>
            </w:pPr>
            <w:r>
              <w:rPr>
                <w:rFonts w:ascii="Arial" w:hAnsi="Arial" w:cs="Arial"/>
              </w:rPr>
              <w:t xml:space="preserve">To manage the caseload and coordinate with families/carers, children and multi-agency team members to ensure that the assessment, planning, implementation and evaluation of programmes of care </w:t>
            </w:r>
            <w:proofErr w:type="gramStart"/>
            <w:r>
              <w:rPr>
                <w:rFonts w:ascii="Arial" w:hAnsi="Arial" w:cs="Arial"/>
              </w:rPr>
              <w:t>is</w:t>
            </w:r>
            <w:proofErr w:type="gramEnd"/>
            <w:r>
              <w:rPr>
                <w:rFonts w:ascii="Arial" w:hAnsi="Arial" w:cs="Arial"/>
              </w:rPr>
              <w:t xml:space="preserve"> achieved within the available resources, and to the highest standards.</w:t>
            </w:r>
          </w:p>
          <w:p w:rsidR="0077175C" w:rsidRDefault="0077175C">
            <w:pPr>
              <w:numPr>
                <w:ilvl w:val="0"/>
                <w:numId w:val="13"/>
              </w:numPr>
              <w:rPr>
                <w:rFonts w:ascii="Arial" w:hAnsi="Arial" w:cs="Arial"/>
              </w:rPr>
            </w:pPr>
            <w:r>
              <w:rPr>
                <w:rFonts w:ascii="Arial" w:hAnsi="Arial" w:cs="Arial"/>
              </w:rPr>
              <w:t>Offer specialist advice and guidance to staff, and multiagencies alike on clinical matters pertaining to specific children.</w:t>
            </w:r>
          </w:p>
          <w:p w:rsidR="0077175C" w:rsidRDefault="0077175C">
            <w:pPr>
              <w:pStyle w:val="Heading3"/>
              <w:numPr>
                <w:ilvl w:val="0"/>
                <w:numId w:val="12"/>
              </w:numPr>
              <w:ind w:right="72"/>
              <w:rPr>
                <w:b w:val="0"/>
                <w:bCs w:val="0"/>
              </w:rPr>
            </w:pPr>
            <w:r>
              <w:rPr>
                <w:b w:val="0"/>
                <w:bCs w:val="0"/>
              </w:rPr>
              <w:t xml:space="preserve">Deputises for the </w:t>
            </w:r>
            <w:r w:rsidR="00E45A3B">
              <w:rPr>
                <w:b w:val="0"/>
                <w:bCs w:val="0"/>
              </w:rPr>
              <w:t>lead nurse</w:t>
            </w:r>
            <w:r>
              <w:rPr>
                <w:b w:val="0"/>
                <w:bCs w:val="0"/>
              </w:rPr>
              <w:t xml:space="preserve"> as necessary</w:t>
            </w:r>
          </w:p>
          <w:p w:rsidR="0077175C" w:rsidRDefault="0077175C" w:rsidP="00564D88">
            <w:pPr>
              <w:ind w:left="720"/>
              <w:rPr>
                <w:rFonts w:ascii="Arial" w:hAnsi="Arial" w:cs="Arial"/>
              </w:rPr>
            </w:pPr>
          </w:p>
          <w:p w:rsidR="0077175C" w:rsidRDefault="0077175C">
            <w:pPr>
              <w:numPr>
                <w:ilvl w:val="0"/>
                <w:numId w:val="11"/>
              </w:numPr>
              <w:rPr>
                <w:rFonts w:ascii="Arial" w:hAnsi="Arial" w:cs="Arial"/>
              </w:rPr>
            </w:pPr>
            <w:r>
              <w:rPr>
                <w:rFonts w:ascii="Arial" w:hAnsi="Arial" w:cs="Arial"/>
              </w:rPr>
              <w:t>Responsible for devising the roster for all the packages, and for the on call service and participates in on call for the homecare service.</w:t>
            </w:r>
          </w:p>
          <w:p w:rsidR="0077175C" w:rsidRDefault="0077175C">
            <w:pPr>
              <w:numPr>
                <w:ilvl w:val="0"/>
                <w:numId w:val="11"/>
              </w:numPr>
              <w:rPr>
                <w:rFonts w:ascii="Arial" w:hAnsi="Arial" w:cs="Arial"/>
              </w:rPr>
            </w:pPr>
            <w:r>
              <w:rPr>
                <w:rFonts w:ascii="Arial" w:hAnsi="Arial" w:cs="Arial"/>
              </w:rPr>
              <w:t xml:space="preserve">The jobholder supports the </w:t>
            </w:r>
            <w:r w:rsidR="00E45A3B">
              <w:rPr>
                <w:rFonts w:ascii="Arial" w:hAnsi="Arial" w:cs="Arial"/>
              </w:rPr>
              <w:t>lead nurse</w:t>
            </w:r>
            <w:r>
              <w:rPr>
                <w:rFonts w:ascii="Arial" w:hAnsi="Arial" w:cs="Arial"/>
              </w:rPr>
              <w:t xml:space="preserve"> in the recruitment and selection procedures for homecare</w:t>
            </w:r>
            <w:r w:rsidR="00C56537">
              <w:rPr>
                <w:rFonts w:ascii="Arial" w:hAnsi="Arial" w:cs="Arial"/>
              </w:rPr>
              <w:t>/respite</w:t>
            </w:r>
            <w:r w:rsidR="00564D88">
              <w:rPr>
                <w:rFonts w:ascii="Arial" w:hAnsi="Arial" w:cs="Arial"/>
              </w:rPr>
              <w:t>/residential</w:t>
            </w:r>
            <w:r w:rsidR="00FF08DB">
              <w:rPr>
                <w:rFonts w:ascii="Arial" w:hAnsi="Arial" w:cs="Arial"/>
              </w:rPr>
              <w:t>,</w:t>
            </w:r>
            <w:r w:rsidR="003568EC">
              <w:rPr>
                <w:rFonts w:ascii="Arial" w:hAnsi="Arial" w:cs="Arial"/>
              </w:rPr>
              <w:t xml:space="preserve"> </w:t>
            </w:r>
            <w:r w:rsidR="00E45A3B">
              <w:rPr>
                <w:rFonts w:ascii="Arial" w:hAnsi="Arial" w:cs="Arial"/>
              </w:rPr>
              <w:t xml:space="preserve">special </w:t>
            </w:r>
            <w:r w:rsidR="0087564E">
              <w:rPr>
                <w:rFonts w:ascii="Arial" w:hAnsi="Arial" w:cs="Arial"/>
              </w:rPr>
              <w:t>schoo</w:t>
            </w:r>
            <w:r w:rsidR="00FF08DB">
              <w:rPr>
                <w:rFonts w:ascii="Arial" w:hAnsi="Arial" w:cs="Arial"/>
              </w:rPr>
              <w:t>ls nursin</w:t>
            </w:r>
            <w:r w:rsidR="00564D88">
              <w:rPr>
                <w:rFonts w:ascii="Arial" w:hAnsi="Arial" w:cs="Arial"/>
              </w:rPr>
              <w:t>g service. Out of school clubs and continence</w:t>
            </w:r>
            <w:r w:rsidR="00FF08DB">
              <w:rPr>
                <w:rFonts w:ascii="Arial" w:hAnsi="Arial" w:cs="Arial"/>
              </w:rPr>
              <w:t>,</w:t>
            </w:r>
            <w:r w:rsidR="003568EC">
              <w:rPr>
                <w:rFonts w:ascii="Arial" w:hAnsi="Arial" w:cs="Arial"/>
              </w:rPr>
              <w:t xml:space="preserve"> </w:t>
            </w:r>
            <w:r>
              <w:rPr>
                <w:rFonts w:ascii="Arial" w:hAnsi="Arial" w:cs="Arial"/>
              </w:rPr>
              <w:t xml:space="preserve">taking the lead for that in the </w:t>
            </w:r>
            <w:r w:rsidR="004F0320">
              <w:rPr>
                <w:rFonts w:ascii="Arial" w:hAnsi="Arial" w:cs="Arial"/>
              </w:rPr>
              <w:t>L</w:t>
            </w:r>
            <w:r w:rsidR="00FF08DB">
              <w:rPr>
                <w:rFonts w:ascii="Arial" w:hAnsi="Arial" w:cs="Arial"/>
              </w:rPr>
              <w:t xml:space="preserve">ead </w:t>
            </w:r>
            <w:r>
              <w:rPr>
                <w:rFonts w:ascii="Arial" w:hAnsi="Arial" w:cs="Arial"/>
              </w:rPr>
              <w:t>nurse</w:t>
            </w:r>
            <w:r w:rsidR="00FF08DB">
              <w:rPr>
                <w:rFonts w:ascii="Arial" w:hAnsi="Arial" w:cs="Arial"/>
              </w:rPr>
              <w:t>’s</w:t>
            </w:r>
            <w:r w:rsidR="003568EC">
              <w:rPr>
                <w:rFonts w:ascii="Arial" w:hAnsi="Arial" w:cs="Arial"/>
              </w:rPr>
              <w:t xml:space="preserve"> </w:t>
            </w:r>
            <w:r>
              <w:rPr>
                <w:rFonts w:ascii="Arial" w:hAnsi="Arial" w:cs="Arial"/>
              </w:rPr>
              <w:t>absence.</w:t>
            </w:r>
          </w:p>
          <w:p w:rsidR="0077175C" w:rsidRDefault="0077175C">
            <w:pPr>
              <w:numPr>
                <w:ilvl w:val="0"/>
                <w:numId w:val="10"/>
              </w:numPr>
              <w:jc w:val="both"/>
              <w:rPr>
                <w:rFonts w:ascii="Arial" w:hAnsi="Arial" w:cs="Arial"/>
              </w:rPr>
            </w:pPr>
            <w:r>
              <w:rPr>
                <w:rFonts w:ascii="Arial" w:hAnsi="Arial" w:cs="Arial"/>
              </w:rPr>
              <w:t>The jobholder carries responsibility for the development and implementation of teaching and orientation programmes for new members of staff to the team. (Inc. training needs analysis beforehand and ongoing monitoring of competencies and skills)</w:t>
            </w:r>
          </w:p>
          <w:p w:rsidR="0077175C" w:rsidRDefault="0077175C">
            <w:pPr>
              <w:numPr>
                <w:ilvl w:val="0"/>
                <w:numId w:val="10"/>
              </w:numPr>
              <w:jc w:val="both"/>
              <w:rPr>
                <w:rFonts w:ascii="Arial" w:hAnsi="Arial" w:cs="Arial"/>
              </w:rPr>
            </w:pPr>
            <w:r>
              <w:rPr>
                <w:rFonts w:ascii="Arial" w:hAnsi="Arial" w:cs="Arial"/>
              </w:rPr>
              <w:t>Takes an active role in facilitating and teaching theory in classroom settings and practice in the home settings to qualified and unqualified staff, as and when required.</w:t>
            </w:r>
          </w:p>
          <w:p w:rsidR="0077175C" w:rsidRDefault="0077175C">
            <w:pPr>
              <w:numPr>
                <w:ilvl w:val="0"/>
                <w:numId w:val="11"/>
              </w:numPr>
              <w:rPr>
                <w:rFonts w:ascii="Arial" w:hAnsi="Arial" w:cs="Arial"/>
              </w:rPr>
            </w:pPr>
            <w:r>
              <w:rPr>
                <w:rFonts w:ascii="Arial" w:hAnsi="Arial" w:cs="Arial"/>
              </w:rPr>
              <w:t>The jobholder is responsible for developing and implementing a performance management/appraisal system for members of the homecare</w:t>
            </w:r>
            <w:r w:rsidR="00FF08DB">
              <w:rPr>
                <w:rFonts w:ascii="Arial" w:hAnsi="Arial" w:cs="Arial"/>
              </w:rPr>
              <w:t>/respite</w:t>
            </w:r>
            <w:r w:rsidR="00564D88">
              <w:rPr>
                <w:rFonts w:ascii="Arial" w:hAnsi="Arial" w:cs="Arial"/>
              </w:rPr>
              <w:t>/residential</w:t>
            </w:r>
            <w:r w:rsidR="00FF08DB">
              <w:rPr>
                <w:rFonts w:ascii="Arial" w:hAnsi="Arial" w:cs="Arial"/>
              </w:rPr>
              <w:t xml:space="preserve">, </w:t>
            </w:r>
            <w:r w:rsidR="00E45A3B">
              <w:rPr>
                <w:rFonts w:ascii="Arial" w:hAnsi="Arial" w:cs="Arial"/>
              </w:rPr>
              <w:t xml:space="preserve"> special schools</w:t>
            </w:r>
            <w:r w:rsidR="001E2EAD">
              <w:rPr>
                <w:rFonts w:ascii="Arial" w:hAnsi="Arial" w:cs="Arial"/>
              </w:rPr>
              <w:t xml:space="preserve"> / Out of schools club nursing, </w:t>
            </w:r>
            <w:r w:rsidR="00564D88">
              <w:rPr>
                <w:rFonts w:ascii="Arial" w:hAnsi="Arial" w:cs="Arial"/>
              </w:rPr>
              <w:t>Continence</w:t>
            </w:r>
          </w:p>
          <w:p w:rsidR="0077175C" w:rsidRDefault="0077175C" w:rsidP="00B52A8C">
            <w:pPr>
              <w:numPr>
                <w:ilvl w:val="0"/>
                <w:numId w:val="11"/>
              </w:numPr>
              <w:rPr>
                <w:rFonts w:ascii="Arial" w:hAnsi="Arial" w:cs="Arial"/>
              </w:rPr>
            </w:pPr>
            <w:r>
              <w:rPr>
                <w:rFonts w:ascii="Arial" w:hAnsi="Arial" w:cs="Arial"/>
              </w:rPr>
              <w:t>To develop and maintain an environment that fosters open communication and trust with</w:t>
            </w:r>
            <w:r w:rsidRPr="00B52A8C">
              <w:rPr>
                <w:rFonts w:ascii="Arial" w:hAnsi="Arial" w:cs="Arial"/>
              </w:rPr>
              <w:t xml:space="preserve"> families, children and working colleagues, taking the lead in organising and chairing multi   agency meetings specific to the present and future care needs of individual children.</w:t>
            </w:r>
          </w:p>
          <w:p w:rsidR="00F4381B" w:rsidRPr="00B52A8C" w:rsidRDefault="00F4381B" w:rsidP="00F4381B">
            <w:pPr>
              <w:ind w:left="720"/>
              <w:rPr>
                <w:rFonts w:ascii="Arial" w:hAnsi="Arial" w:cs="Arial"/>
              </w:rPr>
            </w:pPr>
          </w:p>
          <w:p w:rsidR="0077175C" w:rsidRDefault="0077175C">
            <w:pPr>
              <w:numPr>
                <w:ilvl w:val="0"/>
                <w:numId w:val="11"/>
              </w:numPr>
              <w:rPr>
                <w:rFonts w:ascii="Arial" w:hAnsi="Arial" w:cs="Arial"/>
              </w:rPr>
            </w:pPr>
            <w:r>
              <w:rPr>
                <w:rFonts w:ascii="Arial" w:hAnsi="Arial" w:cs="Arial"/>
              </w:rPr>
              <w:t>To supervise the professional work of staff within the team in accordance with:</w:t>
            </w:r>
          </w:p>
          <w:p w:rsidR="0077175C" w:rsidRDefault="0077175C">
            <w:pPr>
              <w:ind w:left="1191"/>
              <w:jc w:val="both"/>
              <w:rPr>
                <w:rFonts w:ascii="Arial" w:hAnsi="Arial" w:cs="Arial"/>
              </w:rPr>
            </w:pPr>
            <w:r>
              <w:rPr>
                <w:rFonts w:ascii="Arial" w:hAnsi="Arial" w:cs="Arial"/>
              </w:rPr>
              <w:t>NMC code of conduct</w:t>
            </w:r>
          </w:p>
          <w:p w:rsidR="0077175C" w:rsidRDefault="0077175C">
            <w:pPr>
              <w:ind w:left="1191"/>
              <w:jc w:val="both"/>
              <w:rPr>
                <w:rFonts w:ascii="Arial" w:hAnsi="Arial" w:cs="Arial"/>
              </w:rPr>
            </w:pPr>
            <w:r>
              <w:rPr>
                <w:rFonts w:ascii="Arial" w:hAnsi="Arial" w:cs="Arial"/>
              </w:rPr>
              <w:t>Division policies</w:t>
            </w:r>
          </w:p>
          <w:p w:rsidR="0077175C" w:rsidRDefault="00564D88">
            <w:pPr>
              <w:ind w:left="1191"/>
              <w:jc w:val="both"/>
              <w:rPr>
                <w:rFonts w:ascii="Arial" w:hAnsi="Arial" w:cs="Arial"/>
              </w:rPr>
            </w:pPr>
            <w:r>
              <w:rPr>
                <w:rFonts w:ascii="Arial" w:hAnsi="Arial" w:cs="Arial"/>
              </w:rPr>
              <w:t>SOPS</w:t>
            </w:r>
          </w:p>
          <w:p w:rsidR="0077175C" w:rsidRDefault="0077175C">
            <w:pPr>
              <w:ind w:left="1191"/>
              <w:jc w:val="both"/>
              <w:rPr>
                <w:rFonts w:ascii="Arial" w:hAnsi="Arial" w:cs="Arial"/>
              </w:rPr>
            </w:pPr>
            <w:r>
              <w:rPr>
                <w:rFonts w:ascii="Arial" w:hAnsi="Arial" w:cs="Arial"/>
              </w:rPr>
              <w:t>Child protection</w:t>
            </w:r>
          </w:p>
          <w:p w:rsidR="0077175C" w:rsidRDefault="0077175C">
            <w:pPr>
              <w:numPr>
                <w:ilvl w:val="0"/>
                <w:numId w:val="11"/>
              </w:numPr>
              <w:rPr>
                <w:rFonts w:ascii="Arial" w:hAnsi="Arial" w:cs="Arial"/>
              </w:rPr>
            </w:pPr>
            <w:r>
              <w:rPr>
                <w:rFonts w:ascii="Arial" w:hAnsi="Arial" w:cs="Arial"/>
              </w:rPr>
              <w:t>To be responsible for and ensure own practice and professional development are carried out in accordance with the above documents.</w:t>
            </w:r>
          </w:p>
          <w:p w:rsidR="0077175C" w:rsidRDefault="0077175C">
            <w:pPr>
              <w:numPr>
                <w:ilvl w:val="0"/>
                <w:numId w:val="11"/>
              </w:numPr>
              <w:rPr>
                <w:rFonts w:ascii="Arial" w:hAnsi="Arial" w:cs="Arial"/>
              </w:rPr>
            </w:pPr>
            <w:r>
              <w:rPr>
                <w:rFonts w:ascii="Arial" w:hAnsi="Arial" w:cs="Arial"/>
              </w:rPr>
              <w:t xml:space="preserve">Ensure all </w:t>
            </w:r>
            <w:r w:rsidR="00FF08DB">
              <w:rPr>
                <w:rFonts w:ascii="Arial" w:hAnsi="Arial" w:cs="Arial"/>
              </w:rPr>
              <w:t xml:space="preserve">staff </w:t>
            </w:r>
            <w:r>
              <w:rPr>
                <w:rFonts w:ascii="Arial" w:hAnsi="Arial" w:cs="Arial"/>
              </w:rPr>
              <w:t>members</w:t>
            </w:r>
            <w:r w:rsidR="001E2EAD">
              <w:rPr>
                <w:rFonts w:ascii="Arial" w:hAnsi="Arial" w:cs="Arial"/>
              </w:rPr>
              <w:t xml:space="preserve"> managed</w:t>
            </w:r>
            <w:r>
              <w:rPr>
                <w:rFonts w:ascii="Arial" w:hAnsi="Arial" w:cs="Arial"/>
              </w:rPr>
              <w:t xml:space="preserve"> </w:t>
            </w:r>
            <w:r w:rsidR="00564D88">
              <w:rPr>
                <w:rFonts w:ascii="Arial" w:hAnsi="Arial" w:cs="Arial"/>
              </w:rPr>
              <w:t>maintains</w:t>
            </w:r>
            <w:r>
              <w:rPr>
                <w:rFonts w:ascii="Arial" w:hAnsi="Arial" w:cs="Arial"/>
              </w:rPr>
              <w:t xml:space="preserve"> clear and concise records within the settings they are working in.</w:t>
            </w:r>
          </w:p>
          <w:p w:rsidR="0077175C" w:rsidRDefault="0077175C">
            <w:pPr>
              <w:numPr>
                <w:ilvl w:val="0"/>
                <w:numId w:val="11"/>
              </w:numPr>
              <w:rPr>
                <w:rFonts w:ascii="Arial" w:hAnsi="Arial" w:cs="Arial"/>
              </w:rPr>
            </w:pPr>
            <w:r>
              <w:rPr>
                <w:rFonts w:ascii="Arial" w:hAnsi="Arial" w:cs="Arial"/>
              </w:rPr>
              <w:t>Carries responsibility for reviewing and evaluating the efficiency of policies/guidelin</w:t>
            </w:r>
            <w:r w:rsidR="00564D88">
              <w:rPr>
                <w:rFonts w:ascii="Arial" w:hAnsi="Arial" w:cs="Arial"/>
              </w:rPr>
              <w:t xml:space="preserve">es and documentation across all areas of responsibility in accordance with CYPCNS governance </w:t>
            </w:r>
            <w:proofErr w:type="spellStart"/>
            <w:r w:rsidR="00564D88">
              <w:rPr>
                <w:rFonts w:ascii="Arial" w:hAnsi="Arial" w:cs="Arial"/>
              </w:rPr>
              <w:t>famework</w:t>
            </w:r>
            <w:proofErr w:type="spellEnd"/>
          </w:p>
          <w:p w:rsidR="0077175C" w:rsidRDefault="0077175C">
            <w:pPr>
              <w:numPr>
                <w:ilvl w:val="0"/>
                <w:numId w:val="11"/>
              </w:numPr>
              <w:rPr>
                <w:rFonts w:ascii="Arial" w:hAnsi="Arial" w:cs="Arial"/>
              </w:rPr>
            </w:pPr>
            <w:r>
              <w:rPr>
                <w:rFonts w:ascii="Arial" w:hAnsi="Arial" w:cs="Arial"/>
              </w:rPr>
              <w:t xml:space="preserve">To be innovative in future service developments sharing ideas and initiatives with the whole team and following discussion with the </w:t>
            </w:r>
            <w:r w:rsidR="00E45A3B">
              <w:rPr>
                <w:rFonts w:ascii="Arial" w:hAnsi="Arial" w:cs="Arial"/>
              </w:rPr>
              <w:t>lead nurse</w:t>
            </w:r>
            <w:r>
              <w:rPr>
                <w:rFonts w:ascii="Arial" w:hAnsi="Arial" w:cs="Arial"/>
              </w:rPr>
              <w:t>, take the lead in implementing them.</w:t>
            </w:r>
          </w:p>
          <w:p w:rsidR="0077175C" w:rsidRDefault="0077175C">
            <w:pPr>
              <w:numPr>
                <w:ilvl w:val="0"/>
                <w:numId w:val="14"/>
              </w:numPr>
              <w:rPr>
                <w:rFonts w:ascii="Arial" w:hAnsi="Arial" w:cs="Arial"/>
              </w:rPr>
            </w:pPr>
            <w:r>
              <w:rPr>
                <w:rFonts w:ascii="Arial" w:hAnsi="Arial" w:cs="Arial"/>
              </w:rPr>
              <w:t xml:space="preserve">To participate in research and clinical audit as directed. </w:t>
            </w:r>
          </w:p>
          <w:p w:rsidR="0077175C" w:rsidRDefault="0077175C">
            <w:pPr>
              <w:ind w:left="360"/>
              <w:rPr>
                <w:rFonts w:ascii="Arial" w:hAnsi="Arial" w:cs="Arial"/>
              </w:rPr>
            </w:pPr>
          </w:p>
        </w:tc>
      </w:tr>
    </w:tbl>
    <w:p w:rsidR="0077175C" w:rsidRDefault="0077175C">
      <w:pPr>
        <w:ind w:right="-270"/>
        <w:jc w:val="both"/>
      </w:pPr>
    </w:p>
    <w:tbl>
      <w:tblPr>
        <w:tblW w:w="0" w:type="auto"/>
        <w:tblInd w:w="-252" w:type="dxa"/>
        <w:tblBorders>
          <w:insideV w:val="single" w:sz="4" w:space="0" w:color="auto"/>
        </w:tblBorders>
        <w:tblLayout w:type="fixed"/>
        <w:tblLook w:val="0000"/>
      </w:tblPr>
      <w:tblGrid>
        <w:gridCol w:w="10440"/>
      </w:tblGrid>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Heading3"/>
              <w:spacing w:before="120" w:after="120"/>
              <w:rPr>
                <w:rFonts w:ascii="Times New Roman" w:hAnsi="Times New Roman"/>
              </w:rPr>
            </w:pPr>
            <w:r>
              <w:rPr>
                <w:rFonts w:ascii="Times New Roman" w:hAnsi="Times New Roman"/>
              </w:rPr>
              <w:t>7a. EQUIPMENT AND MACHINERY</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rsidP="0077175C">
            <w:pPr>
              <w:numPr>
                <w:ilvl w:val="0"/>
                <w:numId w:val="11"/>
              </w:numPr>
              <w:ind w:left="714" w:right="74" w:hanging="357"/>
              <w:jc w:val="both"/>
              <w:rPr>
                <w:rFonts w:ascii="Arial" w:hAnsi="Arial" w:cs="Arial"/>
              </w:rPr>
            </w:pPr>
            <w:r>
              <w:rPr>
                <w:rFonts w:ascii="Arial" w:hAnsi="Arial" w:cs="Arial"/>
              </w:rPr>
              <w:t>To have a working knowledge of all the equipment being used within a home or community setting.</w:t>
            </w:r>
          </w:p>
          <w:p w:rsidR="0077175C" w:rsidRDefault="0077175C" w:rsidP="0077175C">
            <w:pPr>
              <w:numPr>
                <w:ilvl w:val="0"/>
                <w:numId w:val="11"/>
              </w:numPr>
              <w:ind w:left="714" w:right="74" w:hanging="357"/>
              <w:jc w:val="both"/>
              <w:rPr>
                <w:rFonts w:ascii="Arial" w:hAnsi="Arial" w:cs="Arial"/>
              </w:rPr>
            </w:pPr>
            <w:r>
              <w:rPr>
                <w:rFonts w:ascii="Arial" w:hAnsi="Arial" w:cs="Arial"/>
              </w:rPr>
              <w:t>To ensure the safe use of that patient related equipment knowing the systems in place for maintenance and replacement.</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spacing w:before="120" w:after="120"/>
              <w:ind w:right="72"/>
              <w:jc w:val="both"/>
              <w:rPr>
                <w:b/>
              </w:rPr>
            </w:pPr>
            <w:r>
              <w:rPr>
                <w:b/>
              </w:rPr>
              <w:t>7b.  SYSTEMS</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numPr>
                <w:ilvl w:val="0"/>
                <w:numId w:val="6"/>
              </w:numPr>
              <w:ind w:right="74"/>
              <w:jc w:val="both"/>
              <w:rPr>
                <w:rFonts w:ascii="Arial" w:hAnsi="Arial" w:cs="Arial"/>
              </w:rPr>
            </w:pPr>
            <w:r>
              <w:rPr>
                <w:rFonts w:ascii="Arial" w:hAnsi="Arial" w:cs="Arial"/>
              </w:rPr>
              <w:t>To maintain accurate patient records</w:t>
            </w:r>
          </w:p>
          <w:p w:rsidR="0077175C" w:rsidRDefault="0077175C" w:rsidP="00564D88">
            <w:pPr>
              <w:ind w:left="360" w:right="74"/>
              <w:jc w:val="both"/>
              <w:rPr>
                <w:rFonts w:ascii="Arial" w:hAnsi="Arial" w:cs="Arial"/>
              </w:rPr>
            </w:pPr>
          </w:p>
          <w:p w:rsidR="0077175C" w:rsidRDefault="0077175C">
            <w:pPr>
              <w:numPr>
                <w:ilvl w:val="0"/>
                <w:numId w:val="6"/>
              </w:numPr>
              <w:ind w:right="74"/>
              <w:jc w:val="both"/>
              <w:rPr>
                <w:rFonts w:ascii="Arial" w:hAnsi="Arial" w:cs="Arial"/>
              </w:rPr>
            </w:pPr>
            <w:r>
              <w:rPr>
                <w:rFonts w:ascii="Arial" w:hAnsi="Arial" w:cs="Arial"/>
              </w:rPr>
              <w:t>The ordering of supplies electronically.</w:t>
            </w:r>
          </w:p>
          <w:p w:rsidR="0077175C" w:rsidRDefault="0077175C">
            <w:pPr>
              <w:numPr>
                <w:ilvl w:val="0"/>
                <w:numId w:val="6"/>
              </w:numPr>
              <w:ind w:right="74"/>
              <w:jc w:val="both"/>
              <w:rPr>
                <w:rFonts w:ascii="Arial" w:hAnsi="Arial" w:cs="Arial"/>
              </w:rPr>
            </w:pPr>
            <w:r>
              <w:rPr>
                <w:rFonts w:ascii="Arial" w:hAnsi="Arial" w:cs="Arial"/>
              </w:rPr>
              <w:t>Report writing</w:t>
            </w:r>
            <w:r w:rsidR="00564D88">
              <w:rPr>
                <w:rFonts w:ascii="Arial" w:hAnsi="Arial" w:cs="Arial"/>
              </w:rPr>
              <w:t xml:space="preserve"> and preparation of SBARS for service developments</w:t>
            </w:r>
          </w:p>
          <w:p w:rsidR="0077175C" w:rsidRDefault="0077175C">
            <w:pPr>
              <w:numPr>
                <w:ilvl w:val="0"/>
                <w:numId w:val="7"/>
              </w:numPr>
              <w:ind w:right="74"/>
              <w:jc w:val="both"/>
            </w:pPr>
            <w:r>
              <w:rPr>
                <w:rFonts w:ascii="Arial" w:hAnsi="Arial" w:cs="Arial"/>
              </w:rPr>
              <w:t>Contribute timely and accurate data to assist the monitoring and evaluation of the homecare service activity.</w:t>
            </w:r>
          </w:p>
        </w:tc>
      </w:tr>
    </w:tbl>
    <w:p w:rsidR="0077175C" w:rsidRDefault="0077175C"/>
    <w:tbl>
      <w:tblPr>
        <w:tblW w:w="0" w:type="auto"/>
        <w:tblInd w:w="-252" w:type="dxa"/>
        <w:tblBorders>
          <w:insideV w:val="single" w:sz="4" w:space="0" w:color="auto"/>
        </w:tblBorders>
        <w:tblLayout w:type="fixed"/>
        <w:tblLook w:val="0000"/>
      </w:tblPr>
      <w:tblGrid>
        <w:gridCol w:w="10440"/>
      </w:tblGrid>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Heading3"/>
              <w:spacing w:before="120" w:after="120"/>
              <w:rPr>
                <w:rFonts w:ascii="Times New Roman" w:hAnsi="Times New Roman"/>
              </w:rPr>
            </w:pPr>
            <w:r>
              <w:rPr>
                <w:rFonts w:ascii="Times New Roman" w:hAnsi="Times New Roman"/>
              </w:rPr>
              <w:t>8. ASSIGNMENT AND REVIEW OF WORK</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ind w:left="360" w:right="72"/>
              <w:jc w:val="both"/>
            </w:pPr>
          </w:p>
          <w:p w:rsidR="0077175C" w:rsidRDefault="0077175C">
            <w:pPr>
              <w:numPr>
                <w:ilvl w:val="0"/>
                <w:numId w:val="7"/>
              </w:numPr>
              <w:ind w:right="72"/>
              <w:jc w:val="both"/>
              <w:rPr>
                <w:rFonts w:ascii="Arial" w:hAnsi="Arial" w:cs="Arial"/>
              </w:rPr>
            </w:pPr>
            <w:r>
              <w:rPr>
                <w:rFonts w:ascii="Arial" w:hAnsi="Arial" w:cs="Arial"/>
              </w:rPr>
              <w:t xml:space="preserve">Work is generated by Primary, Secondary and Tertiary healthcare establishments. </w:t>
            </w:r>
          </w:p>
          <w:p w:rsidR="0077175C" w:rsidRDefault="0077175C">
            <w:pPr>
              <w:numPr>
                <w:ilvl w:val="0"/>
                <w:numId w:val="7"/>
              </w:numPr>
              <w:ind w:right="72"/>
              <w:jc w:val="both"/>
              <w:rPr>
                <w:rFonts w:ascii="Arial" w:hAnsi="Arial" w:cs="Arial"/>
              </w:rPr>
            </w:pPr>
            <w:r>
              <w:rPr>
                <w:rFonts w:ascii="Arial" w:hAnsi="Arial" w:cs="Arial"/>
              </w:rPr>
              <w:t>Work is generated by the needs of the service on a day to day basis and via delegation of specific tasks from the</w:t>
            </w:r>
            <w:r w:rsidR="001E2EAD">
              <w:rPr>
                <w:rFonts w:ascii="Arial" w:hAnsi="Arial" w:cs="Arial"/>
              </w:rPr>
              <w:t xml:space="preserve"> </w:t>
            </w:r>
            <w:r w:rsidR="004F0320">
              <w:rPr>
                <w:rFonts w:ascii="Arial" w:hAnsi="Arial" w:cs="Arial"/>
              </w:rPr>
              <w:t>L</w:t>
            </w:r>
            <w:r w:rsidR="001E2EAD">
              <w:rPr>
                <w:rFonts w:ascii="Arial" w:hAnsi="Arial" w:cs="Arial"/>
              </w:rPr>
              <w:t>ead</w:t>
            </w:r>
            <w:r>
              <w:rPr>
                <w:rFonts w:ascii="Arial" w:hAnsi="Arial" w:cs="Arial"/>
              </w:rPr>
              <w:t xml:space="preserve"> nurse</w:t>
            </w:r>
            <w:proofErr w:type="gramStart"/>
            <w:r w:rsidR="001E2EAD">
              <w:rPr>
                <w:rFonts w:ascii="Arial" w:hAnsi="Arial" w:cs="Arial"/>
              </w:rPr>
              <w:t>.</w:t>
            </w:r>
            <w:r>
              <w:rPr>
                <w:rFonts w:ascii="Arial" w:hAnsi="Arial" w:cs="Arial"/>
              </w:rPr>
              <w:t>.</w:t>
            </w:r>
            <w:proofErr w:type="gramEnd"/>
          </w:p>
          <w:p w:rsidR="0077175C" w:rsidRDefault="0077175C">
            <w:pPr>
              <w:numPr>
                <w:ilvl w:val="0"/>
                <w:numId w:val="5"/>
              </w:numPr>
              <w:ind w:right="72"/>
              <w:jc w:val="both"/>
              <w:rPr>
                <w:rFonts w:ascii="Arial" w:hAnsi="Arial" w:cs="Arial"/>
              </w:rPr>
            </w:pPr>
            <w:r>
              <w:rPr>
                <w:rFonts w:ascii="Arial" w:hAnsi="Arial" w:cs="Arial"/>
              </w:rPr>
              <w:t xml:space="preserve">The jobholder works autonomously and has the freedom to act as service needs change. </w:t>
            </w:r>
            <w:r w:rsidR="007777B7">
              <w:rPr>
                <w:rFonts w:ascii="Arial" w:hAnsi="Arial" w:cs="Arial"/>
              </w:rPr>
              <w:t>E.g.</w:t>
            </w:r>
            <w:r>
              <w:rPr>
                <w:rFonts w:ascii="Arial" w:hAnsi="Arial" w:cs="Arial"/>
              </w:rPr>
              <w:t xml:space="preserve"> Redeployment of staff through sickness</w:t>
            </w:r>
          </w:p>
          <w:p w:rsidR="0077175C" w:rsidRDefault="0077175C">
            <w:pPr>
              <w:numPr>
                <w:ilvl w:val="0"/>
                <w:numId w:val="4"/>
              </w:numPr>
              <w:ind w:right="72"/>
            </w:pPr>
            <w:r>
              <w:rPr>
                <w:rFonts w:ascii="Arial" w:hAnsi="Arial" w:cs="Arial"/>
              </w:rPr>
              <w:t xml:space="preserve">Personal and professional development is undertaken through objective setting and </w:t>
            </w:r>
            <w:r w:rsidR="00827367">
              <w:rPr>
                <w:rFonts w:ascii="Arial" w:hAnsi="Arial" w:cs="Arial"/>
              </w:rPr>
              <w:t>regular</w:t>
            </w:r>
            <w:r w:rsidR="007777B7">
              <w:rPr>
                <w:rFonts w:ascii="Arial" w:hAnsi="Arial" w:cs="Arial"/>
              </w:rPr>
              <w:t xml:space="preserve"> </w:t>
            </w:r>
            <w:r>
              <w:rPr>
                <w:rFonts w:ascii="Arial" w:hAnsi="Arial" w:cs="Arial"/>
              </w:rPr>
              <w:t>supervision.</w:t>
            </w:r>
          </w:p>
          <w:p w:rsidR="0077175C" w:rsidRDefault="0077175C">
            <w:pPr>
              <w:numPr>
                <w:ilvl w:val="0"/>
                <w:numId w:val="15"/>
              </w:numPr>
              <w:ind w:right="72"/>
              <w:jc w:val="both"/>
            </w:pPr>
            <w:r>
              <w:rPr>
                <w:rFonts w:ascii="Arial" w:hAnsi="Arial" w:cs="Arial"/>
              </w:rPr>
              <w:t>The standard and quality of work is reviewed through own professional codes of conduct and Division Policies.</w:t>
            </w:r>
          </w:p>
        </w:tc>
      </w:tr>
    </w:tbl>
    <w:p w:rsidR="0077175C" w:rsidRDefault="0077175C"/>
    <w:p w:rsidR="001E2EAD" w:rsidRDefault="001E2EAD"/>
    <w:p w:rsidR="001E2EAD" w:rsidRDefault="001E2EAD"/>
    <w:p w:rsidR="001E2EAD" w:rsidRDefault="001E2EAD"/>
    <w:p w:rsidR="001E2EAD" w:rsidRDefault="001E2EAD"/>
    <w:p w:rsidR="00DA6CE6" w:rsidRDefault="00DA6CE6"/>
    <w:p w:rsidR="00DA6CE6" w:rsidRDefault="00DA6CE6"/>
    <w:p w:rsidR="00DA6CE6" w:rsidRDefault="00DA6CE6"/>
    <w:p w:rsidR="00DA6CE6" w:rsidRDefault="00DA6CE6"/>
    <w:p w:rsidR="00DA6CE6" w:rsidRDefault="00DA6CE6"/>
    <w:p w:rsidR="00DA6CE6" w:rsidRDefault="00DA6CE6"/>
    <w:p w:rsidR="00DA6CE6" w:rsidRDefault="00DA6CE6"/>
    <w:p w:rsidR="00124087" w:rsidRDefault="00124087"/>
    <w:tbl>
      <w:tblPr>
        <w:tblW w:w="0" w:type="auto"/>
        <w:tblInd w:w="-252" w:type="dxa"/>
        <w:tblBorders>
          <w:insideV w:val="single" w:sz="4" w:space="0" w:color="auto"/>
        </w:tblBorders>
        <w:tblLayout w:type="fixed"/>
        <w:tblLook w:val="0000"/>
      </w:tblPr>
      <w:tblGrid>
        <w:gridCol w:w="10440"/>
      </w:tblGrid>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spacing w:before="120" w:after="120"/>
              <w:ind w:right="-274"/>
              <w:jc w:val="both"/>
              <w:rPr>
                <w:b/>
              </w:rPr>
            </w:pPr>
            <w:r>
              <w:rPr>
                <w:b/>
              </w:rPr>
              <w:t>9.  DECISIONS AND JUDGEMENTS</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numPr>
                <w:ilvl w:val="0"/>
                <w:numId w:val="4"/>
              </w:numPr>
              <w:ind w:right="-270"/>
              <w:rPr>
                <w:rFonts w:ascii="Arial" w:hAnsi="Arial" w:cs="Arial"/>
              </w:rPr>
            </w:pPr>
            <w:r>
              <w:rPr>
                <w:rFonts w:ascii="Arial" w:hAnsi="Arial" w:cs="Arial"/>
              </w:rPr>
              <w:t>The jobholder is expected to make professional and managerial decisions on a daily basis.</w:t>
            </w:r>
          </w:p>
          <w:p w:rsidR="0077175C" w:rsidRDefault="0077175C">
            <w:pPr>
              <w:numPr>
                <w:ilvl w:val="0"/>
                <w:numId w:val="4"/>
              </w:numPr>
              <w:ind w:right="-270"/>
            </w:pPr>
            <w:r>
              <w:rPr>
                <w:rFonts w:ascii="Arial" w:hAnsi="Arial" w:cs="Arial"/>
              </w:rPr>
              <w:t>The skills required to assess and interpret the acute or chronic clinical condition of a child</w:t>
            </w:r>
          </w:p>
          <w:p w:rsidR="0077175C" w:rsidRDefault="0077175C">
            <w:pPr>
              <w:ind w:left="720" w:right="-270"/>
              <w:rPr>
                <w:rFonts w:ascii="Arial" w:hAnsi="Arial" w:cs="Arial"/>
              </w:rPr>
            </w:pPr>
            <w:r>
              <w:rPr>
                <w:rFonts w:ascii="Arial" w:hAnsi="Arial" w:cs="Arial"/>
              </w:rPr>
              <w:t>and advising on the appropriate action to take.</w:t>
            </w:r>
          </w:p>
          <w:p w:rsidR="0077175C" w:rsidRDefault="0077175C">
            <w:pPr>
              <w:numPr>
                <w:ilvl w:val="0"/>
                <w:numId w:val="4"/>
              </w:numPr>
              <w:ind w:right="-270"/>
              <w:jc w:val="both"/>
              <w:rPr>
                <w:rFonts w:ascii="Arial" w:hAnsi="Arial" w:cs="Arial"/>
              </w:rPr>
            </w:pPr>
            <w:r>
              <w:rPr>
                <w:rFonts w:ascii="Arial" w:hAnsi="Arial" w:cs="Arial"/>
              </w:rPr>
              <w:t>Makes decisions relating to the homecare</w:t>
            </w:r>
            <w:r w:rsidR="00B20B89">
              <w:rPr>
                <w:rFonts w:ascii="Arial" w:hAnsi="Arial" w:cs="Arial"/>
              </w:rPr>
              <w:t xml:space="preserve"> and special schools</w:t>
            </w:r>
            <w:r>
              <w:rPr>
                <w:rFonts w:ascii="Arial" w:hAnsi="Arial" w:cs="Arial"/>
              </w:rPr>
              <w:t xml:space="preserve"> service</w:t>
            </w:r>
            <w:r w:rsidR="00B20B89">
              <w:rPr>
                <w:rFonts w:ascii="Arial" w:hAnsi="Arial" w:cs="Arial"/>
              </w:rPr>
              <w:t>s</w:t>
            </w:r>
            <w:r>
              <w:rPr>
                <w:rFonts w:ascii="Arial" w:hAnsi="Arial" w:cs="Arial"/>
              </w:rPr>
              <w:t xml:space="preserve"> in the </w:t>
            </w:r>
            <w:r w:rsidR="00B20B89">
              <w:rPr>
                <w:rFonts w:ascii="Arial" w:hAnsi="Arial" w:cs="Arial"/>
              </w:rPr>
              <w:t>lead nurses</w:t>
            </w:r>
            <w:r>
              <w:rPr>
                <w:rFonts w:ascii="Arial" w:hAnsi="Arial" w:cs="Arial"/>
              </w:rPr>
              <w:t xml:space="preserve"> </w:t>
            </w:r>
          </w:p>
          <w:p w:rsidR="0077175C" w:rsidRDefault="0077175C">
            <w:pPr>
              <w:ind w:left="360" w:right="-270"/>
              <w:jc w:val="both"/>
              <w:rPr>
                <w:rFonts w:ascii="Arial" w:hAnsi="Arial" w:cs="Arial"/>
              </w:rPr>
            </w:pPr>
            <w:r>
              <w:rPr>
                <w:rFonts w:ascii="Arial" w:hAnsi="Arial" w:cs="Arial"/>
              </w:rPr>
              <w:t xml:space="preserve">      absence, such as the management of an incident and supervision of </w:t>
            </w:r>
          </w:p>
          <w:p w:rsidR="0077175C" w:rsidRDefault="0077175C">
            <w:pPr>
              <w:ind w:left="360" w:right="-270"/>
              <w:jc w:val="both"/>
              <w:rPr>
                <w:rFonts w:ascii="Arial" w:hAnsi="Arial" w:cs="Arial"/>
                <w:i/>
                <w:iCs/>
              </w:rPr>
            </w:pPr>
            <w:r>
              <w:rPr>
                <w:rFonts w:ascii="Arial" w:hAnsi="Arial" w:cs="Arial"/>
              </w:rPr>
              <w:t xml:space="preserve">      the process.</w:t>
            </w:r>
            <w:r>
              <w:rPr>
                <w:rFonts w:ascii="Arial" w:hAnsi="Arial" w:cs="Arial"/>
                <w:i/>
                <w:iCs/>
              </w:rPr>
              <w:t xml:space="preserve"> </w:t>
            </w:r>
          </w:p>
          <w:p w:rsidR="0077175C" w:rsidRDefault="0077175C">
            <w:pPr>
              <w:numPr>
                <w:ilvl w:val="0"/>
                <w:numId w:val="4"/>
              </w:numPr>
              <w:ind w:right="-270"/>
              <w:jc w:val="both"/>
              <w:rPr>
                <w:rFonts w:ascii="Arial" w:hAnsi="Arial" w:cs="Arial"/>
              </w:rPr>
            </w:pPr>
            <w:r>
              <w:rPr>
                <w:rFonts w:ascii="Arial" w:hAnsi="Arial" w:cs="Arial"/>
              </w:rPr>
              <w:t>Managing people and related issues.</w:t>
            </w:r>
          </w:p>
          <w:p w:rsidR="0077175C" w:rsidRDefault="0077175C">
            <w:pPr>
              <w:ind w:right="-270"/>
              <w:jc w:val="both"/>
            </w:pP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Heading3"/>
              <w:spacing w:before="120" w:after="120"/>
              <w:rPr>
                <w:rFonts w:ascii="Times New Roman" w:hAnsi="Times New Roman"/>
              </w:rPr>
            </w:pPr>
            <w:r>
              <w:rPr>
                <w:rFonts w:ascii="Times New Roman" w:hAnsi="Times New Roman"/>
              </w:rPr>
              <w:t>10.  MOST CHALLENGING/DIFFICULT PARTS OF THE JOB</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numPr>
                <w:ilvl w:val="0"/>
                <w:numId w:val="4"/>
              </w:numPr>
              <w:ind w:right="72"/>
              <w:jc w:val="both"/>
              <w:rPr>
                <w:rFonts w:ascii="Arial" w:hAnsi="Arial" w:cs="Arial"/>
              </w:rPr>
            </w:pPr>
            <w:r>
              <w:rPr>
                <w:rFonts w:ascii="Arial" w:hAnsi="Arial" w:cs="Arial"/>
              </w:rPr>
              <w:t>Maintaining the quality of service provision within existing resources</w:t>
            </w:r>
          </w:p>
          <w:p w:rsidR="0077175C" w:rsidRDefault="0077175C">
            <w:pPr>
              <w:numPr>
                <w:ilvl w:val="0"/>
                <w:numId w:val="4"/>
              </w:numPr>
              <w:ind w:right="72"/>
              <w:jc w:val="both"/>
              <w:rPr>
                <w:rFonts w:ascii="Arial" w:hAnsi="Arial" w:cs="Arial"/>
              </w:rPr>
            </w:pPr>
            <w:r>
              <w:rPr>
                <w:rFonts w:ascii="Arial" w:hAnsi="Arial" w:cs="Arial"/>
              </w:rPr>
              <w:t xml:space="preserve">The diversity of the day-to-day issues that arise. </w:t>
            </w:r>
          </w:p>
          <w:p w:rsidR="0077175C" w:rsidRDefault="0077175C">
            <w:pPr>
              <w:numPr>
                <w:ilvl w:val="0"/>
                <w:numId w:val="4"/>
              </w:numPr>
              <w:ind w:right="72"/>
              <w:jc w:val="both"/>
              <w:rPr>
                <w:rFonts w:ascii="Arial" w:hAnsi="Arial" w:cs="Arial"/>
              </w:rPr>
            </w:pPr>
            <w:r>
              <w:rPr>
                <w:rFonts w:ascii="Arial" w:hAnsi="Arial" w:cs="Arial"/>
              </w:rPr>
              <w:t xml:space="preserve">No day is the same, one example being the fluctuations of the requirements of the homecare packages. A child who receives 24hr care suddenly requires to access hospital due to illness, those staff need redeploying and knowing where they can go from a skills, abilities and personality perspective, and would they be willing to move at such short notice. </w:t>
            </w:r>
          </w:p>
          <w:p w:rsidR="0077175C" w:rsidRDefault="0077175C">
            <w:pPr>
              <w:numPr>
                <w:ilvl w:val="0"/>
                <w:numId w:val="4"/>
              </w:numPr>
              <w:ind w:right="72"/>
              <w:jc w:val="both"/>
            </w:pPr>
            <w:r>
              <w:rPr>
                <w:rFonts w:ascii="Arial" w:hAnsi="Arial" w:cs="Arial"/>
              </w:rPr>
              <w:t>The geographical area covered, engendering a team spirit in a workforce that is very diverse and spread out.</w:t>
            </w:r>
          </w:p>
          <w:p w:rsidR="0077175C" w:rsidRDefault="0077175C">
            <w:pPr>
              <w:numPr>
                <w:ilvl w:val="0"/>
                <w:numId w:val="4"/>
              </w:numPr>
              <w:ind w:right="72"/>
              <w:jc w:val="both"/>
            </w:pPr>
            <w:r>
              <w:rPr>
                <w:rFonts w:ascii="Arial" w:hAnsi="Arial" w:cs="Arial"/>
              </w:rPr>
              <w:t>Managing people.</w:t>
            </w:r>
          </w:p>
          <w:p w:rsidR="0077175C" w:rsidRDefault="0077175C">
            <w:pPr>
              <w:numPr>
                <w:ilvl w:val="0"/>
                <w:numId w:val="4"/>
              </w:numPr>
              <w:ind w:right="72"/>
              <w:jc w:val="both"/>
              <w:rPr>
                <w:rFonts w:ascii="Arial" w:hAnsi="Arial" w:cs="Arial"/>
              </w:rPr>
            </w:pPr>
            <w:r>
              <w:rPr>
                <w:rFonts w:ascii="Arial" w:hAnsi="Arial" w:cs="Arial"/>
              </w:rPr>
              <w:t>The flexible approach required when going into a families house. They will not always be following or adhering to the standards you wish of them. Consequently, working with these families at the same time as ensuring the child is safe and happy can be challenging.</w:t>
            </w:r>
          </w:p>
          <w:p w:rsidR="0077175C" w:rsidRDefault="0077175C">
            <w:pPr>
              <w:numPr>
                <w:ilvl w:val="0"/>
                <w:numId w:val="4"/>
              </w:numPr>
              <w:ind w:right="72"/>
              <w:jc w:val="both"/>
              <w:rPr>
                <w:rFonts w:ascii="Arial" w:hAnsi="Arial" w:cs="Arial"/>
              </w:rPr>
            </w:pPr>
            <w:r>
              <w:rPr>
                <w:rFonts w:ascii="Arial" w:hAnsi="Arial" w:cs="Arial"/>
              </w:rPr>
              <w:t xml:space="preserve">Acting as an advocate for the child when they cannot communicate their needs to you in a straightforward manner. </w:t>
            </w:r>
          </w:p>
          <w:p w:rsidR="0077175C" w:rsidRDefault="0077175C">
            <w:pPr>
              <w:numPr>
                <w:ilvl w:val="0"/>
                <w:numId w:val="8"/>
              </w:numPr>
              <w:ind w:right="72"/>
            </w:pPr>
            <w:r>
              <w:rPr>
                <w:rFonts w:ascii="Arial" w:hAnsi="Arial" w:cs="Arial"/>
              </w:rPr>
              <w:t xml:space="preserve">Working in a multi agency way with all the different </w:t>
            </w:r>
            <w:proofErr w:type="spellStart"/>
            <w:r>
              <w:rPr>
                <w:rFonts w:ascii="Arial" w:hAnsi="Arial" w:cs="Arial"/>
              </w:rPr>
              <w:t>ethoses</w:t>
            </w:r>
            <w:proofErr w:type="spellEnd"/>
            <w:r>
              <w:rPr>
                <w:rFonts w:ascii="Arial" w:hAnsi="Arial" w:cs="Arial"/>
              </w:rPr>
              <w:t>, principles and ways of</w:t>
            </w:r>
          </w:p>
          <w:p w:rsidR="0077175C" w:rsidRDefault="0077175C">
            <w:pPr>
              <w:ind w:right="72"/>
              <w:rPr>
                <w:rFonts w:ascii="Arial" w:hAnsi="Arial" w:cs="Arial"/>
              </w:rPr>
            </w:pPr>
            <w:r>
              <w:t xml:space="preserve">            </w:t>
            </w:r>
            <w:r>
              <w:rPr>
                <w:rFonts w:ascii="Arial" w:hAnsi="Arial" w:cs="Arial"/>
              </w:rPr>
              <w:t xml:space="preserve">working that accompany that, whilst still ensuring the care is delivered. </w:t>
            </w:r>
          </w:p>
          <w:p w:rsidR="0077175C" w:rsidRPr="00F4381B" w:rsidRDefault="0077175C" w:rsidP="00B20B89">
            <w:pPr>
              <w:numPr>
                <w:ilvl w:val="0"/>
                <w:numId w:val="8"/>
              </w:numPr>
              <w:ind w:right="72"/>
            </w:pPr>
            <w:r>
              <w:rPr>
                <w:rFonts w:ascii="Arial" w:hAnsi="Arial" w:cs="Arial"/>
              </w:rPr>
              <w:t>Working with and supporting children/families with life limiting conditions, terminal illness, those with complex needs without direct medical backup.</w:t>
            </w:r>
          </w:p>
          <w:p w:rsidR="00F4381B" w:rsidRDefault="00F4381B" w:rsidP="00F4381B">
            <w:pPr>
              <w:ind w:left="720" w:right="72"/>
            </w:pP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spacing w:before="120" w:after="120"/>
              <w:ind w:right="-274"/>
              <w:jc w:val="both"/>
              <w:rPr>
                <w:b/>
              </w:rPr>
            </w:pPr>
            <w:r>
              <w:rPr>
                <w:b/>
              </w:rPr>
              <w:t>11.  COMMUNICATIONS AND RELATIONSHIPS</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BodyText"/>
              <w:numPr>
                <w:ilvl w:val="0"/>
                <w:numId w:val="8"/>
              </w:numPr>
              <w:spacing w:line="264" w:lineRule="auto"/>
              <w:rPr>
                <w:rFonts w:cs="Arial"/>
                <w:sz w:val="24"/>
              </w:rPr>
            </w:pPr>
            <w:r>
              <w:rPr>
                <w:rFonts w:cs="Arial"/>
                <w:sz w:val="24"/>
              </w:rPr>
              <w:t>To establish good relationships with children, parents and professionals. Communication will take place through face to face, on the telephone, electronically or written correspondence.</w:t>
            </w:r>
          </w:p>
          <w:p w:rsidR="00F4381B" w:rsidRDefault="00F4381B">
            <w:pPr>
              <w:pStyle w:val="BodyText"/>
              <w:spacing w:line="264" w:lineRule="auto"/>
              <w:rPr>
                <w:rFonts w:cs="Arial"/>
                <w:sz w:val="24"/>
              </w:rPr>
            </w:pPr>
          </w:p>
          <w:p w:rsidR="0077175C" w:rsidRDefault="0077175C">
            <w:pPr>
              <w:pStyle w:val="BodyText"/>
              <w:spacing w:line="264" w:lineRule="auto"/>
              <w:rPr>
                <w:rFonts w:cs="Arial"/>
                <w:sz w:val="24"/>
              </w:rPr>
            </w:pPr>
            <w:r>
              <w:rPr>
                <w:rFonts w:cs="Arial"/>
                <w:sz w:val="24"/>
              </w:rPr>
              <w:t>Internal contacts</w:t>
            </w:r>
          </w:p>
          <w:p w:rsidR="0077175C" w:rsidRDefault="0077175C">
            <w:pPr>
              <w:pStyle w:val="BodyText"/>
              <w:numPr>
                <w:ilvl w:val="0"/>
                <w:numId w:val="8"/>
              </w:numPr>
              <w:spacing w:line="264" w:lineRule="auto"/>
              <w:rPr>
                <w:rFonts w:cs="Arial"/>
                <w:sz w:val="24"/>
              </w:rPr>
            </w:pPr>
            <w:r>
              <w:rPr>
                <w:rFonts w:cs="Arial"/>
                <w:sz w:val="24"/>
              </w:rPr>
              <w:t>Line Manager and working colleagues, - chairing, attendance and contribution at team meetings re clinical, service and policy issues.</w:t>
            </w:r>
          </w:p>
          <w:p w:rsidR="0077175C" w:rsidRDefault="0077175C">
            <w:pPr>
              <w:pStyle w:val="BodyText"/>
              <w:numPr>
                <w:ilvl w:val="0"/>
                <w:numId w:val="8"/>
              </w:numPr>
              <w:spacing w:line="264" w:lineRule="auto"/>
              <w:rPr>
                <w:rFonts w:cs="Arial"/>
                <w:sz w:val="24"/>
              </w:rPr>
            </w:pPr>
            <w:r>
              <w:rPr>
                <w:rFonts w:cs="Arial"/>
                <w:sz w:val="24"/>
              </w:rPr>
              <w:t>Administrative staff</w:t>
            </w:r>
          </w:p>
          <w:p w:rsidR="0077175C" w:rsidRDefault="0077175C">
            <w:pPr>
              <w:pStyle w:val="BodyText"/>
              <w:numPr>
                <w:ilvl w:val="0"/>
                <w:numId w:val="8"/>
              </w:numPr>
              <w:spacing w:line="264" w:lineRule="auto"/>
              <w:rPr>
                <w:rFonts w:cs="Arial"/>
                <w:sz w:val="24"/>
              </w:rPr>
            </w:pPr>
            <w:r>
              <w:rPr>
                <w:rFonts w:cs="Arial"/>
                <w:sz w:val="24"/>
              </w:rPr>
              <w:t>GP’s</w:t>
            </w:r>
          </w:p>
          <w:p w:rsidR="0077175C" w:rsidRDefault="0077175C">
            <w:pPr>
              <w:pStyle w:val="BodyText"/>
              <w:numPr>
                <w:ilvl w:val="0"/>
                <w:numId w:val="8"/>
              </w:numPr>
              <w:spacing w:line="264" w:lineRule="auto"/>
              <w:rPr>
                <w:rFonts w:cs="Arial"/>
                <w:sz w:val="24"/>
              </w:rPr>
            </w:pPr>
            <w:r>
              <w:rPr>
                <w:rFonts w:cs="Arial"/>
                <w:sz w:val="24"/>
              </w:rPr>
              <w:t>Health Visitors, - discussions could be around concerns of a child protection nature.</w:t>
            </w:r>
          </w:p>
          <w:p w:rsidR="0077175C" w:rsidRDefault="0077175C">
            <w:pPr>
              <w:pStyle w:val="BodyText"/>
              <w:numPr>
                <w:ilvl w:val="0"/>
                <w:numId w:val="8"/>
              </w:numPr>
              <w:spacing w:line="264" w:lineRule="auto"/>
              <w:rPr>
                <w:rFonts w:cs="Arial"/>
                <w:sz w:val="24"/>
              </w:rPr>
            </w:pPr>
            <w:r>
              <w:rPr>
                <w:rFonts w:cs="Arial"/>
                <w:sz w:val="24"/>
              </w:rPr>
              <w:t>Hospitals, - re discharge planning.</w:t>
            </w:r>
          </w:p>
          <w:p w:rsidR="0077175C" w:rsidRDefault="0077175C">
            <w:pPr>
              <w:pStyle w:val="BodyText"/>
              <w:numPr>
                <w:ilvl w:val="0"/>
                <w:numId w:val="8"/>
              </w:numPr>
              <w:spacing w:line="264" w:lineRule="auto"/>
              <w:rPr>
                <w:rFonts w:cs="Arial"/>
                <w:sz w:val="24"/>
              </w:rPr>
            </w:pPr>
            <w:r>
              <w:rPr>
                <w:rFonts w:cs="Arial"/>
                <w:sz w:val="24"/>
              </w:rPr>
              <w:t>Allied Health professionals</w:t>
            </w:r>
          </w:p>
          <w:p w:rsidR="00F4381B" w:rsidRDefault="00F4381B">
            <w:pPr>
              <w:pStyle w:val="BodyText"/>
              <w:spacing w:line="264" w:lineRule="auto"/>
              <w:rPr>
                <w:rFonts w:cs="Arial"/>
                <w:sz w:val="24"/>
              </w:rPr>
            </w:pPr>
          </w:p>
          <w:p w:rsidR="00F4381B" w:rsidRDefault="00F4381B">
            <w:pPr>
              <w:pStyle w:val="BodyText"/>
              <w:spacing w:line="264" w:lineRule="auto"/>
              <w:rPr>
                <w:rFonts w:cs="Arial"/>
                <w:sz w:val="24"/>
              </w:rPr>
            </w:pPr>
          </w:p>
          <w:p w:rsidR="00F4381B" w:rsidRDefault="00F4381B">
            <w:pPr>
              <w:pStyle w:val="BodyText"/>
              <w:spacing w:line="264" w:lineRule="auto"/>
              <w:rPr>
                <w:rFonts w:cs="Arial"/>
                <w:sz w:val="24"/>
              </w:rPr>
            </w:pPr>
          </w:p>
          <w:p w:rsidR="00F4381B" w:rsidRDefault="00F4381B">
            <w:pPr>
              <w:pStyle w:val="BodyText"/>
              <w:spacing w:line="264" w:lineRule="auto"/>
              <w:rPr>
                <w:rFonts w:cs="Arial"/>
                <w:sz w:val="24"/>
              </w:rPr>
            </w:pPr>
          </w:p>
          <w:p w:rsidR="0077175C" w:rsidRDefault="0077175C">
            <w:pPr>
              <w:pStyle w:val="BodyText"/>
              <w:spacing w:line="264" w:lineRule="auto"/>
              <w:rPr>
                <w:rFonts w:cs="Arial"/>
                <w:sz w:val="24"/>
              </w:rPr>
            </w:pPr>
            <w:r>
              <w:rPr>
                <w:rFonts w:cs="Arial"/>
                <w:sz w:val="24"/>
              </w:rPr>
              <w:t>External</w:t>
            </w:r>
          </w:p>
          <w:p w:rsidR="0077175C" w:rsidRDefault="0077175C">
            <w:pPr>
              <w:pStyle w:val="BodyText"/>
              <w:numPr>
                <w:ilvl w:val="0"/>
                <w:numId w:val="9"/>
              </w:numPr>
              <w:spacing w:line="264" w:lineRule="auto"/>
              <w:rPr>
                <w:rFonts w:cs="Arial"/>
                <w:sz w:val="24"/>
              </w:rPr>
            </w:pPr>
            <w:r>
              <w:rPr>
                <w:rFonts w:cs="Arial"/>
                <w:sz w:val="24"/>
              </w:rPr>
              <w:t>Statutory agencies such as social work, education, - chairing, attendance and contribution at multi agency meetings about a child’s future care needs.</w:t>
            </w:r>
          </w:p>
          <w:p w:rsidR="0077175C" w:rsidRDefault="0077175C">
            <w:pPr>
              <w:pStyle w:val="BodyText"/>
              <w:numPr>
                <w:ilvl w:val="0"/>
                <w:numId w:val="9"/>
              </w:numPr>
              <w:spacing w:line="264" w:lineRule="auto"/>
              <w:rPr>
                <w:rFonts w:ascii="Times New Roman" w:hAnsi="Times New Roman"/>
                <w:sz w:val="24"/>
              </w:rPr>
            </w:pPr>
            <w:r>
              <w:rPr>
                <w:rFonts w:cs="Arial"/>
                <w:sz w:val="24"/>
              </w:rPr>
              <w:t>Voluntary agencies such as charities.</w:t>
            </w:r>
          </w:p>
          <w:p w:rsidR="0077175C" w:rsidRDefault="0077175C">
            <w:pPr>
              <w:pStyle w:val="BodyText"/>
              <w:numPr>
                <w:ilvl w:val="0"/>
                <w:numId w:val="9"/>
              </w:numPr>
              <w:spacing w:line="264" w:lineRule="auto"/>
              <w:rPr>
                <w:rFonts w:ascii="Times New Roman" w:hAnsi="Times New Roman"/>
                <w:sz w:val="24"/>
              </w:rPr>
            </w:pPr>
            <w:r>
              <w:rPr>
                <w:rFonts w:cs="Arial"/>
                <w:sz w:val="24"/>
              </w:rPr>
              <w:t xml:space="preserve">Parents / carers, - discussion and coming to agreement about what they want and what we can offer in the way of support. The use of tact, persuasion and negotiation skills is an integral part of that. </w:t>
            </w:r>
          </w:p>
        </w:tc>
      </w:tr>
    </w:tbl>
    <w:p w:rsidR="0077175C" w:rsidRDefault="0077175C"/>
    <w:tbl>
      <w:tblPr>
        <w:tblW w:w="0" w:type="auto"/>
        <w:tblInd w:w="-252" w:type="dxa"/>
        <w:tblBorders>
          <w:insideV w:val="single" w:sz="4" w:space="0" w:color="auto"/>
        </w:tblBorders>
        <w:tblLayout w:type="fixed"/>
        <w:tblLook w:val="0000"/>
      </w:tblPr>
      <w:tblGrid>
        <w:gridCol w:w="10440"/>
      </w:tblGrid>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spacing w:before="120" w:after="120"/>
              <w:ind w:right="-274"/>
              <w:jc w:val="both"/>
              <w:rPr>
                <w:b/>
              </w:rPr>
            </w:pPr>
            <w:r>
              <w:rPr>
                <w:b/>
              </w:rPr>
              <w:t>12. PHYSICAL, MENTAL, EMOTIONAL AND ENVIRONMENTAL DEMANDS OF THE JOB</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BodyText"/>
              <w:spacing w:line="264" w:lineRule="auto"/>
              <w:ind w:left="360"/>
              <w:rPr>
                <w:rFonts w:cs="Arial"/>
                <w:sz w:val="24"/>
              </w:rPr>
            </w:pPr>
          </w:p>
          <w:p w:rsidR="0077175C" w:rsidRDefault="0077175C">
            <w:pPr>
              <w:pStyle w:val="BodyText"/>
              <w:spacing w:line="264" w:lineRule="auto"/>
              <w:ind w:left="360"/>
              <w:rPr>
                <w:rFonts w:cs="Arial"/>
                <w:sz w:val="24"/>
              </w:rPr>
            </w:pPr>
            <w:r>
              <w:rPr>
                <w:rFonts w:cs="Arial"/>
                <w:sz w:val="24"/>
              </w:rPr>
              <w:t>Physical</w:t>
            </w:r>
          </w:p>
          <w:p w:rsidR="0077175C" w:rsidRDefault="0077175C">
            <w:pPr>
              <w:pStyle w:val="BodyText"/>
              <w:spacing w:line="264" w:lineRule="auto"/>
              <w:ind w:left="360"/>
              <w:rPr>
                <w:rFonts w:cs="Arial"/>
                <w:sz w:val="24"/>
              </w:rPr>
            </w:pPr>
            <w:r>
              <w:rPr>
                <w:rFonts w:cs="Arial"/>
                <w:sz w:val="24"/>
              </w:rPr>
              <w:t>Mental</w:t>
            </w:r>
          </w:p>
          <w:p w:rsidR="0077175C" w:rsidRDefault="0077175C">
            <w:pPr>
              <w:pStyle w:val="BodyText"/>
              <w:numPr>
                <w:ilvl w:val="0"/>
                <w:numId w:val="20"/>
              </w:numPr>
              <w:spacing w:line="264" w:lineRule="auto"/>
              <w:rPr>
                <w:rFonts w:cs="Arial"/>
                <w:sz w:val="24"/>
              </w:rPr>
            </w:pPr>
            <w:r>
              <w:rPr>
                <w:rFonts w:cs="Arial"/>
                <w:sz w:val="24"/>
              </w:rPr>
              <w:t xml:space="preserve">Concentration on documentation of various kinds, report writing, off duty, evaluating nursing documents. </w:t>
            </w:r>
          </w:p>
          <w:p w:rsidR="0077175C" w:rsidRDefault="0077175C">
            <w:pPr>
              <w:pStyle w:val="BodyText"/>
              <w:numPr>
                <w:ilvl w:val="0"/>
                <w:numId w:val="20"/>
              </w:numPr>
              <w:spacing w:line="264" w:lineRule="auto"/>
              <w:rPr>
                <w:rFonts w:cs="Arial"/>
                <w:sz w:val="24"/>
              </w:rPr>
            </w:pPr>
            <w:r>
              <w:rPr>
                <w:rFonts w:cs="Arial"/>
                <w:sz w:val="24"/>
              </w:rPr>
              <w:t>Numerous frequent interruptions to answer personnel issues, family concerns.</w:t>
            </w:r>
          </w:p>
          <w:p w:rsidR="0077175C" w:rsidRDefault="0077175C">
            <w:pPr>
              <w:pStyle w:val="BodyText"/>
              <w:numPr>
                <w:ilvl w:val="0"/>
                <w:numId w:val="20"/>
              </w:numPr>
              <w:spacing w:line="264" w:lineRule="auto"/>
              <w:rPr>
                <w:rFonts w:cs="Arial"/>
                <w:sz w:val="24"/>
              </w:rPr>
            </w:pPr>
            <w:r>
              <w:rPr>
                <w:rFonts w:cs="Arial"/>
                <w:sz w:val="24"/>
              </w:rPr>
              <w:t>Concentration required prioritising the workload and planning.</w:t>
            </w:r>
          </w:p>
          <w:p w:rsidR="0077175C" w:rsidRDefault="0077175C">
            <w:pPr>
              <w:pStyle w:val="BodyText"/>
              <w:numPr>
                <w:ilvl w:val="0"/>
                <w:numId w:val="20"/>
              </w:numPr>
              <w:spacing w:line="264" w:lineRule="auto"/>
              <w:rPr>
                <w:rFonts w:cs="Arial"/>
                <w:sz w:val="24"/>
              </w:rPr>
            </w:pPr>
            <w:r>
              <w:rPr>
                <w:rFonts w:cs="Arial"/>
                <w:sz w:val="24"/>
              </w:rPr>
              <w:t>Concentration on assessing children and chairing meetings.</w:t>
            </w:r>
          </w:p>
          <w:p w:rsidR="0077175C" w:rsidRDefault="0077175C">
            <w:pPr>
              <w:pStyle w:val="BodyText"/>
              <w:spacing w:line="264" w:lineRule="auto"/>
              <w:ind w:left="360"/>
              <w:rPr>
                <w:rFonts w:cs="Arial"/>
                <w:sz w:val="24"/>
              </w:rPr>
            </w:pPr>
            <w:r>
              <w:rPr>
                <w:rFonts w:cs="Arial"/>
                <w:sz w:val="24"/>
              </w:rPr>
              <w:t>Emotional</w:t>
            </w:r>
          </w:p>
          <w:p w:rsidR="0077175C" w:rsidRDefault="0077175C">
            <w:pPr>
              <w:pStyle w:val="BodyText"/>
              <w:numPr>
                <w:ilvl w:val="0"/>
                <w:numId w:val="21"/>
              </w:numPr>
              <w:spacing w:line="264" w:lineRule="auto"/>
              <w:rPr>
                <w:rFonts w:cs="Arial"/>
                <w:sz w:val="24"/>
              </w:rPr>
            </w:pPr>
            <w:r>
              <w:rPr>
                <w:rFonts w:cs="Arial"/>
                <w:sz w:val="24"/>
              </w:rPr>
              <w:t>Dealing directly with families, supporting them to sort or address concerns they have, such as staff members they are not getting on with to worries at their child’s condition.</w:t>
            </w:r>
          </w:p>
          <w:p w:rsidR="0077175C" w:rsidRDefault="0077175C">
            <w:pPr>
              <w:pStyle w:val="BodyText"/>
              <w:numPr>
                <w:ilvl w:val="0"/>
                <w:numId w:val="21"/>
              </w:numPr>
              <w:spacing w:line="264" w:lineRule="auto"/>
              <w:rPr>
                <w:rFonts w:cs="Arial"/>
                <w:sz w:val="24"/>
              </w:rPr>
            </w:pPr>
            <w:r>
              <w:rPr>
                <w:rFonts w:cs="Arial"/>
                <w:sz w:val="24"/>
              </w:rPr>
              <w:t>Exposure to verbal or physical aggression due to client group.</w:t>
            </w:r>
          </w:p>
          <w:p w:rsidR="0077175C" w:rsidRDefault="0077175C">
            <w:pPr>
              <w:pStyle w:val="BodyText"/>
              <w:numPr>
                <w:ilvl w:val="0"/>
                <w:numId w:val="21"/>
              </w:numPr>
              <w:spacing w:line="264" w:lineRule="auto"/>
              <w:rPr>
                <w:rFonts w:cs="Arial"/>
                <w:sz w:val="24"/>
              </w:rPr>
            </w:pPr>
            <w:r>
              <w:rPr>
                <w:rFonts w:cs="Arial"/>
                <w:sz w:val="24"/>
              </w:rPr>
              <w:t>Families coping abilities, can manifest itself through various emotions. Need tact and diplomacy to achieve that.</w:t>
            </w:r>
          </w:p>
          <w:p w:rsidR="0077175C" w:rsidRDefault="0077175C">
            <w:pPr>
              <w:pStyle w:val="BodyText"/>
              <w:numPr>
                <w:ilvl w:val="0"/>
                <w:numId w:val="21"/>
              </w:numPr>
              <w:spacing w:line="264" w:lineRule="auto"/>
              <w:jc w:val="left"/>
              <w:rPr>
                <w:rFonts w:cs="Arial"/>
                <w:sz w:val="24"/>
              </w:rPr>
            </w:pPr>
            <w:r>
              <w:rPr>
                <w:rFonts w:cs="Arial"/>
                <w:sz w:val="24"/>
              </w:rPr>
              <w:t xml:space="preserve">Able to deal with discussion of news with families regarding terminal illness, bereavement. </w:t>
            </w:r>
          </w:p>
          <w:p w:rsidR="0077175C" w:rsidRDefault="0077175C" w:rsidP="007777B7">
            <w:pPr>
              <w:pStyle w:val="BodyText"/>
              <w:spacing w:line="264" w:lineRule="auto"/>
              <w:ind w:left="360"/>
              <w:rPr>
                <w:rFonts w:ascii="Times New Roman" w:hAnsi="Times New Roman"/>
              </w:rPr>
            </w:pPr>
          </w:p>
        </w:tc>
      </w:tr>
    </w:tbl>
    <w:p w:rsidR="0077175C" w:rsidRDefault="0077175C"/>
    <w:tbl>
      <w:tblPr>
        <w:tblW w:w="0" w:type="auto"/>
        <w:tblInd w:w="-252" w:type="dxa"/>
        <w:tblBorders>
          <w:insideV w:val="single" w:sz="4" w:space="0" w:color="auto"/>
        </w:tblBorders>
        <w:tblLayout w:type="fixed"/>
        <w:tblLook w:val="0000"/>
      </w:tblPr>
      <w:tblGrid>
        <w:gridCol w:w="10440"/>
      </w:tblGrid>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pStyle w:val="Heading3"/>
              <w:spacing w:before="120" w:after="120"/>
              <w:rPr>
                <w:rFonts w:ascii="Times New Roman" w:hAnsi="Times New Roman"/>
              </w:rPr>
            </w:pPr>
            <w:r>
              <w:rPr>
                <w:rFonts w:ascii="Times New Roman" w:hAnsi="Times New Roman"/>
              </w:rPr>
              <w:t>13.  KNOWLEDGE, TRAINING AND EXPERIENCE REQUIRED TO DO THE JOB</w:t>
            </w:r>
          </w:p>
        </w:tc>
      </w:tr>
      <w:tr w:rsidR="0077175C">
        <w:tc>
          <w:tcPr>
            <w:tcW w:w="10440" w:type="dxa"/>
            <w:tcBorders>
              <w:top w:val="single" w:sz="4" w:space="0" w:color="auto"/>
              <w:left w:val="single" w:sz="4" w:space="0" w:color="auto"/>
              <w:bottom w:val="single" w:sz="4" w:space="0" w:color="auto"/>
              <w:right w:val="single" w:sz="4" w:space="0" w:color="auto"/>
            </w:tcBorders>
          </w:tcPr>
          <w:p w:rsidR="0077175C" w:rsidRDefault="0077175C">
            <w:pPr>
              <w:numPr>
                <w:ilvl w:val="0"/>
                <w:numId w:val="18"/>
              </w:numPr>
              <w:jc w:val="both"/>
              <w:rPr>
                <w:rFonts w:ascii="Arial" w:hAnsi="Arial" w:cs="Arial"/>
              </w:rPr>
            </w:pPr>
            <w:r>
              <w:rPr>
                <w:rFonts w:ascii="Arial" w:hAnsi="Arial" w:cs="Arial"/>
              </w:rPr>
              <w:t xml:space="preserve">Registered Nurse, Child Branch or Registered Sick </w:t>
            </w:r>
            <w:r w:rsidR="00C2746E">
              <w:rPr>
                <w:rFonts w:ascii="Arial" w:hAnsi="Arial" w:cs="Arial"/>
              </w:rPr>
              <w:t>Children’s</w:t>
            </w:r>
            <w:r>
              <w:rPr>
                <w:rFonts w:ascii="Arial" w:hAnsi="Arial" w:cs="Arial"/>
              </w:rPr>
              <w:t xml:space="preserve"> Nurse.</w:t>
            </w:r>
          </w:p>
          <w:p w:rsidR="0077175C" w:rsidRDefault="0077175C">
            <w:pPr>
              <w:numPr>
                <w:ilvl w:val="0"/>
                <w:numId w:val="18"/>
              </w:numPr>
              <w:jc w:val="both"/>
              <w:rPr>
                <w:rFonts w:ascii="Arial" w:hAnsi="Arial" w:cs="Arial"/>
              </w:rPr>
            </w:pPr>
            <w:r>
              <w:rPr>
                <w:rFonts w:ascii="Arial" w:hAnsi="Arial" w:cs="Arial"/>
              </w:rPr>
              <w:t>BSc degree in Community Child Health or Management</w:t>
            </w:r>
            <w:r w:rsidR="00C2746E">
              <w:rPr>
                <w:rFonts w:ascii="Arial" w:hAnsi="Arial" w:cs="Arial"/>
              </w:rPr>
              <w:t xml:space="preserve"> or equivalent</w:t>
            </w:r>
          </w:p>
          <w:p w:rsidR="0077175C" w:rsidRDefault="0077175C">
            <w:pPr>
              <w:numPr>
                <w:ilvl w:val="0"/>
                <w:numId w:val="18"/>
              </w:numPr>
              <w:jc w:val="both"/>
              <w:rPr>
                <w:rFonts w:ascii="Arial" w:hAnsi="Arial" w:cs="Arial"/>
              </w:rPr>
            </w:pPr>
            <w:r>
              <w:rPr>
                <w:rFonts w:ascii="Arial" w:hAnsi="Arial" w:cs="Arial"/>
              </w:rPr>
              <w:t>Experience of or relevant teaching qualification</w:t>
            </w:r>
          </w:p>
          <w:p w:rsidR="0077175C" w:rsidRDefault="00827367">
            <w:pPr>
              <w:numPr>
                <w:ilvl w:val="0"/>
                <w:numId w:val="18"/>
              </w:numPr>
              <w:jc w:val="both"/>
              <w:rPr>
                <w:rFonts w:ascii="Arial" w:hAnsi="Arial" w:cs="Arial"/>
              </w:rPr>
            </w:pPr>
            <w:r>
              <w:rPr>
                <w:rFonts w:ascii="Arial" w:hAnsi="Arial" w:cs="Arial"/>
              </w:rPr>
              <w:t>Significant</w:t>
            </w:r>
            <w:r w:rsidR="0077175C">
              <w:rPr>
                <w:rFonts w:ascii="Arial" w:hAnsi="Arial" w:cs="Arial"/>
              </w:rPr>
              <w:t xml:space="preserve"> post registration experience.</w:t>
            </w:r>
          </w:p>
          <w:p w:rsidR="0077175C" w:rsidRDefault="0077175C">
            <w:pPr>
              <w:numPr>
                <w:ilvl w:val="0"/>
                <w:numId w:val="18"/>
              </w:numPr>
              <w:jc w:val="both"/>
              <w:rPr>
                <w:rFonts w:ascii="Arial" w:hAnsi="Arial" w:cs="Arial"/>
              </w:rPr>
            </w:pPr>
            <w:r>
              <w:rPr>
                <w:rFonts w:ascii="Arial" w:hAnsi="Arial" w:cs="Arial"/>
              </w:rPr>
              <w:t>Excellent communication and interpersonal skills.</w:t>
            </w:r>
          </w:p>
          <w:p w:rsidR="0077175C" w:rsidRDefault="0077175C">
            <w:pPr>
              <w:numPr>
                <w:ilvl w:val="0"/>
                <w:numId w:val="18"/>
              </w:numPr>
              <w:jc w:val="both"/>
              <w:rPr>
                <w:rFonts w:ascii="Arial" w:hAnsi="Arial" w:cs="Arial"/>
              </w:rPr>
            </w:pPr>
            <w:r>
              <w:rPr>
                <w:rFonts w:ascii="Arial" w:hAnsi="Arial" w:cs="Arial"/>
              </w:rPr>
              <w:t>Ability to work off own initiative</w:t>
            </w:r>
          </w:p>
          <w:p w:rsidR="0077175C" w:rsidRDefault="0077175C">
            <w:pPr>
              <w:numPr>
                <w:ilvl w:val="0"/>
                <w:numId w:val="18"/>
              </w:numPr>
              <w:jc w:val="both"/>
              <w:rPr>
                <w:rFonts w:ascii="Arial" w:hAnsi="Arial" w:cs="Arial"/>
              </w:rPr>
            </w:pPr>
            <w:r>
              <w:rPr>
                <w:rFonts w:ascii="Arial" w:hAnsi="Arial" w:cs="Arial"/>
              </w:rPr>
              <w:t>Time management and problem solving skills.</w:t>
            </w:r>
          </w:p>
          <w:p w:rsidR="0077175C" w:rsidRDefault="0077175C">
            <w:pPr>
              <w:numPr>
                <w:ilvl w:val="0"/>
                <w:numId w:val="18"/>
              </w:numPr>
              <w:jc w:val="both"/>
            </w:pPr>
            <w:r>
              <w:rPr>
                <w:rFonts w:ascii="Arial" w:hAnsi="Arial" w:cs="Arial"/>
              </w:rPr>
              <w:t>Adaptable and flexible to change</w:t>
            </w:r>
          </w:p>
          <w:p w:rsidR="0077175C" w:rsidRDefault="0077175C">
            <w:pPr>
              <w:numPr>
                <w:ilvl w:val="0"/>
                <w:numId w:val="18"/>
              </w:numPr>
              <w:jc w:val="both"/>
            </w:pPr>
            <w:r>
              <w:rPr>
                <w:rFonts w:ascii="Arial" w:hAnsi="Arial" w:cs="Arial"/>
              </w:rPr>
              <w:t>IT skills</w:t>
            </w:r>
          </w:p>
          <w:p w:rsidR="0077175C" w:rsidRDefault="0077175C">
            <w:pPr>
              <w:numPr>
                <w:ilvl w:val="0"/>
                <w:numId w:val="18"/>
              </w:numPr>
              <w:jc w:val="both"/>
            </w:pPr>
            <w:r>
              <w:rPr>
                <w:rFonts w:ascii="Arial" w:hAnsi="Arial" w:cs="Arial"/>
              </w:rPr>
              <w:t>Evidence of continual professional development.</w:t>
            </w:r>
          </w:p>
        </w:tc>
      </w:tr>
    </w:tbl>
    <w:p w:rsidR="0077175C" w:rsidRDefault="0077175C"/>
    <w:tbl>
      <w:tblPr>
        <w:tblW w:w="0" w:type="auto"/>
        <w:tblInd w:w="-252" w:type="dxa"/>
        <w:tblBorders>
          <w:insideV w:val="single" w:sz="4" w:space="0" w:color="auto"/>
        </w:tblBorders>
        <w:tblLayout w:type="fixed"/>
        <w:tblLook w:val="0000"/>
      </w:tblPr>
      <w:tblGrid>
        <w:gridCol w:w="8100"/>
        <w:gridCol w:w="2340"/>
      </w:tblGrid>
      <w:tr w:rsidR="0077175C">
        <w:tc>
          <w:tcPr>
            <w:tcW w:w="10440" w:type="dxa"/>
            <w:gridSpan w:val="2"/>
            <w:tcBorders>
              <w:top w:val="single" w:sz="4" w:space="0" w:color="auto"/>
              <w:left w:val="single" w:sz="4" w:space="0" w:color="auto"/>
              <w:bottom w:val="single" w:sz="4" w:space="0" w:color="auto"/>
              <w:right w:val="single" w:sz="4" w:space="0" w:color="auto"/>
            </w:tcBorders>
          </w:tcPr>
          <w:p w:rsidR="0077175C" w:rsidRDefault="0077175C">
            <w:pPr>
              <w:spacing w:before="120" w:after="120"/>
              <w:jc w:val="both"/>
              <w:rPr>
                <w:b/>
              </w:rPr>
            </w:pPr>
            <w:r>
              <w:rPr>
                <w:b/>
              </w:rPr>
              <w:t>14.  JOB DESCRIPTION AGREEMENT</w:t>
            </w:r>
          </w:p>
        </w:tc>
      </w:tr>
      <w:tr w:rsidR="0077175C" w:rsidRPr="007777B7">
        <w:trPr>
          <w:trHeight w:val="1787"/>
        </w:trPr>
        <w:tc>
          <w:tcPr>
            <w:tcW w:w="8100" w:type="dxa"/>
            <w:tcBorders>
              <w:top w:val="single" w:sz="4" w:space="0" w:color="auto"/>
              <w:left w:val="single" w:sz="4" w:space="0" w:color="auto"/>
              <w:bottom w:val="single" w:sz="4" w:space="0" w:color="auto"/>
              <w:right w:val="single" w:sz="4" w:space="0" w:color="auto"/>
            </w:tcBorders>
          </w:tcPr>
          <w:p w:rsidR="0077175C" w:rsidRPr="007777B7" w:rsidRDefault="0077175C">
            <w:pPr>
              <w:pStyle w:val="BodyText"/>
              <w:spacing w:line="264" w:lineRule="auto"/>
              <w:rPr>
                <w:rFonts w:cs="Arial"/>
                <w:szCs w:val="22"/>
              </w:rPr>
            </w:pPr>
            <w:r w:rsidRPr="007777B7">
              <w:rPr>
                <w:rFonts w:cs="Arial"/>
                <w:szCs w:val="22"/>
              </w:rPr>
              <w:t>A separate job description will need to be signed off by each jobholder to whom the job description applies.</w:t>
            </w:r>
          </w:p>
          <w:p w:rsidR="0077175C" w:rsidRPr="007777B7" w:rsidRDefault="0077175C">
            <w:pPr>
              <w:tabs>
                <w:tab w:val="left" w:pos="630"/>
              </w:tabs>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r w:rsidRPr="007777B7">
              <w:rPr>
                <w:rFonts w:ascii="Arial" w:hAnsi="Arial" w:cs="Arial"/>
                <w:sz w:val="22"/>
                <w:szCs w:val="22"/>
              </w:rPr>
              <w:t xml:space="preserve"> Job Holder’s Signature:</w:t>
            </w:r>
          </w:p>
          <w:p w:rsidR="0077175C" w:rsidRPr="007777B7" w:rsidRDefault="0077175C">
            <w:pPr>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r w:rsidRPr="007777B7">
              <w:rPr>
                <w:rFonts w:ascii="Arial" w:hAnsi="Arial" w:cs="Arial"/>
                <w:sz w:val="22"/>
                <w:szCs w:val="22"/>
              </w:rPr>
              <w:t xml:space="preserve"> Head of Department Signature:</w:t>
            </w:r>
          </w:p>
          <w:p w:rsidR="0077175C" w:rsidRPr="007777B7" w:rsidRDefault="0077175C">
            <w:pPr>
              <w:ind w:right="-27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77175C" w:rsidRPr="007777B7" w:rsidRDefault="0077175C">
            <w:pPr>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r w:rsidRPr="007777B7">
              <w:rPr>
                <w:rFonts w:ascii="Arial" w:hAnsi="Arial" w:cs="Arial"/>
                <w:sz w:val="22"/>
                <w:szCs w:val="22"/>
              </w:rPr>
              <w:t>Date:</w:t>
            </w:r>
          </w:p>
          <w:p w:rsidR="0077175C" w:rsidRPr="007777B7" w:rsidRDefault="0077175C">
            <w:pPr>
              <w:ind w:right="-270"/>
              <w:jc w:val="both"/>
              <w:rPr>
                <w:rFonts w:ascii="Arial" w:hAnsi="Arial" w:cs="Arial"/>
                <w:sz w:val="22"/>
                <w:szCs w:val="22"/>
              </w:rPr>
            </w:pPr>
          </w:p>
          <w:p w:rsidR="0077175C" w:rsidRPr="007777B7" w:rsidRDefault="0077175C">
            <w:pPr>
              <w:ind w:right="-270"/>
              <w:jc w:val="both"/>
              <w:rPr>
                <w:rFonts w:ascii="Arial" w:hAnsi="Arial" w:cs="Arial"/>
                <w:sz w:val="22"/>
                <w:szCs w:val="22"/>
              </w:rPr>
            </w:pPr>
            <w:r w:rsidRPr="007777B7">
              <w:rPr>
                <w:rFonts w:ascii="Arial" w:hAnsi="Arial" w:cs="Arial"/>
                <w:sz w:val="22"/>
                <w:szCs w:val="22"/>
              </w:rPr>
              <w:t>Date:</w:t>
            </w:r>
          </w:p>
        </w:tc>
      </w:tr>
    </w:tbl>
    <w:p w:rsidR="0077175C" w:rsidRPr="007777B7" w:rsidRDefault="0077175C">
      <w:pPr>
        <w:jc w:val="both"/>
        <w:rPr>
          <w:rFonts w:ascii="Arial" w:hAnsi="Arial" w:cs="Arial"/>
          <w:sz w:val="22"/>
          <w:szCs w:val="22"/>
        </w:rPr>
      </w:pPr>
    </w:p>
    <w:sectPr w:rsidR="0077175C" w:rsidRPr="007777B7" w:rsidSect="00A53035">
      <w:pgSz w:w="12240" w:h="15840"/>
      <w:pgMar w:top="360" w:right="1134" w:bottom="2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34"/>
    <w:multiLevelType w:val="hybridMultilevel"/>
    <w:tmpl w:val="1008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164775"/>
    <w:multiLevelType w:val="hybridMultilevel"/>
    <w:tmpl w:val="4F90B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3903BB"/>
    <w:multiLevelType w:val="hybridMultilevel"/>
    <w:tmpl w:val="AFE68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1369E"/>
    <w:multiLevelType w:val="hybridMultilevel"/>
    <w:tmpl w:val="6BEE202E"/>
    <w:lvl w:ilvl="0" w:tplc="3AE6D25A">
      <w:start w:val="1"/>
      <w:numFmt w:val="decimal"/>
      <w:lvlText w:val="%1."/>
      <w:lvlJc w:val="left"/>
      <w:pPr>
        <w:tabs>
          <w:tab w:val="num" w:pos="360"/>
        </w:tabs>
        <w:ind w:left="360" w:hanging="360"/>
      </w:pPr>
    </w:lvl>
    <w:lvl w:ilvl="1" w:tplc="474228AA" w:tentative="1">
      <w:start w:val="1"/>
      <w:numFmt w:val="lowerLetter"/>
      <w:lvlText w:val="%2."/>
      <w:lvlJc w:val="left"/>
      <w:pPr>
        <w:tabs>
          <w:tab w:val="num" w:pos="1080"/>
        </w:tabs>
        <w:ind w:left="1080" w:hanging="360"/>
      </w:pPr>
    </w:lvl>
    <w:lvl w:ilvl="2" w:tplc="5EAEC7D6" w:tentative="1">
      <w:start w:val="1"/>
      <w:numFmt w:val="lowerRoman"/>
      <w:lvlText w:val="%3."/>
      <w:lvlJc w:val="right"/>
      <w:pPr>
        <w:tabs>
          <w:tab w:val="num" w:pos="1800"/>
        </w:tabs>
        <w:ind w:left="1800" w:hanging="180"/>
      </w:pPr>
    </w:lvl>
    <w:lvl w:ilvl="3" w:tplc="1B10BB1E" w:tentative="1">
      <w:start w:val="1"/>
      <w:numFmt w:val="decimal"/>
      <w:lvlText w:val="%4."/>
      <w:lvlJc w:val="left"/>
      <w:pPr>
        <w:tabs>
          <w:tab w:val="num" w:pos="2520"/>
        </w:tabs>
        <w:ind w:left="2520" w:hanging="360"/>
      </w:pPr>
    </w:lvl>
    <w:lvl w:ilvl="4" w:tplc="28A83C82" w:tentative="1">
      <w:start w:val="1"/>
      <w:numFmt w:val="lowerLetter"/>
      <w:lvlText w:val="%5."/>
      <w:lvlJc w:val="left"/>
      <w:pPr>
        <w:tabs>
          <w:tab w:val="num" w:pos="3240"/>
        </w:tabs>
        <w:ind w:left="3240" w:hanging="360"/>
      </w:pPr>
    </w:lvl>
    <w:lvl w:ilvl="5" w:tplc="A434E352" w:tentative="1">
      <w:start w:val="1"/>
      <w:numFmt w:val="lowerRoman"/>
      <w:lvlText w:val="%6."/>
      <w:lvlJc w:val="right"/>
      <w:pPr>
        <w:tabs>
          <w:tab w:val="num" w:pos="3960"/>
        </w:tabs>
        <w:ind w:left="3960" w:hanging="180"/>
      </w:pPr>
    </w:lvl>
    <w:lvl w:ilvl="6" w:tplc="50E25E74" w:tentative="1">
      <w:start w:val="1"/>
      <w:numFmt w:val="decimal"/>
      <w:lvlText w:val="%7."/>
      <w:lvlJc w:val="left"/>
      <w:pPr>
        <w:tabs>
          <w:tab w:val="num" w:pos="4680"/>
        </w:tabs>
        <w:ind w:left="4680" w:hanging="360"/>
      </w:pPr>
    </w:lvl>
    <w:lvl w:ilvl="7" w:tplc="1960FDE2" w:tentative="1">
      <w:start w:val="1"/>
      <w:numFmt w:val="lowerLetter"/>
      <w:lvlText w:val="%8."/>
      <w:lvlJc w:val="left"/>
      <w:pPr>
        <w:tabs>
          <w:tab w:val="num" w:pos="5400"/>
        </w:tabs>
        <w:ind w:left="5400" w:hanging="360"/>
      </w:pPr>
    </w:lvl>
    <w:lvl w:ilvl="8" w:tplc="59A235F2" w:tentative="1">
      <w:start w:val="1"/>
      <w:numFmt w:val="lowerRoman"/>
      <w:lvlText w:val="%9."/>
      <w:lvlJc w:val="right"/>
      <w:pPr>
        <w:tabs>
          <w:tab w:val="num" w:pos="6120"/>
        </w:tabs>
        <w:ind w:left="6120" w:hanging="180"/>
      </w:pPr>
    </w:lvl>
  </w:abstractNum>
  <w:abstractNum w:abstractNumId="4">
    <w:nsid w:val="11482396"/>
    <w:multiLevelType w:val="hybridMultilevel"/>
    <w:tmpl w:val="D74C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D4C68"/>
    <w:multiLevelType w:val="hybridMultilevel"/>
    <w:tmpl w:val="E78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5F40EE"/>
    <w:multiLevelType w:val="hybridMultilevel"/>
    <w:tmpl w:val="5C7C6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5D69F2"/>
    <w:multiLevelType w:val="hybridMultilevel"/>
    <w:tmpl w:val="8DE62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F1CE9"/>
    <w:multiLevelType w:val="hybridMultilevel"/>
    <w:tmpl w:val="9F864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AC59E2"/>
    <w:multiLevelType w:val="hybridMultilevel"/>
    <w:tmpl w:val="0666E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5319EF"/>
    <w:multiLevelType w:val="hybridMultilevel"/>
    <w:tmpl w:val="3078B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F1662E"/>
    <w:multiLevelType w:val="hybridMultilevel"/>
    <w:tmpl w:val="DD1E6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2934D4"/>
    <w:multiLevelType w:val="hybridMultilevel"/>
    <w:tmpl w:val="AB905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C165AE"/>
    <w:multiLevelType w:val="hybridMultilevel"/>
    <w:tmpl w:val="23362A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F5F4706"/>
    <w:multiLevelType w:val="hybridMultilevel"/>
    <w:tmpl w:val="E2986C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7B74373"/>
    <w:multiLevelType w:val="hybridMultilevel"/>
    <w:tmpl w:val="A670C6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E1B43F4"/>
    <w:multiLevelType w:val="hybridMultilevel"/>
    <w:tmpl w:val="71A67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DB0512"/>
    <w:multiLevelType w:val="hybridMultilevel"/>
    <w:tmpl w:val="55E82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936700"/>
    <w:multiLevelType w:val="hybridMultilevel"/>
    <w:tmpl w:val="6D3C2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2532DD"/>
    <w:multiLevelType w:val="hybridMultilevel"/>
    <w:tmpl w:val="EAAA1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F73DC4"/>
    <w:multiLevelType w:val="hybridMultilevel"/>
    <w:tmpl w:val="90022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2D2B50"/>
    <w:multiLevelType w:val="hybridMultilevel"/>
    <w:tmpl w:val="4B44E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071892"/>
    <w:multiLevelType w:val="hybridMultilevel"/>
    <w:tmpl w:val="A7469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20"/>
  </w:num>
  <w:num w:numId="4">
    <w:abstractNumId w:val="22"/>
  </w:num>
  <w:num w:numId="5">
    <w:abstractNumId w:val="12"/>
  </w:num>
  <w:num w:numId="6">
    <w:abstractNumId w:val="16"/>
  </w:num>
  <w:num w:numId="7">
    <w:abstractNumId w:val="2"/>
  </w:num>
  <w:num w:numId="8">
    <w:abstractNumId w:val="1"/>
  </w:num>
  <w:num w:numId="9">
    <w:abstractNumId w:val="8"/>
  </w:num>
  <w:num w:numId="10">
    <w:abstractNumId w:val="21"/>
  </w:num>
  <w:num w:numId="11">
    <w:abstractNumId w:val="5"/>
  </w:num>
  <w:num w:numId="12">
    <w:abstractNumId w:val="10"/>
  </w:num>
  <w:num w:numId="13">
    <w:abstractNumId w:val="7"/>
  </w:num>
  <w:num w:numId="14">
    <w:abstractNumId w:val="19"/>
  </w:num>
  <w:num w:numId="15">
    <w:abstractNumId w:val="9"/>
  </w:num>
  <w:num w:numId="16">
    <w:abstractNumId w:val="11"/>
  </w:num>
  <w:num w:numId="17">
    <w:abstractNumId w:val="18"/>
  </w:num>
  <w:num w:numId="18">
    <w:abstractNumId w:val="4"/>
  </w:num>
  <w:num w:numId="19">
    <w:abstractNumId w:val="15"/>
  </w:num>
  <w:num w:numId="20">
    <w:abstractNumId w:val="14"/>
  </w:num>
  <w:num w:numId="21">
    <w:abstractNumId w:val="13"/>
  </w:num>
  <w:num w:numId="22">
    <w:abstractNumId w:val="6"/>
  </w:num>
  <w:num w:numId="23">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C40823"/>
    <w:rsid w:val="000A2282"/>
    <w:rsid w:val="000D3436"/>
    <w:rsid w:val="000D799F"/>
    <w:rsid w:val="00124087"/>
    <w:rsid w:val="001802E8"/>
    <w:rsid w:val="001E2EAD"/>
    <w:rsid w:val="003568EC"/>
    <w:rsid w:val="00427859"/>
    <w:rsid w:val="004F0320"/>
    <w:rsid w:val="00543E2C"/>
    <w:rsid w:val="00564D88"/>
    <w:rsid w:val="005713E0"/>
    <w:rsid w:val="005946D1"/>
    <w:rsid w:val="005A458D"/>
    <w:rsid w:val="006224F2"/>
    <w:rsid w:val="0067104B"/>
    <w:rsid w:val="007002B2"/>
    <w:rsid w:val="0070197F"/>
    <w:rsid w:val="0077175C"/>
    <w:rsid w:val="007777B7"/>
    <w:rsid w:val="00827367"/>
    <w:rsid w:val="0087564E"/>
    <w:rsid w:val="008B2640"/>
    <w:rsid w:val="009E4D22"/>
    <w:rsid w:val="00A2214A"/>
    <w:rsid w:val="00A2595A"/>
    <w:rsid w:val="00A42EE0"/>
    <w:rsid w:val="00A53035"/>
    <w:rsid w:val="00A76021"/>
    <w:rsid w:val="00AA7DCC"/>
    <w:rsid w:val="00AD0DE1"/>
    <w:rsid w:val="00B20B89"/>
    <w:rsid w:val="00B52A8C"/>
    <w:rsid w:val="00C2746E"/>
    <w:rsid w:val="00C40823"/>
    <w:rsid w:val="00C56537"/>
    <w:rsid w:val="00D3718B"/>
    <w:rsid w:val="00D81205"/>
    <w:rsid w:val="00DA6CE6"/>
    <w:rsid w:val="00DC723D"/>
    <w:rsid w:val="00E45A3B"/>
    <w:rsid w:val="00E55D10"/>
    <w:rsid w:val="00F05DE5"/>
    <w:rsid w:val="00F4381B"/>
    <w:rsid w:val="00F56A81"/>
    <w:rsid w:val="00FC2F78"/>
    <w:rsid w:val="00FF08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035"/>
    <w:rPr>
      <w:sz w:val="24"/>
      <w:szCs w:val="24"/>
      <w:lang w:val="en-GB"/>
    </w:rPr>
  </w:style>
  <w:style w:type="paragraph" w:styleId="Heading1">
    <w:name w:val="heading 1"/>
    <w:basedOn w:val="Normal"/>
    <w:next w:val="Normal"/>
    <w:qFormat/>
    <w:rsid w:val="00A53035"/>
    <w:pPr>
      <w:keepNext/>
      <w:ind w:right="-360"/>
      <w:outlineLvl w:val="0"/>
    </w:pPr>
    <w:rPr>
      <w:rFonts w:ascii="Arial" w:hAnsi="Arial" w:cs="Arial"/>
      <w:b/>
      <w:bCs/>
    </w:rPr>
  </w:style>
  <w:style w:type="paragraph" w:styleId="Heading2">
    <w:name w:val="heading 2"/>
    <w:basedOn w:val="Normal"/>
    <w:next w:val="Normal"/>
    <w:qFormat/>
    <w:rsid w:val="00A53035"/>
    <w:pPr>
      <w:keepNext/>
      <w:jc w:val="both"/>
      <w:outlineLvl w:val="1"/>
    </w:pPr>
    <w:rPr>
      <w:rFonts w:ascii="Arial" w:hAnsi="Arial" w:cs="Arial"/>
      <w:b/>
      <w:bCs/>
    </w:rPr>
  </w:style>
  <w:style w:type="paragraph" w:styleId="Heading3">
    <w:name w:val="heading 3"/>
    <w:basedOn w:val="Normal"/>
    <w:next w:val="Normal"/>
    <w:qFormat/>
    <w:rsid w:val="00A53035"/>
    <w:pPr>
      <w:keepNext/>
      <w:jc w:val="both"/>
      <w:outlineLvl w:val="2"/>
    </w:pPr>
    <w:rPr>
      <w:rFonts w:ascii="Arial" w:hAnsi="Arial" w:cs="Arial"/>
      <w:b/>
      <w:bCs/>
    </w:rPr>
  </w:style>
  <w:style w:type="paragraph" w:styleId="Heading4">
    <w:name w:val="heading 4"/>
    <w:basedOn w:val="Normal"/>
    <w:next w:val="Normal"/>
    <w:qFormat/>
    <w:rsid w:val="00A53035"/>
    <w:pPr>
      <w:keepNext/>
      <w:outlineLvl w:val="3"/>
    </w:pPr>
    <w:rPr>
      <w:sz w:val="32"/>
    </w:rPr>
  </w:style>
  <w:style w:type="paragraph" w:styleId="Heading5">
    <w:name w:val="heading 5"/>
    <w:basedOn w:val="Normal"/>
    <w:next w:val="Normal"/>
    <w:qFormat/>
    <w:rsid w:val="00A53035"/>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3035"/>
    <w:pPr>
      <w:jc w:val="both"/>
    </w:pPr>
    <w:rPr>
      <w:rFonts w:ascii="Arial" w:hAnsi="Arial"/>
      <w:sz w:val="22"/>
      <w:szCs w:val="20"/>
    </w:rPr>
  </w:style>
  <w:style w:type="paragraph" w:styleId="BodyText2">
    <w:name w:val="Body Text 2"/>
    <w:basedOn w:val="Normal"/>
    <w:rsid w:val="00A53035"/>
    <w:pPr>
      <w:jc w:val="both"/>
    </w:pPr>
    <w:rPr>
      <w:rFonts w:ascii="Arial" w:hAnsi="Arial" w:cs="Arial"/>
    </w:rPr>
  </w:style>
  <w:style w:type="paragraph" w:styleId="BodyText3">
    <w:name w:val="Body Text 3"/>
    <w:basedOn w:val="Normal"/>
    <w:rsid w:val="00A53035"/>
    <w:pPr>
      <w:ind w:right="-270"/>
      <w:jc w:val="both"/>
    </w:pPr>
    <w:rPr>
      <w:rFonts w:ascii="Arial" w:hAnsi="Arial" w:cs="Arial"/>
    </w:rPr>
  </w:style>
  <w:style w:type="paragraph" w:styleId="BalloonText">
    <w:name w:val="Balloon Text"/>
    <w:basedOn w:val="Normal"/>
    <w:semiHidden/>
    <w:rsid w:val="007002B2"/>
    <w:rPr>
      <w:rFonts w:ascii="Tahoma" w:hAnsi="Tahoma" w:cs="Tahoma"/>
      <w:sz w:val="16"/>
      <w:szCs w:val="16"/>
    </w:rPr>
  </w:style>
  <w:style w:type="character" w:styleId="CommentReference">
    <w:name w:val="annotation reference"/>
    <w:basedOn w:val="DefaultParagraphFont"/>
    <w:rsid w:val="000D3436"/>
    <w:rPr>
      <w:sz w:val="16"/>
      <w:szCs w:val="16"/>
    </w:rPr>
  </w:style>
  <w:style w:type="paragraph" w:styleId="CommentText">
    <w:name w:val="annotation text"/>
    <w:basedOn w:val="Normal"/>
    <w:link w:val="CommentTextChar"/>
    <w:rsid w:val="000D3436"/>
    <w:rPr>
      <w:sz w:val="20"/>
      <w:szCs w:val="20"/>
    </w:rPr>
  </w:style>
  <w:style w:type="character" w:customStyle="1" w:styleId="CommentTextChar">
    <w:name w:val="Comment Text Char"/>
    <w:basedOn w:val="DefaultParagraphFont"/>
    <w:link w:val="CommentText"/>
    <w:rsid w:val="000D3436"/>
    <w:rPr>
      <w:lang w:eastAsia="en-US"/>
    </w:rPr>
  </w:style>
  <w:style w:type="paragraph" w:styleId="CommentSubject">
    <w:name w:val="annotation subject"/>
    <w:basedOn w:val="CommentText"/>
    <w:next w:val="CommentText"/>
    <w:link w:val="CommentSubjectChar"/>
    <w:rsid w:val="000D3436"/>
    <w:rPr>
      <w:b/>
      <w:bCs/>
    </w:rPr>
  </w:style>
  <w:style w:type="character" w:customStyle="1" w:styleId="CommentSubjectChar">
    <w:name w:val="Comment Subject Char"/>
    <w:basedOn w:val="CommentTextChar"/>
    <w:link w:val="CommentSubject"/>
    <w:rsid w:val="000D3436"/>
    <w:rPr>
      <w:b/>
      <w:bCs/>
      <w:lang w:eastAsia="en-US"/>
    </w:rPr>
  </w:style>
  <w:style w:type="paragraph" w:styleId="ListParagraph">
    <w:name w:val="List Paragraph"/>
    <w:basedOn w:val="Normal"/>
    <w:uiPriority w:val="34"/>
    <w:qFormat/>
    <w:rsid w:val="005A458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1744</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alison prati</cp:lastModifiedBy>
  <cp:revision>4</cp:revision>
  <cp:lastPrinted>2004-10-21T10:27:00Z</cp:lastPrinted>
  <dcterms:created xsi:type="dcterms:W3CDTF">2022-02-22T16:06:00Z</dcterms:created>
  <dcterms:modified xsi:type="dcterms:W3CDTF">2024-06-11T16:21:00Z</dcterms:modified>
</cp:coreProperties>
</file>