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F519" w14:textId="77777777" w:rsidR="002846E5" w:rsidRPr="000A08E1" w:rsidRDefault="002846E5" w:rsidP="004E154C">
      <w:pPr>
        <w:ind w:right="6"/>
        <w:jc w:val="center"/>
        <w:rPr>
          <w:rFonts w:ascii="Arial" w:hAnsi="Arial" w:cs="Arial"/>
          <w:b/>
        </w:rPr>
      </w:pPr>
      <w:r w:rsidRPr="000A08E1">
        <w:rPr>
          <w:rFonts w:ascii="Arial" w:hAnsi="Arial" w:cs="Arial"/>
          <w:b/>
        </w:rPr>
        <w:t>JOB DESCRIPTION</w:t>
      </w:r>
    </w:p>
    <w:p w14:paraId="70777B46" w14:textId="77777777" w:rsidR="002846E5" w:rsidRPr="000A08E1" w:rsidRDefault="002846E5" w:rsidP="002846E5">
      <w:pPr>
        <w:ind w:right="6"/>
        <w:jc w:val="both"/>
        <w:rPr>
          <w:rFonts w:ascii="Arial" w:hAnsi="Arial" w:cs="Arial"/>
          <w:b/>
        </w:rPr>
      </w:pPr>
    </w:p>
    <w:p w14:paraId="32C1194D" w14:textId="77777777" w:rsidR="002846E5" w:rsidRPr="000A08E1" w:rsidRDefault="002846E5" w:rsidP="002846E5">
      <w:pPr>
        <w:tabs>
          <w:tab w:val="left" w:pos="1392"/>
          <w:tab w:val="left" w:pos="1872"/>
        </w:tabs>
        <w:ind w:left="792" w:right="6" w:hanging="792"/>
        <w:jc w:val="both"/>
        <w:rPr>
          <w:rFonts w:ascii="Arial" w:hAnsi="Arial" w:cs="Arial"/>
          <w:b/>
        </w:rPr>
      </w:pPr>
      <w:r w:rsidRPr="000A08E1">
        <w:rPr>
          <w:rFonts w:ascii="Arial" w:hAnsi="Arial" w:cs="Arial"/>
          <w:b/>
        </w:rPr>
        <w:t>1.      JOB DETAILS</w:t>
      </w:r>
    </w:p>
    <w:p w14:paraId="34F475F7" w14:textId="77777777" w:rsidR="002846E5" w:rsidRPr="000A08E1" w:rsidRDefault="002846E5" w:rsidP="002846E5">
      <w:pPr>
        <w:pStyle w:val="BodyText"/>
        <w:ind w:right="6"/>
        <w:rPr>
          <w:rFonts w:cs="Arial"/>
          <w:sz w:val="24"/>
          <w:szCs w:val="24"/>
        </w:rPr>
      </w:pPr>
    </w:p>
    <w:p w14:paraId="215E5A27" w14:textId="77777777" w:rsidR="002846E5" w:rsidRPr="000A08E1" w:rsidRDefault="002846E5" w:rsidP="002846E5">
      <w:pPr>
        <w:pStyle w:val="Heading5"/>
        <w:ind w:left="2880" w:hanging="2880"/>
        <w:rPr>
          <w:rFonts w:ascii="Arial" w:hAnsi="Arial" w:cs="Arial"/>
        </w:rPr>
      </w:pPr>
      <w:r w:rsidRPr="000A08E1">
        <w:rPr>
          <w:rFonts w:ascii="Arial" w:hAnsi="Arial" w:cs="Arial"/>
        </w:rPr>
        <w:t>Job Title:</w:t>
      </w:r>
      <w:r w:rsidRPr="000A08E1">
        <w:rPr>
          <w:rFonts w:ascii="Arial" w:hAnsi="Arial" w:cs="Arial"/>
        </w:rPr>
        <w:tab/>
        <w:t>Primary Care Pharmacy Technician</w:t>
      </w:r>
    </w:p>
    <w:p w14:paraId="3BB54057" w14:textId="77777777" w:rsidR="002846E5" w:rsidRPr="000A08E1" w:rsidRDefault="002846E5" w:rsidP="002846E5">
      <w:pPr>
        <w:ind w:right="6"/>
        <w:jc w:val="both"/>
        <w:rPr>
          <w:rFonts w:ascii="Arial" w:hAnsi="Arial" w:cs="Arial"/>
          <w:b/>
        </w:rPr>
      </w:pPr>
    </w:p>
    <w:p w14:paraId="33722FF5" w14:textId="77777777" w:rsidR="002846E5" w:rsidRPr="000A08E1" w:rsidRDefault="002846E5" w:rsidP="002846E5">
      <w:pPr>
        <w:jc w:val="both"/>
        <w:rPr>
          <w:rFonts w:ascii="Arial" w:hAnsi="Arial" w:cs="Arial"/>
          <w:b/>
        </w:rPr>
      </w:pPr>
      <w:r w:rsidRPr="000A08E1">
        <w:rPr>
          <w:rFonts w:ascii="Arial" w:hAnsi="Arial" w:cs="Arial"/>
          <w:b/>
        </w:rPr>
        <w:t>Responsible to:</w:t>
      </w:r>
      <w:r w:rsidRPr="000A08E1">
        <w:rPr>
          <w:rFonts w:ascii="Arial" w:hAnsi="Arial" w:cs="Arial"/>
          <w:b/>
        </w:rPr>
        <w:tab/>
      </w:r>
      <w:r w:rsidRPr="000A08E1">
        <w:rPr>
          <w:rFonts w:ascii="Arial" w:hAnsi="Arial" w:cs="Arial"/>
          <w:b/>
        </w:rPr>
        <w:tab/>
        <w:t xml:space="preserve">Lead Pharmacy Technician- Primary Care  </w:t>
      </w:r>
    </w:p>
    <w:p w14:paraId="3EA6A87D" w14:textId="77777777" w:rsidR="002846E5" w:rsidRPr="000A08E1" w:rsidRDefault="002846E5" w:rsidP="002846E5">
      <w:pPr>
        <w:jc w:val="both"/>
        <w:rPr>
          <w:rFonts w:ascii="Arial" w:hAnsi="Arial" w:cs="Arial"/>
          <w:b/>
        </w:rPr>
      </w:pPr>
    </w:p>
    <w:p w14:paraId="1A9A9F20" w14:textId="77777777" w:rsidR="002846E5" w:rsidRPr="000A08E1" w:rsidRDefault="002846E5" w:rsidP="002846E5">
      <w:pPr>
        <w:jc w:val="both"/>
        <w:rPr>
          <w:rFonts w:ascii="Arial" w:hAnsi="Arial" w:cs="Arial"/>
        </w:rPr>
      </w:pPr>
      <w:r w:rsidRPr="000A08E1">
        <w:rPr>
          <w:rFonts w:ascii="Arial" w:hAnsi="Arial" w:cs="Arial"/>
          <w:b/>
        </w:rPr>
        <w:t>Department(s):</w:t>
      </w:r>
      <w:r w:rsidRPr="000A08E1">
        <w:rPr>
          <w:rFonts w:ascii="Arial" w:hAnsi="Arial" w:cs="Arial"/>
          <w:b/>
        </w:rPr>
        <w:tab/>
      </w:r>
      <w:r w:rsidRPr="000A08E1">
        <w:rPr>
          <w:rFonts w:ascii="Arial" w:hAnsi="Arial" w:cs="Arial"/>
          <w:b/>
        </w:rPr>
        <w:tab/>
        <w:t xml:space="preserve">Pharmacy </w:t>
      </w:r>
    </w:p>
    <w:p w14:paraId="38D74EB1" w14:textId="77777777" w:rsidR="002846E5" w:rsidRPr="000A08E1" w:rsidRDefault="002846E5" w:rsidP="002846E5">
      <w:pPr>
        <w:jc w:val="both"/>
        <w:rPr>
          <w:rFonts w:ascii="Arial" w:hAnsi="Arial" w:cs="Arial"/>
          <w:b/>
        </w:rPr>
      </w:pPr>
    </w:p>
    <w:p w14:paraId="36F29B64" w14:textId="77777777" w:rsidR="002846E5" w:rsidRPr="000A08E1" w:rsidRDefault="002846E5" w:rsidP="002846E5">
      <w:pPr>
        <w:jc w:val="both"/>
        <w:rPr>
          <w:rFonts w:ascii="Arial" w:hAnsi="Arial" w:cs="Arial"/>
          <w:b/>
        </w:rPr>
      </w:pPr>
      <w:r w:rsidRPr="000A08E1">
        <w:rPr>
          <w:rFonts w:ascii="Arial" w:hAnsi="Arial" w:cs="Arial"/>
          <w:b/>
        </w:rPr>
        <w:t>Job Reference:</w:t>
      </w:r>
      <w:r w:rsidRPr="000A08E1">
        <w:rPr>
          <w:rFonts w:ascii="Arial" w:hAnsi="Arial" w:cs="Arial"/>
          <w:b/>
        </w:rPr>
        <w:tab/>
      </w:r>
      <w:r w:rsidRPr="000A08E1">
        <w:rPr>
          <w:rFonts w:ascii="Arial" w:hAnsi="Arial" w:cs="Arial"/>
          <w:b/>
        </w:rPr>
        <w:tab/>
      </w:r>
      <w:r>
        <w:rPr>
          <w:rFonts w:ascii="Arial" w:hAnsi="Arial" w:cs="Arial"/>
          <w:b/>
        </w:rPr>
        <w:t>UD-</w:t>
      </w:r>
      <w:r w:rsidRPr="000A08E1">
        <w:rPr>
          <w:rFonts w:ascii="Arial" w:hAnsi="Arial" w:cs="Arial"/>
          <w:b/>
        </w:rPr>
        <w:t>BN-PTB-032</w:t>
      </w:r>
    </w:p>
    <w:p w14:paraId="144022EC" w14:textId="77777777" w:rsidR="002846E5" w:rsidRPr="000A08E1" w:rsidRDefault="002846E5" w:rsidP="002846E5">
      <w:pPr>
        <w:jc w:val="both"/>
        <w:rPr>
          <w:rFonts w:ascii="Arial" w:hAnsi="Arial" w:cs="Arial"/>
          <w:b/>
        </w:rPr>
      </w:pPr>
    </w:p>
    <w:p w14:paraId="7B88782B" w14:textId="77777777" w:rsidR="002846E5" w:rsidRPr="000A08E1" w:rsidRDefault="002846E5" w:rsidP="002846E5">
      <w:pPr>
        <w:jc w:val="both"/>
        <w:rPr>
          <w:rFonts w:ascii="Arial" w:hAnsi="Arial" w:cs="Arial"/>
          <w:b/>
        </w:rPr>
      </w:pPr>
    </w:p>
    <w:p w14:paraId="3D7711EB" w14:textId="77777777" w:rsidR="002846E5" w:rsidRPr="000A08E1" w:rsidRDefault="002846E5" w:rsidP="002846E5">
      <w:pPr>
        <w:rPr>
          <w:rFonts w:ascii="Arial" w:hAnsi="Arial" w:cs="Arial"/>
          <w:b/>
        </w:rPr>
      </w:pPr>
      <w:r w:rsidRPr="000A08E1">
        <w:rPr>
          <w:rFonts w:ascii="Arial" w:hAnsi="Arial" w:cs="Arial"/>
          <w:b/>
        </w:rPr>
        <w:t>2.</w:t>
      </w:r>
      <w:r w:rsidRPr="000A08E1">
        <w:rPr>
          <w:rFonts w:ascii="Arial" w:hAnsi="Arial" w:cs="Arial"/>
          <w:b/>
        </w:rPr>
        <w:tab/>
        <w:t>JOB PURPOSE</w:t>
      </w:r>
    </w:p>
    <w:p w14:paraId="1BF7276F" w14:textId="77777777" w:rsidR="002846E5" w:rsidRPr="000A08E1" w:rsidRDefault="002846E5" w:rsidP="002846E5">
      <w:pPr>
        <w:rPr>
          <w:rFonts w:ascii="Arial" w:hAnsi="Arial" w:cs="Arial"/>
        </w:rPr>
      </w:pPr>
    </w:p>
    <w:p w14:paraId="73B0969A" w14:textId="77777777" w:rsidR="002846E5" w:rsidRPr="000A08E1" w:rsidRDefault="002846E5" w:rsidP="002846E5">
      <w:pPr>
        <w:rPr>
          <w:rFonts w:ascii="Arial" w:hAnsi="Arial" w:cs="Arial"/>
        </w:rPr>
      </w:pPr>
      <w:r w:rsidRPr="000A08E1">
        <w:rPr>
          <w:rFonts w:ascii="Arial" w:hAnsi="Arial" w:cs="Arial"/>
          <w:snapToGrid w:val="0"/>
        </w:rPr>
        <w:t xml:space="preserve">To provide technical assistance to the Prescribing Support Team in promoting rational, safe and cost-effective prescribing and use of medicines across the Health and Social Care Partnerships (HSCP) </w:t>
      </w:r>
      <w:r w:rsidRPr="000A08E1">
        <w:rPr>
          <w:rFonts w:ascii="Arial" w:hAnsi="Arial" w:cs="Arial"/>
        </w:rPr>
        <w:t xml:space="preserve">by: </w:t>
      </w:r>
    </w:p>
    <w:p w14:paraId="588E8482" w14:textId="77777777" w:rsidR="002846E5" w:rsidRPr="000A08E1" w:rsidRDefault="002846E5" w:rsidP="002846E5">
      <w:pPr>
        <w:numPr>
          <w:ilvl w:val="0"/>
          <w:numId w:val="19"/>
        </w:numPr>
        <w:rPr>
          <w:rFonts w:ascii="Arial" w:hAnsi="Arial" w:cs="Arial"/>
          <w:snapToGrid w:val="0"/>
        </w:rPr>
      </w:pPr>
      <w:r w:rsidRPr="000A08E1">
        <w:rPr>
          <w:rFonts w:ascii="Arial" w:hAnsi="Arial" w:cs="Arial"/>
          <w:snapToGrid w:val="0"/>
        </w:rPr>
        <w:t>Working with GP practices, primary care pharmacists and Lead Pharmacy Technician to deliver specific prescribing initiatives.</w:t>
      </w:r>
    </w:p>
    <w:p w14:paraId="6E7E6516" w14:textId="77777777" w:rsidR="002846E5" w:rsidRPr="000A08E1" w:rsidRDefault="002846E5" w:rsidP="002846E5">
      <w:pPr>
        <w:numPr>
          <w:ilvl w:val="0"/>
          <w:numId w:val="19"/>
        </w:numPr>
        <w:rPr>
          <w:rFonts w:ascii="Arial" w:hAnsi="Arial" w:cs="Arial"/>
          <w:snapToGrid w:val="0"/>
        </w:rPr>
      </w:pPr>
      <w:r w:rsidRPr="000A08E1">
        <w:rPr>
          <w:rFonts w:ascii="Arial" w:hAnsi="Arial" w:cs="Arial"/>
          <w:snapToGrid w:val="0"/>
        </w:rPr>
        <w:t>Designing and carrying out audit, creating reports, implementing change and providing relevant training to appropriate healthcare staff within primary care.</w:t>
      </w:r>
    </w:p>
    <w:p w14:paraId="01F8F27C" w14:textId="77777777" w:rsidR="002846E5" w:rsidRPr="000A08E1" w:rsidRDefault="002846E5" w:rsidP="002846E5">
      <w:pPr>
        <w:numPr>
          <w:ilvl w:val="0"/>
          <w:numId w:val="19"/>
        </w:numPr>
        <w:rPr>
          <w:rFonts w:ascii="Arial" w:hAnsi="Arial" w:cs="Arial"/>
          <w:snapToGrid w:val="0"/>
        </w:rPr>
      </w:pPr>
      <w:r w:rsidRPr="000A08E1">
        <w:rPr>
          <w:rFonts w:ascii="Arial" w:hAnsi="Arial" w:cs="Arial"/>
          <w:snapToGrid w:val="0"/>
        </w:rPr>
        <w:t>Working with care homes to improve medicines management</w:t>
      </w:r>
    </w:p>
    <w:p w14:paraId="467B2B54" w14:textId="77777777" w:rsidR="002846E5" w:rsidRPr="000A08E1" w:rsidRDefault="002846E5" w:rsidP="002846E5">
      <w:pPr>
        <w:pStyle w:val="Heading4"/>
        <w:ind w:left="720"/>
        <w:jc w:val="left"/>
        <w:rPr>
          <w:rFonts w:ascii="Arial" w:hAnsi="Arial" w:cs="Arial"/>
        </w:rPr>
      </w:pPr>
      <w:r w:rsidRPr="000A08E1">
        <w:rPr>
          <w:rFonts w:ascii="Arial" w:hAnsi="Arial" w:cs="Arial"/>
        </w:rPr>
        <w:t xml:space="preserve"> </w:t>
      </w:r>
    </w:p>
    <w:p w14:paraId="7E3A1CC4" w14:textId="77777777" w:rsidR="002846E5" w:rsidRPr="000A08E1" w:rsidRDefault="002846E5" w:rsidP="002846E5">
      <w:pPr>
        <w:rPr>
          <w:rFonts w:ascii="Arial" w:hAnsi="Arial" w:cs="Arial"/>
          <w:b/>
        </w:rPr>
      </w:pPr>
    </w:p>
    <w:p w14:paraId="166E8796" w14:textId="77777777" w:rsidR="002846E5" w:rsidRPr="000A08E1" w:rsidRDefault="002846E5" w:rsidP="002846E5">
      <w:pPr>
        <w:ind w:right="-270"/>
        <w:rPr>
          <w:rFonts w:ascii="Arial" w:hAnsi="Arial" w:cs="Arial"/>
          <w:b/>
        </w:rPr>
      </w:pPr>
      <w:r>
        <w:rPr>
          <w:rFonts w:ascii="Arial" w:hAnsi="Arial" w:cs="Arial"/>
          <w:b/>
        </w:rPr>
        <w:t>3</w:t>
      </w:r>
      <w:r w:rsidRPr="000A08E1">
        <w:rPr>
          <w:rFonts w:ascii="Arial" w:hAnsi="Arial" w:cs="Arial"/>
          <w:b/>
        </w:rPr>
        <w:t>.</w:t>
      </w:r>
      <w:r w:rsidRPr="000A08E1">
        <w:rPr>
          <w:rFonts w:ascii="Arial" w:hAnsi="Arial" w:cs="Arial"/>
          <w:b/>
        </w:rPr>
        <w:tab/>
        <w:t>DIMENSIONS</w:t>
      </w:r>
    </w:p>
    <w:p w14:paraId="29544D0D" w14:textId="77777777" w:rsidR="002846E5" w:rsidRPr="000A08E1" w:rsidRDefault="002846E5" w:rsidP="002846E5">
      <w:pPr>
        <w:ind w:right="-270"/>
        <w:rPr>
          <w:rFonts w:ascii="Arial" w:hAnsi="Arial" w:cs="Arial"/>
        </w:rPr>
      </w:pPr>
    </w:p>
    <w:p w14:paraId="221CB11C" w14:textId="77777777" w:rsidR="002846E5" w:rsidRPr="000A08E1" w:rsidRDefault="002846E5" w:rsidP="002846E5">
      <w:pPr>
        <w:rPr>
          <w:rFonts w:ascii="Arial" w:hAnsi="Arial" w:cs="Arial"/>
        </w:rPr>
      </w:pPr>
      <w:r w:rsidRPr="000A08E1">
        <w:rPr>
          <w:rFonts w:ascii="Arial" w:hAnsi="Arial" w:cs="Arial"/>
        </w:rPr>
        <w:t>NHS Forth Valley covers a population of nearly 320, 000 residents and includes 54 GP practices, 198 principal general medical practitioners and 34 salaried GPs, 76 community pharmacies and approximately 52 care homes for older people.  Primary Care has an annual prescribing budget of approximately £57.6 M for 2017/18.</w:t>
      </w:r>
    </w:p>
    <w:p w14:paraId="41C33A4A" w14:textId="77777777" w:rsidR="002846E5" w:rsidRPr="000A08E1" w:rsidRDefault="002846E5" w:rsidP="002846E5">
      <w:pPr>
        <w:rPr>
          <w:rFonts w:ascii="Arial" w:hAnsi="Arial" w:cs="Arial"/>
        </w:rPr>
      </w:pPr>
    </w:p>
    <w:p w14:paraId="79A00EC8" w14:textId="0E9D93FC" w:rsidR="002846E5" w:rsidRPr="000A08E1" w:rsidRDefault="002846E5" w:rsidP="002846E5">
      <w:pPr>
        <w:rPr>
          <w:rFonts w:ascii="Arial" w:hAnsi="Arial" w:cs="Arial"/>
        </w:rPr>
      </w:pPr>
      <w:r w:rsidRPr="000A08E1">
        <w:rPr>
          <w:rFonts w:ascii="Arial" w:hAnsi="Arial" w:cs="Arial"/>
        </w:rPr>
        <w:t>The post holder works as part of the</w:t>
      </w:r>
      <w:r w:rsidR="00533967">
        <w:rPr>
          <w:rFonts w:ascii="Arial" w:hAnsi="Arial" w:cs="Arial"/>
        </w:rPr>
        <w:t xml:space="preserve"> </w:t>
      </w:r>
      <w:r w:rsidRPr="000A08E1">
        <w:rPr>
          <w:rFonts w:ascii="Arial" w:hAnsi="Arial" w:cs="Arial"/>
        </w:rPr>
        <w:t>Area Pharmacy and Prescribing Support Team, which is lead by the Associate Director of Pharmacy for primary care and consists of:</w:t>
      </w:r>
    </w:p>
    <w:p w14:paraId="0C641010" w14:textId="77777777" w:rsidR="002846E5" w:rsidRPr="000A08E1" w:rsidRDefault="002846E5" w:rsidP="002846E5">
      <w:pPr>
        <w:rPr>
          <w:rFonts w:ascii="Arial" w:hAnsi="Arial" w:cs="Arial"/>
        </w:rPr>
      </w:pPr>
      <w:bookmarkStart w:id="0" w:name="_MON_1275907497"/>
      <w:bookmarkStart w:id="1" w:name="_MON_1377598966"/>
      <w:bookmarkStart w:id="2" w:name="_MON_1377599029"/>
      <w:bookmarkStart w:id="3" w:name="_MON_1378033341"/>
      <w:bookmarkStart w:id="4" w:name="_MON_1378630078"/>
      <w:bookmarkStart w:id="5" w:name="_MON_1378630098"/>
      <w:bookmarkStart w:id="6" w:name="_MON_1275829425"/>
      <w:bookmarkStart w:id="7" w:name="_MON_1275829748"/>
      <w:bookmarkStart w:id="8" w:name="_MON_1275829773"/>
      <w:bookmarkStart w:id="9" w:name="_MON_1275829805"/>
      <w:bookmarkEnd w:id="0"/>
      <w:bookmarkEnd w:id="1"/>
      <w:bookmarkEnd w:id="2"/>
      <w:bookmarkEnd w:id="3"/>
      <w:bookmarkEnd w:id="4"/>
      <w:bookmarkEnd w:id="5"/>
      <w:bookmarkEnd w:id="6"/>
      <w:bookmarkEnd w:id="7"/>
      <w:bookmarkEnd w:id="8"/>
      <w:bookmarkEnd w:id="9"/>
    </w:p>
    <w:p w14:paraId="75C8DD99" w14:textId="77777777" w:rsidR="002846E5" w:rsidRPr="000A08E1" w:rsidRDefault="002846E5" w:rsidP="002846E5">
      <w:pPr>
        <w:rPr>
          <w:rFonts w:ascii="Arial" w:hAnsi="Arial" w:cs="Arial"/>
        </w:rPr>
      </w:pPr>
      <w:r w:rsidRPr="000A08E1">
        <w:rPr>
          <w:rFonts w:ascii="Arial" w:hAnsi="Arial" w:cs="Arial"/>
        </w:rPr>
        <w:t>The postholder is responsible for the delivery of a range of technical pharmacy support services in specified GP practices and/or care homes in Falkirk, Stirling and Clackmannanshire.</w:t>
      </w:r>
    </w:p>
    <w:p w14:paraId="35EA21BB" w14:textId="77777777" w:rsidR="002846E5" w:rsidRPr="000A08E1" w:rsidRDefault="002846E5" w:rsidP="002846E5">
      <w:pPr>
        <w:tabs>
          <w:tab w:val="left" w:pos="720"/>
          <w:tab w:val="left" w:pos="2835"/>
        </w:tabs>
        <w:spacing w:line="300" w:lineRule="exact"/>
        <w:rPr>
          <w:rFonts w:ascii="Arial" w:hAnsi="Arial" w:cs="Arial"/>
        </w:rPr>
      </w:pPr>
    </w:p>
    <w:p w14:paraId="721CD32E" w14:textId="77777777" w:rsidR="002846E5" w:rsidRPr="000A08E1" w:rsidRDefault="002846E5" w:rsidP="002846E5">
      <w:pPr>
        <w:ind w:right="-270"/>
        <w:rPr>
          <w:rFonts w:ascii="Arial" w:hAnsi="Arial" w:cs="Arial"/>
          <w:b/>
        </w:rPr>
      </w:pPr>
    </w:p>
    <w:p w14:paraId="56DE7A27" w14:textId="77777777" w:rsidR="002846E5" w:rsidRPr="000A08E1" w:rsidRDefault="002846E5" w:rsidP="002846E5">
      <w:pPr>
        <w:ind w:right="-270"/>
        <w:rPr>
          <w:rFonts w:ascii="Arial" w:hAnsi="Arial" w:cs="Arial"/>
          <w:b/>
        </w:rPr>
      </w:pPr>
      <w:r w:rsidRPr="000A08E1">
        <w:rPr>
          <w:rFonts w:ascii="Arial" w:hAnsi="Arial" w:cs="Arial"/>
          <w:b/>
        </w:rPr>
        <w:t>5.  KEY DUTIES/RESPONSIBILITIES</w:t>
      </w:r>
    </w:p>
    <w:p w14:paraId="3001207B" w14:textId="77777777" w:rsidR="002846E5" w:rsidRDefault="002846E5" w:rsidP="002846E5">
      <w:pPr>
        <w:rPr>
          <w:rFonts w:ascii="Arial" w:hAnsi="Arial" w:cs="Arial"/>
          <w:b/>
        </w:rPr>
      </w:pPr>
    </w:p>
    <w:p w14:paraId="3647E141" w14:textId="77777777" w:rsidR="002846E5" w:rsidRPr="000A08E1" w:rsidRDefault="002846E5" w:rsidP="002846E5">
      <w:pPr>
        <w:rPr>
          <w:rFonts w:ascii="Arial" w:hAnsi="Arial" w:cs="Arial"/>
          <w:b/>
        </w:rPr>
      </w:pPr>
      <w:r w:rsidRPr="000A08E1">
        <w:rPr>
          <w:rFonts w:ascii="Arial" w:hAnsi="Arial" w:cs="Arial"/>
          <w:b/>
        </w:rPr>
        <w:t>1. General:</w:t>
      </w:r>
    </w:p>
    <w:p w14:paraId="7E995AE5" w14:textId="77777777" w:rsidR="002846E5" w:rsidRPr="000A08E1" w:rsidRDefault="002846E5" w:rsidP="002846E5">
      <w:pPr>
        <w:numPr>
          <w:ilvl w:val="0"/>
          <w:numId w:val="12"/>
        </w:numPr>
        <w:rPr>
          <w:rFonts w:ascii="Arial" w:hAnsi="Arial" w:cs="Arial"/>
          <w:b/>
        </w:rPr>
      </w:pPr>
      <w:r w:rsidRPr="000A08E1">
        <w:rPr>
          <w:rFonts w:ascii="Arial" w:hAnsi="Arial" w:cs="Arial"/>
        </w:rPr>
        <w:t>To collect and collate patient-related prescribing and clinical data from practice computers systems and / or patients’ notes</w:t>
      </w:r>
    </w:p>
    <w:p w14:paraId="5C40ECB0" w14:textId="77777777" w:rsidR="002846E5" w:rsidRPr="000A08E1" w:rsidRDefault="002846E5" w:rsidP="002846E5">
      <w:pPr>
        <w:numPr>
          <w:ilvl w:val="0"/>
          <w:numId w:val="12"/>
        </w:numPr>
        <w:rPr>
          <w:rFonts w:ascii="Arial" w:hAnsi="Arial" w:cs="Arial"/>
          <w:b/>
        </w:rPr>
      </w:pPr>
      <w:r w:rsidRPr="000A08E1">
        <w:rPr>
          <w:rFonts w:ascii="Arial" w:hAnsi="Arial" w:cs="Arial"/>
        </w:rPr>
        <w:t>Using protocols, identify and highlight areas where patient prescribing management requires intervention and to make relevant recommendations both in practice and in care homes to support reviews related to priority areas</w:t>
      </w:r>
    </w:p>
    <w:p w14:paraId="41C5128D" w14:textId="77777777" w:rsidR="002846E5" w:rsidRPr="000A08E1" w:rsidRDefault="002846E5" w:rsidP="002846E5">
      <w:pPr>
        <w:numPr>
          <w:ilvl w:val="0"/>
          <w:numId w:val="12"/>
        </w:numPr>
        <w:rPr>
          <w:rFonts w:ascii="Arial" w:hAnsi="Arial" w:cs="Arial"/>
          <w:b/>
        </w:rPr>
      </w:pPr>
      <w:r w:rsidRPr="000A08E1">
        <w:rPr>
          <w:rFonts w:ascii="Arial" w:hAnsi="Arial" w:cs="Arial"/>
        </w:rPr>
        <w:lastRenderedPageBreak/>
        <w:t>To create report/letters for GP surgeries detailing work undertaken, outcomes and recommendations e.g. audit, patient data collection and staff training.</w:t>
      </w:r>
    </w:p>
    <w:p w14:paraId="4065734E" w14:textId="77777777" w:rsidR="002846E5" w:rsidRPr="000A08E1" w:rsidRDefault="002846E5" w:rsidP="002846E5">
      <w:pPr>
        <w:numPr>
          <w:ilvl w:val="0"/>
          <w:numId w:val="12"/>
        </w:numPr>
        <w:rPr>
          <w:rFonts w:ascii="Arial" w:hAnsi="Arial" w:cs="Arial"/>
          <w:b/>
        </w:rPr>
      </w:pPr>
      <w:r w:rsidRPr="000A08E1">
        <w:rPr>
          <w:rFonts w:ascii="Arial" w:hAnsi="Arial" w:cs="Arial"/>
        </w:rPr>
        <w:t>Under direction of the Primary Care Pharmacist, Lead Pharmacy Technician and/or GP, implement agreed prescribing change to ensure high quality and cost effective prescribing.</w:t>
      </w:r>
    </w:p>
    <w:p w14:paraId="0F054723" w14:textId="77777777" w:rsidR="002846E5" w:rsidRPr="000A08E1" w:rsidRDefault="002846E5" w:rsidP="002846E5">
      <w:pPr>
        <w:numPr>
          <w:ilvl w:val="0"/>
          <w:numId w:val="12"/>
        </w:numPr>
        <w:rPr>
          <w:rFonts w:ascii="Arial" w:hAnsi="Arial" w:cs="Arial"/>
          <w:b/>
        </w:rPr>
      </w:pPr>
      <w:r w:rsidRPr="000A08E1">
        <w:rPr>
          <w:rFonts w:ascii="Arial" w:hAnsi="Arial" w:cs="Arial"/>
        </w:rPr>
        <w:t>Input prescribing data on appropriate databases e.g. prescribing queries and information required for annual GP prescribing targets if appropriate, PRISMS.</w:t>
      </w:r>
    </w:p>
    <w:p w14:paraId="5886CE59" w14:textId="77777777" w:rsidR="002846E5" w:rsidRPr="000A08E1" w:rsidRDefault="002846E5" w:rsidP="002846E5">
      <w:pPr>
        <w:numPr>
          <w:ilvl w:val="0"/>
          <w:numId w:val="12"/>
        </w:numPr>
        <w:rPr>
          <w:rFonts w:ascii="Arial" w:hAnsi="Arial" w:cs="Arial"/>
          <w:b/>
        </w:rPr>
      </w:pPr>
      <w:r w:rsidRPr="000A08E1">
        <w:rPr>
          <w:rFonts w:ascii="Arial" w:hAnsi="Arial" w:cs="Arial"/>
        </w:rPr>
        <w:t>Reporting and analysing data pertinent to work streams.</w:t>
      </w:r>
    </w:p>
    <w:p w14:paraId="46A714DB" w14:textId="77777777" w:rsidR="002846E5" w:rsidRPr="000A08E1" w:rsidRDefault="002846E5" w:rsidP="002846E5">
      <w:pPr>
        <w:numPr>
          <w:ilvl w:val="0"/>
          <w:numId w:val="12"/>
        </w:numPr>
        <w:rPr>
          <w:rFonts w:ascii="Arial" w:hAnsi="Arial" w:cs="Arial"/>
          <w:b/>
        </w:rPr>
      </w:pPr>
      <w:r w:rsidRPr="000A08E1">
        <w:rPr>
          <w:rFonts w:ascii="Arial" w:hAnsi="Arial" w:cs="Arial"/>
        </w:rPr>
        <w:t>Support practices in performing audits related to medicine use and patient reviews in line with Primary Care priorities.</w:t>
      </w:r>
    </w:p>
    <w:p w14:paraId="12D7FE50" w14:textId="77777777" w:rsidR="002846E5" w:rsidRPr="000A08E1" w:rsidRDefault="002846E5" w:rsidP="002846E5">
      <w:pPr>
        <w:numPr>
          <w:ilvl w:val="0"/>
          <w:numId w:val="12"/>
        </w:numPr>
        <w:rPr>
          <w:rFonts w:ascii="Arial" w:hAnsi="Arial" w:cs="Arial"/>
          <w:b/>
        </w:rPr>
      </w:pPr>
      <w:r w:rsidRPr="000A08E1">
        <w:rPr>
          <w:rFonts w:ascii="Arial" w:hAnsi="Arial" w:cs="Arial"/>
        </w:rPr>
        <w:t>Using agreed audit tools, facilitate the review of practice repeat prescribing systems and monitor standards with the GP practice team.</w:t>
      </w:r>
    </w:p>
    <w:p w14:paraId="0343F3FF" w14:textId="77777777" w:rsidR="002846E5" w:rsidRPr="000A08E1" w:rsidRDefault="002846E5" w:rsidP="002846E5">
      <w:pPr>
        <w:numPr>
          <w:ilvl w:val="0"/>
          <w:numId w:val="12"/>
        </w:numPr>
        <w:rPr>
          <w:rFonts w:ascii="Arial" w:hAnsi="Arial" w:cs="Arial"/>
          <w:b/>
        </w:rPr>
      </w:pPr>
      <w:r w:rsidRPr="000A08E1">
        <w:rPr>
          <w:rFonts w:ascii="Arial" w:hAnsi="Arial" w:cs="Arial"/>
        </w:rPr>
        <w:t>Provide training to practice teams, clinic staff, care home staff and other multidisciplinary staff as appropriate on the safe and efficient management of medicines.</w:t>
      </w:r>
    </w:p>
    <w:p w14:paraId="60F42233" w14:textId="71A469A3" w:rsidR="002846E5" w:rsidRPr="000A08E1" w:rsidRDefault="002846E5" w:rsidP="002846E5">
      <w:pPr>
        <w:numPr>
          <w:ilvl w:val="0"/>
          <w:numId w:val="12"/>
        </w:numPr>
        <w:rPr>
          <w:rFonts w:ascii="Arial" w:hAnsi="Arial" w:cs="Arial"/>
          <w:b/>
        </w:rPr>
      </w:pPr>
      <w:r w:rsidRPr="000A08E1">
        <w:rPr>
          <w:rFonts w:ascii="Arial" w:hAnsi="Arial" w:cs="Arial"/>
        </w:rPr>
        <w:t>To develop, write and update standard operating procedures (SOPs) relating to medicines management, in conjunction with the Lead Pharmacy Technician and the</w:t>
      </w:r>
      <w:r w:rsidR="004936EC">
        <w:rPr>
          <w:rFonts w:ascii="Arial" w:hAnsi="Arial" w:cs="Arial"/>
        </w:rPr>
        <w:t xml:space="preserve"> </w:t>
      </w:r>
      <w:r w:rsidRPr="000A08E1">
        <w:rPr>
          <w:rFonts w:ascii="Arial" w:hAnsi="Arial" w:cs="Arial"/>
        </w:rPr>
        <w:t>Area Pharmacy and Prescribing Support Team.</w:t>
      </w:r>
    </w:p>
    <w:p w14:paraId="10D0F0F3" w14:textId="77777777" w:rsidR="002846E5" w:rsidRPr="000A08E1" w:rsidRDefault="002846E5" w:rsidP="002846E5">
      <w:pPr>
        <w:numPr>
          <w:ilvl w:val="0"/>
          <w:numId w:val="7"/>
        </w:numPr>
        <w:rPr>
          <w:rFonts w:ascii="Arial" w:hAnsi="Arial" w:cs="Arial"/>
        </w:rPr>
      </w:pPr>
      <w:r w:rsidRPr="000A08E1">
        <w:rPr>
          <w:rFonts w:ascii="Arial" w:hAnsi="Arial" w:cs="Arial"/>
        </w:rPr>
        <w:t>Receive and check medicines administration record (MAR) sheets for patients in care homes.</w:t>
      </w:r>
    </w:p>
    <w:p w14:paraId="3AB84C68" w14:textId="77777777" w:rsidR="002846E5" w:rsidRPr="000A08E1" w:rsidRDefault="002846E5" w:rsidP="002846E5">
      <w:pPr>
        <w:numPr>
          <w:ilvl w:val="0"/>
          <w:numId w:val="7"/>
        </w:numPr>
        <w:rPr>
          <w:rFonts w:ascii="Arial" w:hAnsi="Arial" w:cs="Arial"/>
          <w:b/>
        </w:rPr>
      </w:pPr>
      <w:r w:rsidRPr="000A08E1">
        <w:rPr>
          <w:rFonts w:ascii="Arial" w:hAnsi="Arial" w:cs="Arial"/>
        </w:rPr>
        <w:t>Ensure that care homes have robust systems in place for ordering medication, stock control, storage of medicines, recording administration which will include liaising with GP practices and community pharmacy.</w:t>
      </w:r>
    </w:p>
    <w:p w14:paraId="4B57F91D" w14:textId="77777777" w:rsidR="002846E5" w:rsidRPr="000A08E1" w:rsidRDefault="002846E5" w:rsidP="002846E5">
      <w:pPr>
        <w:numPr>
          <w:ilvl w:val="0"/>
          <w:numId w:val="7"/>
        </w:numPr>
        <w:rPr>
          <w:rFonts w:ascii="Arial" w:hAnsi="Arial" w:cs="Arial"/>
          <w:b/>
        </w:rPr>
      </w:pPr>
      <w:r w:rsidRPr="000A08E1">
        <w:rPr>
          <w:rFonts w:ascii="Arial" w:hAnsi="Arial" w:cs="Arial"/>
        </w:rPr>
        <w:t>Using appropriate guidelines, conduct face-to-face medicine concordance reviews for patients and provide relevant patient education.</w:t>
      </w:r>
    </w:p>
    <w:p w14:paraId="08FCA461" w14:textId="77777777" w:rsidR="002846E5" w:rsidRPr="000A08E1" w:rsidRDefault="002846E5" w:rsidP="002846E5">
      <w:pPr>
        <w:numPr>
          <w:ilvl w:val="0"/>
          <w:numId w:val="7"/>
        </w:numPr>
        <w:rPr>
          <w:rFonts w:ascii="Arial" w:hAnsi="Arial" w:cs="Arial"/>
          <w:b/>
        </w:rPr>
      </w:pPr>
      <w:r w:rsidRPr="000A08E1">
        <w:rPr>
          <w:rFonts w:ascii="Arial" w:hAnsi="Arial" w:cs="Arial"/>
        </w:rPr>
        <w:t xml:space="preserve">Telephone conversations with relevant patients about their medication in line with agreed protocols </w:t>
      </w:r>
    </w:p>
    <w:p w14:paraId="5F3AE4B8" w14:textId="77777777" w:rsidR="002846E5" w:rsidRPr="000A08E1" w:rsidRDefault="002846E5" w:rsidP="002846E5">
      <w:pPr>
        <w:rPr>
          <w:rFonts w:ascii="Arial" w:hAnsi="Arial" w:cs="Arial"/>
          <w:b/>
        </w:rPr>
      </w:pPr>
    </w:p>
    <w:p w14:paraId="71654B9F" w14:textId="77777777" w:rsidR="002846E5" w:rsidRPr="000A08E1" w:rsidRDefault="002846E5" w:rsidP="002846E5">
      <w:pPr>
        <w:rPr>
          <w:rFonts w:ascii="Arial" w:hAnsi="Arial" w:cs="Arial"/>
          <w:b/>
        </w:rPr>
      </w:pPr>
      <w:r w:rsidRPr="000A08E1">
        <w:rPr>
          <w:rFonts w:ascii="Arial" w:hAnsi="Arial" w:cs="Arial"/>
          <w:b/>
        </w:rPr>
        <w:t>2. Support safe, effective and economic use of medicines:</w:t>
      </w:r>
    </w:p>
    <w:p w14:paraId="5612F85D" w14:textId="77777777" w:rsidR="002846E5" w:rsidRDefault="002846E5" w:rsidP="002846E5">
      <w:pPr>
        <w:pStyle w:val="Heading1"/>
        <w:ind w:right="0"/>
        <w:rPr>
          <w:b w:val="0"/>
          <w:bCs w:val="0"/>
        </w:rPr>
      </w:pPr>
    </w:p>
    <w:p w14:paraId="30CEED50" w14:textId="77777777" w:rsidR="002846E5" w:rsidRPr="000A08E1" w:rsidRDefault="002846E5" w:rsidP="002846E5">
      <w:pPr>
        <w:pStyle w:val="Heading1"/>
        <w:numPr>
          <w:ilvl w:val="0"/>
          <w:numId w:val="25"/>
        </w:numPr>
        <w:ind w:right="0"/>
        <w:rPr>
          <w:b w:val="0"/>
          <w:bCs w:val="0"/>
        </w:rPr>
      </w:pPr>
      <w:r w:rsidRPr="000A08E1">
        <w:rPr>
          <w:b w:val="0"/>
          <w:bCs w:val="0"/>
        </w:rPr>
        <w:t>Using protocols, implement agreed prescribing change to ensure high quality and cost effective prescribing.</w:t>
      </w:r>
    </w:p>
    <w:p w14:paraId="0D72F4A0" w14:textId="77777777" w:rsidR="002846E5" w:rsidRPr="000A08E1" w:rsidRDefault="002846E5" w:rsidP="002846E5">
      <w:pPr>
        <w:numPr>
          <w:ilvl w:val="0"/>
          <w:numId w:val="3"/>
        </w:numPr>
        <w:rPr>
          <w:rFonts w:ascii="Arial" w:hAnsi="Arial" w:cs="Arial"/>
        </w:rPr>
      </w:pPr>
      <w:r w:rsidRPr="000A08E1">
        <w:rPr>
          <w:rFonts w:ascii="Arial" w:hAnsi="Arial" w:cs="Arial"/>
        </w:rPr>
        <w:t>To provide advice to practice staff and care home staff on cost effective prescribing, following agreed guidance.</w:t>
      </w:r>
    </w:p>
    <w:p w14:paraId="0E1F5A72" w14:textId="77777777" w:rsidR="002846E5" w:rsidRPr="000A08E1" w:rsidRDefault="002846E5" w:rsidP="002846E5">
      <w:pPr>
        <w:numPr>
          <w:ilvl w:val="0"/>
          <w:numId w:val="3"/>
        </w:numPr>
        <w:rPr>
          <w:rFonts w:ascii="Arial" w:hAnsi="Arial" w:cs="Arial"/>
        </w:rPr>
      </w:pPr>
      <w:r w:rsidRPr="000A08E1">
        <w:rPr>
          <w:rFonts w:ascii="Arial" w:hAnsi="Arial" w:cs="Arial"/>
        </w:rPr>
        <w:t>To support practices and care home staff with implementation of agreed changes to promote rational and cost effective prescribing</w:t>
      </w:r>
    </w:p>
    <w:p w14:paraId="63DD835B" w14:textId="77777777" w:rsidR="002846E5" w:rsidRPr="000A08E1" w:rsidRDefault="002846E5" w:rsidP="002846E5">
      <w:pPr>
        <w:pStyle w:val="Heading1"/>
        <w:numPr>
          <w:ilvl w:val="0"/>
          <w:numId w:val="3"/>
        </w:numPr>
        <w:ind w:right="0"/>
        <w:rPr>
          <w:b w:val="0"/>
          <w:bCs w:val="0"/>
        </w:rPr>
      </w:pPr>
      <w:r w:rsidRPr="000A08E1">
        <w:rPr>
          <w:b w:val="0"/>
          <w:bCs w:val="0"/>
        </w:rPr>
        <w:t>To develop and deliver training to practice teams, care home staff and other multidisciplinary staff as appropriate on the safe and efficient management of medicines. (E.g. repeat prescribing systems)</w:t>
      </w:r>
    </w:p>
    <w:p w14:paraId="44051FE3" w14:textId="77777777" w:rsidR="002846E5" w:rsidRPr="000A08E1" w:rsidRDefault="002846E5" w:rsidP="002846E5">
      <w:pPr>
        <w:numPr>
          <w:ilvl w:val="0"/>
          <w:numId w:val="3"/>
        </w:numPr>
        <w:rPr>
          <w:rFonts w:ascii="Arial" w:hAnsi="Arial" w:cs="Arial"/>
        </w:rPr>
      </w:pPr>
      <w:r w:rsidRPr="000A08E1">
        <w:rPr>
          <w:rFonts w:ascii="Arial" w:hAnsi="Arial" w:cs="Arial"/>
        </w:rPr>
        <w:t>To develop and deliver training to new and existing staff when required, in relation to core aspects of the primary care technician role, in particular care home and administration staff</w:t>
      </w:r>
    </w:p>
    <w:p w14:paraId="13A51B8A" w14:textId="77777777" w:rsidR="002846E5" w:rsidRPr="000A08E1" w:rsidRDefault="002846E5" w:rsidP="002846E5">
      <w:pPr>
        <w:numPr>
          <w:ilvl w:val="0"/>
          <w:numId w:val="3"/>
        </w:numPr>
        <w:rPr>
          <w:rFonts w:ascii="Arial" w:hAnsi="Arial" w:cs="Arial"/>
        </w:rPr>
      </w:pPr>
      <w:r w:rsidRPr="000A08E1">
        <w:rPr>
          <w:rFonts w:ascii="Arial" w:hAnsi="Arial" w:cs="Arial"/>
        </w:rPr>
        <w:t>To promote integrated working between care homes, GP practices, community pharmacists and other health professionals in relation to medicines’ management.</w:t>
      </w:r>
    </w:p>
    <w:p w14:paraId="401E28F7" w14:textId="77777777" w:rsidR="002846E5" w:rsidRPr="000A08E1" w:rsidRDefault="002846E5" w:rsidP="002846E5">
      <w:pPr>
        <w:pStyle w:val="Heading1"/>
        <w:numPr>
          <w:ilvl w:val="0"/>
          <w:numId w:val="3"/>
        </w:numPr>
        <w:ind w:right="0"/>
        <w:rPr>
          <w:b w:val="0"/>
          <w:bCs w:val="0"/>
        </w:rPr>
      </w:pPr>
      <w:r w:rsidRPr="000A08E1">
        <w:rPr>
          <w:b w:val="0"/>
        </w:rPr>
        <w:lastRenderedPageBreak/>
        <w:t>To support practice staff in using the practice computer system in relation to prescribing management issues by sharing good practice.</w:t>
      </w:r>
    </w:p>
    <w:p w14:paraId="60166F89" w14:textId="77777777" w:rsidR="002846E5" w:rsidRPr="000A08E1" w:rsidRDefault="002846E5" w:rsidP="002846E5">
      <w:pPr>
        <w:numPr>
          <w:ilvl w:val="0"/>
          <w:numId w:val="3"/>
        </w:numPr>
        <w:rPr>
          <w:rFonts w:ascii="Arial" w:hAnsi="Arial" w:cs="Arial"/>
        </w:rPr>
      </w:pPr>
      <w:r w:rsidRPr="000A08E1">
        <w:rPr>
          <w:rFonts w:ascii="Arial" w:hAnsi="Arial" w:cs="Arial"/>
        </w:rPr>
        <w:t>Assist the Associate Director of Pharmacy and Lead Pharmacy Technician in the implementation, evaluation and monitoring of NHS Forth Valley prescribing support initiatives e.g. therapeutic switches</w:t>
      </w:r>
    </w:p>
    <w:p w14:paraId="57C1B282" w14:textId="77777777" w:rsidR="002846E5" w:rsidRPr="000A08E1" w:rsidRDefault="002846E5" w:rsidP="002846E5">
      <w:pPr>
        <w:numPr>
          <w:ilvl w:val="0"/>
          <w:numId w:val="3"/>
        </w:numPr>
        <w:rPr>
          <w:rFonts w:ascii="Arial" w:hAnsi="Arial" w:cs="Arial"/>
        </w:rPr>
      </w:pPr>
      <w:r w:rsidRPr="000A08E1">
        <w:rPr>
          <w:rFonts w:ascii="Arial" w:hAnsi="Arial" w:cs="Arial"/>
        </w:rPr>
        <w:t>Provide support to pharmacists carrying out medication review clinics e.g. follow up to ensure desired outcomes are achieved</w:t>
      </w:r>
    </w:p>
    <w:p w14:paraId="3CEA19F7" w14:textId="77777777" w:rsidR="002846E5" w:rsidRPr="000A08E1" w:rsidRDefault="002846E5" w:rsidP="002846E5">
      <w:pPr>
        <w:pStyle w:val="Heading1"/>
        <w:ind w:left="360"/>
        <w:rPr>
          <w:b w:val="0"/>
          <w:bCs w:val="0"/>
        </w:rPr>
      </w:pPr>
    </w:p>
    <w:p w14:paraId="7BF2F26B" w14:textId="77777777" w:rsidR="002846E5" w:rsidRPr="000A08E1" w:rsidRDefault="002846E5" w:rsidP="002846E5">
      <w:pPr>
        <w:rPr>
          <w:rFonts w:ascii="Arial" w:hAnsi="Arial" w:cs="Arial"/>
          <w:b/>
        </w:rPr>
      </w:pPr>
      <w:r w:rsidRPr="000A08E1">
        <w:rPr>
          <w:rFonts w:ascii="Arial" w:hAnsi="Arial" w:cs="Arial"/>
          <w:b/>
        </w:rPr>
        <w:t>3. Audit and Evaluation</w:t>
      </w:r>
    </w:p>
    <w:p w14:paraId="324ADCF9" w14:textId="77777777" w:rsidR="002846E5" w:rsidRPr="000A08E1" w:rsidRDefault="002846E5" w:rsidP="002846E5">
      <w:pPr>
        <w:ind w:left="720"/>
        <w:rPr>
          <w:rFonts w:ascii="Arial" w:hAnsi="Arial" w:cs="Arial"/>
          <w:b/>
        </w:rPr>
      </w:pPr>
    </w:p>
    <w:p w14:paraId="7D0BF7B9" w14:textId="77777777" w:rsidR="002846E5" w:rsidRPr="000A08E1" w:rsidRDefault="002846E5" w:rsidP="002846E5">
      <w:pPr>
        <w:numPr>
          <w:ilvl w:val="0"/>
          <w:numId w:val="13"/>
        </w:numPr>
        <w:rPr>
          <w:rFonts w:ascii="Arial" w:hAnsi="Arial" w:cs="Arial"/>
          <w:b/>
        </w:rPr>
      </w:pPr>
      <w:r w:rsidRPr="000A08E1">
        <w:rPr>
          <w:rFonts w:ascii="Arial" w:hAnsi="Arial" w:cs="Arial"/>
        </w:rPr>
        <w:t>Identification of potential areas for audit and design of audit standards in line with current prescribing targets, national and local guidelines</w:t>
      </w:r>
    </w:p>
    <w:p w14:paraId="4F2B680C" w14:textId="77777777" w:rsidR="002846E5" w:rsidRPr="000A08E1" w:rsidRDefault="002846E5" w:rsidP="002846E5">
      <w:pPr>
        <w:numPr>
          <w:ilvl w:val="0"/>
          <w:numId w:val="6"/>
        </w:numPr>
        <w:rPr>
          <w:rFonts w:ascii="Arial" w:hAnsi="Arial" w:cs="Arial"/>
        </w:rPr>
      </w:pPr>
      <w:r w:rsidRPr="000A08E1">
        <w:rPr>
          <w:rFonts w:ascii="Arial" w:hAnsi="Arial" w:cs="Arial"/>
        </w:rPr>
        <w:t xml:space="preserve">To manage the audit data collection stage - design, testing integrity and implementation of data collection methods </w:t>
      </w:r>
    </w:p>
    <w:p w14:paraId="4F43674E" w14:textId="77777777" w:rsidR="002846E5" w:rsidRPr="000A08E1" w:rsidRDefault="002846E5" w:rsidP="002846E5">
      <w:pPr>
        <w:numPr>
          <w:ilvl w:val="0"/>
          <w:numId w:val="6"/>
        </w:numPr>
        <w:rPr>
          <w:rFonts w:ascii="Arial" w:hAnsi="Arial" w:cs="Arial"/>
        </w:rPr>
      </w:pPr>
      <w:r w:rsidRPr="000A08E1">
        <w:rPr>
          <w:rFonts w:ascii="Arial" w:hAnsi="Arial" w:cs="Arial"/>
        </w:rPr>
        <w:t>Collect, analyse and interpret patient and clinical data from practice computers to facilitate audits</w:t>
      </w:r>
    </w:p>
    <w:p w14:paraId="67DEF818" w14:textId="77777777" w:rsidR="002846E5" w:rsidRPr="000A08E1" w:rsidRDefault="002846E5" w:rsidP="002846E5">
      <w:pPr>
        <w:numPr>
          <w:ilvl w:val="0"/>
          <w:numId w:val="6"/>
        </w:numPr>
        <w:rPr>
          <w:rFonts w:ascii="Arial" w:hAnsi="Arial" w:cs="Arial"/>
        </w:rPr>
      </w:pPr>
      <w:r w:rsidRPr="000A08E1">
        <w:rPr>
          <w:rFonts w:ascii="Arial" w:hAnsi="Arial" w:cs="Arial"/>
        </w:rPr>
        <w:t>Following agreed protocols, review and audit practice repeat prescribing systems</w:t>
      </w:r>
    </w:p>
    <w:p w14:paraId="6FE0ABF9" w14:textId="77777777" w:rsidR="002846E5" w:rsidRPr="000A08E1" w:rsidRDefault="002846E5" w:rsidP="002846E5">
      <w:pPr>
        <w:numPr>
          <w:ilvl w:val="0"/>
          <w:numId w:val="6"/>
        </w:numPr>
        <w:rPr>
          <w:rFonts w:ascii="Arial" w:hAnsi="Arial" w:cs="Arial"/>
        </w:rPr>
      </w:pPr>
      <w:r w:rsidRPr="000A08E1">
        <w:rPr>
          <w:rFonts w:ascii="Arial" w:hAnsi="Arial" w:cs="Arial"/>
        </w:rPr>
        <w:t>Under the direction of the Primary Care Pharmacist, analyse and present results of audits to multi-disciplinary teams</w:t>
      </w:r>
    </w:p>
    <w:p w14:paraId="193267F2" w14:textId="77777777" w:rsidR="002846E5" w:rsidRPr="000A08E1" w:rsidRDefault="002846E5" w:rsidP="002846E5">
      <w:pPr>
        <w:numPr>
          <w:ilvl w:val="0"/>
          <w:numId w:val="6"/>
        </w:numPr>
        <w:rPr>
          <w:rFonts w:ascii="Arial" w:hAnsi="Arial" w:cs="Arial"/>
        </w:rPr>
      </w:pPr>
      <w:r w:rsidRPr="000A08E1">
        <w:rPr>
          <w:rFonts w:ascii="Arial" w:hAnsi="Arial" w:cs="Arial"/>
        </w:rPr>
        <w:t>Working with the Primary Care Pharmacist and Lead Pharmacy Technician, recommend/gain support for changes/solutions to improve systems and assist in the change management process.</w:t>
      </w:r>
    </w:p>
    <w:p w14:paraId="3DCA6563" w14:textId="77777777" w:rsidR="002846E5" w:rsidRPr="000A08E1" w:rsidRDefault="002846E5" w:rsidP="002846E5">
      <w:pPr>
        <w:numPr>
          <w:ilvl w:val="0"/>
          <w:numId w:val="6"/>
        </w:numPr>
        <w:rPr>
          <w:rFonts w:ascii="Arial" w:hAnsi="Arial" w:cs="Arial"/>
        </w:rPr>
      </w:pPr>
      <w:r w:rsidRPr="000A08E1">
        <w:rPr>
          <w:rFonts w:ascii="Arial" w:hAnsi="Arial" w:cs="Arial"/>
        </w:rPr>
        <w:t>To contribute to, and assist in the management of annual medicines management target setting. Provide any relevant associated reports that practices may require.</w:t>
      </w:r>
    </w:p>
    <w:p w14:paraId="18A062D4" w14:textId="77777777" w:rsidR="002846E5" w:rsidRPr="000A08E1" w:rsidRDefault="002846E5" w:rsidP="002846E5">
      <w:pPr>
        <w:ind w:left="360"/>
        <w:rPr>
          <w:rFonts w:ascii="Arial" w:hAnsi="Arial" w:cs="Arial"/>
        </w:rPr>
      </w:pPr>
    </w:p>
    <w:p w14:paraId="5BFC2D04" w14:textId="77777777" w:rsidR="002846E5" w:rsidRPr="000A08E1" w:rsidRDefault="002846E5" w:rsidP="002846E5">
      <w:pPr>
        <w:rPr>
          <w:rFonts w:ascii="Arial" w:hAnsi="Arial" w:cs="Arial"/>
          <w:b/>
        </w:rPr>
      </w:pPr>
      <w:r w:rsidRPr="000A08E1">
        <w:rPr>
          <w:rFonts w:ascii="Arial" w:hAnsi="Arial" w:cs="Arial"/>
          <w:b/>
        </w:rPr>
        <w:t>4. Risk Management and legislation</w:t>
      </w:r>
    </w:p>
    <w:p w14:paraId="7457CFA9" w14:textId="77777777" w:rsidR="002846E5" w:rsidRDefault="002846E5" w:rsidP="002846E5">
      <w:pPr>
        <w:ind w:left="720"/>
        <w:rPr>
          <w:rFonts w:ascii="Arial" w:hAnsi="Arial" w:cs="Arial"/>
        </w:rPr>
      </w:pPr>
    </w:p>
    <w:p w14:paraId="67C68519" w14:textId="77777777" w:rsidR="002846E5" w:rsidRPr="000A08E1" w:rsidRDefault="002846E5" w:rsidP="002846E5">
      <w:pPr>
        <w:numPr>
          <w:ilvl w:val="0"/>
          <w:numId w:val="11"/>
        </w:numPr>
        <w:rPr>
          <w:rFonts w:ascii="Arial" w:hAnsi="Arial" w:cs="Arial"/>
        </w:rPr>
      </w:pPr>
      <w:r w:rsidRPr="000A08E1">
        <w:rPr>
          <w:rFonts w:ascii="Arial" w:hAnsi="Arial" w:cs="Arial"/>
        </w:rPr>
        <w:t>To apply robust practice to support the implementation and delivery of quality standards of care in relation to Health Department Letters (HDLs), SIGN Guidelines.</w:t>
      </w:r>
    </w:p>
    <w:p w14:paraId="45ECEFEA" w14:textId="77777777" w:rsidR="002846E5" w:rsidRPr="000A08E1" w:rsidRDefault="002846E5" w:rsidP="002846E5">
      <w:pPr>
        <w:numPr>
          <w:ilvl w:val="0"/>
          <w:numId w:val="11"/>
        </w:numPr>
        <w:rPr>
          <w:rFonts w:ascii="Arial" w:hAnsi="Arial" w:cs="Arial"/>
        </w:rPr>
      </w:pPr>
      <w:r w:rsidRPr="000A08E1">
        <w:rPr>
          <w:rFonts w:ascii="Arial" w:hAnsi="Arial" w:cs="Arial"/>
        </w:rPr>
        <w:t>To work in a safe and responsible manner in compliance with the Health and Safety at Work regulations.</w:t>
      </w:r>
    </w:p>
    <w:p w14:paraId="2DBCCA10" w14:textId="77777777" w:rsidR="002846E5" w:rsidRPr="000A08E1" w:rsidRDefault="002846E5" w:rsidP="002846E5">
      <w:pPr>
        <w:rPr>
          <w:rFonts w:ascii="Arial" w:hAnsi="Arial" w:cs="Arial"/>
        </w:rPr>
      </w:pPr>
    </w:p>
    <w:p w14:paraId="3EA08A6D" w14:textId="77777777" w:rsidR="002846E5" w:rsidRPr="000A08E1" w:rsidRDefault="002846E5" w:rsidP="002846E5">
      <w:pPr>
        <w:rPr>
          <w:rFonts w:ascii="Arial" w:hAnsi="Arial" w:cs="Arial"/>
          <w:b/>
        </w:rPr>
      </w:pPr>
      <w:r w:rsidRPr="000A08E1">
        <w:rPr>
          <w:rFonts w:ascii="Arial" w:hAnsi="Arial" w:cs="Arial"/>
          <w:b/>
        </w:rPr>
        <w:t>5. Information resources</w:t>
      </w:r>
    </w:p>
    <w:p w14:paraId="2FEB3D6F" w14:textId="77777777" w:rsidR="002846E5" w:rsidRPr="000A08E1" w:rsidRDefault="002846E5" w:rsidP="002846E5">
      <w:pPr>
        <w:ind w:left="720"/>
        <w:rPr>
          <w:rFonts w:ascii="Arial" w:hAnsi="Arial" w:cs="Arial"/>
          <w:b/>
        </w:rPr>
      </w:pPr>
    </w:p>
    <w:p w14:paraId="6EA089E3" w14:textId="77777777" w:rsidR="002846E5" w:rsidRPr="000A08E1" w:rsidRDefault="002846E5" w:rsidP="002846E5">
      <w:pPr>
        <w:numPr>
          <w:ilvl w:val="0"/>
          <w:numId w:val="14"/>
        </w:numPr>
        <w:rPr>
          <w:rFonts w:ascii="Arial" w:hAnsi="Arial" w:cs="Arial"/>
          <w:b/>
        </w:rPr>
      </w:pPr>
      <w:r w:rsidRPr="000A08E1">
        <w:rPr>
          <w:rFonts w:ascii="Arial" w:hAnsi="Arial" w:cs="Arial"/>
        </w:rPr>
        <w:t>Interrogate PRISMS data and analyse the information in order to produce reports.</w:t>
      </w:r>
    </w:p>
    <w:p w14:paraId="1FD6BD02" w14:textId="77777777" w:rsidR="002846E5" w:rsidRPr="000A08E1" w:rsidRDefault="002846E5" w:rsidP="002846E5">
      <w:pPr>
        <w:numPr>
          <w:ilvl w:val="0"/>
          <w:numId w:val="14"/>
        </w:numPr>
        <w:rPr>
          <w:rFonts w:ascii="Arial" w:hAnsi="Arial" w:cs="Arial"/>
          <w:b/>
        </w:rPr>
      </w:pPr>
      <w:r w:rsidRPr="000A08E1">
        <w:rPr>
          <w:rFonts w:ascii="Arial" w:hAnsi="Arial" w:cs="Arial"/>
        </w:rPr>
        <w:t>Identify outlying practices through PRISMS reports in order to prioritise work and provide feedback to practices on work completed.</w:t>
      </w:r>
    </w:p>
    <w:p w14:paraId="0C1DACCD" w14:textId="77777777" w:rsidR="002846E5" w:rsidRPr="000A08E1" w:rsidRDefault="002846E5" w:rsidP="002846E5">
      <w:pPr>
        <w:numPr>
          <w:ilvl w:val="0"/>
          <w:numId w:val="14"/>
        </w:numPr>
        <w:rPr>
          <w:rFonts w:ascii="Arial" w:hAnsi="Arial" w:cs="Arial"/>
          <w:b/>
        </w:rPr>
      </w:pPr>
      <w:r w:rsidRPr="000A08E1">
        <w:rPr>
          <w:rFonts w:ascii="Arial" w:hAnsi="Arial" w:cs="Arial"/>
        </w:rPr>
        <w:t>To respond to queries from GPs, healthcare staff, care home staff, patients and other members of staff involved in prescribing management referring to the Primary Care Pharmacist or Area Pharmacy and Prescribing Support Team when appropriate.</w:t>
      </w:r>
    </w:p>
    <w:p w14:paraId="697AFB5A" w14:textId="77777777" w:rsidR="002846E5" w:rsidRPr="000A08E1" w:rsidRDefault="002846E5" w:rsidP="002846E5">
      <w:pPr>
        <w:numPr>
          <w:ilvl w:val="0"/>
          <w:numId w:val="14"/>
        </w:numPr>
        <w:rPr>
          <w:rFonts w:ascii="Arial" w:hAnsi="Arial" w:cs="Arial"/>
          <w:b/>
        </w:rPr>
      </w:pPr>
      <w:r w:rsidRPr="000A08E1">
        <w:rPr>
          <w:rFonts w:ascii="Arial" w:hAnsi="Arial" w:cs="Arial"/>
        </w:rPr>
        <w:t>To contribute to the production of newsletters for practitioners on topical issues.</w:t>
      </w:r>
    </w:p>
    <w:p w14:paraId="2E09A575" w14:textId="77777777" w:rsidR="002846E5" w:rsidRPr="000A08E1" w:rsidRDefault="002846E5" w:rsidP="002846E5">
      <w:pPr>
        <w:numPr>
          <w:ilvl w:val="0"/>
          <w:numId w:val="8"/>
        </w:numPr>
        <w:rPr>
          <w:rFonts w:ascii="Arial" w:hAnsi="Arial" w:cs="Arial"/>
        </w:rPr>
      </w:pPr>
      <w:r w:rsidRPr="000A08E1">
        <w:rPr>
          <w:rFonts w:ascii="Arial" w:hAnsi="Arial" w:cs="Arial"/>
        </w:rPr>
        <w:t>To prepare regular updates on work undertaken, including cost savings using tools agreed by the Area Pharmacy and Prescribing Support Team.</w:t>
      </w:r>
    </w:p>
    <w:p w14:paraId="431D3359" w14:textId="77777777" w:rsidR="002846E5" w:rsidRPr="000A08E1" w:rsidRDefault="002846E5" w:rsidP="002846E5">
      <w:pPr>
        <w:numPr>
          <w:ilvl w:val="0"/>
          <w:numId w:val="8"/>
        </w:numPr>
        <w:rPr>
          <w:rFonts w:ascii="Arial" w:hAnsi="Arial" w:cs="Arial"/>
        </w:rPr>
      </w:pPr>
      <w:r w:rsidRPr="000A08E1">
        <w:rPr>
          <w:rFonts w:ascii="Arial" w:hAnsi="Arial" w:cs="Arial"/>
        </w:rPr>
        <w:lastRenderedPageBreak/>
        <w:t>To liaise with relevant healthcare professionals to obtain additional routine information with regards to prescribing and results as appropriate.</w:t>
      </w:r>
    </w:p>
    <w:p w14:paraId="5247BFDD" w14:textId="77777777" w:rsidR="002846E5" w:rsidRPr="000A08E1" w:rsidRDefault="002846E5" w:rsidP="002846E5">
      <w:pPr>
        <w:rPr>
          <w:rFonts w:ascii="Arial" w:hAnsi="Arial" w:cs="Arial"/>
        </w:rPr>
      </w:pPr>
    </w:p>
    <w:p w14:paraId="259855A8" w14:textId="77777777" w:rsidR="002846E5" w:rsidRPr="000A08E1" w:rsidRDefault="002846E5" w:rsidP="002846E5">
      <w:pPr>
        <w:rPr>
          <w:rFonts w:ascii="Arial" w:hAnsi="Arial" w:cs="Arial"/>
          <w:b/>
        </w:rPr>
      </w:pPr>
      <w:r w:rsidRPr="000A08E1">
        <w:rPr>
          <w:rFonts w:ascii="Arial" w:hAnsi="Arial" w:cs="Arial"/>
          <w:b/>
        </w:rPr>
        <w:t>6. Communication and Relationships</w:t>
      </w:r>
    </w:p>
    <w:p w14:paraId="601AD5BC" w14:textId="77777777" w:rsidR="002846E5" w:rsidRDefault="002846E5" w:rsidP="002846E5">
      <w:pPr>
        <w:ind w:left="720"/>
        <w:rPr>
          <w:rFonts w:ascii="Arial" w:hAnsi="Arial" w:cs="Arial"/>
        </w:rPr>
      </w:pPr>
    </w:p>
    <w:p w14:paraId="008686FC" w14:textId="77777777" w:rsidR="002846E5" w:rsidRPr="000A08E1" w:rsidRDefault="002846E5" w:rsidP="002846E5">
      <w:pPr>
        <w:numPr>
          <w:ilvl w:val="0"/>
          <w:numId w:val="9"/>
        </w:numPr>
        <w:rPr>
          <w:rFonts w:ascii="Arial" w:hAnsi="Arial" w:cs="Arial"/>
        </w:rPr>
      </w:pPr>
      <w:r w:rsidRPr="000A08E1">
        <w:rPr>
          <w:rFonts w:ascii="Arial" w:hAnsi="Arial" w:cs="Arial"/>
        </w:rPr>
        <w:t>Establish and maintain effective communication pathways with healthcare and social care professionals between care homes, community pharmacy, prescribing support team, medical practices, Health and Social Care Partnerships and Acute Servives if appropriate.  .</w:t>
      </w:r>
    </w:p>
    <w:p w14:paraId="43F5246C" w14:textId="77777777" w:rsidR="002846E5" w:rsidRPr="000A08E1" w:rsidRDefault="002846E5" w:rsidP="002846E5">
      <w:pPr>
        <w:numPr>
          <w:ilvl w:val="0"/>
          <w:numId w:val="9"/>
        </w:numPr>
        <w:rPr>
          <w:rFonts w:ascii="Arial" w:hAnsi="Arial" w:cs="Arial"/>
          <w:b/>
          <w:bCs/>
        </w:rPr>
      </w:pPr>
      <w:r w:rsidRPr="000A08E1">
        <w:rPr>
          <w:rFonts w:ascii="Arial" w:hAnsi="Arial" w:cs="Arial"/>
          <w:bCs/>
        </w:rPr>
        <w:t>To update community pharmacists and care home staff with any changes to patients repeat medication as agreed with the GP practice.</w:t>
      </w:r>
    </w:p>
    <w:p w14:paraId="2E8329E4" w14:textId="77777777" w:rsidR="002846E5" w:rsidRPr="000A08E1" w:rsidRDefault="002846E5" w:rsidP="002846E5">
      <w:pPr>
        <w:numPr>
          <w:ilvl w:val="0"/>
          <w:numId w:val="9"/>
        </w:numPr>
        <w:tabs>
          <w:tab w:val="left" w:pos="-720"/>
        </w:tabs>
        <w:suppressAutoHyphens/>
        <w:rPr>
          <w:rFonts w:ascii="Arial" w:hAnsi="Arial" w:cs="Arial"/>
          <w:b/>
          <w:bCs/>
        </w:rPr>
      </w:pPr>
      <w:r w:rsidRPr="000A08E1">
        <w:rPr>
          <w:rFonts w:ascii="Arial" w:hAnsi="Arial" w:cs="Arial"/>
          <w:bCs/>
        </w:rPr>
        <w:t xml:space="preserve">To visit community pharmacies within the </w:t>
      </w:r>
      <w:r w:rsidRPr="000A08E1">
        <w:rPr>
          <w:rFonts w:ascii="Arial" w:hAnsi="Arial" w:cs="Arial"/>
        </w:rPr>
        <w:t xml:space="preserve">Health and Social Care Partnerships </w:t>
      </w:r>
      <w:r w:rsidRPr="000A08E1">
        <w:rPr>
          <w:rFonts w:ascii="Arial" w:hAnsi="Arial" w:cs="Arial"/>
          <w:bCs/>
        </w:rPr>
        <w:t xml:space="preserve">and keep them updated with initiatives and relevant information </w:t>
      </w:r>
      <w:r w:rsidRPr="000A08E1">
        <w:rPr>
          <w:rFonts w:ascii="Arial" w:hAnsi="Arial" w:cs="Arial"/>
          <w:spacing w:val="-3"/>
        </w:rPr>
        <w:t>to ensure a partnership approach to medicines management that promotes seamless patient care.</w:t>
      </w:r>
    </w:p>
    <w:p w14:paraId="78EAC8EC" w14:textId="77777777" w:rsidR="002846E5" w:rsidRPr="000A08E1" w:rsidRDefault="002846E5" w:rsidP="002846E5">
      <w:pPr>
        <w:ind w:left="360"/>
        <w:rPr>
          <w:rFonts w:ascii="Arial" w:hAnsi="Arial" w:cs="Arial"/>
        </w:rPr>
      </w:pPr>
    </w:p>
    <w:p w14:paraId="622AEF4E" w14:textId="77777777" w:rsidR="002846E5" w:rsidRPr="000A08E1" w:rsidRDefault="002846E5" w:rsidP="002846E5">
      <w:pPr>
        <w:rPr>
          <w:rFonts w:ascii="Arial" w:hAnsi="Arial" w:cs="Arial"/>
          <w:b/>
        </w:rPr>
      </w:pPr>
      <w:r w:rsidRPr="000A08E1">
        <w:rPr>
          <w:rFonts w:ascii="Arial" w:hAnsi="Arial" w:cs="Arial"/>
          <w:b/>
        </w:rPr>
        <w:t>7. Planning and Organisation</w:t>
      </w:r>
    </w:p>
    <w:p w14:paraId="242B80FE" w14:textId="77777777" w:rsidR="002846E5" w:rsidRDefault="002846E5" w:rsidP="002846E5">
      <w:pPr>
        <w:ind w:left="720"/>
        <w:rPr>
          <w:rFonts w:ascii="Arial" w:hAnsi="Arial" w:cs="Arial"/>
        </w:rPr>
      </w:pPr>
    </w:p>
    <w:p w14:paraId="34005B34" w14:textId="77777777" w:rsidR="002846E5" w:rsidRPr="000A08E1" w:rsidRDefault="002846E5" w:rsidP="002846E5">
      <w:pPr>
        <w:numPr>
          <w:ilvl w:val="0"/>
          <w:numId w:val="10"/>
        </w:numPr>
        <w:rPr>
          <w:rFonts w:ascii="Arial" w:hAnsi="Arial" w:cs="Arial"/>
        </w:rPr>
      </w:pPr>
      <w:r w:rsidRPr="000A08E1">
        <w:rPr>
          <w:rFonts w:ascii="Arial" w:hAnsi="Arial" w:cs="Arial"/>
        </w:rPr>
        <w:t>To work autonomously under the direction of the Primary Care Pharmacist and Lead Pharmacy Technician and be responsible for prioritising own workload.</w:t>
      </w:r>
    </w:p>
    <w:p w14:paraId="0CB7A5F2" w14:textId="77777777" w:rsidR="002846E5" w:rsidRPr="000A08E1" w:rsidRDefault="002846E5" w:rsidP="002846E5">
      <w:pPr>
        <w:numPr>
          <w:ilvl w:val="0"/>
          <w:numId w:val="10"/>
        </w:numPr>
        <w:rPr>
          <w:rFonts w:ascii="Arial" w:hAnsi="Arial" w:cs="Arial"/>
        </w:rPr>
      </w:pPr>
      <w:r w:rsidRPr="000A08E1">
        <w:rPr>
          <w:rFonts w:ascii="Arial" w:hAnsi="Arial" w:cs="Arial"/>
        </w:rPr>
        <w:t>To recognise professional and personal limitations in all areas of work. And refer to the pharmacist when appropriate.</w:t>
      </w:r>
    </w:p>
    <w:p w14:paraId="7C65F666" w14:textId="77777777" w:rsidR="002846E5" w:rsidRPr="000A08E1" w:rsidRDefault="002846E5" w:rsidP="002846E5">
      <w:pPr>
        <w:numPr>
          <w:ilvl w:val="0"/>
          <w:numId w:val="10"/>
        </w:numPr>
        <w:rPr>
          <w:rFonts w:ascii="Arial" w:hAnsi="Arial" w:cs="Arial"/>
        </w:rPr>
      </w:pPr>
      <w:r w:rsidRPr="000A08E1">
        <w:rPr>
          <w:rFonts w:ascii="Arial" w:hAnsi="Arial" w:cs="Arial"/>
        </w:rPr>
        <w:t>To abide by and adhere to professional ethics, standards and guidance.</w:t>
      </w:r>
    </w:p>
    <w:p w14:paraId="6EAA9DD0" w14:textId="77777777" w:rsidR="002846E5" w:rsidRPr="000A08E1" w:rsidRDefault="002846E5" w:rsidP="002846E5">
      <w:pPr>
        <w:numPr>
          <w:ilvl w:val="0"/>
          <w:numId w:val="10"/>
        </w:numPr>
        <w:rPr>
          <w:rFonts w:ascii="Arial" w:hAnsi="Arial" w:cs="Arial"/>
        </w:rPr>
      </w:pPr>
      <w:r w:rsidRPr="000A08E1">
        <w:rPr>
          <w:rFonts w:ascii="Arial" w:hAnsi="Arial" w:cs="Arial"/>
        </w:rPr>
        <w:t>To abide by and adhere to NHSFV standards, protocols and guidance.</w:t>
      </w:r>
    </w:p>
    <w:p w14:paraId="22753105" w14:textId="77777777" w:rsidR="002846E5" w:rsidRPr="000A08E1" w:rsidRDefault="002846E5" w:rsidP="002846E5">
      <w:pPr>
        <w:numPr>
          <w:ilvl w:val="0"/>
          <w:numId w:val="10"/>
        </w:numPr>
        <w:rPr>
          <w:rFonts w:ascii="Arial" w:hAnsi="Arial" w:cs="Arial"/>
        </w:rPr>
      </w:pPr>
      <w:r w:rsidRPr="000A08E1">
        <w:rPr>
          <w:rFonts w:ascii="Arial" w:hAnsi="Arial" w:cs="Arial"/>
        </w:rPr>
        <w:t>To ensure personal and service development by regular self-directed learning and participation in performance development planning.</w:t>
      </w:r>
    </w:p>
    <w:p w14:paraId="04E65B6C" w14:textId="77777777" w:rsidR="002846E5" w:rsidRPr="000A08E1" w:rsidRDefault="002846E5" w:rsidP="002846E5">
      <w:pPr>
        <w:tabs>
          <w:tab w:val="num" w:pos="720"/>
        </w:tabs>
        <w:ind w:left="720" w:hanging="720"/>
        <w:rPr>
          <w:rFonts w:ascii="Arial" w:hAnsi="Arial" w:cs="Arial"/>
        </w:rPr>
      </w:pPr>
    </w:p>
    <w:p w14:paraId="144DE01B" w14:textId="77777777" w:rsidR="002846E5" w:rsidRPr="000A08E1" w:rsidRDefault="002846E5" w:rsidP="002846E5">
      <w:pPr>
        <w:rPr>
          <w:rFonts w:ascii="Arial" w:hAnsi="Arial" w:cs="Arial"/>
          <w:b/>
        </w:rPr>
      </w:pPr>
      <w:r w:rsidRPr="000A08E1">
        <w:rPr>
          <w:rFonts w:ascii="Arial" w:hAnsi="Arial" w:cs="Arial"/>
          <w:b/>
        </w:rPr>
        <w:t>8. Other duties</w:t>
      </w:r>
    </w:p>
    <w:p w14:paraId="0A9B232F" w14:textId="77777777" w:rsidR="002846E5" w:rsidRDefault="002846E5" w:rsidP="002846E5">
      <w:pPr>
        <w:ind w:left="720"/>
        <w:rPr>
          <w:rFonts w:ascii="Arial" w:hAnsi="Arial" w:cs="Arial"/>
        </w:rPr>
      </w:pPr>
    </w:p>
    <w:p w14:paraId="7CA17E77" w14:textId="77777777" w:rsidR="002846E5" w:rsidRPr="000A08E1" w:rsidRDefault="002846E5" w:rsidP="002846E5">
      <w:pPr>
        <w:numPr>
          <w:ilvl w:val="0"/>
          <w:numId w:val="4"/>
        </w:numPr>
        <w:rPr>
          <w:rFonts w:ascii="Arial" w:hAnsi="Arial" w:cs="Arial"/>
        </w:rPr>
      </w:pPr>
      <w:r w:rsidRPr="000A08E1">
        <w:rPr>
          <w:rFonts w:ascii="Arial" w:hAnsi="Arial" w:cs="Arial"/>
        </w:rPr>
        <w:t>To assist in the implementation, evaluation and monitoring of the Forth Valley Formulary in GP practices and care homes.</w:t>
      </w:r>
    </w:p>
    <w:p w14:paraId="5A7D8481" w14:textId="77777777" w:rsidR="002846E5" w:rsidRPr="000A08E1" w:rsidRDefault="002846E5" w:rsidP="002846E5">
      <w:pPr>
        <w:numPr>
          <w:ilvl w:val="0"/>
          <w:numId w:val="4"/>
        </w:numPr>
        <w:rPr>
          <w:rFonts w:ascii="Arial" w:hAnsi="Arial" w:cs="Arial"/>
        </w:rPr>
      </w:pPr>
      <w:r w:rsidRPr="000A08E1">
        <w:rPr>
          <w:rFonts w:ascii="Arial" w:hAnsi="Arial" w:cs="Arial"/>
        </w:rPr>
        <w:t>To undertake basic drug information searches for GP practices/care homes on an ad-hoc basis when required and present the information obtained in a clear and concise manner.</w:t>
      </w:r>
    </w:p>
    <w:p w14:paraId="1C512AA6" w14:textId="77777777" w:rsidR="002846E5" w:rsidRPr="000A08E1" w:rsidRDefault="002846E5" w:rsidP="002846E5">
      <w:pPr>
        <w:numPr>
          <w:ilvl w:val="0"/>
          <w:numId w:val="4"/>
        </w:numPr>
        <w:rPr>
          <w:rFonts w:ascii="Arial" w:hAnsi="Arial" w:cs="Arial"/>
        </w:rPr>
      </w:pPr>
      <w:r w:rsidRPr="000A08E1">
        <w:rPr>
          <w:rFonts w:ascii="Arial" w:hAnsi="Arial" w:cs="Arial"/>
        </w:rPr>
        <w:t>To help facilitate patient education and involvement.</w:t>
      </w:r>
    </w:p>
    <w:p w14:paraId="70DDD75A" w14:textId="77777777" w:rsidR="002846E5" w:rsidRPr="000A08E1" w:rsidRDefault="002846E5" w:rsidP="002846E5">
      <w:pPr>
        <w:numPr>
          <w:ilvl w:val="0"/>
          <w:numId w:val="5"/>
        </w:numPr>
        <w:rPr>
          <w:rFonts w:ascii="Arial" w:hAnsi="Arial" w:cs="Arial"/>
        </w:rPr>
      </w:pPr>
      <w:r w:rsidRPr="000A08E1">
        <w:rPr>
          <w:rFonts w:ascii="Arial" w:hAnsi="Arial" w:cs="Arial"/>
        </w:rPr>
        <w:t xml:space="preserve">To participate in regular personal development, appraisals and objective setting in line with the TURAS process with the Lead Pharmacy Technician. </w:t>
      </w:r>
    </w:p>
    <w:p w14:paraId="099B889E" w14:textId="77777777" w:rsidR="002846E5" w:rsidRPr="000A08E1" w:rsidRDefault="002846E5" w:rsidP="002846E5">
      <w:pPr>
        <w:numPr>
          <w:ilvl w:val="0"/>
          <w:numId w:val="5"/>
        </w:numPr>
        <w:rPr>
          <w:rFonts w:ascii="Arial" w:hAnsi="Arial" w:cs="Arial"/>
        </w:rPr>
      </w:pPr>
      <w:r w:rsidRPr="000A08E1">
        <w:rPr>
          <w:rFonts w:ascii="Arial" w:hAnsi="Arial" w:cs="Arial"/>
        </w:rPr>
        <w:t>To undertake regular CPD for personal development, competence and registration requirements of the GPhC.</w:t>
      </w:r>
    </w:p>
    <w:p w14:paraId="2ED4BEAF" w14:textId="77777777" w:rsidR="002846E5" w:rsidRPr="000A08E1" w:rsidRDefault="002846E5" w:rsidP="002846E5">
      <w:pPr>
        <w:numPr>
          <w:ilvl w:val="0"/>
          <w:numId w:val="5"/>
        </w:numPr>
        <w:rPr>
          <w:rFonts w:ascii="Arial" w:hAnsi="Arial" w:cs="Arial"/>
        </w:rPr>
      </w:pPr>
      <w:r w:rsidRPr="000A08E1">
        <w:rPr>
          <w:rFonts w:ascii="Arial" w:hAnsi="Arial" w:cs="Arial"/>
        </w:rPr>
        <w:t>Maintain confidentiality of information at all times in accordance with the Data Protection Act and Caldecott guidance.</w:t>
      </w:r>
    </w:p>
    <w:p w14:paraId="32A41CA3" w14:textId="77777777" w:rsidR="002846E5" w:rsidRDefault="002846E5" w:rsidP="002846E5">
      <w:pPr>
        <w:numPr>
          <w:ilvl w:val="0"/>
          <w:numId w:val="5"/>
        </w:numPr>
        <w:rPr>
          <w:rFonts w:ascii="Arial" w:hAnsi="Arial" w:cs="Arial"/>
        </w:rPr>
      </w:pPr>
      <w:r w:rsidRPr="000A08E1">
        <w:rPr>
          <w:rFonts w:ascii="Arial" w:hAnsi="Arial" w:cs="Arial"/>
        </w:rPr>
        <w:t>To carry out any other duties as appropriate, commensurate with the grade.</w:t>
      </w:r>
    </w:p>
    <w:p w14:paraId="5CEB639E" w14:textId="77777777" w:rsidR="004E154C" w:rsidRDefault="004E154C" w:rsidP="004E154C">
      <w:pPr>
        <w:rPr>
          <w:rFonts w:ascii="Arial" w:hAnsi="Arial" w:cs="Arial"/>
        </w:rPr>
      </w:pPr>
    </w:p>
    <w:p w14:paraId="4D598C66" w14:textId="77777777" w:rsidR="004E154C" w:rsidRPr="000A08E1" w:rsidRDefault="004E154C" w:rsidP="004E154C">
      <w:pPr>
        <w:rPr>
          <w:rFonts w:ascii="Arial" w:hAnsi="Arial" w:cs="Arial"/>
        </w:rPr>
      </w:pPr>
    </w:p>
    <w:p w14:paraId="7F6C0363" w14:textId="77777777" w:rsidR="002846E5" w:rsidRPr="000A08E1" w:rsidRDefault="002846E5" w:rsidP="002846E5">
      <w:pPr>
        <w:rPr>
          <w:rFonts w:ascii="Arial" w:hAnsi="Arial" w:cs="Arial"/>
          <w:b/>
          <w:bCs/>
        </w:rPr>
      </w:pPr>
    </w:p>
    <w:p w14:paraId="6DCAE11A" w14:textId="77777777" w:rsidR="002846E5" w:rsidRPr="000A08E1" w:rsidRDefault="002846E5" w:rsidP="002846E5">
      <w:pPr>
        <w:numPr>
          <w:ilvl w:val="0"/>
          <w:numId w:val="1"/>
        </w:numPr>
        <w:ind w:right="-270"/>
        <w:rPr>
          <w:rFonts w:ascii="Arial" w:hAnsi="Arial" w:cs="Arial"/>
          <w:b/>
        </w:rPr>
      </w:pPr>
      <w:r w:rsidRPr="000A08E1">
        <w:rPr>
          <w:rFonts w:ascii="Arial" w:hAnsi="Arial" w:cs="Arial"/>
          <w:b/>
        </w:rPr>
        <w:lastRenderedPageBreak/>
        <w:t xml:space="preserve">SYSTEMS AND EQUIPMENT </w:t>
      </w:r>
    </w:p>
    <w:p w14:paraId="1B2A9144" w14:textId="77777777" w:rsidR="002846E5" w:rsidRPr="000A08E1" w:rsidRDefault="002846E5" w:rsidP="002846E5">
      <w:pPr>
        <w:ind w:right="-270"/>
        <w:rPr>
          <w:rFonts w:ascii="Arial" w:hAnsi="Arial" w:cs="Arial"/>
        </w:rPr>
      </w:pPr>
    </w:p>
    <w:p w14:paraId="4B13AA0E" w14:textId="77777777" w:rsidR="002846E5" w:rsidRPr="000A08E1" w:rsidRDefault="002846E5" w:rsidP="002846E5">
      <w:pPr>
        <w:pStyle w:val="Heading3"/>
        <w:jc w:val="left"/>
        <w:rPr>
          <w:rFonts w:ascii="Arial" w:hAnsi="Arial" w:cs="Arial"/>
        </w:rPr>
      </w:pPr>
      <w:r w:rsidRPr="000A08E1">
        <w:rPr>
          <w:rFonts w:ascii="Arial" w:hAnsi="Arial" w:cs="Arial"/>
        </w:rPr>
        <w:t>Equipment</w:t>
      </w:r>
    </w:p>
    <w:p w14:paraId="4C6FB872" w14:textId="77777777" w:rsidR="002846E5" w:rsidRPr="000A08E1" w:rsidRDefault="002846E5" w:rsidP="002846E5">
      <w:pPr>
        <w:rPr>
          <w:rFonts w:ascii="Arial" w:hAnsi="Arial" w:cs="Arial"/>
        </w:rPr>
      </w:pPr>
    </w:p>
    <w:tbl>
      <w:tblPr>
        <w:tblW w:w="935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6480"/>
      </w:tblGrid>
      <w:tr w:rsidR="002846E5" w:rsidRPr="000A08E1" w14:paraId="60C42B83" w14:textId="77777777" w:rsidTr="007A52E7">
        <w:tc>
          <w:tcPr>
            <w:tcW w:w="2872" w:type="dxa"/>
          </w:tcPr>
          <w:p w14:paraId="7503D3B0" w14:textId="77777777" w:rsidR="002846E5" w:rsidRPr="000A08E1" w:rsidRDefault="002846E5" w:rsidP="007A52E7">
            <w:pPr>
              <w:rPr>
                <w:rFonts w:ascii="Arial" w:hAnsi="Arial" w:cs="Arial"/>
              </w:rPr>
            </w:pPr>
            <w:r w:rsidRPr="000A08E1">
              <w:rPr>
                <w:rFonts w:ascii="Arial" w:hAnsi="Arial" w:cs="Arial"/>
              </w:rPr>
              <w:t>Laptop / Desktop Computer/Scanners/</w:t>
            </w:r>
          </w:p>
          <w:p w14:paraId="2EDD04D2" w14:textId="77777777" w:rsidR="002846E5" w:rsidRPr="000A08E1" w:rsidRDefault="002846E5" w:rsidP="007A52E7">
            <w:pPr>
              <w:rPr>
                <w:rFonts w:ascii="Arial" w:hAnsi="Arial" w:cs="Arial"/>
              </w:rPr>
            </w:pPr>
            <w:r w:rsidRPr="000A08E1">
              <w:rPr>
                <w:rFonts w:ascii="Arial" w:hAnsi="Arial" w:cs="Arial"/>
              </w:rPr>
              <w:t>Printers</w:t>
            </w:r>
          </w:p>
          <w:p w14:paraId="700EA5C2" w14:textId="77777777" w:rsidR="002846E5" w:rsidRPr="000A08E1" w:rsidRDefault="002846E5" w:rsidP="007A52E7">
            <w:pPr>
              <w:rPr>
                <w:rFonts w:ascii="Arial" w:hAnsi="Arial" w:cs="Arial"/>
              </w:rPr>
            </w:pPr>
          </w:p>
        </w:tc>
        <w:tc>
          <w:tcPr>
            <w:tcW w:w="6480" w:type="dxa"/>
          </w:tcPr>
          <w:p w14:paraId="7CF9E987" w14:textId="77777777" w:rsidR="002846E5" w:rsidRPr="000A08E1" w:rsidRDefault="002846E5" w:rsidP="007A52E7">
            <w:pPr>
              <w:rPr>
                <w:rFonts w:ascii="Arial" w:hAnsi="Arial" w:cs="Arial"/>
              </w:rPr>
            </w:pPr>
            <w:r w:rsidRPr="000A08E1">
              <w:rPr>
                <w:rFonts w:ascii="Arial" w:hAnsi="Arial" w:cs="Arial"/>
              </w:rPr>
              <w:t xml:space="preserve">Daily use of Software Applications including </w:t>
            </w:r>
          </w:p>
          <w:p w14:paraId="1A80C92C" w14:textId="77777777" w:rsidR="002846E5" w:rsidRPr="000A08E1" w:rsidRDefault="002846E5" w:rsidP="007A52E7">
            <w:pPr>
              <w:numPr>
                <w:ilvl w:val="0"/>
                <w:numId w:val="16"/>
              </w:numPr>
              <w:rPr>
                <w:rFonts w:ascii="Arial" w:hAnsi="Arial" w:cs="Arial"/>
              </w:rPr>
            </w:pPr>
            <w:r w:rsidRPr="000A08E1">
              <w:rPr>
                <w:rFonts w:ascii="Arial" w:hAnsi="Arial" w:cs="Arial"/>
              </w:rPr>
              <w:t>Microsoft Office (Word/Excel//PowerPoint/Access/ Outlook)</w:t>
            </w:r>
          </w:p>
          <w:p w14:paraId="59B24A77" w14:textId="77777777" w:rsidR="002846E5" w:rsidRPr="000A08E1" w:rsidRDefault="002846E5" w:rsidP="007A52E7">
            <w:pPr>
              <w:numPr>
                <w:ilvl w:val="0"/>
                <w:numId w:val="16"/>
              </w:numPr>
              <w:rPr>
                <w:rFonts w:ascii="Arial" w:hAnsi="Arial" w:cs="Arial"/>
              </w:rPr>
            </w:pPr>
            <w:r w:rsidRPr="000A08E1">
              <w:rPr>
                <w:rFonts w:ascii="Arial" w:hAnsi="Arial" w:cs="Arial"/>
              </w:rPr>
              <w:t xml:space="preserve">Analysis and reporting of variety of data. Other work related tasks. </w:t>
            </w:r>
          </w:p>
          <w:p w14:paraId="27DF9AE3" w14:textId="77777777" w:rsidR="002846E5" w:rsidRPr="000A08E1" w:rsidRDefault="002846E5" w:rsidP="007A52E7">
            <w:pPr>
              <w:numPr>
                <w:ilvl w:val="0"/>
                <w:numId w:val="16"/>
              </w:numPr>
              <w:rPr>
                <w:rFonts w:ascii="Arial" w:hAnsi="Arial" w:cs="Arial"/>
              </w:rPr>
            </w:pPr>
            <w:r w:rsidRPr="000A08E1">
              <w:rPr>
                <w:rFonts w:ascii="Arial" w:hAnsi="Arial" w:cs="Arial"/>
              </w:rPr>
              <w:t>Internet/Email</w:t>
            </w:r>
          </w:p>
          <w:p w14:paraId="4845C045" w14:textId="77777777" w:rsidR="002846E5" w:rsidRPr="000A08E1" w:rsidRDefault="002846E5" w:rsidP="007A52E7">
            <w:pPr>
              <w:numPr>
                <w:ilvl w:val="0"/>
                <w:numId w:val="16"/>
              </w:numPr>
              <w:rPr>
                <w:rFonts w:ascii="Arial" w:hAnsi="Arial" w:cs="Arial"/>
              </w:rPr>
            </w:pPr>
            <w:r w:rsidRPr="000A08E1">
              <w:rPr>
                <w:rFonts w:ascii="Arial" w:hAnsi="Arial" w:cs="Arial"/>
              </w:rPr>
              <w:t>Use e-mail for communication and the internet for searches of publications on SHOW, information on drugs, clinical literature searches, etc.</w:t>
            </w:r>
          </w:p>
          <w:p w14:paraId="36EDEDAF" w14:textId="77777777" w:rsidR="002846E5" w:rsidRPr="000A08E1" w:rsidRDefault="002846E5" w:rsidP="007A52E7">
            <w:pPr>
              <w:ind w:left="187"/>
              <w:rPr>
                <w:rFonts w:ascii="Arial" w:hAnsi="Arial" w:cs="Arial"/>
              </w:rPr>
            </w:pPr>
          </w:p>
        </w:tc>
      </w:tr>
      <w:tr w:rsidR="002846E5" w:rsidRPr="000A08E1" w14:paraId="38D7C843" w14:textId="77777777" w:rsidTr="007A52E7">
        <w:tc>
          <w:tcPr>
            <w:tcW w:w="2872" w:type="dxa"/>
          </w:tcPr>
          <w:p w14:paraId="60C631BB" w14:textId="77777777" w:rsidR="002846E5" w:rsidRPr="000A08E1" w:rsidRDefault="002846E5" w:rsidP="007A52E7">
            <w:pPr>
              <w:rPr>
                <w:rFonts w:ascii="Arial" w:hAnsi="Arial" w:cs="Arial"/>
              </w:rPr>
            </w:pPr>
            <w:r w:rsidRPr="000A08E1">
              <w:rPr>
                <w:rFonts w:ascii="Arial" w:hAnsi="Arial" w:cs="Arial"/>
              </w:rPr>
              <w:t>LCD Projector</w:t>
            </w:r>
          </w:p>
          <w:p w14:paraId="2E6EB76A" w14:textId="77777777" w:rsidR="002846E5" w:rsidRPr="000A08E1" w:rsidRDefault="002846E5" w:rsidP="007A52E7">
            <w:pPr>
              <w:rPr>
                <w:rFonts w:ascii="Arial" w:hAnsi="Arial" w:cs="Arial"/>
              </w:rPr>
            </w:pPr>
          </w:p>
        </w:tc>
        <w:tc>
          <w:tcPr>
            <w:tcW w:w="6480" w:type="dxa"/>
          </w:tcPr>
          <w:p w14:paraId="687F273C" w14:textId="77777777" w:rsidR="002846E5" w:rsidRPr="000A08E1" w:rsidRDefault="002846E5" w:rsidP="007A52E7">
            <w:pPr>
              <w:numPr>
                <w:ilvl w:val="0"/>
                <w:numId w:val="16"/>
              </w:numPr>
              <w:rPr>
                <w:rFonts w:ascii="Arial" w:hAnsi="Arial" w:cs="Arial"/>
              </w:rPr>
            </w:pPr>
            <w:r w:rsidRPr="000A08E1">
              <w:rPr>
                <w:rFonts w:ascii="Arial" w:hAnsi="Arial" w:cs="Arial"/>
              </w:rPr>
              <w:t>For presentations and training</w:t>
            </w:r>
          </w:p>
          <w:p w14:paraId="71111ECE" w14:textId="77777777" w:rsidR="002846E5" w:rsidRPr="000A08E1" w:rsidRDefault="002846E5" w:rsidP="007A52E7">
            <w:pPr>
              <w:rPr>
                <w:rFonts w:ascii="Arial" w:hAnsi="Arial" w:cs="Arial"/>
              </w:rPr>
            </w:pPr>
          </w:p>
        </w:tc>
      </w:tr>
      <w:tr w:rsidR="002846E5" w:rsidRPr="000A08E1" w14:paraId="4DF0314C" w14:textId="77777777" w:rsidTr="007A52E7">
        <w:tc>
          <w:tcPr>
            <w:tcW w:w="2872" w:type="dxa"/>
          </w:tcPr>
          <w:p w14:paraId="492A7CE5" w14:textId="77777777" w:rsidR="002846E5" w:rsidRPr="000A08E1" w:rsidRDefault="002846E5" w:rsidP="007A52E7">
            <w:pPr>
              <w:rPr>
                <w:rFonts w:ascii="Arial" w:hAnsi="Arial" w:cs="Arial"/>
              </w:rPr>
            </w:pPr>
            <w:r w:rsidRPr="000A08E1">
              <w:rPr>
                <w:rFonts w:ascii="Arial" w:hAnsi="Arial" w:cs="Arial"/>
              </w:rPr>
              <w:t>Fax Machine</w:t>
            </w:r>
          </w:p>
        </w:tc>
        <w:tc>
          <w:tcPr>
            <w:tcW w:w="6480" w:type="dxa"/>
          </w:tcPr>
          <w:p w14:paraId="7E062CC3" w14:textId="77777777" w:rsidR="002846E5" w:rsidRPr="000A08E1" w:rsidRDefault="002846E5" w:rsidP="007A52E7">
            <w:pPr>
              <w:numPr>
                <w:ilvl w:val="0"/>
                <w:numId w:val="20"/>
              </w:numPr>
              <w:rPr>
                <w:rFonts w:ascii="Arial" w:hAnsi="Arial" w:cs="Arial"/>
              </w:rPr>
            </w:pPr>
            <w:r w:rsidRPr="000A08E1">
              <w:rPr>
                <w:rFonts w:ascii="Arial" w:hAnsi="Arial" w:cs="Arial"/>
              </w:rPr>
              <w:t>Sending information and reports as requested</w:t>
            </w:r>
          </w:p>
        </w:tc>
      </w:tr>
      <w:tr w:rsidR="002846E5" w:rsidRPr="000A08E1" w14:paraId="4D89496E" w14:textId="77777777" w:rsidTr="007A52E7">
        <w:tc>
          <w:tcPr>
            <w:tcW w:w="2872" w:type="dxa"/>
          </w:tcPr>
          <w:p w14:paraId="129FFF36" w14:textId="77777777" w:rsidR="002846E5" w:rsidRPr="000A08E1" w:rsidRDefault="002846E5" w:rsidP="007A52E7">
            <w:pPr>
              <w:rPr>
                <w:rFonts w:ascii="Arial" w:hAnsi="Arial" w:cs="Arial"/>
              </w:rPr>
            </w:pPr>
            <w:r w:rsidRPr="000A08E1">
              <w:rPr>
                <w:rFonts w:ascii="Arial" w:hAnsi="Arial" w:cs="Arial"/>
              </w:rPr>
              <w:t>Photocopier</w:t>
            </w:r>
          </w:p>
          <w:p w14:paraId="1F0E82DA" w14:textId="77777777" w:rsidR="002846E5" w:rsidRPr="000A08E1" w:rsidRDefault="002846E5" w:rsidP="007A52E7">
            <w:pPr>
              <w:rPr>
                <w:rFonts w:ascii="Arial" w:hAnsi="Arial" w:cs="Arial"/>
              </w:rPr>
            </w:pPr>
          </w:p>
        </w:tc>
        <w:tc>
          <w:tcPr>
            <w:tcW w:w="6480" w:type="dxa"/>
          </w:tcPr>
          <w:p w14:paraId="0ABE9C92" w14:textId="77777777" w:rsidR="002846E5" w:rsidRPr="000A08E1" w:rsidRDefault="002846E5" w:rsidP="007A52E7">
            <w:pPr>
              <w:numPr>
                <w:ilvl w:val="0"/>
                <w:numId w:val="16"/>
              </w:numPr>
              <w:rPr>
                <w:rFonts w:ascii="Arial" w:hAnsi="Arial" w:cs="Arial"/>
              </w:rPr>
            </w:pPr>
            <w:r w:rsidRPr="000A08E1">
              <w:rPr>
                <w:rFonts w:ascii="Arial" w:hAnsi="Arial" w:cs="Arial"/>
              </w:rPr>
              <w:t>Photocopy of reports and miscellaneous</w:t>
            </w:r>
          </w:p>
        </w:tc>
      </w:tr>
    </w:tbl>
    <w:p w14:paraId="26D2EA3D" w14:textId="77777777" w:rsidR="002846E5" w:rsidRPr="000A08E1" w:rsidRDefault="002846E5" w:rsidP="002846E5">
      <w:pPr>
        <w:ind w:right="-270"/>
        <w:rPr>
          <w:rFonts w:ascii="Arial" w:hAnsi="Arial" w:cs="Arial"/>
          <w:b/>
        </w:rPr>
      </w:pPr>
    </w:p>
    <w:p w14:paraId="0470E182" w14:textId="77777777" w:rsidR="002846E5" w:rsidRPr="000A08E1" w:rsidRDefault="002846E5" w:rsidP="002846E5">
      <w:pPr>
        <w:ind w:right="-270"/>
        <w:rPr>
          <w:rFonts w:ascii="Arial" w:hAnsi="Arial" w:cs="Arial"/>
          <w:b/>
        </w:rPr>
      </w:pPr>
      <w:r w:rsidRPr="000A08E1">
        <w:rPr>
          <w:rFonts w:ascii="Arial" w:hAnsi="Arial" w:cs="Arial"/>
          <w:b/>
        </w:rPr>
        <w:t>Systems</w:t>
      </w:r>
    </w:p>
    <w:p w14:paraId="7987E64E" w14:textId="77777777" w:rsidR="002846E5" w:rsidRPr="000A08E1" w:rsidRDefault="002846E5" w:rsidP="002846E5">
      <w:pPr>
        <w:ind w:right="-270"/>
        <w:rPr>
          <w:rFonts w:ascii="Arial" w:hAnsi="Arial" w:cs="Arial"/>
        </w:rPr>
      </w:pPr>
    </w:p>
    <w:tbl>
      <w:tblPr>
        <w:tblW w:w="935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6480"/>
      </w:tblGrid>
      <w:tr w:rsidR="002846E5" w:rsidRPr="000A08E1" w14:paraId="2DE4A756" w14:textId="77777777" w:rsidTr="007A52E7">
        <w:tc>
          <w:tcPr>
            <w:tcW w:w="2872" w:type="dxa"/>
          </w:tcPr>
          <w:p w14:paraId="6D9B335F" w14:textId="77777777" w:rsidR="002846E5" w:rsidRPr="000A08E1" w:rsidRDefault="002846E5" w:rsidP="007A52E7">
            <w:pPr>
              <w:rPr>
                <w:rFonts w:ascii="Arial" w:hAnsi="Arial" w:cs="Arial"/>
              </w:rPr>
            </w:pPr>
            <w:r w:rsidRPr="000A08E1">
              <w:rPr>
                <w:rFonts w:ascii="Arial" w:hAnsi="Arial" w:cs="Arial"/>
              </w:rPr>
              <w:t>Microsoft Office</w:t>
            </w:r>
          </w:p>
        </w:tc>
        <w:tc>
          <w:tcPr>
            <w:tcW w:w="6480" w:type="dxa"/>
          </w:tcPr>
          <w:p w14:paraId="760EB939" w14:textId="77777777" w:rsidR="002846E5" w:rsidRPr="000A08E1" w:rsidRDefault="002846E5" w:rsidP="007A52E7">
            <w:pPr>
              <w:numPr>
                <w:ilvl w:val="0"/>
                <w:numId w:val="16"/>
              </w:numPr>
              <w:rPr>
                <w:rFonts w:ascii="Arial" w:hAnsi="Arial" w:cs="Arial"/>
              </w:rPr>
            </w:pPr>
            <w:r w:rsidRPr="000A08E1">
              <w:rPr>
                <w:rFonts w:ascii="Arial" w:hAnsi="Arial" w:cs="Arial"/>
              </w:rPr>
              <w:t>Use Office for generation/ use of word documents, bulletins, Excel Spreadsheets, PowerPoint presentations etc. All used regularly in the production, analysis, interpretation and presentation of prescribing information</w:t>
            </w:r>
          </w:p>
        </w:tc>
      </w:tr>
      <w:tr w:rsidR="002846E5" w:rsidRPr="000A08E1" w14:paraId="70241A17" w14:textId="77777777" w:rsidTr="007A52E7">
        <w:tc>
          <w:tcPr>
            <w:tcW w:w="2872" w:type="dxa"/>
          </w:tcPr>
          <w:p w14:paraId="37F449D0" w14:textId="77777777" w:rsidR="002846E5" w:rsidRPr="000A08E1" w:rsidRDefault="002846E5" w:rsidP="007A52E7">
            <w:pPr>
              <w:rPr>
                <w:rFonts w:ascii="Arial" w:hAnsi="Arial" w:cs="Arial"/>
              </w:rPr>
            </w:pPr>
            <w:r w:rsidRPr="000A08E1">
              <w:rPr>
                <w:rFonts w:ascii="Arial" w:hAnsi="Arial" w:cs="Arial"/>
              </w:rPr>
              <w:t>E-mail and internet/e-library</w:t>
            </w:r>
          </w:p>
        </w:tc>
        <w:tc>
          <w:tcPr>
            <w:tcW w:w="6480" w:type="dxa"/>
          </w:tcPr>
          <w:p w14:paraId="31C0738D" w14:textId="77777777" w:rsidR="002846E5" w:rsidRPr="000A08E1" w:rsidRDefault="002846E5" w:rsidP="007A52E7">
            <w:pPr>
              <w:numPr>
                <w:ilvl w:val="0"/>
                <w:numId w:val="16"/>
              </w:numPr>
              <w:rPr>
                <w:rFonts w:ascii="Arial" w:hAnsi="Arial" w:cs="Arial"/>
              </w:rPr>
            </w:pPr>
            <w:r w:rsidRPr="000A08E1">
              <w:rPr>
                <w:rFonts w:ascii="Arial" w:hAnsi="Arial" w:cs="Arial"/>
              </w:rPr>
              <w:t xml:space="preserve">Use e-mail for communication and the internet for searches of publications on SHOW, information on drugs, literature searches, etc.  </w:t>
            </w:r>
          </w:p>
          <w:p w14:paraId="3F1DAA89" w14:textId="77777777" w:rsidR="002846E5" w:rsidRPr="000A08E1" w:rsidRDefault="002846E5" w:rsidP="007A52E7">
            <w:pPr>
              <w:numPr>
                <w:ilvl w:val="0"/>
                <w:numId w:val="16"/>
              </w:numPr>
              <w:rPr>
                <w:rFonts w:ascii="Arial" w:hAnsi="Arial" w:cs="Arial"/>
              </w:rPr>
            </w:pPr>
            <w:r w:rsidRPr="000A08E1">
              <w:rPr>
                <w:rFonts w:ascii="Arial" w:hAnsi="Arial" w:cs="Arial"/>
              </w:rPr>
              <w:t xml:space="preserve">The post-holder should be familiar with the knowledge network. </w:t>
            </w:r>
          </w:p>
        </w:tc>
      </w:tr>
      <w:tr w:rsidR="002846E5" w:rsidRPr="000A08E1" w14:paraId="496EE3C4" w14:textId="77777777" w:rsidTr="007A52E7">
        <w:tc>
          <w:tcPr>
            <w:tcW w:w="2872" w:type="dxa"/>
          </w:tcPr>
          <w:p w14:paraId="3409D9C5" w14:textId="77777777" w:rsidR="002846E5" w:rsidRPr="000A08E1" w:rsidRDefault="002846E5" w:rsidP="007A52E7">
            <w:pPr>
              <w:rPr>
                <w:rFonts w:ascii="Arial" w:hAnsi="Arial" w:cs="Arial"/>
              </w:rPr>
            </w:pPr>
            <w:r w:rsidRPr="000A08E1">
              <w:rPr>
                <w:rFonts w:ascii="Arial" w:hAnsi="Arial" w:cs="Arial"/>
              </w:rPr>
              <w:t>PRISMS Software package</w:t>
            </w:r>
          </w:p>
        </w:tc>
        <w:tc>
          <w:tcPr>
            <w:tcW w:w="6480" w:type="dxa"/>
          </w:tcPr>
          <w:p w14:paraId="78F42651" w14:textId="77777777" w:rsidR="002846E5" w:rsidRPr="000A08E1" w:rsidRDefault="002846E5" w:rsidP="007A52E7">
            <w:pPr>
              <w:numPr>
                <w:ilvl w:val="0"/>
                <w:numId w:val="16"/>
              </w:numPr>
              <w:rPr>
                <w:rFonts w:ascii="Arial" w:hAnsi="Arial" w:cs="Arial"/>
              </w:rPr>
            </w:pPr>
            <w:r w:rsidRPr="000A08E1">
              <w:rPr>
                <w:rFonts w:ascii="Arial" w:hAnsi="Arial" w:cs="Arial"/>
              </w:rPr>
              <w:t>Prescribing Information Database that holds information on GP Prescribing. Analysis and interpretation of prescribing information. Application used to link and query various data stores.</w:t>
            </w:r>
          </w:p>
        </w:tc>
      </w:tr>
      <w:tr w:rsidR="002846E5" w:rsidRPr="000A08E1" w14:paraId="20379A04" w14:textId="77777777" w:rsidTr="007A52E7">
        <w:tc>
          <w:tcPr>
            <w:tcW w:w="2872" w:type="dxa"/>
          </w:tcPr>
          <w:p w14:paraId="3E24B73C" w14:textId="77777777" w:rsidR="002846E5" w:rsidRPr="000A08E1" w:rsidRDefault="002846E5" w:rsidP="007A52E7">
            <w:pPr>
              <w:rPr>
                <w:rFonts w:ascii="Arial" w:hAnsi="Arial" w:cs="Arial"/>
              </w:rPr>
            </w:pPr>
            <w:r w:rsidRPr="000A08E1">
              <w:rPr>
                <w:rFonts w:ascii="Arial" w:hAnsi="Arial" w:cs="Arial"/>
              </w:rPr>
              <w:t>EMIS / other GP systems</w:t>
            </w:r>
          </w:p>
        </w:tc>
        <w:tc>
          <w:tcPr>
            <w:tcW w:w="6480" w:type="dxa"/>
          </w:tcPr>
          <w:p w14:paraId="21965B41" w14:textId="77777777" w:rsidR="002846E5" w:rsidRPr="000A08E1" w:rsidRDefault="002846E5" w:rsidP="007A52E7">
            <w:pPr>
              <w:numPr>
                <w:ilvl w:val="0"/>
                <w:numId w:val="16"/>
              </w:numPr>
              <w:rPr>
                <w:rFonts w:ascii="Arial" w:hAnsi="Arial" w:cs="Arial"/>
              </w:rPr>
            </w:pPr>
            <w:r w:rsidRPr="000A08E1">
              <w:rPr>
                <w:rFonts w:ascii="Arial" w:hAnsi="Arial" w:cs="Arial"/>
              </w:rPr>
              <w:t>The postholder is expected to be competent in the use of computer systems used in Scottish General Practice, namely EMIS, Scriptswitch, Scottish Therapeutics Utility (STU) tool and other systems when required.</w:t>
            </w:r>
          </w:p>
        </w:tc>
      </w:tr>
      <w:tr w:rsidR="002846E5" w:rsidRPr="000A08E1" w14:paraId="6F6E1A34" w14:textId="77777777" w:rsidTr="007A52E7">
        <w:tc>
          <w:tcPr>
            <w:tcW w:w="2872" w:type="dxa"/>
          </w:tcPr>
          <w:p w14:paraId="101C5749" w14:textId="77777777" w:rsidR="002846E5" w:rsidRPr="000A08E1" w:rsidRDefault="002846E5" w:rsidP="007A52E7">
            <w:pPr>
              <w:rPr>
                <w:rFonts w:ascii="Arial" w:hAnsi="Arial" w:cs="Arial"/>
              </w:rPr>
            </w:pPr>
            <w:r w:rsidRPr="000A08E1">
              <w:rPr>
                <w:rFonts w:ascii="Arial" w:hAnsi="Arial" w:cs="Arial"/>
              </w:rPr>
              <w:t>General Medical Services (GMS) contract</w:t>
            </w:r>
          </w:p>
        </w:tc>
        <w:tc>
          <w:tcPr>
            <w:tcW w:w="6480" w:type="dxa"/>
          </w:tcPr>
          <w:p w14:paraId="2A4D381B" w14:textId="77777777" w:rsidR="002846E5" w:rsidRPr="000A08E1" w:rsidRDefault="002846E5" w:rsidP="007A52E7">
            <w:pPr>
              <w:numPr>
                <w:ilvl w:val="0"/>
                <w:numId w:val="16"/>
              </w:numPr>
              <w:rPr>
                <w:rFonts w:ascii="Arial" w:hAnsi="Arial" w:cs="Arial"/>
              </w:rPr>
            </w:pPr>
            <w:r w:rsidRPr="000A08E1">
              <w:rPr>
                <w:rFonts w:ascii="Arial" w:hAnsi="Arial" w:cs="Arial"/>
              </w:rPr>
              <w:t>Good understanding required</w:t>
            </w:r>
          </w:p>
        </w:tc>
      </w:tr>
      <w:tr w:rsidR="002846E5" w:rsidRPr="000A08E1" w14:paraId="35260B08" w14:textId="77777777" w:rsidTr="007A52E7">
        <w:tc>
          <w:tcPr>
            <w:tcW w:w="2872" w:type="dxa"/>
          </w:tcPr>
          <w:p w14:paraId="6DF03825" w14:textId="77777777" w:rsidR="002846E5" w:rsidRPr="000A08E1" w:rsidRDefault="002846E5" w:rsidP="007A52E7">
            <w:pPr>
              <w:rPr>
                <w:rFonts w:ascii="Arial" w:hAnsi="Arial" w:cs="Arial"/>
              </w:rPr>
            </w:pPr>
            <w:r w:rsidRPr="000A08E1">
              <w:rPr>
                <w:rFonts w:ascii="Arial" w:hAnsi="Arial" w:cs="Arial"/>
              </w:rPr>
              <w:t>Shared folders</w:t>
            </w:r>
          </w:p>
        </w:tc>
        <w:tc>
          <w:tcPr>
            <w:tcW w:w="6480" w:type="dxa"/>
          </w:tcPr>
          <w:p w14:paraId="33A6DC01" w14:textId="77777777" w:rsidR="002846E5" w:rsidRPr="000A08E1" w:rsidRDefault="002846E5" w:rsidP="007A52E7">
            <w:pPr>
              <w:numPr>
                <w:ilvl w:val="0"/>
                <w:numId w:val="16"/>
              </w:numPr>
              <w:rPr>
                <w:rFonts w:ascii="Arial" w:hAnsi="Arial" w:cs="Arial"/>
              </w:rPr>
            </w:pPr>
            <w:r w:rsidRPr="000A08E1">
              <w:rPr>
                <w:rFonts w:ascii="Arial" w:hAnsi="Arial" w:cs="Arial"/>
              </w:rPr>
              <w:t>Shared electronic drive for prescribing support service resources e.g. protocols, education &amp; training materials</w:t>
            </w:r>
          </w:p>
          <w:p w14:paraId="2352CFE2" w14:textId="77777777" w:rsidR="002846E5" w:rsidRPr="000A08E1" w:rsidRDefault="002846E5" w:rsidP="007A52E7">
            <w:pPr>
              <w:numPr>
                <w:ilvl w:val="0"/>
                <w:numId w:val="16"/>
              </w:numPr>
              <w:rPr>
                <w:rFonts w:ascii="Arial" w:hAnsi="Arial" w:cs="Arial"/>
              </w:rPr>
            </w:pPr>
            <w:r w:rsidRPr="000A08E1">
              <w:rPr>
                <w:rFonts w:ascii="Arial" w:hAnsi="Arial" w:cs="Arial"/>
              </w:rPr>
              <w:t>Specially developed data collection systems recording clinical and prescribing data generated by prescribing support activities e.g. medication review, clinical audit</w:t>
            </w:r>
          </w:p>
          <w:p w14:paraId="3AFDC973" w14:textId="77777777" w:rsidR="002846E5" w:rsidRPr="000A08E1" w:rsidRDefault="002846E5" w:rsidP="007A52E7">
            <w:pPr>
              <w:rPr>
                <w:rFonts w:ascii="Arial" w:hAnsi="Arial" w:cs="Arial"/>
              </w:rPr>
            </w:pPr>
          </w:p>
        </w:tc>
      </w:tr>
      <w:tr w:rsidR="002846E5" w:rsidRPr="000A08E1" w14:paraId="69369EF0" w14:textId="77777777" w:rsidTr="007A52E7">
        <w:tc>
          <w:tcPr>
            <w:tcW w:w="2872" w:type="dxa"/>
          </w:tcPr>
          <w:p w14:paraId="0F820BF9" w14:textId="77777777" w:rsidR="002846E5" w:rsidRPr="000A08E1" w:rsidRDefault="002846E5" w:rsidP="007A52E7">
            <w:pPr>
              <w:rPr>
                <w:rFonts w:ascii="Arial" w:hAnsi="Arial" w:cs="Arial"/>
              </w:rPr>
            </w:pPr>
            <w:r w:rsidRPr="000A08E1">
              <w:rPr>
                <w:rFonts w:ascii="Arial" w:hAnsi="Arial" w:cs="Arial"/>
              </w:rPr>
              <w:t>Information Systems</w:t>
            </w:r>
          </w:p>
          <w:p w14:paraId="0B120FAD" w14:textId="77777777" w:rsidR="002846E5" w:rsidRPr="000A08E1" w:rsidRDefault="002846E5" w:rsidP="007A52E7">
            <w:pPr>
              <w:rPr>
                <w:rFonts w:ascii="Arial" w:hAnsi="Arial" w:cs="Arial"/>
              </w:rPr>
            </w:pPr>
          </w:p>
        </w:tc>
        <w:tc>
          <w:tcPr>
            <w:tcW w:w="6480" w:type="dxa"/>
          </w:tcPr>
          <w:p w14:paraId="4EF00683" w14:textId="77777777" w:rsidR="002846E5" w:rsidRPr="000A08E1" w:rsidRDefault="002846E5" w:rsidP="007A52E7">
            <w:pPr>
              <w:numPr>
                <w:ilvl w:val="0"/>
                <w:numId w:val="16"/>
              </w:numPr>
              <w:rPr>
                <w:rFonts w:ascii="Arial" w:hAnsi="Arial" w:cs="Arial"/>
              </w:rPr>
            </w:pPr>
            <w:r w:rsidRPr="000A08E1">
              <w:rPr>
                <w:rFonts w:ascii="Arial" w:hAnsi="Arial" w:cs="Arial"/>
              </w:rPr>
              <w:t>Responsible for assessing and ensuring validity of information stored in databases and spreadsheets prior to dissemination</w:t>
            </w:r>
          </w:p>
        </w:tc>
      </w:tr>
    </w:tbl>
    <w:p w14:paraId="6F7C44BC" w14:textId="77777777" w:rsidR="002846E5" w:rsidRPr="000A08E1" w:rsidRDefault="002846E5" w:rsidP="002846E5">
      <w:pPr>
        <w:ind w:right="-270"/>
        <w:rPr>
          <w:rFonts w:ascii="Arial" w:hAnsi="Arial" w:cs="Arial"/>
        </w:rPr>
      </w:pPr>
    </w:p>
    <w:p w14:paraId="0D65E18D" w14:textId="77777777" w:rsidR="002846E5" w:rsidRPr="000A08E1" w:rsidRDefault="002846E5" w:rsidP="002846E5">
      <w:pPr>
        <w:numPr>
          <w:ilvl w:val="0"/>
          <w:numId w:val="1"/>
        </w:numPr>
        <w:ind w:right="-270"/>
        <w:rPr>
          <w:rFonts w:ascii="Arial" w:hAnsi="Arial" w:cs="Arial"/>
          <w:b/>
        </w:rPr>
      </w:pPr>
      <w:r w:rsidRPr="000A08E1">
        <w:rPr>
          <w:rFonts w:ascii="Arial" w:hAnsi="Arial" w:cs="Arial"/>
          <w:b/>
        </w:rPr>
        <w:t>ASSIGNMENT AND REVIEW OF WORK</w:t>
      </w:r>
    </w:p>
    <w:p w14:paraId="188A9E70" w14:textId="77777777" w:rsidR="002846E5" w:rsidRPr="000A08E1" w:rsidRDefault="002846E5" w:rsidP="002846E5">
      <w:pPr>
        <w:ind w:left="1080" w:right="-270"/>
        <w:rPr>
          <w:rFonts w:ascii="Arial" w:hAnsi="Arial" w:cs="Arial"/>
          <w:b/>
        </w:rPr>
      </w:pPr>
    </w:p>
    <w:p w14:paraId="18ECFBB7" w14:textId="77777777" w:rsidR="002846E5" w:rsidRPr="000A08E1" w:rsidRDefault="002846E5" w:rsidP="002846E5">
      <w:pPr>
        <w:numPr>
          <w:ilvl w:val="1"/>
          <w:numId w:val="16"/>
        </w:numPr>
        <w:ind w:right="-270"/>
        <w:rPr>
          <w:rFonts w:ascii="Arial" w:hAnsi="Arial" w:cs="Arial"/>
          <w:b/>
        </w:rPr>
      </w:pPr>
      <w:r w:rsidRPr="000A08E1">
        <w:rPr>
          <w:rFonts w:ascii="Arial" w:hAnsi="Arial" w:cs="Arial"/>
        </w:rPr>
        <w:t>To recognise personal and professional limitations in all areas of work</w:t>
      </w:r>
    </w:p>
    <w:p w14:paraId="56816AD4" w14:textId="77777777" w:rsidR="002846E5" w:rsidRPr="000A08E1" w:rsidRDefault="002846E5" w:rsidP="002846E5">
      <w:pPr>
        <w:numPr>
          <w:ilvl w:val="1"/>
          <w:numId w:val="16"/>
        </w:numPr>
        <w:ind w:right="-270"/>
        <w:rPr>
          <w:rFonts w:ascii="Arial" w:hAnsi="Arial" w:cs="Arial"/>
          <w:b/>
        </w:rPr>
      </w:pPr>
      <w:r w:rsidRPr="000A08E1">
        <w:rPr>
          <w:rFonts w:ascii="Arial" w:hAnsi="Arial" w:cs="Arial"/>
        </w:rPr>
        <w:t>The postholder is expected to work autonomously using own initiative on a daily basis to prioritise and complete work allocated to them.</w:t>
      </w:r>
    </w:p>
    <w:p w14:paraId="3DEC2E91" w14:textId="77777777" w:rsidR="002846E5" w:rsidRPr="000A08E1" w:rsidRDefault="002846E5" w:rsidP="002846E5">
      <w:pPr>
        <w:numPr>
          <w:ilvl w:val="1"/>
          <w:numId w:val="16"/>
        </w:numPr>
        <w:ind w:right="-270"/>
        <w:rPr>
          <w:rFonts w:ascii="Arial" w:hAnsi="Arial" w:cs="Arial"/>
          <w:b/>
        </w:rPr>
      </w:pPr>
      <w:r w:rsidRPr="000A08E1">
        <w:rPr>
          <w:rFonts w:ascii="Arial" w:hAnsi="Arial" w:cs="Arial"/>
        </w:rPr>
        <w:t>The postholder will be required to prepare and feedback regular updates on work done, including cost savings, to the Lead Technician for dissemination to named managers and finance colleagues.</w:t>
      </w:r>
    </w:p>
    <w:p w14:paraId="28C34B91" w14:textId="77777777" w:rsidR="002846E5" w:rsidRPr="000A08E1" w:rsidRDefault="002846E5" w:rsidP="002846E5">
      <w:pPr>
        <w:numPr>
          <w:ilvl w:val="1"/>
          <w:numId w:val="16"/>
        </w:numPr>
        <w:spacing w:after="120"/>
        <w:rPr>
          <w:rFonts w:ascii="Arial" w:hAnsi="Arial" w:cs="Arial"/>
          <w:b/>
        </w:rPr>
      </w:pPr>
      <w:r w:rsidRPr="000A08E1">
        <w:rPr>
          <w:rFonts w:ascii="Arial" w:hAnsi="Arial" w:cs="Arial"/>
        </w:rPr>
        <w:t xml:space="preserve">Working within agreed Standard Operating Procedures (SOPs) and Additional Information Worksheets (AIWS), has responsibility for changes/updates to patient medication records on the medical practice computer system </w:t>
      </w:r>
    </w:p>
    <w:p w14:paraId="6736B9D0" w14:textId="77777777" w:rsidR="002846E5" w:rsidRPr="000A08E1" w:rsidRDefault="002846E5" w:rsidP="002846E5">
      <w:pPr>
        <w:numPr>
          <w:ilvl w:val="1"/>
          <w:numId w:val="16"/>
        </w:numPr>
        <w:spacing w:after="120"/>
        <w:rPr>
          <w:rFonts w:ascii="Arial" w:hAnsi="Arial" w:cs="Arial"/>
          <w:b/>
        </w:rPr>
      </w:pPr>
      <w:r w:rsidRPr="000A08E1">
        <w:rPr>
          <w:rFonts w:ascii="Arial" w:hAnsi="Arial" w:cs="Arial"/>
        </w:rPr>
        <w:t>Changes relating to medical practice computer system patient medication records done at discretion of post holder (broad changes agreed with GP staff i.e. removal of repeat drugs which have not been ordered for greater than one year) but post holder judges appropriateness of removal based on knowledge, experience and background knowledge of practice supplied by practice pharmacist</w:t>
      </w:r>
    </w:p>
    <w:p w14:paraId="39834CFC" w14:textId="77777777" w:rsidR="002846E5" w:rsidRPr="000A08E1" w:rsidRDefault="002846E5" w:rsidP="002846E5">
      <w:pPr>
        <w:numPr>
          <w:ilvl w:val="1"/>
          <w:numId w:val="16"/>
        </w:numPr>
        <w:ind w:right="-270"/>
        <w:rPr>
          <w:rFonts w:ascii="Arial" w:hAnsi="Arial" w:cs="Arial"/>
          <w:b/>
        </w:rPr>
      </w:pPr>
      <w:r w:rsidRPr="000A08E1">
        <w:rPr>
          <w:rFonts w:ascii="Arial" w:hAnsi="Arial" w:cs="Arial"/>
        </w:rPr>
        <w:t xml:space="preserve">To demonstrate professional accountability and responsibility at all times. </w:t>
      </w:r>
    </w:p>
    <w:p w14:paraId="7D2D3303" w14:textId="77777777" w:rsidR="002846E5" w:rsidRPr="000A08E1" w:rsidRDefault="002846E5" w:rsidP="002846E5">
      <w:pPr>
        <w:ind w:left="720" w:right="-270"/>
        <w:rPr>
          <w:rFonts w:ascii="Arial" w:hAnsi="Arial" w:cs="Arial"/>
          <w:b/>
        </w:rPr>
      </w:pPr>
    </w:p>
    <w:p w14:paraId="4A0B07A1" w14:textId="77777777" w:rsidR="002846E5" w:rsidRPr="000A08E1" w:rsidRDefault="002846E5" w:rsidP="002846E5">
      <w:pPr>
        <w:ind w:right="-270"/>
        <w:rPr>
          <w:rFonts w:ascii="Arial" w:hAnsi="Arial" w:cs="Arial"/>
          <w:b/>
        </w:rPr>
      </w:pPr>
    </w:p>
    <w:p w14:paraId="243089FA" w14:textId="77777777" w:rsidR="002846E5" w:rsidRPr="000A08E1" w:rsidRDefault="002846E5" w:rsidP="002846E5">
      <w:pPr>
        <w:numPr>
          <w:ilvl w:val="0"/>
          <w:numId w:val="1"/>
        </w:numPr>
        <w:ind w:right="-270"/>
        <w:rPr>
          <w:rFonts w:ascii="Arial" w:hAnsi="Arial" w:cs="Arial"/>
          <w:b/>
        </w:rPr>
      </w:pPr>
      <w:r w:rsidRPr="000A08E1">
        <w:rPr>
          <w:rFonts w:ascii="Arial" w:hAnsi="Arial" w:cs="Arial"/>
          <w:b/>
        </w:rPr>
        <w:t>COMMUNICATIONS AND WORKING RELATIONSHIPS</w:t>
      </w:r>
    </w:p>
    <w:p w14:paraId="7529F12B" w14:textId="77777777" w:rsidR="002846E5" w:rsidRDefault="002846E5" w:rsidP="002846E5">
      <w:pPr>
        <w:ind w:left="720" w:right="-270"/>
        <w:rPr>
          <w:rFonts w:ascii="Arial" w:hAnsi="Arial" w:cs="Arial"/>
        </w:rPr>
      </w:pPr>
    </w:p>
    <w:p w14:paraId="6515E50C" w14:textId="77777777" w:rsidR="002846E5" w:rsidRPr="000A08E1" w:rsidRDefault="002846E5" w:rsidP="002846E5">
      <w:pPr>
        <w:numPr>
          <w:ilvl w:val="0"/>
          <w:numId w:val="21"/>
        </w:numPr>
        <w:ind w:right="-270"/>
        <w:rPr>
          <w:rFonts w:ascii="Arial" w:hAnsi="Arial" w:cs="Arial"/>
        </w:rPr>
      </w:pPr>
      <w:r w:rsidRPr="000A08E1">
        <w:rPr>
          <w:rFonts w:ascii="Arial" w:hAnsi="Arial" w:cs="Arial"/>
        </w:rPr>
        <w:t>Good inter-personal skills, with the ability to liaise and influence care home staff, GPs, practice managers and other practice staff</w:t>
      </w:r>
    </w:p>
    <w:p w14:paraId="1400E2E4" w14:textId="77777777" w:rsidR="002846E5" w:rsidRPr="000A08E1" w:rsidRDefault="002846E5" w:rsidP="002846E5">
      <w:pPr>
        <w:numPr>
          <w:ilvl w:val="0"/>
          <w:numId w:val="21"/>
        </w:numPr>
        <w:ind w:right="-270"/>
        <w:rPr>
          <w:rFonts w:ascii="Arial" w:hAnsi="Arial" w:cs="Arial"/>
        </w:rPr>
      </w:pPr>
      <w:r w:rsidRPr="000A08E1">
        <w:rPr>
          <w:rFonts w:ascii="Arial" w:hAnsi="Arial" w:cs="Arial"/>
        </w:rPr>
        <w:t>Discussion and audit of practice repeat prescribing system. Feedback of results and recommendation for change</w:t>
      </w:r>
    </w:p>
    <w:p w14:paraId="010CFD07" w14:textId="77777777" w:rsidR="002846E5" w:rsidRPr="000A08E1" w:rsidRDefault="002846E5" w:rsidP="002846E5">
      <w:pPr>
        <w:numPr>
          <w:ilvl w:val="0"/>
          <w:numId w:val="21"/>
        </w:numPr>
        <w:ind w:right="-270"/>
        <w:rPr>
          <w:rFonts w:ascii="Arial" w:hAnsi="Arial" w:cs="Arial"/>
        </w:rPr>
      </w:pPr>
      <w:r w:rsidRPr="000A08E1">
        <w:rPr>
          <w:rFonts w:ascii="Arial" w:hAnsi="Arial" w:cs="Arial"/>
        </w:rPr>
        <w:t>Persuasion and negotiation required to gain acceptance and commitment to change systems in light of recommendations set down by audit and prescribing indicators.</w:t>
      </w:r>
    </w:p>
    <w:p w14:paraId="6A53B1DC" w14:textId="77777777" w:rsidR="002846E5" w:rsidRPr="000A08E1" w:rsidRDefault="002846E5" w:rsidP="002846E5">
      <w:pPr>
        <w:numPr>
          <w:ilvl w:val="0"/>
          <w:numId w:val="21"/>
        </w:numPr>
        <w:ind w:right="-270"/>
        <w:rPr>
          <w:rFonts w:ascii="Arial" w:hAnsi="Arial" w:cs="Arial"/>
        </w:rPr>
      </w:pPr>
      <w:r w:rsidRPr="000A08E1">
        <w:rPr>
          <w:rFonts w:ascii="Arial" w:hAnsi="Arial" w:cs="Arial"/>
        </w:rPr>
        <w:t>Reporting of audit results and analysis of practice prescribing information</w:t>
      </w:r>
    </w:p>
    <w:p w14:paraId="27DB273B" w14:textId="77777777" w:rsidR="002846E5" w:rsidRPr="000A08E1" w:rsidRDefault="002846E5" w:rsidP="002846E5">
      <w:pPr>
        <w:numPr>
          <w:ilvl w:val="0"/>
          <w:numId w:val="21"/>
        </w:numPr>
        <w:ind w:right="-270"/>
        <w:rPr>
          <w:rFonts w:ascii="Arial" w:hAnsi="Arial" w:cs="Arial"/>
        </w:rPr>
      </w:pPr>
      <w:r w:rsidRPr="000A08E1">
        <w:rPr>
          <w:rFonts w:ascii="Arial" w:hAnsi="Arial" w:cs="Arial"/>
        </w:rPr>
        <w:t>Communicate complex, sensitive or contentious information effectively to a variety of health professionals.</w:t>
      </w:r>
    </w:p>
    <w:p w14:paraId="1D7CCD5D" w14:textId="77777777" w:rsidR="002846E5" w:rsidRPr="000A08E1" w:rsidRDefault="002846E5" w:rsidP="002846E5">
      <w:pPr>
        <w:numPr>
          <w:ilvl w:val="0"/>
          <w:numId w:val="21"/>
        </w:numPr>
        <w:ind w:right="-270"/>
        <w:rPr>
          <w:rFonts w:ascii="Arial" w:hAnsi="Arial" w:cs="Arial"/>
        </w:rPr>
      </w:pPr>
      <w:r w:rsidRPr="000A08E1">
        <w:rPr>
          <w:rFonts w:ascii="Arial" w:hAnsi="Arial" w:cs="Arial"/>
        </w:rPr>
        <w:t>To postholder will work effectively with Primary Care pharmacists to provide them with technical support.</w:t>
      </w:r>
    </w:p>
    <w:p w14:paraId="57DF34D6" w14:textId="77777777" w:rsidR="002846E5" w:rsidRPr="000A08E1" w:rsidRDefault="002846E5" w:rsidP="002846E5">
      <w:pPr>
        <w:numPr>
          <w:ilvl w:val="0"/>
          <w:numId w:val="21"/>
        </w:numPr>
        <w:ind w:right="-270"/>
        <w:rPr>
          <w:rFonts w:ascii="Arial" w:hAnsi="Arial" w:cs="Arial"/>
        </w:rPr>
      </w:pPr>
      <w:r w:rsidRPr="000A08E1">
        <w:rPr>
          <w:rFonts w:ascii="Arial" w:hAnsi="Arial" w:cs="Arial"/>
        </w:rPr>
        <w:t xml:space="preserve">To counsel individual patients and / or carers on their medicines and the use of devices, and to resolve difficulties or sign post accordingly. This may include dealing with difficult or emotional issues. </w:t>
      </w:r>
    </w:p>
    <w:p w14:paraId="28FADD98" w14:textId="77777777" w:rsidR="002846E5" w:rsidRPr="000A08E1" w:rsidRDefault="002846E5" w:rsidP="002846E5">
      <w:pPr>
        <w:numPr>
          <w:ilvl w:val="0"/>
          <w:numId w:val="21"/>
        </w:numPr>
        <w:spacing w:after="120"/>
        <w:rPr>
          <w:rFonts w:ascii="Arial" w:hAnsi="Arial" w:cs="Arial"/>
        </w:rPr>
      </w:pPr>
      <w:r w:rsidRPr="000A08E1">
        <w:rPr>
          <w:rFonts w:ascii="Arial" w:hAnsi="Arial" w:cs="Arial"/>
        </w:rPr>
        <w:t>Communicate with other members of the pharmacy team including community pharmacy and the Prescribing Support Team on any relevant issues.</w:t>
      </w:r>
    </w:p>
    <w:p w14:paraId="3B13E09E" w14:textId="77777777" w:rsidR="002846E5" w:rsidRPr="000A08E1" w:rsidRDefault="002846E5" w:rsidP="002846E5">
      <w:pPr>
        <w:numPr>
          <w:ilvl w:val="0"/>
          <w:numId w:val="21"/>
        </w:numPr>
        <w:ind w:right="6"/>
        <w:rPr>
          <w:rFonts w:ascii="Arial" w:hAnsi="Arial" w:cs="Arial"/>
        </w:rPr>
      </w:pPr>
      <w:r w:rsidRPr="000A08E1">
        <w:rPr>
          <w:rFonts w:ascii="Arial" w:hAnsi="Arial" w:cs="Arial"/>
        </w:rPr>
        <w:t>The postholder attends regular departmental meetings to provide and receive information, and to lead on development and monitoring of designated action plans.</w:t>
      </w:r>
    </w:p>
    <w:p w14:paraId="049CE36C" w14:textId="77777777" w:rsidR="002846E5" w:rsidRPr="000A08E1" w:rsidRDefault="002846E5" w:rsidP="002846E5">
      <w:pPr>
        <w:numPr>
          <w:ilvl w:val="0"/>
          <w:numId w:val="21"/>
        </w:numPr>
        <w:ind w:right="-270"/>
        <w:rPr>
          <w:rFonts w:ascii="Arial" w:hAnsi="Arial" w:cs="Arial"/>
        </w:rPr>
      </w:pPr>
      <w:r w:rsidRPr="000A08E1">
        <w:rPr>
          <w:rFonts w:ascii="Arial" w:hAnsi="Arial" w:cs="Arial"/>
        </w:rPr>
        <w:t>Communication may involve one to one meetings, small group sessions and making presentations to appropriate groups.</w:t>
      </w:r>
    </w:p>
    <w:p w14:paraId="11CD476E" w14:textId="77777777" w:rsidR="002846E5" w:rsidRPr="000A08E1" w:rsidRDefault="002846E5" w:rsidP="002846E5">
      <w:pPr>
        <w:numPr>
          <w:ilvl w:val="0"/>
          <w:numId w:val="21"/>
        </w:numPr>
        <w:ind w:right="-270"/>
        <w:rPr>
          <w:rFonts w:ascii="Arial" w:hAnsi="Arial" w:cs="Arial"/>
        </w:rPr>
      </w:pPr>
      <w:r w:rsidRPr="000A08E1">
        <w:rPr>
          <w:rFonts w:ascii="Arial" w:hAnsi="Arial" w:cs="Arial"/>
        </w:rPr>
        <w:lastRenderedPageBreak/>
        <w:t>Liaise with GPs, practice nurses, local community pharmacists, interface pharmacist, community nurses, care home staff and hospital pharmacists as necessary to ensure accurate exchange of information/clarification of queries regarding medicines</w:t>
      </w:r>
    </w:p>
    <w:p w14:paraId="0B3A0C59" w14:textId="77777777" w:rsidR="002846E5" w:rsidRPr="000A08E1" w:rsidRDefault="002846E5" w:rsidP="002846E5">
      <w:pPr>
        <w:numPr>
          <w:ilvl w:val="0"/>
          <w:numId w:val="21"/>
        </w:numPr>
        <w:ind w:right="-270"/>
        <w:rPr>
          <w:rFonts w:ascii="Arial" w:hAnsi="Arial" w:cs="Arial"/>
        </w:rPr>
      </w:pPr>
      <w:r w:rsidRPr="000A08E1">
        <w:rPr>
          <w:rFonts w:ascii="Arial" w:hAnsi="Arial" w:cs="Arial"/>
        </w:rPr>
        <w:t>Networking to share skills, expertise and to further knowledge of the role.</w:t>
      </w:r>
    </w:p>
    <w:p w14:paraId="4CF86D73" w14:textId="77777777" w:rsidR="002846E5" w:rsidRPr="000A08E1" w:rsidRDefault="002846E5" w:rsidP="002846E5">
      <w:pPr>
        <w:numPr>
          <w:ilvl w:val="0"/>
          <w:numId w:val="21"/>
        </w:numPr>
        <w:ind w:right="-270"/>
        <w:rPr>
          <w:rFonts w:ascii="Arial" w:hAnsi="Arial" w:cs="Arial"/>
        </w:rPr>
      </w:pPr>
      <w:r w:rsidRPr="000A08E1">
        <w:rPr>
          <w:rFonts w:ascii="Arial" w:hAnsi="Arial" w:cs="Arial"/>
        </w:rPr>
        <w:t>Develop and deliver training packages to relevant staff groups</w:t>
      </w:r>
    </w:p>
    <w:p w14:paraId="718BBAAD" w14:textId="77777777" w:rsidR="002846E5" w:rsidRPr="000A08E1" w:rsidRDefault="002846E5" w:rsidP="002846E5">
      <w:pPr>
        <w:pStyle w:val="BodyText"/>
        <w:spacing w:after="240" w:line="264" w:lineRule="auto"/>
        <w:jc w:val="left"/>
        <w:rPr>
          <w:rFonts w:cs="Arial"/>
          <w:b/>
          <w:sz w:val="24"/>
          <w:szCs w:val="24"/>
        </w:rPr>
      </w:pPr>
    </w:p>
    <w:p w14:paraId="18858040" w14:textId="77777777" w:rsidR="002846E5" w:rsidRPr="000A08E1" w:rsidRDefault="002846E5" w:rsidP="002846E5">
      <w:pPr>
        <w:ind w:right="6"/>
        <w:rPr>
          <w:rFonts w:ascii="Arial" w:hAnsi="Arial" w:cs="Arial"/>
          <w:b/>
        </w:rPr>
      </w:pPr>
      <w:r w:rsidRPr="000A08E1">
        <w:rPr>
          <w:rFonts w:ascii="Arial" w:hAnsi="Arial" w:cs="Arial"/>
          <w:b/>
        </w:rPr>
        <w:t xml:space="preserve"> 9a. </w:t>
      </w:r>
      <w:r w:rsidRPr="000A08E1">
        <w:rPr>
          <w:rFonts w:ascii="Arial" w:hAnsi="Arial" w:cs="Arial"/>
          <w:b/>
        </w:rPr>
        <w:tab/>
        <w:t>PHYSICAL DEMANDS OF THE JOB</w:t>
      </w:r>
    </w:p>
    <w:p w14:paraId="5495E566" w14:textId="77777777" w:rsidR="002846E5" w:rsidRPr="000A08E1" w:rsidRDefault="002846E5" w:rsidP="002846E5">
      <w:pPr>
        <w:ind w:right="6"/>
        <w:rPr>
          <w:rFonts w:ascii="Arial" w:hAnsi="Arial" w:cs="Arial"/>
          <w:b/>
        </w:rPr>
      </w:pPr>
    </w:p>
    <w:p w14:paraId="158E6534" w14:textId="77777777" w:rsidR="002846E5" w:rsidRPr="000A08E1" w:rsidRDefault="002846E5" w:rsidP="002846E5">
      <w:pPr>
        <w:numPr>
          <w:ilvl w:val="0"/>
          <w:numId w:val="2"/>
        </w:numPr>
        <w:spacing w:after="240"/>
        <w:rPr>
          <w:rFonts w:ascii="Arial" w:hAnsi="Arial" w:cs="Arial"/>
        </w:rPr>
      </w:pPr>
      <w:r w:rsidRPr="000A08E1">
        <w:rPr>
          <w:rFonts w:ascii="Arial" w:hAnsi="Arial" w:cs="Arial"/>
        </w:rPr>
        <w:t>There is a daily need to drive safely to GP practices and care homes</w:t>
      </w:r>
    </w:p>
    <w:p w14:paraId="12CD4BFE" w14:textId="77777777" w:rsidR="002846E5" w:rsidRPr="000A08E1" w:rsidRDefault="002846E5" w:rsidP="002846E5">
      <w:pPr>
        <w:numPr>
          <w:ilvl w:val="0"/>
          <w:numId w:val="2"/>
        </w:numPr>
        <w:spacing w:after="240"/>
        <w:rPr>
          <w:rFonts w:ascii="Arial" w:hAnsi="Arial" w:cs="Arial"/>
        </w:rPr>
      </w:pPr>
      <w:r w:rsidRPr="000A08E1">
        <w:rPr>
          <w:rFonts w:ascii="Arial" w:hAnsi="Arial" w:cs="Arial"/>
        </w:rPr>
        <w:t xml:space="preserve">The post involves sitting for long periods of time using a computer (often greater than 75% of a working day) and using computers in different locations so adaptability is a key component. </w:t>
      </w:r>
    </w:p>
    <w:p w14:paraId="68E9096A" w14:textId="77777777" w:rsidR="002846E5" w:rsidRPr="000A08E1" w:rsidRDefault="002846E5" w:rsidP="002846E5">
      <w:pPr>
        <w:numPr>
          <w:ilvl w:val="0"/>
          <w:numId w:val="2"/>
        </w:numPr>
        <w:spacing w:after="240"/>
        <w:rPr>
          <w:rFonts w:ascii="Arial" w:hAnsi="Arial" w:cs="Arial"/>
        </w:rPr>
      </w:pPr>
      <w:r w:rsidRPr="000A08E1">
        <w:rPr>
          <w:rFonts w:ascii="Arial" w:hAnsi="Arial" w:cs="Arial"/>
        </w:rPr>
        <w:t xml:space="preserve">Movement between work bases requires carriage of relevant folders and paperwork on a regular basis from office to car to home and to practices and care homes. </w:t>
      </w:r>
    </w:p>
    <w:p w14:paraId="4F1B25E9" w14:textId="77777777" w:rsidR="002846E5" w:rsidRPr="000A08E1" w:rsidRDefault="002846E5" w:rsidP="002846E5">
      <w:pPr>
        <w:ind w:right="6"/>
        <w:rPr>
          <w:rFonts w:ascii="Arial" w:hAnsi="Arial" w:cs="Arial"/>
          <w:b/>
        </w:rPr>
      </w:pPr>
      <w:r w:rsidRPr="000A08E1">
        <w:rPr>
          <w:rFonts w:ascii="Arial" w:hAnsi="Arial" w:cs="Arial"/>
          <w:b/>
        </w:rPr>
        <w:t xml:space="preserve">9b. </w:t>
      </w:r>
      <w:r w:rsidRPr="000A08E1">
        <w:rPr>
          <w:rFonts w:ascii="Arial" w:hAnsi="Arial" w:cs="Arial"/>
          <w:b/>
        </w:rPr>
        <w:tab/>
        <w:t>MENTAL/EMOTIONAL DEMANDS OF THE JOB</w:t>
      </w:r>
    </w:p>
    <w:p w14:paraId="5F8A45E4" w14:textId="77777777" w:rsidR="002846E5" w:rsidRPr="000A08E1" w:rsidRDefault="002846E5" w:rsidP="002846E5">
      <w:pPr>
        <w:ind w:right="6"/>
        <w:rPr>
          <w:rFonts w:ascii="Arial" w:hAnsi="Arial" w:cs="Arial"/>
        </w:rPr>
      </w:pPr>
    </w:p>
    <w:tbl>
      <w:tblPr>
        <w:tblW w:w="935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6840"/>
      </w:tblGrid>
      <w:tr w:rsidR="002846E5" w:rsidRPr="000A08E1" w14:paraId="2733A29C" w14:textId="77777777" w:rsidTr="007A52E7">
        <w:tc>
          <w:tcPr>
            <w:tcW w:w="2512" w:type="dxa"/>
          </w:tcPr>
          <w:p w14:paraId="56A82B65" w14:textId="77777777" w:rsidR="002846E5" w:rsidRPr="000A08E1" w:rsidRDefault="002846E5" w:rsidP="007A52E7">
            <w:pPr>
              <w:rPr>
                <w:rFonts w:ascii="Arial" w:hAnsi="Arial" w:cs="Arial"/>
              </w:rPr>
            </w:pPr>
            <w:r w:rsidRPr="000A08E1">
              <w:rPr>
                <w:rFonts w:ascii="Arial" w:hAnsi="Arial" w:cs="Arial"/>
              </w:rPr>
              <w:t>Mental Demands:</w:t>
            </w:r>
          </w:p>
        </w:tc>
        <w:tc>
          <w:tcPr>
            <w:tcW w:w="6840" w:type="dxa"/>
          </w:tcPr>
          <w:p w14:paraId="0C95AD4B" w14:textId="77777777" w:rsidR="002846E5" w:rsidRPr="000A08E1" w:rsidRDefault="002846E5" w:rsidP="007A52E7">
            <w:pPr>
              <w:numPr>
                <w:ilvl w:val="0"/>
                <w:numId w:val="18"/>
              </w:numPr>
              <w:tabs>
                <w:tab w:val="clear" w:pos="720"/>
                <w:tab w:val="num" w:pos="432"/>
              </w:tabs>
              <w:ind w:left="432"/>
              <w:rPr>
                <w:rFonts w:ascii="Arial" w:hAnsi="Arial" w:cs="Arial"/>
              </w:rPr>
            </w:pPr>
            <w:r w:rsidRPr="000A08E1">
              <w:rPr>
                <w:rFonts w:ascii="Arial" w:hAnsi="Arial" w:cs="Arial"/>
              </w:rPr>
              <w:t>Extensive daily use of a PC, working in a practice in an area which is busy and noisy but the post holder must concentrate on the task in hand. Any errors could have serious consequences for patients.</w:t>
            </w:r>
          </w:p>
          <w:p w14:paraId="6525C36D" w14:textId="77777777" w:rsidR="002846E5" w:rsidRPr="000A08E1" w:rsidRDefault="002846E5" w:rsidP="007A52E7">
            <w:pPr>
              <w:numPr>
                <w:ilvl w:val="0"/>
                <w:numId w:val="18"/>
              </w:numPr>
              <w:tabs>
                <w:tab w:val="clear" w:pos="720"/>
                <w:tab w:val="num" w:pos="432"/>
              </w:tabs>
              <w:ind w:left="432"/>
              <w:rPr>
                <w:rFonts w:ascii="Arial" w:hAnsi="Arial" w:cs="Arial"/>
              </w:rPr>
            </w:pPr>
            <w:r w:rsidRPr="000A08E1">
              <w:rPr>
                <w:rFonts w:ascii="Arial" w:hAnsi="Arial" w:cs="Arial"/>
              </w:rPr>
              <w:t xml:space="preserve">Time management can also be difficult due to competing priorities between GP practices and care homes. </w:t>
            </w:r>
          </w:p>
          <w:p w14:paraId="74C71ABD" w14:textId="77777777" w:rsidR="002846E5" w:rsidRPr="000A08E1" w:rsidRDefault="002846E5" w:rsidP="007A52E7">
            <w:pPr>
              <w:numPr>
                <w:ilvl w:val="0"/>
                <w:numId w:val="18"/>
              </w:numPr>
              <w:tabs>
                <w:tab w:val="clear" w:pos="720"/>
                <w:tab w:val="num" w:pos="432"/>
              </w:tabs>
              <w:ind w:left="432"/>
              <w:rPr>
                <w:rFonts w:ascii="Arial" w:hAnsi="Arial" w:cs="Arial"/>
              </w:rPr>
            </w:pPr>
            <w:r w:rsidRPr="000A08E1">
              <w:rPr>
                <w:rFonts w:ascii="Arial" w:hAnsi="Arial" w:cs="Arial"/>
              </w:rPr>
              <w:t xml:space="preserve">The postholder is required to work independently, take responsibility for all actions, and organise and manage workload. </w:t>
            </w:r>
          </w:p>
          <w:p w14:paraId="1559C551" w14:textId="77777777" w:rsidR="002846E5" w:rsidRPr="000A08E1" w:rsidRDefault="002846E5" w:rsidP="007A52E7">
            <w:pPr>
              <w:numPr>
                <w:ilvl w:val="0"/>
                <w:numId w:val="18"/>
              </w:numPr>
              <w:tabs>
                <w:tab w:val="clear" w:pos="720"/>
                <w:tab w:val="num" w:pos="432"/>
              </w:tabs>
              <w:ind w:left="432"/>
              <w:rPr>
                <w:rFonts w:ascii="Arial" w:hAnsi="Arial" w:cs="Arial"/>
              </w:rPr>
            </w:pPr>
            <w:r w:rsidRPr="000A08E1">
              <w:rPr>
                <w:rFonts w:ascii="Arial" w:hAnsi="Arial" w:cs="Arial"/>
              </w:rPr>
              <w:t xml:space="preserve">Concentration for long periods of time is required for the analysis and reporting of prescribing and repeat prescribing information and for reviewing prescriptions, reading patient records, meeting with patients/carers, preparing information for practices and the CHP and participating in meetings. </w:t>
            </w:r>
          </w:p>
          <w:p w14:paraId="2FF36342" w14:textId="77777777" w:rsidR="002846E5" w:rsidRPr="000A08E1" w:rsidRDefault="002846E5" w:rsidP="007A52E7">
            <w:pPr>
              <w:numPr>
                <w:ilvl w:val="0"/>
                <w:numId w:val="18"/>
              </w:numPr>
              <w:ind w:left="432"/>
              <w:rPr>
                <w:rFonts w:ascii="Arial" w:hAnsi="Arial" w:cs="Arial"/>
              </w:rPr>
            </w:pPr>
            <w:r w:rsidRPr="000A08E1">
              <w:rPr>
                <w:rFonts w:ascii="Arial" w:hAnsi="Arial" w:cs="Arial"/>
              </w:rPr>
              <w:t>Prepare detailed reports – including baseline data collection.</w:t>
            </w:r>
          </w:p>
        </w:tc>
      </w:tr>
      <w:tr w:rsidR="002846E5" w:rsidRPr="000A08E1" w14:paraId="1C1D8B7D" w14:textId="77777777" w:rsidTr="007A52E7">
        <w:tc>
          <w:tcPr>
            <w:tcW w:w="2512" w:type="dxa"/>
          </w:tcPr>
          <w:p w14:paraId="02F20707" w14:textId="77777777" w:rsidR="002846E5" w:rsidRPr="000A08E1" w:rsidRDefault="002846E5" w:rsidP="007A52E7">
            <w:pPr>
              <w:rPr>
                <w:rFonts w:ascii="Arial" w:hAnsi="Arial" w:cs="Arial"/>
              </w:rPr>
            </w:pPr>
            <w:r w:rsidRPr="000A08E1">
              <w:rPr>
                <w:rFonts w:ascii="Arial" w:hAnsi="Arial" w:cs="Arial"/>
              </w:rPr>
              <w:t>Emotional Demands:</w:t>
            </w:r>
          </w:p>
        </w:tc>
        <w:tc>
          <w:tcPr>
            <w:tcW w:w="6840" w:type="dxa"/>
          </w:tcPr>
          <w:p w14:paraId="1A044E8B" w14:textId="77777777" w:rsidR="002846E5" w:rsidRPr="000A08E1" w:rsidRDefault="002846E5" w:rsidP="007A52E7">
            <w:pPr>
              <w:numPr>
                <w:ilvl w:val="0"/>
                <w:numId w:val="17"/>
              </w:numPr>
              <w:tabs>
                <w:tab w:val="clear" w:pos="720"/>
                <w:tab w:val="num" w:pos="432"/>
              </w:tabs>
              <w:ind w:left="432"/>
              <w:rPr>
                <w:rFonts w:ascii="Arial" w:hAnsi="Arial" w:cs="Arial"/>
                <w:b/>
                <w:bCs/>
              </w:rPr>
            </w:pPr>
            <w:r w:rsidRPr="000A08E1">
              <w:rPr>
                <w:rFonts w:ascii="Arial" w:hAnsi="Arial" w:cs="Arial"/>
              </w:rPr>
              <w:t xml:space="preserve">The postholder is required to handle sensitive information and negotiations regarding change with GPs and patients. </w:t>
            </w:r>
          </w:p>
          <w:p w14:paraId="3245EA6A" w14:textId="77777777" w:rsidR="002846E5" w:rsidRPr="000A08E1" w:rsidRDefault="002846E5" w:rsidP="007A52E7">
            <w:pPr>
              <w:numPr>
                <w:ilvl w:val="0"/>
                <w:numId w:val="17"/>
              </w:numPr>
              <w:tabs>
                <w:tab w:val="clear" w:pos="720"/>
                <w:tab w:val="num" w:pos="432"/>
              </w:tabs>
              <w:ind w:left="432"/>
              <w:rPr>
                <w:rFonts w:ascii="Arial" w:hAnsi="Arial" w:cs="Arial"/>
                <w:b/>
                <w:bCs/>
              </w:rPr>
            </w:pPr>
            <w:r w:rsidRPr="000A08E1">
              <w:rPr>
                <w:rFonts w:ascii="Arial" w:hAnsi="Arial" w:cs="Arial"/>
              </w:rPr>
              <w:t>The postholder has a technical clinical role with responsibility to improve patient care.</w:t>
            </w:r>
          </w:p>
          <w:p w14:paraId="3F3EACAA" w14:textId="77777777" w:rsidR="002846E5" w:rsidRPr="000A08E1" w:rsidRDefault="002846E5" w:rsidP="007A52E7">
            <w:pPr>
              <w:numPr>
                <w:ilvl w:val="0"/>
                <w:numId w:val="17"/>
              </w:numPr>
              <w:tabs>
                <w:tab w:val="clear" w:pos="720"/>
                <w:tab w:val="num" w:pos="432"/>
              </w:tabs>
              <w:ind w:left="432"/>
              <w:rPr>
                <w:rFonts w:ascii="Arial" w:hAnsi="Arial" w:cs="Arial"/>
                <w:b/>
                <w:bCs/>
              </w:rPr>
            </w:pPr>
            <w:r w:rsidRPr="000A08E1">
              <w:rPr>
                <w:rFonts w:ascii="Arial" w:hAnsi="Arial" w:cs="Arial"/>
              </w:rPr>
              <w:t>Dealing with difficult situations and circumstances, including dealing with practice/care home staff, incidents with upset and defensive staff.</w:t>
            </w:r>
          </w:p>
          <w:p w14:paraId="6272CC86" w14:textId="77777777" w:rsidR="002846E5" w:rsidRPr="000A08E1" w:rsidRDefault="002846E5" w:rsidP="007A52E7">
            <w:pPr>
              <w:numPr>
                <w:ilvl w:val="0"/>
                <w:numId w:val="17"/>
              </w:numPr>
              <w:tabs>
                <w:tab w:val="clear" w:pos="720"/>
                <w:tab w:val="num" w:pos="432"/>
              </w:tabs>
              <w:ind w:left="432"/>
              <w:rPr>
                <w:rFonts w:ascii="Arial" w:hAnsi="Arial" w:cs="Arial"/>
                <w:b/>
                <w:bCs/>
              </w:rPr>
            </w:pPr>
            <w:r w:rsidRPr="000A08E1">
              <w:rPr>
                <w:rFonts w:ascii="Arial" w:hAnsi="Arial" w:cs="Arial"/>
              </w:rPr>
              <w:t>Dealing with people with challenging behaviour and using negotiating influencing and persuading skills.</w:t>
            </w:r>
          </w:p>
          <w:p w14:paraId="691D178E" w14:textId="77777777" w:rsidR="002846E5" w:rsidRPr="000A08E1" w:rsidRDefault="002846E5" w:rsidP="007A52E7">
            <w:pPr>
              <w:numPr>
                <w:ilvl w:val="0"/>
                <w:numId w:val="17"/>
              </w:numPr>
              <w:tabs>
                <w:tab w:val="clear" w:pos="720"/>
                <w:tab w:val="num" w:pos="432"/>
              </w:tabs>
              <w:ind w:left="432"/>
              <w:rPr>
                <w:rFonts w:ascii="Arial" w:hAnsi="Arial" w:cs="Arial"/>
                <w:b/>
                <w:bCs/>
              </w:rPr>
            </w:pPr>
            <w:r w:rsidRPr="000A08E1">
              <w:rPr>
                <w:rFonts w:ascii="Arial" w:hAnsi="Arial" w:cs="Arial"/>
              </w:rPr>
              <w:t>During concordance reviews, emotional effort may be required when talking to patients about their medications.</w:t>
            </w:r>
          </w:p>
        </w:tc>
      </w:tr>
    </w:tbl>
    <w:p w14:paraId="347CF947" w14:textId="77777777" w:rsidR="002846E5" w:rsidRPr="000A08E1" w:rsidRDefault="002846E5" w:rsidP="002846E5">
      <w:pPr>
        <w:ind w:right="6"/>
        <w:rPr>
          <w:rFonts w:ascii="Arial" w:hAnsi="Arial" w:cs="Arial"/>
        </w:rPr>
      </w:pPr>
    </w:p>
    <w:p w14:paraId="3973DB7B" w14:textId="77777777" w:rsidR="002846E5" w:rsidRPr="000A08E1" w:rsidRDefault="002846E5" w:rsidP="002846E5">
      <w:pPr>
        <w:ind w:right="-270"/>
        <w:rPr>
          <w:rFonts w:ascii="Arial" w:hAnsi="Arial" w:cs="Arial"/>
          <w:b/>
        </w:rPr>
      </w:pPr>
    </w:p>
    <w:p w14:paraId="2CB7CA7D" w14:textId="77777777" w:rsidR="002846E5" w:rsidRPr="000A08E1" w:rsidRDefault="002846E5" w:rsidP="002846E5">
      <w:pPr>
        <w:pStyle w:val="BlockText"/>
        <w:numPr>
          <w:ilvl w:val="0"/>
          <w:numId w:val="1"/>
        </w:numPr>
        <w:ind w:right="6"/>
        <w:jc w:val="left"/>
        <w:rPr>
          <w:rFonts w:ascii="Arial" w:hAnsi="Arial" w:cs="Arial"/>
        </w:rPr>
      </w:pPr>
      <w:r w:rsidRPr="000A08E1">
        <w:rPr>
          <w:rFonts w:ascii="Arial" w:hAnsi="Arial" w:cs="Arial"/>
        </w:rPr>
        <w:lastRenderedPageBreak/>
        <w:t>KNOWLEDGE, TRAINING AND EXPERIENCE REQUIRED TO DO THE JOB</w:t>
      </w:r>
    </w:p>
    <w:p w14:paraId="21DFD7DB" w14:textId="77777777" w:rsidR="002846E5" w:rsidRDefault="002846E5" w:rsidP="002846E5">
      <w:pPr>
        <w:pStyle w:val="BlockText"/>
        <w:ind w:right="6"/>
        <w:jc w:val="left"/>
        <w:rPr>
          <w:rFonts w:ascii="Arial" w:hAnsi="Arial" w:cs="Arial"/>
        </w:rPr>
      </w:pPr>
    </w:p>
    <w:p w14:paraId="2368BA1D" w14:textId="77777777" w:rsidR="002846E5" w:rsidRPr="000A08E1" w:rsidRDefault="002846E5" w:rsidP="002846E5">
      <w:pPr>
        <w:pStyle w:val="BlockText"/>
        <w:ind w:right="6"/>
        <w:jc w:val="left"/>
        <w:rPr>
          <w:rFonts w:ascii="Arial" w:hAnsi="Arial" w:cs="Arial"/>
        </w:rPr>
      </w:pPr>
      <w:r w:rsidRPr="000A08E1">
        <w:rPr>
          <w:rFonts w:ascii="Arial" w:hAnsi="Arial" w:cs="Arial"/>
        </w:rPr>
        <w:t>Essential</w:t>
      </w:r>
    </w:p>
    <w:p w14:paraId="03B89DF1" w14:textId="77777777" w:rsidR="002846E5" w:rsidRDefault="002846E5" w:rsidP="002846E5">
      <w:pPr>
        <w:pStyle w:val="BlockText"/>
        <w:ind w:right="6" w:firstLine="0"/>
        <w:jc w:val="left"/>
        <w:rPr>
          <w:rFonts w:ascii="Arial" w:hAnsi="Arial" w:cs="Arial"/>
          <w:b w:val="0"/>
        </w:rPr>
      </w:pPr>
    </w:p>
    <w:p w14:paraId="5C8FCAE4"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 xml:space="preserve">SVQ Level 3 Pharmacy Services or equivalent, plus an accredited underpinning knowledge programme. </w:t>
      </w:r>
    </w:p>
    <w:p w14:paraId="13676A57"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Minimum 3 year post-qualification experience in hospital, community pharmacy or primary care</w:t>
      </w:r>
    </w:p>
    <w:p w14:paraId="01675976"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bCs/>
        </w:rPr>
        <w:t>Pharmacy Technician Registration with GPhC</w:t>
      </w:r>
    </w:p>
    <w:p w14:paraId="74DFACC6" w14:textId="77777777" w:rsidR="002846E5" w:rsidRPr="000A08E1" w:rsidRDefault="002846E5" w:rsidP="002846E5">
      <w:pPr>
        <w:numPr>
          <w:ilvl w:val="0"/>
          <w:numId w:val="22"/>
        </w:numPr>
        <w:tabs>
          <w:tab w:val="left" w:pos="-720"/>
          <w:tab w:val="left" w:pos="523"/>
        </w:tabs>
        <w:suppressAutoHyphens/>
        <w:spacing w:after="54"/>
        <w:rPr>
          <w:rFonts w:ascii="Arial" w:hAnsi="Arial" w:cs="Arial"/>
        </w:rPr>
      </w:pPr>
      <w:r w:rsidRPr="000A08E1">
        <w:rPr>
          <w:rFonts w:ascii="Arial" w:hAnsi="Arial" w:cs="Arial"/>
        </w:rPr>
        <w:t xml:space="preserve">   Experience and knowledge of  medicines management</w:t>
      </w:r>
    </w:p>
    <w:p w14:paraId="43F42EE0"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 xml:space="preserve">Has a basic overall understanding of Primary Care Services </w:t>
      </w:r>
    </w:p>
    <w:p w14:paraId="09B73200"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Evidence of ability to work proactively with limited supervision</w:t>
      </w:r>
    </w:p>
    <w:p w14:paraId="5405EFAF"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Awareness of legislation and good practice related to prescribing, storage and handling of pharmaceuticals</w:t>
      </w:r>
    </w:p>
    <w:p w14:paraId="02C8E392"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Demonstrate clinical understanding of medicines use</w:t>
      </w:r>
    </w:p>
    <w:p w14:paraId="6FCF0717"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Evidence of good analytical skills</w:t>
      </w:r>
    </w:p>
    <w:p w14:paraId="74500041"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Excellent written and inter-personal skills</w:t>
      </w:r>
    </w:p>
    <w:p w14:paraId="3C26BAF8"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Computer literate with good IT skills</w:t>
      </w:r>
    </w:p>
    <w:p w14:paraId="34DF9197"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Experience of audit work</w:t>
      </w:r>
    </w:p>
    <w:p w14:paraId="7FE10AFE"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Basic knowledge of role of Health and Social Care Partnerships (IJBs) in provision of health care</w:t>
      </w:r>
    </w:p>
    <w:p w14:paraId="776FBADD"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Able to maintain confidentiality with regards to patient and practice information</w:t>
      </w:r>
    </w:p>
    <w:p w14:paraId="1460B596"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Self motivated and able to use own initiative as appropriate</w:t>
      </w:r>
    </w:p>
    <w:p w14:paraId="5D22F45C"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Ability to prioritise between conflicting demands</w:t>
      </w:r>
    </w:p>
    <w:p w14:paraId="21056875"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Portfolio demonstrating competence of previous and current pharmacy practice skills, knowledge and continuing professional development.</w:t>
      </w:r>
    </w:p>
    <w:p w14:paraId="67850DB8" w14:textId="77777777" w:rsidR="002846E5" w:rsidRPr="000A08E1" w:rsidRDefault="002846E5" w:rsidP="002846E5">
      <w:pPr>
        <w:pStyle w:val="BlockText"/>
        <w:numPr>
          <w:ilvl w:val="0"/>
          <w:numId w:val="22"/>
        </w:numPr>
        <w:ind w:right="6"/>
        <w:jc w:val="left"/>
        <w:rPr>
          <w:rFonts w:ascii="Arial" w:hAnsi="Arial" w:cs="Arial"/>
          <w:b w:val="0"/>
        </w:rPr>
      </w:pPr>
      <w:r w:rsidRPr="000A08E1">
        <w:rPr>
          <w:rFonts w:ascii="Arial" w:hAnsi="Arial" w:cs="Arial"/>
          <w:b w:val="0"/>
        </w:rPr>
        <w:t>Able to take responsibility for pharmaceutical projects such as audits</w:t>
      </w:r>
    </w:p>
    <w:p w14:paraId="766C350A" w14:textId="77777777" w:rsidR="002846E5" w:rsidRPr="000A08E1" w:rsidRDefault="002846E5" w:rsidP="002846E5">
      <w:pPr>
        <w:pStyle w:val="BlockText"/>
        <w:ind w:right="6"/>
        <w:jc w:val="left"/>
        <w:rPr>
          <w:rFonts w:ascii="Arial" w:hAnsi="Arial" w:cs="Arial"/>
        </w:rPr>
      </w:pPr>
    </w:p>
    <w:p w14:paraId="303BC1BC" w14:textId="77777777" w:rsidR="002846E5" w:rsidRPr="000A08E1" w:rsidRDefault="002846E5" w:rsidP="002846E5">
      <w:pPr>
        <w:ind w:right="6" w:firstLine="360"/>
        <w:rPr>
          <w:rFonts w:ascii="Arial" w:hAnsi="Arial" w:cs="Arial"/>
          <w:b/>
        </w:rPr>
      </w:pPr>
      <w:r w:rsidRPr="000A08E1">
        <w:rPr>
          <w:rFonts w:ascii="Arial" w:hAnsi="Arial" w:cs="Arial"/>
          <w:b/>
        </w:rPr>
        <w:t>Desirable</w:t>
      </w:r>
    </w:p>
    <w:p w14:paraId="7F8421EF" w14:textId="77777777" w:rsidR="002846E5" w:rsidRPr="000A08E1" w:rsidRDefault="002846E5" w:rsidP="002846E5">
      <w:pPr>
        <w:numPr>
          <w:ilvl w:val="0"/>
          <w:numId w:val="23"/>
        </w:numPr>
        <w:ind w:right="6"/>
        <w:rPr>
          <w:rFonts w:ascii="Arial" w:hAnsi="Arial" w:cs="Arial"/>
          <w:b/>
        </w:rPr>
      </w:pPr>
      <w:r w:rsidRPr="000A08E1">
        <w:rPr>
          <w:rFonts w:ascii="Arial" w:hAnsi="Arial" w:cs="Arial"/>
          <w:bCs/>
        </w:rPr>
        <w:t>Experience of project work</w:t>
      </w:r>
    </w:p>
    <w:p w14:paraId="0B16C976" w14:textId="77777777" w:rsidR="002846E5" w:rsidRPr="000A08E1" w:rsidRDefault="002846E5" w:rsidP="002846E5">
      <w:pPr>
        <w:numPr>
          <w:ilvl w:val="0"/>
          <w:numId w:val="23"/>
        </w:numPr>
        <w:ind w:right="6"/>
        <w:rPr>
          <w:rFonts w:ascii="Arial" w:hAnsi="Arial" w:cs="Arial"/>
          <w:b/>
        </w:rPr>
      </w:pPr>
      <w:r w:rsidRPr="000A08E1">
        <w:rPr>
          <w:rFonts w:ascii="Arial" w:hAnsi="Arial" w:cs="Arial"/>
          <w:bCs/>
        </w:rPr>
        <w:t>HNC in Pharmaceutical Sciences</w:t>
      </w:r>
    </w:p>
    <w:p w14:paraId="043B5C42" w14:textId="77777777" w:rsidR="002846E5" w:rsidRPr="000A08E1" w:rsidRDefault="002846E5" w:rsidP="002846E5">
      <w:pPr>
        <w:numPr>
          <w:ilvl w:val="0"/>
          <w:numId w:val="23"/>
        </w:numPr>
        <w:ind w:right="6"/>
        <w:rPr>
          <w:rFonts w:ascii="Arial" w:hAnsi="Arial" w:cs="Arial"/>
          <w:b/>
        </w:rPr>
      </w:pPr>
      <w:r w:rsidRPr="000A08E1">
        <w:rPr>
          <w:rFonts w:ascii="Arial" w:hAnsi="Arial" w:cs="Arial"/>
          <w:bCs/>
        </w:rPr>
        <w:t>Knowledge of GP practice computers</w:t>
      </w:r>
    </w:p>
    <w:p w14:paraId="744EFFC7" w14:textId="77777777" w:rsidR="002846E5" w:rsidRPr="000A08E1" w:rsidRDefault="002846E5" w:rsidP="002846E5">
      <w:pPr>
        <w:ind w:right="-270"/>
        <w:rPr>
          <w:rFonts w:ascii="Arial" w:hAnsi="Arial" w:cs="Arial"/>
          <w:b/>
        </w:rPr>
      </w:pPr>
    </w:p>
    <w:p w14:paraId="15B77127" w14:textId="77777777" w:rsidR="002846E5" w:rsidRPr="000A08E1" w:rsidRDefault="002846E5" w:rsidP="002846E5">
      <w:pPr>
        <w:pStyle w:val="Heading1"/>
        <w:numPr>
          <w:ilvl w:val="0"/>
          <w:numId w:val="15"/>
        </w:numPr>
        <w:jc w:val="both"/>
      </w:pPr>
      <w:r w:rsidRPr="000A08E1">
        <w:lastRenderedPageBreak/>
        <w:t>DEPARTMENT ORGANISATION CHART</w:t>
      </w:r>
    </w:p>
    <w:p w14:paraId="397CA263" w14:textId="77777777" w:rsidR="002846E5" w:rsidRPr="000A08E1" w:rsidRDefault="00000000" w:rsidP="002846E5">
      <w:pPr>
        <w:pStyle w:val="Heading1"/>
        <w:jc w:val="both"/>
      </w:pPr>
      <w:r>
        <w:pict w14:anchorId="6D28D57C">
          <v:group id="_x0000_s1026" editas="orgchart" style="width:476.5pt;height:634.5pt;mso-position-horizontal-relative:char;mso-position-vertical-relative:line" coordorigin="1810,5590" coordsize="6855,6120">
            <o:lock v:ext="edit" aspectratio="t"/>
            <o:diagram v:ext="edit" dgmstyle="0" dgmscalex="91110" dgmscaley="135897" dgmfontsize="16" constrainbounds="0,0,0,0" autolayout="f">
              <o:relationtable v:ext="edit">
                <o:rel v:ext="edit" idsrc="#_s1028" iddest="#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10;top:5590;width:6855;height:6120" o:preferrelative="f">
              <v:fill o:detectmouseclick="t"/>
              <v:path o:extrusionok="t" o:connecttype="none"/>
              <o:lock v:ext="edit" text="t"/>
            </v:shape>
            <v:roundrect id="_s1028" o:spid="_x0000_s1028" style="position:absolute;left:3352;top:5855;width:2070;height:487;v-text-anchor:middle" arcsize="10923f" o:dgmlayout="0" o:dgmnodekind="1" fillcolor="#bbe0e3">
              <v:textbox style="mso-next-textbox:#_s1028" inset="0,0,0,0">
                <w:txbxContent>
                  <w:p w14:paraId="685D2542" w14:textId="77777777" w:rsidR="002846E5" w:rsidRPr="00C36924" w:rsidRDefault="002846E5" w:rsidP="002846E5">
                    <w:pPr>
                      <w:jc w:val="center"/>
                      <w:rPr>
                        <w:sz w:val="21"/>
                        <w:szCs w:val="28"/>
                      </w:rPr>
                    </w:pPr>
                    <w:r w:rsidRPr="00C36924">
                      <w:rPr>
                        <w:sz w:val="21"/>
                        <w:szCs w:val="28"/>
                      </w:rPr>
                      <w:t>DIRECTOR OF PHARMACY</w:t>
                    </w:r>
                  </w:p>
                  <w:p w14:paraId="586B3A94" w14:textId="77777777" w:rsidR="002846E5" w:rsidRPr="00C36924" w:rsidRDefault="002846E5" w:rsidP="002846E5">
                    <w:pPr>
                      <w:jc w:val="center"/>
                      <w:rPr>
                        <w:sz w:val="21"/>
                        <w:szCs w:val="28"/>
                      </w:rPr>
                    </w:pPr>
                  </w:p>
                </w:txbxContent>
              </v:textbox>
            </v:roundrect>
            <v:shapetype id="_x0000_t32" coordsize="21600,21600" o:spt="32" o:oned="t" path="m,l21600,21600e" filled="f">
              <v:path arrowok="t" fillok="f" o:connecttype="none"/>
              <o:lock v:ext="edit" shapetype="t"/>
            </v:shapetype>
            <v:shape id="_x0000_s1029" type="#_x0000_t32" style="position:absolute;left:5227;top:7735;width:4;height:308" o:connectortype="straight" strokeweight="2.25pt"/>
            <v:roundrect id="_s1050" o:spid="_x0000_s1030" style="position:absolute;left:2991;top:7981;width:1408;height:629;v-text-anchor:middle" arcsize="10923f" o:dgmlayout="1" o:dgmnodekind="0" fillcolor="#bbe0e3">
              <v:textbox style="mso-next-textbox:#_s1050" inset="0,0,0,0">
                <w:txbxContent>
                  <w:p w14:paraId="07AA8CCF" w14:textId="77777777" w:rsidR="002846E5" w:rsidRPr="009E6863" w:rsidRDefault="002846E5" w:rsidP="002846E5">
                    <w:pPr>
                      <w:jc w:val="center"/>
                      <w:rPr>
                        <w:sz w:val="18"/>
                        <w:szCs w:val="18"/>
                      </w:rPr>
                    </w:pPr>
                    <w:r w:rsidRPr="009E6863">
                      <w:rPr>
                        <w:sz w:val="18"/>
                        <w:szCs w:val="18"/>
                      </w:rPr>
                      <w:t>LEAD PRIMARY CARE PHARMACY  TECHNICIAN</w:t>
                    </w:r>
                  </w:p>
                </w:txbxContent>
              </v:textbox>
            </v:roundrect>
            <v:roundrect id="_x0000_s1031" style="position:absolute;left:3191;top:9937;width:1074;height:591;v-text-anchor:middle" arcsize="10923f" o:dgmlayout="2" o:dgmnodekind="0" fillcolor="#bbe0e3">
              <v:textbox style="mso-next-textbox:#_x0000_s1031" inset="0,0,0,0">
                <w:txbxContent>
                  <w:p w14:paraId="5AEFB342" w14:textId="77777777" w:rsidR="002846E5" w:rsidRPr="000A08E1" w:rsidRDefault="002846E5" w:rsidP="002846E5">
                    <w:pPr>
                      <w:jc w:val="center"/>
                      <w:rPr>
                        <w:b/>
                        <w:sz w:val="18"/>
                        <w:szCs w:val="18"/>
                      </w:rPr>
                    </w:pPr>
                    <w:r w:rsidRPr="000A08E1">
                      <w:rPr>
                        <w:b/>
                        <w:sz w:val="18"/>
                        <w:szCs w:val="18"/>
                      </w:rPr>
                      <w:t xml:space="preserve">BAND </w:t>
                    </w:r>
                  </w:p>
                  <w:p w14:paraId="38BCD0CE" w14:textId="77777777" w:rsidR="002846E5" w:rsidRPr="000A08E1" w:rsidRDefault="002846E5" w:rsidP="002846E5">
                    <w:pPr>
                      <w:jc w:val="center"/>
                      <w:rPr>
                        <w:b/>
                        <w:sz w:val="18"/>
                        <w:szCs w:val="18"/>
                      </w:rPr>
                    </w:pPr>
                    <w:r w:rsidRPr="000A08E1">
                      <w:rPr>
                        <w:b/>
                        <w:sz w:val="18"/>
                        <w:szCs w:val="18"/>
                      </w:rPr>
                      <w:t>PRIMARY CARE TECHNICIANS</w:t>
                    </w:r>
                  </w:p>
                  <w:p w14:paraId="3EA342E8" w14:textId="77777777" w:rsidR="002846E5" w:rsidRDefault="002846E5" w:rsidP="002846E5"/>
                </w:txbxContent>
              </v:textbox>
            </v:roundrect>
            <v:shape id="_x0000_s1032" type="#_x0000_t32" style="position:absolute;left:2521;top:8262;width:2;height:164" o:connectortype="straight" strokeweight="2.25pt"/>
            <v:shape id="_x0000_s1033" type="#_x0000_t32" style="position:absolute;left:4399;top:8262;width:400;height:1" o:connectortype="straight" strokeweight="2.25pt">
              <v:stroke dashstyle="dash"/>
            </v:shape>
            <v:shape id="_x0000_s1034" type="#_x0000_t32" style="position:absolute;left:2330;top:11036;width:498;height:1" o:connectortype="straight" strokeweight="2.25pt"/>
            <v:roundrect id="_s1151" o:spid="_x0000_s1035" style="position:absolute;left:2960;top:10884;width:1751;height:325;v-text-anchor:middle" arcsize="10923f" o:dgmlayout="1" o:dgmnodekind="0" filled="f" fillcolor="#bbe0e3" strokecolor="white [3212]">
              <v:textbox style="mso-next-textbox:#_s1151" inset="0,0,0,0">
                <w:txbxContent>
                  <w:p w14:paraId="7F957C1F" w14:textId="77777777" w:rsidR="002846E5" w:rsidRPr="00A83A4B" w:rsidRDefault="002846E5" w:rsidP="002846E5">
                    <w:pPr>
                      <w:rPr>
                        <w:szCs w:val="22"/>
                      </w:rPr>
                    </w:pPr>
                    <w:r>
                      <w:rPr>
                        <w:szCs w:val="22"/>
                      </w:rPr>
                      <w:t xml:space="preserve">Direct Line Management Responsibility </w:t>
                    </w:r>
                  </w:p>
                </w:txbxContent>
              </v:textbox>
            </v:roundrect>
            <v:roundrect id="_s1151" o:spid="_x0000_s1036" style="position:absolute;left:5592;top:10884;width:2462;height:263;v-text-anchor:middle" arcsize="10923f" o:dgmlayout="1" o:dgmnodekind="0" filled="f" fillcolor="#bbe0e3" strokecolor="white [3212]">
              <v:textbox inset="0,0,0,0">
                <w:txbxContent>
                  <w:p w14:paraId="1B9F779A" w14:textId="77777777" w:rsidR="002846E5" w:rsidRPr="00A83A4B" w:rsidRDefault="002846E5" w:rsidP="002846E5">
                    <w:pPr>
                      <w:rPr>
                        <w:szCs w:val="22"/>
                      </w:rPr>
                    </w:pPr>
                    <w:r>
                      <w:rPr>
                        <w:szCs w:val="22"/>
                      </w:rPr>
                      <w:t xml:space="preserve">Operational  Management Responsibility </w:t>
                    </w:r>
                  </w:p>
                </w:txbxContent>
              </v:textbox>
            </v:roundrect>
            <v:shape id="_x0000_s1037" type="#_x0000_t32" style="position:absolute;left:4883;top:11031;width:630;height:5;flip:y" o:connectortype="straight" strokeweight="2.25pt">
              <v:stroke dashstyle="dash"/>
            </v:shape>
            <v:shape id="_x0000_s1038" type="#_x0000_t32" style="position:absolute;left:6176;top:7730;width:917;height:1;flip:x" o:connectortype="straight" strokeweight="2.25pt"/>
            <v:roundrect id="_s1141" o:spid="_x0000_s1039" style="position:absolute;left:6250;top:9739;width:1560;height:409;v-text-anchor:middle" arcsize="10923f" o:dgmlayout="2" o:dgmnodekind="0" fillcolor="#bbe0e3">
              <v:textbox style="mso-next-textbox:#_s1141" inset="0,0,0,0">
                <w:txbxContent>
                  <w:p w14:paraId="7BBB4F22" w14:textId="77777777" w:rsidR="002846E5" w:rsidRPr="009E6863" w:rsidRDefault="002846E5" w:rsidP="002846E5">
                    <w:pPr>
                      <w:jc w:val="center"/>
                    </w:pPr>
                    <w:r w:rsidRPr="00663BE0">
                      <w:rPr>
                        <w:sz w:val="18"/>
                        <w:szCs w:val="18"/>
                      </w:rPr>
                      <w:t>PRIMARY CARE PHARMACISTS</w:t>
                    </w:r>
                  </w:p>
                </w:txbxContent>
              </v:textbox>
            </v:roundrect>
            <v:roundrect id="_x0000_s1040" style="position:absolute;left:4594;top:8043;width:1274;height:453;v-text-anchor:middle" arcsize="10923f" o:dgmlayout="2" o:dgmnodekind="0" fillcolor="#bbe0e3">
              <v:textbox style="mso-next-textbox:#_x0000_s1040" inset="0,0,0,0">
                <w:txbxContent>
                  <w:p w14:paraId="01E22A2A" w14:textId="77777777" w:rsidR="002846E5" w:rsidRPr="009E6863" w:rsidRDefault="002846E5" w:rsidP="002846E5">
                    <w:pPr>
                      <w:jc w:val="center"/>
                      <w:rPr>
                        <w:sz w:val="18"/>
                        <w:szCs w:val="18"/>
                      </w:rPr>
                    </w:pPr>
                    <w:r w:rsidRPr="009E6863">
                      <w:rPr>
                        <w:sz w:val="18"/>
                        <w:szCs w:val="18"/>
                      </w:rPr>
                      <w:t>ADMINISTRATIVE ASSISTANT</w:t>
                    </w:r>
                  </w:p>
                  <w:p w14:paraId="5C784B72" w14:textId="77777777" w:rsidR="002846E5" w:rsidRPr="00A83A4B" w:rsidRDefault="002846E5" w:rsidP="002846E5">
                    <w:pPr>
                      <w:rPr>
                        <w:sz w:val="22"/>
                      </w:rPr>
                    </w:pPr>
                  </w:p>
                </w:txbxContent>
              </v:textbox>
            </v:roundrect>
            <v:shape id="_x0000_s1041" type="#_x0000_t32" style="position:absolute;left:3191;top:7726;width:4931;height:9;flip:y" o:connectortype="straight" strokeweight="2.25pt"/>
            <v:shape id="_x0000_s1042" type="#_x0000_t32" style="position:absolute;left:2407;top:11313;width:497;height:2" o:connectortype="straight" strokeweight="2.25pt">
              <v:stroke dashstyle="1 1" endcap="round"/>
            </v:shape>
            <v:roundrect id="_s1151" o:spid="_x0000_s1043" style="position:absolute;left:2960;top:11209;width:2118;height:320;v-text-anchor:middle" arcsize="10923f" o:dgmlayout="1" o:dgmnodekind="0" filled="f" fillcolor="#bbe0e3" strokecolor="white [3212]">
              <v:textbox inset="0,0,0,0">
                <w:txbxContent>
                  <w:p w14:paraId="49A369DA" w14:textId="77777777" w:rsidR="002846E5" w:rsidRPr="00A83A4B" w:rsidRDefault="002846E5" w:rsidP="002846E5">
                    <w:pPr>
                      <w:rPr>
                        <w:szCs w:val="22"/>
                      </w:rPr>
                    </w:pPr>
                    <w:r>
                      <w:rPr>
                        <w:szCs w:val="22"/>
                      </w:rPr>
                      <w:t>Working in Primary Care /GP practices</w:t>
                    </w:r>
                  </w:p>
                </w:txbxContent>
              </v:textbox>
            </v:roundrect>
            <v:roundrect id="_x0000_s1044" style="position:absolute;left:6026;top:8030;width:1889;height:457;v-text-anchor:middle" arcsize="10923f" o:dgmlayout="2" o:dgmnodekind="0" fillcolor="#bbe0e3">
              <v:textbox style="mso-next-textbox:#_x0000_s1044" inset="0,0,0,0">
                <w:txbxContent>
                  <w:p w14:paraId="08561663" w14:textId="77777777" w:rsidR="002846E5" w:rsidRPr="00AD353C" w:rsidRDefault="002846E5" w:rsidP="002846E5">
                    <w:pPr>
                      <w:jc w:val="center"/>
                      <w:rPr>
                        <w:sz w:val="18"/>
                        <w:szCs w:val="18"/>
                      </w:rPr>
                    </w:pPr>
                    <w:r>
                      <w:rPr>
                        <w:sz w:val="18"/>
                        <w:szCs w:val="18"/>
                      </w:rPr>
                      <w:t>PRESCRIBING ADVISER/ CENTRAL ADVANCED PRIMARY CARE PHARMACY RESOURCE</w:t>
                    </w:r>
                  </w:p>
                </w:txbxContent>
              </v:textbox>
            </v:roundrect>
            <v:shape id="_x0000_s1045" type="#_x0000_t32" style="position:absolute;left:6851;top:7726;width:4;height:304" o:connectortype="straight" strokeweight="2.25pt"/>
            <v:shape id="_x0000_s1046" type="#_x0000_t32" style="position:absolute;left:3191;top:7726;width:2;height:240" o:connectortype="straight" strokeweight="2.25pt"/>
            <v:roundrect id="_s1050" o:spid="_x0000_s1047" style="position:absolute;left:1815;top:8426;width:1089;height:672;v-text-anchor:middle" arcsize="10923f" o:dgmlayout="1" o:dgmnodekind="0" fillcolor="#bbe0e3">
              <v:textbox inset="0,0,0,0">
                <w:txbxContent>
                  <w:p w14:paraId="0D4FB6FA" w14:textId="77777777" w:rsidR="002846E5" w:rsidRPr="009E6863" w:rsidRDefault="002846E5" w:rsidP="002846E5">
                    <w:pPr>
                      <w:jc w:val="center"/>
                      <w:rPr>
                        <w:sz w:val="18"/>
                        <w:szCs w:val="18"/>
                      </w:rPr>
                    </w:pPr>
                    <w:r>
                      <w:rPr>
                        <w:sz w:val="18"/>
                        <w:szCs w:val="18"/>
                      </w:rPr>
                      <w:t>PRESCRIBING SUPPORT</w:t>
                    </w:r>
                    <w:r w:rsidRPr="009E6863">
                      <w:rPr>
                        <w:sz w:val="18"/>
                        <w:szCs w:val="18"/>
                      </w:rPr>
                      <w:t xml:space="preserve">  TECHNICIAN</w:t>
                    </w:r>
                    <w:r>
                      <w:rPr>
                        <w:sz w:val="18"/>
                        <w:szCs w:val="18"/>
                      </w:rPr>
                      <w:t>S</w:t>
                    </w:r>
                  </w:p>
                </w:txbxContent>
              </v:textbox>
            </v:roundrect>
            <v:shape id="_x0000_s1048" type="#_x0000_t32" style="position:absolute;left:3754;top:8615;width:2;height:1322" o:connectortype="straight" strokeweight="2.25pt"/>
            <v:roundrect id="_x0000_s1049" style="position:absolute;left:6026;top:9103;width:1667;height:449;v-text-anchor:middle" arcsize="10923f" o:dgmlayout="2" o:dgmnodekind="0" fillcolor="#bbe0e3">
              <v:textbox style="mso-next-textbox:#_x0000_s1049" inset="0,0,0,0">
                <w:txbxContent>
                  <w:p w14:paraId="076CE72C" w14:textId="77777777" w:rsidR="002846E5" w:rsidRPr="00663BE0" w:rsidRDefault="002846E5" w:rsidP="002846E5">
                    <w:pPr>
                      <w:jc w:val="center"/>
                      <w:rPr>
                        <w:sz w:val="18"/>
                        <w:szCs w:val="18"/>
                      </w:rPr>
                    </w:pPr>
                    <w:r w:rsidRPr="00663BE0">
                      <w:rPr>
                        <w:sz w:val="18"/>
                        <w:szCs w:val="18"/>
                      </w:rPr>
                      <w:t>ADVANCED PRIMARY CARE PHARMACISTS</w:t>
                    </w:r>
                  </w:p>
                  <w:p w14:paraId="77ED27D9" w14:textId="77777777" w:rsidR="002846E5" w:rsidRPr="008A74D7" w:rsidRDefault="002846E5" w:rsidP="002846E5"/>
                </w:txbxContent>
              </v:textbox>
            </v:roundrect>
            <v:shape id="_x0000_s1050" type="#_x0000_t32" style="position:absolute;left:4467;top:6342;width:1;height:233" o:connectortype="straight" strokeweight="2.25pt"/>
            <v:shape id="_x0000_s1051" type="#_x0000_t32" style="position:absolute;left:2523;top:8260;width:468;height:1" o:connectortype="straight" strokeweight="2.25pt"/>
            <v:shape id="_x0000_s1052" type="#_x0000_t32" style="position:absolute;left:3045;top:8869;width:4931;height:1" o:connectortype="straight" strokeweight="2.25pt">
              <v:stroke dashstyle="1 1" endcap="round"/>
            </v:shape>
            <v:shape id="_x0000_s1053" type="#_x0000_t32" style="position:absolute;left:3045;top:10787;width:4931;height:2" o:connectortype="straight" strokeweight="2.25pt">
              <v:stroke dashstyle="1 1" endcap="round"/>
            </v:shape>
            <v:shape id="_x0000_s1054" type="#_x0000_t32" style="position:absolute;left:3045;top:8870;width:2;height:1918;flip:y" o:connectortype="straight" strokeweight="2.25pt">
              <v:stroke dashstyle="1 1" endcap="round"/>
            </v:shape>
            <v:shape id="_x0000_s1055" type="#_x0000_t32" style="position:absolute;left:7974;top:8869;width:2;height:1918;flip:y" o:connectortype="straight" strokeweight="2.25pt">
              <v:stroke dashstyle="1 1" endcap="round"/>
            </v:shape>
            <v:roundrect id="_x0000_s1056" style="position:absolute;left:3546;top:6575;width:1752;height:513;v-text-anchor:middle" arcsize="10923f" o:dgmlayout="2" o:dgmnodekind="0" fillcolor="#bbe0e3">
              <v:textbox style="mso-next-textbox:#_x0000_s1056" inset="0,0,0,0">
                <w:txbxContent>
                  <w:p w14:paraId="10B0C4EC" w14:textId="77777777" w:rsidR="002846E5" w:rsidRPr="002E292A" w:rsidRDefault="002846E5" w:rsidP="002846E5">
                    <w:pPr>
                      <w:jc w:val="center"/>
                      <w:rPr>
                        <w:sz w:val="23"/>
                        <w:szCs w:val="23"/>
                      </w:rPr>
                    </w:pPr>
                    <w:r>
                      <w:rPr>
                        <w:sz w:val="23"/>
                        <w:szCs w:val="23"/>
                      </w:rPr>
                      <w:t>Associate Director of Pharmacy Primary Care</w:t>
                    </w:r>
                  </w:p>
                </w:txbxContent>
              </v:textbox>
            </v:roundrect>
            <v:shape id="_x0000_s1057" type="#_x0000_t32" style="position:absolute;left:4525;top:7088;width:1;height:665" o:connectortype="straight" strokeweight="2.25pt"/>
            <v:roundrect id="_s1141" o:spid="_x0000_s1058" style="position:absolute;left:6133;top:10291;width:1560;height:409;v-text-anchor:middle" arcsize="10923f" o:dgmlayout="2" o:dgmnodekind="0" fillcolor="#bbe0e3">
              <v:textbox inset="0,0,0,0">
                <w:txbxContent>
                  <w:p w14:paraId="75699BF8" w14:textId="77777777" w:rsidR="002846E5" w:rsidRPr="009E6863" w:rsidRDefault="002846E5" w:rsidP="002846E5">
                    <w:pPr>
                      <w:jc w:val="center"/>
                    </w:pPr>
                    <w:r w:rsidRPr="00663BE0">
                      <w:rPr>
                        <w:sz w:val="18"/>
                        <w:szCs w:val="18"/>
                      </w:rPr>
                      <w:t>PRIMARY CARE</w:t>
                    </w:r>
                    <w:r w:rsidRPr="009E6863">
                      <w:t xml:space="preserve"> </w:t>
                    </w:r>
                    <w:r w:rsidRPr="00663BE0">
                      <w:rPr>
                        <w:sz w:val="18"/>
                        <w:szCs w:val="18"/>
                      </w:rPr>
                      <w:t>PHARMACISTS</w:t>
                    </w:r>
                  </w:p>
                </w:txbxContent>
              </v:textbox>
            </v:roundrect>
            <v:shape id="_x0000_s1059" type="#_x0000_t32" style="position:absolute;left:8122;top:7726;width:1;height:2802;flip:y" o:connectortype="straight" strokeweight="2.25pt"/>
            <v:shape id="_x0000_s1060" type="#_x0000_t32" style="position:absolute;left:7694;top:9313;width:429;height:1" o:connectortype="straight" strokeweight="2.25pt"/>
            <v:shape id="_x0000_s1061" type="#_x0000_t32" style="position:absolute;left:7811;top:9937;width:312;height:6" o:connectortype="straight" strokeweight="2.25pt"/>
            <v:shape id="_x0000_s1062" type="#_x0000_t32" style="position:absolute;left:7693;top:10522;width:430;height:1" o:connectortype="straight" strokeweight="2.25pt"/>
            <w10:wrap type="none"/>
            <w10:anchorlock/>
          </v:group>
        </w:pict>
      </w:r>
    </w:p>
    <w:p w14:paraId="7D6E72CC" w14:textId="77777777" w:rsidR="002846E5" w:rsidRPr="000A08E1" w:rsidRDefault="002846E5" w:rsidP="002846E5">
      <w:pPr>
        <w:pStyle w:val="ListBullet3"/>
        <w:numPr>
          <w:ilvl w:val="0"/>
          <w:numId w:val="0"/>
        </w:numPr>
        <w:rPr>
          <w:rFonts w:ascii="Arial" w:hAnsi="Arial" w:cs="Arial"/>
          <w:b/>
        </w:rPr>
      </w:pPr>
      <w:r w:rsidRPr="000A08E1">
        <w:rPr>
          <w:rFonts w:ascii="Arial" w:hAnsi="Arial" w:cs="Arial"/>
          <w:b/>
        </w:rPr>
        <w:t xml:space="preserve"> </w:t>
      </w:r>
    </w:p>
    <w:p w14:paraId="1136FD37" w14:textId="77777777" w:rsidR="002846E5" w:rsidRPr="000A08E1" w:rsidRDefault="002846E5" w:rsidP="002846E5">
      <w:pPr>
        <w:rPr>
          <w:rFonts w:ascii="Arial" w:hAnsi="Arial" w:cs="Arial"/>
        </w:rPr>
      </w:pPr>
    </w:p>
    <w:p w14:paraId="059CD943" w14:textId="77777777" w:rsidR="00865DFD" w:rsidRDefault="00865DFD"/>
    <w:sectPr w:rsidR="00865DFD" w:rsidSect="00906F32">
      <w:pgSz w:w="11907" w:h="16840" w:code="9"/>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9EA4AD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37753"/>
    <w:multiLevelType w:val="hybridMultilevel"/>
    <w:tmpl w:val="085AC9E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0542E"/>
    <w:multiLevelType w:val="hybridMultilevel"/>
    <w:tmpl w:val="3F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96B3F"/>
    <w:multiLevelType w:val="hybridMultilevel"/>
    <w:tmpl w:val="4C302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95F63"/>
    <w:multiLevelType w:val="hybridMultilevel"/>
    <w:tmpl w:val="574097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C5B87"/>
    <w:multiLevelType w:val="hybridMultilevel"/>
    <w:tmpl w:val="D1D0B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37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5109D"/>
    <w:multiLevelType w:val="hybridMultilevel"/>
    <w:tmpl w:val="F420F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E4630"/>
    <w:multiLevelType w:val="singleLevel"/>
    <w:tmpl w:val="B8F8B61A"/>
    <w:lvl w:ilvl="0">
      <w:start w:val="6"/>
      <w:numFmt w:val="decimal"/>
      <w:lvlText w:val="%1."/>
      <w:lvlJc w:val="left"/>
      <w:pPr>
        <w:tabs>
          <w:tab w:val="num" w:pos="720"/>
        </w:tabs>
        <w:ind w:left="720" w:hanging="720"/>
      </w:pPr>
      <w:rPr>
        <w:rFonts w:hint="default"/>
      </w:rPr>
    </w:lvl>
  </w:abstractNum>
  <w:abstractNum w:abstractNumId="9" w15:restartNumberingAfterBreak="0">
    <w:nsid w:val="2C626AB8"/>
    <w:multiLevelType w:val="hybridMultilevel"/>
    <w:tmpl w:val="F8429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D6C37"/>
    <w:multiLevelType w:val="hybridMultilevel"/>
    <w:tmpl w:val="A98E438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62A06"/>
    <w:multiLevelType w:val="hybridMultilevel"/>
    <w:tmpl w:val="EB5C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57795"/>
    <w:multiLevelType w:val="hybridMultilevel"/>
    <w:tmpl w:val="B8BE0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B5FD2"/>
    <w:multiLevelType w:val="hybridMultilevel"/>
    <w:tmpl w:val="AD2E3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5464F1"/>
    <w:multiLevelType w:val="hybridMultilevel"/>
    <w:tmpl w:val="95009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BD2225"/>
    <w:multiLevelType w:val="hybridMultilevel"/>
    <w:tmpl w:val="531A95E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566EF9"/>
    <w:multiLevelType w:val="hybridMultilevel"/>
    <w:tmpl w:val="1C2E8D4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67376A"/>
    <w:multiLevelType w:val="hybridMultilevel"/>
    <w:tmpl w:val="3BCC6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F5F29"/>
    <w:multiLevelType w:val="hybridMultilevel"/>
    <w:tmpl w:val="EB9A0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087D8A"/>
    <w:multiLevelType w:val="hybridMultilevel"/>
    <w:tmpl w:val="8F08D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66260"/>
    <w:multiLevelType w:val="hybridMultilevel"/>
    <w:tmpl w:val="59E88D76"/>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8B3965"/>
    <w:multiLevelType w:val="hybridMultilevel"/>
    <w:tmpl w:val="0AF00DE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F91BCB"/>
    <w:multiLevelType w:val="hybridMultilevel"/>
    <w:tmpl w:val="D6786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9A6DD3"/>
    <w:multiLevelType w:val="hybridMultilevel"/>
    <w:tmpl w:val="FE7C7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972D41"/>
    <w:multiLevelType w:val="hybridMultilevel"/>
    <w:tmpl w:val="BB6475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1171060">
    <w:abstractNumId w:val="8"/>
  </w:num>
  <w:num w:numId="2" w16cid:durableId="508297248">
    <w:abstractNumId w:val="6"/>
  </w:num>
  <w:num w:numId="3" w16cid:durableId="1755130769">
    <w:abstractNumId w:val="10"/>
  </w:num>
  <w:num w:numId="4" w16cid:durableId="1068117125">
    <w:abstractNumId w:val="21"/>
  </w:num>
  <w:num w:numId="5" w16cid:durableId="876552206">
    <w:abstractNumId w:val="16"/>
  </w:num>
  <w:num w:numId="6" w16cid:durableId="2054378611">
    <w:abstractNumId w:val="11"/>
  </w:num>
  <w:num w:numId="7" w16cid:durableId="302546667">
    <w:abstractNumId w:val="14"/>
  </w:num>
  <w:num w:numId="8" w16cid:durableId="467015189">
    <w:abstractNumId w:val="18"/>
  </w:num>
  <w:num w:numId="9" w16cid:durableId="1656294747">
    <w:abstractNumId w:val="9"/>
  </w:num>
  <w:num w:numId="10" w16cid:durableId="871455533">
    <w:abstractNumId w:val="23"/>
  </w:num>
  <w:num w:numId="11" w16cid:durableId="415638200">
    <w:abstractNumId w:val="7"/>
  </w:num>
  <w:num w:numId="12" w16cid:durableId="2120948082">
    <w:abstractNumId w:val="1"/>
  </w:num>
  <w:num w:numId="13" w16cid:durableId="2016954149">
    <w:abstractNumId w:val="24"/>
  </w:num>
  <w:num w:numId="14" w16cid:durableId="391929469">
    <w:abstractNumId w:val="4"/>
  </w:num>
  <w:num w:numId="15" w16cid:durableId="346106869">
    <w:abstractNumId w:val="20"/>
  </w:num>
  <w:num w:numId="16" w16cid:durableId="1165516007">
    <w:abstractNumId w:val="15"/>
  </w:num>
  <w:num w:numId="17" w16cid:durableId="1082095872">
    <w:abstractNumId w:val="13"/>
  </w:num>
  <w:num w:numId="18" w16cid:durableId="507987849">
    <w:abstractNumId w:val="19"/>
  </w:num>
  <w:num w:numId="19" w16cid:durableId="727385351">
    <w:abstractNumId w:val="5"/>
  </w:num>
  <w:num w:numId="20" w16cid:durableId="1733917829">
    <w:abstractNumId w:val="22"/>
  </w:num>
  <w:num w:numId="21" w16cid:durableId="198709389">
    <w:abstractNumId w:val="17"/>
  </w:num>
  <w:num w:numId="22" w16cid:durableId="27535008">
    <w:abstractNumId w:val="3"/>
  </w:num>
  <w:num w:numId="23" w16cid:durableId="1361202207">
    <w:abstractNumId w:val="12"/>
  </w:num>
  <w:num w:numId="24" w16cid:durableId="1948654566">
    <w:abstractNumId w:val="0"/>
  </w:num>
  <w:num w:numId="25" w16cid:durableId="1818261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E5"/>
    <w:rsid w:val="00167631"/>
    <w:rsid w:val="00260E7D"/>
    <w:rsid w:val="00284304"/>
    <w:rsid w:val="002846E5"/>
    <w:rsid w:val="00405805"/>
    <w:rsid w:val="004936EC"/>
    <w:rsid w:val="004E154C"/>
    <w:rsid w:val="00521DD4"/>
    <w:rsid w:val="00533967"/>
    <w:rsid w:val="00865DFD"/>
    <w:rsid w:val="00C25A4D"/>
    <w:rsid w:val="00CE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_x0000_s1033"/>
        <o:r id="V:Rule2" type="connector" idref="#_x0000_s1061"/>
        <o:r id="V:Rule3" type="connector" idref="#_x0000_s1034"/>
        <o:r id="V:Rule4" type="connector" idref="#_x0000_s1045"/>
        <o:r id="V:Rule5" type="connector" idref="#_x0000_s1050"/>
        <o:r id="V:Rule6" type="connector" idref="#_x0000_s1051"/>
        <o:r id="V:Rule7" type="connector" idref="#_x0000_s1041"/>
        <o:r id="V:Rule8" type="connector" idref="#_x0000_s1054"/>
        <o:r id="V:Rule9" type="connector" idref="#_x0000_s1037"/>
        <o:r id="V:Rule10" type="connector" idref="#_x0000_s1046"/>
        <o:r id="V:Rule11" type="connector" idref="#_x0000_s1052"/>
        <o:r id="V:Rule12" type="connector" idref="#_x0000_s1032"/>
        <o:r id="V:Rule13" type="connector" idref="#_x0000_s1042"/>
        <o:r id="V:Rule14" type="connector" idref="#_x0000_s1029">
          <o:proxy end="" idref="#_x0000_s1040" connectloc="0"/>
        </o:r>
        <o:r id="V:Rule15" type="connector" idref="#_x0000_s1059"/>
        <o:r id="V:Rule16" type="connector" idref="#_x0000_s1038"/>
        <o:r id="V:Rule17" type="connector" idref="#_x0000_s1053"/>
        <o:r id="V:Rule18" type="connector" idref="#_x0000_s1055"/>
        <o:r id="V:Rule19" type="connector" idref="#_x0000_s1057"/>
        <o:r id="V:Rule20" type="connector" idref="#_x0000_s1048"/>
        <o:r id="V:Rule21" type="connector" idref="#_x0000_s1060"/>
        <o:r id="V:Rule22" type="connector" idref="#_x0000_s1062"/>
      </o:rules>
    </o:shapelayout>
  </w:shapeDefaults>
  <w:decimalSymbol w:val="."/>
  <w:listSeparator w:val=","/>
  <w14:docId w14:val="25882A16"/>
  <w15:docId w15:val="{C3A4FC6B-7564-45CF-AD77-22381955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46E5"/>
    <w:pPr>
      <w:keepNext/>
      <w:ind w:right="-360"/>
      <w:outlineLvl w:val="0"/>
    </w:pPr>
    <w:rPr>
      <w:rFonts w:ascii="Arial" w:hAnsi="Arial" w:cs="Arial"/>
      <w:b/>
      <w:bCs/>
    </w:rPr>
  </w:style>
  <w:style w:type="paragraph" w:styleId="Heading3">
    <w:name w:val="heading 3"/>
    <w:basedOn w:val="Normal"/>
    <w:next w:val="Normal"/>
    <w:link w:val="Heading3Char"/>
    <w:qFormat/>
    <w:rsid w:val="002846E5"/>
    <w:pPr>
      <w:keepNext/>
      <w:ind w:right="-270"/>
      <w:jc w:val="both"/>
      <w:outlineLvl w:val="2"/>
    </w:pPr>
    <w:rPr>
      <w:b/>
    </w:rPr>
  </w:style>
  <w:style w:type="paragraph" w:styleId="Heading4">
    <w:name w:val="heading 4"/>
    <w:basedOn w:val="Normal"/>
    <w:next w:val="Normal"/>
    <w:link w:val="Heading4Char"/>
    <w:qFormat/>
    <w:rsid w:val="002846E5"/>
    <w:pPr>
      <w:keepNext/>
      <w:jc w:val="both"/>
      <w:outlineLvl w:val="3"/>
    </w:pPr>
    <w:rPr>
      <w:b/>
    </w:rPr>
  </w:style>
  <w:style w:type="paragraph" w:styleId="Heading5">
    <w:name w:val="heading 5"/>
    <w:basedOn w:val="Normal"/>
    <w:next w:val="Normal"/>
    <w:link w:val="Heading5Char"/>
    <w:qFormat/>
    <w:rsid w:val="002846E5"/>
    <w:pPr>
      <w:keepNext/>
      <w:ind w:left="2160" w:right="6" w:hanging="216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6E5"/>
    <w:rPr>
      <w:rFonts w:ascii="Arial" w:eastAsia="Times New Roman" w:hAnsi="Arial" w:cs="Arial"/>
      <w:b/>
      <w:bCs/>
      <w:sz w:val="24"/>
      <w:szCs w:val="24"/>
    </w:rPr>
  </w:style>
  <w:style w:type="character" w:customStyle="1" w:styleId="Heading3Char">
    <w:name w:val="Heading 3 Char"/>
    <w:basedOn w:val="DefaultParagraphFont"/>
    <w:link w:val="Heading3"/>
    <w:rsid w:val="002846E5"/>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2846E5"/>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846E5"/>
    <w:rPr>
      <w:rFonts w:ascii="Times New Roman" w:eastAsia="Times New Roman" w:hAnsi="Times New Roman" w:cs="Times New Roman"/>
      <w:b/>
      <w:sz w:val="24"/>
      <w:szCs w:val="24"/>
    </w:rPr>
  </w:style>
  <w:style w:type="paragraph" w:styleId="BodyText">
    <w:name w:val="Body Text"/>
    <w:basedOn w:val="Normal"/>
    <w:link w:val="BodyTextChar"/>
    <w:rsid w:val="002846E5"/>
    <w:pPr>
      <w:jc w:val="both"/>
    </w:pPr>
    <w:rPr>
      <w:rFonts w:ascii="Arial" w:hAnsi="Arial"/>
      <w:sz w:val="22"/>
      <w:szCs w:val="20"/>
    </w:rPr>
  </w:style>
  <w:style w:type="character" w:customStyle="1" w:styleId="BodyTextChar">
    <w:name w:val="Body Text Char"/>
    <w:basedOn w:val="DefaultParagraphFont"/>
    <w:link w:val="BodyText"/>
    <w:rsid w:val="002846E5"/>
    <w:rPr>
      <w:rFonts w:ascii="Arial" w:eastAsia="Times New Roman" w:hAnsi="Arial" w:cs="Times New Roman"/>
      <w:szCs w:val="20"/>
    </w:rPr>
  </w:style>
  <w:style w:type="paragraph" w:styleId="BlockText">
    <w:name w:val="Block Text"/>
    <w:basedOn w:val="Normal"/>
    <w:rsid w:val="002846E5"/>
    <w:pPr>
      <w:ind w:left="720" w:right="-270" w:hanging="720"/>
      <w:jc w:val="both"/>
    </w:pPr>
    <w:rPr>
      <w:b/>
    </w:rPr>
  </w:style>
  <w:style w:type="paragraph" w:styleId="NoSpacing">
    <w:name w:val="No Spacing"/>
    <w:uiPriority w:val="1"/>
    <w:qFormat/>
    <w:rsid w:val="002846E5"/>
    <w:pPr>
      <w:spacing w:after="0" w:line="240" w:lineRule="auto"/>
    </w:pPr>
    <w:rPr>
      <w:rFonts w:ascii="Calibri" w:eastAsia="Calibri" w:hAnsi="Calibri" w:cs="Times New Roman"/>
    </w:rPr>
  </w:style>
  <w:style w:type="paragraph" w:styleId="ListBullet3">
    <w:name w:val="List Bullet 3"/>
    <w:basedOn w:val="Normal"/>
    <w:rsid w:val="002846E5"/>
    <w:pPr>
      <w:numPr>
        <w:numId w:val="24"/>
      </w:numPr>
      <w:contextualSpacing/>
    </w:pPr>
  </w:style>
  <w:style w:type="paragraph" w:styleId="BalloonText">
    <w:name w:val="Balloon Text"/>
    <w:basedOn w:val="Normal"/>
    <w:link w:val="BalloonTextChar"/>
    <w:uiPriority w:val="99"/>
    <w:semiHidden/>
    <w:unhideWhenUsed/>
    <w:rsid w:val="002846E5"/>
    <w:rPr>
      <w:rFonts w:ascii="Tahoma" w:hAnsi="Tahoma" w:cs="Tahoma"/>
      <w:sz w:val="16"/>
      <w:szCs w:val="16"/>
    </w:rPr>
  </w:style>
  <w:style w:type="character" w:customStyle="1" w:styleId="BalloonTextChar">
    <w:name w:val="Balloon Text Char"/>
    <w:basedOn w:val="DefaultParagraphFont"/>
    <w:link w:val="BalloonText"/>
    <w:uiPriority w:val="99"/>
    <w:semiHidden/>
    <w:rsid w:val="002846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2581</Words>
  <Characters>14717</Characters>
  <Application>Microsoft Office Word</Application>
  <DocSecurity>0</DocSecurity>
  <Lines>122</Lines>
  <Paragraphs>34</Paragraphs>
  <ScaleCrop>false</ScaleCrop>
  <Company>NHS Forth Valley</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eileen.macgregor</dc:creator>
  <cp:lastModifiedBy>Euan Reid (NHS Forth Valley)</cp:lastModifiedBy>
  <cp:revision>4</cp:revision>
  <dcterms:created xsi:type="dcterms:W3CDTF">2024-06-13T16:39:00Z</dcterms:created>
  <dcterms:modified xsi:type="dcterms:W3CDTF">2024-06-13T16:44:00Z</dcterms:modified>
</cp:coreProperties>
</file>