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1660" w14:textId="77777777" w:rsidR="00BE7972" w:rsidRPr="00954DA0" w:rsidRDefault="00573F0C" w:rsidP="00BE797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13C373" wp14:editId="4A3DC91A">
            <wp:extent cx="1209675" cy="1209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E3F37" w14:textId="77777777" w:rsidR="00BE7972" w:rsidRPr="00954DA0" w:rsidRDefault="00BE7972" w:rsidP="00BE7972">
      <w:pPr>
        <w:jc w:val="center"/>
        <w:rPr>
          <w:rFonts w:ascii="Arial" w:hAnsi="Arial" w:cs="Arial"/>
        </w:rPr>
      </w:pPr>
    </w:p>
    <w:p w14:paraId="207BC865" w14:textId="77777777" w:rsidR="00BE7972" w:rsidRPr="00954DA0" w:rsidRDefault="00BE7972" w:rsidP="00BE7972">
      <w:pPr>
        <w:jc w:val="center"/>
        <w:rPr>
          <w:rFonts w:ascii="Arial" w:hAnsi="Arial" w:cs="Arial"/>
        </w:rPr>
      </w:pPr>
      <w:r w:rsidRPr="00954DA0">
        <w:rPr>
          <w:rFonts w:ascii="Arial" w:hAnsi="Arial" w:cs="Arial"/>
        </w:rPr>
        <w:t>NHS Fife</w:t>
      </w:r>
    </w:p>
    <w:p w14:paraId="47C39300" w14:textId="77777777" w:rsidR="00BE7972" w:rsidRPr="00954DA0" w:rsidRDefault="00BE7972" w:rsidP="00BE7972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BE7972" w:rsidRPr="00954DA0" w14:paraId="6110F9D7" w14:textId="77777777">
        <w:tc>
          <w:tcPr>
            <w:tcW w:w="2130" w:type="dxa"/>
          </w:tcPr>
          <w:p w14:paraId="34EB30D8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1.  Job Identification</w:t>
            </w:r>
          </w:p>
        </w:tc>
        <w:tc>
          <w:tcPr>
            <w:tcW w:w="2130" w:type="dxa"/>
          </w:tcPr>
          <w:p w14:paraId="3DBD955A" w14:textId="77777777" w:rsidR="00BE7972" w:rsidRPr="00954DA0" w:rsidRDefault="00BE7972" w:rsidP="00A53980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2D177118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2131" w:type="dxa"/>
          </w:tcPr>
          <w:p w14:paraId="775A5F8F" w14:textId="77777777" w:rsidR="00BE7972" w:rsidRPr="00954DA0" w:rsidRDefault="00BE7972" w:rsidP="00A53980">
            <w:pPr>
              <w:rPr>
                <w:rFonts w:ascii="Arial" w:hAnsi="Arial" w:cs="Arial"/>
              </w:rPr>
            </w:pPr>
          </w:p>
        </w:tc>
      </w:tr>
      <w:tr w:rsidR="00BE7972" w:rsidRPr="00954DA0" w14:paraId="557A99E0" w14:textId="77777777">
        <w:tc>
          <w:tcPr>
            <w:tcW w:w="2130" w:type="dxa"/>
          </w:tcPr>
          <w:p w14:paraId="634DA7E9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Job Title</w:t>
            </w:r>
          </w:p>
        </w:tc>
        <w:tc>
          <w:tcPr>
            <w:tcW w:w="2130" w:type="dxa"/>
          </w:tcPr>
          <w:p w14:paraId="352F8AAF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Specialist Physiotherapist</w:t>
            </w:r>
          </w:p>
          <w:p w14:paraId="7BE82AC5" w14:textId="77777777" w:rsidR="00BE7972" w:rsidRPr="00954DA0" w:rsidRDefault="00BE7972" w:rsidP="00A53980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14BDC78C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No of Job Holders</w:t>
            </w:r>
          </w:p>
        </w:tc>
        <w:tc>
          <w:tcPr>
            <w:tcW w:w="2131" w:type="dxa"/>
          </w:tcPr>
          <w:p w14:paraId="4F9D02A0" w14:textId="77777777" w:rsidR="00BE7972" w:rsidRPr="00954DA0" w:rsidRDefault="003245C7" w:rsidP="00A5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E7972" w:rsidRPr="00954DA0" w14:paraId="1F59EDED" w14:textId="77777777">
        <w:tc>
          <w:tcPr>
            <w:tcW w:w="2130" w:type="dxa"/>
          </w:tcPr>
          <w:p w14:paraId="5B6E19D7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Department</w:t>
            </w:r>
          </w:p>
        </w:tc>
        <w:tc>
          <w:tcPr>
            <w:tcW w:w="2130" w:type="dxa"/>
          </w:tcPr>
          <w:p w14:paraId="29E2236D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Physiotherapy</w:t>
            </w:r>
          </w:p>
        </w:tc>
        <w:tc>
          <w:tcPr>
            <w:tcW w:w="2131" w:type="dxa"/>
          </w:tcPr>
          <w:p w14:paraId="6375C9AA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Operating Division</w:t>
            </w:r>
          </w:p>
        </w:tc>
        <w:tc>
          <w:tcPr>
            <w:tcW w:w="2131" w:type="dxa"/>
          </w:tcPr>
          <w:p w14:paraId="38C65A05" w14:textId="77777777" w:rsidR="00BE7972" w:rsidRPr="00954DA0" w:rsidRDefault="00840A76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Acute Services</w:t>
            </w:r>
          </w:p>
          <w:p w14:paraId="2C7854CC" w14:textId="77777777" w:rsidR="00BE7972" w:rsidRPr="00954DA0" w:rsidRDefault="00BE7972" w:rsidP="00A53980">
            <w:pPr>
              <w:rPr>
                <w:rFonts w:ascii="Arial" w:hAnsi="Arial" w:cs="Arial"/>
              </w:rPr>
            </w:pPr>
          </w:p>
        </w:tc>
      </w:tr>
      <w:tr w:rsidR="00BE7972" w:rsidRPr="00954DA0" w14:paraId="17395E5E" w14:textId="77777777">
        <w:tc>
          <w:tcPr>
            <w:tcW w:w="2130" w:type="dxa"/>
          </w:tcPr>
          <w:p w14:paraId="58097271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Directorate</w:t>
            </w:r>
          </w:p>
        </w:tc>
        <w:tc>
          <w:tcPr>
            <w:tcW w:w="2130" w:type="dxa"/>
          </w:tcPr>
          <w:p w14:paraId="7D782E9E" w14:textId="71E3CA03" w:rsidR="00BE7972" w:rsidRPr="00954DA0" w:rsidRDefault="003245C7" w:rsidP="00A5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W,C</w:t>
            </w:r>
            <w:r w:rsidR="00C5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="00C5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CSS</w:t>
            </w:r>
          </w:p>
        </w:tc>
        <w:tc>
          <w:tcPr>
            <w:tcW w:w="2131" w:type="dxa"/>
          </w:tcPr>
          <w:p w14:paraId="06A14DE0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Reports To</w:t>
            </w:r>
          </w:p>
        </w:tc>
        <w:tc>
          <w:tcPr>
            <w:tcW w:w="2131" w:type="dxa"/>
          </w:tcPr>
          <w:p w14:paraId="75354232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Designated Senior Physiotherapist</w:t>
            </w:r>
          </w:p>
        </w:tc>
      </w:tr>
      <w:tr w:rsidR="00BE7972" w:rsidRPr="00954DA0" w14:paraId="1D3CBB7F" w14:textId="77777777">
        <w:tc>
          <w:tcPr>
            <w:tcW w:w="2130" w:type="dxa"/>
          </w:tcPr>
          <w:p w14:paraId="0EE60CB3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Job Location</w:t>
            </w:r>
          </w:p>
        </w:tc>
        <w:tc>
          <w:tcPr>
            <w:tcW w:w="2130" w:type="dxa"/>
          </w:tcPr>
          <w:p w14:paraId="2A81EC9F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VHK</w:t>
            </w:r>
            <w:r w:rsidR="004A6D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1" w:type="dxa"/>
          </w:tcPr>
          <w:p w14:paraId="555F4F13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Accountable to</w:t>
            </w:r>
          </w:p>
        </w:tc>
        <w:tc>
          <w:tcPr>
            <w:tcW w:w="2131" w:type="dxa"/>
          </w:tcPr>
          <w:p w14:paraId="44697866" w14:textId="77777777" w:rsidR="00BE7972" w:rsidRPr="00954DA0" w:rsidRDefault="004A6D56" w:rsidP="00A5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 Manager</w:t>
            </w:r>
          </w:p>
        </w:tc>
      </w:tr>
      <w:tr w:rsidR="00BE7972" w:rsidRPr="00954DA0" w14:paraId="4C3A59D8" w14:textId="77777777">
        <w:tc>
          <w:tcPr>
            <w:tcW w:w="2130" w:type="dxa"/>
          </w:tcPr>
          <w:p w14:paraId="3DF1B3D4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Hours</w:t>
            </w:r>
          </w:p>
        </w:tc>
        <w:tc>
          <w:tcPr>
            <w:tcW w:w="2130" w:type="dxa"/>
          </w:tcPr>
          <w:p w14:paraId="7C8CAACC" w14:textId="2EB81A22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37</w:t>
            </w:r>
            <w:r w:rsidR="00E635DF" w:rsidRPr="00954DA0">
              <w:rPr>
                <w:rFonts w:ascii="Arial" w:hAnsi="Arial" w:cs="Arial"/>
              </w:rPr>
              <w:t xml:space="preserve"> or pro rata equivalent</w:t>
            </w:r>
          </w:p>
        </w:tc>
        <w:tc>
          <w:tcPr>
            <w:tcW w:w="2131" w:type="dxa"/>
          </w:tcPr>
          <w:p w14:paraId="3B814BB2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2131" w:type="dxa"/>
          </w:tcPr>
          <w:p w14:paraId="6A41C19B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5 days over 7</w:t>
            </w:r>
          </w:p>
          <w:p w14:paraId="77AD3E42" w14:textId="77777777" w:rsidR="00BE7972" w:rsidRPr="00954DA0" w:rsidRDefault="00BE7972" w:rsidP="00A53980">
            <w:pPr>
              <w:rPr>
                <w:rFonts w:ascii="Arial" w:hAnsi="Arial" w:cs="Arial"/>
              </w:rPr>
            </w:pPr>
          </w:p>
        </w:tc>
      </w:tr>
      <w:tr w:rsidR="00BE7972" w:rsidRPr="00954DA0" w14:paraId="5E6D67F9" w14:textId="77777777">
        <w:tc>
          <w:tcPr>
            <w:tcW w:w="2130" w:type="dxa"/>
          </w:tcPr>
          <w:p w14:paraId="759594A6" w14:textId="77777777" w:rsidR="00BE7972" w:rsidRPr="00954DA0" w:rsidRDefault="00BE7972" w:rsidP="00A53980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Prepared By</w:t>
            </w:r>
          </w:p>
        </w:tc>
        <w:tc>
          <w:tcPr>
            <w:tcW w:w="2130" w:type="dxa"/>
          </w:tcPr>
          <w:p w14:paraId="067494B3" w14:textId="419731ED" w:rsidR="00BE7972" w:rsidRDefault="00484659" w:rsidP="00A5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Catriona Bruce</w:t>
            </w:r>
          </w:p>
          <w:p w14:paraId="41795C30" w14:textId="77777777" w:rsidR="004A6D56" w:rsidRPr="00954DA0" w:rsidRDefault="004A6D56" w:rsidP="00A53980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67D26A03" w14:textId="77777777" w:rsidR="00BE7972" w:rsidRPr="00954DA0" w:rsidRDefault="00BE7972" w:rsidP="00A53980">
            <w:pPr>
              <w:rPr>
                <w:rFonts w:ascii="Arial" w:hAnsi="Arial" w:cs="Arial"/>
                <w:b/>
              </w:rPr>
            </w:pPr>
            <w:r w:rsidRPr="00954DA0">
              <w:rPr>
                <w:rFonts w:ascii="Arial" w:hAnsi="Arial" w:cs="Arial"/>
                <w:b/>
              </w:rPr>
              <w:t>Last Update</w:t>
            </w:r>
          </w:p>
        </w:tc>
        <w:tc>
          <w:tcPr>
            <w:tcW w:w="2131" w:type="dxa"/>
          </w:tcPr>
          <w:p w14:paraId="0E39E75C" w14:textId="23E4772C" w:rsidR="00BE7972" w:rsidRPr="00954DA0" w:rsidRDefault="00C5711E" w:rsidP="00A5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24</w:t>
            </w:r>
          </w:p>
        </w:tc>
      </w:tr>
    </w:tbl>
    <w:p w14:paraId="263A9419" w14:textId="77777777" w:rsidR="00BE7972" w:rsidRPr="00954DA0" w:rsidRDefault="00BE7972" w:rsidP="00BE7972">
      <w:pPr>
        <w:rPr>
          <w:rFonts w:ascii="Arial" w:hAnsi="Arial" w:cs="Arial"/>
        </w:rPr>
      </w:pPr>
    </w:p>
    <w:p w14:paraId="3050585A" w14:textId="77777777" w:rsidR="00BE7972" w:rsidRPr="00954DA0" w:rsidRDefault="00BE7972" w:rsidP="00BE7972">
      <w:pPr>
        <w:rPr>
          <w:rFonts w:ascii="Arial" w:hAnsi="Arial" w:cs="Arial"/>
        </w:rPr>
      </w:pPr>
    </w:p>
    <w:p w14:paraId="155A434C" w14:textId="77777777" w:rsidR="00BE7972" w:rsidRPr="00954DA0" w:rsidRDefault="00BE7972" w:rsidP="00BE7972">
      <w:pPr>
        <w:tabs>
          <w:tab w:val="left" w:pos="360"/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2. Purpose of Job</w:t>
      </w:r>
    </w:p>
    <w:p w14:paraId="42D482D7" w14:textId="77777777" w:rsidR="00BE7972" w:rsidRPr="00954DA0" w:rsidRDefault="00BE7972" w:rsidP="00BE7972">
      <w:pPr>
        <w:jc w:val="both"/>
        <w:rPr>
          <w:rFonts w:ascii="Arial" w:hAnsi="Arial" w:cs="Arial"/>
        </w:rPr>
      </w:pPr>
      <w:r w:rsidRPr="00954DA0">
        <w:rPr>
          <w:rFonts w:ascii="Arial" w:hAnsi="Arial" w:cs="Arial"/>
        </w:rPr>
        <w:t>To provide a high standard of direct clinical care which encompasses physiotherapy assessment, diagnosis, treatment and management of patients in NHS Fife</w:t>
      </w:r>
      <w:r w:rsidR="004A6D56">
        <w:rPr>
          <w:rFonts w:ascii="Arial" w:hAnsi="Arial" w:cs="Arial"/>
        </w:rPr>
        <w:t xml:space="preserve"> Acute Services</w:t>
      </w:r>
      <w:r w:rsidRPr="00954DA0">
        <w:rPr>
          <w:rFonts w:ascii="Arial" w:hAnsi="Arial" w:cs="Arial"/>
        </w:rPr>
        <w:t xml:space="preserve">. </w:t>
      </w:r>
    </w:p>
    <w:p w14:paraId="6DAC4FD7" w14:textId="77777777" w:rsidR="00BE7972" w:rsidRPr="00954DA0" w:rsidRDefault="00BE7972" w:rsidP="00BE7972">
      <w:pPr>
        <w:jc w:val="both"/>
        <w:rPr>
          <w:rFonts w:ascii="Arial" w:hAnsi="Arial" w:cs="Arial"/>
        </w:rPr>
      </w:pPr>
      <w:r w:rsidRPr="00954DA0">
        <w:rPr>
          <w:rFonts w:ascii="Arial" w:hAnsi="Arial" w:cs="Arial"/>
        </w:rPr>
        <w:t>To deputise for Team Lead Physiotherapist in their absence.</w:t>
      </w:r>
    </w:p>
    <w:p w14:paraId="067FCDDD" w14:textId="77777777" w:rsidR="00BE7972" w:rsidRPr="00954DA0" w:rsidRDefault="00BE7972" w:rsidP="00BE7972">
      <w:pPr>
        <w:ind w:left="360"/>
        <w:rPr>
          <w:rFonts w:ascii="Arial" w:hAnsi="Arial" w:cs="Arial"/>
        </w:rPr>
      </w:pPr>
    </w:p>
    <w:p w14:paraId="70095A58" w14:textId="77777777" w:rsidR="00BE7972" w:rsidRPr="00954DA0" w:rsidRDefault="00BE7972" w:rsidP="00BE7972">
      <w:pPr>
        <w:ind w:left="360"/>
        <w:rPr>
          <w:rFonts w:ascii="Arial" w:hAnsi="Arial" w:cs="Arial"/>
        </w:rPr>
      </w:pPr>
    </w:p>
    <w:p w14:paraId="31DBD19D" w14:textId="77777777" w:rsidR="00BE7972" w:rsidRPr="00954DA0" w:rsidRDefault="00BE7972" w:rsidP="00BE7972">
      <w:p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3. Dimensions</w:t>
      </w:r>
    </w:p>
    <w:p w14:paraId="5905406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Static</w:t>
      </w:r>
      <w:r w:rsidR="00840A76" w:rsidRPr="00954DA0">
        <w:rPr>
          <w:rFonts w:ascii="Arial" w:hAnsi="Arial" w:cs="Arial"/>
        </w:rPr>
        <w:t xml:space="preserve"> or confined rotational</w:t>
      </w:r>
      <w:r w:rsidRPr="00954DA0">
        <w:rPr>
          <w:rFonts w:ascii="Arial" w:hAnsi="Arial" w:cs="Arial"/>
        </w:rPr>
        <w:t xml:space="preserve"> position in a specialist inpatient area supported by Band 7 staff.</w:t>
      </w:r>
    </w:p>
    <w:p w14:paraId="3983F354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Case-mix will be predominantly from within specialist area; however some mixed inpatient activity is expected. </w:t>
      </w:r>
    </w:p>
    <w:p w14:paraId="161A9D6F" w14:textId="77777777" w:rsidR="00BE7972" w:rsidRPr="00954DA0" w:rsidRDefault="00E635DF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Will</w:t>
      </w:r>
      <w:r w:rsidR="00BE7972" w:rsidRPr="00954DA0">
        <w:rPr>
          <w:rFonts w:ascii="Arial" w:hAnsi="Arial" w:cs="Arial"/>
        </w:rPr>
        <w:t xml:space="preserve"> require flexible working within working hours and 5 days out of 7.</w:t>
      </w:r>
    </w:p>
    <w:p w14:paraId="16165C7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Location – </w:t>
      </w:r>
      <w:r w:rsidR="002F5134">
        <w:rPr>
          <w:rFonts w:ascii="Arial" w:hAnsi="Arial" w:cs="Arial"/>
        </w:rPr>
        <w:t xml:space="preserve">Wards and </w:t>
      </w:r>
      <w:r w:rsidRPr="00954DA0">
        <w:rPr>
          <w:rFonts w:ascii="Arial" w:hAnsi="Arial" w:cs="Arial"/>
        </w:rPr>
        <w:t>Physiotherapy areas at Queen Margaret and Victoria Hospitals</w:t>
      </w:r>
    </w:p>
    <w:p w14:paraId="72E69427" w14:textId="77777777" w:rsidR="00BE7972" w:rsidRPr="00954DA0" w:rsidRDefault="00BE7972" w:rsidP="00E50AE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Staff Responsib</w:t>
      </w:r>
      <w:r w:rsidR="00E635DF" w:rsidRPr="00954DA0">
        <w:rPr>
          <w:rFonts w:ascii="Arial" w:hAnsi="Arial" w:cs="Arial"/>
        </w:rPr>
        <w:t>ility – Will</w:t>
      </w:r>
      <w:r w:rsidR="00E50AE2" w:rsidRPr="00954DA0">
        <w:rPr>
          <w:rFonts w:ascii="Arial" w:hAnsi="Arial" w:cs="Arial"/>
        </w:rPr>
        <w:t xml:space="preserve"> i</w:t>
      </w:r>
      <w:r w:rsidRPr="00954DA0">
        <w:rPr>
          <w:rFonts w:ascii="Arial" w:hAnsi="Arial" w:cs="Arial"/>
        </w:rPr>
        <w:t>ndepend</w:t>
      </w:r>
      <w:r w:rsidR="00E50AE2" w:rsidRPr="00954DA0">
        <w:rPr>
          <w:rFonts w:ascii="Arial" w:hAnsi="Arial" w:cs="Arial"/>
        </w:rPr>
        <w:t>ently supervise the caseload,</w:t>
      </w:r>
      <w:r w:rsidRPr="00954DA0">
        <w:rPr>
          <w:rFonts w:ascii="Arial" w:hAnsi="Arial" w:cs="Arial"/>
        </w:rPr>
        <w:t xml:space="preserve"> clinical education</w:t>
      </w:r>
      <w:r w:rsidR="00E50AE2" w:rsidRPr="00954DA0">
        <w:rPr>
          <w:rFonts w:ascii="Arial" w:hAnsi="Arial" w:cs="Arial"/>
        </w:rPr>
        <w:t xml:space="preserve"> and appraisal</w:t>
      </w:r>
      <w:r w:rsidRPr="00954DA0">
        <w:rPr>
          <w:rFonts w:ascii="Arial" w:hAnsi="Arial" w:cs="Arial"/>
        </w:rPr>
        <w:t xml:space="preserve"> of undergraduates</w:t>
      </w:r>
      <w:r w:rsidR="00E50AE2" w:rsidRPr="00954DA0">
        <w:rPr>
          <w:rFonts w:ascii="Arial" w:hAnsi="Arial" w:cs="Arial"/>
        </w:rPr>
        <w:t xml:space="preserve">, </w:t>
      </w:r>
      <w:r w:rsidR="009473B7">
        <w:rPr>
          <w:rFonts w:ascii="Arial" w:hAnsi="Arial" w:cs="Arial"/>
        </w:rPr>
        <w:t>Healthcare Support workers</w:t>
      </w:r>
      <w:r w:rsidR="00E50AE2" w:rsidRPr="00954DA0">
        <w:rPr>
          <w:rFonts w:ascii="Arial" w:hAnsi="Arial" w:cs="Arial"/>
        </w:rPr>
        <w:t xml:space="preserve"> and more junior staff</w:t>
      </w:r>
      <w:r w:rsidRPr="00954DA0">
        <w:rPr>
          <w:rFonts w:ascii="Arial" w:hAnsi="Arial" w:cs="Arial"/>
        </w:rPr>
        <w:t xml:space="preserve">.  </w:t>
      </w:r>
    </w:p>
    <w:p w14:paraId="12CE8239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17668779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367DA5D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230FE78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3C9F35E2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42E2F558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17EB0D6F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2F6F1459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36C5693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4. Organisational Position</w:t>
      </w:r>
      <w:r w:rsidR="00484659">
        <w:rPr>
          <w:rFonts w:ascii="Arial" w:hAnsi="Arial" w:cs="Arial"/>
          <w:b/>
        </w:rPr>
      </w:r>
      <w:r w:rsidR="00484659">
        <w:rPr>
          <w:rFonts w:ascii="Arial" w:hAnsi="Arial" w:cs="Arial"/>
          <w:b/>
        </w:rPr>
        <w:pict w14:anchorId="49A5EAC1">
          <v:group id="_x0000_s1026" editas="canvas" style="width:480pt;height:315pt;mso-position-horizontal-relative:char;mso-position-vertical-relative:line" coordorigin="2446,2778" coordsize="6857,4447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6;top:2778;width:6857;height:44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60;top:4049;width:2315;height:285" stroked="f">
              <v:textbox style="mso-next-textbox:#_x0000_s1028">
                <w:txbxContent>
                  <w:p w14:paraId="7D2BCA92" w14:textId="77777777" w:rsidR="00BE7972" w:rsidRPr="00BE7972" w:rsidRDefault="004A6D56" w:rsidP="00BE7972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Physiotherapy Manager</w:t>
                    </w:r>
                  </w:p>
                </w:txbxContent>
              </v:textbox>
            </v:shape>
            <v:shape id="_x0000_s1029" type="#_x0000_t202" style="position:absolute;left:5146;top:4557;width:1543;height:284" stroked="f">
              <v:textbox style="mso-next-textbox:#_x0000_s1029">
                <w:txbxContent>
                  <w:p w14:paraId="768029B2" w14:textId="77777777" w:rsidR="00BE7972" w:rsidRDefault="00BE7972" w:rsidP="00BE7972"/>
                </w:txbxContent>
              </v:textbox>
            </v:shape>
            <v:shape id="_x0000_s1030" type="#_x0000_t202" style="position:absolute;left:5146;top:5065;width:1543;height:285" stroked="f">
              <v:textbox style="mso-next-textbox:#_x0000_s1030">
                <w:txbxContent>
                  <w:p w14:paraId="1D4994B5" w14:textId="77777777" w:rsidR="00BE7972" w:rsidRPr="00BE7972" w:rsidRDefault="00BE7972" w:rsidP="00BE797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7972">
                      <w:rPr>
                        <w:rFonts w:ascii="Arial" w:hAnsi="Arial" w:cs="Arial"/>
                      </w:rPr>
                      <w:t>Team Lead</w:t>
                    </w:r>
                  </w:p>
                </w:txbxContent>
              </v:textbox>
            </v:shape>
            <v:shape id="_x0000_s1031" type="#_x0000_t202" style="position:absolute;left:5146;top:5573;width:1543;height:285">
              <v:textbox style="mso-next-textbox:#_x0000_s1031">
                <w:txbxContent>
                  <w:p w14:paraId="23CAEBDA" w14:textId="77777777" w:rsidR="00BE7972" w:rsidRPr="00BE7972" w:rsidRDefault="00BE7972" w:rsidP="00BE797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E7972">
                      <w:rPr>
                        <w:rFonts w:ascii="Arial" w:hAnsi="Arial" w:cs="Arial"/>
                        <w:b/>
                      </w:rPr>
                      <w:t>Specialist</w:t>
                    </w:r>
                  </w:p>
                </w:txbxContent>
              </v:textbox>
            </v:shape>
            <v:shape id="_x0000_s1032" type="#_x0000_t202" style="position:absolute;left:4889;top:6082;width:2057;height:285" stroked="f">
              <v:textbox style="mso-next-textbox:#_x0000_s1032">
                <w:txbxContent>
                  <w:p w14:paraId="76E58FF4" w14:textId="77777777" w:rsidR="00BE7972" w:rsidRDefault="00BE7972" w:rsidP="00BE7972">
                    <w:pPr>
                      <w:jc w:val="center"/>
                    </w:pPr>
                    <w:r w:rsidRPr="00BE7972">
                      <w:rPr>
                        <w:rFonts w:ascii="Arial" w:hAnsi="Arial" w:cs="Arial"/>
                      </w:rPr>
                      <w:t>Physiotherapist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7160;top:5573;width:1413;height:508" stroked="f">
              <v:textbox style="mso-next-textbox:#_x0000_s1033">
                <w:txbxContent>
                  <w:p w14:paraId="5BA6FB13" w14:textId="77777777" w:rsidR="00BE7972" w:rsidRPr="00BE7972" w:rsidRDefault="00BE7972" w:rsidP="00BE7972">
                    <w:pPr>
                      <w:rPr>
                        <w:rFonts w:ascii="Arial" w:hAnsi="Arial" w:cs="Arial"/>
                      </w:rPr>
                    </w:pPr>
                    <w:r>
                      <w:t xml:space="preserve">     </w:t>
                    </w:r>
                    <w:r w:rsidRPr="00BE7972">
                      <w:rPr>
                        <w:rFonts w:ascii="Arial" w:hAnsi="Arial" w:cs="Arial"/>
                      </w:rPr>
                      <w:t xml:space="preserve">Experienced     </w:t>
                    </w:r>
                  </w:p>
                  <w:p w14:paraId="2FFAFFF0" w14:textId="77777777" w:rsidR="00BE7972" w:rsidRPr="00BE7972" w:rsidRDefault="00BE7972" w:rsidP="00BE7972">
                    <w:pPr>
                      <w:rPr>
                        <w:rFonts w:ascii="Arial" w:hAnsi="Arial" w:cs="Arial"/>
                      </w:rPr>
                    </w:pPr>
                    <w:r w:rsidRPr="00BE7972">
                      <w:rPr>
                        <w:rFonts w:ascii="Arial" w:hAnsi="Arial" w:cs="Arial"/>
                      </w:rPr>
                      <w:t xml:space="preserve">       Rotational</w:t>
                    </w:r>
                  </w:p>
                </w:txbxContent>
              </v:textbox>
            </v:shape>
            <v:shape id="_x0000_s1034" type="#_x0000_t202" style="position:absolute;left:4522;top:2873;width:3335;height:286" stroked="f">
              <v:textbox style="mso-next-textbox:#_x0000_s1034">
                <w:txbxContent>
                  <w:p w14:paraId="7613C2FD" w14:textId="77777777" w:rsidR="00BE7972" w:rsidRDefault="004A6D56" w:rsidP="00BE7972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Therapies Services Manager</w:t>
                    </w:r>
                  </w:p>
                </w:txbxContent>
              </v:textbox>
            </v:shape>
            <v:line id="_x0000_s1035" style="position:absolute" from="5917,4430" to="5918,5065"/>
            <v:line id="_x0000_s1036" style="position:absolute" from="5917,5319" to="5917,5573"/>
            <v:line id="_x0000_s1037" style="position:absolute" from="5917,5827" to="5918,6166"/>
            <v:shape id="_x0000_s1038" type="#_x0000_t202" style="position:absolute;left:4522;top:3508;width:2829;height:284" stroked="f">
              <v:textbox style="mso-next-textbox:#_x0000_s1038">
                <w:txbxContent>
                  <w:p w14:paraId="12ED1699" w14:textId="77777777" w:rsidR="00BE7972" w:rsidRDefault="00BE7972" w:rsidP="00BE7972">
                    <w:pPr>
                      <w:jc w:val="center"/>
                    </w:pPr>
                  </w:p>
                </w:txbxContent>
              </v:textbox>
            </v:shape>
            <v:line id="_x0000_s1039" style="position:absolute" from="6732,5743" to="7258,5744"/>
            <v:shape id="_x0000_s1040" type="#_x0000_t202" style="position:absolute;left:4889;top:6590;width:2057;height:508" stroked="f">
              <v:textbox style="mso-next-textbox:#_x0000_s1040">
                <w:txbxContent>
                  <w:p w14:paraId="12673BD0" w14:textId="77777777" w:rsidR="00BE7972" w:rsidRDefault="00BE7972" w:rsidP="00BE7972">
                    <w:pPr>
                      <w:jc w:val="center"/>
                    </w:pPr>
                    <w:r w:rsidRPr="00BE7972">
                      <w:rPr>
                        <w:rFonts w:ascii="Arial" w:hAnsi="Arial" w:cs="Arial"/>
                      </w:rPr>
                      <w:t>Physiotherapy</w:t>
                    </w:r>
                    <w:r>
                      <w:t xml:space="preserve"> </w:t>
                    </w:r>
                    <w:r w:rsidRPr="00BE7972">
                      <w:rPr>
                        <w:rFonts w:ascii="Arial" w:hAnsi="Arial" w:cs="Arial"/>
                      </w:rPr>
                      <w:t>Assistants</w:t>
                    </w:r>
                  </w:p>
                  <w:p w14:paraId="1D6E4619" w14:textId="77777777" w:rsidR="00BE7972" w:rsidRDefault="00BE7972" w:rsidP="00BE7972">
                    <w:pPr>
                      <w:jc w:val="center"/>
                    </w:pPr>
                  </w:p>
                </w:txbxContent>
              </v:textbox>
            </v:shape>
            <v:line id="_x0000_s1041" style="position:absolute" from="5917,6336" to="5917,6590"/>
            <v:line id="_x0000_s1042" style="position:absolute" from="5917,3286" to="5918,3921"/>
            <w10:anchorlock/>
          </v:group>
        </w:pict>
      </w:r>
    </w:p>
    <w:p w14:paraId="7E4220BD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49EEDC9C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B922084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FF64B9B" w14:textId="77777777" w:rsidR="00BE7972" w:rsidRPr="00954DA0" w:rsidRDefault="00BE7972" w:rsidP="00BE7972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b/>
          <w:sz w:val="24"/>
          <w:szCs w:val="24"/>
        </w:rPr>
        <w:t>5. Role of Department</w:t>
      </w:r>
      <w:r w:rsidRPr="00954DA0">
        <w:rPr>
          <w:rFonts w:ascii="Arial" w:hAnsi="Arial" w:cs="Arial"/>
          <w:sz w:val="24"/>
          <w:szCs w:val="24"/>
        </w:rPr>
        <w:t xml:space="preserve"> </w:t>
      </w:r>
    </w:p>
    <w:p w14:paraId="06BF69A1" w14:textId="77777777" w:rsidR="00BE7972" w:rsidRDefault="00BE7972" w:rsidP="00BE7972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 xml:space="preserve">The Fife Acute Physiotherapy Service sits with other Allied Health Professional Services in the </w:t>
      </w:r>
      <w:r w:rsidR="003245C7">
        <w:rPr>
          <w:rFonts w:ascii="Arial" w:hAnsi="Arial" w:cs="Arial"/>
          <w:sz w:val="24"/>
          <w:szCs w:val="24"/>
        </w:rPr>
        <w:t xml:space="preserve">Women’s, Children’s and Clinical Support Services </w:t>
      </w:r>
      <w:r w:rsidR="009473B7">
        <w:rPr>
          <w:rFonts w:ascii="Arial" w:hAnsi="Arial" w:cs="Arial"/>
          <w:sz w:val="24"/>
          <w:szCs w:val="24"/>
        </w:rPr>
        <w:t>Directorate</w:t>
      </w:r>
      <w:r w:rsidRPr="00954DA0">
        <w:rPr>
          <w:rFonts w:ascii="Arial" w:hAnsi="Arial" w:cs="Arial"/>
          <w:sz w:val="24"/>
          <w:szCs w:val="24"/>
        </w:rPr>
        <w:t xml:space="preserve"> within Fife Acute Hospitals and operates across two hospital sites: Victoria Hospital and Queen Margaret Hospital, Dunfermline. </w:t>
      </w:r>
    </w:p>
    <w:p w14:paraId="784403AD" w14:textId="77777777" w:rsidR="00573F0C" w:rsidRPr="00954DA0" w:rsidRDefault="00573F0C" w:rsidP="00BE7972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44DFAE8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  <w:r w:rsidRPr="00954DA0">
        <w:rPr>
          <w:rFonts w:ascii="Arial" w:hAnsi="Arial" w:cs="Arial"/>
        </w:rPr>
        <w:t>Key Responsibilities of the service are:</w:t>
      </w:r>
    </w:p>
    <w:p w14:paraId="1E9F884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Provision of physiotherapy care to a diverse range of clinical conditions and patient types in a variety of environments across acute and primary care settings.</w:t>
      </w:r>
    </w:p>
    <w:p w14:paraId="693ABD4A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Service management, planning and development within a defined budget and a multidisciplinary framework.</w:t>
      </w:r>
    </w:p>
    <w:p w14:paraId="0D7CA90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Continuous implementation, management and review of a Clinical Governance Strategy.</w:t>
      </w:r>
    </w:p>
    <w:p w14:paraId="026C8580" w14:textId="77777777" w:rsidR="00BE7972" w:rsidRDefault="00BE7972" w:rsidP="00825F63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184A35D3" w14:textId="77777777" w:rsidR="00573F0C" w:rsidRDefault="00573F0C" w:rsidP="00825F63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1FFAD94" w14:textId="77777777" w:rsidR="001C1CA9" w:rsidRPr="00954DA0" w:rsidRDefault="001C1CA9" w:rsidP="00825F63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78B2F402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lastRenderedPageBreak/>
        <w:t>6. Key Result Areas / Main Duties</w:t>
      </w:r>
    </w:p>
    <w:p w14:paraId="0447EAA4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6.1 Clinical</w:t>
      </w:r>
    </w:p>
    <w:p w14:paraId="5601371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Act independently to assess, analyse and provide an accurate clinical diagnosis using developed clinical reasoning skills and specialist knowledge for individual patients to determine their need for physiotherapy intervention.</w:t>
      </w:r>
    </w:p>
    <w:p w14:paraId="07AA8EC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These patients may have a complex presentation or problems</w:t>
      </w:r>
    </w:p>
    <w:p w14:paraId="3534F91C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Act independently using developed clinical reasoning skills to appropriately plan, implement, continually re-evaluate and progress treatment to maximise patient rehabilitation.</w:t>
      </w:r>
    </w:p>
    <w:p w14:paraId="4C456836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Act independently to discharge patients from physiotherapy.</w:t>
      </w:r>
    </w:p>
    <w:p w14:paraId="1DBBAC9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Independently prioritise and monitor own clinical activity.</w:t>
      </w:r>
    </w:p>
    <w:p w14:paraId="43D8256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Evaluate the effectiveness of own treatments.</w:t>
      </w:r>
    </w:p>
    <w:p w14:paraId="5620658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Assess capacity, gain valid informed consent and have the ability to work within a legal framework.</w:t>
      </w:r>
    </w:p>
    <w:p w14:paraId="33E4600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Independently communicate with and work as part of the MDT involved with a patient at relevant clinics, meetings or case conferences to ensure effective treatment and patient care.</w:t>
      </w:r>
    </w:p>
    <w:p w14:paraId="5B4416C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Maintain patient documentation records and statistical information to reflect the care provided and meets professional and departmental standards.</w:t>
      </w:r>
    </w:p>
    <w:p w14:paraId="5E299E69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Work independently on the emergency respiratory on-call rota to contribute towards 24 hour physiotherapy service to acutely ill patients.</w:t>
      </w:r>
    </w:p>
    <w:p w14:paraId="7DAF1A1A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4189503B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 xml:space="preserve">6.2 Professional </w:t>
      </w:r>
    </w:p>
    <w:p w14:paraId="4BD7B9C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Maintain legally required registration under Health </w:t>
      </w:r>
      <w:r w:rsidR="00E635DF" w:rsidRPr="00954DA0">
        <w:rPr>
          <w:rFonts w:ascii="Arial" w:hAnsi="Arial" w:cs="Arial"/>
        </w:rPr>
        <w:t xml:space="preserve">and Care </w:t>
      </w:r>
      <w:r w:rsidRPr="00954DA0">
        <w:rPr>
          <w:rFonts w:ascii="Arial" w:hAnsi="Arial" w:cs="Arial"/>
        </w:rPr>
        <w:t>Professions Council requirements.</w:t>
      </w:r>
    </w:p>
    <w:p w14:paraId="2DFEF909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Maintain Chartered Society of Physiotherapy Quality Assurance Standards. </w:t>
      </w:r>
    </w:p>
    <w:p w14:paraId="29A49DC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Adhere to Chartered Society of Physiotherapy Rules of Professional Conduct.</w:t>
      </w:r>
    </w:p>
    <w:p w14:paraId="2B455DB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Independently provide evidence of Continuous Professional Development.</w:t>
      </w:r>
    </w:p>
    <w:p w14:paraId="1F2821F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Support the Physiotherapy Service Clinical Governance Strategy by active participation in the evaluation of practice through different routes e.g. research, studies and audit.</w:t>
      </w:r>
    </w:p>
    <w:p w14:paraId="61AB282A" w14:textId="77777777" w:rsidR="00BE7972" w:rsidRPr="00954DA0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7E30B8A2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6.3 Managerial</w:t>
      </w:r>
    </w:p>
    <w:p w14:paraId="2E2815D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Help identify and evaluate opportunities to improve the service in order to supply the best patient care within the resources available.</w:t>
      </w:r>
    </w:p>
    <w:p w14:paraId="52DA9DAA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Manage an individual caseload of patients effectively and efficiently.</w:t>
      </w:r>
    </w:p>
    <w:p w14:paraId="27DF645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Access senior Physiotherapy staff to gain support, advice and direction in management of caseload.</w:t>
      </w:r>
    </w:p>
    <w:p w14:paraId="40183DE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Independently delegate appropriate tasks, supervise, monitor workload and appraise Technical Instructors, Physiotherapy Assistants and undergraduates.</w:t>
      </w:r>
    </w:p>
    <w:p w14:paraId="7D0CD0BD" w14:textId="77777777" w:rsidR="004A6D56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Independently supervise, monitor workload and appraise more junior qualified Physiotherapy staff, </w:t>
      </w:r>
      <w:r w:rsidR="004A6D56">
        <w:rPr>
          <w:rFonts w:ascii="Arial" w:hAnsi="Arial" w:cs="Arial"/>
        </w:rPr>
        <w:t xml:space="preserve">HCSWs </w:t>
      </w:r>
      <w:r w:rsidRPr="00954DA0">
        <w:rPr>
          <w:rFonts w:ascii="Arial" w:hAnsi="Arial" w:cs="Arial"/>
        </w:rPr>
        <w:t xml:space="preserve">and undergraduates. </w:t>
      </w:r>
    </w:p>
    <w:p w14:paraId="6FB0D779" w14:textId="27123B6D" w:rsidR="00BE7972" w:rsidRPr="00954DA0" w:rsidRDefault="002F5134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Act as </w:t>
      </w:r>
      <w:r w:rsidR="00C5711E">
        <w:rPr>
          <w:rFonts w:ascii="Arial" w:hAnsi="Arial" w:cs="Arial"/>
        </w:rPr>
        <w:t>an appraiser</w:t>
      </w:r>
      <w:r>
        <w:rPr>
          <w:rFonts w:ascii="Arial" w:hAnsi="Arial" w:cs="Arial"/>
        </w:rPr>
        <w:t xml:space="preserve"> on </w:t>
      </w:r>
      <w:r w:rsidR="00573F0C">
        <w:rPr>
          <w:rFonts w:ascii="Arial" w:hAnsi="Arial" w:cs="Arial"/>
        </w:rPr>
        <w:t>Turas.</w:t>
      </w:r>
    </w:p>
    <w:p w14:paraId="6E471DB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Participate in both departmental staff meeting and peer group meetings.</w:t>
      </w:r>
    </w:p>
    <w:p w14:paraId="394AD5F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lastRenderedPageBreak/>
        <w:t>Deputise for the senior staff to maintain continuity of service delivery in their absence.</w:t>
      </w:r>
    </w:p>
    <w:p w14:paraId="06FEFCF0" w14:textId="6FC5150D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Assist senior staff in </w:t>
      </w:r>
      <w:r w:rsidR="00C5711E" w:rsidRPr="00954DA0">
        <w:rPr>
          <w:rFonts w:ascii="Arial" w:hAnsi="Arial" w:cs="Arial"/>
        </w:rPr>
        <w:t>day-to-day</w:t>
      </w:r>
      <w:r w:rsidRPr="00954DA0">
        <w:rPr>
          <w:rFonts w:ascii="Arial" w:hAnsi="Arial" w:cs="Arial"/>
        </w:rPr>
        <w:t xml:space="preserve"> management of service e.g. coding and prioritising referrals.</w:t>
      </w:r>
    </w:p>
    <w:p w14:paraId="7F3A29FF" w14:textId="77777777" w:rsidR="00BE7972" w:rsidRPr="00954DA0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756A1F48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6.4 Educational</w:t>
      </w:r>
    </w:p>
    <w:p w14:paraId="033F12E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Present at and participate in departmental and team in-service training to regularly update own skills and alter practice in order to provide the most effective treatment possible.</w:t>
      </w:r>
    </w:p>
    <w:p w14:paraId="25C50A9A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Produce and present a project annually which meets service objectives and personal development.</w:t>
      </w:r>
    </w:p>
    <w:p w14:paraId="133471E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Participate in staff appraisal to promote personal development plan and identify learning needs.</w:t>
      </w:r>
    </w:p>
    <w:p w14:paraId="5E020E4B" w14:textId="100BBEF6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Further develop current specialist knowledge of </w:t>
      </w:r>
      <w:r w:rsidR="00C5711E" w:rsidRPr="00954DA0">
        <w:rPr>
          <w:rFonts w:ascii="Arial" w:hAnsi="Arial" w:cs="Arial"/>
        </w:rPr>
        <w:t>evidence-based</w:t>
      </w:r>
      <w:r w:rsidRPr="00954DA0">
        <w:rPr>
          <w:rFonts w:ascii="Arial" w:hAnsi="Arial" w:cs="Arial"/>
        </w:rPr>
        <w:t xml:space="preserve"> practice (eg critical appraisal, reflective practice) in the clinical areas on each rotation to ensure the provision of up to date effective and efficient patient care.</w:t>
      </w:r>
    </w:p>
    <w:p w14:paraId="0FEB449E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Assist in the teaching of nursing, medical, other multidisciplinary team members and others to promote knowledge of physiotherapy management to enhance patient care.</w:t>
      </w:r>
    </w:p>
    <w:p w14:paraId="4FB40E0E" w14:textId="2DA9A920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Undertake clinical training of physiotherapy students.</w:t>
      </w:r>
    </w:p>
    <w:p w14:paraId="498C12D1" w14:textId="77777777" w:rsidR="00BE7972" w:rsidRPr="00954DA0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1DBAACB3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 xml:space="preserve">6.5 Health &amp; Safety </w:t>
      </w:r>
    </w:p>
    <w:p w14:paraId="1D80218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Ensure that practices and procedures are carried out within the regulations of the Health &amp; Safety at Work Act and contribute towards the formulation of safe working practices.</w:t>
      </w:r>
    </w:p>
    <w:p w14:paraId="5792EAFE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Take reasonable care of own safety and that of other staff, patients and carers.</w:t>
      </w:r>
    </w:p>
    <w:p w14:paraId="3A4DFFE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Independently complete the reporting of accidents, incidents or near misses.</w:t>
      </w:r>
    </w:p>
    <w:p w14:paraId="5D5EC41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Ensure own actions support local policies on equality, diversity and human rights.</w:t>
      </w:r>
    </w:p>
    <w:p w14:paraId="17948BC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Ensure that all physiotherapy equipment is safe to use and be responsible for the safe and competent use of all physiotherapy equipment by patients and their carers.</w:t>
      </w:r>
    </w:p>
    <w:p w14:paraId="38C335B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Undertake Risk assessment of own practice and workplace activities. </w:t>
      </w:r>
    </w:p>
    <w:p w14:paraId="33EFD6CA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130FD728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 xml:space="preserve">7. Equipment and Systems </w:t>
      </w:r>
    </w:p>
    <w:p w14:paraId="61BDCFDA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7.1 Equipment</w:t>
      </w:r>
    </w:p>
    <w:p w14:paraId="49DBD27C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Respiratory Apparatus</w:t>
      </w:r>
      <w:r w:rsidRPr="00954DA0">
        <w:rPr>
          <w:rFonts w:ascii="Arial" w:hAnsi="Arial" w:cs="Arial"/>
        </w:rPr>
        <w:tab/>
        <w:t>Nebulisers, Bird, ventilators, ambubag, suction equipment – treatment of chest conditions</w:t>
      </w:r>
    </w:p>
    <w:p w14:paraId="1126B54B" w14:textId="77777777" w:rsidR="00BE7972" w:rsidRPr="00954DA0" w:rsidRDefault="00825F63" w:rsidP="00825F63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>
        <w:rPr>
          <w:rFonts w:ascii="Arial" w:hAnsi="Arial" w:cs="Arial"/>
        </w:rPr>
        <w:t>Aids</w:t>
      </w:r>
      <w:r>
        <w:rPr>
          <w:rFonts w:ascii="Arial" w:hAnsi="Arial" w:cs="Arial"/>
        </w:rPr>
        <w:tab/>
      </w:r>
      <w:r w:rsidR="00BE7972" w:rsidRPr="00954DA0">
        <w:rPr>
          <w:rFonts w:ascii="Arial" w:hAnsi="Arial" w:cs="Arial"/>
        </w:rPr>
        <w:t>Prostheses, orthoses, walking aides – gait education.</w:t>
      </w:r>
    </w:p>
    <w:p w14:paraId="1505B459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Gym Apparatus</w:t>
      </w:r>
      <w:r w:rsidRPr="00954DA0">
        <w:rPr>
          <w:rFonts w:ascii="Arial" w:hAnsi="Arial" w:cs="Arial"/>
        </w:rPr>
        <w:tab/>
        <w:t>Multigym, bicycle, stepper, parallel bars, treadmill, weights pulleys, Arjo walker, tilt table, PPAM aids – muscle strengthening, endurance</w:t>
      </w:r>
    </w:p>
    <w:p w14:paraId="16E4735B" w14:textId="77777777" w:rsidR="00BE7972" w:rsidRPr="00954DA0" w:rsidRDefault="00BE7972" w:rsidP="00825F63">
      <w:pPr>
        <w:numPr>
          <w:ilvl w:val="12"/>
          <w:numId w:val="0"/>
        </w:numPr>
        <w:ind w:left="2880"/>
        <w:rPr>
          <w:rFonts w:ascii="Arial" w:hAnsi="Arial" w:cs="Arial"/>
        </w:rPr>
      </w:pPr>
      <w:r w:rsidRPr="00954DA0">
        <w:rPr>
          <w:rFonts w:ascii="Arial" w:hAnsi="Arial" w:cs="Arial"/>
        </w:rPr>
        <w:t>training, joint stabilisation, improving range of movement, gait</w:t>
      </w:r>
      <w:r w:rsidR="00825F63">
        <w:rPr>
          <w:rFonts w:ascii="Arial" w:hAnsi="Arial" w:cs="Arial"/>
        </w:rPr>
        <w:t xml:space="preserve"> </w:t>
      </w:r>
      <w:r w:rsidRPr="00954DA0">
        <w:rPr>
          <w:rFonts w:ascii="Arial" w:hAnsi="Arial" w:cs="Arial"/>
        </w:rPr>
        <w:t>re-education.</w:t>
      </w:r>
    </w:p>
    <w:p w14:paraId="552A264D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lastRenderedPageBreak/>
        <w:t>Electrical Apparatus</w:t>
      </w:r>
      <w:r w:rsidRPr="00954DA0">
        <w:rPr>
          <w:rFonts w:ascii="Arial" w:hAnsi="Arial" w:cs="Arial"/>
        </w:rPr>
        <w:tab/>
        <w:t>Ultrasonic, interferential, TENS, trophic stimulators, Biodex, Isokinetics -strengthen muscle, reduce pain, promote healing.</w:t>
      </w:r>
    </w:p>
    <w:p w14:paraId="4D0C334F" w14:textId="77777777" w:rsidR="00BE7972" w:rsidRPr="00954DA0" w:rsidRDefault="00825F63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Hot/Cold Therapy</w:t>
      </w:r>
      <w:r>
        <w:rPr>
          <w:rFonts w:ascii="Arial" w:hAnsi="Arial" w:cs="Arial"/>
        </w:rPr>
        <w:tab/>
      </w:r>
      <w:r w:rsidR="00BE7972" w:rsidRPr="00954DA0">
        <w:rPr>
          <w:rFonts w:ascii="Arial" w:hAnsi="Arial" w:cs="Arial"/>
        </w:rPr>
        <w:t>Reduce swelling and inflammation, pain relief.</w:t>
      </w:r>
    </w:p>
    <w:p w14:paraId="681947A5" w14:textId="77777777" w:rsidR="00BE7972" w:rsidRPr="00954DA0" w:rsidRDefault="00825F63" w:rsidP="00825F63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>
        <w:rPr>
          <w:rFonts w:ascii="Arial" w:hAnsi="Arial" w:cs="Arial"/>
        </w:rPr>
        <w:t>Hydrotherapy</w:t>
      </w:r>
      <w:r>
        <w:rPr>
          <w:rFonts w:ascii="Arial" w:hAnsi="Arial" w:cs="Arial"/>
        </w:rPr>
        <w:tab/>
      </w:r>
      <w:r w:rsidR="00BE7972" w:rsidRPr="00954DA0">
        <w:rPr>
          <w:rFonts w:ascii="Arial" w:hAnsi="Arial" w:cs="Arial"/>
        </w:rPr>
        <w:t>Using equipment and water to facilitate rehabilitation.</w:t>
      </w:r>
    </w:p>
    <w:p w14:paraId="2CDE7F00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Manual Handling Eqpt</w:t>
      </w:r>
      <w:r w:rsidRPr="00954DA0">
        <w:rPr>
          <w:rFonts w:ascii="Arial" w:hAnsi="Arial" w:cs="Arial"/>
        </w:rPr>
        <w:tab/>
        <w:t>Hoists, sliding sheets, transfer boards, handling belts, and other manual handling equipment – to promote Minimal Manual Handling Policy of Trust.</w:t>
      </w:r>
    </w:p>
    <w:p w14:paraId="6EBAF8B7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Splinting Materials</w:t>
      </w:r>
      <w:r w:rsidRPr="00954DA0">
        <w:rPr>
          <w:rFonts w:ascii="Arial" w:hAnsi="Arial" w:cs="Arial"/>
        </w:rPr>
        <w:tab/>
        <w:t>Thermoplastics</w:t>
      </w:r>
    </w:p>
    <w:p w14:paraId="15E47CE5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</w:p>
    <w:p w14:paraId="79980CC5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7.2 Systems</w:t>
      </w:r>
    </w:p>
    <w:p w14:paraId="592EC884" w14:textId="77777777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Computers</w:t>
      </w:r>
      <w:r w:rsidRPr="00954DA0">
        <w:rPr>
          <w:rFonts w:ascii="Arial" w:hAnsi="Arial" w:cs="Arial"/>
        </w:rPr>
        <w:tab/>
        <w:t>Patient database/records</w:t>
      </w:r>
      <w:r w:rsidR="00840A76" w:rsidRPr="00954DA0">
        <w:rPr>
          <w:rFonts w:ascii="Arial" w:hAnsi="Arial" w:cs="Arial"/>
        </w:rPr>
        <w:t>/referrals</w:t>
      </w:r>
      <w:r w:rsidRPr="00954DA0">
        <w:rPr>
          <w:rFonts w:ascii="Arial" w:hAnsi="Arial" w:cs="Arial"/>
        </w:rPr>
        <w:t xml:space="preserve">.  </w:t>
      </w:r>
      <w:r w:rsidR="001C1CA9">
        <w:rPr>
          <w:rFonts w:ascii="Arial" w:hAnsi="Arial" w:cs="Arial"/>
        </w:rPr>
        <w:t xml:space="preserve">Tiara. </w:t>
      </w:r>
      <w:r w:rsidRPr="00954DA0">
        <w:rPr>
          <w:rFonts w:ascii="Arial" w:hAnsi="Arial" w:cs="Arial"/>
        </w:rPr>
        <w:t xml:space="preserve">Audit purpose.  Powerpoint presentations. </w:t>
      </w:r>
    </w:p>
    <w:p w14:paraId="72CF5FF8" w14:textId="77777777" w:rsidR="00BE7972" w:rsidRPr="00954DA0" w:rsidRDefault="00BE7972" w:rsidP="00BE7972">
      <w:pPr>
        <w:numPr>
          <w:ilvl w:val="12"/>
          <w:numId w:val="0"/>
        </w:numPr>
        <w:ind w:left="2880"/>
        <w:rPr>
          <w:rFonts w:ascii="Arial" w:hAnsi="Arial" w:cs="Arial"/>
        </w:rPr>
      </w:pPr>
      <w:r w:rsidRPr="00954DA0">
        <w:rPr>
          <w:rFonts w:ascii="Arial" w:hAnsi="Arial" w:cs="Arial"/>
        </w:rPr>
        <w:t>Intranet access for organisational communication.  Internet access for evidence based practice.</w:t>
      </w:r>
    </w:p>
    <w:p w14:paraId="18A19C24" w14:textId="60CA0E95" w:rsidR="00840A76" w:rsidRPr="00954DA0" w:rsidRDefault="00840A76" w:rsidP="00BE7972">
      <w:pPr>
        <w:numPr>
          <w:ilvl w:val="12"/>
          <w:numId w:val="0"/>
        </w:numPr>
        <w:ind w:left="2880"/>
        <w:rPr>
          <w:rFonts w:ascii="Arial" w:hAnsi="Arial" w:cs="Arial"/>
        </w:rPr>
      </w:pPr>
      <w:r w:rsidRPr="00954DA0">
        <w:rPr>
          <w:rFonts w:ascii="Arial" w:hAnsi="Arial" w:cs="Arial"/>
        </w:rPr>
        <w:t>Datix, e-expenses, SCI store</w:t>
      </w:r>
      <w:r w:rsidR="001C1CA9">
        <w:rPr>
          <w:rFonts w:ascii="Arial" w:hAnsi="Arial" w:cs="Arial"/>
        </w:rPr>
        <w:t>, EESS, TURAS,</w:t>
      </w:r>
      <w:r w:rsidR="00C5711E">
        <w:rPr>
          <w:rFonts w:ascii="Arial" w:hAnsi="Arial" w:cs="Arial"/>
        </w:rPr>
        <w:t xml:space="preserve"> </w:t>
      </w:r>
      <w:r w:rsidR="001C1CA9">
        <w:rPr>
          <w:rFonts w:ascii="Arial" w:hAnsi="Arial" w:cs="Arial"/>
        </w:rPr>
        <w:t>TEAMS</w:t>
      </w:r>
    </w:p>
    <w:p w14:paraId="0AEFCC0D" w14:textId="40DFAD11" w:rsidR="00BE7972" w:rsidRPr="00954DA0" w:rsidRDefault="00C5711E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>
        <w:rPr>
          <w:rFonts w:ascii="Arial" w:hAnsi="Arial" w:cs="Arial"/>
        </w:rPr>
        <w:t xml:space="preserve">Electronic </w:t>
      </w:r>
      <w:r w:rsidR="00BE7972" w:rsidRPr="00954DA0">
        <w:rPr>
          <w:rFonts w:ascii="Arial" w:hAnsi="Arial" w:cs="Arial"/>
        </w:rPr>
        <w:t>Patient</w:t>
      </w:r>
      <w:r w:rsidR="00BE7972" w:rsidRPr="00954DA0">
        <w:rPr>
          <w:rFonts w:ascii="Arial" w:hAnsi="Arial" w:cs="Arial"/>
        </w:rPr>
        <w:tab/>
        <w:t xml:space="preserve">Physiotherapy record, integrated care pathway, </w:t>
      </w:r>
    </w:p>
    <w:p w14:paraId="2C73C054" w14:textId="5FFF43E2" w:rsidR="00BE7972" w:rsidRPr="00954DA0" w:rsidRDefault="00BE7972" w:rsidP="00BE7972">
      <w:pPr>
        <w:numPr>
          <w:ilvl w:val="12"/>
          <w:numId w:val="0"/>
        </w:numPr>
        <w:ind w:left="2880" w:hanging="2520"/>
        <w:rPr>
          <w:rFonts w:ascii="Arial" w:hAnsi="Arial" w:cs="Arial"/>
        </w:rPr>
      </w:pPr>
      <w:r w:rsidRPr="00954DA0">
        <w:rPr>
          <w:rFonts w:ascii="Arial" w:hAnsi="Arial" w:cs="Arial"/>
        </w:rPr>
        <w:t>Notes</w:t>
      </w:r>
      <w:r w:rsidRPr="00954DA0">
        <w:rPr>
          <w:rFonts w:ascii="Arial" w:hAnsi="Arial" w:cs="Arial"/>
        </w:rPr>
        <w:tab/>
        <w:t>multidisciplinary nursing records and medical notes as appropriate.</w:t>
      </w:r>
    </w:p>
    <w:p w14:paraId="6FA6136E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</w:p>
    <w:p w14:paraId="514456A6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 xml:space="preserve">8. Assignment and Review of Work </w:t>
      </w:r>
    </w:p>
    <w:p w14:paraId="45BD0987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8.1 Referral</w:t>
      </w:r>
    </w:p>
    <w:p w14:paraId="0023571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954DA0">
        <w:rPr>
          <w:rFonts w:ascii="Arial" w:hAnsi="Arial" w:cs="Arial"/>
        </w:rPr>
        <w:t>A blanket referral system exists on all wards.</w:t>
      </w:r>
    </w:p>
    <w:p w14:paraId="66D1A98E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954DA0">
        <w:rPr>
          <w:rFonts w:ascii="Arial" w:hAnsi="Arial" w:cs="Arial"/>
        </w:rPr>
        <w:t>Outpatients may be accepted following written referral from medical practitioners or other qualified healthcare professionals.</w:t>
      </w:r>
    </w:p>
    <w:p w14:paraId="1462AB5E" w14:textId="77777777" w:rsidR="00BE7972" w:rsidRPr="00954DA0" w:rsidRDefault="00BE7972" w:rsidP="00BE7972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85503E6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8.2 Allocation of Work</w:t>
      </w:r>
    </w:p>
    <w:p w14:paraId="608364B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Department responsibility is allocated to the post holder by the senior physiotherapist. The post-holder is then responsible for decision making around which patients are appropriate for Physiotherapy and manages his/her own caseload.</w:t>
      </w:r>
    </w:p>
    <w:p w14:paraId="2BBBE2B4" w14:textId="3E9FDDE8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Non</w:t>
      </w:r>
      <w:r w:rsidR="00C5711E">
        <w:rPr>
          <w:rFonts w:ascii="Arial" w:hAnsi="Arial" w:cs="Arial"/>
        </w:rPr>
        <w:t>-</w:t>
      </w:r>
      <w:r w:rsidRPr="00954DA0">
        <w:rPr>
          <w:rFonts w:ascii="Arial" w:hAnsi="Arial" w:cs="Arial"/>
        </w:rPr>
        <w:t>clinical tasks will be delegated to the post holder by Band 7 Physiotherapists e.g. attending working groups or committees, interviewing, inducting staff.</w:t>
      </w:r>
    </w:p>
    <w:p w14:paraId="61F4D088" w14:textId="77777777" w:rsidR="00BE7972" w:rsidRPr="00954DA0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07F0D3A4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8.3 Instructions</w:t>
      </w:r>
    </w:p>
    <w:p w14:paraId="3CF3F31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Patients are referred on an “assess and treat” basis</w:t>
      </w:r>
    </w:p>
    <w:p w14:paraId="75C0F81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Patients are assessed holistically taking into account their physical and psycho-social problems.</w:t>
      </w:r>
    </w:p>
    <w:p w14:paraId="06FA828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The post holder will formulate appropriate treatment plans from these assessments.</w:t>
      </w:r>
    </w:p>
    <w:p w14:paraId="536ECF7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The post holder will be aware that specific instructions from consultants may determine certain treatments.</w:t>
      </w:r>
    </w:p>
    <w:p w14:paraId="5D19A7D9" w14:textId="77777777" w:rsidR="002F5134" w:rsidRDefault="002F5134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3C4922B3" w14:textId="77777777" w:rsidR="001C1CA9" w:rsidRDefault="001C1CA9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CC4F1F6" w14:textId="77777777" w:rsidR="001C1CA9" w:rsidRDefault="001C1CA9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0A834868" w14:textId="77777777" w:rsidR="001C1CA9" w:rsidRDefault="001C1CA9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697D6FAE" w14:textId="77777777" w:rsidR="002F5134" w:rsidRPr="00954DA0" w:rsidRDefault="002F5134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0C32655E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lastRenderedPageBreak/>
        <w:t>8.4 Advice, Guidance, Supervision</w:t>
      </w:r>
    </w:p>
    <w:p w14:paraId="046783F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Team Lead Physiotherapist will be available to consult on a daily basis as required and will provide both direct and indirect supervision.</w:t>
      </w:r>
    </w:p>
    <w:p w14:paraId="123F6DA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Band 6 non-clinical development is met with an annual training programme</w:t>
      </w:r>
    </w:p>
    <w:p w14:paraId="265DA8D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Physiotherapy managers are available daily for additional guidance, personal and/or professional support either face to face or by telephone.</w:t>
      </w:r>
    </w:p>
    <w:p w14:paraId="7222CA1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Induction and performance review is provided by more senior Physiotherapist/lead clinician</w:t>
      </w:r>
    </w:p>
    <w:p w14:paraId="3BAEF473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41E4A66F" w14:textId="77777777" w:rsidR="00BE7972" w:rsidRPr="00954DA0" w:rsidRDefault="00BE7972" w:rsidP="00BE7972">
      <w:pPr>
        <w:pStyle w:val="Heading1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9 Decisions and Judgements</w:t>
      </w:r>
    </w:p>
    <w:p w14:paraId="7BD1D52D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9.1 Decision Making – Post holder</w:t>
      </w:r>
    </w:p>
    <w:p w14:paraId="3BEC0BE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Manage his/her own caseload and review appointments. </w:t>
      </w:r>
    </w:p>
    <w:p w14:paraId="699217DA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Recognises people’s rights and acts in accordance with legislation, policies and procedures.</w:t>
      </w:r>
    </w:p>
    <w:p w14:paraId="24A9EC1A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Discharge patients from physiotherapy treatment as necessary to suit patient’s needs.</w:t>
      </w:r>
    </w:p>
    <w:p w14:paraId="25D3561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Refer patients to consultant/GP/other professionals for further investigation/treatment.</w:t>
      </w:r>
    </w:p>
    <w:p w14:paraId="379BB156" w14:textId="7A245FA1" w:rsidR="00BE7972" w:rsidRPr="00954DA0" w:rsidRDefault="00C5711E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BE7972" w:rsidRPr="00954DA0">
        <w:rPr>
          <w:rFonts w:ascii="Arial" w:hAnsi="Arial" w:cs="Arial"/>
        </w:rPr>
        <w:t xml:space="preserve">dvice, supply, fit or refer on regarding surgical appliances and aids. </w:t>
      </w:r>
    </w:p>
    <w:p w14:paraId="6AEF146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Reporting of equipment faults. </w:t>
      </w:r>
    </w:p>
    <w:p w14:paraId="70EF4773" w14:textId="60759E98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Call a</w:t>
      </w:r>
      <w:r w:rsidR="00C5711E">
        <w:rPr>
          <w:rFonts w:ascii="Arial" w:hAnsi="Arial" w:cs="Arial"/>
        </w:rPr>
        <w:t>n</w:t>
      </w:r>
      <w:r w:rsidRPr="00954DA0">
        <w:rPr>
          <w:rFonts w:ascii="Arial" w:hAnsi="Arial" w:cs="Arial"/>
        </w:rPr>
        <w:t xml:space="preserve"> MDT meeting if required.</w:t>
      </w:r>
    </w:p>
    <w:p w14:paraId="26950D4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Prioritisation of team’s workload in absence of Team Lead.</w:t>
      </w:r>
    </w:p>
    <w:p w14:paraId="3F2B121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Handling first line conflict situations whilst informing senior staff</w:t>
      </w:r>
    </w:p>
    <w:p w14:paraId="7260F5A2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 </w:t>
      </w:r>
    </w:p>
    <w:p w14:paraId="0CBC316E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  <w:r w:rsidRPr="00954DA0">
        <w:rPr>
          <w:rFonts w:ascii="Arial" w:hAnsi="Arial" w:cs="Arial"/>
          <w:b/>
        </w:rPr>
        <w:t>9.2 Decision Making – Refer to Senior Staff</w:t>
      </w:r>
    </w:p>
    <w:p w14:paraId="2AC0F9E4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Changes to department practices/procedures.</w:t>
      </w:r>
    </w:p>
    <w:p w14:paraId="483F6AC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Recommendation regarding equipment purchase, replacement.</w:t>
      </w:r>
    </w:p>
    <w:p w14:paraId="43EF608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Request for annual leave.</w:t>
      </w:r>
    </w:p>
    <w:p w14:paraId="515702E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Highly complex patient management cases where post holder is unsure of any aspect of patient management.</w:t>
      </w:r>
    </w:p>
    <w:p w14:paraId="1216DB9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Complex personnel issues e.g. staff conflict.</w:t>
      </w:r>
    </w:p>
    <w:p w14:paraId="11F305E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Formal complaints/complex conflict</w:t>
      </w:r>
    </w:p>
    <w:p w14:paraId="333529EF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19967B36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10. Most Challenging Aspect of Job</w:t>
      </w:r>
    </w:p>
    <w:p w14:paraId="3D0181BC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Managing a wide range of complex conditions. </w:t>
      </w:r>
    </w:p>
    <w:p w14:paraId="7DDAEF3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Managing own caseload and time in accordance with patients’ and service needs.</w:t>
      </w:r>
    </w:p>
    <w:p w14:paraId="5317529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Managing undergraduates and assistant staff workload and performance.</w:t>
      </w:r>
    </w:p>
    <w:p w14:paraId="40C752D4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Supporting clinical and non-clinical development of junior staff through joint working, tutorials and feedback.</w:t>
      </w:r>
    </w:p>
    <w:p w14:paraId="39C153C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Deputising for the Team Lead in their absence through additional responsibility.</w:t>
      </w:r>
    </w:p>
    <w:p w14:paraId="48B8AF9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Communicating with consultants, GPs, relatives and other members of the multidisciplinary team.</w:t>
      </w:r>
    </w:p>
    <w:p w14:paraId="7034548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Actively participating and presenting clinical findings in ward rounds and case conferences formally and ad hoc.</w:t>
      </w:r>
    </w:p>
    <w:p w14:paraId="229C56E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lastRenderedPageBreak/>
        <w:t>Undertaking a mentally and physically demanding job whilst taking care to safeguard their own health and safety and that of their patients and colleagues.</w:t>
      </w:r>
    </w:p>
    <w:p w14:paraId="62BE9FE0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Working independently with acutely ill and complex patients whilst on-call with no direct professional support or supervision.</w:t>
      </w:r>
    </w:p>
    <w:p w14:paraId="46084AE9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Responding to constantly changing situations on a daily basis and service demands including prioritisation of workload.</w:t>
      </w:r>
    </w:p>
    <w:p w14:paraId="472EB41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Handling conflict with patients, carers and colleagues.</w:t>
      </w:r>
    </w:p>
    <w:p w14:paraId="65C0DD2E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32F21856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11. Communication and Working Relationships with:</w:t>
      </w:r>
    </w:p>
    <w:p w14:paraId="0C9C60EE" w14:textId="77777777" w:rsidR="00BE7972" w:rsidRPr="00954DA0" w:rsidRDefault="00BE7972" w:rsidP="00BE7972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The post holder communicates on an on-going and daily basis, accurately and effectively, verbally and non-verbally as appropriate, face to face, by e-mail and by telephone with:</w:t>
      </w:r>
    </w:p>
    <w:p w14:paraId="663F3B16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</w:p>
    <w:p w14:paraId="22CAB6C7" w14:textId="77777777" w:rsidR="00BE7972" w:rsidRPr="00954DA0" w:rsidRDefault="00BE7972" w:rsidP="00BE7972">
      <w:pPr>
        <w:pStyle w:val="Heading2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Patients</w:t>
      </w:r>
    </w:p>
    <w:p w14:paraId="55D2A677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Providing and receiving information regarding assessment, diagnosis, prognosis and treatment to encourage compliance and maximise rehabilitation.</w:t>
      </w:r>
    </w:p>
    <w:p w14:paraId="0D490996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Complex patients will require the physiotherapist to utilise a range of developed communication skills including motivation, persuasion and anxiety management to facilitate rehabilitation both in an individual and group setting.</w:t>
      </w:r>
    </w:p>
    <w:p w14:paraId="4601779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Utilising professional interpersonal skills to deal sensitively with patients who have behavioural, social and communication difficulties.</w:t>
      </w:r>
    </w:p>
    <w:p w14:paraId="41569DBF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  <w:b/>
        </w:rPr>
      </w:pPr>
    </w:p>
    <w:p w14:paraId="32EE8ED1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  <w:r w:rsidRPr="00954DA0">
        <w:rPr>
          <w:rFonts w:ascii="Arial" w:hAnsi="Arial" w:cs="Arial"/>
          <w:b/>
        </w:rPr>
        <w:t>Carers/relatives</w:t>
      </w:r>
    </w:p>
    <w:p w14:paraId="04E9A70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Providing and receiving information regarding patient care.</w:t>
      </w:r>
    </w:p>
    <w:p w14:paraId="12B91C0C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Advising, guiding and teaching a range of patient management strategies.</w:t>
      </w:r>
    </w:p>
    <w:p w14:paraId="6275B8CC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93F4C0A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  <w:r w:rsidRPr="00954DA0">
        <w:rPr>
          <w:rFonts w:ascii="Arial" w:hAnsi="Arial" w:cs="Arial"/>
          <w:b/>
        </w:rPr>
        <w:t>Physiotherapy Staff</w:t>
      </w:r>
    </w:p>
    <w:p w14:paraId="6C5504F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Consulting senior staff for advice, guidance and exchange of accurate clinical and other information.</w:t>
      </w:r>
    </w:p>
    <w:p w14:paraId="14ACF9D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Guiding, advising and delegating tasks to assistants and undergraduates.</w:t>
      </w:r>
    </w:p>
    <w:p w14:paraId="4AFA3D52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Reviewing performance of undergraduates and assistants.</w:t>
      </w:r>
    </w:p>
    <w:p w14:paraId="7D0F48CE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Working alongside and intervening as appropriate to guide educate and develop junior staff.</w:t>
      </w:r>
    </w:p>
    <w:p w14:paraId="4E68F4C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Providing concise patient information to physiotherapy colleagues both within and out with the service, on the transfer of patient care.</w:t>
      </w:r>
    </w:p>
    <w:p w14:paraId="2B827BF0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</w:p>
    <w:p w14:paraId="47D96846" w14:textId="77777777" w:rsidR="00BE7972" w:rsidRPr="00954DA0" w:rsidRDefault="00BE7972" w:rsidP="00BE7972">
      <w:pPr>
        <w:pStyle w:val="Heading2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Other Health Professionals</w:t>
      </w:r>
    </w:p>
    <w:p w14:paraId="7A82273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Relaying patient information regarding assessment, treatment, progress and discharge planning.</w:t>
      </w:r>
    </w:p>
    <w:p w14:paraId="6E271E07" w14:textId="37697F2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Contributing to the multi-disciplinary team discussion and </w:t>
      </w:r>
      <w:r w:rsidR="00C5711E" w:rsidRPr="00954DA0">
        <w:rPr>
          <w:rFonts w:ascii="Arial" w:hAnsi="Arial" w:cs="Arial"/>
        </w:rPr>
        <w:t>decision-making</w:t>
      </w:r>
      <w:r w:rsidRPr="00954DA0">
        <w:rPr>
          <w:rFonts w:ascii="Arial" w:hAnsi="Arial" w:cs="Arial"/>
        </w:rPr>
        <w:t xml:space="preserve"> including discharge planning and appropriate referral to other professional services.</w:t>
      </w:r>
    </w:p>
    <w:p w14:paraId="6DB7E375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Explaining, clarifying and demonstrating physiotherapy management strategies to optimise individual patient care.</w:t>
      </w:r>
    </w:p>
    <w:p w14:paraId="429DF584" w14:textId="77777777" w:rsidR="00BE7972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5C6E4450" w14:textId="77777777" w:rsidR="00C5711E" w:rsidRPr="00954DA0" w:rsidRDefault="00C5711E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40E0A617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lastRenderedPageBreak/>
        <w:t>Other Agencies (Local Authority, voluntary sector, universities etc)</w:t>
      </w:r>
    </w:p>
    <w:p w14:paraId="055091BB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Identifying and establishing contact with appropriate agencies for future patient care.</w:t>
      </w:r>
    </w:p>
    <w:p w14:paraId="7EF37072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5C2DCA7C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12. Physical, Mental and Emotional Demands of the Job</w:t>
      </w:r>
    </w:p>
    <w:p w14:paraId="63BDE7AA" w14:textId="77777777" w:rsidR="00BE7972" w:rsidRPr="00954DA0" w:rsidRDefault="00BE7972" w:rsidP="00BE7972">
      <w:pPr>
        <w:pStyle w:val="Heading2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Physical</w:t>
      </w:r>
    </w:p>
    <w:p w14:paraId="076D3ED3" w14:textId="4D850B4F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Manually handling patients </w:t>
      </w:r>
      <w:r w:rsidR="00C5711E" w:rsidRPr="00954DA0">
        <w:rPr>
          <w:rFonts w:ascii="Arial" w:hAnsi="Arial" w:cs="Arial"/>
        </w:rPr>
        <w:t>daily</w:t>
      </w:r>
      <w:r w:rsidRPr="00954DA0">
        <w:rPr>
          <w:rFonts w:ascii="Arial" w:hAnsi="Arial" w:cs="Arial"/>
        </w:rPr>
        <w:t xml:space="preserve"> for the purposes of treatment.  Activities may include bending, crouching, kneeling and repetitive movements often in confined spaces and for sustained periods of 20 minutes per treatment session</w:t>
      </w:r>
      <w:r w:rsidR="00C5711E">
        <w:rPr>
          <w:rFonts w:ascii="Arial" w:hAnsi="Arial" w:cs="Arial"/>
        </w:rPr>
        <w:t>.</w:t>
      </w:r>
    </w:p>
    <w:p w14:paraId="050FE4DF" w14:textId="6915EF92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Utilising manual physiotherapy techniques </w:t>
      </w:r>
      <w:r w:rsidR="00C5711E" w:rsidRPr="00954DA0">
        <w:rPr>
          <w:rFonts w:ascii="Arial" w:hAnsi="Arial" w:cs="Arial"/>
        </w:rPr>
        <w:t>daily</w:t>
      </w:r>
      <w:r w:rsidRPr="00954DA0">
        <w:rPr>
          <w:rFonts w:ascii="Arial" w:hAnsi="Arial" w:cs="Arial"/>
        </w:rPr>
        <w:t xml:space="preserve"> including facilitation of movement requiring specialised levels of dexterity, sensory awareness and co-ordination.</w:t>
      </w:r>
    </w:p>
    <w:p w14:paraId="4DCBE5AD" w14:textId="24D14E5E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Handling and using equipment </w:t>
      </w:r>
      <w:r w:rsidR="00C5711E" w:rsidRPr="00954DA0">
        <w:rPr>
          <w:rFonts w:ascii="Arial" w:hAnsi="Arial" w:cs="Arial"/>
        </w:rPr>
        <w:t>daily</w:t>
      </w:r>
      <w:r w:rsidRPr="00954DA0">
        <w:rPr>
          <w:rFonts w:ascii="Arial" w:hAnsi="Arial" w:cs="Arial"/>
        </w:rPr>
        <w:t xml:space="preserve"> – wheelchairs, walking aids and plinths all of which require manipulation and dexterity and frequently manoeuvring in confined spaces.</w:t>
      </w:r>
    </w:p>
    <w:p w14:paraId="2236ED33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Working in conditions which may involve exposure to infection and bodily fluids including sputum, vomit, blood and urine, </w:t>
      </w:r>
    </w:p>
    <w:p w14:paraId="30367EB7" w14:textId="1093586D" w:rsidR="00BE7972" w:rsidRPr="00954DA0" w:rsidRDefault="00BE7972" w:rsidP="00BE797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Working in an environment which may involve occasional exposure to verbal and physical aggression e.g. swearing, punching, biting and scratching.</w:t>
      </w:r>
    </w:p>
    <w:p w14:paraId="35A80D5F" w14:textId="77777777" w:rsidR="00BE7972" w:rsidRPr="00954DA0" w:rsidRDefault="00BE7972" w:rsidP="00BE7972">
      <w:pPr>
        <w:numPr>
          <w:ilvl w:val="12"/>
          <w:numId w:val="0"/>
        </w:numPr>
        <w:ind w:left="360"/>
        <w:rPr>
          <w:rFonts w:ascii="Arial" w:hAnsi="Arial" w:cs="Arial"/>
        </w:rPr>
      </w:pPr>
    </w:p>
    <w:p w14:paraId="0B15B5A7" w14:textId="77777777" w:rsidR="00BE7972" w:rsidRPr="00954DA0" w:rsidRDefault="00BE7972" w:rsidP="00BE7972">
      <w:pPr>
        <w:pStyle w:val="Heading2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Mental</w:t>
      </w:r>
    </w:p>
    <w:p w14:paraId="5AE68DB9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Maintaining high levels of concentration when assessing and treating patients, attending meetings, analysing documentation and presenting reports.</w:t>
      </w:r>
    </w:p>
    <w:p w14:paraId="59D7EC0A" w14:textId="56110B3C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Dealing with unpredictable events (</w:t>
      </w:r>
      <w:r w:rsidR="00C5711E" w:rsidRPr="00954DA0">
        <w:rPr>
          <w:rFonts w:ascii="Arial" w:hAnsi="Arial" w:cs="Arial"/>
        </w:rPr>
        <w:t>e.g.</w:t>
      </w:r>
      <w:r w:rsidRPr="00954DA0">
        <w:rPr>
          <w:rFonts w:ascii="Arial" w:hAnsi="Arial" w:cs="Arial"/>
        </w:rPr>
        <w:t xml:space="preserve"> falls, patient illness) and interruptions which may include assisting colleagues and requests for information.</w:t>
      </w:r>
    </w:p>
    <w:p w14:paraId="4B8722C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Exercise increased management skills in the absence of the Team Lead</w:t>
      </w:r>
    </w:p>
    <w:p w14:paraId="1A4F3D9D" w14:textId="77777777" w:rsidR="00BE7972" w:rsidRPr="00954DA0" w:rsidRDefault="00BE7972" w:rsidP="00BE7972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6CFB5E6A" w14:textId="77777777" w:rsidR="00BE7972" w:rsidRPr="00954DA0" w:rsidRDefault="00BE7972" w:rsidP="00BE7972">
      <w:pPr>
        <w:pStyle w:val="Heading2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954DA0">
        <w:rPr>
          <w:rFonts w:ascii="Arial" w:hAnsi="Arial" w:cs="Arial"/>
          <w:sz w:val="24"/>
          <w:szCs w:val="24"/>
        </w:rPr>
        <w:t>Emotional</w:t>
      </w:r>
    </w:p>
    <w:p w14:paraId="0261F30F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Managing patients who may be terminally ill. </w:t>
      </w:r>
    </w:p>
    <w:p w14:paraId="02B64551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Manage patients who may have long term degenerative conditions, deteriorating prognosis and/or difficult social, emotional, behavioural, communication or mental health status.</w:t>
      </w:r>
    </w:p>
    <w:p w14:paraId="258DF71E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Managing patients who may be in severe distress through pain.</w:t>
      </w:r>
    </w:p>
    <w:p w14:paraId="524DF756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Dealing with carers and/or family who may be distressed, angry or confused.</w:t>
      </w:r>
    </w:p>
    <w:p w14:paraId="14166E58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Imparting unwelcome information to patients, carers and family regarding rehabilitation prospects.</w:t>
      </w:r>
    </w:p>
    <w:p w14:paraId="3B93E01D" w14:textId="77777777" w:rsidR="00BE7972" w:rsidRPr="00954DA0" w:rsidRDefault="00BE7972" w:rsidP="00BE7972">
      <w:pPr>
        <w:numPr>
          <w:ilvl w:val="0"/>
          <w:numId w:val="1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Dealing with challenges and at times complex feedback when undertaking performance review (occasionally)</w:t>
      </w:r>
    </w:p>
    <w:p w14:paraId="33099094" w14:textId="77777777" w:rsidR="00BE7972" w:rsidRPr="00954DA0" w:rsidRDefault="00BE7972" w:rsidP="00825F63">
      <w:pPr>
        <w:numPr>
          <w:ilvl w:val="12"/>
          <w:numId w:val="0"/>
        </w:numPr>
        <w:rPr>
          <w:rFonts w:ascii="Arial" w:hAnsi="Arial" w:cs="Arial"/>
        </w:rPr>
      </w:pPr>
    </w:p>
    <w:p w14:paraId="10FC41A7" w14:textId="77777777" w:rsidR="00BE7972" w:rsidRPr="00954DA0" w:rsidRDefault="00BE7972" w:rsidP="00BE7972">
      <w:pPr>
        <w:numPr>
          <w:ilvl w:val="12"/>
          <w:numId w:val="0"/>
        </w:numPr>
        <w:rPr>
          <w:rFonts w:ascii="Arial" w:hAnsi="Arial" w:cs="Arial"/>
        </w:rPr>
      </w:pPr>
    </w:p>
    <w:p w14:paraId="386F6CE0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13. Qualification, Training, Experience Required</w:t>
      </w:r>
    </w:p>
    <w:p w14:paraId="25B0929C" w14:textId="77777777" w:rsidR="00BE7972" w:rsidRPr="00954DA0" w:rsidRDefault="00BE7972" w:rsidP="00BE7972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Training</w:t>
      </w:r>
    </w:p>
    <w:p w14:paraId="01F53E39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Physiotherapy Degree.</w:t>
      </w:r>
    </w:p>
    <w:p w14:paraId="3860B220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lastRenderedPageBreak/>
        <w:t>Specialist training, experience in specialist field(s) to post graduate diploma level or equivalent.</w:t>
      </w:r>
    </w:p>
    <w:p w14:paraId="709E4FEA" w14:textId="66E8D2D0" w:rsidR="00BE7972" w:rsidRPr="00954DA0" w:rsidRDefault="00BE7972" w:rsidP="00BE797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Evidence of experience across specialties gained through broad junior rotations</w:t>
      </w:r>
      <w:r w:rsidR="00C5711E">
        <w:rPr>
          <w:rFonts w:ascii="Arial" w:hAnsi="Arial" w:cs="Arial"/>
        </w:rPr>
        <w:t>.</w:t>
      </w:r>
      <w:r w:rsidRPr="00954DA0">
        <w:rPr>
          <w:rFonts w:ascii="Arial" w:hAnsi="Arial" w:cs="Arial"/>
        </w:rPr>
        <w:t xml:space="preserve"> </w:t>
      </w:r>
    </w:p>
    <w:p w14:paraId="046CB022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Knowledge, skills and competencies equivalent to 3 years post graduate experience, and </w:t>
      </w:r>
      <w:r w:rsidR="002F5134">
        <w:rPr>
          <w:rFonts w:ascii="Arial" w:hAnsi="Arial" w:cs="Arial"/>
        </w:rPr>
        <w:t>8 months</w:t>
      </w:r>
      <w:r w:rsidRPr="00954DA0">
        <w:rPr>
          <w:rFonts w:ascii="Arial" w:hAnsi="Arial" w:cs="Arial"/>
        </w:rPr>
        <w:t xml:space="preserve"> in the specialist clinical area.</w:t>
      </w:r>
    </w:p>
    <w:p w14:paraId="58ADC006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Registered with Health </w:t>
      </w:r>
      <w:r w:rsidR="00E635DF" w:rsidRPr="00954DA0">
        <w:rPr>
          <w:rFonts w:ascii="Arial" w:hAnsi="Arial" w:cs="Arial"/>
        </w:rPr>
        <w:t xml:space="preserve">and Care </w:t>
      </w:r>
      <w:r w:rsidRPr="00954DA0">
        <w:rPr>
          <w:rFonts w:ascii="Arial" w:hAnsi="Arial" w:cs="Arial"/>
        </w:rPr>
        <w:t>Professions Council</w:t>
      </w:r>
    </w:p>
    <w:p w14:paraId="1CAC7E73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Evidence of CPD </w:t>
      </w:r>
    </w:p>
    <w:p w14:paraId="207BB435" w14:textId="77777777" w:rsidR="00BE7972" w:rsidRPr="00954DA0" w:rsidRDefault="00BE7972" w:rsidP="00BE797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954DA0">
        <w:rPr>
          <w:rFonts w:ascii="Arial" w:hAnsi="Arial" w:cs="Arial"/>
        </w:rPr>
        <w:t>Evidence of relevant post graduate training e.g. several short courses</w:t>
      </w:r>
    </w:p>
    <w:p w14:paraId="44BD1219" w14:textId="77777777" w:rsidR="00BE7972" w:rsidRPr="00954DA0" w:rsidRDefault="00BE7972" w:rsidP="00BE7972">
      <w:pPr>
        <w:pStyle w:val="Heading3"/>
        <w:rPr>
          <w:sz w:val="24"/>
          <w:szCs w:val="24"/>
        </w:rPr>
      </w:pPr>
      <w:r w:rsidRPr="00954DA0">
        <w:rPr>
          <w:sz w:val="24"/>
          <w:szCs w:val="24"/>
        </w:rPr>
        <w:t>Skills and abilities</w:t>
      </w:r>
    </w:p>
    <w:p w14:paraId="246C0F71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 xml:space="preserve">Organisational </w:t>
      </w:r>
    </w:p>
    <w:p w14:paraId="60992B07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Team Worker.</w:t>
      </w:r>
    </w:p>
    <w:p w14:paraId="6F14A899" w14:textId="77777777" w:rsidR="00BE7972" w:rsidRPr="00954DA0" w:rsidRDefault="00BE7972" w:rsidP="00BE797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Good communicator.</w:t>
      </w:r>
    </w:p>
    <w:p w14:paraId="0694D57E" w14:textId="77777777" w:rsidR="00E50AE2" w:rsidRPr="00954DA0" w:rsidRDefault="00E50AE2" w:rsidP="00BE797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54DA0">
        <w:rPr>
          <w:rFonts w:ascii="Arial" w:hAnsi="Arial" w:cs="Arial"/>
        </w:rPr>
        <w:t>Leadership</w:t>
      </w:r>
    </w:p>
    <w:p w14:paraId="16CF096F" w14:textId="77777777" w:rsidR="00BE7972" w:rsidRPr="00954DA0" w:rsidRDefault="00BE7972" w:rsidP="00BE7972">
      <w:pPr>
        <w:rPr>
          <w:rFonts w:ascii="Arial" w:hAnsi="Arial" w:cs="Arial"/>
        </w:rPr>
      </w:pPr>
    </w:p>
    <w:p w14:paraId="1FA9A5D1" w14:textId="77777777" w:rsidR="00BE7972" w:rsidRPr="00954DA0" w:rsidRDefault="00BE7972" w:rsidP="00BE7972">
      <w:pPr>
        <w:rPr>
          <w:rFonts w:ascii="Arial" w:hAnsi="Arial" w:cs="Arial"/>
        </w:rPr>
      </w:pPr>
    </w:p>
    <w:p w14:paraId="4A4B0922" w14:textId="77777777" w:rsidR="00BE7972" w:rsidRPr="00954DA0" w:rsidRDefault="00BE7972" w:rsidP="00BE7972">
      <w:pPr>
        <w:rPr>
          <w:rFonts w:ascii="Arial" w:hAnsi="Arial" w:cs="Arial"/>
        </w:rPr>
      </w:pPr>
    </w:p>
    <w:p w14:paraId="3BAA3EC2" w14:textId="77777777" w:rsidR="00BE7972" w:rsidRPr="00954DA0" w:rsidRDefault="00BE7972" w:rsidP="00BE7972">
      <w:pPr>
        <w:rPr>
          <w:rFonts w:ascii="Arial" w:hAnsi="Arial" w:cs="Arial"/>
          <w:b/>
        </w:rPr>
      </w:pPr>
      <w:r w:rsidRPr="00954DA0">
        <w:rPr>
          <w:rFonts w:ascii="Arial" w:hAnsi="Arial" w:cs="Arial"/>
          <w:b/>
        </w:rPr>
        <w:t>14.  Job Description Agreement</w:t>
      </w:r>
    </w:p>
    <w:p w14:paraId="0D36776A" w14:textId="77777777" w:rsidR="00B46ADA" w:rsidRPr="00954DA0" w:rsidRDefault="00B46ADA" w:rsidP="00BE7972">
      <w:pPr>
        <w:jc w:val="center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E7972" w:rsidRPr="00954DA0" w14:paraId="4F110925" w14:textId="77777777" w:rsidTr="00AD2015">
        <w:tc>
          <w:tcPr>
            <w:tcW w:w="9108" w:type="dxa"/>
          </w:tcPr>
          <w:p w14:paraId="7D8FD64D" w14:textId="77777777" w:rsidR="00BE7972" w:rsidRPr="00954DA0" w:rsidRDefault="00BE7972">
            <w:pPr>
              <w:rPr>
                <w:rFonts w:ascii="Arial" w:hAnsi="Arial" w:cs="Arial"/>
              </w:rPr>
            </w:pPr>
          </w:p>
          <w:p w14:paraId="121D3C0A" w14:textId="77777777" w:rsidR="00DB0B01" w:rsidRPr="00954DA0" w:rsidRDefault="00DB0B01" w:rsidP="00BE7972">
            <w:pPr>
              <w:rPr>
                <w:rFonts w:ascii="Arial" w:hAnsi="Arial" w:cs="Arial"/>
              </w:rPr>
            </w:pPr>
          </w:p>
          <w:p w14:paraId="06950D0D" w14:textId="77777777" w:rsidR="00DB0B01" w:rsidRPr="00954DA0" w:rsidRDefault="00DB0B01" w:rsidP="00BE7972">
            <w:pPr>
              <w:rPr>
                <w:rFonts w:ascii="Arial" w:hAnsi="Arial" w:cs="Arial"/>
              </w:rPr>
            </w:pPr>
          </w:p>
          <w:p w14:paraId="1F224ECB" w14:textId="77777777" w:rsidR="00BE7972" w:rsidRPr="00954DA0" w:rsidRDefault="00BE7972" w:rsidP="00BE7972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Job Holders Signature:  …………………</w:t>
            </w:r>
            <w:r w:rsidR="00DB0B01" w:rsidRPr="00954DA0">
              <w:rPr>
                <w:rFonts w:ascii="Arial" w:hAnsi="Arial" w:cs="Arial"/>
              </w:rPr>
              <w:t>……………</w:t>
            </w:r>
            <w:r w:rsidRPr="00954DA0">
              <w:rPr>
                <w:rFonts w:ascii="Arial" w:hAnsi="Arial" w:cs="Arial"/>
              </w:rPr>
              <w:t xml:space="preserve"> </w:t>
            </w:r>
            <w:r w:rsidR="00DB0B01" w:rsidRPr="00954DA0">
              <w:rPr>
                <w:rFonts w:ascii="Arial" w:hAnsi="Arial" w:cs="Arial"/>
              </w:rPr>
              <w:t xml:space="preserve">          </w:t>
            </w:r>
            <w:r w:rsidRPr="00954DA0">
              <w:rPr>
                <w:rFonts w:ascii="Arial" w:hAnsi="Arial" w:cs="Arial"/>
              </w:rPr>
              <w:t>Date</w:t>
            </w:r>
          </w:p>
          <w:p w14:paraId="02357587" w14:textId="77777777" w:rsidR="00BE7972" w:rsidRPr="00954DA0" w:rsidRDefault="00BE7972" w:rsidP="00BE7972">
            <w:pPr>
              <w:rPr>
                <w:rFonts w:ascii="Arial" w:hAnsi="Arial" w:cs="Arial"/>
              </w:rPr>
            </w:pPr>
          </w:p>
          <w:p w14:paraId="57EA5CDC" w14:textId="77777777" w:rsidR="00BE7972" w:rsidRPr="00954DA0" w:rsidRDefault="00BE7972" w:rsidP="00BE7972">
            <w:pPr>
              <w:rPr>
                <w:rFonts w:ascii="Arial" w:hAnsi="Arial" w:cs="Arial"/>
              </w:rPr>
            </w:pPr>
          </w:p>
          <w:p w14:paraId="54F95331" w14:textId="77777777" w:rsidR="00DB0B01" w:rsidRPr="00954DA0" w:rsidRDefault="00DB0B01" w:rsidP="00BE7972">
            <w:pPr>
              <w:rPr>
                <w:rFonts w:ascii="Arial" w:hAnsi="Arial" w:cs="Arial"/>
              </w:rPr>
            </w:pPr>
          </w:p>
          <w:p w14:paraId="7BF96586" w14:textId="77777777" w:rsidR="00BE7972" w:rsidRPr="00954DA0" w:rsidRDefault="00BE7972" w:rsidP="00BE7972">
            <w:pPr>
              <w:rPr>
                <w:rFonts w:ascii="Arial" w:hAnsi="Arial" w:cs="Arial"/>
              </w:rPr>
            </w:pPr>
            <w:r w:rsidRPr="00954DA0">
              <w:rPr>
                <w:rFonts w:ascii="Arial" w:hAnsi="Arial" w:cs="Arial"/>
              </w:rPr>
              <w:t>Manager’s Signature:  …………………………….</w:t>
            </w:r>
            <w:r w:rsidR="00DB0B01" w:rsidRPr="00954DA0">
              <w:rPr>
                <w:rFonts w:ascii="Arial" w:hAnsi="Arial" w:cs="Arial"/>
              </w:rPr>
              <w:t xml:space="preserve"> …..          </w:t>
            </w:r>
            <w:r w:rsidRPr="00954DA0">
              <w:rPr>
                <w:rFonts w:ascii="Arial" w:hAnsi="Arial" w:cs="Arial"/>
              </w:rPr>
              <w:t xml:space="preserve">Date:  </w:t>
            </w:r>
          </w:p>
          <w:p w14:paraId="29B8C702" w14:textId="77777777" w:rsidR="00BE7972" w:rsidRPr="00954DA0" w:rsidRDefault="00BE7972">
            <w:pPr>
              <w:rPr>
                <w:rFonts w:ascii="Arial" w:hAnsi="Arial" w:cs="Arial"/>
              </w:rPr>
            </w:pPr>
          </w:p>
          <w:p w14:paraId="30B75EFC" w14:textId="77777777" w:rsidR="00BE7972" w:rsidRPr="00954DA0" w:rsidRDefault="00BE7972">
            <w:pPr>
              <w:rPr>
                <w:rFonts w:ascii="Arial" w:hAnsi="Arial" w:cs="Arial"/>
              </w:rPr>
            </w:pPr>
          </w:p>
          <w:p w14:paraId="05C3B96D" w14:textId="77777777" w:rsidR="00BE7972" w:rsidRPr="00954DA0" w:rsidRDefault="00BE7972">
            <w:pPr>
              <w:rPr>
                <w:rFonts w:ascii="Arial" w:hAnsi="Arial" w:cs="Arial"/>
              </w:rPr>
            </w:pPr>
          </w:p>
          <w:p w14:paraId="40AD2FD6" w14:textId="77777777" w:rsidR="00BE7972" w:rsidRPr="00954DA0" w:rsidRDefault="00BE7972">
            <w:pPr>
              <w:rPr>
                <w:rFonts w:ascii="Arial" w:hAnsi="Arial" w:cs="Arial"/>
              </w:rPr>
            </w:pPr>
          </w:p>
        </w:tc>
      </w:tr>
    </w:tbl>
    <w:p w14:paraId="5B98B990" w14:textId="77777777" w:rsidR="00BE7972" w:rsidRPr="00954DA0" w:rsidRDefault="00BE7972">
      <w:pPr>
        <w:rPr>
          <w:rFonts w:ascii="Arial" w:hAnsi="Arial" w:cs="Arial"/>
        </w:rPr>
      </w:pPr>
    </w:p>
    <w:sectPr w:rsidR="00BE7972" w:rsidRPr="00954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E61788"/>
    <w:lvl w:ilvl="0">
      <w:numFmt w:val="bullet"/>
      <w:lvlText w:val="*"/>
      <w:lvlJc w:val="left"/>
    </w:lvl>
  </w:abstractNum>
  <w:num w:numId="1" w16cid:durableId="166161774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7387935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72"/>
    <w:rsid w:val="00050C51"/>
    <w:rsid w:val="00051B34"/>
    <w:rsid w:val="00055E06"/>
    <w:rsid w:val="000A0CB4"/>
    <w:rsid w:val="00112168"/>
    <w:rsid w:val="001C1CA9"/>
    <w:rsid w:val="002F5134"/>
    <w:rsid w:val="003245C7"/>
    <w:rsid w:val="00484659"/>
    <w:rsid w:val="004A6D56"/>
    <w:rsid w:val="00573F0C"/>
    <w:rsid w:val="00825F63"/>
    <w:rsid w:val="00830174"/>
    <w:rsid w:val="00840A76"/>
    <w:rsid w:val="009473B7"/>
    <w:rsid w:val="00954DA0"/>
    <w:rsid w:val="00A32B1B"/>
    <w:rsid w:val="00A53980"/>
    <w:rsid w:val="00AD2015"/>
    <w:rsid w:val="00B46ADA"/>
    <w:rsid w:val="00BA1E29"/>
    <w:rsid w:val="00BE7972"/>
    <w:rsid w:val="00C5711E"/>
    <w:rsid w:val="00DB0B01"/>
    <w:rsid w:val="00E50AE2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006EDDC1"/>
  <w15:docId w15:val="{DDC41FF1-4FD0-49E5-B9F4-B844E04D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972"/>
    <w:rPr>
      <w:sz w:val="24"/>
      <w:szCs w:val="24"/>
    </w:rPr>
  </w:style>
  <w:style w:type="paragraph" w:styleId="Heading1">
    <w:name w:val="heading 1"/>
    <w:basedOn w:val="Normal"/>
    <w:next w:val="Normal"/>
    <w:qFormat/>
    <w:rsid w:val="00BE7972"/>
    <w:pPr>
      <w:keepNext/>
      <w:tabs>
        <w:tab w:val="left" w:pos="72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BE7972"/>
    <w:pPr>
      <w:keepNext/>
      <w:overflowPunct w:val="0"/>
      <w:autoSpaceDE w:val="0"/>
      <w:autoSpaceDN w:val="0"/>
      <w:adjustRightInd w:val="0"/>
      <w:ind w:left="360"/>
      <w:textAlignment w:val="baseline"/>
      <w:outlineLvl w:val="1"/>
    </w:pPr>
    <w:rPr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rsid w:val="00BE79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7972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table" w:styleId="TableGrid">
    <w:name w:val="Table Grid"/>
    <w:basedOn w:val="TableNormal"/>
    <w:rsid w:val="00BE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FIFE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grayk</dc:creator>
  <cp:lastModifiedBy>Catriona Bruce (NHS Fife)</cp:lastModifiedBy>
  <cp:revision>3</cp:revision>
  <dcterms:created xsi:type="dcterms:W3CDTF">2024-05-20T10:01:00Z</dcterms:created>
  <dcterms:modified xsi:type="dcterms:W3CDTF">2024-05-20T10:01:00Z</dcterms:modified>
</cp:coreProperties>
</file>