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7169" w14:textId="77777777" w:rsidR="00606159" w:rsidRPr="00606159" w:rsidRDefault="00606159" w:rsidP="00606159">
      <w:pPr>
        <w:keepNext/>
        <w:spacing w:before="240" w:after="60" w:line="240" w:lineRule="auto"/>
        <w:outlineLvl w:val="3"/>
        <w:rPr>
          <w:rFonts w:ascii="Arial" w:eastAsia="Times New Roman" w:hAnsi="Arial" w:cs="Arial"/>
          <w:bCs/>
          <w:sz w:val="24"/>
          <w:szCs w:val="24"/>
        </w:rPr>
      </w:pPr>
      <w:r w:rsidRPr="00606159">
        <w:rPr>
          <w:rFonts w:ascii="Arial" w:eastAsia="Times New Roman" w:hAnsi="Arial" w:cs="Arial"/>
          <w:b/>
          <w:noProof/>
          <w:sz w:val="24"/>
          <w:szCs w:val="24"/>
          <w:lang w:eastAsia="en-GB"/>
        </w:rPr>
        <w:drawing>
          <wp:anchor distT="0" distB="0" distL="114300" distR="114300" simplePos="0" relativeHeight="251659264" behindDoc="0" locked="0" layoutInCell="1" allowOverlap="1" wp14:anchorId="634066F6" wp14:editId="38BAC522">
            <wp:simplePos x="0" y="0"/>
            <wp:positionH relativeFrom="column">
              <wp:posOffset>5509260</wp:posOffset>
            </wp:positionH>
            <wp:positionV relativeFrom="paragraph">
              <wp:posOffset>-800100</wp:posOffset>
            </wp:positionV>
            <wp:extent cx="720725" cy="800100"/>
            <wp:effectExtent l="0" t="0" r="3175" b="0"/>
            <wp:wrapTopAndBottom/>
            <wp:docPr id="13" name="Picture 13" descr="NHSFif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Fifelogo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5" cy="800100"/>
                    </a:xfrm>
                    <a:prstGeom prst="rect">
                      <a:avLst/>
                    </a:prstGeom>
                    <a:noFill/>
                    <a:ln>
                      <a:noFill/>
                    </a:ln>
                  </pic:spPr>
                </pic:pic>
              </a:graphicData>
            </a:graphic>
          </wp:anchor>
        </w:drawing>
      </w:r>
      <w:r w:rsidRPr="00606159">
        <w:rPr>
          <w:rFonts w:ascii="Arial" w:eastAsia="Times New Roman" w:hAnsi="Arial" w:cs="Arial"/>
          <w:b/>
          <w:bCs/>
          <w:sz w:val="24"/>
          <w:szCs w:val="24"/>
        </w:rPr>
        <w:t xml:space="preserve">JOB DESCRIPTION                                 </w:t>
      </w:r>
    </w:p>
    <w:p w14:paraId="0F39902E" w14:textId="77777777" w:rsidR="00606159" w:rsidRPr="00606159" w:rsidRDefault="00606159" w:rsidP="00606159">
      <w:pPr>
        <w:spacing w:after="0" w:line="240" w:lineRule="auto"/>
        <w:jc w:val="both"/>
        <w:rPr>
          <w:rFonts w:ascii="Arial" w:eastAsia="Times New Roman"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06159" w:rsidRPr="00606159" w14:paraId="3E63BE2D" w14:textId="77777777" w:rsidTr="005D51EC">
        <w:tc>
          <w:tcPr>
            <w:tcW w:w="10440" w:type="dxa"/>
          </w:tcPr>
          <w:p w14:paraId="2E5CEFAE" w14:textId="77777777" w:rsidR="00606159" w:rsidRPr="00606159" w:rsidRDefault="00606159" w:rsidP="00606159">
            <w:pPr>
              <w:keepNext/>
              <w:numPr>
                <w:ilvl w:val="0"/>
                <w:numId w:val="1"/>
              </w:numPr>
              <w:spacing w:before="120" w:after="120" w:line="240" w:lineRule="auto"/>
              <w:jc w:val="both"/>
              <w:outlineLvl w:val="2"/>
              <w:rPr>
                <w:rFonts w:ascii="Arial" w:eastAsia="Times New Roman" w:hAnsi="Arial" w:cs="Arial"/>
                <w:b/>
                <w:bCs/>
                <w:sz w:val="24"/>
                <w:szCs w:val="24"/>
              </w:rPr>
            </w:pPr>
            <w:r w:rsidRPr="00606159">
              <w:rPr>
                <w:rFonts w:ascii="Arial" w:eastAsia="Times New Roman" w:hAnsi="Arial" w:cs="Arial"/>
                <w:b/>
                <w:bCs/>
                <w:sz w:val="24"/>
                <w:szCs w:val="24"/>
              </w:rPr>
              <w:t>JOB IDENTIFICATION</w:t>
            </w:r>
          </w:p>
        </w:tc>
      </w:tr>
      <w:tr w:rsidR="00606159" w:rsidRPr="00606159" w14:paraId="051B8CB8" w14:textId="77777777" w:rsidTr="005D51EC">
        <w:tc>
          <w:tcPr>
            <w:tcW w:w="10440" w:type="dxa"/>
          </w:tcPr>
          <w:p w14:paraId="1383A7A1" w14:textId="77777777" w:rsidR="00606159" w:rsidRPr="00606159" w:rsidRDefault="00606159" w:rsidP="00606159">
            <w:pPr>
              <w:spacing w:after="0" w:line="240" w:lineRule="auto"/>
              <w:rPr>
                <w:rFonts w:ascii="Arial" w:eastAsia="Times New Roman" w:hAnsi="Arial" w:cs="Arial"/>
                <w:sz w:val="24"/>
                <w:szCs w:val="24"/>
              </w:rPr>
            </w:pPr>
            <w:r w:rsidRPr="00606159">
              <w:rPr>
                <w:rFonts w:ascii="Arial" w:eastAsia="Times New Roman" w:hAnsi="Arial" w:cs="Arial"/>
                <w:sz w:val="24"/>
                <w:szCs w:val="24"/>
              </w:rPr>
              <w:t xml:space="preserve"> </w:t>
            </w:r>
          </w:p>
          <w:p w14:paraId="3CC298D1" w14:textId="77777777" w:rsidR="00606159" w:rsidRPr="00606159" w:rsidRDefault="005D51EC" w:rsidP="0060615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Job Title:  </w:t>
            </w:r>
            <w:r w:rsidR="00606159" w:rsidRPr="00606159">
              <w:rPr>
                <w:rFonts w:ascii="Arial" w:eastAsia="Times New Roman" w:hAnsi="Arial" w:cs="Arial"/>
                <w:sz w:val="24"/>
                <w:szCs w:val="24"/>
              </w:rPr>
              <w:t>S</w:t>
            </w:r>
            <w:r>
              <w:rPr>
                <w:rFonts w:ascii="Arial" w:eastAsia="Times New Roman" w:hAnsi="Arial" w:cs="Arial"/>
                <w:sz w:val="24"/>
                <w:szCs w:val="24"/>
              </w:rPr>
              <w:t>enior Clinical Pharmacy Technician</w:t>
            </w:r>
            <w:r w:rsidR="00606159" w:rsidRPr="00606159">
              <w:rPr>
                <w:rFonts w:ascii="Arial" w:eastAsia="Times New Roman" w:hAnsi="Arial" w:cs="Arial"/>
                <w:sz w:val="24"/>
                <w:szCs w:val="24"/>
              </w:rPr>
              <w:t xml:space="preserve"> </w:t>
            </w:r>
          </w:p>
          <w:p w14:paraId="106D4ECA" w14:textId="77777777" w:rsidR="00606159" w:rsidRPr="00606159" w:rsidRDefault="00606159" w:rsidP="00606159">
            <w:pPr>
              <w:spacing w:after="0" w:line="240" w:lineRule="auto"/>
              <w:jc w:val="both"/>
              <w:rPr>
                <w:rFonts w:ascii="Arial" w:eastAsia="Times New Roman" w:hAnsi="Arial" w:cs="Arial"/>
                <w:sz w:val="24"/>
                <w:szCs w:val="24"/>
              </w:rPr>
            </w:pPr>
          </w:p>
          <w:p w14:paraId="4C744C16" w14:textId="77777777" w:rsidR="00606159" w:rsidRPr="00606159" w:rsidRDefault="00606159" w:rsidP="00606159">
            <w:p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 xml:space="preserve">Responsible to: </w:t>
            </w:r>
            <w:r w:rsidR="00BB4DC3">
              <w:rPr>
                <w:rFonts w:ascii="Arial" w:eastAsia="Times New Roman" w:hAnsi="Arial" w:cs="Arial"/>
                <w:sz w:val="24"/>
                <w:szCs w:val="24"/>
              </w:rPr>
              <w:t>Specialist</w:t>
            </w:r>
            <w:r w:rsidR="00E06CF2">
              <w:rPr>
                <w:rFonts w:ascii="Arial" w:eastAsia="Times New Roman" w:hAnsi="Arial" w:cs="Arial"/>
                <w:sz w:val="24"/>
                <w:szCs w:val="24"/>
              </w:rPr>
              <w:t xml:space="preserve">/ Lead </w:t>
            </w:r>
            <w:r w:rsidR="00F8522E">
              <w:rPr>
                <w:rFonts w:ascii="Arial" w:eastAsia="Times New Roman" w:hAnsi="Arial" w:cs="Arial"/>
                <w:sz w:val="24"/>
                <w:szCs w:val="24"/>
              </w:rPr>
              <w:t>Clinical Pharmacy Technician</w:t>
            </w:r>
          </w:p>
          <w:p w14:paraId="2497C461" w14:textId="77777777" w:rsidR="00606159" w:rsidRPr="00606159" w:rsidRDefault="00606159" w:rsidP="00606159">
            <w:pPr>
              <w:spacing w:after="0" w:line="240" w:lineRule="auto"/>
              <w:jc w:val="both"/>
              <w:rPr>
                <w:rFonts w:ascii="Arial" w:eastAsia="Times New Roman" w:hAnsi="Arial" w:cs="Arial"/>
                <w:sz w:val="24"/>
                <w:szCs w:val="24"/>
              </w:rPr>
            </w:pPr>
          </w:p>
          <w:p w14:paraId="6D5595A7" w14:textId="77777777" w:rsidR="00606159" w:rsidRPr="00606159" w:rsidRDefault="00E06CF2" w:rsidP="0060615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Department(s): </w:t>
            </w:r>
            <w:r w:rsidR="00F8522E">
              <w:rPr>
                <w:rFonts w:ascii="Arial" w:eastAsia="Times New Roman" w:hAnsi="Arial" w:cs="Arial"/>
                <w:sz w:val="24"/>
                <w:szCs w:val="24"/>
              </w:rPr>
              <w:t>Pharmacy Service</w:t>
            </w:r>
          </w:p>
          <w:p w14:paraId="075B0E66" w14:textId="77777777" w:rsidR="00606159" w:rsidRPr="00606159" w:rsidRDefault="00606159" w:rsidP="00606159">
            <w:pPr>
              <w:spacing w:after="0" w:line="240" w:lineRule="auto"/>
              <w:jc w:val="center"/>
              <w:rPr>
                <w:rFonts w:ascii="Arial" w:eastAsia="Times New Roman" w:hAnsi="Arial" w:cs="Arial"/>
                <w:sz w:val="24"/>
                <w:szCs w:val="24"/>
              </w:rPr>
            </w:pPr>
          </w:p>
          <w:p w14:paraId="4B4413BB" w14:textId="77777777" w:rsidR="00606159" w:rsidRPr="00606159" w:rsidRDefault="00606159" w:rsidP="00606159">
            <w:p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Directorate: Pharmacy</w:t>
            </w:r>
            <w:r w:rsidR="00F8522E">
              <w:rPr>
                <w:rFonts w:ascii="Arial" w:eastAsia="Times New Roman" w:hAnsi="Arial" w:cs="Arial"/>
                <w:sz w:val="24"/>
                <w:szCs w:val="24"/>
              </w:rPr>
              <w:t xml:space="preserve"> &amp; Medicines</w:t>
            </w:r>
          </w:p>
          <w:p w14:paraId="0DB5BB03" w14:textId="77777777" w:rsidR="00606159" w:rsidRPr="00606159" w:rsidRDefault="00606159" w:rsidP="00606159">
            <w:pPr>
              <w:spacing w:after="0" w:line="240" w:lineRule="auto"/>
              <w:jc w:val="both"/>
              <w:rPr>
                <w:rFonts w:ascii="Arial" w:eastAsia="Times New Roman" w:hAnsi="Arial" w:cs="Arial"/>
                <w:sz w:val="24"/>
                <w:szCs w:val="24"/>
              </w:rPr>
            </w:pPr>
          </w:p>
          <w:p w14:paraId="0FD41FE9" w14:textId="77777777" w:rsidR="00606159" w:rsidRPr="00606159" w:rsidRDefault="00606159" w:rsidP="00606159">
            <w:p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Op</w:t>
            </w:r>
            <w:r w:rsidR="00F8522E">
              <w:rPr>
                <w:rFonts w:ascii="Arial" w:eastAsia="Times New Roman" w:hAnsi="Arial" w:cs="Arial"/>
                <w:sz w:val="24"/>
                <w:szCs w:val="24"/>
              </w:rPr>
              <w:t>erating Division: Corporate</w:t>
            </w:r>
          </w:p>
          <w:p w14:paraId="57D8DB80" w14:textId="77777777" w:rsidR="00606159" w:rsidRPr="00606159" w:rsidRDefault="00606159" w:rsidP="00606159">
            <w:pPr>
              <w:spacing w:after="0" w:line="240" w:lineRule="auto"/>
              <w:jc w:val="both"/>
              <w:rPr>
                <w:rFonts w:ascii="Arial" w:eastAsia="Times New Roman" w:hAnsi="Arial" w:cs="Arial"/>
                <w:sz w:val="24"/>
                <w:szCs w:val="24"/>
              </w:rPr>
            </w:pPr>
          </w:p>
          <w:p w14:paraId="35699DA2" w14:textId="77777777" w:rsidR="00606159" w:rsidRPr="00606159" w:rsidRDefault="00606159" w:rsidP="00606159">
            <w:p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 xml:space="preserve">Job Reference: </w:t>
            </w:r>
          </w:p>
          <w:p w14:paraId="2FD12B6A" w14:textId="77777777" w:rsidR="00606159" w:rsidRPr="00606159" w:rsidRDefault="00606159" w:rsidP="00606159">
            <w:pPr>
              <w:spacing w:after="0" w:line="240" w:lineRule="auto"/>
              <w:jc w:val="both"/>
              <w:rPr>
                <w:rFonts w:ascii="Arial" w:eastAsia="Times New Roman" w:hAnsi="Arial" w:cs="Arial"/>
                <w:sz w:val="24"/>
                <w:szCs w:val="24"/>
              </w:rPr>
            </w:pPr>
          </w:p>
          <w:p w14:paraId="067B5A01" w14:textId="77777777" w:rsidR="00606159" w:rsidRPr="00606159" w:rsidRDefault="00F8522E" w:rsidP="0060615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No of Job Holders: </w:t>
            </w:r>
          </w:p>
          <w:p w14:paraId="45387955" w14:textId="77777777" w:rsidR="00606159" w:rsidRPr="00606159" w:rsidRDefault="00606159" w:rsidP="00606159">
            <w:pPr>
              <w:spacing w:after="0" w:line="240" w:lineRule="auto"/>
              <w:jc w:val="both"/>
              <w:rPr>
                <w:rFonts w:ascii="Arial" w:eastAsia="Times New Roman" w:hAnsi="Arial" w:cs="Arial"/>
                <w:sz w:val="24"/>
                <w:szCs w:val="24"/>
              </w:rPr>
            </w:pPr>
          </w:p>
          <w:p w14:paraId="229388B9" w14:textId="77777777" w:rsidR="00606159" w:rsidRPr="00606159" w:rsidRDefault="00606159" w:rsidP="00606159">
            <w:p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 xml:space="preserve">Last Update: </w:t>
            </w:r>
            <w:r w:rsidR="00E06CF2">
              <w:rPr>
                <w:rFonts w:ascii="Arial" w:eastAsia="Times New Roman" w:hAnsi="Arial" w:cs="Arial"/>
                <w:sz w:val="24"/>
                <w:szCs w:val="24"/>
              </w:rPr>
              <w:t>December</w:t>
            </w:r>
            <w:r w:rsidR="00F8522E">
              <w:rPr>
                <w:rFonts w:ascii="Arial" w:eastAsia="Times New Roman" w:hAnsi="Arial" w:cs="Arial"/>
                <w:sz w:val="24"/>
                <w:szCs w:val="24"/>
              </w:rPr>
              <w:t xml:space="preserve"> 2021</w:t>
            </w:r>
          </w:p>
          <w:p w14:paraId="10F0E8B1" w14:textId="77777777" w:rsidR="00606159" w:rsidRPr="00606159" w:rsidRDefault="00606159" w:rsidP="00606159">
            <w:pPr>
              <w:spacing w:after="0" w:line="240" w:lineRule="auto"/>
              <w:jc w:val="both"/>
              <w:rPr>
                <w:rFonts w:ascii="Arial" w:eastAsia="Times New Roman" w:hAnsi="Arial" w:cs="Arial"/>
                <w:sz w:val="24"/>
                <w:szCs w:val="24"/>
              </w:rPr>
            </w:pPr>
          </w:p>
        </w:tc>
      </w:tr>
    </w:tbl>
    <w:p w14:paraId="0CF22E16" w14:textId="77777777" w:rsidR="00606159" w:rsidRPr="00606159" w:rsidRDefault="00606159" w:rsidP="00606159">
      <w:pPr>
        <w:spacing w:after="0" w:line="240" w:lineRule="auto"/>
        <w:ind w:left="-360" w:firstLine="360"/>
        <w:jc w:val="both"/>
        <w:rPr>
          <w:rFonts w:ascii="Arial" w:eastAsia="Times New Roman"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6159" w:rsidRPr="00606159" w14:paraId="19A4FA18" w14:textId="77777777" w:rsidTr="005D51EC">
        <w:tc>
          <w:tcPr>
            <w:tcW w:w="10440" w:type="dxa"/>
          </w:tcPr>
          <w:p w14:paraId="41DEC128" w14:textId="77777777" w:rsidR="00606159" w:rsidRPr="00606159" w:rsidRDefault="00606159" w:rsidP="00606159">
            <w:pPr>
              <w:keepNext/>
              <w:spacing w:before="120" w:after="120" w:line="240" w:lineRule="auto"/>
              <w:outlineLvl w:val="2"/>
              <w:rPr>
                <w:rFonts w:ascii="Arial" w:eastAsia="Times New Roman" w:hAnsi="Arial" w:cs="Arial"/>
                <w:b/>
                <w:bCs/>
                <w:sz w:val="24"/>
                <w:szCs w:val="24"/>
              </w:rPr>
            </w:pPr>
            <w:r w:rsidRPr="00606159">
              <w:rPr>
                <w:rFonts w:ascii="Arial" w:eastAsia="Times New Roman" w:hAnsi="Arial" w:cs="Arial"/>
                <w:b/>
                <w:bCs/>
                <w:sz w:val="24"/>
                <w:szCs w:val="24"/>
              </w:rPr>
              <w:t>2.  JOB PURPOSE</w:t>
            </w:r>
          </w:p>
        </w:tc>
      </w:tr>
      <w:tr w:rsidR="00606159" w:rsidRPr="00606159" w14:paraId="73C72A11" w14:textId="77777777" w:rsidTr="004C2B37">
        <w:trPr>
          <w:trHeight w:val="2117"/>
        </w:trPr>
        <w:tc>
          <w:tcPr>
            <w:tcW w:w="10440" w:type="dxa"/>
          </w:tcPr>
          <w:p w14:paraId="691B2709" w14:textId="77777777" w:rsidR="004C2B37" w:rsidRPr="004C2B37" w:rsidRDefault="004C2B37" w:rsidP="004C2B37">
            <w:pPr>
              <w:spacing w:line="276" w:lineRule="auto"/>
              <w:rPr>
                <w:rFonts w:ascii="Arial" w:hAnsi="Arial" w:cs="Arial"/>
                <w:sz w:val="24"/>
                <w:szCs w:val="24"/>
              </w:rPr>
            </w:pPr>
            <w:r w:rsidRPr="004C2B37">
              <w:rPr>
                <w:rFonts w:ascii="Arial" w:hAnsi="Arial"/>
                <w:sz w:val="24"/>
                <w:szCs w:val="24"/>
              </w:rPr>
              <w:t>The post holder:</w:t>
            </w:r>
          </w:p>
          <w:p w14:paraId="51B56693" w14:textId="77777777" w:rsidR="00606159" w:rsidRPr="004C2B37" w:rsidRDefault="004C2B37" w:rsidP="004C2B37">
            <w:pPr>
              <w:pStyle w:val="ListParagraph"/>
              <w:numPr>
                <w:ilvl w:val="0"/>
                <w:numId w:val="26"/>
              </w:numPr>
              <w:spacing w:after="0" w:line="240" w:lineRule="auto"/>
              <w:rPr>
                <w:rFonts w:ascii="Arial" w:eastAsia="Times New Roman" w:hAnsi="Arial" w:cs="Arial"/>
                <w:sz w:val="24"/>
                <w:szCs w:val="24"/>
              </w:rPr>
            </w:pPr>
            <w:r w:rsidRPr="004C2B37">
              <w:rPr>
                <w:rFonts w:ascii="Arial" w:eastAsia="Times New Roman" w:hAnsi="Arial" w:cs="Arial"/>
                <w:sz w:val="24"/>
                <w:szCs w:val="24"/>
              </w:rPr>
              <w:t>Supports</w:t>
            </w:r>
            <w:r w:rsidR="00606159" w:rsidRPr="004C2B37">
              <w:rPr>
                <w:rFonts w:ascii="Arial" w:eastAsia="Times New Roman" w:hAnsi="Arial" w:cs="Arial"/>
                <w:sz w:val="24"/>
                <w:szCs w:val="24"/>
              </w:rPr>
              <w:t xml:space="preserve"> the </w:t>
            </w:r>
            <w:r w:rsidR="00BB4DC3">
              <w:rPr>
                <w:rFonts w:ascii="Arial" w:eastAsia="Times New Roman" w:hAnsi="Arial" w:cs="Arial"/>
                <w:sz w:val="24"/>
                <w:szCs w:val="24"/>
              </w:rPr>
              <w:t>Specialist</w:t>
            </w:r>
            <w:r w:rsidR="004A7022">
              <w:rPr>
                <w:rFonts w:ascii="Arial" w:eastAsia="Times New Roman" w:hAnsi="Arial" w:cs="Arial"/>
                <w:sz w:val="24"/>
                <w:szCs w:val="24"/>
              </w:rPr>
              <w:t>/ Lead</w:t>
            </w:r>
            <w:r w:rsidR="00F8522E">
              <w:rPr>
                <w:rFonts w:ascii="Arial" w:eastAsia="Times New Roman" w:hAnsi="Arial" w:cs="Arial"/>
                <w:sz w:val="24"/>
                <w:szCs w:val="24"/>
              </w:rPr>
              <w:t xml:space="preserve"> Clinical Pharmacy Technician</w:t>
            </w:r>
            <w:r>
              <w:rPr>
                <w:rFonts w:ascii="Arial" w:eastAsia="Times New Roman" w:hAnsi="Arial" w:cs="Arial"/>
                <w:sz w:val="24"/>
                <w:szCs w:val="24"/>
              </w:rPr>
              <w:t xml:space="preserve"> and </w:t>
            </w:r>
            <w:r w:rsidR="00606159" w:rsidRPr="004C2B37">
              <w:rPr>
                <w:rFonts w:ascii="Arial" w:eastAsia="Times New Roman" w:hAnsi="Arial" w:cs="Arial"/>
                <w:sz w:val="24"/>
                <w:szCs w:val="24"/>
              </w:rPr>
              <w:t>Senior Pharmacist</w:t>
            </w:r>
            <w:r w:rsidR="005D51EC" w:rsidRPr="004C2B37">
              <w:rPr>
                <w:rFonts w:ascii="Arial" w:eastAsia="Times New Roman" w:hAnsi="Arial" w:cs="Arial"/>
                <w:sz w:val="24"/>
                <w:szCs w:val="24"/>
              </w:rPr>
              <w:t>s</w:t>
            </w:r>
            <w:r w:rsidR="00606159" w:rsidRPr="004C2B37">
              <w:rPr>
                <w:rFonts w:ascii="Arial" w:eastAsia="Times New Roman" w:hAnsi="Arial" w:cs="Arial"/>
                <w:sz w:val="24"/>
                <w:szCs w:val="24"/>
              </w:rPr>
              <w:t xml:space="preserve"> in the strategic and operational planning of technical ward based services. </w:t>
            </w:r>
          </w:p>
          <w:p w14:paraId="372CFB3B" w14:textId="77777777" w:rsidR="00606159" w:rsidRPr="00606159" w:rsidRDefault="00606159" w:rsidP="00606159">
            <w:pPr>
              <w:spacing w:after="0" w:line="240" w:lineRule="auto"/>
              <w:ind w:left="360"/>
              <w:rPr>
                <w:rFonts w:ascii="Arial" w:eastAsia="Times New Roman" w:hAnsi="Arial" w:cs="Arial"/>
                <w:sz w:val="24"/>
                <w:szCs w:val="24"/>
              </w:rPr>
            </w:pPr>
          </w:p>
          <w:p w14:paraId="53AEDA81" w14:textId="77777777" w:rsidR="00606159" w:rsidRPr="00606159" w:rsidRDefault="004C2B37" w:rsidP="00606159">
            <w:pPr>
              <w:numPr>
                <w:ilvl w:val="0"/>
                <w:numId w:val="4"/>
              </w:numPr>
              <w:spacing w:after="0" w:line="240" w:lineRule="auto"/>
              <w:rPr>
                <w:rFonts w:ascii="Arial" w:eastAsia="Times New Roman" w:hAnsi="Arial" w:cs="Arial"/>
                <w:sz w:val="24"/>
                <w:szCs w:val="24"/>
              </w:rPr>
            </w:pPr>
            <w:r w:rsidRPr="00606159">
              <w:rPr>
                <w:rFonts w:ascii="Arial" w:eastAsia="Times New Roman" w:hAnsi="Arial" w:cs="Arial"/>
                <w:sz w:val="24"/>
                <w:szCs w:val="24"/>
              </w:rPr>
              <w:t>Supports</w:t>
            </w:r>
            <w:r w:rsidR="00606159" w:rsidRPr="00606159">
              <w:rPr>
                <w:rFonts w:ascii="Arial" w:eastAsia="Times New Roman" w:hAnsi="Arial" w:cs="Arial"/>
                <w:sz w:val="24"/>
                <w:szCs w:val="24"/>
              </w:rPr>
              <w:t xml:space="preserve"> the Senior Pharmacist of the re</w:t>
            </w:r>
            <w:r w:rsidR="00F8522E">
              <w:rPr>
                <w:rFonts w:ascii="Arial" w:eastAsia="Times New Roman" w:hAnsi="Arial" w:cs="Arial"/>
                <w:sz w:val="24"/>
                <w:szCs w:val="24"/>
              </w:rPr>
              <w:t xml:space="preserve">levant speciality in the </w:t>
            </w:r>
            <w:r w:rsidR="00606159" w:rsidRPr="00606159">
              <w:rPr>
                <w:rFonts w:ascii="Arial" w:eastAsia="Times New Roman" w:hAnsi="Arial" w:cs="Arial"/>
                <w:sz w:val="24"/>
                <w:szCs w:val="24"/>
              </w:rPr>
              <w:t xml:space="preserve">provision of high quality pharmaceutical care to patients. </w:t>
            </w:r>
          </w:p>
          <w:p w14:paraId="7601590F" w14:textId="77777777" w:rsidR="00606159" w:rsidRPr="00606159" w:rsidRDefault="00606159" w:rsidP="00606159">
            <w:pPr>
              <w:spacing w:after="0" w:line="240" w:lineRule="auto"/>
              <w:ind w:left="360"/>
              <w:rPr>
                <w:rFonts w:ascii="Arial" w:eastAsia="Times New Roman" w:hAnsi="Arial" w:cs="Arial"/>
                <w:sz w:val="24"/>
                <w:szCs w:val="24"/>
              </w:rPr>
            </w:pPr>
          </w:p>
          <w:p w14:paraId="2CC27841" w14:textId="77777777" w:rsidR="00606159" w:rsidRPr="00606159" w:rsidRDefault="004C2B37" w:rsidP="00606159">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Works</w:t>
            </w:r>
            <w:r w:rsidR="00606159" w:rsidRPr="00606159">
              <w:rPr>
                <w:rFonts w:ascii="Arial" w:eastAsia="Times New Roman" w:hAnsi="Arial" w:cs="Arial"/>
                <w:sz w:val="24"/>
                <w:szCs w:val="24"/>
              </w:rPr>
              <w:t xml:space="preserve"> as part of the clinical pharmacy team using specialist knowledge and skills to identify patients pharmaceutical care needs and any discrepancies in medication histories and provide advice to patients, carers and the multidisciplinary team on the appropriate use of medicines. </w:t>
            </w:r>
          </w:p>
          <w:p w14:paraId="3B8C2D5B" w14:textId="77777777" w:rsidR="00606159" w:rsidRPr="00606159" w:rsidRDefault="00606159" w:rsidP="00606159">
            <w:pPr>
              <w:spacing w:after="200" w:line="276" w:lineRule="auto"/>
              <w:ind w:left="720"/>
              <w:contextualSpacing/>
              <w:rPr>
                <w:rFonts w:ascii="Arial" w:eastAsia="Times New Roman" w:hAnsi="Arial" w:cs="Arial"/>
                <w:sz w:val="24"/>
                <w:szCs w:val="24"/>
              </w:rPr>
            </w:pPr>
          </w:p>
          <w:p w14:paraId="0BB4CA70" w14:textId="77777777" w:rsidR="00606159" w:rsidRPr="00606159" w:rsidRDefault="004C2B37" w:rsidP="00606159">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Contributes</w:t>
            </w:r>
            <w:r w:rsidR="00606159" w:rsidRPr="00606159">
              <w:rPr>
                <w:rFonts w:ascii="Arial" w:eastAsia="Times New Roman" w:hAnsi="Arial" w:cs="Arial"/>
                <w:sz w:val="24"/>
                <w:szCs w:val="24"/>
              </w:rPr>
              <w:t xml:space="preserve"> to processes within a responsive service which maximise benefit, minimise risk to patients from their medicines, and ensure the smooth transition between primary and secondary care.</w:t>
            </w:r>
          </w:p>
          <w:p w14:paraId="31C6DE04" w14:textId="77777777" w:rsidR="00606159" w:rsidRPr="00606159" w:rsidRDefault="00606159" w:rsidP="00606159">
            <w:pPr>
              <w:spacing w:after="200" w:line="276" w:lineRule="auto"/>
              <w:ind w:left="720"/>
              <w:contextualSpacing/>
              <w:rPr>
                <w:rFonts w:ascii="Arial" w:eastAsia="Times New Roman" w:hAnsi="Arial" w:cs="Arial"/>
                <w:sz w:val="24"/>
                <w:szCs w:val="24"/>
              </w:rPr>
            </w:pPr>
          </w:p>
          <w:p w14:paraId="35400330" w14:textId="77777777" w:rsidR="00606159" w:rsidRPr="004C2B37" w:rsidRDefault="004C2B37" w:rsidP="004C2B37">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Is a</w:t>
            </w:r>
            <w:r w:rsidR="00606159" w:rsidRPr="00606159">
              <w:rPr>
                <w:rFonts w:ascii="Arial" w:eastAsia="Times New Roman" w:hAnsi="Arial" w:cs="Arial"/>
                <w:sz w:val="24"/>
                <w:szCs w:val="24"/>
              </w:rPr>
              <w:t xml:space="preserve"> role model for pharmacy technicians, pharmacy assistants and other members of the multidisciplinary team whilst providing a consistently high quality pharmaceutical service, which enhances patient care.</w:t>
            </w:r>
          </w:p>
        </w:tc>
      </w:tr>
    </w:tbl>
    <w:p w14:paraId="3AA5C204" w14:textId="77777777" w:rsidR="00606159" w:rsidRDefault="00606159" w:rsidP="00606159">
      <w:pPr>
        <w:spacing w:after="0" w:line="240" w:lineRule="auto"/>
        <w:rPr>
          <w:rFonts w:ascii="Arial" w:eastAsia="Times New Roman" w:hAnsi="Arial" w:cs="Arial"/>
          <w:sz w:val="24"/>
          <w:szCs w:val="24"/>
        </w:rPr>
      </w:pPr>
    </w:p>
    <w:p w14:paraId="0410E667" w14:textId="77777777" w:rsidR="00524A05" w:rsidRDefault="00524A05" w:rsidP="00606159">
      <w:pPr>
        <w:spacing w:after="0" w:line="240" w:lineRule="auto"/>
        <w:rPr>
          <w:rFonts w:ascii="Arial" w:eastAsia="Times New Roman" w:hAnsi="Arial" w:cs="Arial"/>
          <w:sz w:val="24"/>
          <w:szCs w:val="24"/>
        </w:rPr>
      </w:pPr>
    </w:p>
    <w:p w14:paraId="1763B3D2" w14:textId="77777777" w:rsidR="00524A05" w:rsidRDefault="00524A05" w:rsidP="00606159">
      <w:pPr>
        <w:spacing w:after="0" w:line="240" w:lineRule="auto"/>
        <w:rPr>
          <w:rFonts w:ascii="Arial" w:eastAsia="Times New Roman" w:hAnsi="Arial" w:cs="Arial"/>
          <w:sz w:val="24"/>
          <w:szCs w:val="24"/>
        </w:rPr>
      </w:pPr>
    </w:p>
    <w:p w14:paraId="66F62DD1" w14:textId="77777777" w:rsidR="00524A05" w:rsidRDefault="00524A05" w:rsidP="00606159">
      <w:pPr>
        <w:spacing w:after="0" w:line="240" w:lineRule="auto"/>
        <w:rPr>
          <w:rFonts w:ascii="Arial" w:eastAsia="Times New Roman" w:hAnsi="Arial" w:cs="Arial"/>
          <w:sz w:val="24"/>
          <w:szCs w:val="24"/>
        </w:rPr>
      </w:pPr>
    </w:p>
    <w:p w14:paraId="0D48A36A" w14:textId="77777777" w:rsidR="00524A05" w:rsidRPr="00606159" w:rsidRDefault="00524A05" w:rsidP="00606159">
      <w:pPr>
        <w:spacing w:after="0" w:line="240" w:lineRule="auto"/>
        <w:rPr>
          <w:rFonts w:ascii="Arial" w:eastAsia="Times New Roman"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6159" w:rsidRPr="00606159" w14:paraId="5E84AC0B" w14:textId="77777777" w:rsidTr="005D51EC">
        <w:tc>
          <w:tcPr>
            <w:tcW w:w="10440" w:type="dxa"/>
          </w:tcPr>
          <w:p w14:paraId="36B1CFFB" w14:textId="77777777" w:rsidR="00606159" w:rsidRPr="00606159" w:rsidRDefault="00606159" w:rsidP="00606159">
            <w:pPr>
              <w:spacing w:before="120" w:after="120" w:line="240" w:lineRule="auto"/>
              <w:jc w:val="both"/>
              <w:rPr>
                <w:rFonts w:ascii="Arial" w:eastAsia="Times New Roman" w:hAnsi="Arial" w:cs="Arial"/>
                <w:b/>
                <w:sz w:val="24"/>
                <w:szCs w:val="24"/>
              </w:rPr>
            </w:pPr>
            <w:r w:rsidRPr="00606159">
              <w:rPr>
                <w:rFonts w:ascii="Arial" w:eastAsia="Times New Roman" w:hAnsi="Arial" w:cs="Arial"/>
                <w:b/>
                <w:sz w:val="24"/>
                <w:szCs w:val="24"/>
              </w:rPr>
              <w:lastRenderedPageBreak/>
              <w:t>3. DIMENSIONS</w:t>
            </w:r>
          </w:p>
        </w:tc>
      </w:tr>
      <w:tr w:rsidR="00606159" w:rsidRPr="00606159" w14:paraId="31C23E8F" w14:textId="77777777" w:rsidTr="005D51EC">
        <w:trPr>
          <w:trHeight w:val="2060"/>
        </w:trPr>
        <w:tc>
          <w:tcPr>
            <w:tcW w:w="10440" w:type="dxa"/>
          </w:tcPr>
          <w:p w14:paraId="22C9165D" w14:textId="14A09EE7" w:rsidR="00BB4DC3" w:rsidRDefault="004C2B37" w:rsidP="004C2B37">
            <w:pPr>
              <w:spacing w:line="276" w:lineRule="auto"/>
              <w:rPr>
                <w:rFonts w:ascii="Arial" w:hAnsi="Arial" w:cs="Arial"/>
                <w:sz w:val="24"/>
                <w:szCs w:val="24"/>
              </w:rPr>
            </w:pPr>
            <w:r w:rsidRPr="004C2B37">
              <w:rPr>
                <w:rFonts w:ascii="Arial" w:hAnsi="Arial" w:cs="Arial"/>
                <w:sz w:val="24"/>
                <w:szCs w:val="24"/>
              </w:rPr>
              <w:t xml:space="preserve">The NHS Fife Pharmacy </w:t>
            </w:r>
            <w:r w:rsidR="00AD3BC4">
              <w:rPr>
                <w:rFonts w:ascii="Arial" w:hAnsi="Arial" w:cs="Arial"/>
                <w:sz w:val="24"/>
                <w:szCs w:val="24"/>
              </w:rPr>
              <w:t>and Medicines Directorate</w:t>
            </w:r>
            <w:r w:rsidRPr="004C2B37">
              <w:rPr>
                <w:rFonts w:ascii="Arial" w:hAnsi="Arial" w:cs="Arial"/>
                <w:sz w:val="24"/>
                <w:szCs w:val="24"/>
              </w:rPr>
              <w:t xml:space="preserve"> serves a population of approximately 380,000 people, and is provided by an integrated team of around </w:t>
            </w:r>
            <w:r w:rsidR="00AD3BC4">
              <w:rPr>
                <w:rFonts w:ascii="Arial" w:hAnsi="Arial" w:cs="Arial"/>
                <w:sz w:val="24"/>
                <w:szCs w:val="24"/>
              </w:rPr>
              <w:t>3</w:t>
            </w:r>
            <w:r w:rsidRPr="004C2B37">
              <w:rPr>
                <w:rFonts w:ascii="Arial" w:hAnsi="Arial" w:cs="Arial"/>
                <w:sz w:val="24"/>
                <w:szCs w:val="24"/>
              </w:rPr>
              <w:t xml:space="preserve">00 Pharmacy staff, including Pharmacists, Pharmacy Technicians, Support Workers, Nurses, and Administrators. </w:t>
            </w:r>
          </w:p>
          <w:p w14:paraId="176BA4A3" w14:textId="77777777" w:rsidR="00606159" w:rsidRPr="00BB4DC3" w:rsidRDefault="004C2B37" w:rsidP="00BB4DC3">
            <w:pPr>
              <w:spacing w:line="276" w:lineRule="auto"/>
              <w:rPr>
                <w:rFonts w:ascii="Arial" w:hAnsi="Arial" w:cs="Arial"/>
                <w:sz w:val="24"/>
                <w:szCs w:val="24"/>
              </w:rPr>
            </w:pPr>
            <w:r w:rsidRPr="004C2B37">
              <w:rPr>
                <w:rFonts w:ascii="Arial" w:hAnsi="Arial" w:cs="Arial"/>
                <w:sz w:val="24"/>
                <w:szCs w:val="24"/>
              </w:rPr>
              <w:t xml:space="preserve">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1797B332" w14:textId="77777777" w:rsidR="00606159" w:rsidRPr="00606159" w:rsidRDefault="00606159" w:rsidP="00606159">
            <w:pPr>
              <w:spacing w:before="120" w:after="0" w:line="240" w:lineRule="auto"/>
              <w:jc w:val="both"/>
              <w:rPr>
                <w:rFonts w:ascii="Arial" w:eastAsia="Times New Roman" w:hAnsi="Arial" w:cs="Arial"/>
                <w:sz w:val="24"/>
                <w:szCs w:val="24"/>
              </w:rPr>
            </w:pPr>
            <w:r w:rsidRPr="00606159">
              <w:rPr>
                <w:rFonts w:ascii="Arial" w:eastAsia="Times New Roman" w:hAnsi="Arial" w:cs="Arial"/>
                <w:sz w:val="24"/>
                <w:szCs w:val="24"/>
              </w:rPr>
              <w:t xml:space="preserve">                                                                                                      </w:t>
            </w:r>
          </w:p>
        </w:tc>
      </w:tr>
    </w:tbl>
    <w:p w14:paraId="03E6D30A" w14:textId="77777777" w:rsidR="00606159" w:rsidRPr="00606159" w:rsidRDefault="00606159" w:rsidP="00606159">
      <w:pPr>
        <w:spacing w:after="0" w:line="240" w:lineRule="auto"/>
        <w:rPr>
          <w:rFonts w:ascii="Arial" w:eastAsia="Times New Roman" w:hAnsi="Arial" w:cs="Arial"/>
          <w:sz w:val="24"/>
          <w:szCs w:val="24"/>
        </w:rPr>
      </w:pPr>
    </w:p>
    <w:p w14:paraId="493AC700" w14:textId="77777777" w:rsidR="00606159" w:rsidRPr="00606159" w:rsidRDefault="00606159" w:rsidP="00606159">
      <w:pPr>
        <w:spacing w:after="0" w:line="240" w:lineRule="auto"/>
        <w:rPr>
          <w:rFonts w:ascii="Arial" w:eastAsia="Times New Roman" w:hAnsi="Arial" w:cs="Arial"/>
          <w:sz w:val="24"/>
          <w:szCs w:val="24"/>
        </w:rPr>
      </w:pPr>
    </w:p>
    <w:p w14:paraId="6EF136D2" w14:textId="77777777" w:rsidR="00606159" w:rsidRPr="00606159" w:rsidRDefault="00606159" w:rsidP="00606159">
      <w:pPr>
        <w:spacing w:after="0" w:line="240" w:lineRule="auto"/>
        <w:rPr>
          <w:rFonts w:ascii="Arial" w:eastAsia="Times New Roman" w:hAnsi="Arial" w:cs="Arial"/>
          <w:sz w:val="24"/>
          <w:szCs w:val="24"/>
        </w:rPr>
      </w:pPr>
      <w:r w:rsidRPr="00606159">
        <w:rPr>
          <w:rFonts w:ascii="Arial" w:eastAsia="Times New Roman" w:hAnsi="Arial" w:cs="Arial"/>
          <w:sz w:val="24"/>
          <w:szCs w:val="24"/>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6159" w:rsidRPr="00606159" w14:paraId="0AC97A98" w14:textId="77777777" w:rsidTr="005D51EC">
        <w:trPr>
          <w:trHeight w:val="161"/>
        </w:trPr>
        <w:tc>
          <w:tcPr>
            <w:tcW w:w="10440" w:type="dxa"/>
          </w:tcPr>
          <w:p w14:paraId="36D0FEBD" w14:textId="77777777" w:rsidR="00606159" w:rsidRPr="00606159" w:rsidRDefault="00606159" w:rsidP="00606159">
            <w:pPr>
              <w:keepNext/>
              <w:spacing w:before="120" w:after="120" w:line="240" w:lineRule="auto"/>
              <w:outlineLvl w:val="2"/>
              <w:rPr>
                <w:rFonts w:ascii="Arial" w:eastAsia="Times New Roman" w:hAnsi="Arial" w:cs="Arial"/>
                <w:b/>
                <w:bCs/>
                <w:sz w:val="24"/>
                <w:szCs w:val="24"/>
              </w:rPr>
            </w:pPr>
            <w:r w:rsidRPr="00606159">
              <w:rPr>
                <w:rFonts w:ascii="Arial" w:eastAsia="Times New Roman" w:hAnsi="Arial" w:cs="Arial"/>
                <w:b/>
                <w:bCs/>
                <w:sz w:val="24"/>
                <w:szCs w:val="24"/>
              </w:rPr>
              <w:lastRenderedPageBreak/>
              <w:t>4.  ORGANISATIONAL POSITION</w:t>
            </w:r>
          </w:p>
        </w:tc>
      </w:tr>
      <w:tr w:rsidR="00606159" w:rsidRPr="00606159" w14:paraId="31424E13" w14:textId="77777777" w:rsidTr="005D51EC">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6E70DC34" w14:textId="77777777" w:rsidR="00606159" w:rsidRPr="00606159" w:rsidRDefault="004C2B37" w:rsidP="00606159">
            <w:pPr>
              <w:pBdr>
                <w:top w:val="single" w:sz="4" w:space="1" w:color="auto"/>
                <w:left w:val="single" w:sz="4" w:space="17" w:color="auto"/>
                <w:bottom w:val="single" w:sz="4" w:space="31" w:color="auto"/>
                <w:right w:val="single" w:sz="4" w:space="21" w:color="auto"/>
              </w:pBdr>
              <w:spacing w:after="0" w:line="240" w:lineRule="auto"/>
              <w:rPr>
                <w:rFonts w:ascii="Arial" w:eastAsia="Times New Roman" w:hAnsi="Arial" w:cs="Arial"/>
                <w:sz w:val="24"/>
                <w:szCs w:val="24"/>
              </w:rPr>
            </w:pPr>
            <w:r w:rsidRPr="004C2B37">
              <w:rPr>
                <w:rFonts w:ascii="Arial" w:eastAsia="Times New Roman" w:hAnsi="Arial" w:cs="Arial"/>
                <w:noProof/>
                <w:sz w:val="24"/>
                <w:szCs w:val="24"/>
                <w:lang w:eastAsia="en-GB"/>
              </w:rPr>
              <w:drawing>
                <wp:inline distT="0" distB="0" distL="0" distR="0" wp14:anchorId="7029740D" wp14:editId="01561A9A">
                  <wp:extent cx="5943600" cy="32689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ABC9F90" w14:textId="77777777" w:rsidR="00606159" w:rsidRPr="00606159" w:rsidRDefault="00EE5163" w:rsidP="00606159">
            <w:pPr>
              <w:keepNext/>
              <w:spacing w:before="120" w:after="120" w:line="240" w:lineRule="auto"/>
              <w:outlineLvl w:val="2"/>
              <w:rPr>
                <w:rFonts w:ascii="Arial" w:eastAsia="Times New Roman" w:hAnsi="Arial" w:cs="Arial"/>
                <w:b/>
                <w:bCs/>
                <w:sz w:val="24"/>
                <w:szCs w:val="24"/>
              </w:rPr>
            </w:pPr>
            <w:r>
              <w:rPr>
                <w:rFonts w:ascii="Arial" w:eastAsia="Times New Roman" w:hAnsi="Arial" w:cs="Arial"/>
                <w:b/>
                <w:bCs/>
                <w:noProof/>
                <w:sz w:val="24"/>
                <w:szCs w:val="24"/>
                <w:lang w:eastAsia="en-GB"/>
              </w:rPr>
              <w:pict w14:anchorId="5F472D6E">
                <v:shapetype id="_x0000_t32" coordsize="21600,21600" o:spt="32" o:oned="t" path="m,l21600,21600e" filled="f">
                  <v:path arrowok="t" fillok="f" o:connecttype="none"/>
                  <o:lock v:ext="edit" shapetype="t"/>
                </v:shapetype>
                <v:shape id="Straight Arrow Connector 1" o:spid="_x0000_s1038" type="#_x0000_t32" style="position:absolute;margin-left:0;margin-top:7.2pt;width:47.9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">
                  <v:stroke dashstyle="1 1"/>
                </v:shape>
              </w:pict>
            </w:r>
            <w:r w:rsidR="00606159" w:rsidRPr="00606159">
              <w:rPr>
                <w:rFonts w:ascii="Arial" w:eastAsia="Times New Roman" w:hAnsi="Arial" w:cs="Arial"/>
                <w:b/>
                <w:bCs/>
                <w:sz w:val="24"/>
                <w:szCs w:val="24"/>
              </w:rPr>
              <w:t>5.   ROLE OF DEPARTMENT</w:t>
            </w:r>
          </w:p>
        </w:tc>
      </w:tr>
      <w:tr w:rsidR="00606159" w:rsidRPr="00606159" w14:paraId="5B562D2C" w14:textId="77777777" w:rsidTr="005D51EC">
        <w:tblPrEx>
          <w:tblBorders>
            <w:top w:val="none" w:sz="0" w:space="0" w:color="auto"/>
            <w:left w:val="none" w:sz="0" w:space="0" w:color="auto"/>
            <w:bottom w:val="none" w:sz="0" w:space="0" w:color="auto"/>
            <w:right w:val="none" w:sz="0" w:space="0" w:color="auto"/>
            <w:insideH w:val="none" w:sz="0" w:space="0" w:color="auto"/>
          </w:tblBorders>
        </w:tblPrEx>
        <w:trPr>
          <w:trHeight w:val="1569"/>
        </w:trPr>
        <w:tc>
          <w:tcPr>
            <w:tcW w:w="10440" w:type="dxa"/>
            <w:tcBorders>
              <w:top w:val="single" w:sz="6" w:space="0" w:color="auto"/>
              <w:left w:val="single" w:sz="4" w:space="0" w:color="auto"/>
              <w:bottom w:val="single" w:sz="6" w:space="0" w:color="auto"/>
              <w:right w:val="single" w:sz="4" w:space="0" w:color="auto"/>
            </w:tcBorders>
          </w:tcPr>
          <w:p w14:paraId="57BA04FE" w14:textId="77777777" w:rsidR="00606159" w:rsidRPr="004C2B37" w:rsidRDefault="00606159" w:rsidP="00606159">
            <w:pPr>
              <w:spacing w:after="0" w:line="240" w:lineRule="auto"/>
              <w:rPr>
                <w:rFonts w:ascii="Arial" w:eastAsia="Times New Roman" w:hAnsi="Arial" w:cs="Arial"/>
                <w:sz w:val="24"/>
                <w:szCs w:val="24"/>
              </w:rPr>
            </w:pPr>
          </w:p>
          <w:p w14:paraId="165E792A" w14:textId="2BEC2CA2" w:rsidR="004C2B37" w:rsidRPr="004C2B37" w:rsidRDefault="004C2B37" w:rsidP="004C2B37">
            <w:pPr>
              <w:spacing w:line="276" w:lineRule="auto"/>
              <w:rPr>
                <w:rFonts w:ascii="Arial" w:hAnsi="Arial" w:cs="Arial"/>
                <w:sz w:val="24"/>
                <w:szCs w:val="24"/>
              </w:rPr>
            </w:pPr>
            <w:r w:rsidRPr="004C2B37">
              <w:rPr>
                <w:rFonts w:ascii="Arial" w:hAnsi="Arial" w:cs="Arial"/>
                <w:sz w:val="24"/>
                <w:szCs w:val="24"/>
              </w:rPr>
              <w:t xml:space="preserve">The NHS Fife Pharmacy </w:t>
            </w:r>
            <w:r w:rsidR="00AD3BC4">
              <w:rPr>
                <w:rFonts w:ascii="Arial" w:hAnsi="Arial" w:cs="Arial"/>
                <w:sz w:val="24"/>
                <w:szCs w:val="24"/>
              </w:rPr>
              <w:t>and Medicines Directorate</w:t>
            </w:r>
            <w:r w:rsidRPr="004C2B37">
              <w:rPr>
                <w:rFonts w:ascii="Arial" w:hAnsi="Arial" w:cs="Arial"/>
                <w:sz w:val="24"/>
                <w:szCs w:val="24"/>
              </w:rPr>
              <w:t xml:space="preserve"> aims to provide the highest quality pharmaceutical care to the people of Fife. The integrated team provide person-focussed pharmaceutical care to individuals, and supply medicines through systems that ensure safe, effective and economical use. </w:t>
            </w:r>
          </w:p>
          <w:p w14:paraId="415B0185" w14:textId="77777777" w:rsidR="00606159" w:rsidRPr="004C2B37" w:rsidRDefault="004C2B37" w:rsidP="004C2B37">
            <w:pPr>
              <w:spacing w:line="276" w:lineRule="auto"/>
              <w:rPr>
                <w:rFonts w:ascii="Arial" w:hAnsi="Arial" w:cs="Arial"/>
              </w:rPr>
            </w:pPr>
            <w:r w:rsidRPr="004C2B37">
              <w:rPr>
                <w:rFonts w:ascii="Arial" w:hAnsi="Arial" w:cs="Arial"/>
                <w:sz w:val="24"/>
                <w:szCs w:val="24"/>
              </w:rPr>
              <w:t>We strive to ensure that patients derive maximum benefit and minimum harm from their medicines, throughout their healthcare journey. We work in partnership with our clinical colleagues, providing high quality care, timely information and advice to deliver safe and secure use of medicines. By integrating our team across NHS and HSCP services in Fife, we ensure that medicines are purchased, stored, dispensed and prescribed to the highest standards in every care setting.</w:t>
            </w:r>
          </w:p>
        </w:tc>
      </w:tr>
      <w:tr w:rsidR="00606159" w:rsidRPr="00606159" w14:paraId="3E2C8395" w14:textId="77777777" w:rsidTr="005D51EC">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140FD35E" w14:textId="77777777" w:rsidR="00606159" w:rsidRPr="00606159" w:rsidRDefault="00606159" w:rsidP="00606159">
            <w:pPr>
              <w:keepNext/>
              <w:spacing w:before="120" w:after="120" w:line="240" w:lineRule="auto"/>
              <w:outlineLvl w:val="2"/>
              <w:rPr>
                <w:rFonts w:ascii="Arial" w:eastAsia="Times New Roman" w:hAnsi="Arial" w:cs="Arial"/>
                <w:bCs/>
                <w:sz w:val="24"/>
                <w:szCs w:val="24"/>
              </w:rPr>
            </w:pPr>
            <w:r w:rsidRPr="00606159">
              <w:rPr>
                <w:rFonts w:ascii="Arial" w:eastAsia="Times New Roman" w:hAnsi="Arial" w:cs="Arial"/>
                <w:b/>
                <w:bCs/>
                <w:sz w:val="24"/>
                <w:szCs w:val="24"/>
              </w:rPr>
              <w:lastRenderedPageBreak/>
              <w:t>6.  KEY RESULT AREAS</w:t>
            </w:r>
          </w:p>
        </w:tc>
      </w:tr>
      <w:tr w:rsidR="00606159" w:rsidRPr="00606159" w14:paraId="67BDF118" w14:textId="77777777" w:rsidTr="005D51EC">
        <w:tblPrEx>
          <w:tblBorders>
            <w:top w:val="none" w:sz="0" w:space="0" w:color="auto"/>
            <w:left w:val="none" w:sz="0" w:space="0" w:color="auto"/>
            <w:bottom w:val="none" w:sz="0" w:space="0" w:color="auto"/>
            <w:right w:val="none" w:sz="0" w:space="0" w:color="auto"/>
            <w:insideH w:val="none" w:sz="0" w:space="0" w:color="auto"/>
          </w:tblBorders>
        </w:tblPrEx>
        <w:trPr>
          <w:trHeight w:val="3585"/>
        </w:trPr>
        <w:tc>
          <w:tcPr>
            <w:tcW w:w="10440" w:type="dxa"/>
            <w:tcBorders>
              <w:top w:val="single" w:sz="6" w:space="0" w:color="auto"/>
              <w:left w:val="single" w:sz="4" w:space="0" w:color="auto"/>
              <w:bottom w:val="single" w:sz="4" w:space="0" w:color="auto"/>
              <w:right w:val="single" w:sz="4" w:space="0" w:color="auto"/>
            </w:tcBorders>
          </w:tcPr>
          <w:p w14:paraId="4CC0BB14" w14:textId="77777777" w:rsidR="00606159" w:rsidRPr="00606159" w:rsidRDefault="00BB4DC3" w:rsidP="00BB4DC3">
            <w:pPr>
              <w:spacing w:before="120" w:after="0" w:line="240" w:lineRule="auto"/>
              <w:ind w:right="72"/>
              <w:jc w:val="both"/>
              <w:rPr>
                <w:rFonts w:ascii="Arial" w:eastAsia="Times New Roman" w:hAnsi="Arial" w:cs="Arial"/>
                <w:bCs/>
                <w:iCs/>
                <w:sz w:val="24"/>
                <w:szCs w:val="24"/>
                <w:u w:val="single"/>
              </w:rPr>
            </w:pPr>
            <w:r w:rsidRPr="00606159">
              <w:rPr>
                <w:rFonts w:ascii="Arial" w:eastAsia="Times New Roman" w:hAnsi="Arial" w:cs="Arial"/>
                <w:sz w:val="24"/>
                <w:szCs w:val="24"/>
              </w:rPr>
              <w:t xml:space="preserve"> </w:t>
            </w:r>
            <w:r w:rsidR="001D4FE7">
              <w:rPr>
                <w:rFonts w:ascii="Arial" w:eastAsia="Times New Roman" w:hAnsi="Arial" w:cs="Arial"/>
                <w:bCs/>
                <w:iCs/>
                <w:sz w:val="24"/>
                <w:szCs w:val="24"/>
                <w:u w:val="single"/>
              </w:rPr>
              <w:t>Clinical Responsibilities (8</w:t>
            </w:r>
            <w:r w:rsidR="00606159" w:rsidRPr="00606159">
              <w:rPr>
                <w:rFonts w:ascii="Arial" w:eastAsia="Times New Roman" w:hAnsi="Arial" w:cs="Arial"/>
                <w:bCs/>
                <w:iCs/>
                <w:sz w:val="24"/>
                <w:szCs w:val="24"/>
                <w:u w:val="single"/>
              </w:rPr>
              <w:t>0%)</w:t>
            </w:r>
          </w:p>
          <w:p w14:paraId="18D5C0D7" w14:textId="77777777" w:rsidR="00606159" w:rsidRPr="00606159" w:rsidRDefault="00606159" w:rsidP="00606159">
            <w:pPr>
              <w:spacing w:after="0" w:line="240" w:lineRule="auto"/>
              <w:ind w:right="57"/>
              <w:rPr>
                <w:rFonts w:ascii="Arial" w:eastAsia="Times New Roman" w:hAnsi="Arial" w:cs="Arial"/>
                <w:sz w:val="24"/>
                <w:szCs w:val="24"/>
              </w:rPr>
            </w:pPr>
          </w:p>
          <w:p w14:paraId="5B53B206" w14:textId="77777777" w:rsidR="00606159" w:rsidRPr="004C2B37" w:rsidRDefault="00606159" w:rsidP="004C2B37">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Works as part of a pharmacy ward based clinical team by participating in patient screening at the bedside, initiating pharmaceutical care plans, confirming accurate drug histories by liaising with GP’s, community pharmacists, nursing home staff and carers. Documents and refers findings as necessary, appropriate patient counselling and dose calculations.</w:t>
            </w:r>
          </w:p>
          <w:p w14:paraId="34E179AE"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Interpret and manage medical and pharmaceutical information, using a range of information sources including, for example, laboratory results and medical and nursing notes.</w:t>
            </w:r>
          </w:p>
          <w:p w14:paraId="4905D875" w14:textId="77777777" w:rsidR="00606159" w:rsidRPr="00606159" w:rsidRDefault="00606159" w:rsidP="00606159">
            <w:pPr>
              <w:numPr>
                <w:ilvl w:val="0"/>
                <w:numId w:val="10"/>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Actively participate in the discharge planning process to facilitate continuity of pharmaceutical care and communicate potential supply problems or pharmaceutical care requirements to community pharmacists as appropriate.</w:t>
            </w:r>
          </w:p>
          <w:p w14:paraId="004DEEF4"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Encourages compliance/concordance by providing specialist advice to patients, carers and staff on the appropriate use of medications including side effects/doses and duration of treatment supported by patient information leaflets.</w:t>
            </w:r>
          </w:p>
          <w:p w14:paraId="48D4B013"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Contributes to the development of the ward based technical service to ensure delivery of a safe, efficient service with economic use of resources whilst adhering to local and departmental policies and procedures, current pharmaceutical standards and national legislation.</w:t>
            </w:r>
          </w:p>
          <w:p w14:paraId="2273B3E7" w14:textId="77777777" w:rsidR="00606159" w:rsidRPr="00606159" w:rsidRDefault="00606159" w:rsidP="00606159">
            <w:pPr>
              <w:numPr>
                <w:ilvl w:val="0"/>
                <w:numId w:val="8"/>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 xml:space="preserve">Liaise with nursing and medical staff with regards to prescriptions (e.g. missing details and incorrectly prescribed dosages) or stock shortages. </w:t>
            </w:r>
          </w:p>
          <w:p w14:paraId="4BC97577"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Provide appropriate advice and training to medical and nursing staff.</w:t>
            </w:r>
          </w:p>
          <w:p w14:paraId="0AAC3A30"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Perform the duties of a pharmacy dispensing checking technician.</w:t>
            </w:r>
          </w:p>
          <w:p w14:paraId="0C4102C1"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 xml:space="preserve">Maintain stock lists in clinical areas and ensure relevant stock management systems and procedures are in place to minimise stock holding and wastage. Will investigate stock discrepancies and encourage the secure storage of medicines. </w:t>
            </w:r>
          </w:p>
          <w:p w14:paraId="35136C3F" w14:textId="77777777" w:rsidR="00606159" w:rsidRPr="00606159" w:rsidRDefault="00606159" w:rsidP="00606159">
            <w:pPr>
              <w:numPr>
                <w:ilvl w:val="0"/>
                <w:numId w:val="11"/>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Provide a ward based medicines discharge service to ensure the timely discharge of patients from admissions.</w:t>
            </w:r>
          </w:p>
          <w:p w14:paraId="452C8753" w14:textId="77777777" w:rsidR="00606159" w:rsidRPr="00606159" w:rsidRDefault="00606159" w:rsidP="00606159">
            <w:pPr>
              <w:spacing w:after="0" w:line="240" w:lineRule="auto"/>
              <w:ind w:right="57"/>
              <w:rPr>
                <w:rFonts w:ascii="Arial" w:eastAsia="Times New Roman" w:hAnsi="Arial" w:cs="Arial"/>
                <w:sz w:val="24"/>
                <w:szCs w:val="24"/>
              </w:rPr>
            </w:pPr>
          </w:p>
          <w:p w14:paraId="58505E35" w14:textId="77777777" w:rsidR="00606159" w:rsidRPr="00606159" w:rsidRDefault="00606159" w:rsidP="00606159">
            <w:pPr>
              <w:spacing w:after="0" w:line="240" w:lineRule="auto"/>
              <w:ind w:right="57"/>
              <w:rPr>
                <w:rFonts w:ascii="Arial" w:eastAsia="Times New Roman" w:hAnsi="Arial" w:cs="Arial"/>
                <w:sz w:val="24"/>
                <w:szCs w:val="24"/>
                <w:u w:val="single"/>
              </w:rPr>
            </w:pPr>
            <w:r w:rsidRPr="00606159">
              <w:rPr>
                <w:rFonts w:ascii="Arial" w:eastAsia="Times New Roman" w:hAnsi="Arial" w:cs="Arial"/>
                <w:sz w:val="24"/>
                <w:szCs w:val="24"/>
                <w:u w:val="single"/>
              </w:rPr>
              <w:t>Management and Su</w:t>
            </w:r>
            <w:r w:rsidR="001D4FE7">
              <w:rPr>
                <w:rFonts w:ascii="Arial" w:eastAsia="Times New Roman" w:hAnsi="Arial" w:cs="Arial"/>
                <w:sz w:val="24"/>
                <w:szCs w:val="24"/>
                <w:u w:val="single"/>
              </w:rPr>
              <w:t>pervision (10</w:t>
            </w:r>
            <w:r w:rsidRPr="00606159">
              <w:rPr>
                <w:rFonts w:ascii="Arial" w:eastAsia="Times New Roman" w:hAnsi="Arial" w:cs="Arial"/>
                <w:sz w:val="24"/>
                <w:szCs w:val="24"/>
                <w:u w:val="single"/>
              </w:rPr>
              <w:t>%)</w:t>
            </w:r>
          </w:p>
          <w:p w14:paraId="1E3AF60A" w14:textId="77777777" w:rsidR="00606159" w:rsidRPr="00606159" w:rsidRDefault="00606159" w:rsidP="00606159">
            <w:pPr>
              <w:spacing w:after="0" w:line="240" w:lineRule="auto"/>
              <w:ind w:right="57"/>
              <w:rPr>
                <w:rFonts w:ascii="Arial" w:eastAsia="Times New Roman" w:hAnsi="Arial" w:cs="Arial"/>
                <w:sz w:val="24"/>
                <w:szCs w:val="24"/>
              </w:rPr>
            </w:pPr>
          </w:p>
          <w:p w14:paraId="56FDAEDB" w14:textId="77777777" w:rsidR="00606159" w:rsidRPr="00606159" w:rsidRDefault="00606159" w:rsidP="00606159">
            <w:pPr>
              <w:numPr>
                <w:ilvl w:val="0"/>
                <w:numId w:val="8"/>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 xml:space="preserve">Daily supervision of pharmacy </w:t>
            </w:r>
            <w:r w:rsidR="004C2B37">
              <w:rPr>
                <w:rFonts w:ascii="Arial" w:eastAsia="Times New Roman" w:hAnsi="Arial" w:cs="Arial"/>
                <w:sz w:val="24"/>
                <w:szCs w:val="24"/>
              </w:rPr>
              <w:t>technicians</w:t>
            </w:r>
            <w:r w:rsidRPr="00606159">
              <w:rPr>
                <w:rFonts w:ascii="Arial" w:eastAsia="Times New Roman" w:hAnsi="Arial" w:cs="Arial"/>
                <w:sz w:val="24"/>
                <w:szCs w:val="24"/>
              </w:rPr>
              <w:t xml:space="preserve"> within area of responsibility to ensure ward based technical activities are delivered and coordinated. May also be required to supervise the work of </w:t>
            </w:r>
            <w:r w:rsidR="004C2B37">
              <w:rPr>
                <w:rFonts w:ascii="Arial" w:eastAsia="Times New Roman" w:hAnsi="Arial" w:cs="Arial"/>
                <w:sz w:val="24"/>
                <w:szCs w:val="24"/>
              </w:rPr>
              <w:t>pre-registration trainee</w:t>
            </w:r>
            <w:r w:rsidRPr="00606159">
              <w:rPr>
                <w:rFonts w:ascii="Arial" w:eastAsia="Times New Roman" w:hAnsi="Arial" w:cs="Arial"/>
                <w:sz w:val="24"/>
                <w:szCs w:val="24"/>
              </w:rPr>
              <w:t xml:space="preserve"> pharmacy technicians and pre registration pharmacists.</w:t>
            </w:r>
          </w:p>
          <w:p w14:paraId="5D29DD80" w14:textId="77777777" w:rsidR="00606159" w:rsidRPr="004C2B37" w:rsidRDefault="00606159" w:rsidP="00606159">
            <w:pPr>
              <w:numPr>
                <w:ilvl w:val="0"/>
                <w:numId w:val="8"/>
              </w:numPr>
              <w:spacing w:after="0" w:line="240" w:lineRule="auto"/>
              <w:ind w:right="57"/>
              <w:rPr>
                <w:rFonts w:ascii="Arial" w:eastAsia="Times New Roman" w:hAnsi="Arial" w:cs="Arial"/>
                <w:sz w:val="24"/>
                <w:szCs w:val="24"/>
              </w:rPr>
            </w:pPr>
            <w:r w:rsidRPr="004C2B37">
              <w:rPr>
                <w:rFonts w:ascii="Arial" w:eastAsia="Times New Roman" w:hAnsi="Arial" w:cs="Arial"/>
                <w:sz w:val="24"/>
                <w:szCs w:val="24"/>
              </w:rPr>
              <w:t xml:space="preserve">Line manager responsibilities for </w:t>
            </w:r>
            <w:r w:rsidR="004C2B37" w:rsidRPr="004C2B37">
              <w:rPr>
                <w:rFonts w:ascii="Arial" w:eastAsia="Times New Roman" w:hAnsi="Arial" w:cs="Arial"/>
                <w:sz w:val="24"/>
                <w:szCs w:val="24"/>
              </w:rPr>
              <w:t>rotational</w:t>
            </w:r>
            <w:r w:rsidRPr="004C2B37">
              <w:rPr>
                <w:rFonts w:ascii="Arial" w:eastAsia="Times New Roman" w:hAnsi="Arial" w:cs="Arial"/>
                <w:sz w:val="24"/>
                <w:szCs w:val="24"/>
              </w:rPr>
              <w:t xml:space="preserve"> pharmacy technicians and </w:t>
            </w:r>
            <w:r w:rsidR="004C2B37">
              <w:rPr>
                <w:rFonts w:ascii="Arial" w:eastAsia="Times New Roman" w:hAnsi="Arial" w:cs="Arial"/>
                <w:sz w:val="24"/>
                <w:szCs w:val="24"/>
              </w:rPr>
              <w:t>pre-registration trainee pharmacy technicians.</w:t>
            </w:r>
          </w:p>
          <w:p w14:paraId="2A235E74" w14:textId="77777777" w:rsidR="00606159" w:rsidRPr="004C2B37" w:rsidRDefault="00606159" w:rsidP="004C2B37">
            <w:pPr>
              <w:numPr>
                <w:ilvl w:val="0"/>
                <w:numId w:val="8"/>
              </w:numPr>
              <w:spacing w:after="0" w:line="240" w:lineRule="auto"/>
              <w:ind w:right="57"/>
              <w:rPr>
                <w:rFonts w:ascii="Arial" w:eastAsia="Times New Roman" w:hAnsi="Arial" w:cs="Arial"/>
                <w:sz w:val="24"/>
                <w:szCs w:val="24"/>
              </w:rPr>
            </w:pPr>
            <w:r w:rsidRPr="004C2B37">
              <w:rPr>
                <w:rFonts w:ascii="Arial" w:eastAsia="Times New Roman" w:hAnsi="Arial" w:cs="Arial"/>
                <w:sz w:val="24"/>
                <w:szCs w:val="24"/>
              </w:rPr>
              <w:t xml:space="preserve">Assist in the selection and recruitment of </w:t>
            </w:r>
            <w:r w:rsidR="004C2B37" w:rsidRPr="004C2B37">
              <w:rPr>
                <w:rFonts w:ascii="Arial" w:eastAsia="Times New Roman" w:hAnsi="Arial" w:cs="Arial"/>
                <w:sz w:val="24"/>
                <w:szCs w:val="24"/>
              </w:rPr>
              <w:t xml:space="preserve">pharmacy technicians and </w:t>
            </w:r>
            <w:r w:rsidR="004C2B37">
              <w:rPr>
                <w:rFonts w:ascii="Arial" w:eastAsia="Times New Roman" w:hAnsi="Arial" w:cs="Arial"/>
                <w:sz w:val="24"/>
                <w:szCs w:val="24"/>
              </w:rPr>
              <w:t xml:space="preserve">pre-registration trainee pharmacy technicians </w:t>
            </w:r>
            <w:r w:rsidRPr="004C2B37">
              <w:rPr>
                <w:rFonts w:ascii="Arial" w:eastAsia="Times New Roman" w:hAnsi="Arial" w:cs="Arial"/>
                <w:sz w:val="24"/>
                <w:szCs w:val="24"/>
              </w:rPr>
              <w:t>as appropriate.</w:t>
            </w:r>
          </w:p>
          <w:p w14:paraId="29EB51A6" w14:textId="77777777" w:rsidR="00606159" w:rsidRPr="00606159" w:rsidRDefault="00606159" w:rsidP="00606159">
            <w:pPr>
              <w:numPr>
                <w:ilvl w:val="0"/>
                <w:numId w:val="8"/>
              </w:numPr>
              <w:spacing w:after="0" w:line="240" w:lineRule="auto"/>
              <w:rPr>
                <w:rFonts w:ascii="Arial" w:eastAsia="Times New Roman" w:hAnsi="Arial" w:cs="Arial"/>
                <w:sz w:val="24"/>
                <w:szCs w:val="24"/>
              </w:rPr>
            </w:pPr>
            <w:r w:rsidRPr="00606159">
              <w:rPr>
                <w:rFonts w:ascii="Arial" w:eastAsia="Times New Roman" w:hAnsi="Arial" w:cs="Arial"/>
                <w:sz w:val="24"/>
                <w:szCs w:val="24"/>
              </w:rPr>
              <w:t>Ensure work practices are regularly reviewed, audited and updated.</w:t>
            </w:r>
          </w:p>
          <w:p w14:paraId="43A8080C" w14:textId="77777777" w:rsidR="00606159" w:rsidRPr="00606159" w:rsidRDefault="00606159" w:rsidP="00606159">
            <w:pPr>
              <w:numPr>
                <w:ilvl w:val="0"/>
                <w:numId w:val="8"/>
              </w:num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Write, revise or approve SOPs and other documentation as appropriate for areas of responsibility.</w:t>
            </w:r>
          </w:p>
          <w:p w14:paraId="20499DC9" w14:textId="77777777" w:rsidR="00606159" w:rsidRPr="00606159" w:rsidRDefault="00606159" w:rsidP="00606159">
            <w:pPr>
              <w:numPr>
                <w:ilvl w:val="0"/>
                <w:numId w:val="8"/>
              </w:num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Manage, analyse and inform direct line manager of any problems, issues or deficiencies within area of responsibility.</w:t>
            </w:r>
          </w:p>
          <w:p w14:paraId="4336F14D" w14:textId="77777777" w:rsidR="00606159" w:rsidRPr="00606159" w:rsidRDefault="00606159" w:rsidP="00606159">
            <w:pPr>
              <w:numPr>
                <w:ilvl w:val="0"/>
                <w:numId w:val="8"/>
              </w:numPr>
              <w:spacing w:after="0" w:line="240" w:lineRule="auto"/>
              <w:jc w:val="both"/>
              <w:rPr>
                <w:rFonts w:ascii="Arial" w:eastAsia="Times New Roman" w:hAnsi="Arial" w:cs="Arial"/>
                <w:sz w:val="24"/>
                <w:szCs w:val="24"/>
              </w:rPr>
            </w:pPr>
            <w:r w:rsidRPr="00606159">
              <w:rPr>
                <w:rFonts w:ascii="Arial" w:eastAsia="Times New Roman" w:hAnsi="Arial" w:cs="Arial"/>
                <w:sz w:val="24"/>
                <w:szCs w:val="24"/>
              </w:rPr>
              <w:t>Support quality improvement of service delivery through audit and the use of improvement methodology.</w:t>
            </w:r>
          </w:p>
          <w:p w14:paraId="2DD3E32D" w14:textId="77777777" w:rsidR="00606159" w:rsidRPr="00606159" w:rsidRDefault="00606159" w:rsidP="00606159">
            <w:pPr>
              <w:numPr>
                <w:ilvl w:val="0"/>
                <w:numId w:val="8"/>
              </w:numPr>
              <w:spacing w:after="0" w:line="240" w:lineRule="auto"/>
              <w:rPr>
                <w:rFonts w:ascii="Arial" w:eastAsia="Times New Roman" w:hAnsi="Arial" w:cs="Arial"/>
                <w:b/>
                <w:spacing w:val="-3"/>
                <w:sz w:val="24"/>
                <w:szCs w:val="24"/>
              </w:rPr>
            </w:pPr>
            <w:r w:rsidRPr="00606159">
              <w:rPr>
                <w:rFonts w:ascii="Arial" w:eastAsia="Times New Roman" w:hAnsi="Arial" w:cs="Arial"/>
                <w:spacing w:val="-3"/>
                <w:sz w:val="24"/>
                <w:szCs w:val="24"/>
              </w:rPr>
              <w:lastRenderedPageBreak/>
              <w:t>Responsible for the regular production of reports of clinical service activity, audit and financial information relating to drugs supplied.</w:t>
            </w:r>
          </w:p>
          <w:p w14:paraId="34BF04C6" w14:textId="77777777" w:rsidR="00606159" w:rsidRPr="00606159" w:rsidRDefault="00606159" w:rsidP="00606159">
            <w:pPr>
              <w:numPr>
                <w:ilvl w:val="0"/>
                <w:numId w:val="8"/>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Participate in in-service education and training of technicians, student technicians, pre-registration pharmacists and pharmacy assistants to keep them updated with changes to practice and legislation.</w:t>
            </w:r>
          </w:p>
          <w:p w14:paraId="1F26E817" w14:textId="77777777" w:rsidR="00606159" w:rsidRPr="00606159" w:rsidRDefault="00606159" w:rsidP="004C2B37">
            <w:pPr>
              <w:spacing w:after="0" w:line="240" w:lineRule="auto"/>
              <w:jc w:val="both"/>
              <w:rPr>
                <w:rFonts w:ascii="Arial" w:eastAsia="Times New Roman" w:hAnsi="Arial" w:cs="Arial"/>
                <w:sz w:val="24"/>
                <w:szCs w:val="24"/>
              </w:rPr>
            </w:pPr>
          </w:p>
          <w:p w14:paraId="32A26AC3" w14:textId="77777777" w:rsidR="00606159" w:rsidRPr="00606159" w:rsidRDefault="001D4FE7" w:rsidP="00606159">
            <w:pPr>
              <w:spacing w:after="0" w:line="240" w:lineRule="auto"/>
              <w:ind w:right="57"/>
              <w:rPr>
                <w:rFonts w:ascii="Arial" w:eastAsia="Times New Roman" w:hAnsi="Arial" w:cs="Arial"/>
                <w:sz w:val="24"/>
                <w:szCs w:val="24"/>
                <w:u w:val="single"/>
              </w:rPr>
            </w:pPr>
            <w:r>
              <w:rPr>
                <w:rFonts w:ascii="Arial" w:eastAsia="Times New Roman" w:hAnsi="Arial" w:cs="Arial"/>
                <w:sz w:val="24"/>
                <w:szCs w:val="24"/>
                <w:u w:val="single"/>
              </w:rPr>
              <w:t>General (10</w:t>
            </w:r>
            <w:r w:rsidR="00606159" w:rsidRPr="00606159">
              <w:rPr>
                <w:rFonts w:ascii="Arial" w:eastAsia="Times New Roman" w:hAnsi="Arial" w:cs="Arial"/>
                <w:sz w:val="24"/>
                <w:szCs w:val="24"/>
                <w:u w:val="single"/>
              </w:rPr>
              <w:t>%)</w:t>
            </w:r>
          </w:p>
          <w:p w14:paraId="1BE67B5B" w14:textId="77777777" w:rsid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Maintain a practitioner role in all aspects of aseptic dispensing, storage and distribution and non-sterile dispensing, including controlled drugs.</w:t>
            </w:r>
          </w:p>
          <w:p w14:paraId="74171498" w14:textId="77777777" w:rsidR="001D4FE7" w:rsidRPr="00606159" w:rsidRDefault="001D4FE7" w:rsidP="00606159">
            <w:pPr>
              <w:numPr>
                <w:ilvl w:val="0"/>
                <w:numId w:val="9"/>
              </w:numPr>
              <w:spacing w:after="0" w:line="240" w:lineRule="auto"/>
              <w:ind w:right="57"/>
              <w:rPr>
                <w:rFonts w:ascii="Arial" w:eastAsia="Times New Roman" w:hAnsi="Arial" w:cs="Arial"/>
                <w:sz w:val="24"/>
                <w:szCs w:val="24"/>
              </w:rPr>
            </w:pPr>
            <w:r>
              <w:rPr>
                <w:rFonts w:ascii="Arial" w:eastAsia="Times New Roman" w:hAnsi="Arial" w:cs="Arial"/>
                <w:sz w:val="24"/>
                <w:szCs w:val="24"/>
              </w:rPr>
              <w:t>Undertake final accuracy check of prescriptions.</w:t>
            </w:r>
          </w:p>
          <w:p w14:paraId="347DF073" w14:textId="77777777" w:rsidR="00606159" w:rsidRPr="00606159" w:rsidRDefault="00606159" w:rsidP="00606159">
            <w:pPr>
              <w:numPr>
                <w:ilvl w:val="0"/>
                <w:numId w:val="9"/>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Complete relevant validation and competency processes to allow participation in all relevant duties.</w:t>
            </w:r>
          </w:p>
          <w:p w14:paraId="5E7E2E89" w14:textId="77777777" w:rsidR="00606159" w:rsidRPr="00606159" w:rsidRDefault="00606159" w:rsidP="00606159">
            <w:pPr>
              <w:numPr>
                <w:ilvl w:val="0"/>
                <w:numId w:val="11"/>
              </w:numPr>
              <w:spacing w:after="0" w:line="240" w:lineRule="auto"/>
              <w:ind w:right="57"/>
              <w:rPr>
                <w:rFonts w:ascii="Arial" w:eastAsia="Times New Roman" w:hAnsi="Arial" w:cs="Arial"/>
                <w:sz w:val="24"/>
                <w:szCs w:val="24"/>
              </w:rPr>
            </w:pPr>
            <w:r w:rsidRPr="00606159">
              <w:rPr>
                <w:rFonts w:ascii="Arial" w:eastAsia="Times New Roman" w:hAnsi="Arial" w:cs="Arial"/>
                <w:sz w:val="24"/>
                <w:szCs w:val="24"/>
              </w:rPr>
              <w:t>Participate in continuing education in order to maintain and develop competencies including attending courses, conferences and in-service training programmes.</w:t>
            </w:r>
          </w:p>
          <w:p w14:paraId="29CC37E8" w14:textId="77777777" w:rsidR="00606159" w:rsidRPr="00606159" w:rsidRDefault="00606159" w:rsidP="00606159">
            <w:pPr>
              <w:numPr>
                <w:ilvl w:val="0"/>
                <w:numId w:val="2"/>
              </w:numPr>
              <w:spacing w:after="0" w:line="240" w:lineRule="auto"/>
              <w:rPr>
                <w:rFonts w:ascii="Arial" w:eastAsia="Times New Roman" w:hAnsi="Arial" w:cs="Arial"/>
                <w:sz w:val="24"/>
                <w:szCs w:val="24"/>
              </w:rPr>
            </w:pPr>
            <w:r w:rsidRPr="00606159">
              <w:rPr>
                <w:rFonts w:ascii="Arial" w:eastAsia="Times New Roman" w:hAnsi="Arial" w:cs="Arial"/>
                <w:sz w:val="24"/>
                <w:szCs w:val="24"/>
              </w:rPr>
              <w:t xml:space="preserve">Answer enquiries from a wide range of staff groups, patients and carers either in pharmacy or on the ward and refer queries to the appropriate member of the pharmacy team as necessary. </w:t>
            </w:r>
          </w:p>
          <w:p w14:paraId="1A89759B" w14:textId="77777777" w:rsidR="00606159" w:rsidRPr="00606159" w:rsidRDefault="00606159" w:rsidP="00606159">
            <w:pPr>
              <w:numPr>
                <w:ilvl w:val="0"/>
                <w:numId w:val="23"/>
              </w:numPr>
              <w:spacing w:after="0" w:line="240" w:lineRule="auto"/>
              <w:rPr>
                <w:rFonts w:ascii="Arial" w:eastAsia="Times New Roman" w:hAnsi="Arial" w:cs="Arial"/>
                <w:sz w:val="24"/>
                <w:szCs w:val="24"/>
              </w:rPr>
            </w:pPr>
            <w:r w:rsidRPr="00606159">
              <w:rPr>
                <w:rFonts w:ascii="Arial" w:eastAsia="Times New Roman" w:hAnsi="Arial" w:cs="Arial"/>
                <w:sz w:val="24"/>
                <w:szCs w:val="24"/>
              </w:rPr>
              <w:t>To accurately enter patients details onto pharmacy computer system to maintain patient record and to generate labels for prescribed medications.</w:t>
            </w:r>
          </w:p>
          <w:p w14:paraId="2671893C" w14:textId="77777777" w:rsidR="00606159" w:rsidRPr="00606159" w:rsidRDefault="00606159" w:rsidP="00606159">
            <w:pPr>
              <w:numPr>
                <w:ilvl w:val="0"/>
                <w:numId w:val="2"/>
              </w:numPr>
              <w:spacing w:after="0" w:line="240" w:lineRule="auto"/>
              <w:rPr>
                <w:rFonts w:ascii="Arial" w:eastAsia="Times New Roman" w:hAnsi="Arial" w:cs="Arial"/>
                <w:sz w:val="24"/>
                <w:szCs w:val="24"/>
              </w:rPr>
            </w:pPr>
            <w:r w:rsidRPr="00606159">
              <w:rPr>
                <w:rFonts w:ascii="Arial" w:eastAsia="Times New Roman" w:hAnsi="Arial" w:cs="Arial"/>
                <w:sz w:val="24"/>
                <w:szCs w:val="24"/>
              </w:rPr>
              <w:t>Be aware o</w:t>
            </w:r>
            <w:r w:rsidR="001D4FE7">
              <w:rPr>
                <w:rFonts w:ascii="Arial" w:eastAsia="Times New Roman" w:hAnsi="Arial" w:cs="Arial"/>
                <w:sz w:val="24"/>
                <w:szCs w:val="24"/>
              </w:rPr>
              <w:t>f infection control precautions.</w:t>
            </w:r>
          </w:p>
          <w:p w14:paraId="6CAA9909" w14:textId="77777777" w:rsidR="00606159" w:rsidRPr="00606159" w:rsidRDefault="00606159" w:rsidP="00606159">
            <w:pPr>
              <w:numPr>
                <w:ilvl w:val="0"/>
                <w:numId w:val="2"/>
              </w:numPr>
              <w:spacing w:after="0" w:line="240" w:lineRule="auto"/>
              <w:rPr>
                <w:rFonts w:ascii="Arial" w:eastAsia="Times New Roman" w:hAnsi="Arial" w:cs="Arial"/>
                <w:sz w:val="24"/>
                <w:szCs w:val="24"/>
              </w:rPr>
            </w:pPr>
            <w:r w:rsidRPr="00606159">
              <w:rPr>
                <w:rFonts w:ascii="Arial" w:eastAsia="Times New Roman" w:hAnsi="Arial" w:cs="Arial"/>
                <w:sz w:val="24"/>
                <w:szCs w:val="24"/>
              </w:rPr>
              <w:t>Participate in departmental rotas to support 7-day service provision</w:t>
            </w:r>
            <w:r w:rsidR="001D4FE7">
              <w:rPr>
                <w:rFonts w:ascii="Arial" w:eastAsia="Times New Roman" w:hAnsi="Arial" w:cs="Arial"/>
                <w:sz w:val="24"/>
                <w:szCs w:val="24"/>
              </w:rPr>
              <w:t>.</w:t>
            </w:r>
          </w:p>
        </w:tc>
      </w:tr>
    </w:tbl>
    <w:p w14:paraId="7CD70540" w14:textId="77777777" w:rsidR="00606159" w:rsidRPr="00606159" w:rsidRDefault="00606159" w:rsidP="00606159">
      <w:pPr>
        <w:spacing w:after="0" w:line="240" w:lineRule="auto"/>
        <w:ind w:right="-270"/>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06159" w:rsidRPr="00606159" w14:paraId="48E836FE" w14:textId="77777777" w:rsidTr="005D51EC">
        <w:tc>
          <w:tcPr>
            <w:tcW w:w="10440" w:type="dxa"/>
            <w:tcBorders>
              <w:top w:val="single" w:sz="4" w:space="0" w:color="auto"/>
              <w:left w:val="single" w:sz="4" w:space="0" w:color="auto"/>
              <w:bottom w:val="single" w:sz="4" w:space="0" w:color="auto"/>
              <w:right w:val="single" w:sz="4" w:space="0" w:color="auto"/>
            </w:tcBorders>
          </w:tcPr>
          <w:p w14:paraId="5FF158CA" w14:textId="77777777" w:rsidR="00606159" w:rsidRPr="00606159" w:rsidRDefault="00606159" w:rsidP="00606159">
            <w:pPr>
              <w:keepNext/>
              <w:spacing w:before="120" w:after="120" w:line="240" w:lineRule="auto"/>
              <w:outlineLvl w:val="2"/>
              <w:rPr>
                <w:rFonts w:ascii="Arial" w:eastAsia="Times New Roman" w:hAnsi="Arial" w:cs="Arial"/>
                <w:b/>
                <w:bCs/>
                <w:sz w:val="24"/>
                <w:szCs w:val="24"/>
              </w:rPr>
            </w:pPr>
            <w:r w:rsidRPr="00606159">
              <w:rPr>
                <w:rFonts w:ascii="Arial" w:eastAsia="Times New Roman" w:hAnsi="Arial" w:cs="Arial"/>
                <w:b/>
                <w:bCs/>
                <w:sz w:val="24"/>
                <w:szCs w:val="24"/>
              </w:rPr>
              <w:t>7a. EQUIPMENT AND MACHINERY</w:t>
            </w:r>
          </w:p>
        </w:tc>
      </w:tr>
      <w:tr w:rsidR="00606159" w:rsidRPr="00606159" w14:paraId="09CCE0E5" w14:textId="77777777" w:rsidTr="009B0919">
        <w:tc>
          <w:tcPr>
            <w:tcW w:w="10440" w:type="dxa"/>
            <w:tcBorders>
              <w:top w:val="single" w:sz="4" w:space="0" w:color="auto"/>
              <w:left w:val="single" w:sz="4" w:space="0" w:color="auto"/>
              <w:bottom w:val="single" w:sz="4" w:space="0" w:color="auto"/>
              <w:right w:val="single" w:sz="4" w:space="0" w:color="auto"/>
            </w:tcBorders>
          </w:tcPr>
          <w:p w14:paraId="0F92808C" w14:textId="77777777" w:rsidR="00606159" w:rsidRPr="00606159" w:rsidRDefault="00606159" w:rsidP="00606159">
            <w:pPr>
              <w:numPr>
                <w:ilvl w:val="0"/>
                <w:numId w:val="14"/>
              </w:numPr>
              <w:spacing w:after="0" w:line="240" w:lineRule="auto"/>
              <w:rPr>
                <w:rFonts w:ascii="Arial" w:eastAsia="Times New Roman" w:hAnsi="Arial" w:cs="Arial"/>
                <w:sz w:val="24"/>
                <w:szCs w:val="24"/>
              </w:rPr>
            </w:pPr>
            <w:r w:rsidRPr="00606159">
              <w:rPr>
                <w:rFonts w:ascii="Arial" w:eastAsia="Times New Roman" w:hAnsi="Arial" w:cs="Arial"/>
                <w:sz w:val="24"/>
                <w:szCs w:val="24"/>
              </w:rPr>
              <w:t>Use of needles and syringes to reconstitute and measure accurately doses of aseptically prepared medicines.</w:t>
            </w:r>
          </w:p>
          <w:p w14:paraId="025A3F46" w14:textId="77777777" w:rsidR="00606159" w:rsidRPr="00606159" w:rsidRDefault="00606159" w:rsidP="00606159">
            <w:pPr>
              <w:spacing w:after="0" w:line="240" w:lineRule="auto"/>
              <w:ind w:left="360"/>
              <w:rPr>
                <w:rFonts w:ascii="Arial" w:eastAsia="Times New Roman" w:hAnsi="Arial" w:cs="Arial"/>
                <w:sz w:val="24"/>
                <w:szCs w:val="24"/>
              </w:rPr>
            </w:pPr>
          </w:p>
          <w:p w14:paraId="5B3A0DAF" w14:textId="77777777" w:rsidR="00606159" w:rsidRPr="00606159" w:rsidRDefault="00606159" w:rsidP="00606159">
            <w:pPr>
              <w:numPr>
                <w:ilvl w:val="0"/>
                <w:numId w:val="14"/>
              </w:numPr>
              <w:spacing w:after="0" w:line="240" w:lineRule="auto"/>
              <w:rPr>
                <w:rFonts w:ascii="Arial" w:eastAsia="Times New Roman" w:hAnsi="Arial" w:cs="Arial"/>
                <w:sz w:val="24"/>
                <w:szCs w:val="24"/>
              </w:rPr>
            </w:pPr>
            <w:r w:rsidRPr="00606159">
              <w:rPr>
                <w:rFonts w:ascii="Arial" w:eastAsia="Times New Roman" w:hAnsi="Arial" w:cs="Arial"/>
                <w:sz w:val="24"/>
                <w:szCs w:val="24"/>
              </w:rPr>
              <w:t>Use of scales, syringes and measures to accurately establish the weight or volume of ingredients of extemporaneously prepared medicines.</w:t>
            </w:r>
          </w:p>
          <w:p w14:paraId="5D2BE7B0" w14:textId="77777777" w:rsidR="00606159" w:rsidRPr="00606159" w:rsidRDefault="00606159" w:rsidP="00606159">
            <w:pPr>
              <w:spacing w:after="0" w:line="240" w:lineRule="auto"/>
              <w:rPr>
                <w:rFonts w:ascii="Arial" w:eastAsia="Times New Roman" w:hAnsi="Arial" w:cs="Arial"/>
                <w:sz w:val="24"/>
                <w:szCs w:val="24"/>
              </w:rPr>
            </w:pPr>
          </w:p>
          <w:p w14:paraId="7864381B" w14:textId="77777777" w:rsidR="00606159" w:rsidRPr="00606159" w:rsidRDefault="00606159" w:rsidP="00606159">
            <w:pPr>
              <w:numPr>
                <w:ilvl w:val="0"/>
                <w:numId w:val="14"/>
              </w:numPr>
              <w:spacing w:after="0" w:line="240" w:lineRule="auto"/>
              <w:rPr>
                <w:rFonts w:ascii="Arial" w:eastAsia="Times New Roman" w:hAnsi="Arial" w:cs="Arial"/>
                <w:sz w:val="24"/>
                <w:szCs w:val="24"/>
              </w:rPr>
            </w:pPr>
            <w:r w:rsidRPr="00606159">
              <w:rPr>
                <w:rFonts w:ascii="Arial" w:eastAsia="Times New Roman" w:hAnsi="Arial" w:cs="Arial"/>
                <w:sz w:val="24"/>
                <w:szCs w:val="24"/>
              </w:rPr>
              <w:t>Use of isolators (cabinet used to protect the operator from hazardous chemicals and to protect the product from contamination) for the preparation of aseptic or extemporaneously prepared products.</w:t>
            </w:r>
          </w:p>
          <w:p w14:paraId="37C95699" w14:textId="77777777" w:rsidR="00606159" w:rsidRPr="00606159" w:rsidRDefault="00606159" w:rsidP="00606159">
            <w:pPr>
              <w:spacing w:after="0" w:line="240" w:lineRule="auto"/>
              <w:rPr>
                <w:rFonts w:ascii="Arial" w:eastAsia="Times New Roman" w:hAnsi="Arial" w:cs="Arial"/>
                <w:sz w:val="24"/>
                <w:szCs w:val="24"/>
              </w:rPr>
            </w:pPr>
          </w:p>
          <w:p w14:paraId="420C0FE9" w14:textId="77777777" w:rsidR="00606159" w:rsidRPr="00606159" w:rsidRDefault="00606159" w:rsidP="00606159">
            <w:pPr>
              <w:numPr>
                <w:ilvl w:val="0"/>
                <w:numId w:val="14"/>
              </w:numPr>
              <w:spacing w:after="0" w:line="240" w:lineRule="auto"/>
              <w:rPr>
                <w:rFonts w:ascii="Arial" w:eastAsia="Times New Roman" w:hAnsi="Arial" w:cs="Arial"/>
                <w:sz w:val="24"/>
                <w:szCs w:val="24"/>
              </w:rPr>
            </w:pPr>
            <w:r w:rsidRPr="00606159">
              <w:rPr>
                <w:rFonts w:ascii="Arial" w:eastAsia="Times New Roman" w:hAnsi="Arial" w:cs="Arial"/>
                <w:sz w:val="24"/>
                <w:szCs w:val="24"/>
              </w:rPr>
              <w:t>IT equipment – internet access to medicine information resources, Microsoft office for e-mail, word processing, spreadsheets (management and financial information), PowerPoint (educational presentations, peer review, CPD), internet search engines.</w:t>
            </w:r>
          </w:p>
          <w:p w14:paraId="63CB3FCC" w14:textId="77777777" w:rsidR="00606159" w:rsidRPr="00606159" w:rsidRDefault="00606159" w:rsidP="00606159">
            <w:pPr>
              <w:spacing w:after="0" w:line="240" w:lineRule="auto"/>
              <w:rPr>
                <w:rFonts w:ascii="Arial" w:eastAsia="Times New Roman" w:hAnsi="Arial" w:cs="Arial"/>
                <w:sz w:val="24"/>
                <w:szCs w:val="24"/>
              </w:rPr>
            </w:pPr>
          </w:p>
          <w:p w14:paraId="075B735E" w14:textId="77777777" w:rsidR="00606159" w:rsidRPr="00606159" w:rsidRDefault="00606159" w:rsidP="00606159">
            <w:pPr>
              <w:numPr>
                <w:ilvl w:val="0"/>
                <w:numId w:val="14"/>
              </w:numPr>
              <w:spacing w:after="0" w:line="240" w:lineRule="auto"/>
              <w:rPr>
                <w:rFonts w:ascii="Arial" w:eastAsia="Times New Roman" w:hAnsi="Arial" w:cs="Arial"/>
                <w:sz w:val="24"/>
                <w:szCs w:val="24"/>
              </w:rPr>
            </w:pPr>
            <w:r w:rsidRPr="00606159">
              <w:rPr>
                <w:rFonts w:ascii="Arial" w:eastAsia="Times New Roman" w:hAnsi="Arial" w:cs="Arial"/>
                <w:sz w:val="24"/>
                <w:szCs w:val="24"/>
              </w:rPr>
              <w:t>Photocopier and fax</w:t>
            </w:r>
            <w:r w:rsidR="001D4FE7">
              <w:rPr>
                <w:rFonts w:ascii="Arial" w:eastAsia="Times New Roman" w:hAnsi="Arial" w:cs="Arial"/>
                <w:sz w:val="24"/>
                <w:szCs w:val="24"/>
              </w:rPr>
              <w:t>.</w:t>
            </w:r>
          </w:p>
          <w:p w14:paraId="5A659318" w14:textId="77777777" w:rsidR="00606159" w:rsidRPr="00606159" w:rsidRDefault="00606159" w:rsidP="00606159">
            <w:pPr>
              <w:spacing w:after="200" w:line="276" w:lineRule="auto"/>
              <w:ind w:left="720"/>
              <w:contextualSpacing/>
              <w:rPr>
                <w:rFonts w:ascii="Arial" w:eastAsia="Times New Roman" w:hAnsi="Arial" w:cs="Arial"/>
                <w:sz w:val="24"/>
                <w:szCs w:val="24"/>
              </w:rPr>
            </w:pPr>
          </w:p>
          <w:p w14:paraId="05C8F788" w14:textId="77777777" w:rsidR="00606159" w:rsidRPr="009B0919" w:rsidRDefault="00606159" w:rsidP="009B0919">
            <w:pPr>
              <w:numPr>
                <w:ilvl w:val="0"/>
                <w:numId w:val="14"/>
              </w:numPr>
              <w:spacing w:after="0" w:line="240" w:lineRule="auto"/>
              <w:rPr>
                <w:rFonts w:ascii="Arial" w:eastAsia="Times New Roman" w:hAnsi="Arial" w:cs="Arial"/>
                <w:sz w:val="24"/>
                <w:szCs w:val="24"/>
              </w:rPr>
            </w:pPr>
            <w:r w:rsidRPr="00606159">
              <w:rPr>
                <w:rFonts w:ascii="Arial" w:eastAsia="Times New Roman" w:hAnsi="Arial" w:cs="Arial"/>
                <w:sz w:val="24"/>
                <w:szCs w:val="24"/>
              </w:rPr>
              <w:t>Pneumatic Tube System.</w:t>
            </w:r>
          </w:p>
        </w:tc>
      </w:tr>
      <w:tr w:rsidR="009B0919" w:rsidRPr="00606159" w14:paraId="092B8481" w14:textId="77777777" w:rsidTr="009B0919">
        <w:tc>
          <w:tcPr>
            <w:tcW w:w="10440" w:type="dxa"/>
            <w:tcBorders>
              <w:top w:val="single" w:sz="4" w:space="0" w:color="auto"/>
              <w:left w:val="nil"/>
              <w:bottom w:val="single" w:sz="4" w:space="0" w:color="auto"/>
              <w:right w:val="nil"/>
            </w:tcBorders>
          </w:tcPr>
          <w:p w14:paraId="13DC656B" w14:textId="77777777" w:rsidR="009B0919" w:rsidRPr="00606159" w:rsidRDefault="009B0919" w:rsidP="009B0919">
            <w:pPr>
              <w:spacing w:after="0" w:line="240" w:lineRule="auto"/>
              <w:ind w:left="720"/>
              <w:rPr>
                <w:rFonts w:ascii="Arial" w:eastAsia="Times New Roman" w:hAnsi="Arial" w:cs="Arial"/>
                <w:sz w:val="24"/>
                <w:szCs w:val="24"/>
              </w:rPr>
            </w:pPr>
          </w:p>
        </w:tc>
      </w:tr>
      <w:tr w:rsidR="00606159" w:rsidRPr="00606159" w14:paraId="060CECF9" w14:textId="77777777" w:rsidTr="005D51EC">
        <w:tc>
          <w:tcPr>
            <w:tcW w:w="10440" w:type="dxa"/>
            <w:tcBorders>
              <w:top w:val="single" w:sz="4" w:space="0" w:color="auto"/>
              <w:left w:val="single" w:sz="4" w:space="0" w:color="auto"/>
              <w:bottom w:val="single" w:sz="4" w:space="0" w:color="auto"/>
              <w:right w:val="single" w:sz="4" w:space="0" w:color="auto"/>
            </w:tcBorders>
          </w:tcPr>
          <w:p w14:paraId="6586F90A" w14:textId="77777777" w:rsidR="00606159" w:rsidRPr="00606159" w:rsidRDefault="00606159" w:rsidP="00606159">
            <w:pPr>
              <w:spacing w:before="120" w:after="120" w:line="240" w:lineRule="auto"/>
              <w:ind w:right="72"/>
              <w:jc w:val="both"/>
              <w:rPr>
                <w:rFonts w:ascii="Arial" w:eastAsia="Times New Roman" w:hAnsi="Arial" w:cs="Arial"/>
                <w:b/>
                <w:sz w:val="24"/>
                <w:szCs w:val="24"/>
              </w:rPr>
            </w:pPr>
            <w:r w:rsidRPr="00606159">
              <w:rPr>
                <w:rFonts w:ascii="Arial" w:eastAsia="Times New Roman" w:hAnsi="Arial" w:cs="Arial"/>
                <w:b/>
                <w:sz w:val="24"/>
                <w:szCs w:val="24"/>
              </w:rPr>
              <w:t>7b.  SYSTEMS</w:t>
            </w:r>
          </w:p>
        </w:tc>
      </w:tr>
      <w:tr w:rsidR="00606159" w:rsidRPr="00606159" w14:paraId="35110E3D" w14:textId="77777777" w:rsidTr="005D51EC">
        <w:tc>
          <w:tcPr>
            <w:tcW w:w="10440" w:type="dxa"/>
            <w:tcBorders>
              <w:top w:val="single" w:sz="4" w:space="0" w:color="auto"/>
              <w:left w:val="single" w:sz="4" w:space="0" w:color="auto"/>
              <w:bottom w:val="single" w:sz="4" w:space="0" w:color="auto"/>
              <w:right w:val="single" w:sz="4" w:space="0" w:color="auto"/>
            </w:tcBorders>
          </w:tcPr>
          <w:p w14:paraId="38EBB4FE" w14:textId="77777777" w:rsidR="00606159" w:rsidRPr="00606159" w:rsidRDefault="00606159" w:rsidP="00606159">
            <w:pPr>
              <w:numPr>
                <w:ilvl w:val="0"/>
                <w:numId w:val="3"/>
              </w:numPr>
              <w:spacing w:before="120"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 xml:space="preserve">Pharmacy computer system, temperature monitoring systems </w:t>
            </w:r>
            <w:r w:rsidR="008F264E">
              <w:rPr>
                <w:rFonts w:ascii="Arial" w:eastAsia="Times New Roman" w:hAnsi="Arial" w:cs="Arial"/>
                <w:sz w:val="24"/>
                <w:szCs w:val="24"/>
              </w:rPr>
              <w:t>and patient information system.</w:t>
            </w:r>
          </w:p>
          <w:p w14:paraId="458B5861" w14:textId="77777777" w:rsidR="00606159" w:rsidRPr="00606159" w:rsidRDefault="00606159" w:rsidP="00606159">
            <w:pPr>
              <w:numPr>
                <w:ilvl w:val="0"/>
                <w:numId w:val="3"/>
              </w:numPr>
              <w:spacing w:before="120"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Microsoft office applications and</w:t>
            </w:r>
            <w:r w:rsidR="008F264E">
              <w:rPr>
                <w:rFonts w:ascii="Arial" w:eastAsia="Times New Roman" w:hAnsi="Arial" w:cs="Arial"/>
                <w:sz w:val="24"/>
                <w:szCs w:val="24"/>
              </w:rPr>
              <w:t xml:space="preserve"> able to use Email and Internet</w:t>
            </w:r>
            <w:r w:rsidRPr="00606159">
              <w:rPr>
                <w:rFonts w:ascii="Arial" w:eastAsia="Times New Roman" w:hAnsi="Arial" w:cs="Arial"/>
                <w:sz w:val="24"/>
                <w:szCs w:val="24"/>
              </w:rPr>
              <w:t>.</w:t>
            </w:r>
          </w:p>
          <w:p w14:paraId="0DCA4E7E" w14:textId="77777777" w:rsidR="00606159" w:rsidRPr="00606159" w:rsidRDefault="00606159" w:rsidP="00606159">
            <w:pPr>
              <w:numPr>
                <w:ilvl w:val="0"/>
                <w:numId w:val="3"/>
              </w:numPr>
              <w:spacing w:before="120"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lastRenderedPageBreak/>
              <w:t xml:space="preserve">Yellow card scheme for </w:t>
            </w:r>
            <w:r w:rsidR="008F264E">
              <w:rPr>
                <w:rFonts w:ascii="Arial" w:eastAsia="Times New Roman" w:hAnsi="Arial" w:cs="Arial"/>
                <w:sz w:val="24"/>
                <w:szCs w:val="24"/>
              </w:rPr>
              <w:t>reporting</w:t>
            </w:r>
            <w:r w:rsidRPr="00606159">
              <w:rPr>
                <w:rFonts w:ascii="Arial" w:eastAsia="Times New Roman" w:hAnsi="Arial" w:cs="Arial"/>
                <w:sz w:val="24"/>
                <w:szCs w:val="24"/>
              </w:rPr>
              <w:t xml:space="preserve"> adverse drug reactions</w:t>
            </w:r>
            <w:r w:rsidR="008F264E">
              <w:rPr>
                <w:rFonts w:ascii="Arial" w:eastAsia="Times New Roman" w:hAnsi="Arial" w:cs="Arial"/>
                <w:sz w:val="24"/>
                <w:szCs w:val="24"/>
              </w:rPr>
              <w:t>.</w:t>
            </w:r>
          </w:p>
          <w:p w14:paraId="2531F5AB" w14:textId="77777777" w:rsidR="00606159" w:rsidRPr="00606159" w:rsidRDefault="00606159" w:rsidP="00606159">
            <w:pPr>
              <w:numPr>
                <w:ilvl w:val="0"/>
                <w:numId w:val="3"/>
              </w:numPr>
              <w:spacing w:before="120"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An appreciation of the importance of documentation procedure, and stock control records and adhere to standard operating procedures laid down within the department.</w:t>
            </w:r>
          </w:p>
          <w:p w14:paraId="08AA55F3" w14:textId="77777777" w:rsidR="00606159" w:rsidRPr="00606159" w:rsidRDefault="00606159" w:rsidP="00606159">
            <w:pPr>
              <w:numPr>
                <w:ilvl w:val="0"/>
                <w:numId w:val="3"/>
              </w:numPr>
              <w:spacing w:before="120"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Clinical systems such as biochemistry, haematology, the Emergency C</w:t>
            </w:r>
            <w:r w:rsidR="008F264E">
              <w:rPr>
                <w:rFonts w:ascii="Arial" w:eastAsia="Times New Roman" w:hAnsi="Arial" w:cs="Arial"/>
                <w:sz w:val="24"/>
                <w:szCs w:val="24"/>
              </w:rPr>
              <w:t>are Summary and Clinical Portal.</w:t>
            </w:r>
          </w:p>
          <w:p w14:paraId="09B000EE" w14:textId="77777777" w:rsidR="00606159" w:rsidRPr="00606159" w:rsidRDefault="00606159" w:rsidP="00606159">
            <w:pPr>
              <w:numPr>
                <w:ilvl w:val="0"/>
                <w:numId w:val="3"/>
              </w:numPr>
              <w:spacing w:before="120"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Datix risk management system for submitting and reviewing medication incidents</w:t>
            </w:r>
            <w:r w:rsidR="008F264E">
              <w:rPr>
                <w:rFonts w:ascii="Arial" w:eastAsia="Times New Roman" w:hAnsi="Arial" w:cs="Arial"/>
                <w:sz w:val="24"/>
                <w:szCs w:val="24"/>
              </w:rPr>
              <w:t>.</w:t>
            </w:r>
          </w:p>
          <w:p w14:paraId="40206009" w14:textId="77777777" w:rsidR="00606159" w:rsidRPr="00606159" w:rsidRDefault="00606159" w:rsidP="00606159">
            <w:pPr>
              <w:spacing w:before="120" w:after="0" w:line="240" w:lineRule="auto"/>
              <w:ind w:left="360" w:right="72"/>
              <w:jc w:val="both"/>
              <w:rPr>
                <w:rFonts w:ascii="Arial" w:eastAsia="Times New Roman" w:hAnsi="Arial" w:cs="Arial"/>
                <w:sz w:val="24"/>
                <w:szCs w:val="24"/>
              </w:rPr>
            </w:pPr>
          </w:p>
        </w:tc>
      </w:tr>
    </w:tbl>
    <w:p w14:paraId="6A5C133F" w14:textId="77777777" w:rsidR="00606159" w:rsidRPr="00606159" w:rsidRDefault="00606159" w:rsidP="00606159">
      <w:pPr>
        <w:spacing w:after="0" w:line="240" w:lineRule="auto"/>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06159" w:rsidRPr="00606159" w14:paraId="70241DF7" w14:textId="77777777" w:rsidTr="005D51EC">
        <w:tc>
          <w:tcPr>
            <w:tcW w:w="10440" w:type="dxa"/>
            <w:tcBorders>
              <w:top w:val="single" w:sz="4" w:space="0" w:color="auto"/>
              <w:left w:val="single" w:sz="4" w:space="0" w:color="auto"/>
              <w:bottom w:val="single" w:sz="4" w:space="0" w:color="auto"/>
              <w:right w:val="single" w:sz="4" w:space="0" w:color="auto"/>
            </w:tcBorders>
          </w:tcPr>
          <w:p w14:paraId="695B56F7" w14:textId="77777777" w:rsidR="00606159" w:rsidRPr="00606159" w:rsidRDefault="00606159" w:rsidP="00606159">
            <w:pPr>
              <w:keepNext/>
              <w:spacing w:before="120" w:after="120" w:line="240" w:lineRule="auto"/>
              <w:outlineLvl w:val="2"/>
              <w:rPr>
                <w:rFonts w:ascii="Arial" w:eastAsia="Times New Roman" w:hAnsi="Arial" w:cs="Arial"/>
                <w:b/>
                <w:bCs/>
                <w:sz w:val="24"/>
                <w:szCs w:val="24"/>
              </w:rPr>
            </w:pPr>
            <w:r w:rsidRPr="00606159">
              <w:rPr>
                <w:rFonts w:ascii="Arial" w:eastAsia="Times New Roman" w:hAnsi="Arial" w:cs="Arial"/>
                <w:b/>
                <w:bCs/>
                <w:sz w:val="24"/>
                <w:szCs w:val="24"/>
              </w:rPr>
              <w:t>8. ASSIGNMENT AND REVIEW OF WORK</w:t>
            </w:r>
          </w:p>
        </w:tc>
      </w:tr>
      <w:tr w:rsidR="00606159" w:rsidRPr="00606159" w14:paraId="507D6406" w14:textId="77777777" w:rsidTr="005D51EC">
        <w:tc>
          <w:tcPr>
            <w:tcW w:w="10440" w:type="dxa"/>
            <w:tcBorders>
              <w:top w:val="single" w:sz="4" w:space="0" w:color="auto"/>
              <w:left w:val="single" w:sz="4" w:space="0" w:color="auto"/>
              <w:bottom w:val="single" w:sz="4" w:space="0" w:color="auto"/>
              <w:right w:val="single" w:sz="4" w:space="0" w:color="auto"/>
            </w:tcBorders>
          </w:tcPr>
          <w:p w14:paraId="349E7D93" w14:textId="77777777" w:rsidR="00606159" w:rsidRPr="00606159" w:rsidRDefault="00606159" w:rsidP="00606159">
            <w:pPr>
              <w:numPr>
                <w:ilvl w:val="0"/>
                <w:numId w:val="15"/>
              </w:numPr>
              <w:spacing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 xml:space="preserve">The post holder is responsible to the </w:t>
            </w:r>
            <w:r w:rsidR="00BB4DC3">
              <w:rPr>
                <w:rFonts w:ascii="Arial" w:eastAsia="Times New Roman" w:hAnsi="Arial" w:cs="Arial"/>
                <w:sz w:val="24"/>
                <w:szCs w:val="24"/>
              </w:rPr>
              <w:t>Specialist</w:t>
            </w:r>
            <w:r w:rsidR="004A7022">
              <w:rPr>
                <w:rFonts w:ascii="Arial" w:eastAsia="Times New Roman" w:hAnsi="Arial" w:cs="Arial"/>
                <w:sz w:val="24"/>
                <w:szCs w:val="24"/>
              </w:rPr>
              <w:t>/ Lead</w:t>
            </w:r>
            <w:r w:rsidR="00BB4DC3">
              <w:rPr>
                <w:rFonts w:ascii="Arial" w:eastAsia="Times New Roman" w:hAnsi="Arial" w:cs="Arial"/>
                <w:sz w:val="24"/>
                <w:szCs w:val="24"/>
              </w:rPr>
              <w:t xml:space="preserve"> Clinical Pharmacy Technician</w:t>
            </w:r>
            <w:r w:rsidRPr="00606159">
              <w:rPr>
                <w:rFonts w:ascii="Arial" w:eastAsia="Times New Roman" w:hAnsi="Arial" w:cs="Arial"/>
                <w:sz w:val="24"/>
                <w:szCs w:val="24"/>
              </w:rPr>
              <w:t xml:space="preserve">. Works independently using own initiative within strategic and policy guidelines established by the pharmacy service and towards objectives agreed on an annual basis with the </w:t>
            </w:r>
            <w:r w:rsidR="00BB4DC3">
              <w:rPr>
                <w:rFonts w:ascii="Arial" w:eastAsia="Times New Roman" w:hAnsi="Arial" w:cs="Arial"/>
                <w:sz w:val="24"/>
                <w:szCs w:val="24"/>
              </w:rPr>
              <w:t>Specialist</w:t>
            </w:r>
            <w:r w:rsidR="004A7022">
              <w:rPr>
                <w:rFonts w:ascii="Arial" w:eastAsia="Times New Roman" w:hAnsi="Arial" w:cs="Arial"/>
                <w:sz w:val="24"/>
                <w:szCs w:val="24"/>
              </w:rPr>
              <w:t>/Lead</w:t>
            </w:r>
            <w:r w:rsidR="00BB4DC3">
              <w:rPr>
                <w:rFonts w:ascii="Arial" w:eastAsia="Times New Roman" w:hAnsi="Arial" w:cs="Arial"/>
                <w:sz w:val="24"/>
                <w:szCs w:val="24"/>
              </w:rPr>
              <w:t xml:space="preserve"> Clinical Pharmacy Technician</w:t>
            </w:r>
            <w:r w:rsidRPr="00606159">
              <w:rPr>
                <w:rFonts w:ascii="Arial" w:eastAsia="Times New Roman" w:hAnsi="Arial" w:cs="Arial"/>
                <w:sz w:val="24"/>
                <w:szCs w:val="24"/>
              </w:rPr>
              <w:t>.</w:t>
            </w:r>
          </w:p>
          <w:p w14:paraId="3F443928" w14:textId="77777777" w:rsidR="00606159" w:rsidRPr="00606159" w:rsidRDefault="00606159" w:rsidP="00606159">
            <w:pPr>
              <w:spacing w:after="0" w:line="240" w:lineRule="auto"/>
              <w:ind w:left="360" w:right="72"/>
              <w:jc w:val="both"/>
              <w:rPr>
                <w:rFonts w:ascii="Arial" w:eastAsia="Times New Roman" w:hAnsi="Arial" w:cs="Arial"/>
                <w:sz w:val="24"/>
                <w:szCs w:val="24"/>
              </w:rPr>
            </w:pPr>
          </w:p>
          <w:p w14:paraId="37519BAF" w14:textId="77777777" w:rsidR="00606159" w:rsidRPr="00606159" w:rsidRDefault="00606159" w:rsidP="00606159">
            <w:pPr>
              <w:numPr>
                <w:ilvl w:val="0"/>
                <w:numId w:val="15"/>
              </w:numPr>
              <w:spacing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Accountable for own professional actions as a registered professional Pharmacy Technician.</w:t>
            </w:r>
          </w:p>
          <w:p w14:paraId="50CE4E7B" w14:textId="77777777" w:rsidR="00606159" w:rsidRPr="00606159" w:rsidRDefault="00606159" w:rsidP="00606159">
            <w:pPr>
              <w:spacing w:after="0" w:line="240" w:lineRule="auto"/>
              <w:ind w:left="360" w:right="72"/>
              <w:jc w:val="both"/>
              <w:rPr>
                <w:rFonts w:ascii="Arial" w:eastAsia="Times New Roman" w:hAnsi="Arial" w:cs="Arial"/>
                <w:sz w:val="24"/>
                <w:szCs w:val="24"/>
              </w:rPr>
            </w:pPr>
          </w:p>
          <w:p w14:paraId="15A5B095" w14:textId="77777777" w:rsidR="00606159" w:rsidRPr="00606159" w:rsidRDefault="00606159" w:rsidP="00606159">
            <w:pPr>
              <w:numPr>
                <w:ilvl w:val="0"/>
                <w:numId w:val="12"/>
              </w:numPr>
              <w:spacing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The post holder functions autonomously within their defined level of responsibility and is responsible for effective use of their own time and prioritisation of daily workload.</w:t>
            </w:r>
          </w:p>
          <w:p w14:paraId="10740D30" w14:textId="77777777" w:rsidR="00606159" w:rsidRPr="00606159" w:rsidRDefault="00606159" w:rsidP="00606159">
            <w:pPr>
              <w:spacing w:after="0" w:line="240" w:lineRule="auto"/>
              <w:ind w:left="360" w:right="72"/>
              <w:jc w:val="both"/>
              <w:rPr>
                <w:rFonts w:ascii="Arial" w:eastAsia="Times New Roman" w:hAnsi="Arial" w:cs="Arial"/>
                <w:sz w:val="24"/>
                <w:szCs w:val="24"/>
              </w:rPr>
            </w:pPr>
          </w:p>
          <w:p w14:paraId="4F2AA1BC" w14:textId="77777777" w:rsidR="00606159" w:rsidRPr="00606159" w:rsidRDefault="00BB4DC3" w:rsidP="00606159">
            <w:pPr>
              <w:numPr>
                <w:ilvl w:val="0"/>
                <w:numId w:val="12"/>
              </w:numPr>
              <w:spacing w:after="0" w:line="240" w:lineRule="auto"/>
              <w:ind w:right="72"/>
              <w:jc w:val="both"/>
              <w:rPr>
                <w:rFonts w:ascii="Arial" w:eastAsia="Times New Roman" w:hAnsi="Arial" w:cs="Arial"/>
                <w:sz w:val="24"/>
                <w:szCs w:val="24"/>
              </w:rPr>
            </w:pPr>
            <w:r>
              <w:rPr>
                <w:rFonts w:ascii="Arial" w:eastAsia="Times New Roman" w:hAnsi="Arial" w:cs="Arial"/>
                <w:sz w:val="24"/>
                <w:szCs w:val="24"/>
              </w:rPr>
              <w:t>Turas review</w:t>
            </w:r>
            <w:r w:rsidR="00606159" w:rsidRPr="00606159">
              <w:rPr>
                <w:rFonts w:ascii="Arial" w:eastAsia="Times New Roman" w:hAnsi="Arial" w:cs="Arial"/>
                <w:sz w:val="24"/>
                <w:szCs w:val="24"/>
              </w:rPr>
              <w:t xml:space="preserve"> will be carried out annually by the</w:t>
            </w:r>
            <w:r>
              <w:rPr>
                <w:rFonts w:ascii="Arial" w:eastAsia="Times New Roman" w:hAnsi="Arial" w:cs="Arial"/>
                <w:sz w:val="24"/>
                <w:szCs w:val="24"/>
              </w:rPr>
              <w:t xml:space="preserve"> Specialist</w:t>
            </w:r>
            <w:r w:rsidR="004A7022">
              <w:rPr>
                <w:rFonts w:ascii="Arial" w:eastAsia="Times New Roman" w:hAnsi="Arial" w:cs="Arial"/>
                <w:sz w:val="24"/>
                <w:szCs w:val="24"/>
              </w:rPr>
              <w:t>/ Lead</w:t>
            </w:r>
            <w:r>
              <w:rPr>
                <w:rFonts w:ascii="Arial" w:eastAsia="Times New Roman" w:hAnsi="Arial" w:cs="Arial"/>
                <w:sz w:val="24"/>
                <w:szCs w:val="24"/>
              </w:rPr>
              <w:t xml:space="preserve"> Clinical Pharmacy Technician</w:t>
            </w:r>
            <w:r w:rsidR="00606159" w:rsidRPr="00606159">
              <w:rPr>
                <w:rFonts w:ascii="Arial" w:eastAsia="Times New Roman" w:hAnsi="Arial" w:cs="Arial"/>
                <w:sz w:val="24"/>
                <w:szCs w:val="24"/>
              </w:rPr>
              <w:t>.</w:t>
            </w:r>
          </w:p>
          <w:p w14:paraId="318B8516" w14:textId="77777777" w:rsidR="00606159" w:rsidRPr="00606159" w:rsidRDefault="00606159" w:rsidP="00606159">
            <w:pPr>
              <w:spacing w:after="0" w:line="240" w:lineRule="auto"/>
              <w:ind w:right="72"/>
              <w:jc w:val="both"/>
              <w:rPr>
                <w:rFonts w:ascii="Arial" w:eastAsia="Times New Roman" w:hAnsi="Arial" w:cs="Arial"/>
                <w:sz w:val="24"/>
                <w:szCs w:val="24"/>
              </w:rPr>
            </w:pPr>
          </w:p>
        </w:tc>
      </w:tr>
    </w:tbl>
    <w:p w14:paraId="75731B82" w14:textId="77777777" w:rsidR="00606159" w:rsidRPr="00606159" w:rsidRDefault="00606159" w:rsidP="00606159">
      <w:pPr>
        <w:spacing w:after="0" w:line="240" w:lineRule="auto"/>
        <w:rPr>
          <w:rFonts w:ascii="Arial" w:eastAsia="Times New Roman"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06159" w:rsidRPr="00606159" w14:paraId="1F335305" w14:textId="77777777" w:rsidTr="005D51EC">
        <w:tc>
          <w:tcPr>
            <w:tcW w:w="10440" w:type="dxa"/>
            <w:tcBorders>
              <w:top w:val="single" w:sz="4" w:space="0" w:color="auto"/>
              <w:left w:val="single" w:sz="4" w:space="0" w:color="auto"/>
              <w:bottom w:val="single" w:sz="4" w:space="0" w:color="auto"/>
              <w:right w:val="single" w:sz="4" w:space="0" w:color="auto"/>
            </w:tcBorders>
          </w:tcPr>
          <w:p w14:paraId="5BF3488E" w14:textId="77777777" w:rsidR="00606159" w:rsidRPr="00606159" w:rsidRDefault="00606159" w:rsidP="00606159">
            <w:pPr>
              <w:spacing w:before="120" w:after="120" w:line="240" w:lineRule="auto"/>
              <w:ind w:right="-274"/>
              <w:jc w:val="both"/>
              <w:rPr>
                <w:rFonts w:ascii="Arial" w:eastAsia="Times New Roman" w:hAnsi="Arial" w:cs="Arial"/>
                <w:b/>
                <w:sz w:val="24"/>
                <w:szCs w:val="24"/>
              </w:rPr>
            </w:pPr>
            <w:r w:rsidRPr="00606159">
              <w:rPr>
                <w:rFonts w:ascii="Arial" w:eastAsia="Times New Roman" w:hAnsi="Arial" w:cs="Arial"/>
                <w:b/>
                <w:sz w:val="24"/>
                <w:szCs w:val="24"/>
              </w:rPr>
              <w:t>9.  DECISIONS AND JUDGEMENTS</w:t>
            </w:r>
          </w:p>
        </w:tc>
      </w:tr>
      <w:tr w:rsidR="00606159" w:rsidRPr="00606159" w14:paraId="4A1723D3" w14:textId="77777777" w:rsidTr="005D51EC">
        <w:trPr>
          <w:trHeight w:val="1332"/>
        </w:trPr>
        <w:tc>
          <w:tcPr>
            <w:tcW w:w="10440" w:type="dxa"/>
            <w:tcBorders>
              <w:top w:val="single" w:sz="4" w:space="0" w:color="auto"/>
              <w:left w:val="single" w:sz="4" w:space="0" w:color="auto"/>
              <w:bottom w:val="single" w:sz="4" w:space="0" w:color="auto"/>
              <w:right w:val="single" w:sz="4" w:space="0" w:color="auto"/>
            </w:tcBorders>
          </w:tcPr>
          <w:p w14:paraId="0F049BB8" w14:textId="77777777" w:rsidR="00606159" w:rsidRPr="00606159" w:rsidRDefault="00606159" w:rsidP="00606159">
            <w:pPr>
              <w:numPr>
                <w:ilvl w:val="0"/>
                <w:numId w:val="16"/>
              </w:num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Resources and time constraints require the post holder to evaluate and prioritise tasks.</w:t>
            </w:r>
          </w:p>
          <w:p w14:paraId="3ED69E76" w14:textId="77777777" w:rsidR="00606159" w:rsidRPr="00606159" w:rsidRDefault="00606159" w:rsidP="00606159">
            <w:pPr>
              <w:spacing w:after="0" w:line="240" w:lineRule="auto"/>
              <w:ind w:left="360" w:right="-270"/>
              <w:jc w:val="both"/>
              <w:rPr>
                <w:rFonts w:ascii="Arial" w:eastAsia="Times New Roman" w:hAnsi="Arial" w:cs="Arial"/>
                <w:sz w:val="24"/>
                <w:szCs w:val="24"/>
              </w:rPr>
            </w:pPr>
          </w:p>
          <w:p w14:paraId="4A89ECAF" w14:textId="77777777" w:rsidR="00606159" w:rsidRPr="00606159" w:rsidRDefault="00606159" w:rsidP="00606159">
            <w:pPr>
              <w:numPr>
                <w:ilvl w:val="0"/>
                <w:numId w:val="16"/>
              </w:num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May be required to adjust and prioritise workload according to the needs of the service.</w:t>
            </w:r>
          </w:p>
          <w:p w14:paraId="2849CAEB" w14:textId="77777777" w:rsidR="00606159" w:rsidRPr="00606159" w:rsidRDefault="00606159" w:rsidP="00606159">
            <w:pPr>
              <w:spacing w:after="0" w:line="240" w:lineRule="auto"/>
              <w:ind w:left="360" w:right="-270"/>
              <w:jc w:val="both"/>
              <w:rPr>
                <w:rFonts w:ascii="Arial" w:eastAsia="Times New Roman" w:hAnsi="Arial" w:cs="Arial"/>
                <w:sz w:val="24"/>
                <w:szCs w:val="24"/>
              </w:rPr>
            </w:pPr>
          </w:p>
          <w:p w14:paraId="31FA6EF1" w14:textId="77777777" w:rsidR="00606159" w:rsidRPr="00606159" w:rsidRDefault="00606159" w:rsidP="00606159">
            <w:pPr>
              <w:numPr>
                <w:ilvl w:val="0"/>
                <w:numId w:val="16"/>
              </w:num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Establish the training needs of self and other members of pharmacy staff.</w:t>
            </w:r>
          </w:p>
          <w:p w14:paraId="6F7ED7A8" w14:textId="77777777" w:rsidR="00606159" w:rsidRPr="00606159" w:rsidRDefault="00606159" w:rsidP="00606159">
            <w:pPr>
              <w:spacing w:after="0" w:line="240" w:lineRule="auto"/>
              <w:ind w:left="360" w:right="-270"/>
              <w:jc w:val="both"/>
              <w:rPr>
                <w:rFonts w:ascii="Arial" w:eastAsia="Times New Roman" w:hAnsi="Arial" w:cs="Arial"/>
                <w:sz w:val="24"/>
                <w:szCs w:val="24"/>
              </w:rPr>
            </w:pPr>
          </w:p>
          <w:p w14:paraId="70244C80" w14:textId="77777777" w:rsidR="00606159" w:rsidRPr="00606159" w:rsidRDefault="00606159" w:rsidP="00606159">
            <w:pPr>
              <w:numPr>
                <w:ilvl w:val="0"/>
                <w:numId w:val="16"/>
              </w:numPr>
              <w:tabs>
                <w:tab w:val="left" w:pos="1092"/>
              </w:tabs>
              <w:spacing w:after="0" w:line="240" w:lineRule="auto"/>
              <w:ind w:right="-270"/>
              <w:rPr>
                <w:rFonts w:ascii="Arial" w:eastAsia="Times New Roman" w:hAnsi="Arial" w:cs="Arial"/>
                <w:sz w:val="24"/>
                <w:szCs w:val="24"/>
              </w:rPr>
            </w:pPr>
            <w:r w:rsidRPr="00606159">
              <w:rPr>
                <w:rFonts w:ascii="Arial" w:eastAsia="Times New Roman" w:hAnsi="Arial" w:cs="Arial"/>
                <w:sz w:val="24"/>
                <w:szCs w:val="24"/>
              </w:rPr>
              <w:t>During absence of the Senior Pharmacist or other team members may need to make decisions and use judgement in areas out with their area of work.</w:t>
            </w:r>
          </w:p>
          <w:p w14:paraId="3B97D019" w14:textId="77777777" w:rsidR="00606159" w:rsidRPr="00606159" w:rsidRDefault="00606159" w:rsidP="00606159">
            <w:pPr>
              <w:tabs>
                <w:tab w:val="left" w:pos="1092"/>
              </w:tabs>
              <w:spacing w:after="0" w:line="240" w:lineRule="auto"/>
              <w:ind w:right="-270"/>
              <w:rPr>
                <w:rFonts w:ascii="Arial" w:eastAsia="Times New Roman" w:hAnsi="Arial" w:cs="Arial"/>
                <w:sz w:val="24"/>
                <w:szCs w:val="24"/>
              </w:rPr>
            </w:pPr>
          </w:p>
        </w:tc>
      </w:tr>
    </w:tbl>
    <w:p w14:paraId="74C64033" w14:textId="77777777" w:rsidR="00606159" w:rsidRPr="00606159" w:rsidRDefault="00606159" w:rsidP="00606159">
      <w:pPr>
        <w:spacing w:after="0" w:line="240" w:lineRule="auto"/>
        <w:rPr>
          <w:rFonts w:ascii="Arial" w:eastAsia="Times New Roman"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06159" w:rsidRPr="00606159" w14:paraId="4AD81A7F" w14:textId="77777777" w:rsidTr="00EE5163">
        <w:tc>
          <w:tcPr>
            <w:tcW w:w="10440" w:type="dxa"/>
            <w:tcBorders>
              <w:top w:val="single" w:sz="4" w:space="0" w:color="auto"/>
              <w:left w:val="single" w:sz="4" w:space="0" w:color="auto"/>
              <w:bottom w:val="single" w:sz="4" w:space="0" w:color="auto"/>
              <w:right w:val="single" w:sz="4" w:space="0" w:color="auto"/>
            </w:tcBorders>
          </w:tcPr>
          <w:p w14:paraId="7499C99A" w14:textId="77777777" w:rsidR="00606159" w:rsidRPr="00606159" w:rsidRDefault="00606159" w:rsidP="00606159">
            <w:pPr>
              <w:keepNext/>
              <w:spacing w:before="120" w:after="120" w:line="240" w:lineRule="auto"/>
              <w:outlineLvl w:val="2"/>
              <w:rPr>
                <w:rFonts w:ascii="Arial" w:eastAsia="Times New Roman" w:hAnsi="Arial" w:cs="Arial"/>
                <w:b/>
                <w:bCs/>
                <w:sz w:val="24"/>
                <w:szCs w:val="24"/>
              </w:rPr>
            </w:pPr>
            <w:r w:rsidRPr="00606159">
              <w:rPr>
                <w:rFonts w:ascii="Arial" w:eastAsia="Times New Roman" w:hAnsi="Arial" w:cs="Arial"/>
                <w:b/>
                <w:bCs/>
                <w:sz w:val="24"/>
                <w:szCs w:val="24"/>
              </w:rPr>
              <w:t>10.  MOST CHALLENGING/DIFFICULT PARTS OF THE JOB</w:t>
            </w:r>
          </w:p>
        </w:tc>
      </w:tr>
      <w:tr w:rsidR="00606159" w:rsidRPr="00606159" w14:paraId="6F3A9590" w14:textId="77777777" w:rsidTr="00EE5163">
        <w:tc>
          <w:tcPr>
            <w:tcW w:w="10440" w:type="dxa"/>
            <w:tcBorders>
              <w:top w:val="single" w:sz="4" w:space="0" w:color="auto"/>
              <w:left w:val="single" w:sz="4" w:space="0" w:color="auto"/>
              <w:bottom w:val="single" w:sz="4" w:space="0" w:color="auto"/>
              <w:right w:val="single" w:sz="4" w:space="0" w:color="auto"/>
            </w:tcBorders>
          </w:tcPr>
          <w:p w14:paraId="5F7D5639" w14:textId="77777777" w:rsidR="00606159" w:rsidRPr="00606159" w:rsidRDefault="00606159" w:rsidP="00606159">
            <w:pPr>
              <w:numPr>
                <w:ilvl w:val="0"/>
                <w:numId w:val="17"/>
              </w:numPr>
              <w:spacing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To work independently and manage workload effectively and to maintain an accurate and efficient quality service in a high pressure and stressful environment with a large throughput of patients on a daily basis including terminally ill, alcohol dependents, intravenous drug users and elderly patients under the pressures of time management and frequent interruptions.</w:t>
            </w:r>
          </w:p>
          <w:p w14:paraId="6661AB9C" w14:textId="77777777" w:rsidR="00606159" w:rsidRPr="00606159" w:rsidRDefault="00606159" w:rsidP="00606159">
            <w:pPr>
              <w:spacing w:after="0" w:line="240" w:lineRule="auto"/>
              <w:ind w:right="72"/>
              <w:jc w:val="both"/>
              <w:rPr>
                <w:rFonts w:ascii="Arial" w:eastAsia="Times New Roman" w:hAnsi="Arial" w:cs="Arial"/>
                <w:sz w:val="24"/>
                <w:szCs w:val="24"/>
              </w:rPr>
            </w:pPr>
          </w:p>
          <w:p w14:paraId="4C0176E2" w14:textId="77777777" w:rsidR="00606159" w:rsidRPr="009B0919" w:rsidRDefault="00606159" w:rsidP="00606159">
            <w:pPr>
              <w:numPr>
                <w:ilvl w:val="0"/>
                <w:numId w:val="17"/>
              </w:numPr>
              <w:spacing w:after="0" w:line="240" w:lineRule="auto"/>
              <w:ind w:right="72"/>
              <w:jc w:val="both"/>
              <w:rPr>
                <w:rFonts w:ascii="Arial" w:eastAsia="Times New Roman" w:hAnsi="Arial" w:cs="Arial"/>
                <w:sz w:val="24"/>
                <w:szCs w:val="24"/>
              </w:rPr>
            </w:pPr>
            <w:r w:rsidRPr="00606159">
              <w:rPr>
                <w:rFonts w:ascii="Arial" w:eastAsia="Times New Roman" w:hAnsi="Arial" w:cs="Arial"/>
                <w:sz w:val="24"/>
                <w:szCs w:val="24"/>
              </w:rPr>
              <w:t>To develop and maintain effective relationships, working in partnership with others to enable delivery of a high quality patient focused pharmaceutical service.</w:t>
            </w:r>
          </w:p>
        </w:tc>
      </w:tr>
      <w:tr w:rsidR="00606159" w:rsidRPr="00606159" w14:paraId="189EC02B" w14:textId="77777777" w:rsidTr="00EE5163">
        <w:tc>
          <w:tcPr>
            <w:tcW w:w="10440" w:type="dxa"/>
            <w:tcBorders>
              <w:top w:val="single" w:sz="4" w:space="0" w:color="auto"/>
              <w:left w:val="single" w:sz="4" w:space="0" w:color="auto"/>
              <w:bottom w:val="single" w:sz="4" w:space="0" w:color="auto"/>
              <w:right w:val="single" w:sz="4" w:space="0" w:color="auto"/>
            </w:tcBorders>
          </w:tcPr>
          <w:p w14:paraId="57F622B8" w14:textId="77777777" w:rsidR="00606159" w:rsidRPr="00606159" w:rsidRDefault="00606159" w:rsidP="00606159">
            <w:pPr>
              <w:spacing w:before="120" w:after="120" w:line="240" w:lineRule="auto"/>
              <w:ind w:right="-274"/>
              <w:jc w:val="both"/>
              <w:rPr>
                <w:rFonts w:ascii="Arial" w:eastAsia="Times New Roman" w:hAnsi="Arial" w:cs="Arial"/>
                <w:b/>
                <w:sz w:val="24"/>
                <w:szCs w:val="24"/>
              </w:rPr>
            </w:pPr>
            <w:r w:rsidRPr="00606159">
              <w:rPr>
                <w:rFonts w:ascii="Arial" w:eastAsia="Times New Roman" w:hAnsi="Arial" w:cs="Arial"/>
                <w:b/>
                <w:sz w:val="24"/>
                <w:szCs w:val="24"/>
              </w:rPr>
              <w:lastRenderedPageBreak/>
              <w:t>11.  COMMUNICATIONS AND RELATIONSHIPS</w:t>
            </w:r>
          </w:p>
        </w:tc>
      </w:tr>
      <w:tr w:rsidR="00606159" w:rsidRPr="00606159" w14:paraId="4F32BE33" w14:textId="77777777" w:rsidTr="00EE5163">
        <w:tc>
          <w:tcPr>
            <w:tcW w:w="10440" w:type="dxa"/>
            <w:tcBorders>
              <w:top w:val="single" w:sz="4" w:space="0" w:color="auto"/>
              <w:left w:val="single" w:sz="4" w:space="0" w:color="auto"/>
              <w:bottom w:val="single" w:sz="4" w:space="0" w:color="auto"/>
              <w:right w:val="single" w:sz="4" w:space="0" w:color="auto"/>
            </w:tcBorders>
          </w:tcPr>
          <w:p w14:paraId="1D3EE480" w14:textId="77777777" w:rsidR="00606159" w:rsidRPr="00606159" w:rsidRDefault="00606159" w:rsidP="00606159">
            <w:pPr>
              <w:spacing w:after="0" w:line="240" w:lineRule="auto"/>
              <w:rPr>
                <w:rFonts w:ascii="Arial" w:eastAsia="Times New Roman" w:hAnsi="Arial" w:cs="Arial"/>
                <w:sz w:val="24"/>
                <w:szCs w:val="24"/>
              </w:rPr>
            </w:pPr>
          </w:p>
          <w:p w14:paraId="10D0C2CB" w14:textId="77777777" w:rsidR="00606159" w:rsidRPr="00606159" w:rsidRDefault="00606159" w:rsidP="00606159">
            <w:pPr>
              <w:numPr>
                <w:ilvl w:val="0"/>
                <w:numId w:val="18"/>
              </w:numPr>
              <w:spacing w:after="0" w:line="240" w:lineRule="auto"/>
              <w:rPr>
                <w:rFonts w:ascii="Arial" w:eastAsia="Times New Roman" w:hAnsi="Arial" w:cs="Arial"/>
                <w:spacing w:val="-3"/>
                <w:sz w:val="24"/>
                <w:szCs w:val="24"/>
              </w:rPr>
            </w:pPr>
            <w:r w:rsidRPr="00606159">
              <w:rPr>
                <w:rFonts w:ascii="Arial" w:eastAsia="Times New Roman" w:hAnsi="Arial" w:cs="Arial"/>
                <w:spacing w:val="-3"/>
                <w:sz w:val="24"/>
                <w:szCs w:val="24"/>
              </w:rPr>
              <w:t>To communicate with patients, who may also have communication or cognitive impairments, mental illness or challenging behaviour which require tact, persuasion, empathy and motivational skills to maximise patient compliance/concordance with medicines.</w:t>
            </w:r>
          </w:p>
          <w:p w14:paraId="33CD9361" w14:textId="77777777" w:rsidR="00606159" w:rsidRPr="00606159" w:rsidRDefault="00606159" w:rsidP="00606159">
            <w:pPr>
              <w:spacing w:after="0" w:line="264" w:lineRule="auto"/>
              <w:ind w:left="360"/>
              <w:rPr>
                <w:rFonts w:ascii="Arial" w:eastAsia="Times New Roman" w:hAnsi="Arial" w:cs="Arial"/>
                <w:spacing w:val="-3"/>
                <w:sz w:val="24"/>
                <w:szCs w:val="24"/>
              </w:rPr>
            </w:pPr>
          </w:p>
          <w:p w14:paraId="709BBB77" w14:textId="77777777" w:rsidR="00606159" w:rsidRPr="00606159" w:rsidRDefault="00606159" w:rsidP="00606159">
            <w:pPr>
              <w:numPr>
                <w:ilvl w:val="0"/>
                <w:numId w:val="18"/>
              </w:numPr>
              <w:spacing w:after="0" w:line="264" w:lineRule="auto"/>
              <w:jc w:val="both"/>
              <w:rPr>
                <w:rFonts w:ascii="Arial" w:eastAsia="Times New Roman" w:hAnsi="Arial" w:cs="Arial"/>
                <w:sz w:val="24"/>
                <w:szCs w:val="24"/>
              </w:rPr>
            </w:pPr>
            <w:r w:rsidRPr="00606159">
              <w:rPr>
                <w:rFonts w:ascii="Arial" w:eastAsia="Times New Roman" w:hAnsi="Arial" w:cs="Arial"/>
                <w:sz w:val="24"/>
                <w:szCs w:val="24"/>
              </w:rPr>
              <w:t>To develop and maintain good communication links with pharmacy, nursing, medical and other professional and other care providers within NHS Fife.</w:t>
            </w:r>
          </w:p>
          <w:p w14:paraId="2173AC29" w14:textId="77777777" w:rsidR="00606159" w:rsidRPr="00606159" w:rsidRDefault="00606159" w:rsidP="00606159">
            <w:pPr>
              <w:spacing w:after="0" w:line="264" w:lineRule="auto"/>
              <w:rPr>
                <w:rFonts w:ascii="Arial" w:eastAsia="Times New Roman" w:hAnsi="Arial" w:cs="Arial"/>
                <w:sz w:val="24"/>
                <w:szCs w:val="24"/>
              </w:rPr>
            </w:pPr>
          </w:p>
          <w:p w14:paraId="6DA051F8" w14:textId="77777777" w:rsidR="00606159" w:rsidRPr="00606159" w:rsidRDefault="00606159" w:rsidP="00606159">
            <w:pPr>
              <w:numPr>
                <w:ilvl w:val="0"/>
                <w:numId w:val="19"/>
              </w:numPr>
              <w:spacing w:after="0" w:line="240" w:lineRule="auto"/>
              <w:rPr>
                <w:rFonts w:ascii="Arial" w:eastAsia="Times New Roman" w:hAnsi="Arial" w:cs="Arial"/>
                <w:sz w:val="24"/>
                <w:szCs w:val="24"/>
              </w:rPr>
            </w:pPr>
            <w:r w:rsidRPr="00606159">
              <w:rPr>
                <w:rFonts w:ascii="Arial" w:eastAsia="Times New Roman" w:hAnsi="Arial" w:cs="Arial"/>
                <w:sz w:val="24"/>
                <w:szCs w:val="24"/>
              </w:rPr>
              <w:t>Regularly deliver presentations to pharmacy and other groups of staff</w:t>
            </w:r>
          </w:p>
          <w:p w14:paraId="3A759653" w14:textId="77777777" w:rsidR="00606159" w:rsidRPr="00606159" w:rsidRDefault="00606159" w:rsidP="00606159">
            <w:pPr>
              <w:spacing w:after="0" w:line="240" w:lineRule="auto"/>
              <w:ind w:left="360"/>
              <w:rPr>
                <w:rFonts w:ascii="Arial" w:eastAsia="Times New Roman" w:hAnsi="Arial" w:cs="Arial"/>
                <w:sz w:val="24"/>
                <w:szCs w:val="24"/>
              </w:rPr>
            </w:pPr>
          </w:p>
          <w:p w14:paraId="4C14B21D" w14:textId="77777777" w:rsidR="00606159" w:rsidRPr="00606159" w:rsidRDefault="00606159" w:rsidP="00606159">
            <w:pPr>
              <w:numPr>
                <w:ilvl w:val="0"/>
                <w:numId w:val="18"/>
              </w:numPr>
              <w:spacing w:after="0" w:line="240" w:lineRule="auto"/>
              <w:rPr>
                <w:rFonts w:ascii="Arial" w:eastAsia="Times New Roman" w:hAnsi="Arial" w:cs="Arial"/>
                <w:sz w:val="24"/>
                <w:szCs w:val="24"/>
              </w:rPr>
            </w:pPr>
            <w:r w:rsidRPr="00606159">
              <w:rPr>
                <w:rFonts w:ascii="Arial" w:eastAsia="Times New Roman" w:hAnsi="Arial" w:cs="Arial"/>
                <w:sz w:val="24"/>
                <w:szCs w:val="24"/>
              </w:rPr>
              <w:t>Able to discuss order or prescription anomalies with nursing staff and medical staff of all levels. Sometimes of a complex and sensitive nature which may also require use of persuasion skills.</w:t>
            </w:r>
          </w:p>
          <w:p w14:paraId="5101D2B5" w14:textId="77777777" w:rsidR="00606159" w:rsidRPr="00606159" w:rsidRDefault="00606159" w:rsidP="00606159">
            <w:pPr>
              <w:spacing w:after="0" w:line="240" w:lineRule="auto"/>
              <w:ind w:left="360"/>
              <w:rPr>
                <w:rFonts w:ascii="Arial" w:eastAsia="Times New Roman" w:hAnsi="Arial" w:cs="Arial"/>
                <w:sz w:val="24"/>
                <w:szCs w:val="24"/>
              </w:rPr>
            </w:pPr>
          </w:p>
          <w:p w14:paraId="4DFD513B" w14:textId="77777777" w:rsidR="00606159" w:rsidRPr="00606159" w:rsidRDefault="00606159" w:rsidP="00606159">
            <w:pPr>
              <w:numPr>
                <w:ilvl w:val="0"/>
                <w:numId w:val="18"/>
              </w:numPr>
              <w:spacing w:after="0" w:line="240" w:lineRule="auto"/>
              <w:rPr>
                <w:rFonts w:ascii="Arial" w:eastAsia="Times New Roman" w:hAnsi="Arial" w:cs="Arial"/>
                <w:sz w:val="24"/>
                <w:szCs w:val="24"/>
              </w:rPr>
            </w:pPr>
            <w:r w:rsidRPr="00606159">
              <w:rPr>
                <w:rFonts w:ascii="Arial" w:eastAsia="Times New Roman" w:hAnsi="Arial" w:cs="Arial"/>
                <w:sz w:val="24"/>
                <w:szCs w:val="24"/>
              </w:rPr>
              <w:t>Communicate with various levels of professional staff when participating in meetings with staff from other departments and organisations.</w:t>
            </w:r>
          </w:p>
          <w:p w14:paraId="0A22185B" w14:textId="77777777" w:rsidR="00606159" w:rsidRPr="00606159" w:rsidRDefault="00606159" w:rsidP="00606159">
            <w:pPr>
              <w:spacing w:after="0" w:line="240" w:lineRule="auto"/>
              <w:ind w:left="360"/>
              <w:rPr>
                <w:rFonts w:ascii="Arial" w:eastAsia="Times New Roman" w:hAnsi="Arial" w:cs="Arial"/>
                <w:sz w:val="24"/>
                <w:szCs w:val="24"/>
              </w:rPr>
            </w:pPr>
          </w:p>
          <w:p w14:paraId="590D1F51" w14:textId="77777777" w:rsidR="00606159" w:rsidRPr="00606159" w:rsidRDefault="00606159" w:rsidP="00606159">
            <w:pPr>
              <w:numPr>
                <w:ilvl w:val="0"/>
                <w:numId w:val="18"/>
              </w:numPr>
              <w:spacing w:after="0" w:line="240" w:lineRule="auto"/>
              <w:rPr>
                <w:rFonts w:ascii="Arial" w:eastAsia="Times New Roman" w:hAnsi="Arial" w:cs="Arial"/>
                <w:sz w:val="24"/>
                <w:szCs w:val="24"/>
              </w:rPr>
            </w:pPr>
            <w:r w:rsidRPr="00606159">
              <w:rPr>
                <w:rFonts w:ascii="Arial" w:eastAsia="Times New Roman" w:hAnsi="Arial" w:cs="Arial"/>
                <w:sz w:val="24"/>
                <w:szCs w:val="24"/>
              </w:rPr>
              <w:t>Use persuasion and negotiation skills when managing conflict, difficult situations, when implementing change and when attending meetings.</w:t>
            </w:r>
          </w:p>
          <w:p w14:paraId="67775278" w14:textId="77777777" w:rsidR="00606159" w:rsidRPr="00606159" w:rsidRDefault="00606159" w:rsidP="00606159">
            <w:pPr>
              <w:spacing w:after="0" w:line="240" w:lineRule="auto"/>
              <w:ind w:left="360"/>
              <w:rPr>
                <w:rFonts w:ascii="Arial" w:eastAsia="Times New Roman" w:hAnsi="Arial" w:cs="Arial"/>
                <w:sz w:val="24"/>
                <w:szCs w:val="24"/>
              </w:rPr>
            </w:pPr>
          </w:p>
          <w:p w14:paraId="67A3C2F2" w14:textId="77777777" w:rsidR="00606159" w:rsidRPr="00606159" w:rsidRDefault="00606159" w:rsidP="00606159">
            <w:pPr>
              <w:numPr>
                <w:ilvl w:val="0"/>
                <w:numId w:val="18"/>
              </w:numPr>
              <w:spacing w:after="0" w:line="240" w:lineRule="auto"/>
              <w:rPr>
                <w:rFonts w:ascii="Arial" w:eastAsia="Times New Roman" w:hAnsi="Arial" w:cs="Arial"/>
                <w:sz w:val="24"/>
                <w:szCs w:val="24"/>
              </w:rPr>
            </w:pPr>
            <w:r w:rsidRPr="00606159">
              <w:rPr>
                <w:rFonts w:ascii="Arial" w:eastAsia="Times New Roman" w:hAnsi="Arial" w:cs="Arial"/>
                <w:sz w:val="24"/>
                <w:szCs w:val="24"/>
              </w:rPr>
              <w:t>Communicate with pharmacy staff from other Health Board areas regarding service provision</w:t>
            </w:r>
          </w:p>
          <w:p w14:paraId="107AB9B3" w14:textId="77777777" w:rsidR="00606159" w:rsidRPr="00606159" w:rsidRDefault="00606159" w:rsidP="00606159">
            <w:pPr>
              <w:spacing w:after="0" w:line="264" w:lineRule="auto"/>
              <w:rPr>
                <w:rFonts w:ascii="Arial" w:eastAsia="Times New Roman" w:hAnsi="Arial" w:cs="Arial"/>
                <w:sz w:val="24"/>
                <w:szCs w:val="24"/>
                <w:u w:val="single"/>
              </w:rPr>
            </w:pPr>
          </w:p>
        </w:tc>
      </w:tr>
    </w:tbl>
    <w:p w14:paraId="68B790E1" w14:textId="77777777" w:rsidR="00606159" w:rsidRPr="00606159" w:rsidRDefault="00606159" w:rsidP="00606159">
      <w:pPr>
        <w:spacing w:after="0" w:line="240" w:lineRule="auto"/>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06159" w:rsidRPr="00606159" w14:paraId="12B5F46C" w14:textId="77777777" w:rsidTr="005D51EC">
        <w:tc>
          <w:tcPr>
            <w:tcW w:w="10440" w:type="dxa"/>
            <w:tcBorders>
              <w:top w:val="single" w:sz="4" w:space="0" w:color="auto"/>
              <w:left w:val="single" w:sz="4" w:space="0" w:color="auto"/>
              <w:bottom w:val="single" w:sz="4" w:space="0" w:color="auto"/>
              <w:right w:val="single" w:sz="4" w:space="0" w:color="auto"/>
            </w:tcBorders>
          </w:tcPr>
          <w:p w14:paraId="653DE639" w14:textId="77777777" w:rsidR="00606159" w:rsidRPr="00606159" w:rsidRDefault="00606159" w:rsidP="00606159">
            <w:pPr>
              <w:spacing w:before="120" w:after="120" w:line="240" w:lineRule="auto"/>
              <w:ind w:right="-274"/>
              <w:jc w:val="both"/>
              <w:rPr>
                <w:rFonts w:ascii="Arial" w:eastAsia="Times New Roman" w:hAnsi="Arial" w:cs="Arial"/>
                <w:b/>
                <w:sz w:val="24"/>
                <w:szCs w:val="24"/>
              </w:rPr>
            </w:pPr>
            <w:r w:rsidRPr="00606159">
              <w:rPr>
                <w:rFonts w:ascii="Arial" w:eastAsia="Times New Roman" w:hAnsi="Arial" w:cs="Arial"/>
                <w:b/>
                <w:sz w:val="24"/>
                <w:szCs w:val="24"/>
              </w:rPr>
              <w:t>12. PHYSICAL, MENTAL, EMOTIONAL AND ENVIRONMENTAL DEMANDS OF THE JOB</w:t>
            </w:r>
          </w:p>
        </w:tc>
      </w:tr>
      <w:tr w:rsidR="00606159" w:rsidRPr="00606159" w14:paraId="62EC556C" w14:textId="77777777" w:rsidTr="005D51EC">
        <w:tc>
          <w:tcPr>
            <w:tcW w:w="10440" w:type="dxa"/>
            <w:tcBorders>
              <w:top w:val="single" w:sz="4" w:space="0" w:color="auto"/>
              <w:left w:val="single" w:sz="4" w:space="0" w:color="auto"/>
              <w:bottom w:val="single" w:sz="4" w:space="0" w:color="auto"/>
              <w:right w:val="single" w:sz="4" w:space="0" w:color="auto"/>
            </w:tcBorders>
          </w:tcPr>
          <w:p w14:paraId="696E934C" w14:textId="77777777" w:rsidR="00606159" w:rsidRPr="00606159" w:rsidRDefault="00606159" w:rsidP="00606159">
            <w:pPr>
              <w:spacing w:after="0" w:line="240" w:lineRule="auto"/>
              <w:rPr>
                <w:rFonts w:ascii="Arial" w:eastAsia="Times New Roman" w:hAnsi="Arial" w:cs="Arial"/>
                <w:b/>
                <w:sz w:val="24"/>
                <w:szCs w:val="24"/>
              </w:rPr>
            </w:pPr>
            <w:r w:rsidRPr="00606159">
              <w:rPr>
                <w:rFonts w:ascii="Arial" w:eastAsia="Times New Roman" w:hAnsi="Arial" w:cs="Arial"/>
                <w:b/>
                <w:sz w:val="24"/>
                <w:szCs w:val="24"/>
              </w:rPr>
              <w:t>Physical Skills</w:t>
            </w:r>
          </w:p>
          <w:p w14:paraId="5215B010" w14:textId="77777777" w:rsidR="00606159" w:rsidRPr="00606159" w:rsidRDefault="00606159" w:rsidP="00606159">
            <w:pPr>
              <w:numPr>
                <w:ilvl w:val="0"/>
                <w:numId w:val="21"/>
              </w:numPr>
              <w:spacing w:after="0" w:line="240" w:lineRule="auto"/>
              <w:rPr>
                <w:rFonts w:ascii="Arial" w:eastAsia="Times New Roman" w:hAnsi="Arial" w:cs="Arial"/>
                <w:sz w:val="24"/>
                <w:szCs w:val="24"/>
              </w:rPr>
            </w:pPr>
            <w:r w:rsidRPr="00606159">
              <w:rPr>
                <w:rFonts w:ascii="Arial" w:eastAsia="Times New Roman" w:hAnsi="Arial" w:cs="Arial"/>
                <w:sz w:val="24"/>
                <w:szCs w:val="24"/>
              </w:rPr>
              <w:t>General keyboard skills.</w:t>
            </w:r>
          </w:p>
          <w:p w14:paraId="25102D68" w14:textId="77777777" w:rsidR="00606159" w:rsidRPr="00606159" w:rsidRDefault="00606159" w:rsidP="00606159">
            <w:pPr>
              <w:numPr>
                <w:ilvl w:val="0"/>
                <w:numId w:val="21"/>
              </w:numPr>
              <w:spacing w:after="0" w:line="240" w:lineRule="auto"/>
              <w:rPr>
                <w:rFonts w:ascii="Arial" w:eastAsia="Times New Roman" w:hAnsi="Arial" w:cs="Arial"/>
                <w:sz w:val="24"/>
                <w:szCs w:val="24"/>
              </w:rPr>
            </w:pPr>
            <w:r w:rsidRPr="00606159">
              <w:rPr>
                <w:rFonts w:ascii="Arial" w:eastAsia="Times New Roman" w:hAnsi="Arial" w:cs="Arial"/>
                <w:sz w:val="24"/>
                <w:szCs w:val="24"/>
              </w:rPr>
              <w:t>Manipulation of needles and syringes with speed and accuracy to prepare pharmaceutical products over prolonged periods daily.</w:t>
            </w:r>
          </w:p>
          <w:p w14:paraId="78AAAF37" w14:textId="77777777" w:rsidR="00606159" w:rsidRPr="00606159" w:rsidRDefault="00606159" w:rsidP="00606159">
            <w:pPr>
              <w:numPr>
                <w:ilvl w:val="0"/>
                <w:numId w:val="21"/>
              </w:numPr>
              <w:spacing w:after="0" w:line="240" w:lineRule="auto"/>
              <w:rPr>
                <w:rFonts w:ascii="Arial" w:eastAsia="Times New Roman" w:hAnsi="Arial" w:cs="Arial"/>
                <w:sz w:val="24"/>
                <w:szCs w:val="24"/>
              </w:rPr>
            </w:pPr>
            <w:r w:rsidRPr="00606159">
              <w:rPr>
                <w:rFonts w:ascii="Arial" w:eastAsia="Times New Roman" w:hAnsi="Arial" w:cs="Arial"/>
                <w:sz w:val="24"/>
                <w:szCs w:val="24"/>
              </w:rPr>
              <w:t>Able to work in a restricted space within a pharmaceutical isolator.</w:t>
            </w:r>
          </w:p>
          <w:p w14:paraId="4710D946" w14:textId="77777777" w:rsidR="00606159" w:rsidRPr="00606159" w:rsidRDefault="00606159" w:rsidP="00606159">
            <w:pPr>
              <w:spacing w:after="0" w:line="240" w:lineRule="auto"/>
              <w:rPr>
                <w:rFonts w:ascii="Arial" w:eastAsia="Times New Roman" w:hAnsi="Arial" w:cs="Arial"/>
                <w:sz w:val="24"/>
                <w:szCs w:val="24"/>
              </w:rPr>
            </w:pPr>
          </w:p>
          <w:p w14:paraId="6C6C3BDA" w14:textId="77777777" w:rsidR="00606159" w:rsidRPr="00606159" w:rsidRDefault="00606159" w:rsidP="00606159">
            <w:pPr>
              <w:spacing w:after="0" w:line="240" w:lineRule="auto"/>
              <w:rPr>
                <w:rFonts w:ascii="Arial" w:eastAsia="Times New Roman" w:hAnsi="Arial" w:cs="Arial"/>
                <w:b/>
                <w:sz w:val="24"/>
                <w:szCs w:val="24"/>
              </w:rPr>
            </w:pPr>
            <w:r w:rsidRPr="00606159">
              <w:rPr>
                <w:rFonts w:ascii="Arial" w:eastAsia="Times New Roman" w:hAnsi="Arial" w:cs="Arial"/>
                <w:b/>
                <w:sz w:val="24"/>
                <w:szCs w:val="24"/>
              </w:rPr>
              <w:t>Physical</w:t>
            </w:r>
            <w:r w:rsidRPr="00606159">
              <w:rPr>
                <w:rFonts w:ascii="Arial" w:eastAsia="Times New Roman" w:hAnsi="Arial" w:cs="Arial"/>
                <w:sz w:val="24"/>
                <w:szCs w:val="24"/>
              </w:rPr>
              <w:t xml:space="preserve"> </w:t>
            </w:r>
            <w:r w:rsidRPr="00606159">
              <w:rPr>
                <w:rFonts w:ascii="Arial" w:eastAsia="Times New Roman" w:hAnsi="Arial" w:cs="Arial"/>
                <w:b/>
                <w:sz w:val="24"/>
                <w:szCs w:val="24"/>
              </w:rPr>
              <w:t>Effort</w:t>
            </w:r>
          </w:p>
          <w:p w14:paraId="0F4109D7" w14:textId="77777777" w:rsidR="00606159" w:rsidRPr="00606159" w:rsidRDefault="00606159" w:rsidP="00606159">
            <w:pPr>
              <w:numPr>
                <w:ilvl w:val="0"/>
                <w:numId w:val="13"/>
              </w:numPr>
              <w:spacing w:after="0" w:line="264" w:lineRule="auto"/>
              <w:jc w:val="both"/>
              <w:rPr>
                <w:rFonts w:ascii="Arial" w:eastAsia="Times New Roman" w:hAnsi="Arial" w:cs="Arial"/>
                <w:sz w:val="24"/>
                <w:szCs w:val="24"/>
              </w:rPr>
            </w:pPr>
            <w:r w:rsidRPr="00606159">
              <w:rPr>
                <w:rFonts w:ascii="Arial" w:eastAsia="Times New Roman" w:hAnsi="Arial" w:cs="Arial"/>
                <w:sz w:val="24"/>
                <w:szCs w:val="24"/>
              </w:rPr>
              <w:t>Standing /sitting for substantial amounts of working time.</w:t>
            </w:r>
          </w:p>
          <w:p w14:paraId="4D234975" w14:textId="77777777" w:rsidR="00606159" w:rsidRPr="00606159" w:rsidRDefault="00606159" w:rsidP="00606159">
            <w:pPr>
              <w:numPr>
                <w:ilvl w:val="0"/>
                <w:numId w:val="20"/>
              </w:numPr>
              <w:spacing w:after="0" w:line="240" w:lineRule="auto"/>
              <w:rPr>
                <w:rFonts w:ascii="Arial" w:eastAsia="Times New Roman" w:hAnsi="Arial" w:cs="Arial"/>
                <w:sz w:val="24"/>
                <w:szCs w:val="24"/>
              </w:rPr>
            </w:pPr>
            <w:r w:rsidRPr="00606159">
              <w:rPr>
                <w:rFonts w:ascii="Arial" w:eastAsia="Times New Roman" w:hAnsi="Arial" w:cs="Arial"/>
                <w:sz w:val="24"/>
                <w:szCs w:val="24"/>
              </w:rPr>
              <w:t>Lifting bags / boxes of pharmaceutical supplies, files, documents weighing 2 – 5kg daily.</w:t>
            </w:r>
          </w:p>
          <w:p w14:paraId="5DC5EADD" w14:textId="77777777" w:rsidR="00606159" w:rsidRPr="00606159" w:rsidRDefault="00606159" w:rsidP="00606159">
            <w:pPr>
              <w:spacing w:after="0" w:line="240" w:lineRule="auto"/>
              <w:ind w:left="360"/>
              <w:rPr>
                <w:rFonts w:ascii="Arial" w:eastAsia="Times New Roman" w:hAnsi="Arial" w:cs="Arial"/>
                <w:sz w:val="24"/>
                <w:szCs w:val="24"/>
              </w:rPr>
            </w:pPr>
          </w:p>
          <w:p w14:paraId="0CD00691" w14:textId="77777777" w:rsidR="00606159" w:rsidRPr="00606159" w:rsidRDefault="00606159" w:rsidP="00606159">
            <w:pPr>
              <w:spacing w:after="0" w:line="264" w:lineRule="auto"/>
              <w:rPr>
                <w:rFonts w:ascii="Arial" w:eastAsia="Times New Roman" w:hAnsi="Arial" w:cs="Arial"/>
                <w:b/>
                <w:sz w:val="24"/>
                <w:szCs w:val="24"/>
              </w:rPr>
            </w:pPr>
            <w:r w:rsidRPr="00606159">
              <w:rPr>
                <w:rFonts w:ascii="Arial" w:eastAsia="Times New Roman" w:hAnsi="Arial" w:cs="Arial"/>
                <w:b/>
                <w:sz w:val="24"/>
                <w:szCs w:val="24"/>
              </w:rPr>
              <w:t>Mental Effort</w:t>
            </w:r>
          </w:p>
          <w:p w14:paraId="239899D5" w14:textId="77777777" w:rsidR="00606159" w:rsidRPr="00606159" w:rsidRDefault="00606159" w:rsidP="00606159">
            <w:pPr>
              <w:numPr>
                <w:ilvl w:val="0"/>
                <w:numId w:val="22"/>
              </w:numPr>
              <w:spacing w:after="0" w:line="240" w:lineRule="auto"/>
              <w:rPr>
                <w:rFonts w:ascii="Arial" w:eastAsia="Times New Roman" w:hAnsi="Arial" w:cs="Arial"/>
                <w:spacing w:val="-3"/>
                <w:sz w:val="24"/>
                <w:szCs w:val="24"/>
              </w:rPr>
            </w:pPr>
            <w:r w:rsidRPr="00606159">
              <w:rPr>
                <w:rFonts w:ascii="Arial" w:eastAsia="Times New Roman" w:hAnsi="Arial" w:cs="Arial"/>
                <w:spacing w:val="-3"/>
                <w:sz w:val="24"/>
                <w:szCs w:val="24"/>
              </w:rPr>
              <w:t xml:space="preserve">High level of concentration required when reviewing case notes, SOPs, producing reports, checking inpatient medicine chart, during training sessions. </w:t>
            </w:r>
          </w:p>
          <w:p w14:paraId="305239DA" w14:textId="77777777" w:rsidR="00606159" w:rsidRPr="00606159" w:rsidRDefault="00606159" w:rsidP="00606159">
            <w:pPr>
              <w:numPr>
                <w:ilvl w:val="0"/>
                <w:numId w:val="22"/>
              </w:numPr>
              <w:spacing w:after="0" w:line="264" w:lineRule="auto"/>
              <w:jc w:val="both"/>
              <w:rPr>
                <w:rFonts w:ascii="Arial" w:eastAsia="Times New Roman" w:hAnsi="Arial" w:cs="Arial"/>
                <w:spacing w:val="-3"/>
                <w:sz w:val="24"/>
                <w:szCs w:val="24"/>
              </w:rPr>
            </w:pPr>
            <w:r w:rsidRPr="00606159">
              <w:rPr>
                <w:rFonts w:ascii="Arial" w:eastAsia="Times New Roman" w:hAnsi="Arial" w:cs="Arial"/>
                <w:spacing w:val="-3"/>
                <w:sz w:val="24"/>
                <w:szCs w:val="24"/>
              </w:rPr>
              <w:t>High level of concentration required when dispensing or checking prescriptions whilst coping with frequent interruptions.</w:t>
            </w:r>
          </w:p>
          <w:p w14:paraId="5D821FE2" w14:textId="77777777" w:rsidR="00606159" w:rsidRPr="00606159" w:rsidRDefault="00606159" w:rsidP="00606159">
            <w:pPr>
              <w:numPr>
                <w:ilvl w:val="0"/>
                <w:numId w:val="22"/>
              </w:numPr>
              <w:spacing w:after="0" w:line="264" w:lineRule="auto"/>
              <w:jc w:val="both"/>
              <w:rPr>
                <w:rFonts w:ascii="Arial" w:eastAsia="Times New Roman" w:hAnsi="Arial" w:cs="Arial"/>
                <w:spacing w:val="-3"/>
                <w:sz w:val="24"/>
                <w:szCs w:val="24"/>
              </w:rPr>
            </w:pPr>
            <w:r w:rsidRPr="00606159">
              <w:rPr>
                <w:rFonts w:ascii="Arial" w:eastAsia="Times New Roman" w:hAnsi="Arial" w:cs="Arial"/>
                <w:spacing w:val="-3"/>
                <w:sz w:val="24"/>
                <w:szCs w:val="24"/>
              </w:rPr>
              <w:t>Concentration required when doing repetitive tasks which requires speed and accuracy.</w:t>
            </w:r>
          </w:p>
          <w:p w14:paraId="640E0A13" w14:textId="77777777" w:rsidR="00606159" w:rsidRPr="00606159" w:rsidRDefault="00606159" w:rsidP="00606159">
            <w:pPr>
              <w:numPr>
                <w:ilvl w:val="0"/>
                <w:numId w:val="22"/>
              </w:numPr>
              <w:spacing w:after="0" w:line="240" w:lineRule="auto"/>
              <w:rPr>
                <w:rFonts w:ascii="Arial" w:eastAsia="Times New Roman" w:hAnsi="Arial" w:cs="Arial"/>
                <w:sz w:val="24"/>
                <w:szCs w:val="24"/>
              </w:rPr>
            </w:pPr>
            <w:r w:rsidRPr="00606159">
              <w:rPr>
                <w:rFonts w:ascii="Arial" w:eastAsia="Times New Roman" w:hAnsi="Arial" w:cs="Arial"/>
                <w:spacing w:val="-3"/>
                <w:sz w:val="24"/>
                <w:szCs w:val="24"/>
              </w:rPr>
              <w:t>Interrupted often by telephone and by staff regarding issues that need urgent attention</w:t>
            </w:r>
            <w:r w:rsidRPr="00606159">
              <w:rPr>
                <w:rFonts w:ascii="Arial" w:eastAsia="Times New Roman" w:hAnsi="Arial" w:cs="Arial"/>
                <w:sz w:val="24"/>
                <w:szCs w:val="24"/>
              </w:rPr>
              <w:t>.</w:t>
            </w:r>
          </w:p>
          <w:p w14:paraId="09A5671A" w14:textId="77777777" w:rsidR="00606159" w:rsidRPr="00606159" w:rsidRDefault="00606159" w:rsidP="00606159">
            <w:pPr>
              <w:spacing w:after="0" w:line="264" w:lineRule="auto"/>
              <w:rPr>
                <w:rFonts w:ascii="Arial" w:eastAsia="Times New Roman" w:hAnsi="Arial" w:cs="Arial"/>
                <w:sz w:val="24"/>
                <w:szCs w:val="24"/>
              </w:rPr>
            </w:pPr>
          </w:p>
          <w:p w14:paraId="29710F03" w14:textId="77777777" w:rsidR="00606159" w:rsidRPr="00606159" w:rsidRDefault="00606159" w:rsidP="00606159">
            <w:pPr>
              <w:spacing w:after="0" w:line="264" w:lineRule="auto"/>
              <w:rPr>
                <w:rFonts w:ascii="Arial" w:eastAsia="Times New Roman" w:hAnsi="Arial" w:cs="Arial"/>
                <w:b/>
                <w:sz w:val="24"/>
                <w:szCs w:val="24"/>
              </w:rPr>
            </w:pPr>
            <w:r w:rsidRPr="00606159">
              <w:rPr>
                <w:rFonts w:ascii="Arial" w:eastAsia="Times New Roman" w:hAnsi="Arial" w:cs="Arial"/>
                <w:b/>
                <w:sz w:val="24"/>
                <w:szCs w:val="24"/>
              </w:rPr>
              <w:t>Emotional Demands</w:t>
            </w:r>
          </w:p>
          <w:p w14:paraId="7159B343" w14:textId="77777777" w:rsidR="00606159" w:rsidRPr="00606159" w:rsidRDefault="00606159" w:rsidP="00606159">
            <w:pPr>
              <w:numPr>
                <w:ilvl w:val="0"/>
                <w:numId w:val="13"/>
              </w:numPr>
              <w:spacing w:after="0" w:line="264" w:lineRule="auto"/>
              <w:jc w:val="both"/>
              <w:rPr>
                <w:rFonts w:ascii="Arial" w:eastAsia="Times New Roman" w:hAnsi="Arial" w:cs="Arial"/>
                <w:sz w:val="24"/>
                <w:szCs w:val="24"/>
              </w:rPr>
            </w:pPr>
            <w:r w:rsidRPr="00606159">
              <w:rPr>
                <w:rFonts w:ascii="Arial" w:eastAsia="Times New Roman" w:hAnsi="Arial" w:cs="Arial"/>
                <w:sz w:val="24"/>
                <w:szCs w:val="24"/>
              </w:rPr>
              <w:lastRenderedPageBreak/>
              <w:t>Contact with terminally ill patients and patients who may be emotionally disturbed several times per week.</w:t>
            </w:r>
          </w:p>
          <w:p w14:paraId="193F14FE" w14:textId="77777777" w:rsidR="00606159" w:rsidRPr="00606159" w:rsidRDefault="00606159" w:rsidP="00606159">
            <w:pPr>
              <w:numPr>
                <w:ilvl w:val="0"/>
                <w:numId w:val="13"/>
              </w:numPr>
              <w:spacing w:after="0" w:line="264" w:lineRule="auto"/>
              <w:jc w:val="both"/>
              <w:rPr>
                <w:rFonts w:ascii="Arial" w:eastAsia="Times New Roman" w:hAnsi="Arial" w:cs="Arial"/>
                <w:sz w:val="24"/>
                <w:szCs w:val="24"/>
              </w:rPr>
            </w:pPr>
            <w:r w:rsidRPr="00606159">
              <w:rPr>
                <w:rFonts w:ascii="Arial" w:eastAsia="Times New Roman" w:hAnsi="Arial" w:cs="Arial"/>
                <w:sz w:val="24"/>
                <w:szCs w:val="24"/>
              </w:rPr>
              <w:t>Exposure to physical/verbal aggression.</w:t>
            </w:r>
          </w:p>
          <w:p w14:paraId="24150D4C" w14:textId="77777777" w:rsidR="00606159" w:rsidRPr="00606159" w:rsidRDefault="00606159" w:rsidP="00606159">
            <w:pPr>
              <w:spacing w:after="0" w:line="264" w:lineRule="auto"/>
              <w:ind w:left="360"/>
              <w:rPr>
                <w:rFonts w:ascii="Arial" w:eastAsia="Times New Roman" w:hAnsi="Arial" w:cs="Arial"/>
                <w:sz w:val="24"/>
                <w:szCs w:val="24"/>
              </w:rPr>
            </w:pPr>
          </w:p>
          <w:p w14:paraId="56ABD8DA" w14:textId="77777777" w:rsidR="00606159" w:rsidRPr="00606159" w:rsidRDefault="00606159" w:rsidP="00606159">
            <w:pPr>
              <w:spacing w:after="0" w:line="264" w:lineRule="auto"/>
              <w:rPr>
                <w:rFonts w:ascii="Arial" w:eastAsia="Times New Roman" w:hAnsi="Arial" w:cs="Arial"/>
                <w:b/>
                <w:sz w:val="24"/>
                <w:szCs w:val="24"/>
              </w:rPr>
            </w:pPr>
            <w:r w:rsidRPr="00606159">
              <w:rPr>
                <w:rFonts w:ascii="Arial" w:eastAsia="Times New Roman" w:hAnsi="Arial" w:cs="Arial"/>
                <w:b/>
                <w:sz w:val="24"/>
                <w:szCs w:val="24"/>
              </w:rPr>
              <w:t>Environmental</w:t>
            </w:r>
          </w:p>
          <w:p w14:paraId="19AAFE89" w14:textId="77777777" w:rsidR="00606159" w:rsidRPr="00606159" w:rsidRDefault="00606159" w:rsidP="00606159">
            <w:pPr>
              <w:numPr>
                <w:ilvl w:val="0"/>
                <w:numId w:val="22"/>
              </w:numPr>
              <w:spacing w:after="0" w:line="240" w:lineRule="auto"/>
              <w:rPr>
                <w:rFonts w:ascii="Arial" w:eastAsia="Times New Roman" w:hAnsi="Arial" w:cs="Arial"/>
                <w:sz w:val="24"/>
                <w:szCs w:val="24"/>
              </w:rPr>
            </w:pPr>
            <w:r w:rsidRPr="00606159">
              <w:rPr>
                <w:rFonts w:ascii="Arial" w:eastAsia="Times New Roman" w:hAnsi="Arial" w:cs="Arial"/>
                <w:sz w:val="24"/>
                <w:szCs w:val="24"/>
              </w:rPr>
              <w:t>Handle cytotoxic medicines</w:t>
            </w:r>
          </w:p>
          <w:p w14:paraId="4FF3915B" w14:textId="77777777" w:rsidR="00606159" w:rsidRPr="00606159" w:rsidRDefault="00606159" w:rsidP="00606159">
            <w:pPr>
              <w:numPr>
                <w:ilvl w:val="0"/>
                <w:numId w:val="22"/>
              </w:numPr>
              <w:spacing w:after="0" w:line="240" w:lineRule="auto"/>
              <w:rPr>
                <w:rFonts w:ascii="Arial" w:eastAsia="Times New Roman" w:hAnsi="Arial" w:cs="Arial"/>
                <w:sz w:val="24"/>
                <w:szCs w:val="24"/>
              </w:rPr>
            </w:pPr>
            <w:r w:rsidRPr="00606159">
              <w:rPr>
                <w:rFonts w:ascii="Arial" w:eastAsia="Times New Roman" w:hAnsi="Arial" w:cs="Arial"/>
                <w:sz w:val="24"/>
                <w:szCs w:val="24"/>
              </w:rPr>
              <w:t>Exposed to unpleasant odours (e.g. in ward areas and from aseptic suite).</w:t>
            </w:r>
          </w:p>
          <w:p w14:paraId="4E1C23C1" w14:textId="77777777" w:rsidR="00606159" w:rsidRPr="00606159" w:rsidRDefault="00606159" w:rsidP="00606159">
            <w:pPr>
              <w:numPr>
                <w:ilvl w:val="0"/>
                <w:numId w:val="22"/>
              </w:numPr>
              <w:spacing w:after="0" w:line="240" w:lineRule="auto"/>
              <w:rPr>
                <w:rFonts w:ascii="Arial" w:eastAsia="Times New Roman" w:hAnsi="Arial" w:cs="Arial"/>
                <w:sz w:val="24"/>
                <w:szCs w:val="24"/>
              </w:rPr>
            </w:pPr>
            <w:r w:rsidRPr="00606159">
              <w:rPr>
                <w:rFonts w:ascii="Arial" w:eastAsia="Times New Roman" w:hAnsi="Arial" w:cs="Arial"/>
                <w:sz w:val="24"/>
                <w:szCs w:val="24"/>
              </w:rPr>
              <w:t>Long periods sitting in a restricted position at a VDU.</w:t>
            </w:r>
          </w:p>
          <w:p w14:paraId="289478D5" w14:textId="77777777" w:rsidR="00606159" w:rsidRPr="00606159" w:rsidRDefault="00606159" w:rsidP="00606159">
            <w:pPr>
              <w:spacing w:after="0" w:line="240" w:lineRule="auto"/>
              <w:ind w:left="360"/>
              <w:rPr>
                <w:rFonts w:ascii="Arial" w:eastAsia="Times New Roman" w:hAnsi="Arial" w:cs="Arial"/>
                <w:sz w:val="24"/>
                <w:szCs w:val="24"/>
              </w:rPr>
            </w:pPr>
          </w:p>
        </w:tc>
      </w:tr>
    </w:tbl>
    <w:p w14:paraId="1F960C78" w14:textId="77777777" w:rsidR="00606159" w:rsidRPr="00606159" w:rsidRDefault="00606159" w:rsidP="00606159">
      <w:pPr>
        <w:spacing w:after="0" w:line="240" w:lineRule="auto"/>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606159" w:rsidRPr="00606159" w14:paraId="0BC6389C" w14:textId="77777777" w:rsidTr="005D51EC">
        <w:tc>
          <w:tcPr>
            <w:tcW w:w="10440" w:type="dxa"/>
            <w:gridSpan w:val="2"/>
            <w:tcBorders>
              <w:top w:val="single" w:sz="4" w:space="0" w:color="auto"/>
              <w:left w:val="single" w:sz="4" w:space="0" w:color="auto"/>
              <w:bottom w:val="single" w:sz="4" w:space="0" w:color="auto"/>
              <w:right w:val="single" w:sz="4" w:space="0" w:color="auto"/>
            </w:tcBorders>
          </w:tcPr>
          <w:p w14:paraId="5A691136" w14:textId="77777777" w:rsidR="00606159" w:rsidRPr="00606159" w:rsidRDefault="00606159" w:rsidP="00606159">
            <w:pPr>
              <w:keepNext/>
              <w:spacing w:before="120" w:after="120" w:line="240" w:lineRule="auto"/>
              <w:outlineLvl w:val="2"/>
              <w:rPr>
                <w:rFonts w:ascii="Arial" w:eastAsia="Times New Roman" w:hAnsi="Arial" w:cs="Arial"/>
                <w:b/>
                <w:bCs/>
                <w:sz w:val="24"/>
                <w:szCs w:val="24"/>
              </w:rPr>
            </w:pPr>
            <w:r w:rsidRPr="00606159">
              <w:rPr>
                <w:rFonts w:ascii="Arial" w:eastAsia="Times New Roman" w:hAnsi="Arial" w:cs="Arial"/>
                <w:b/>
                <w:bCs/>
                <w:sz w:val="24"/>
                <w:szCs w:val="24"/>
              </w:rPr>
              <w:t>13.  KNOWLEDGE, TRAINING AND EXPERIENCE REQUIRED TO DO THE JOB</w:t>
            </w:r>
          </w:p>
        </w:tc>
      </w:tr>
      <w:tr w:rsidR="00606159" w:rsidRPr="00606159" w14:paraId="0AF736F8" w14:textId="77777777" w:rsidTr="005D51EC">
        <w:tc>
          <w:tcPr>
            <w:tcW w:w="10440" w:type="dxa"/>
            <w:gridSpan w:val="2"/>
            <w:tcBorders>
              <w:top w:val="single" w:sz="4" w:space="0" w:color="auto"/>
              <w:left w:val="single" w:sz="4" w:space="0" w:color="auto"/>
              <w:bottom w:val="single" w:sz="4" w:space="0" w:color="auto"/>
              <w:right w:val="single" w:sz="4" w:space="0" w:color="auto"/>
            </w:tcBorders>
          </w:tcPr>
          <w:p w14:paraId="4E76730A" w14:textId="77777777" w:rsidR="00606159" w:rsidRPr="00606159" w:rsidRDefault="00606159" w:rsidP="00606159">
            <w:pPr>
              <w:spacing w:after="0" w:line="240" w:lineRule="auto"/>
              <w:rPr>
                <w:rFonts w:ascii="Arial" w:eastAsia="Times New Roman" w:hAnsi="Arial" w:cs="Arial"/>
                <w:sz w:val="24"/>
                <w:szCs w:val="24"/>
              </w:rPr>
            </w:pPr>
            <w:r w:rsidRPr="00606159">
              <w:rPr>
                <w:rFonts w:ascii="Arial" w:eastAsia="Times New Roman" w:hAnsi="Arial" w:cs="Arial"/>
                <w:b/>
                <w:sz w:val="24"/>
                <w:szCs w:val="24"/>
              </w:rPr>
              <w:t>Essential</w:t>
            </w:r>
          </w:p>
          <w:p w14:paraId="31283394" w14:textId="77777777" w:rsidR="00606159" w:rsidRPr="00606159" w:rsidRDefault="00606159" w:rsidP="00606159">
            <w:pPr>
              <w:numPr>
                <w:ilvl w:val="0"/>
                <w:numId w:val="25"/>
              </w:numPr>
              <w:spacing w:after="0" w:line="240" w:lineRule="auto"/>
              <w:rPr>
                <w:rFonts w:ascii="Arial" w:eastAsia="Times New Roman" w:hAnsi="Arial" w:cs="Arial"/>
                <w:sz w:val="24"/>
                <w:szCs w:val="24"/>
              </w:rPr>
            </w:pPr>
            <w:r w:rsidRPr="00606159">
              <w:rPr>
                <w:rFonts w:ascii="Arial" w:eastAsia="Times New Roman" w:hAnsi="Arial" w:cs="Arial"/>
                <w:sz w:val="24"/>
                <w:szCs w:val="24"/>
              </w:rPr>
              <w:t>Qualified Pharmacy Technician registered with the General Pharma</w:t>
            </w:r>
            <w:r w:rsidR="009B0919">
              <w:rPr>
                <w:rFonts w:ascii="Arial" w:eastAsia="Times New Roman" w:hAnsi="Arial" w:cs="Arial"/>
                <w:sz w:val="24"/>
                <w:szCs w:val="24"/>
              </w:rPr>
              <w:t>ceutical Council.</w:t>
            </w:r>
            <w:r w:rsidRPr="00606159">
              <w:rPr>
                <w:rFonts w:ascii="Arial" w:eastAsia="Times New Roman" w:hAnsi="Arial" w:cs="Arial"/>
                <w:sz w:val="24"/>
                <w:szCs w:val="24"/>
              </w:rPr>
              <w:t xml:space="preserve"> </w:t>
            </w:r>
          </w:p>
          <w:p w14:paraId="6E4F92A6" w14:textId="77777777" w:rsidR="00606159" w:rsidRDefault="00606159" w:rsidP="00606159">
            <w:pPr>
              <w:numPr>
                <w:ilvl w:val="0"/>
                <w:numId w:val="25"/>
              </w:numPr>
              <w:spacing w:after="0" w:line="240" w:lineRule="auto"/>
              <w:rPr>
                <w:rFonts w:ascii="Arial" w:eastAsia="Times New Roman" w:hAnsi="Arial" w:cs="Arial"/>
                <w:sz w:val="24"/>
                <w:szCs w:val="24"/>
              </w:rPr>
            </w:pPr>
            <w:r w:rsidRPr="00606159">
              <w:rPr>
                <w:rFonts w:ascii="Arial" w:eastAsia="Times New Roman" w:hAnsi="Arial" w:cs="Arial"/>
                <w:sz w:val="24"/>
                <w:szCs w:val="24"/>
              </w:rPr>
              <w:t>National Certificate in Pharmac</w:t>
            </w:r>
            <w:r w:rsidR="009B0919">
              <w:rPr>
                <w:rFonts w:ascii="Arial" w:eastAsia="Times New Roman" w:hAnsi="Arial" w:cs="Arial"/>
                <w:sz w:val="24"/>
                <w:szCs w:val="24"/>
              </w:rPr>
              <w:t>eutical Science (or equivalent).</w:t>
            </w:r>
          </w:p>
          <w:p w14:paraId="7DB9DAFE" w14:textId="77777777" w:rsidR="009B0919" w:rsidRPr="00606159" w:rsidRDefault="001F210E" w:rsidP="00606159">
            <w:pPr>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N/</w:t>
            </w:r>
            <w:r w:rsidR="009B0919">
              <w:rPr>
                <w:rFonts w:ascii="Arial" w:eastAsia="Times New Roman" w:hAnsi="Arial" w:cs="Arial"/>
                <w:sz w:val="24"/>
                <w:szCs w:val="24"/>
              </w:rPr>
              <w:t>SVQ L3 in Pharmacy Services (or equivalent)</w:t>
            </w:r>
          </w:p>
          <w:p w14:paraId="5E1349AB" w14:textId="77777777" w:rsidR="00606159" w:rsidRPr="00606159" w:rsidRDefault="001F210E" w:rsidP="00606159">
            <w:pPr>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Accuracy</w:t>
            </w:r>
            <w:r w:rsidR="00606159" w:rsidRPr="00606159">
              <w:rPr>
                <w:rFonts w:ascii="Arial" w:eastAsia="Times New Roman" w:hAnsi="Arial" w:cs="Arial"/>
                <w:sz w:val="24"/>
                <w:szCs w:val="24"/>
              </w:rPr>
              <w:t xml:space="preserve"> Checking Technician Qualification (DCT)</w:t>
            </w:r>
          </w:p>
          <w:p w14:paraId="24FE07A7" w14:textId="77777777" w:rsidR="00606159" w:rsidRPr="00606159" w:rsidRDefault="00606159" w:rsidP="00606159">
            <w:pPr>
              <w:numPr>
                <w:ilvl w:val="0"/>
                <w:numId w:val="25"/>
              </w:numPr>
              <w:spacing w:after="0" w:line="240" w:lineRule="auto"/>
              <w:rPr>
                <w:rFonts w:ascii="Arial" w:eastAsia="Times New Roman" w:hAnsi="Arial" w:cs="Arial"/>
                <w:sz w:val="24"/>
                <w:szCs w:val="24"/>
              </w:rPr>
            </w:pPr>
            <w:r w:rsidRPr="00606159">
              <w:rPr>
                <w:rFonts w:ascii="Arial" w:eastAsia="Times New Roman" w:hAnsi="Arial" w:cs="Arial"/>
                <w:sz w:val="24"/>
                <w:szCs w:val="24"/>
              </w:rPr>
              <w:t xml:space="preserve">Post-registration experience working in a clinical </w:t>
            </w:r>
            <w:r w:rsidR="009B0919">
              <w:rPr>
                <w:rFonts w:ascii="Arial" w:eastAsia="Times New Roman" w:hAnsi="Arial" w:cs="Arial"/>
                <w:sz w:val="24"/>
                <w:szCs w:val="24"/>
              </w:rPr>
              <w:t>environment.</w:t>
            </w:r>
          </w:p>
          <w:p w14:paraId="4078660A" w14:textId="77777777" w:rsidR="00606159" w:rsidRPr="00606159" w:rsidRDefault="00606159" w:rsidP="00606159">
            <w:pPr>
              <w:numPr>
                <w:ilvl w:val="0"/>
                <w:numId w:val="25"/>
              </w:numPr>
              <w:spacing w:after="0" w:line="240" w:lineRule="auto"/>
              <w:rPr>
                <w:rFonts w:ascii="Arial" w:eastAsia="Times New Roman" w:hAnsi="Arial" w:cs="Arial"/>
                <w:sz w:val="24"/>
                <w:szCs w:val="24"/>
              </w:rPr>
            </w:pPr>
            <w:r w:rsidRPr="00606159">
              <w:rPr>
                <w:rFonts w:ascii="Arial" w:eastAsia="Times New Roman" w:hAnsi="Arial" w:cs="Arial"/>
                <w:sz w:val="24"/>
                <w:szCs w:val="24"/>
              </w:rPr>
              <w:t>Ability to prioritise activities and organise daily tasks using own initiative, working with minimal direction from line manager</w:t>
            </w:r>
            <w:r w:rsidR="001F210E">
              <w:rPr>
                <w:rFonts w:ascii="Arial" w:eastAsia="Times New Roman" w:hAnsi="Arial" w:cs="Arial"/>
                <w:sz w:val="24"/>
                <w:szCs w:val="24"/>
              </w:rPr>
              <w:t>.</w:t>
            </w:r>
          </w:p>
          <w:p w14:paraId="65EF5556" w14:textId="77777777" w:rsidR="00606159" w:rsidRPr="00606159" w:rsidRDefault="001F210E" w:rsidP="00606159">
            <w:pPr>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 xml:space="preserve">Experience supervising/managing </w:t>
            </w:r>
            <w:r w:rsidR="00606159" w:rsidRPr="00606159">
              <w:rPr>
                <w:rFonts w:ascii="Arial" w:eastAsia="Times New Roman" w:hAnsi="Arial" w:cs="Arial"/>
                <w:sz w:val="24"/>
                <w:szCs w:val="24"/>
              </w:rPr>
              <w:t>staff</w:t>
            </w:r>
            <w:r>
              <w:rPr>
                <w:rFonts w:ascii="Arial" w:eastAsia="Times New Roman" w:hAnsi="Arial" w:cs="Arial"/>
                <w:sz w:val="24"/>
                <w:szCs w:val="24"/>
              </w:rPr>
              <w:t>.</w:t>
            </w:r>
          </w:p>
          <w:p w14:paraId="29A9BDED" w14:textId="77777777" w:rsidR="00606159" w:rsidRPr="00606159" w:rsidRDefault="00606159" w:rsidP="00606159">
            <w:pPr>
              <w:spacing w:after="0" w:line="240" w:lineRule="auto"/>
              <w:rPr>
                <w:rFonts w:ascii="Arial" w:eastAsia="Times New Roman" w:hAnsi="Arial" w:cs="Arial"/>
                <w:sz w:val="24"/>
                <w:szCs w:val="24"/>
              </w:rPr>
            </w:pPr>
          </w:p>
          <w:p w14:paraId="6FE80656" w14:textId="77777777" w:rsidR="00606159" w:rsidRPr="00606159" w:rsidRDefault="00606159" w:rsidP="00606159">
            <w:pPr>
              <w:spacing w:after="0" w:line="240" w:lineRule="auto"/>
              <w:rPr>
                <w:rFonts w:ascii="Arial" w:eastAsia="Times New Roman" w:hAnsi="Arial" w:cs="Arial"/>
                <w:b/>
                <w:sz w:val="24"/>
                <w:szCs w:val="24"/>
              </w:rPr>
            </w:pPr>
            <w:r w:rsidRPr="00606159">
              <w:rPr>
                <w:rFonts w:ascii="Arial" w:eastAsia="Times New Roman" w:hAnsi="Arial" w:cs="Arial"/>
                <w:b/>
                <w:sz w:val="24"/>
                <w:szCs w:val="24"/>
              </w:rPr>
              <w:t>Desirable</w:t>
            </w:r>
          </w:p>
          <w:p w14:paraId="3347F7E5" w14:textId="77777777" w:rsidR="00606159" w:rsidRPr="00606159" w:rsidRDefault="00606159" w:rsidP="00606159">
            <w:pPr>
              <w:numPr>
                <w:ilvl w:val="0"/>
                <w:numId w:val="24"/>
              </w:numPr>
              <w:spacing w:after="0" w:line="240" w:lineRule="auto"/>
              <w:rPr>
                <w:rFonts w:ascii="Arial" w:eastAsia="Times New Roman" w:hAnsi="Arial" w:cs="Arial"/>
                <w:spacing w:val="-3"/>
                <w:sz w:val="24"/>
                <w:szCs w:val="24"/>
              </w:rPr>
            </w:pPr>
            <w:r w:rsidRPr="00606159">
              <w:rPr>
                <w:rFonts w:ascii="Arial" w:eastAsia="Times New Roman" w:hAnsi="Arial" w:cs="Arial"/>
                <w:spacing w:val="-3"/>
                <w:sz w:val="24"/>
                <w:szCs w:val="24"/>
              </w:rPr>
              <w:t>A1 assessor qualification (or equivalent) or be willing to work towards</w:t>
            </w:r>
            <w:r w:rsidR="001F210E">
              <w:rPr>
                <w:rFonts w:ascii="Arial" w:eastAsia="Times New Roman" w:hAnsi="Arial" w:cs="Arial"/>
                <w:spacing w:val="-3"/>
                <w:sz w:val="24"/>
                <w:szCs w:val="24"/>
              </w:rPr>
              <w:t>.</w:t>
            </w:r>
          </w:p>
          <w:p w14:paraId="6AFDE055" w14:textId="77777777" w:rsidR="00606159" w:rsidRDefault="00606159" w:rsidP="00606159">
            <w:pPr>
              <w:numPr>
                <w:ilvl w:val="0"/>
                <w:numId w:val="24"/>
              </w:numPr>
              <w:spacing w:after="0" w:line="240" w:lineRule="auto"/>
              <w:rPr>
                <w:rFonts w:ascii="Arial" w:eastAsia="Times New Roman" w:hAnsi="Arial" w:cs="Arial"/>
                <w:sz w:val="24"/>
                <w:szCs w:val="24"/>
              </w:rPr>
            </w:pPr>
            <w:r w:rsidRPr="00606159">
              <w:rPr>
                <w:rFonts w:ascii="Arial" w:eastAsia="Times New Roman" w:hAnsi="Arial" w:cs="Arial"/>
                <w:sz w:val="24"/>
                <w:szCs w:val="24"/>
              </w:rPr>
              <w:t>PDA in the Assessment and Supply of Individual Patients Medicines (or equivalent experience)</w:t>
            </w:r>
            <w:r w:rsidR="001F210E">
              <w:rPr>
                <w:rFonts w:ascii="Arial" w:eastAsia="Times New Roman" w:hAnsi="Arial" w:cs="Arial"/>
                <w:sz w:val="24"/>
                <w:szCs w:val="24"/>
              </w:rPr>
              <w:t>.</w:t>
            </w:r>
          </w:p>
          <w:p w14:paraId="28941C69" w14:textId="77777777" w:rsidR="009B0919" w:rsidRPr="009B0919" w:rsidRDefault="009B0919" w:rsidP="009B0919">
            <w:pPr>
              <w:numPr>
                <w:ilvl w:val="0"/>
                <w:numId w:val="25"/>
              </w:numPr>
              <w:spacing w:after="0" w:line="240" w:lineRule="auto"/>
              <w:rPr>
                <w:rFonts w:ascii="Arial" w:eastAsia="Times New Roman" w:hAnsi="Arial" w:cs="Arial"/>
                <w:spacing w:val="-3"/>
                <w:sz w:val="24"/>
                <w:szCs w:val="24"/>
              </w:rPr>
            </w:pPr>
            <w:r w:rsidRPr="00606159">
              <w:rPr>
                <w:rFonts w:ascii="Arial" w:eastAsia="Times New Roman" w:hAnsi="Arial" w:cs="Arial"/>
                <w:bCs/>
                <w:sz w:val="24"/>
                <w:szCs w:val="24"/>
              </w:rPr>
              <w:t>HNC pharmacy services</w:t>
            </w:r>
            <w:r w:rsidR="001F210E">
              <w:rPr>
                <w:rFonts w:ascii="Arial" w:eastAsia="Times New Roman" w:hAnsi="Arial" w:cs="Arial"/>
                <w:bCs/>
                <w:sz w:val="24"/>
                <w:szCs w:val="24"/>
              </w:rPr>
              <w:t>; other management qualification or be willing to work towards.</w:t>
            </w:r>
          </w:p>
          <w:p w14:paraId="5512A19D" w14:textId="77777777" w:rsidR="00606159" w:rsidRPr="00606159" w:rsidRDefault="00606159" w:rsidP="00606159">
            <w:pPr>
              <w:numPr>
                <w:ilvl w:val="0"/>
                <w:numId w:val="24"/>
              </w:numPr>
              <w:spacing w:after="0" w:line="240" w:lineRule="auto"/>
              <w:rPr>
                <w:rFonts w:ascii="Arial" w:eastAsia="Times New Roman" w:hAnsi="Arial" w:cs="Arial"/>
                <w:sz w:val="24"/>
                <w:szCs w:val="24"/>
              </w:rPr>
            </w:pPr>
            <w:r w:rsidRPr="00606159">
              <w:rPr>
                <w:rFonts w:ascii="Arial" w:eastAsia="Times New Roman" w:hAnsi="Arial" w:cs="Arial"/>
                <w:sz w:val="24"/>
                <w:szCs w:val="24"/>
              </w:rPr>
              <w:t>Experience of developing and delivering service change</w:t>
            </w:r>
            <w:r w:rsidR="001F210E">
              <w:rPr>
                <w:rFonts w:ascii="Arial" w:eastAsia="Times New Roman" w:hAnsi="Arial" w:cs="Arial"/>
                <w:sz w:val="24"/>
                <w:szCs w:val="24"/>
              </w:rPr>
              <w:t>.</w:t>
            </w:r>
          </w:p>
          <w:p w14:paraId="46CEEA16" w14:textId="77777777" w:rsidR="00606159" w:rsidRPr="00606159" w:rsidRDefault="00606159" w:rsidP="001F210E">
            <w:pPr>
              <w:spacing w:after="0" w:line="240" w:lineRule="auto"/>
              <w:ind w:left="720"/>
              <w:rPr>
                <w:rFonts w:ascii="Arial" w:eastAsia="Times New Roman" w:hAnsi="Arial" w:cs="Arial"/>
                <w:spacing w:val="-3"/>
                <w:sz w:val="24"/>
                <w:szCs w:val="24"/>
              </w:rPr>
            </w:pPr>
          </w:p>
        </w:tc>
      </w:tr>
      <w:tr w:rsidR="00606159" w:rsidRPr="00606159" w14:paraId="4EC5A207" w14:textId="77777777" w:rsidTr="005D51EC">
        <w:tc>
          <w:tcPr>
            <w:tcW w:w="10440" w:type="dxa"/>
            <w:gridSpan w:val="2"/>
            <w:tcBorders>
              <w:top w:val="single" w:sz="4" w:space="0" w:color="auto"/>
              <w:left w:val="single" w:sz="4" w:space="0" w:color="auto"/>
              <w:bottom w:val="single" w:sz="4" w:space="0" w:color="auto"/>
              <w:right w:val="single" w:sz="4" w:space="0" w:color="auto"/>
            </w:tcBorders>
          </w:tcPr>
          <w:p w14:paraId="49048DED" w14:textId="77777777" w:rsidR="00606159" w:rsidRPr="00606159" w:rsidRDefault="00606159" w:rsidP="00606159">
            <w:pPr>
              <w:spacing w:before="120" w:after="120" w:line="240" w:lineRule="auto"/>
              <w:jc w:val="both"/>
              <w:rPr>
                <w:rFonts w:ascii="Arial" w:eastAsia="Times New Roman" w:hAnsi="Arial" w:cs="Arial"/>
                <w:b/>
                <w:sz w:val="24"/>
                <w:szCs w:val="24"/>
              </w:rPr>
            </w:pPr>
            <w:r w:rsidRPr="00606159">
              <w:rPr>
                <w:rFonts w:ascii="Arial" w:eastAsia="Times New Roman" w:hAnsi="Arial" w:cs="Arial"/>
                <w:b/>
                <w:sz w:val="24"/>
                <w:szCs w:val="24"/>
              </w:rPr>
              <w:t>14.  JOB DESCRIPTION AGREEMENT</w:t>
            </w:r>
          </w:p>
        </w:tc>
      </w:tr>
      <w:tr w:rsidR="00606159" w:rsidRPr="00606159" w14:paraId="15C0B551" w14:textId="77777777" w:rsidTr="005D51EC">
        <w:trPr>
          <w:trHeight w:val="1787"/>
        </w:trPr>
        <w:tc>
          <w:tcPr>
            <w:tcW w:w="8100" w:type="dxa"/>
            <w:tcBorders>
              <w:top w:val="single" w:sz="4" w:space="0" w:color="auto"/>
              <w:left w:val="single" w:sz="4" w:space="0" w:color="auto"/>
              <w:bottom w:val="single" w:sz="4" w:space="0" w:color="auto"/>
              <w:right w:val="single" w:sz="4" w:space="0" w:color="auto"/>
            </w:tcBorders>
          </w:tcPr>
          <w:p w14:paraId="0EE5B3B9" w14:textId="77777777" w:rsidR="00606159" w:rsidRPr="00606159" w:rsidRDefault="00606159" w:rsidP="00606159">
            <w:pPr>
              <w:spacing w:after="0" w:line="264" w:lineRule="auto"/>
              <w:rPr>
                <w:rFonts w:ascii="Arial" w:eastAsia="Times New Roman" w:hAnsi="Arial" w:cs="Arial"/>
                <w:sz w:val="24"/>
                <w:szCs w:val="24"/>
              </w:rPr>
            </w:pPr>
            <w:r w:rsidRPr="00606159">
              <w:rPr>
                <w:rFonts w:ascii="Arial" w:eastAsia="Times New Roman" w:hAnsi="Arial" w:cs="Arial"/>
                <w:sz w:val="24"/>
                <w:szCs w:val="24"/>
              </w:rPr>
              <w:t>A separate job description will need to be signed off by each jobholder to whom the job description applies.</w:t>
            </w:r>
          </w:p>
          <w:p w14:paraId="1D2C7722" w14:textId="77777777" w:rsidR="00606159" w:rsidRPr="00606159" w:rsidRDefault="00606159" w:rsidP="00606159">
            <w:pPr>
              <w:tabs>
                <w:tab w:val="left" w:pos="630"/>
              </w:tabs>
              <w:spacing w:after="0" w:line="240" w:lineRule="auto"/>
              <w:ind w:right="-270"/>
              <w:jc w:val="both"/>
              <w:rPr>
                <w:rFonts w:ascii="Arial" w:eastAsia="Times New Roman" w:hAnsi="Arial" w:cs="Arial"/>
                <w:sz w:val="24"/>
                <w:szCs w:val="24"/>
              </w:rPr>
            </w:pPr>
          </w:p>
          <w:p w14:paraId="4DE30C4C" w14:textId="77777777" w:rsidR="00606159" w:rsidRPr="00606159" w:rsidRDefault="00606159" w:rsidP="00606159">
            <w:p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 xml:space="preserve"> Job Holder’s Signature:</w:t>
            </w:r>
          </w:p>
          <w:p w14:paraId="1A5B9B40" w14:textId="77777777" w:rsidR="00606159" w:rsidRPr="00606159" w:rsidRDefault="00606159" w:rsidP="00606159">
            <w:pPr>
              <w:spacing w:after="0" w:line="240" w:lineRule="auto"/>
              <w:ind w:right="-270"/>
              <w:jc w:val="both"/>
              <w:rPr>
                <w:rFonts w:ascii="Arial" w:eastAsia="Times New Roman" w:hAnsi="Arial" w:cs="Arial"/>
                <w:sz w:val="24"/>
                <w:szCs w:val="24"/>
              </w:rPr>
            </w:pPr>
          </w:p>
          <w:p w14:paraId="475F9F58" w14:textId="77777777" w:rsidR="00606159" w:rsidRPr="00606159" w:rsidRDefault="00606159" w:rsidP="00606159">
            <w:p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 xml:space="preserve"> Head of Department Signature:</w:t>
            </w:r>
          </w:p>
          <w:p w14:paraId="3A70DC8B" w14:textId="77777777" w:rsidR="00606159" w:rsidRPr="00606159" w:rsidRDefault="00606159" w:rsidP="00606159">
            <w:pPr>
              <w:spacing w:after="0" w:line="240" w:lineRule="auto"/>
              <w:ind w:right="-270"/>
              <w:jc w:val="both"/>
              <w:rPr>
                <w:rFonts w:ascii="Arial" w:eastAsia="Times New Roman"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6C997B7" w14:textId="77777777" w:rsidR="00606159" w:rsidRPr="00606159" w:rsidRDefault="00606159" w:rsidP="00606159">
            <w:pPr>
              <w:spacing w:after="0" w:line="240" w:lineRule="auto"/>
              <w:ind w:right="-270"/>
              <w:jc w:val="both"/>
              <w:rPr>
                <w:rFonts w:ascii="Arial" w:eastAsia="Times New Roman" w:hAnsi="Arial" w:cs="Arial"/>
                <w:sz w:val="24"/>
                <w:szCs w:val="24"/>
              </w:rPr>
            </w:pPr>
          </w:p>
          <w:p w14:paraId="4ECE0B71" w14:textId="77777777" w:rsidR="00606159" w:rsidRPr="00606159" w:rsidRDefault="00606159" w:rsidP="00606159">
            <w:pPr>
              <w:spacing w:after="0" w:line="240" w:lineRule="auto"/>
              <w:ind w:right="-270"/>
              <w:jc w:val="both"/>
              <w:rPr>
                <w:rFonts w:ascii="Arial" w:eastAsia="Times New Roman" w:hAnsi="Arial" w:cs="Arial"/>
                <w:sz w:val="24"/>
                <w:szCs w:val="24"/>
              </w:rPr>
            </w:pPr>
          </w:p>
          <w:p w14:paraId="5199BE39" w14:textId="77777777" w:rsidR="00606159" w:rsidRPr="00606159" w:rsidRDefault="00606159" w:rsidP="00606159">
            <w:pPr>
              <w:spacing w:after="0" w:line="240" w:lineRule="auto"/>
              <w:ind w:right="-270"/>
              <w:jc w:val="both"/>
              <w:rPr>
                <w:rFonts w:ascii="Arial" w:eastAsia="Times New Roman" w:hAnsi="Arial" w:cs="Arial"/>
                <w:sz w:val="24"/>
                <w:szCs w:val="24"/>
              </w:rPr>
            </w:pPr>
          </w:p>
          <w:p w14:paraId="12237830" w14:textId="77777777" w:rsidR="00606159" w:rsidRPr="00606159" w:rsidRDefault="00606159" w:rsidP="00606159">
            <w:p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Date:</w:t>
            </w:r>
          </w:p>
          <w:p w14:paraId="75C676FE" w14:textId="77777777" w:rsidR="00606159" w:rsidRPr="00606159" w:rsidRDefault="00606159" w:rsidP="00606159">
            <w:pPr>
              <w:spacing w:after="0" w:line="240" w:lineRule="auto"/>
              <w:ind w:right="-270"/>
              <w:jc w:val="both"/>
              <w:rPr>
                <w:rFonts w:ascii="Arial" w:eastAsia="Times New Roman" w:hAnsi="Arial" w:cs="Arial"/>
                <w:sz w:val="24"/>
                <w:szCs w:val="24"/>
              </w:rPr>
            </w:pPr>
          </w:p>
          <w:p w14:paraId="59CFD8E5" w14:textId="77777777" w:rsidR="00606159" w:rsidRPr="00606159" w:rsidRDefault="00606159" w:rsidP="00606159">
            <w:pPr>
              <w:spacing w:after="0" w:line="240" w:lineRule="auto"/>
              <w:ind w:right="-270"/>
              <w:jc w:val="both"/>
              <w:rPr>
                <w:rFonts w:ascii="Arial" w:eastAsia="Times New Roman" w:hAnsi="Arial" w:cs="Arial"/>
                <w:sz w:val="24"/>
                <w:szCs w:val="24"/>
              </w:rPr>
            </w:pPr>
            <w:r w:rsidRPr="00606159">
              <w:rPr>
                <w:rFonts w:ascii="Arial" w:eastAsia="Times New Roman" w:hAnsi="Arial" w:cs="Arial"/>
                <w:sz w:val="24"/>
                <w:szCs w:val="24"/>
              </w:rPr>
              <w:t>Date:</w:t>
            </w:r>
          </w:p>
        </w:tc>
      </w:tr>
    </w:tbl>
    <w:p w14:paraId="1CF89C06" w14:textId="77777777" w:rsidR="00606159" w:rsidRPr="00606159" w:rsidRDefault="00606159" w:rsidP="00606159">
      <w:pPr>
        <w:spacing w:after="0" w:line="240" w:lineRule="auto"/>
        <w:jc w:val="both"/>
        <w:rPr>
          <w:rFonts w:ascii="Arial" w:eastAsia="Times New Roman" w:hAnsi="Arial" w:cs="Arial"/>
          <w:sz w:val="20"/>
          <w:szCs w:val="20"/>
        </w:rPr>
      </w:pPr>
    </w:p>
    <w:p w14:paraId="0886637B" w14:textId="77777777" w:rsidR="00606159" w:rsidRPr="00606159" w:rsidRDefault="00606159" w:rsidP="00606159">
      <w:pPr>
        <w:spacing w:after="0" w:line="240" w:lineRule="auto"/>
        <w:jc w:val="both"/>
        <w:rPr>
          <w:rFonts w:ascii="Arial" w:eastAsia="Times New Roman" w:hAnsi="Arial" w:cs="Arial"/>
          <w:sz w:val="20"/>
          <w:szCs w:val="20"/>
        </w:rPr>
      </w:pPr>
    </w:p>
    <w:p w14:paraId="26A31C3C" w14:textId="77777777" w:rsidR="00606159" w:rsidRPr="00606159" w:rsidRDefault="00606159" w:rsidP="00606159">
      <w:pPr>
        <w:spacing w:after="0" w:line="240" w:lineRule="auto"/>
        <w:jc w:val="both"/>
        <w:rPr>
          <w:rFonts w:ascii="Arial" w:eastAsia="Times New Roman" w:hAnsi="Arial" w:cs="Arial"/>
          <w:sz w:val="20"/>
          <w:szCs w:val="20"/>
        </w:rPr>
      </w:pPr>
    </w:p>
    <w:p w14:paraId="5A7EE643" w14:textId="77777777" w:rsidR="00606159" w:rsidRPr="00606159" w:rsidRDefault="00606159" w:rsidP="00606159">
      <w:pPr>
        <w:spacing w:after="0" w:line="240" w:lineRule="auto"/>
        <w:jc w:val="both"/>
        <w:rPr>
          <w:rFonts w:ascii="Arial" w:eastAsia="Times New Roman" w:hAnsi="Arial" w:cs="Arial"/>
          <w:bCs/>
          <w:color w:val="0000FF"/>
          <w:sz w:val="24"/>
          <w:szCs w:val="24"/>
          <w:u w:val="single"/>
        </w:rPr>
      </w:pPr>
    </w:p>
    <w:p w14:paraId="51548895" w14:textId="77777777" w:rsidR="00606159" w:rsidRPr="00606159" w:rsidRDefault="00606159" w:rsidP="00606159">
      <w:pPr>
        <w:spacing w:after="0" w:line="240" w:lineRule="auto"/>
        <w:jc w:val="both"/>
        <w:rPr>
          <w:rFonts w:ascii="Arial" w:eastAsia="Times New Roman" w:hAnsi="Arial" w:cs="Arial"/>
          <w:bCs/>
          <w:color w:val="0000FF"/>
          <w:sz w:val="24"/>
          <w:szCs w:val="24"/>
          <w:u w:val="single"/>
        </w:rPr>
      </w:pPr>
    </w:p>
    <w:p w14:paraId="330899B7" w14:textId="77777777" w:rsidR="00606159" w:rsidRPr="00606159" w:rsidRDefault="00606159" w:rsidP="00606159">
      <w:pPr>
        <w:spacing w:after="0" w:line="240" w:lineRule="auto"/>
        <w:jc w:val="both"/>
        <w:rPr>
          <w:rFonts w:ascii="Arial" w:eastAsia="Times New Roman" w:hAnsi="Arial" w:cs="Arial"/>
          <w:bCs/>
          <w:color w:val="0000FF"/>
          <w:sz w:val="24"/>
          <w:szCs w:val="24"/>
          <w:u w:val="single"/>
        </w:rPr>
      </w:pPr>
    </w:p>
    <w:p w14:paraId="6BFDD64C" w14:textId="77777777" w:rsidR="00606159" w:rsidRPr="00606159" w:rsidRDefault="00606159" w:rsidP="00606159">
      <w:pPr>
        <w:spacing w:after="0" w:line="240" w:lineRule="auto"/>
        <w:jc w:val="both"/>
        <w:rPr>
          <w:rFonts w:ascii="Arial" w:eastAsia="Times New Roman" w:hAnsi="Arial" w:cs="Arial"/>
          <w:bCs/>
          <w:color w:val="0000FF"/>
          <w:sz w:val="24"/>
          <w:szCs w:val="24"/>
          <w:u w:val="single"/>
        </w:rPr>
      </w:pPr>
    </w:p>
    <w:p w14:paraId="04131321" w14:textId="77777777" w:rsidR="00606159" w:rsidRPr="00606159" w:rsidRDefault="00606159" w:rsidP="00606159">
      <w:pPr>
        <w:spacing w:after="0" w:line="240" w:lineRule="auto"/>
        <w:jc w:val="both"/>
        <w:rPr>
          <w:rFonts w:ascii="Arial" w:eastAsia="Times New Roman" w:hAnsi="Arial" w:cs="Arial"/>
          <w:bCs/>
          <w:color w:val="0000FF"/>
          <w:sz w:val="24"/>
          <w:szCs w:val="24"/>
          <w:u w:val="single"/>
        </w:rPr>
      </w:pPr>
    </w:p>
    <w:p w14:paraId="6AD193A8" w14:textId="77777777" w:rsidR="00606159" w:rsidRPr="00606159" w:rsidRDefault="00606159" w:rsidP="00606159">
      <w:pPr>
        <w:spacing w:after="0" w:line="240" w:lineRule="auto"/>
        <w:jc w:val="both"/>
        <w:rPr>
          <w:rFonts w:ascii="Arial" w:eastAsia="Times New Roman" w:hAnsi="Arial" w:cs="Arial"/>
          <w:bCs/>
          <w:color w:val="0000FF"/>
          <w:sz w:val="24"/>
          <w:szCs w:val="24"/>
          <w:u w:val="single"/>
        </w:rPr>
      </w:pPr>
    </w:p>
    <w:p w14:paraId="051A767E" w14:textId="77777777" w:rsidR="00AA66B7" w:rsidRDefault="00AA66B7"/>
    <w:sectPr w:rsidR="00AA66B7" w:rsidSect="00DF5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D55"/>
    <w:multiLevelType w:val="hybridMultilevel"/>
    <w:tmpl w:val="6BD063C0"/>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9472360"/>
    <w:multiLevelType w:val="hybridMultilevel"/>
    <w:tmpl w:val="ABCA0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A7F16"/>
    <w:multiLevelType w:val="hybridMultilevel"/>
    <w:tmpl w:val="4462F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B4B5A"/>
    <w:multiLevelType w:val="hybridMultilevel"/>
    <w:tmpl w:val="F5A0C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36F37"/>
    <w:multiLevelType w:val="hybridMultilevel"/>
    <w:tmpl w:val="E7089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F008B"/>
    <w:multiLevelType w:val="hybridMultilevel"/>
    <w:tmpl w:val="02AE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66994"/>
    <w:multiLevelType w:val="hybridMultilevel"/>
    <w:tmpl w:val="48B810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82D8E"/>
    <w:multiLevelType w:val="hybridMultilevel"/>
    <w:tmpl w:val="BAA286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50AD2"/>
    <w:multiLevelType w:val="hybridMultilevel"/>
    <w:tmpl w:val="3BE04AA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01D18"/>
    <w:multiLevelType w:val="hybridMultilevel"/>
    <w:tmpl w:val="3EAA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31B47"/>
    <w:multiLevelType w:val="hybridMultilevel"/>
    <w:tmpl w:val="192E3DBC"/>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B4BC6"/>
    <w:multiLevelType w:val="hybridMultilevel"/>
    <w:tmpl w:val="3D5428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82F4F"/>
    <w:multiLevelType w:val="hybridMultilevel"/>
    <w:tmpl w:val="5A5263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C004E"/>
    <w:multiLevelType w:val="hybridMultilevel"/>
    <w:tmpl w:val="B990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A347B"/>
    <w:multiLevelType w:val="hybridMultilevel"/>
    <w:tmpl w:val="BD38A21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B2DFE"/>
    <w:multiLevelType w:val="hybridMultilevel"/>
    <w:tmpl w:val="3260E5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A52565"/>
    <w:multiLevelType w:val="hybridMultilevel"/>
    <w:tmpl w:val="1DF21BD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777719"/>
    <w:multiLevelType w:val="hybridMultilevel"/>
    <w:tmpl w:val="A2D8D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C083B"/>
    <w:multiLevelType w:val="hybridMultilevel"/>
    <w:tmpl w:val="EA10E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2F5F8B"/>
    <w:multiLevelType w:val="hybridMultilevel"/>
    <w:tmpl w:val="7D767F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C5B2D"/>
    <w:multiLevelType w:val="hybridMultilevel"/>
    <w:tmpl w:val="1800F6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66282"/>
    <w:multiLevelType w:val="hybridMultilevel"/>
    <w:tmpl w:val="B72E12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52014"/>
    <w:multiLevelType w:val="hybridMultilevel"/>
    <w:tmpl w:val="06AE9B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04D32"/>
    <w:multiLevelType w:val="hybridMultilevel"/>
    <w:tmpl w:val="463AB42A"/>
    <w:lvl w:ilvl="0" w:tplc="541C4226">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657AAC"/>
    <w:multiLevelType w:val="hybridMultilevel"/>
    <w:tmpl w:val="2A2A1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5074504">
    <w:abstractNumId w:val="1"/>
  </w:num>
  <w:num w:numId="2" w16cid:durableId="1381979449">
    <w:abstractNumId w:val="11"/>
  </w:num>
  <w:num w:numId="3" w16cid:durableId="829060365">
    <w:abstractNumId w:val="23"/>
  </w:num>
  <w:num w:numId="4" w16cid:durableId="167796795">
    <w:abstractNumId w:val="4"/>
  </w:num>
  <w:num w:numId="5" w16cid:durableId="1291519813">
    <w:abstractNumId w:val="2"/>
  </w:num>
  <w:num w:numId="6" w16cid:durableId="400255579">
    <w:abstractNumId w:val="12"/>
  </w:num>
  <w:num w:numId="7" w16cid:durableId="1481341504">
    <w:abstractNumId w:val="24"/>
  </w:num>
  <w:num w:numId="8" w16cid:durableId="1310280448">
    <w:abstractNumId w:val="20"/>
  </w:num>
  <w:num w:numId="9" w16cid:durableId="448205255">
    <w:abstractNumId w:val="7"/>
  </w:num>
  <w:num w:numId="10" w16cid:durableId="739523589">
    <w:abstractNumId w:val="19"/>
  </w:num>
  <w:num w:numId="11" w16cid:durableId="1563061442">
    <w:abstractNumId w:val="22"/>
  </w:num>
  <w:num w:numId="12" w16cid:durableId="2108308781">
    <w:abstractNumId w:val="3"/>
  </w:num>
  <w:num w:numId="13" w16cid:durableId="244804643">
    <w:abstractNumId w:val="17"/>
  </w:num>
  <w:num w:numId="14" w16cid:durableId="1548297385">
    <w:abstractNumId w:val="18"/>
  </w:num>
  <w:num w:numId="15" w16cid:durableId="1685090269">
    <w:abstractNumId w:val="14"/>
  </w:num>
  <w:num w:numId="16" w16cid:durableId="2108499564">
    <w:abstractNumId w:val="9"/>
  </w:num>
  <w:num w:numId="17" w16cid:durableId="2038509075">
    <w:abstractNumId w:val="10"/>
  </w:num>
  <w:num w:numId="18" w16cid:durableId="336464288">
    <w:abstractNumId w:val="21"/>
  </w:num>
  <w:num w:numId="19" w16cid:durableId="764958339">
    <w:abstractNumId w:val="0"/>
  </w:num>
  <w:num w:numId="20" w16cid:durableId="1972587378">
    <w:abstractNumId w:val="15"/>
  </w:num>
  <w:num w:numId="21" w16cid:durableId="646907502">
    <w:abstractNumId w:val="8"/>
  </w:num>
  <w:num w:numId="22" w16cid:durableId="418450831">
    <w:abstractNumId w:val="16"/>
  </w:num>
  <w:num w:numId="23" w16cid:durableId="1308974762">
    <w:abstractNumId w:val="13"/>
  </w:num>
  <w:num w:numId="24" w16cid:durableId="169299119">
    <w:abstractNumId w:val="25"/>
  </w:num>
  <w:num w:numId="25" w16cid:durableId="308825518">
    <w:abstractNumId w:val="5"/>
  </w:num>
  <w:num w:numId="26" w16cid:durableId="765417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6159"/>
    <w:rsid w:val="001A34BB"/>
    <w:rsid w:val="001D4FE7"/>
    <w:rsid w:val="001F210E"/>
    <w:rsid w:val="004040AA"/>
    <w:rsid w:val="004A7022"/>
    <w:rsid w:val="004B025B"/>
    <w:rsid w:val="004C2B37"/>
    <w:rsid w:val="00524A05"/>
    <w:rsid w:val="005D51EC"/>
    <w:rsid w:val="005D6385"/>
    <w:rsid w:val="00606159"/>
    <w:rsid w:val="006B31E1"/>
    <w:rsid w:val="008F264E"/>
    <w:rsid w:val="009B0919"/>
    <w:rsid w:val="00A9080B"/>
    <w:rsid w:val="00AA66B7"/>
    <w:rsid w:val="00AA6AFB"/>
    <w:rsid w:val="00AC5676"/>
    <w:rsid w:val="00AD3BC4"/>
    <w:rsid w:val="00BB4DC3"/>
    <w:rsid w:val="00DF503F"/>
    <w:rsid w:val="00E06CF2"/>
    <w:rsid w:val="00EE5163"/>
    <w:rsid w:val="00F03BFE"/>
    <w:rsid w:val="00F268D1"/>
    <w:rsid w:val="00F8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Straight Arrow Connector 1"/>
      </o:rules>
    </o:shapelayout>
  </w:shapeDefaults>
  <w:decimalSymbol w:val="."/>
  <w:listSeparator w:val=","/>
  <w14:docId w14:val="76DF3E3B"/>
  <w15:docId w15:val="{41FD1E1C-471A-4AA3-B424-88F58BF5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3F"/>
  </w:style>
  <w:style w:type="paragraph" w:styleId="Heading5">
    <w:name w:val="heading 5"/>
    <w:basedOn w:val="Normal"/>
    <w:next w:val="Normal"/>
    <w:link w:val="Heading5Char"/>
    <w:uiPriority w:val="9"/>
    <w:semiHidden/>
    <w:unhideWhenUsed/>
    <w:qFormat/>
    <w:rsid w:val="006061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159"/>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4C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37"/>
    <w:rPr>
      <w:rFonts w:ascii="Tahoma" w:hAnsi="Tahoma" w:cs="Tahoma"/>
      <w:sz w:val="16"/>
      <w:szCs w:val="16"/>
    </w:rPr>
  </w:style>
  <w:style w:type="paragraph" w:styleId="ListParagraph">
    <w:name w:val="List Paragraph"/>
    <w:basedOn w:val="Normal"/>
    <w:uiPriority w:val="34"/>
    <w:qFormat/>
    <w:rsid w:val="004C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6C7A79-74BB-40C7-B645-19274886ED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1A0C778-D817-49F5-93CF-11132B48EA75}">
      <dgm:prSet phldrT="[Text]"/>
      <dgm:spPr/>
      <dgm:t>
        <a:bodyPr/>
        <a:lstStyle/>
        <a:p>
          <a:r>
            <a:rPr lang="en-US" dirty="0">
              <a:latin typeface="Arial" pitchFamily="34" charset="0"/>
              <a:cs typeface="Arial" pitchFamily="34" charset="0"/>
            </a:rPr>
            <a:t>Specialist Clinical Pharmacy Technician</a:t>
          </a:r>
        </a:p>
      </dgm:t>
    </dgm:pt>
    <dgm:pt modelId="{69964349-33DD-42A0-8E31-9AE76F3A646D}" type="parTrans" cxnId="{AD3CCA8C-03FF-4E3C-9581-74034E527B30}">
      <dgm:prSet/>
      <dgm:spPr/>
      <dgm:t>
        <a:bodyPr/>
        <a:lstStyle/>
        <a:p>
          <a:endParaRPr lang="en-US">
            <a:latin typeface="Arial" pitchFamily="34" charset="0"/>
            <a:cs typeface="Arial" pitchFamily="34" charset="0"/>
          </a:endParaRPr>
        </a:p>
      </dgm:t>
    </dgm:pt>
    <dgm:pt modelId="{CAE5D489-A775-42A1-B3C6-77F382970DA9}" type="sibTrans" cxnId="{AD3CCA8C-03FF-4E3C-9581-74034E527B30}">
      <dgm:prSet/>
      <dgm:spPr/>
      <dgm:t>
        <a:bodyPr/>
        <a:lstStyle/>
        <a:p>
          <a:endParaRPr lang="en-US">
            <a:latin typeface="Arial" pitchFamily="34" charset="0"/>
            <a:cs typeface="Arial" pitchFamily="34" charset="0"/>
          </a:endParaRPr>
        </a:p>
      </dgm:t>
    </dgm:pt>
    <dgm:pt modelId="{20F67632-E608-42E9-8279-79A601AEC88F}">
      <dgm:prSet/>
      <dgm:spPr/>
      <dgm:t>
        <a:bodyPr/>
        <a:lstStyle/>
        <a:p>
          <a:r>
            <a:rPr lang="en-GB" b="1" dirty="0">
              <a:latin typeface="Arial" pitchFamily="34" charset="0"/>
              <a:cs typeface="Arial" pitchFamily="34" charset="0"/>
            </a:rPr>
            <a:t>This Post: Senior Clinical Pharmacy Technician</a:t>
          </a:r>
          <a:endParaRPr lang="en-US" b="1" dirty="0">
            <a:latin typeface="Arial" pitchFamily="34" charset="0"/>
            <a:cs typeface="Arial" pitchFamily="34" charset="0"/>
          </a:endParaRPr>
        </a:p>
      </dgm:t>
    </dgm:pt>
    <dgm:pt modelId="{79EE74CE-2EFB-4365-9A9D-09B59813D052}" type="parTrans" cxnId="{6C59D5BA-011C-4569-9F3B-906986308310}">
      <dgm:prSet/>
      <dgm:spPr/>
      <dgm:t>
        <a:bodyPr/>
        <a:lstStyle/>
        <a:p>
          <a:endParaRPr lang="en-US">
            <a:latin typeface="Arial" pitchFamily="34" charset="0"/>
            <a:cs typeface="Arial" pitchFamily="34" charset="0"/>
          </a:endParaRPr>
        </a:p>
      </dgm:t>
    </dgm:pt>
    <dgm:pt modelId="{7B26F85D-B0C4-45BC-ABA0-285C4F744623}" type="sibTrans" cxnId="{6C59D5BA-011C-4569-9F3B-906986308310}">
      <dgm:prSet/>
      <dgm:spPr/>
      <dgm:t>
        <a:bodyPr/>
        <a:lstStyle/>
        <a:p>
          <a:endParaRPr lang="en-US">
            <a:latin typeface="Arial" pitchFamily="34" charset="0"/>
            <a:cs typeface="Arial" pitchFamily="34" charset="0"/>
          </a:endParaRPr>
        </a:p>
      </dgm:t>
    </dgm:pt>
    <dgm:pt modelId="{9C7898EE-A2D3-424B-A13F-2CFA7D025416}">
      <dgm:prSet/>
      <dgm:spPr/>
      <dgm:t>
        <a:bodyPr/>
        <a:lstStyle/>
        <a:p>
          <a:r>
            <a:rPr lang="en-GB" dirty="0">
              <a:latin typeface="Arial" pitchFamily="34" charset="0"/>
              <a:cs typeface="Arial" pitchFamily="34" charset="0"/>
            </a:rPr>
            <a:t>Rotational Pharmacy Technician</a:t>
          </a:r>
          <a:endParaRPr lang="en-US" dirty="0">
            <a:latin typeface="Arial" pitchFamily="34" charset="0"/>
            <a:cs typeface="Arial" pitchFamily="34" charset="0"/>
          </a:endParaRPr>
        </a:p>
      </dgm:t>
    </dgm:pt>
    <dgm:pt modelId="{6F442071-7D0D-4B2D-88C8-153A43515217}" type="parTrans" cxnId="{96F7F887-C47F-47AF-A90D-1581C9FB3C78}">
      <dgm:prSet/>
      <dgm:spPr/>
      <dgm:t>
        <a:bodyPr/>
        <a:lstStyle/>
        <a:p>
          <a:endParaRPr lang="en-US"/>
        </a:p>
      </dgm:t>
    </dgm:pt>
    <dgm:pt modelId="{F0CFD78D-CA42-466F-B421-7A40A0AA5CAB}" type="sibTrans" cxnId="{96F7F887-C47F-47AF-A90D-1581C9FB3C78}">
      <dgm:prSet/>
      <dgm:spPr/>
      <dgm:t>
        <a:bodyPr/>
        <a:lstStyle/>
        <a:p>
          <a:endParaRPr lang="en-US"/>
        </a:p>
      </dgm:t>
    </dgm:pt>
    <dgm:pt modelId="{EC641C5C-6826-474E-8F1E-DE0D65B22F93}">
      <dgm:prSet/>
      <dgm:spPr/>
      <dgm:t>
        <a:bodyPr/>
        <a:lstStyle/>
        <a:p>
          <a:r>
            <a:rPr lang="en-GB" dirty="0">
              <a:latin typeface="Arial" pitchFamily="34" charset="0"/>
              <a:cs typeface="Arial" pitchFamily="34" charset="0"/>
            </a:rPr>
            <a:t>Pre-Registration Trainee Pharmacy Technician</a:t>
          </a:r>
          <a:endParaRPr lang="en-US" dirty="0">
            <a:latin typeface="Arial" pitchFamily="34" charset="0"/>
            <a:cs typeface="Arial" pitchFamily="34" charset="0"/>
          </a:endParaRPr>
        </a:p>
      </dgm:t>
    </dgm:pt>
    <dgm:pt modelId="{2E5DCE27-1888-48EA-B50E-60C0F2AAF16B}" type="parTrans" cxnId="{E31B2A90-8847-4BDC-BDD9-DBC6AD506F93}">
      <dgm:prSet/>
      <dgm:spPr/>
      <dgm:t>
        <a:bodyPr/>
        <a:lstStyle/>
        <a:p>
          <a:endParaRPr lang="en-US"/>
        </a:p>
      </dgm:t>
    </dgm:pt>
    <dgm:pt modelId="{AC834CD9-2DD8-4AB8-81C0-EF66F3C7E123}" type="sibTrans" cxnId="{E31B2A90-8847-4BDC-BDD9-DBC6AD506F93}">
      <dgm:prSet/>
      <dgm:spPr/>
      <dgm:t>
        <a:bodyPr/>
        <a:lstStyle/>
        <a:p>
          <a:endParaRPr lang="en-US"/>
        </a:p>
      </dgm:t>
    </dgm:pt>
    <dgm:pt modelId="{64BB51A8-6850-48AC-AF77-3DC0E714F7E2}" type="pres">
      <dgm:prSet presAssocID="{7E6C7A79-74BB-40C7-B645-19274886ED8F}" presName="hierChild1" presStyleCnt="0">
        <dgm:presLayoutVars>
          <dgm:orgChart val="1"/>
          <dgm:chPref val="1"/>
          <dgm:dir/>
          <dgm:animOne val="branch"/>
          <dgm:animLvl val="lvl"/>
          <dgm:resizeHandles/>
        </dgm:presLayoutVars>
      </dgm:prSet>
      <dgm:spPr/>
    </dgm:pt>
    <dgm:pt modelId="{0778D773-FF34-49E4-8DD2-91C27C059E37}" type="pres">
      <dgm:prSet presAssocID="{A1A0C778-D817-49F5-93CF-11132B48EA75}" presName="hierRoot1" presStyleCnt="0">
        <dgm:presLayoutVars>
          <dgm:hierBranch val="init"/>
        </dgm:presLayoutVars>
      </dgm:prSet>
      <dgm:spPr/>
    </dgm:pt>
    <dgm:pt modelId="{67BFF7FF-F7A6-49C2-8C00-F71BE2BD5D03}" type="pres">
      <dgm:prSet presAssocID="{A1A0C778-D817-49F5-93CF-11132B48EA75}" presName="rootComposite1" presStyleCnt="0"/>
      <dgm:spPr/>
    </dgm:pt>
    <dgm:pt modelId="{041668B5-1B58-4B3D-A049-6463A9D608EA}" type="pres">
      <dgm:prSet presAssocID="{A1A0C778-D817-49F5-93CF-11132B48EA75}" presName="rootText1" presStyleLbl="node0" presStyleIdx="0" presStyleCnt="1">
        <dgm:presLayoutVars>
          <dgm:chPref val="3"/>
        </dgm:presLayoutVars>
      </dgm:prSet>
      <dgm:spPr/>
    </dgm:pt>
    <dgm:pt modelId="{25EDD8BF-1684-4099-982E-40CF77B49CCC}" type="pres">
      <dgm:prSet presAssocID="{A1A0C778-D817-49F5-93CF-11132B48EA75}" presName="rootConnector1" presStyleLbl="node1" presStyleIdx="0" presStyleCnt="0"/>
      <dgm:spPr/>
    </dgm:pt>
    <dgm:pt modelId="{4E5EF4DE-048C-4EEF-8EBB-C7A4E55EF514}" type="pres">
      <dgm:prSet presAssocID="{A1A0C778-D817-49F5-93CF-11132B48EA75}" presName="hierChild2" presStyleCnt="0"/>
      <dgm:spPr/>
    </dgm:pt>
    <dgm:pt modelId="{5388A959-7A91-4486-BFD0-33E9946A1733}" type="pres">
      <dgm:prSet presAssocID="{79EE74CE-2EFB-4365-9A9D-09B59813D052}" presName="Name37" presStyleLbl="parChTrans1D2" presStyleIdx="0" presStyleCnt="1"/>
      <dgm:spPr/>
    </dgm:pt>
    <dgm:pt modelId="{FEBEBAEB-BB5A-4C8E-A066-94C4D1A70C73}" type="pres">
      <dgm:prSet presAssocID="{20F67632-E608-42E9-8279-79A601AEC88F}" presName="hierRoot2" presStyleCnt="0">
        <dgm:presLayoutVars>
          <dgm:hierBranch val="init"/>
        </dgm:presLayoutVars>
      </dgm:prSet>
      <dgm:spPr/>
    </dgm:pt>
    <dgm:pt modelId="{68237902-2898-4C7E-A4CF-870BF3CA6C36}" type="pres">
      <dgm:prSet presAssocID="{20F67632-E608-42E9-8279-79A601AEC88F}" presName="rootComposite" presStyleCnt="0"/>
      <dgm:spPr/>
    </dgm:pt>
    <dgm:pt modelId="{7B2CD814-5A62-447D-8292-40EDC0758C75}" type="pres">
      <dgm:prSet presAssocID="{20F67632-E608-42E9-8279-79A601AEC88F}" presName="rootText" presStyleLbl="node2" presStyleIdx="0" presStyleCnt="1">
        <dgm:presLayoutVars>
          <dgm:chPref val="3"/>
        </dgm:presLayoutVars>
      </dgm:prSet>
      <dgm:spPr/>
    </dgm:pt>
    <dgm:pt modelId="{DD4A7834-09EB-42AF-99F8-0F01DFF15395}" type="pres">
      <dgm:prSet presAssocID="{20F67632-E608-42E9-8279-79A601AEC88F}" presName="rootConnector" presStyleLbl="node2" presStyleIdx="0" presStyleCnt="1"/>
      <dgm:spPr/>
    </dgm:pt>
    <dgm:pt modelId="{BD24AEF2-2F66-4058-A55E-84D623D605B3}" type="pres">
      <dgm:prSet presAssocID="{20F67632-E608-42E9-8279-79A601AEC88F}" presName="hierChild4" presStyleCnt="0"/>
      <dgm:spPr/>
    </dgm:pt>
    <dgm:pt modelId="{94F23DA7-7612-4792-B6E3-9092FE850A35}" type="pres">
      <dgm:prSet presAssocID="{6F442071-7D0D-4B2D-88C8-153A43515217}" presName="Name37" presStyleLbl="parChTrans1D3" presStyleIdx="0" presStyleCnt="2"/>
      <dgm:spPr/>
    </dgm:pt>
    <dgm:pt modelId="{F1E6D05A-5F5F-4194-A483-E53371C25599}" type="pres">
      <dgm:prSet presAssocID="{9C7898EE-A2D3-424B-A13F-2CFA7D025416}" presName="hierRoot2" presStyleCnt="0">
        <dgm:presLayoutVars>
          <dgm:hierBranch val="init"/>
        </dgm:presLayoutVars>
      </dgm:prSet>
      <dgm:spPr/>
    </dgm:pt>
    <dgm:pt modelId="{84566B05-0CFC-4E4E-835D-57CD0D5A2C09}" type="pres">
      <dgm:prSet presAssocID="{9C7898EE-A2D3-424B-A13F-2CFA7D025416}" presName="rootComposite" presStyleCnt="0"/>
      <dgm:spPr/>
    </dgm:pt>
    <dgm:pt modelId="{E4CFB7CC-A6E8-4148-9A1A-B3670D051A25}" type="pres">
      <dgm:prSet presAssocID="{9C7898EE-A2D3-424B-A13F-2CFA7D025416}" presName="rootText" presStyleLbl="node3" presStyleIdx="0" presStyleCnt="2">
        <dgm:presLayoutVars>
          <dgm:chPref val="3"/>
        </dgm:presLayoutVars>
      </dgm:prSet>
      <dgm:spPr/>
    </dgm:pt>
    <dgm:pt modelId="{3A395CBA-EDDF-4D4A-BBFC-74E8A956CE0E}" type="pres">
      <dgm:prSet presAssocID="{9C7898EE-A2D3-424B-A13F-2CFA7D025416}" presName="rootConnector" presStyleLbl="node3" presStyleIdx="0" presStyleCnt="2"/>
      <dgm:spPr/>
    </dgm:pt>
    <dgm:pt modelId="{DA9F142F-1FB8-4F6C-900E-7A0F46E2BFB3}" type="pres">
      <dgm:prSet presAssocID="{9C7898EE-A2D3-424B-A13F-2CFA7D025416}" presName="hierChild4" presStyleCnt="0"/>
      <dgm:spPr/>
    </dgm:pt>
    <dgm:pt modelId="{4839036B-008D-4112-B886-71CE77AA3DB5}" type="pres">
      <dgm:prSet presAssocID="{9C7898EE-A2D3-424B-A13F-2CFA7D025416}" presName="hierChild5" presStyleCnt="0"/>
      <dgm:spPr/>
    </dgm:pt>
    <dgm:pt modelId="{DB6C0A2C-4D93-4946-8C09-7A6F0AB14A22}" type="pres">
      <dgm:prSet presAssocID="{2E5DCE27-1888-48EA-B50E-60C0F2AAF16B}" presName="Name37" presStyleLbl="parChTrans1D3" presStyleIdx="1" presStyleCnt="2"/>
      <dgm:spPr/>
    </dgm:pt>
    <dgm:pt modelId="{EA1AD1AC-4437-42A6-8AFE-3DCBA78389BF}" type="pres">
      <dgm:prSet presAssocID="{EC641C5C-6826-474E-8F1E-DE0D65B22F93}" presName="hierRoot2" presStyleCnt="0">
        <dgm:presLayoutVars>
          <dgm:hierBranch val="init"/>
        </dgm:presLayoutVars>
      </dgm:prSet>
      <dgm:spPr/>
    </dgm:pt>
    <dgm:pt modelId="{29902B53-9AB7-4793-8E45-E4FB78999905}" type="pres">
      <dgm:prSet presAssocID="{EC641C5C-6826-474E-8F1E-DE0D65B22F93}" presName="rootComposite" presStyleCnt="0"/>
      <dgm:spPr/>
    </dgm:pt>
    <dgm:pt modelId="{7348FF18-49F4-4A26-BE69-D49C5CA32A3D}" type="pres">
      <dgm:prSet presAssocID="{EC641C5C-6826-474E-8F1E-DE0D65B22F93}" presName="rootText" presStyleLbl="node3" presStyleIdx="1" presStyleCnt="2">
        <dgm:presLayoutVars>
          <dgm:chPref val="3"/>
        </dgm:presLayoutVars>
      </dgm:prSet>
      <dgm:spPr/>
    </dgm:pt>
    <dgm:pt modelId="{40042246-DA57-4EDC-95CC-FABC40EC3AA2}" type="pres">
      <dgm:prSet presAssocID="{EC641C5C-6826-474E-8F1E-DE0D65B22F93}" presName="rootConnector" presStyleLbl="node3" presStyleIdx="1" presStyleCnt="2"/>
      <dgm:spPr/>
    </dgm:pt>
    <dgm:pt modelId="{1AEC6A02-5187-426D-886F-CDB6752C908A}" type="pres">
      <dgm:prSet presAssocID="{EC641C5C-6826-474E-8F1E-DE0D65B22F93}" presName="hierChild4" presStyleCnt="0"/>
      <dgm:spPr/>
    </dgm:pt>
    <dgm:pt modelId="{03A8D8B8-3E5A-4DB8-952D-36EE2B6B312F}" type="pres">
      <dgm:prSet presAssocID="{EC641C5C-6826-474E-8F1E-DE0D65B22F93}" presName="hierChild5" presStyleCnt="0"/>
      <dgm:spPr/>
    </dgm:pt>
    <dgm:pt modelId="{4B6494C4-91D8-4CE7-9021-42E21E8B1F24}" type="pres">
      <dgm:prSet presAssocID="{20F67632-E608-42E9-8279-79A601AEC88F}" presName="hierChild5" presStyleCnt="0"/>
      <dgm:spPr/>
    </dgm:pt>
    <dgm:pt modelId="{023633B8-35D9-4F53-998F-08979CDF5B00}" type="pres">
      <dgm:prSet presAssocID="{A1A0C778-D817-49F5-93CF-11132B48EA75}" presName="hierChild3" presStyleCnt="0"/>
      <dgm:spPr/>
    </dgm:pt>
  </dgm:ptLst>
  <dgm:cxnLst>
    <dgm:cxn modelId="{B86A8F14-0B77-45C9-967F-9D18D2C26F6F}" type="presOf" srcId="{A1A0C778-D817-49F5-93CF-11132B48EA75}" destId="{25EDD8BF-1684-4099-982E-40CF77B49CCC}" srcOrd="1" destOrd="0" presId="urn:microsoft.com/office/officeart/2005/8/layout/orgChart1"/>
    <dgm:cxn modelId="{A0D6FD17-FBDD-45DA-9BAB-F4E2D084E667}" type="presOf" srcId="{79EE74CE-2EFB-4365-9A9D-09B59813D052}" destId="{5388A959-7A91-4486-BFD0-33E9946A1733}" srcOrd="0" destOrd="0" presId="urn:microsoft.com/office/officeart/2005/8/layout/orgChart1"/>
    <dgm:cxn modelId="{EE533170-ADAB-4673-B8E5-B3A5D21D318D}" type="presOf" srcId="{A1A0C778-D817-49F5-93CF-11132B48EA75}" destId="{041668B5-1B58-4B3D-A049-6463A9D608EA}" srcOrd="0" destOrd="0" presId="urn:microsoft.com/office/officeart/2005/8/layout/orgChart1"/>
    <dgm:cxn modelId="{C881895A-131B-45FF-B2BE-BEE5A572A7EA}" type="presOf" srcId="{9C7898EE-A2D3-424B-A13F-2CFA7D025416}" destId="{E4CFB7CC-A6E8-4148-9A1A-B3670D051A25}" srcOrd="0" destOrd="0" presId="urn:microsoft.com/office/officeart/2005/8/layout/orgChart1"/>
    <dgm:cxn modelId="{B2C6DF7A-D359-487D-A494-53281BD08982}" type="presOf" srcId="{EC641C5C-6826-474E-8F1E-DE0D65B22F93}" destId="{40042246-DA57-4EDC-95CC-FABC40EC3AA2}" srcOrd="1" destOrd="0" presId="urn:microsoft.com/office/officeart/2005/8/layout/orgChart1"/>
    <dgm:cxn modelId="{66EC1085-7CD0-4C7D-849D-CD6B1C0E9B5D}" type="presOf" srcId="{2E5DCE27-1888-48EA-B50E-60C0F2AAF16B}" destId="{DB6C0A2C-4D93-4946-8C09-7A6F0AB14A22}" srcOrd="0" destOrd="0" presId="urn:microsoft.com/office/officeart/2005/8/layout/orgChart1"/>
    <dgm:cxn modelId="{96F7F887-C47F-47AF-A90D-1581C9FB3C78}" srcId="{20F67632-E608-42E9-8279-79A601AEC88F}" destId="{9C7898EE-A2D3-424B-A13F-2CFA7D025416}" srcOrd="0" destOrd="0" parTransId="{6F442071-7D0D-4B2D-88C8-153A43515217}" sibTransId="{F0CFD78D-CA42-466F-B421-7A40A0AA5CAB}"/>
    <dgm:cxn modelId="{AD3CCA8C-03FF-4E3C-9581-74034E527B30}" srcId="{7E6C7A79-74BB-40C7-B645-19274886ED8F}" destId="{A1A0C778-D817-49F5-93CF-11132B48EA75}" srcOrd="0" destOrd="0" parTransId="{69964349-33DD-42A0-8E31-9AE76F3A646D}" sibTransId="{CAE5D489-A775-42A1-B3C6-77F382970DA9}"/>
    <dgm:cxn modelId="{E31B2A90-8847-4BDC-BDD9-DBC6AD506F93}" srcId="{20F67632-E608-42E9-8279-79A601AEC88F}" destId="{EC641C5C-6826-474E-8F1E-DE0D65B22F93}" srcOrd="1" destOrd="0" parTransId="{2E5DCE27-1888-48EA-B50E-60C0F2AAF16B}" sibTransId="{AC834CD9-2DD8-4AB8-81C0-EF66F3C7E123}"/>
    <dgm:cxn modelId="{AD8D409D-536B-4694-B438-3E01EC07BC49}" type="presOf" srcId="{20F67632-E608-42E9-8279-79A601AEC88F}" destId="{7B2CD814-5A62-447D-8292-40EDC0758C75}" srcOrd="0" destOrd="0" presId="urn:microsoft.com/office/officeart/2005/8/layout/orgChart1"/>
    <dgm:cxn modelId="{FC6AC2A1-AEC6-4B0C-A0C0-1170436F9FF1}" type="presOf" srcId="{7E6C7A79-74BB-40C7-B645-19274886ED8F}" destId="{64BB51A8-6850-48AC-AF77-3DC0E714F7E2}" srcOrd="0" destOrd="0" presId="urn:microsoft.com/office/officeart/2005/8/layout/orgChart1"/>
    <dgm:cxn modelId="{16A557A3-874D-4712-A73F-94DA91FC71BB}" type="presOf" srcId="{6F442071-7D0D-4B2D-88C8-153A43515217}" destId="{94F23DA7-7612-4792-B6E3-9092FE850A35}" srcOrd="0" destOrd="0" presId="urn:microsoft.com/office/officeart/2005/8/layout/orgChart1"/>
    <dgm:cxn modelId="{DF9492A9-E148-4D6C-B25D-322EC2D0CC38}" type="presOf" srcId="{9C7898EE-A2D3-424B-A13F-2CFA7D025416}" destId="{3A395CBA-EDDF-4D4A-BBFC-74E8A956CE0E}" srcOrd="1" destOrd="0" presId="urn:microsoft.com/office/officeart/2005/8/layout/orgChart1"/>
    <dgm:cxn modelId="{6C59D5BA-011C-4569-9F3B-906986308310}" srcId="{A1A0C778-D817-49F5-93CF-11132B48EA75}" destId="{20F67632-E608-42E9-8279-79A601AEC88F}" srcOrd="0" destOrd="0" parTransId="{79EE74CE-2EFB-4365-9A9D-09B59813D052}" sibTransId="{7B26F85D-B0C4-45BC-ABA0-285C4F744623}"/>
    <dgm:cxn modelId="{07BD75E0-2B40-48CD-9B95-2D80135A7209}" type="presOf" srcId="{20F67632-E608-42E9-8279-79A601AEC88F}" destId="{DD4A7834-09EB-42AF-99F8-0F01DFF15395}" srcOrd="1" destOrd="0" presId="urn:microsoft.com/office/officeart/2005/8/layout/orgChart1"/>
    <dgm:cxn modelId="{3D7744F5-9DB5-4722-91ED-95890F465431}" type="presOf" srcId="{EC641C5C-6826-474E-8F1E-DE0D65B22F93}" destId="{7348FF18-49F4-4A26-BE69-D49C5CA32A3D}" srcOrd="0" destOrd="0" presId="urn:microsoft.com/office/officeart/2005/8/layout/orgChart1"/>
    <dgm:cxn modelId="{E3B41EC5-72D4-4FBD-B08F-C9F8D515843D}" type="presParOf" srcId="{64BB51A8-6850-48AC-AF77-3DC0E714F7E2}" destId="{0778D773-FF34-49E4-8DD2-91C27C059E37}" srcOrd="0" destOrd="0" presId="urn:microsoft.com/office/officeart/2005/8/layout/orgChart1"/>
    <dgm:cxn modelId="{5DB8062B-AB8A-4508-96F5-D00954C23FE5}" type="presParOf" srcId="{0778D773-FF34-49E4-8DD2-91C27C059E37}" destId="{67BFF7FF-F7A6-49C2-8C00-F71BE2BD5D03}" srcOrd="0" destOrd="0" presId="urn:microsoft.com/office/officeart/2005/8/layout/orgChart1"/>
    <dgm:cxn modelId="{1B4F4DD9-0A31-4DCE-A376-7899B39709E5}" type="presParOf" srcId="{67BFF7FF-F7A6-49C2-8C00-F71BE2BD5D03}" destId="{041668B5-1B58-4B3D-A049-6463A9D608EA}" srcOrd="0" destOrd="0" presId="urn:microsoft.com/office/officeart/2005/8/layout/orgChart1"/>
    <dgm:cxn modelId="{65DE48BC-7C41-45BA-BB90-DA968E12D388}" type="presParOf" srcId="{67BFF7FF-F7A6-49C2-8C00-F71BE2BD5D03}" destId="{25EDD8BF-1684-4099-982E-40CF77B49CCC}" srcOrd="1" destOrd="0" presId="urn:microsoft.com/office/officeart/2005/8/layout/orgChart1"/>
    <dgm:cxn modelId="{F60861C4-465D-43FF-B602-CAF11135FE90}" type="presParOf" srcId="{0778D773-FF34-49E4-8DD2-91C27C059E37}" destId="{4E5EF4DE-048C-4EEF-8EBB-C7A4E55EF514}" srcOrd="1" destOrd="0" presId="urn:microsoft.com/office/officeart/2005/8/layout/orgChart1"/>
    <dgm:cxn modelId="{C7F95FA7-6218-4DC3-B980-D54B9EF071F8}" type="presParOf" srcId="{4E5EF4DE-048C-4EEF-8EBB-C7A4E55EF514}" destId="{5388A959-7A91-4486-BFD0-33E9946A1733}" srcOrd="0" destOrd="0" presId="urn:microsoft.com/office/officeart/2005/8/layout/orgChart1"/>
    <dgm:cxn modelId="{135F5A6F-0ADC-4CA5-B014-3B90CE3EE421}" type="presParOf" srcId="{4E5EF4DE-048C-4EEF-8EBB-C7A4E55EF514}" destId="{FEBEBAEB-BB5A-4C8E-A066-94C4D1A70C73}" srcOrd="1" destOrd="0" presId="urn:microsoft.com/office/officeart/2005/8/layout/orgChart1"/>
    <dgm:cxn modelId="{31B73A18-E303-4DD6-BA10-F4E49872FC30}" type="presParOf" srcId="{FEBEBAEB-BB5A-4C8E-A066-94C4D1A70C73}" destId="{68237902-2898-4C7E-A4CF-870BF3CA6C36}" srcOrd="0" destOrd="0" presId="urn:microsoft.com/office/officeart/2005/8/layout/orgChart1"/>
    <dgm:cxn modelId="{D0DA4D52-E89A-455B-B4C6-D4DCFCD7AA2B}" type="presParOf" srcId="{68237902-2898-4C7E-A4CF-870BF3CA6C36}" destId="{7B2CD814-5A62-447D-8292-40EDC0758C75}" srcOrd="0" destOrd="0" presId="urn:microsoft.com/office/officeart/2005/8/layout/orgChart1"/>
    <dgm:cxn modelId="{D97F699E-C835-4BC9-AB56-1480D9F6D698}" type="presParOf" srcId="{68237902-2898-4C7E-A4CF-870BF3CA6C36}" destId="{DD4A7834-09EB-42AF-99F8-0F01DFF15395}" srcOrd="1" destOrd="0" presId="urn:microsoft.com/office/officeart/2005/8/layout/orgChart1"/>
    <dgm:cxn modelId="{5E7C1804-B5A6-4ECD-BE60-094F6C101F05}" type="presParOf" srcId="{FEBEBAEB-BB5A-4C8E-A066-94C4D1A70C73}" destId="{BD24AEF2-2F66-4058-A55E-84D623D605B3}" srcOrd="1" destOrd="0" presId="urn:microsoft.com/office/officeart/2005/8/layout/orgChart1"/>
    <dgm:cxn modelId="{B9D965AF-2ECC-4478-B0F7-56E8FFE5F074}" type="presParOf" srcId="{BD24AEF2-2F66-4058-A55E-84D623D605B3}" destId="{94F23DA7-7612-4792-B6E3-9092FE850A35}" srcOrd="0" destOrd="0" presId="urn:microsoft.com/office/officeart/2005/8/layout/orgChart1"/>
    <dgm:cxn modelId="{89139BE1-AEE6-45E6-83BF-5C1CF0748041}" type="presParOf" srcId="{BD24AEF2-2F66-4058-A55E-84D623D605B3}" destId="{F1E6D05A-5F5F-4194-A483-E53371C25599}" srcOrd="1" destOrd="0" presId="urn:microsoft.com/office/officeart/2005/8/layout/orgChart1"/>
    <dgm:cxn modelId="{2C635F6C-5214-4916-A480-024EBCBC292C}" type="presParOf" srcId="{F1E6D05A-5F5F-4194-A483-E53371C25599}" destId="{84566B05-0CFC-4E4E-835D-57CD0D5A2C09}" srcOrd="0" destOrd="0" presId="urn:microsoft.com/office/officeart/2005/8/layout/orgChart1"/>
    <dgm:cxn modelId="{A5E74412-815B-4E6F-A448-8CDAC02504F9}" type="presParOf" srcId="{84566B05-0CFC-4E4E-835D-57CD0D5A2C09}" destId="{E4CFB7CC-A6E8-4148-9A1A-B3670D051A25}" srcOrd="0" destOrd="0" presId="urn:microsoft.com/office/officeart/2005/8/layout/orgChart1"/>
    <dgm:cxn modelId="{B101D9AC-42BF-40B4-A26B-4292939B79B8}" type="presParOf" srcId="{84566B05-0CFC-4E4E-835D-57CD0D5A2C09}" destId="{3A395CBA-EDDF-4D4A-BBFC-74E8A956CE0E}" srcOrd="1" destOrd="0" presId="urn:microsoft.com/office/officeart/2005/8/layout/orgChart1"/>
    <dgm:cxn modelId="{D7C3F6C5-9320-4369-AEC7-8EFC86E2BA7C}" type="presParOf" srcId="{F1E6D05A-5F5F-4194-A483-E53371C25599}" destId="{DA9F142F-1FB8-4F6C-900E-7A0F46E2BFB3}" srcOrd="1" destOrd="0" presId="urn:microsoft.com/office/officeart/2005/8/layout/orgChart1"/>
    <dgm:cxn modelId="{805429CD-58C8-4078-9A1F-D18DB9657FC0}" type="presParOf" srcId="{F1E6D05A-5F5F-4194-A483-E53371C25599}" destId="{4839036B-008D-4112-B886-71CE77AA3DB5}" srcOrd="2" destOrd="0" presId="urn:microsoft.com/office/officeart/2005/8/layout/orgChart1"/>
    <dgm:cxn modelId="{19FB073B-5618-48BD-BAFE-B638D4F8DBAF}" type="presParOf" srcId="{BD24AEF2-2F66-4058-A55E-84D623D605B3}" destId="{DB6C0A2C-4D93-4946-8C09-7A6F0AB14A22}" srcOrd="2" destOrd="0" presId="urn:microsoft.com/office/officeart/2005/8/layout/orgChart1"/>
    <dgm:cxn modelId="{3F84C14A-EA63-41AC-BCE5-DDF83A6B8214}" type="presParOf" srcId="{BD24AEF2-2F66-4058-A55E-84D623D605B3}" destId="{EA1AD1AC-4437-42A6-8AFE-3DCBA78389BF}" srcOrd="3" destOrd="0" presId="urn:microsoft.com/office/officeart/2005/8/layout/orgChart1"/>
    <dgm:cxn modelId="{4DB33544-712D-46ED-BBF5-0EBBF210CEAE}" type="presParOf" srcId="{EA1AD1AC-4437-42A6-8AFE-3DCBA78389BF}" destId="{29902B53-9AB7-4793-8E45-E4FB78999905}" srcOrd="0" destOrd="0" presId="urn:microsoft.com/office/officeart/2005/8/layout/orgChart1"/>
    <dgm:cxn modelId="{93316169-B35D-4C31-8E5E-6715777D43CB}" type="presParOf" srcId="{29902B53-9AB7-4793-8E45-E4FB78999905}" destId="{7348FF18-49F4-4A26-BE69-D49C5CA32A3D}" srcOrd="0" destOrd="0" presId="urn:microsoft.com/office/officeart/2005/8/layout/orgChart1"/>
    <dgm:cxn modelId="{8981C632-B99C-4DF0-8DF9-CB11F60109CB}" type="presParOf" srcId="{29902B53-9AB7-4793-8E45-E4FB78999905}" destId="{40042246-DA57-4EDC-95CC-FABC40EC3AA2}" srcOrd="1" destOrd="0" presId="urn:microsoft.com/office/officeart/2005/8/layout/orgChart1"/>
    <dgm:cxn modelId="{30B6CA9C-8FE0-4C81-A0BF-C21424BC8F5D}" type="presParOf" srcId="{EA1AD1AC-4437-42A6-8AFE-3DCBA78389BF}" destId="{1AEC6A02-5187-426D-886F-CDB6752C908A}" srcOrd="1" destOrd="0" presId="urn:microsoft.com/office/officeart/2005/8/layout/orgChart1"/>
    <dgm:cxn modelId="{AED250E0-FA21-4CFC-A3DB-CBE875AE75BF}" type="presParOf" srcId="{EA1AD1AC-4437-42A6-8AFE-3DCBA78389BF}" destId="{03A8D8B8-3E5A-4DB8-952D-36EE2B6B312F}" srcOrd="2" destOrd="0" presId="urn:microsoft.com/office/officeart/2005/8/layout/orgChart1"/>
    <dgm:cxn modelId="{809AA9A5-BA3B-4A2C-9AE5-468D7214D217}" type="presParOf" srcId="{FEBEBAEB-BB5A-4C8E-A066-94C4D1A70C73}" destId="{4B6494C4-91D8-4CE7-9021-42E21E8B1F24}" srcOrd="2" destOrd="0" presId="urn:microsoft.com/office/officeart/2005/8/layout/orgChart1"/>
    <dgm:cxn modelId="{07959750-419B-4AF5-BF3A-65561673677F}" type="presParOf" srcId="{0778D773-FF34-49E4-8DD2-91C27C059E37}" destId="{023633B8-35D9-4F53-998F-08979CDF5B0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6C0A2C-4D93-4946-8C09-7A6F0AB14A22}">
      <dsp:nvSpPr>
        <dsp:cNvPr id="0" name=""/>
        <dsp:cNvSpPr/>
      </dsp:nvSpPr>
      <dsp:spPr>
        <a:xfrm>
          <a:off x="2319496" y="1504029"/>
          <a:ext cx="186372" cy="1453704"/>
        </a:xfrm>
        <a:custGeom>
          <a:avLst/>
          <a:gdLst/>
          <a:ahLst/>
          <a:cxnLst/>
          <a:rect l="0" t="0" r="0" b="0"/>
          <a:pathLst>
            <a:path>
              <a:moveTo>
                <a:pt x="0" y="0"/>
              </a:moveTo>
              <a:lnTo>
                <a:pt x="0" y="1453704"/>
              </a:lnTo>
              <a:lnTo>
                <a:pt x="186372" y="1453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F23DA7-7612-4792-B6E3-9092FE850A35}">
      <dsp:nvSpPr>
        <dsp:cNvPr id="0" name=""/>
        <dsp:cNvSpPr/>
      </dsp:nvSpPr>
      <dsp:spPr>
        <a:xfrm>
          <a:off x="2319496" y="1504029"/>
          <a:ext cx="186372" cy="571541"/>
        </a:xfrm>
        <a:custGeom>
          <a:avLst/>
          <a:gdLst/>
          <a:ahLst/>
          <a:cxnLst/>
          <a:rect l="0" t="0" r="0" b="0"/>
          <a:pathLst>
            <a:path>
              <a:moveTo>
                <a:pt x="0" y="0"/>
              </a:moveTo>
              <a:lnTo>
                <a:pt x="0" y="571541"/>
              </a:lnTo>
              <a:lnTo>
                <a:pt x="186372" y="5715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88A959-7A91-4486-BFD0-33E9946A1733}">
      <dsp:nvSpPr>
        <dsp:cNvPr id="0" name=""/>
        <dsp:cNvSpPr/>
      </dsp:nvSpPr>
      <dsp:spPr>
        <a:xfrm>
          <a:off x="2770769" y="621866"/>
          <a:ext cx="91440" cy="260921"/>
        </a:xfrm>
        <a:custGeom>
          <a:avLst/>
          <a:gdLst/>
          <a:ahLst/>
          <a:cxnLst/>
          <a:rect l="0" t="0" r="0" b="0"/>
          <a:pathLst>
            <a:path>
              <a:moveTo>
                <a:pt x="45720" y="0"/>
              </a:moveTo>
              <a:lnTo>
                <a:pt x="45720" y="2609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668B5-1B58-4B3D-A049-6463A9D608EA}">
      <dsp:nvSpPr>
        <dsp:cNvPr id="0" name=""/>
        <dsp:cNvSpPr/>
      </dsp:nvSpPr>
      <dsp:spPr>
        <a:xfrm>
          <a:off x="2195248" y="625"/>
          <a:ext cx="1242482" cy="6212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itchFamily="34" charset="0"/>
              <a:cs typeface="Arial" pitchFamily="34" charset="0"/>
            </a:rPr>
            <a:t>Specialist Clinical Pharmacy Technician</a:t>
          </a:r>
        </a:p>
      </dsp:txBody>
      <dsp:txXfrm>
        <a:off x="2195248" y="625"/>
        <a:ext cx="1242482" cy="621241"/>
      </dsp:txXfrm>
    </dsp:sp>
    <dsp:sp modelId="{7B2CD814-5A62-447D-8292-40EDC0758C75}">
      <dsp:nvSpPr>
        <dsp:cNvPr id="0" name=""/>
        <dsp:cNvSpPr/>
      </dsp:nvSpPr>
      <dsp:spPr>
        <a:xfrm>
          <a:off x="2195248" y="882788"/>
          <a:ext cx="1242482" cy="6212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dirty="0">
              <a:latin typeface="Arial" pitchFamily="34" charset="0"/>
              <a:cs typeface="Arial" pitchFamily="34" charset="0"/>
            </a:rPr>
            <a:t>This Post: Senior Clinical Pharmacy Technician</a:t>
          </a:r>
          <a:endParaRPr lang="en-US" sz="1100" b="1" kern="1200" dirty="0">
            <a:latin typeface="Arial" pitchFamily="34" charset="0"/>
            <a:cs typeface="Arial" pitchFamily="34" charset="0"/>
          </a:endParaRPr>
        </a:p>
      </dsp:txBody>
      <dsp:txXfrm>
        <a:off x="2195248" y="882788"/>
        <a:ext cx="1242482" cy="621241"/>
      </dsp:txXfrm>
    </dsp:sp>
    <dsp:sp modelId="{E4CFB7CC-A6E8-4148-9A1A-B3670D051A25}">
      <dsp:nvSpPr>
        <dsp:cNvPr id="0" name=""/>
        <dsp:cNvSpPr/>
      </dsp:nvSpPr>
      <dsp:spPr>
        <a:xfrm>
          <a:off x="2505869" y="1764950"/>
          <a:ext cx="1242482" cy="6212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itchFamily="34" charset="0"/>
              <a:cs typeface="Arial" pitchFamily="34" charset="0"/>
            </a:rPr>
            <a:t>Rotational Pharmacy Technician</a:t>
          </a:r>
          <a:endParaRPr lang="en-US" sz="1100" kern="1200" dirty="0">
            <a:latin typeface="Arial" pitchFamily="34" charset="0"/>
            <a:cs typeface="Arial" pitchFamily="34" charset="0"/>
          </a:endParaRPr>
        </a:p>
      </dsp:txBody>
      <dsp:txXfrm>
        <a:off x="2505869" y="1764950"/>
        <a:ext cx="1242482" cy="621241"/>
      </dsp:txXfrm>
    </dsp:sp>
    <dsp:sp modelId="{7348FF18-49F4-4A26-BE69-D49C5CA32A3D}">
      <dsp:nvSpPr>
        <dsp:cNvPr id="0" name=""/>
        <dsp:cNvSpPr/>
      </dsp:nvSpPr>
      <dsp:spPr>
        <a:xfrm>
          <a:off x="2505869" y="2647113"/>
          <a:ext cx="1242482" cy="6212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itchFamily="34" charset="0"/>
              <a:cs typeface="Arial" pitchFamily="34" charset="0"/>
            </a:rPr>
            <a:t>Pre-Registration Trainee Pharmacy Technician</a:t>
          </a:r>
          <a:endParaRPr lang="en-US" sz="1100" kern="1200" dirty="0">
            <a:latin typeface="Arial" pitchFamily="34" charset="0"/>
            <a:cs typeface="Arial" pitchFamily="34" charset="0"/>
          </a:endParaRPr>
        </a:p>
      </dsp:txBody>
      <dsp:txXfrm>
        <a:off x="2505869" y="2647113"/>
        <a:ext cx="1242482" cy="6212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Bird</dc:creator>
  <cp:lastModifiedBy>Lizzie Wilson (NHS FIFE)</cp:lastModifiedBy>
  <cp:revision>4</cp:revision>
  <dcterms:created xsi:type="dcterms:W3CDTF">2023-03-02T15:51:00Z</dcterms:created>
  <dcterms:modified xsi:type="dcterms:W3CDTF">2024-07-15T11:33:00Z</dcterms:modified>
</cp:coreProperties>
</file>