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1E30F" w14:textId="7B22B66C" w:rsidR="00BC201C" w:rsidRPr="00605647" w:rsidRDefault="00605647" w:rsidP="00605647">
      <w:pPr>
        <w:pStyle w:val="Heading4"/>
        <w:ind w:left="6480"/>
        <w:jc w:val="center"/>
        <w:rPr>
          <w:rFonts w:ascii="Arial" w:eastAsia="Arial" w:hAnsi="Arial" w:cs="Arial"/>
          <w:b/>
          <w:sz w:val="28"/>
          <w:szCs w:val="28"/>
        </w:rPr>
      </w:pPr>
      <w:bookmarkStart w:id="0" w:name="_GoBack"/>
      <w:bookmarkEnd w:id="0"/>
      <w:r>
        <w:rPr>
          <w:rFonts w:ascii="Arial" w:eastAsia="Arial" w:hAnsi="Arial" w:cs="Arial"/>
          <w:b/>
          <w:sz w:val="28"/>
          <w:szCs w:val="28"/>
          <w:u w:val="single"/>
        </w:rPr>
        <w:t xml:space="preserve">                                                                                                                           </w:t>
      </w:r>
    </w:p>
    <w:p w14:paraId="27307C49" w14:textId="77777777" w:rsidR="00BC201C" w:rsidRDefault="008E1A71">
      <w:pPr>
        <w:pStyle w:val="Heading4"/>
        <w:jc w:val="center"/>
        <w:rPr>
          <w:rFonts w:ascii="Arial" w:eastAsia="Arial" w:hAnsi="Arial" w:cs="Arial"/>
          <w:b/>
          <w:sz w:val="28"/>
          <w:szCs w:val="28"/>
        </w:rPr>
      </w:pPr>
      <w:r>
        <w:rPr>
          <w:rFonts w:ascii="Arial" w:eastAsia="Arial" w:hAnsi="Arial" w:cs="Arial"/>
          <w:b/>
          <w:sz w:val="28"/>
          <w:szCs w:val="28"/>
        </w:rPr>
        <w:t xml:space="preserve">JOB DESCRIPTION </w:t>
      </w:r>
    </w:p>
    <w:p w14:paraId="0A1CBB17" w14:textId="77777777" w:rsidR="00BC201C" w:rsidRDefault="00BC201C">
      <w:pPr>
        <w:jc w:val="both"/>
        <w:rPr>
          <w:rFonts w:ascii="Arial" w:eastAsia="Arial" w:hAnsi="Arial" w:cs="Arial"/>
        </w:rPr>
      </w:pPr>
    </w:p>
    <w:tbl>
      <w:tblPr>
        <w:tblStyle w:val="a"/>
        <w:tblW w:w="10800" w:type="dxa"/>
        <w:tblInd w:w="-79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800"/>
      </w:tblGrid>
      <w:tr w:rsidR="00BC201C" w14:paraId="7F4036E7" w14:textId="77777777">
        <w:tc>
          <w:tcPr>
            <w:tcW w:w="10800" w:type="dxa"/>
            <w:tcBorders>
              <w:top w:val="single" w:sz="4" w:space="0" w:color="000000"/>
            </w:tcBorders>
          </w:tcPr>
          <w:p w14:paraId="0B42082C" w14:textId="77777777" w:rsidR="00BC201C" w:rsidRDefault="008E1A71">
            <w:pPr>
              <w:pStyle w:val="Heading3"/>
              <w:numPr>
                <w:ilvl w:val="0"/>
                <w:numId w:val="3"/>
              </w:numPr>
              <w:spacing w:before="120" w:after="120"/>
            </w:pPr>
            <w:r>
              <w:t>JOB IDENTIFICATION</w:t>
            </w:r>
          </w:p>
        </w:tc>
      </w:tr>
      <w:tr w:rsidR="00BC201C" w14:paraId="36B43F74" w14:textId="77777777">
        <w:tc>
          <w:tcPr>
            <w:tcW w:w="10800" w:type="dxa"/>
            <w:tcBorders>
              <w:bottom w:val="single" w:sz="4" w:space="0" w:color="000000"/>
            </w:tcBorders>
          </w:tcPr>
          <w:p w14:paraId="5D874197" w14:textId="77777777" w:rsidR="00BC201C" w:rsidRDefault="008E1A7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p>
          <w:p w14:paraId="28EC197F" w14:textId="77777777" w:rsidR="00BC201C" w:rsidRDefault="008E1A71">
            <w:pPr>
              <w:rPr>
                <w:rFonts w:ascii="Arial" w:eastAsia="Arial" w:hAnsi="Arial" w:cs="Arial"/>
              </w:rPr>
            </w:pPr>
            <w:r>
              <w:rPr>
                <w:rFonts w:ascii="Arial" w:eastAsia="Arial" w:hAnsi="Arial" w:cs="Arial"/>
              </w:rPr>
              <w:t xml:space="preserve">Job Title: </w:t>
            </w:r>
            <w:r>
              <w:rPr>
                <w:rFonts w:ascii="Arial" w:eastAsia="Arial" w:hAnsi="Arial" w:cs="Arial"/>
              </w:rPr>
              <w:tab/>
            </w:r>
            <w:r>
              <w:rPr>
                <w:rFonts w:ascii="Arial" w:eastAsia="Arial" w:hAnsi="Arial" w:cs="Arial"/>
              </w:rPr>
              <w:tab/>
              <w:t xml:space="preserve">    Senior Health Care Support Worker </w:t>
            </w:r>
          </w:p>
          <w:p w14:paraId="049AD63C" w14:textId="77777777" w:rsidR="00BC201C" w:rsidRDefault="008E1A71">
            <w:pPr>
              <w:rPr>
                <w:rFonts w:ascii="Arial" w:eastAsia="Arial" w:hAnsi="Arial" w:cs="Arial"/>
              </w:rPr>
            </w:pPr>
            <w:r>
              <w:rPr>
                <w:rFonts w:ascii="Arial" w:eastAsia="Arial" w:hAnsi="Arial" w:cs="Arial"/>
              </w:rPr>
              <w:t xml:space="preserve"> </w:t>
            </w:r>
          </w:p>
          <w:p w14:paraId="43197F02" w14:textId="77777777" w:rsidR="00BC201C" w:rsidRDefault="008E1A71">
            <w:pPr>
              <w:rPr>
                <w:rFonts w:ascii="Arial" w:eastAsia="Arial" w:hAnsi="Arial" w:cs="Arial"/>
              </w:rPr>
            </w:pPr>
            <w:r>
              <w:rPr>
                <w:rFonts w:ascii="Arial" w:eastAsia="Arial" w:hAnsi="Arial" w:cs="Arial"/>
              </w:rPr>
              <w:t>Responsible to:            Senior Charge Nurse</w:t>
            </w:r>
          </w:p>
          <w:p w14:paraId="442A46F1" w14:textId="77777777" w:rsidR="00BC201C" w:rsidRDefault="00BC201C">
            <w:pPr>
              <w:rPr>
                <w:rFonts w:ascii="Arial" w:eastAsia="Arial" w:hAnsi="Arial" w:cs="Arial"/>
              </w:rPr>
            </w:pPr>
          </w:p>
          <w:p w14:paraId="24F075E0" w14:textId="77777777" w:rsidR="00BC201C" w:rsidRDefault="008E1A71">
            <w:pPr>
              <w:rPr>
                <w:rFonts w:ascii="Arial" w:eastAsia="Arial" w:hAnsi="Arial" w:cs="Arial"/>
              </w:rPr>
            </w:pPr>
            <w:r>
              <w:rPr>
                <w:rFonts w:ascii="Arial" w:eastAsia="Arial" w:hAnsi="Arial" w:cs="Arial"/>
              </w:rPr>
              <w:t xml:space="preserve">Professionally </w:t>
            </w:r>
          </w:p>
          <w:p w14:paraId="37E6E28D" w14:textId="77777777" w:rsidR="00BC201C" w:rsidRDefault="008E1A71">
            <w:pPr>
              <w:rPr>
                <w:rFonts w:ascii="Arial" w:eastAsia="Arial" w:hAnsi="Arial" w:cs="Arial"/>
              </w:rPr>
            </w:pPr>
            <w:r>
              <w:rPr>
                <w:rFonts w:ascii="Arial" w:eastAsia="Arial" w:hAnsi="Arial" w:cs="Arial"/>
              </w:rPr>
              <w:t>Accountable to:</w:t>
            </w:r>
            <w:r>
              <w:rPr>
                <w:rFonts w:ascii="Arial" w:eastAsia="Arial" w:hAnsi="Arial" w:cs="Arial"/>
              </w:rPr>
              <w:tab/>
              <w:t xml:space="preserve">     Senior Charge Nurse</w:t>
            </w:r>
          </w:p>
          <w:p w14:paraId="2F8DFC56" w14:textId="77777777" w:rsidR="00BC201C" w:rsidRDefault="00BC201C">
            <w:pPr>
              <w:rPr>
                <w:rFonts w:ascii="Arial" w:eastAsia="Arial" w:hAnsi="Arial" w:cs="Arial"/>
              </w:rPr>
            </w:pPr>
          </w:p>
          <w:p w14:paraId="75164329" w14:textId="673D5E9C" w:rsidR="00BC201C" w:rsidRDefault="008E1A71">
            <w:pPr>
              <w:rPr>
                <w:rFonts w:ascii="Arial" w:eastAsia="Arial" w:hAnsi="Arial" w:cs="Arial"/>
              </w:rPr>
            </w:pPr>
            <w:r>
              <w:rPr>
                <w:rFonts w:ascii="Arial" w:eastAsia="Arial" w:hAnsi="Arial" w:cs="Arial"/>
              </w:rPr>
              <w:t xml:space="preserve">Department               </w:t>
            </w:r>
            <w:r w:rsidR="005853FC">
              <w:rPr>
                <w:rFonts w:ascii="Arial" w:eastAsia="Arial" w:hAnsi="Arial" w:cs="Arial"/>
              </w:rPr>
              <w:t xml:space="preserve">    Theatres</w:t>
            </w:r>
          </w:p>
          <w:p w14:paraId="721B6684" w14:textId="77777777" w:rsidR="00BC201C" w:rsidRDefault="00BC201C">
            <w:pPr>
              <w:rPr>
                <w:rFonts w:ascii="Arial" w:eastAsia="Arial" w:hAnsi="Arial" w:cs="Arial"/>
              </w:rPr>
            </w:pPr>
          </w:p>
          <w:p w14:paraId="2038C214" w14:textId="7E0BBDD7" w:rsidR="00BC201C" w:rsidRDefault="00BD77CD">
            <w:pPr>
              <w:rPr>
                <w:rFonts w:ascii="Arial" w:eastAsia="Arial" w:hAnsi="Arial" w:cs="Arial"/>
              </w:rPr>
            </w:pPr>
            <w:r>
              <w:rPr>
                <w:rFonts w:ascii="Arial" w:eastAsia="Arial" w:hAnsi="Arial" w:cs="Arial"/>
              </w:rPr>
              <w:t>Directorate:                   Acute Surgical</w:t>
            </w:r>
          </w:p>
          <w:p w14:paraId="3C7A30F0" w14:textId="77777777" w:rsidR="00BC201C" w:rsidRDefault="00BC201C">
            <w:pPr>
              <w:rPr>
                <w:rFonts w:ascii="Arial" w:eastAsia="Arial" w:hAnsi="Arial" w:cs="Arial"/>
              </w:rPr>
            </w:pPr>
          </w:p>
        </w:tc>
      </w:tr>
    </w:tbl>
    <w:p w14:paraId="3BF31DEE" w14:textId="77777777" w:rsidR="00BC201C" w:rsidRDefault="00BC201C">
      <w:pPr>
        <w:ind w:left="-360" w:firstLine="360"/>
        <w:jc w:val="both"/>
        <w:rPr>
          <w:rFonts w:ascii="Arial" w:eastAsia="Arial" w:hAnsi="Arial" w:cs="Arial"/>
        </w:rPr>
      </w:pPr>
    </w:p>
    <w:tbl>
      <w:tblPr>
        <w:tblStyle w:val="a0"/>
        <w:tblW w:w="10794"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4"/>
      </w:tblGrid>
      <w:tr w:rsidR="00BC201C" w14:paraId="6202647A" w14:textId="77777777">
        <w:trPr>
          <w:trHeight w:val="466"/>
        </w:trPr>
        <w:tc>
          <w:tcPr>
            <w:tcW w:w="10794" w:type="dxa"/>
          </w:tcPr>
          <w:p w14:paraId="78D016AA" w14:textId="77777777" w:rsidR="00BC201C" w:rsidRDefault="008E1A71">
            <w:pPr>
              <w:pStyle w:val="Heading3"/>
              <w:spacing w:before="120" w:after="120"/>
            </w:pPr>
            <w:r>
              <w:t>2.  JOB PURPOSE</w:t>
            </w:r>
          </w:p>
        </w:tc>
      </w:tr>
      <w:tr w:rsidR="00BC201C" w14:paraId="5C2674E4" w14:textId="77777777">
        <w:trPr>
          <w:trHeight w:val="1608"/>
        </w:trPr>
        <w:tc>
          <w:tcPr>
            <w:tcW w:w="10794" w:type="dxa"/>
          </w:tcPr>
          <w:p w14:paraId="10D58BBE" w14:textId="77777777" w:rsidR="00BC201C" w:rsidRDefault="00BC201C">
            <w:pPr>
              <w:jc w:val="both"/>
              <w:rPr>
                <w:rFonts w:ascii="Arial" w:eastAsia="Arial" w:hAnsi="Arial" w:cs="Arial"/>
              </w:rPr>
            </w:pPr>
          </w:p>
          <w:p w14:paraId="6B5EAF51" w14:textId="77777777" w:rsidR="00BC201C" w:rsidRDefault="008E1A71">
            <w:pPr>
              <w:jc w:val="both"/>
              <w:rPr>
                <w:rFonts w:ascii="Arial" w:eastAsia="Arial" w:hAnsi="Arial" w:cs="Arial"/>
              </w:rPr>
            </w:pPr>
            <w:r>
              <w:rPr>
                <w:rFonts w:ascii="Arial" w:eastAsia="Arial" w:hAnsi="Arial" w:cs="Arial"/>
              </w:rPr>
              <w:t>The Senior HCSW works as part of the multidisciplinary team carrying out a range of personal care activities, clinical care tasks and other duties as delegated by and in support of a Registered Nurse.</w:t>
            </w:r>
          </w:p>
          <w:p w14:paraId="2A78B894" w14:textId="77777777" w:rsidR="00BC201C" w:rsidRDefault="00BC201C">
            <w:pPr>
              <w:jc w:val="both"/>
              <w:rPr>
                <w:rFonts w:ascii="Arial" w:eastAsia="Arial" w:hAnsi="Arial" w:cs="Arial"/>
              </w:rPr>
            </w:pPr>
          </w:p>
          <w:p w14:paraId="744DCCDF" w14:textId="77777777" w:rsidR="00BC201C" w:rsidRDefault="008E1A71">
            <w:pPr>
              <w:jc w:val="both"/>
              <w:rPr>
                <w:rFonts w:ascii="Arial" w:eastAsia="Arial" w:hAnsi="Arial" w:cs="Arial"/>
              </w:rPr>
            </w:pPr>
            <w:r>
              <w:rPr>
                <w:rFonts w:ascii="Arial" w:eastAsia="Arial" w:hAnsi="Arial" w:cs="Arial"/>
              </w:rPr>
              <w:t xml:space="preserve">Support and supervision is provided by the Registered Nurse. </w:t>
            </w:r>
          </w:p>
          <w:p w14:paraId="67B96F4F" w14:textId="77777777" w:rsidR="00BC201C" w:rsidRDefault="00BC201C">
            <w:pPr>
              <w:pBdr>
                <w:top w:val="nil"/>
                <w:left w:val="nil"/>
                <w:bottom w:val="nil"/>
                <w:right w:val="nil"/>
                <w:between w:val="nil"/>
              </w:pBdr>
              <w:tabs>
                <w:tab w:val="center" w:pos="4153"/>
                <w:tab w:val="right" w:pos="8306"/>
              </w:tabs>
              <w:jc w:val="both"/>
              <w:rPr>
                <w:rFonts w:ascii="Arial" w:eastAsia="Arial" w:hAnsi="Arial" w:cs="Arial"/>
                <w:color w:val="000000"/>
              </w:rPr>
            </w:pPr>
          </w:p>
          <w:p w14:paraId="4FF023E8" w14:textId="325FD975" w:rsidR="00BC201C" w:rsidRDefault="008E1A71">
            <w:pPr>
              <w:pBdr>
                <w:top w:val="nil"/>
                <w:left w:val="nil"/>
                <w:bottom w:val="nil"/>
                <w:right w:val="nil"/>
                <w:between w:val="nil"/>
              </w:pBdr>
              <w:tabs>
                <w:tab w:val="center" w:pos="4153"/>
                <w:tab w:val="right" w:pos="8306"/>
              </w:tabs>
              <w:jc w:val="both"/>
              <w:rPr>
                <w:rFonts w:ascii="Arial" w:eastAsia="Arial" w:hAnsi="Arial" w:cs="Arial"/>
                <w:color w:val="000000"/>
              </w:rPr>
            </w:pPr>
            <w:r>
              <w:rPr>
                <w:rFonts w:ascii="Arial" w:eastAsia="Arial" w:hAnsi="Arial" w:cs="Arial"/>
                <w:color w:val="000000"/>
              </w:rPr>
              <w:t xml:space="preserve">In partnership with the Registered Nurse the Senior HCSW will review the patient’s individual care plan and will competently perform the necessary aspects of care, </w:t>
            </w:r>
            <w:r w:rsidRPr="00C044D3">
              <w:rPr>
                <w:rFonts w:ascii="Arial" w:eastAsia="Arial" w:hAnsi="Arial" w:cs="Arial"/>
              </w:rPr>
              <w:t xml:space="preserve">within their scope of clinical practise, </w:t>
            </w:r>
            <w:r>
              <w:rPr>
                <w:rFonts w:ascii="Arial" w:eastAsia="Arial" w:hAnsi="Arial" w:cs="Arial"/>
                <w:color w:val="000000"/>
              </w:rPr>
              <w:t xml:space="preserve">for the patient as per the individual care plan to ensure delivery of a high standard, recording care delivery and reporting back to the Registered Nurse. </w:t>
            </w:r>
          </w:p>
          <w:p w14:paraId="4A9E5EF0" w14:textId="77777777" w:rsidR="00BC201C" w:rsidRDefault="00BC201C">
            <w:pPr>
              <w:jc w:val="both"/>
              <w:rPr>
                <w:rFonts w:ascii="Arial" w:eastAsia="Arial" w:hAnsi="Arial" w:cs="Arial"/>
              </w:rPr>
            </w:pPr>
          </w:p>
          <w:p w14:paraId="38ACE6FE" w14:textId="77777777" w:rsidR="00BC201C" w:rsidRDefault="00BC201C">
            <w:pPr>
              <w:jc w:val="both"/>
              <w:rPr>
                <w:rFonts w:ascii="Arial" w:eastAsia="Arial" w:hAnsi="Arial" w:cs="Arial"/>
              </w:rPr>
            </w:pPr>
          </w:p>
        </w:tc>
      </w:tr>
    </w:tbl>
    <w:p w14:paraId="4A5F27C5" w14:textId="77777777" w:rsidR="00BC201C" w:rsidRDefault="00BC201C">
      <w:pPr>
        <w:rPr>
          <w:rFonts w:ascii="Arial" w:eastAsia="Arial" w:hAnsi="Arial" w:cs="Arial"/>
        </w:rPr>
      </w:pPr>
    </w:p>
    <w:tbl>
      <w:tblPr>
        <w:tblStyle w:val="a1"/>
        <w:tblW w:w="1080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BC201C" w14:paraId="7ED9C372" w14:textId="77777777">
        <w:tc>
          <w:tcPr>
            <w:tcW w:w="10800" w:type="dxa"/>
          </w:tcPr>
          <w:p w14:paraId="3F857B58" w14:textId="77777777" w:rsidR="00BC201C" w:rsidRDefault="008E1A71">
            <w:pPr>
              <w:spacing w:before="120" w:after="120"/>
              <w:jc w:val="both"/>
              <w:rPr>
                <w:rFonts w:ascii="Arial" w:eastAsia="Arial" w:hAnsi="Arial" w:cs="Arial"/>
                <w:b/>
              </w:rPr>
            </w:pPr>
            <w:r>
              <w:rPr>
                <w:rFonts w:ascii="Arial" w:eastAsia="Arial" w:hAnsi="Arial" w:cs="Arial"/>
                <w:b/>
              </w:rPr>
              <w:t xml:space="preserve">3. DIMENSIONS </w:t>
            </w:r>
          </w:p>
        </w:tc>
      </w:tr>
      <w:tr w:rsidR="00BC201C" w14:paraId="44B736E0" w14:textId="77777777">
        <w:tc>
          <w:tcPr>
            <w:tcW w:w="10800" w:type="dxa"/>
          </w:tcPr>
          <w:p w14:paraId="37CC1C28" w14:textId="77777777" w:rsidR="005853FC" w:rsidRPr="00D05728" w:rsidRDefault="005853FC" w:rsidP="005853FC">
            <w:pPr>
              <w:numPr>
                <w:ilvl w:val="12"/>
                <w:numId w:val="0"/>
              </w:numPr>
              <w:jc w:val="both"/>
              <w:rPr>
                <w:rFonts w:ascii="Arial" w:hAnsi="Arial" w:cs="Arial"/>
              </w:rPr>
            </w:pPr>
            <w:r w:rsidRPr="00D05728">
              <w:rPr>
                <w:rFonts w:ascii="Arial" w:hAnsi="Arial" w:cs="Arial"/>
              </w:rPr>
              <w:t>The post holder incorporates all duties involved with assisting in the care of the dependant patient receiving surgical intervention. The post holder provides essential support to the team and works clearly as a member within the multidisciplinary team. Direction and supervision comes from the team leader within the specific theatre.</w:t>
            </w:r>
          </w:p>
          <w:p w14:paraId="2B735A8F" w14:textId="77777777" w:rsidR="005853FC" w:rsidRDefault="005853FC" w:rsidP="005853FC">
            <w:pPr>
              <w:numPr>
                <w:ilvl w:val="12"/>
                <w:numId w:val="0"/>
              </w:numPr>
              <w:jc w:val="both"/>
              <w:rPr>
                <w:rFonts w:ascii="Arial" w:hAnsi="Arial" w:cs="Arial"/>
              </w:rPr>
            </w:pPr>
          </w:p>
          <w:p w14:paraId="20256B5E" w14:textId="4587D1D1" w:rsidR="005853FC" w:rsidRPr="00D05728" w:rsidRDefault="005853FC" w:rsidP="005853FC">
            <w:pPr>
              <w:numPr>
                <w:ilvl w:val="12"/>
                <w:numId w:val="0"/>
              </w:numPr>
              <w:jc w:val="both"/>
              <w:rPr>
                <w:rFonts w:ascii="Arial" w:hAnsi="Arial" w:cs="Arial"/>
              </w:rPr>
            </w:pPr>
            <w:r w:rsidRPr="00D05728">
              <w:rPr>
                <w:rFonts w:ascii="Arial" w:hAnsi="Arial" w:cs="Arial"/>
              </w:rPr>
              <w:t>The post</w:t>
            </w:r>
            <w:r w:rsidR="00BD77CD">
              <w:rPr>
                <w:rFonts w:ascii="Arial" w:hAnsi="Arial" w:cs="Arial"/>
              </w:rPr>
              <w:t xml:space="preserve"> holder takes part in </w:t>
            </w:r>
            <w:r w:rsidRPr="00D05728">
              <w:rPr>
                <w:rFonts w:ascii="Arial" w:hAnsi="Arial" w:cs="Arial"/>
              </w:rPr>
              <w:t>depart</w:t>
            </w:r>
            <w:r>
              <w:rPr>
                <w:rFonts w:ascii="Arial" w:hAnsi="Arial" w:cs="Arial"/>
              </w:rPr>
              <w:t>mental rotation to ensure</w:t>
            </w:r>
            <w:r w:rsidR="00BD77CD">
              <w:rPr>
                <w:rFonts w:ascii="Arial" w:hAnsi="Arial" w:cs="Arial"/>
              </w:rPr>
              <w:t xml:space="preserve"> competence in all specialities </w:t>
            </w:r>
            <w:r>
              <w:rPr>
                <w:rFonts w:ascii="Arial" w:hAnsi="Arial" w:cs="Arial"/>
              </w:rPr>
              <w:t>including anaesthetics, theatre and post-op recovery</w:t>
            </w:r>
            <w:r w:rsidRPr="00D05728">
              <w:rPr>
                <w:rFonts w:ascii="Arial" w:hAnsi="Arial" w:cs="Arial"/>
              </w:rPr>
              <w:t>.</w:t>
            </w:r>
          </w:p>
          <w:p w14:paraId="032BDC83" w14:textId="63B527FE" w:rsidR="00BC201C" w:rsidRDefault="00BC201C">
            <w:pPr>
              <w:pBdr>
                <w:top w:val="nil"/>
                <w:left w:val="nil"/>
                <w:bottom w:val="nil"/>
                <w:right w:val="nil"/>
                <w:between w:val="nil"/>
              </w:pBdr>
              <w:jc w:val="both"/>
              <w:rPr>
                <w:rFonts w:ascii="Arial" w:eastAsia="Arial" w:hAnsi="Arial" w:cs="Arial"/>
                <w:color w:val="000000"/>
              </w:rPr>
            </w:pPr>
          </w:p>
        </w:tc>
      </w:tr>
    </w:tbl>
    <w:p w14:paraId="43C10C70" w14:textId="77777777" w:rsidR="00BC201C" w:rsidRDefault="00BC201C">
      <w:pPr>
        <w:rPr>
          <w:rFonts w:ascii="Arial" w:eastAsia="Arial" w:hAnsi="Arial" w:cs="Arial"/>
        </w:rPr>
      </w:pPr>
    </w:p>
    <w:p w14:paraId="60070618" w14:textId="77777777" w:rsidR="00BC201C" w:rsidRDefault="00BC201C">
      <w:pPr>
        <w:rPr>
          <w:rFonts w:ascii="Arial" w:eastAsia="Arial" w:hAnsi="Arial" w:cs="Arial"/>
        </w:rPr>
      </w:pPr>
    </w:p>
    <w:p w14:paraId="0881A5A8" w14:textId="77777777" w:rsidR="00BC201C" w:rsidRDefault="00BC201C">
      <w:pPr>
        <w:rPr>
          <w:rFonts w:ascii="Arial" w:eastAsia="Arial" w:hAnsi="Arial" w:cs="Arial"/>
        </w:rPr>
      </w:pPr>
    </w:p>
    <w:p w14:paraId="70BCD6D3" w14:textId="77777777" w:rsidR="00BC201C" w:rsidRDefault="008E1A71">
      <w:pPr>
        <w:rPr>
          <w:rFonts w:ascii="Arial" w:eastAsia="Arial" w:hAnsi="Arial" w:cs="Arial"/>
        </w:rPr>
      </w:pPr>
      <w:r>
        <w:br w:type="page"/>
      </w:r>
    </w:p>
    <w:p w14:paraId="178A50B8" w14:textId="77777777" w:rsidR="00BC201C" w:rsidRDefault="00BC201C">
      <w:pPr>
        <w:rPr>
          <w:rFonts w:ascii="Arial" w:eastAsia="Arial" w:hAnsi="Arial" w:cs="Arial"/>
        </w:rPr>
      </w:pPr>
    </w:p>
    <w:tbl>
      <w:tblPr>
        <w:tblStyle w:val="a2"/>
        <w:tblW w:w="1080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BC201C" w14:paraId="3DDE0168" w14:textId="77777777">
        <w:trPr>
          <w:trHeight w:val="63"/>
        </w:trPr>
        <w:tc>
          <w:tcPr>
            <w:tcW w:w="10800" w:type="dxa"/>
          </w:tcPr>
          <w:p w14:paraId="30476442" w14:textId="77777777" w:rsidR="00BC201C" w:rsidRDefault="008E1A71">
            <w:pPr>
              <w:pStyle w:val="Heading3"/>
              <w:spacing w:before="120" w:after="120"/>
            </w:pPr>
            <w:r>
              <w:t>4.  ORGANISATIONAL POSITION</w:t>
            </w:r>
          </w:p>
        </w:tc>
      </w:tr>
      <w:tr w:rsidR="00BC201C" w14:paraId="660A40EA" w14:textId="77777777">
        <w:trPr>
          <w:trHeight w:val="63"/>
        </w:trPr>
        <w:tc>
          <w:tcPr>
            <w:tcW w:w="10800" w:type="dxa"/>
          </w:tcPr>
          <w:p w14:paraId="08E8CCEC" w14:textId="77777777" w:rsidR="00BC201C" w:rsidRDefault="008E1A71">
            <w:pPr>
              <w:pStyle w:val="Heading3"/>
              <w:spacing w:before="120" w:after="120"/>
            </w:pPr>
            <w:r>
              <w:t>The structure chart for the specific ward / department / team can be appended</w:t>
            </w:r>
          </w:p>
        </w:tc>
      </w:tr>
      <w:tr w:rsidR="00BC201C" w14:paraId="769AB2FB" w14:textId="77777777" w:rsidTr="005853FC">
        <w:trPr>
          <w:trHeight w:val="3482"/>
        </w:trPr>
        <w:tc>
          <w:tcPr>
            <w:tcW w:w="10800" w:type="dxa"/>
          </w:tcPr>
          <w:p w14:paraId="2ABB4236" w14:textId="77777777" w:rsidR="00771758" w:rsidRPr="00BC44D4" w:rsidRDefault="00771758" w:rsidP="00771758">
            <w:pPr>
              <w:tabs>
                <w:tab w:val="left" w:pos="2815"/>
              </w:tabs>
              <w:rPr>
                <w:rFonts w:ascii="Arial" w:eastAsia="Arial" w:hAnsi="Arial" w:cs="Arial"/>
              </w:rPr>
            </w:pPr>
            <w:r w:rsidRPr="00BC44D4">
              <w:rPr>
                <w:rFonts w:ascii="Arial" w:eastAsia="Arial" w:hAnsi="Arial" w:cs="Arial"/>
                <w:noProof/>
              </w:rPr>
              <mc:AlternateContent>
                <mc:Choice Requires="wps">
                  <w:drawing>
                    <wp:anchor distT="45720" distB="45720" distL="114300" distR="114300" simplePos="0" relativeHeight="251661312" behindDoc="0" locked="0" layoutInCell="1" allowOverlap="1" wp14:anchorId="65C4B503" wp14:editId="0D831658">
                      <wp:simplePos x="0" y="0"/>
                      <wp:positionH relativeFrom="column">
                        <wp:posOffset>1699260</wp:posOffset>
                      </wp:positionH>
                      <wp:positionV relativeFrom="paragraph">
                        <wp:posOffset>138430</wp:posOffset>
                      </wp:positionV>
                      <wp:extent cx="3004185" cy="288925"/>
                      <wp:effectExtent l="0" t="0" r="24765" b="158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288925"/>
                              </a:xfrm>
                              <a:prstGeom prst="rect">
                                <a:avLst/>
                              </a:prstGeom>
                              <a:solidFill>
                                <a:srgbClr val="FFFFFF"/>
                              </a:solidFill>
                              <a:ln w="9525">
                                <a:solidFill>
                                  <a:srgbClr val="000000"/>
                                </a:solidFill>
                                <a:miter lim="800000"/>
                                <a:headEnd/>
                                <a:tailEnd/>
                              </a:ln>
                            </wps:spPr>
                            <wps:txbx>
                              <w:txbxContent>
                                <w:p w14:paraId="78BA3836" w14:textId="49BE9371" w:rsidR="00771758" w:rsidRDefault="00771758" w:rsidP="00771758">
                                  <w:pPr>
                                    <w:jc w:val="center"/>
                                  </w:pPr>
                                  <w:r>
                                    <w:t>Senior Cha</w:t>
                                  </w:r>
                                  <w:r w:rsidR="005853FC">
                                    <w:t xml:space="preserve">rge Nurse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4B503" id="_x0000_t202" coordsize="21600,21600" o:spt="202" path="m,l,21600r21600,l21600,xe">
                      <v:stroke joinstyle="miter"/>
                      <v:path gradientshapeok="t" o:connecttype="rect"/>
                    </v:shapetype>
                    <v:shape id="Text Box 2" o:spid="_x0000_s1026" type="#_x0000_t202" style="position:absolute;margin-left:133.8pt;margin-top:10.9pt;width:236.55pt;height:2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">
                      <v:textbox>
                        <w:txbxContent>
                          <w:p w14:paraId="78BA3836" w14:textId="49BE9371" w:rsidR="00771758" w:rsidRDefault="00771758" w:rsidP="00771758">
                            <w:pPr>
                              <w:jc w:val="center"/>
                            </w:pPr>
                            <w:r>
                              <w:t>Senior Cha</w:t>
                            </w:r>
                            <w:r w:rsidR="005853FC">
                              <w:t xml:space="preserve">rge Nurse </w:t>
                            </w:r>
                          </w:p>
                        </w:txbxContent>
                      </v:textbox>
                      <w10:wrap type="square"/>
                    </v:shape>
                  </w:pict>
                </mc:Fallback>
              </mc:AlternateContent>
            </w:r>
          </w:p>
          <w:p w14:paraId="6CE7E742" w14:textId="77777777" w:rsidR="00771758" w:rsidRPr="00BC44D4" w:rsidRDefault="00771758" w:rsidP="00771758">
            <w:pPr>
              <w:tabs>
                <w:tab w:val="left" w:pos="2815"/>
              </w:tabs>
              <w:rPr>
                <w:rFonts w:ascii="Arial" w:eastAsia="Arial" w:hAnsi="Arial" w:cs="Arial"/>
              </w:rPr>
            </w:pPr>
          </w:p>
          <w:p w14:paraId="179FC06C" w14:textId="77777777" w:rsidR="00771758" w:rsidRPr="00BC44D4" w:rsidRDefault="00771758" w:rsidP="00771758">
            <w:pPr>
              <w:tabs>
                <w:tab w:val="left" w:pos="2815"/>
              </w:tabs>
              <w:rPr>
                <w:rFonts w:ascii="Arial" w:eastAsia="Arial" w:hAnsi="Arial" w:cs="Arial"/>
              </w:rPr>
            </w:pPr>
            <w:r w:rsidRPr="00BC44D4">
              <w:rPr>
                <w:rFonts w:ascii="Arial" w:eastAsia="Arial" w:hAnsi="Arial" w:cs="Arial"/>
                <w:noProof/>
              </w:rPr>
              <mc:AlternateContent>
                <mc:Choice Requires="wps">
                  <w:drawing>
                    <wp:anchor distT="0" distB="0" distL="114300" distR="114300" simplePos="0" relativeHeight="251668480" behindDoc="0" locked="0" layoutInCell="1" allowOverlap="1" wp14:anchorId="169F1B45" wp14:editId="70E5ECDF">
                      <wp:simplePos x="0" y="0"/>
                      <wp:positionH relativeFrom="column">
                        <wp:posOffset>3225950</wp:posOffset>
                      </wp:positionH>
                      <wp:positionV relativeFrom="paragraph">
                        <wp:posOffset>106045</wp:posOffset>
                      </wp:positionV>
                      <wp:extent cx="6724" cy="154642"/>
                      <wp:effectExtent l="57150" t="38100" r="69850" b="74295"/>
                      <wp:wrapNone/>
                      <wp:docPr id="199" name="Straight Connector 199"/>
                      <wp:cNvGraphicFramePr/>
                      <a:graphic xmlns:a="http://schemas.openxmlformats.org/drawingml/2006/main">
                        <a:graphicData uri="http://schemas.microsoft.com/office/word/2010/wordprocessingShape">
                          <wps:wsp>
                            <wps:cNvCnPr/>
                            <wps:spPr>
                              <a:xfrm flipH="1" flipV="1">
                                <a:off x="0" y="0"/>
                                <a:ext cx="6724" cy="154642"/>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3D33263" id="Straight Connector 199"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pt,8.35pt" to="254.5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" strokecolor="#4f81bd" strokeweight="2pt">
                      <v:shadow on="t" color="black" opacity="24903f" origin=",.5" offset="0,.55556mm"/>
                    </v:line>
                  </w:pict>
                </mc:Fallback>
              </mc:AlternateContent>
            </w:r>
          </w:p>
          <w:p w14:paraId="66A5A302" w14:textId="77777777" w:rsidR="00771758" w:rsidRPr="00BC44D4" w:rsidRDefault="00771758" w:rsidP="00771758">
            <w:pPr>
              <w:tabs>
                <w:tab w:val="left" w:pos="2815"/>
              </w:tabs>
              <w:rPr>
                <w:rFonts w:ascii="Arial" w:eastAsia="Arial" w:hAnsi="Arial" w:cs="Arial"/>
              </w:rPr>
            </w:pPr>
            <w:r w:rsidRPr="00BC44D4">
              <w:rPr>
                <w:noProof/>
              </w:rPr>
              <mc:AlternateContent>
                <mc:Choice Requires="wps">
                  <w:drawing>
                    <wp:anchor distT="45720" distB="45720" distL="114300" distR="114300" simplePos="0" relativeHeight="251660288" behindDoc="0" locked="0" layoutInCell="1" allowOverlap="1" wp14:anchorId="3FBD19CD" wp14:editId="7A09F896">
                      <wp:simplePos x="0" y="0"/>
                      <wp:positionH relativeFrom="column">
                        <wp:posOffset>1690370</wp:posOffset>
                      </wp:positionH>
                      <wp:positionV relativeFrom="paragraph">
                        <wp:posOffset>127000</wp:posOffset>
                      </wp:positionV>
                      <wp:extent cx="3013075" cy="281940"/>
                      <wp:effectExtent l="0" t="0" r="158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281940"/>
                              </a:xfrm>
                              <a:prstGeom prst="rect">
                                <a:avLst/>
                              </a:prstGeom>
                              <a:solidFill>
                                <a:srgbClr val="FFFFFF"/>
                              </a:solidFill>
                              <a:ln w="9525">
                                <a:solidFill>
                                  <a:srgbClr val="000000"/>
                                </a:solidFill>
                                <a:miter lim="800000"/>
                                <a:headEnd/>
                                <a:tailEnd/>
                              </a:ln>
                            </wps:spPr>
                            <wps:txbx>
                              <w:txbxContent>
                                <w:p w14:paraId="1B0B6508" w14:textId="2F2B246D" w:rsidR="00771758" w:rsidRDefault="00771758" w:rsidP="00771758">
                                  <w:pPr>
                                    <w:jc w:val="center"/>
                                  </w:pPr>
                                  <w:r>
                                    <w:t xml:space="preserve"> Deputy Charge Nurse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D19CD" id="_x0000_s1027" type="#_x0000_t202" style="position:absolute;margin-left:133.1pt;margin-top:10pt;width:237.25pt;height:22.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">
                      <v:textbox>
                        <w:txbxContent>
                          <w:p w14:paraId="1B0B6508" w14:textId="2F2B246D" w:rsidR="00771758" w:rsidRDefault="00771758" w:rsidP="00771758">
                            <w:pPr>
                              <w:jc w:val="center"/>
                            </w:pPr>
                            <w:r>
                              <w:t xml:space="preserve"> Deputy Charge Nurse</w:t>
                            </w:r>
                          </w:p>
                        </w:txbxContent>
                      </v:textbox>
                      <w10:wrap type="square"/>
                    </v:shape>
                  </w:pict>
                </mc:Fallback>
              </mc:AlternateContent>
            </w:r>
          </w:p>
          <w:p w14:paraId="7B6B7145" w14:textId="77777777" w:rsidR="00771758" w:rsidRPr="00BC44D4" w:rsidRDefault="00771758" w:rsidP="00771758">
            <w:pPr>
              <w:tabs>
                <w:tab w:val="left" w:pos="2815"/>
              </w:tabs>
              <w:rPr>
                <w:rFonts w:ascii="Arial" w:eastAsia="Arial" w:hAnsi="Arial" w:cs="Arial"/>
              </w:rPr>
            </w:pPr>
          </w:p>
          <w:p w14:paraId="63E55355" w14:textId="77777777" w:rsidR="00771758" w:rsidRPr="00BC44D4" w:rsidRDefault="00771758" w:rsidP="00771758">
            <w:pPr>
              <w:tabs>
                <w:tab w:val="left" w:pos="2815"/>
              </w:tabs>
              <w:rPr>
                <w:rFonts w:ascii="Arial" w:eastAsia="Arial" w:hAnsi="Arial" w:cs="Arial"/>
              </w:rPr>
            </w:pPr>
            <w:r w:rsidRPr="00BC44D4">
              <w:rPr>
                <w:rFonts w:ascii="Arial" w:eastAsia="Arial" w:hAnsi="Arial" w:cs="Arial"/>
                <w:noProof/>
              </w:rPr>
              <mc:AlternateContent>
                <mc:Choice Requires="wps">
                  <w:drawing>
                    <wp:anchor distT="0" distB="0" distL="114300" distR="114300" simplePos="0" relativeHeight="251667456" behindDoc="0" locked="0" layoutInCell="1" allowOverlap="1" wp14:anchorId="4118E7A1" wp14:editId="737AE360">
                      <wp:simplePos x="0" y="0"/>
                      <wp:positionH relativeFrom="column">
                        <wp:posOffset>3252918</wp:posOffset>
                      </wp:positionH>
                      <wp:positionV relativeFrom="paragraph">
                        <wp:posOffset>119866</wp:posOffset>
                      </wp:positionV>
                      <wp:extent cx="6724" cy="154642"/>
                      <wp:effectExtent l="57150" t="38100" r="69850" b="74295"/>
                      <wp:wrapNone/>
                      <wp:docPr id="198" name="Straight Connector 198"/>
                      <wp:cNvGraphicFramePr/>
                      <a:graphic xmlns:a="http://schemas.openxmlformats.org/drawingml/2006/main">
                        <a:graphicData uri="http://schemas.microsoft.com/office/word/2010/wordprocessingShape">
                          <wps:wsp>
                            <wps:cNvCnPr/>
                            <wps:spPr>
                              <a:xfrm flipH="1" flipV="1">
                                <a:off x="0" y="0"/>
                                <a:ext cx="6724" cy="154642"/>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57D5D07" id="Straight Connector 198"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15pt,9.45pt" to="256.7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" strokecolor="#4f81bd" strokeweight="2pt">
                      <v:shadow on="t" color="black" opacity="24903f" origin=",.5" offset="0,.55556mm"/>
                    </v:line>
                  </w:pict>
                </mc:Fallback>
              </mc:AlternateContent>
            </w:r>
          </w:p>
          <w:p w14:paraId="6FBADA0A" w14:textId="77777777" w:rsidR="00771758" w:rsidRPr="00BC44D4" w:rsidRDefault="00771758" w:rsidP="00771758">
            <w:pPr>
              <w:tabs>
                <w:tab w:val="left" w:pos="2815"/>
              </w:tabs>
              <w:rPr>
                <w:noProof/>
              </w:rPr>
            </w:pPr>
            <w:r w:rsidRPr="00BC44D4">
              <w:rPr>
                <w:rFonts w:ascii="Arial" w:eastAsia="Arial" w:hAnsi="Arial" w:cs="Arial"/>
                <w:noProof/>
              </w:rPr>
              <mc:AlternateContent>
                <mc:Choice Requires="wps">
                  <w:drawing>
                    <wp:anchor distT="45720" distB="45720" distL="114300" distR="114300" simplePos="0" relativeHeight="251662336" behindDoc="0" locked="0" layoutInCell="1" allowOverlap="1" wp14:anchorId="4C71DC8D" wp14:editId="43405D22">
                      <wp:simplePos x="0" y="0"/>
                      <wp:positionH relativeFrom="column">
                        <wp:posOffset>1690370</wp:posOffset>
                      </wp:positionH>
                      <wp:positionV relativeFrom="paragraph">
                        <wp:posOffset>144145</wp:posOffset>
                      </wp:positionV>
                      <wp:extent cx="3081020" cy="1404620"/>
                      <wp:effectExtent l="0" t="0" r="24130" b="2540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1404620"/>
                              </a:xfrm>
                              <a:prstGeom prst="rect">
                                <a:avLst/>
                              </a:prstGeom>
                              <a:solidFill>
                                <a:srgbClr val="FFFFFF"/>
                              </a:solidFill>
                              <a:ln w="9525">
                                <a:solidFill>
                                  <a:srgbClr val="000000"/>
                                </a:solidFill>
                                <a:miter lim="800000"/>
                                <a:headEnd/>
                                <a:tailEnd/>
                              </a:ln>
                            </wps:spPr>
                            <wps:txbx>
                              <w:txbxContent>
                                <w:p w14:paraId="2A12E245" w14:textId="77777777" w:rsidR="005853FC" w:rsidRDefault="00771758" w:rsidP="00771758">
                                  <w:pPr>
                                    <w:jc w:val="center"/>
                                  </w:pPr>
                                  <w:r>
                                    <w:t>Registered Nurse</w:t>
                                  </w:r>
                                </w:p>
                                <w:p w14:paraId="1F2FAFA9" w14:textId="317F296A" w:rsidR="00771758" w:rsidRDefault="005853FC" w:rsidP="00771758">
                                  <w:pPr>
                                    <w:jc w:val="center"/>
                                  </w:pPr>
                                  <w:r>
                                    <w:t>Operating Department Practitioner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71DC8D" id="_x0000_s1028" type="#_x0000_t202" style="position:absolute;margin-left:133.1pt;margin-top:11.35pt;width:242.6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">
                      <v:textbox style="mso-fit-shape-to-text:t">
                        <w:txbxContent>
                          <w:p w14:paraId="2A12E245" w14:textId="77777777" w:rsidR="005853FC" w:rsidRDefault="00771758" w:rsidP="00771758">
                            <w:pPr>
                              <w:jc w:val="center"/>
                            </w:pPr>
                            <w:r>
                              <w:t>Registered Nurse</w:t>
                            </w:r>
                          </w:p>
                          <w:p w14:paraId="1F2FAFA9" w14:textId="317F296A" w:rsidR="00771758" w:rsidRDefault="005853FC" w:rsidP="00771758">
                            <w:pPr>
                              <w:jc w:val="center"/>
                            </w:pPr>
                            <w:r>
                              <w:t>Operating Department Practitioner</w:t>
                            </w:r>
                          </w:p>
                        </w:txbxContent>
                      </v:textbox>
                      <w10:wrap type="square"/>
                    </v:shape>
                  </w:pict>
                </mc:Fallback>
              </mc:AlternateContent>
            </w:r>
          </w:p>
          <w:p w14:paraId="0AD3B385" w14:textId="6D7EF7B7" w:rsidR="00BC201C" w:rsidRDefault="005853FC">
            <w:pPr>
              <w:tabs>
                <w:tab w:val="left" w:pos="2815"/>
              </w:tabs>
              <w:rPr>
                <w:rFonts w:ascii="Arial" w:eastAsia="Arial" w:hAnsi="Arial" w:cs="Arial"/>
              </w:rPr>
            </w:pPr>
            <w:r w:rsidRPr="00BC44D4">
              <w:rPr>
                <w:rFonts w:ascii="Arial" w:eastAsia="Arial" w:hAnsi="Arial" w:cs="Arial"/>
                <w:noProof/>
              </w:rPr>
              <mc:AlternateContent>
                <mc:Choice Requires="wps">
                  <w:drawing>
                    <wp:anchor distT="45720" distB="45720" distL="114300" distR="114300" simplePos="0" relativeHeight="251664384" behindDoc="0" locked="0" layoutInCell="1" allowOverlap="1" wp14:anchorId="3E32594C" wp14:editId="17FE0250">
                      <wp:simplePos x="0" y="0"/>
                      <wp:positionH relativeFrom="column">
                        <wp:posOffset>3614420</wp:posOffset>
                      </wp:positionH>
                      <wp:positionV relativeFrom="paragraph">
                        <wp:posOffset>579755</wp:posOffset>
                      </wp:positionV>
                      <wp:extent cx="1089025" cy="264795"/>
                      <wp:effectExtent l="0" t="0" r="15875" b="2095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264795"/>
                              </a:xfrm>
                              <a:prstGeom prst="rect">
                                <a:avLst/>
                              </a:prstGeom>
                              <a:solidFill>
                                <a:srgbClr val="FFFFFF"/>
                              </a:solidFill>
                              <a:ln w="9525">
                                <a:solidFill>
                                  <a:srgbClr val="000000"/>
                                </a:solidFill>
                                <a:miter lim="800000"/>
                                <a:headEnd/>
                                <a:tailEnd/>
                              </a:ln>
                            </wps:spPr>
                            <wps:txbx>
                              <w:txbxContent>
                                <w:p w14:paraId="0372B260" w14:textId="77777777" w:rsidR="00771758" w:rsidRDefault="00771758" w:rsidP="00771758">
                                  <w:r>
                                    <w:t>Senior HCSW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2594C" id="_x0000_s1029" type="#_x0000_t202" style="position:absolute;margin-left:284.6pt;margin-top:45.65pt;width:85.75pt;height:20.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">
                      <v:textbox>
                        <w:txbxContent>
                          <w:p w14:paraId="0372B260" w14:textId="77777777" w:rsidR="00771758" w:rsidRDefault="00771758" w:rsidP="00771758">
                            <w:r>
                              <w:t>Senior HCSW</w:t>
                            </w:r>
                          </w:p>
                        </w:txbxContent>
                      </v:textbox>
                      <w10:wrap type="square"/>
                    </v:shape>
                  </w:pict>
                </mc:Fallback>
              </mc:AlternateContent>
            </w:r>
            <w:r w:rsidRPr="00BC44D4">
              <w:rPr>
                <w:rFonts w:ascii="Arial" w:eastAsia="Arial" w:hAnsi="Arial" w:cs="Arial"/>
                <w:noProof/>
              </w:rPr>
              <mc:AlternateContent>
                <mc:Choice Requires="wps">
                  <w:drawing>
                    <wp:anchor distT="45720" distB="45720" distL="114300" distR="114300" simplePos="0" relativeHeight="251663360" behindDoc="0" locked="0" layoutInCell="1" allowOverlap="1" wp14:anchorId="72936A54" wp14:editId="77AB0EBC">
                      <wp:simplePos x="0" y="0"/>
                      <wp:positionH relativeFrom="column">
                        <wp:posOffset>2014220</wp:posOffset>
                      </wp:positionH>
                      <wp:positionV relativeFrom="paragraph">
                        <wp:posOffset>558800</wp:posOffset>
                      </wp:positionV>
                      <wp:extent cx="1172210" cy="295275"/>
                      <wp:effectExtent l="0" t="0" r="27940"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295275"/>
                              </a:xfrm>
                              <a:prstGeom prst="rect">
                                <a:avLst/>
                              </a:prstGeom>
                              <a:solidFill>
                                <a:srgbClr val="FFFFFF"/>
                              </a:solidFill>
                              <a:ln w="9525">
                                <a:solidFill>
                                  <a:srgbClr val="000000"/>
                                </a:solidFill>
                                <a:miter lim="800000"/>
                                <a:headEnd/>
                                <a:tailEnd/>
                              </a:ln>
                            </wps:spPr>
                            <wps:txbx>
                              <w:txbxContent>
                                <w:p w14:paraId="6231C764" w14:textId="77777777" w:rsidR="00771758" w:rsidRDefault="00771758" w:rsidP="00771758">
                                  <w:pPr>
                                    <w:jc w:val="center"/>
                                  </w:pPr>
                                  <w:r>
                                    <w:t>HCSW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36A54" id="_x0000_s1030" type="#_x0000_t202" style="position:absolute;margin-left:158.6pt;margin-top:44pt;width:92.3pt;height:2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">
                      <v:textbox>
                        <w:txbxContent>
                          <w:p w14:paraId="6231C764" w14:textId="77777777" w:rsidR="00771758" w:rsidRDefault="00771758" w:rsidP="00771758">
                            <w:pPr>
                              <w:jc w:val="center"/>
                            </w:pPr>
                            <w:r>
                              <w:t>HCSW</w:t>
                            </w:r>
                          </w:p>
                        </w:txbxContent>
                      </v:textbox>
                      <w10:wrap type="square"/>
                    </v:shape>
                  </w:pict>
                </mc:Fallback>
              </mc:AlternateContent>
            </w:r>
            <w:r w:rsidRPr="00BC44D4">
              <w:rPr>
                <w:rFonts w:ascii="Arial" w:eastAsia="Arial" w:hAnsi="Arial" w:cs="Arial"/>
                <w:noProof/>
              </w:rPr>
              <mc:AlternateContent>
                <mc:Choice Requires="wps">
                  <w:drawing>
                    <wp:anchor distT="0" distB="0" distL="114300" distR="114300" simplePos="0" relativeHeight="251665408" behindDoc="0" locked="0" layoutInCell="1" allowOverlap="1" wp14:anchorId="5F412834" wp14:editId="293BEF8B">
                      <wp:simplePos x="0" y="0"/>
                      <wp:positionH relativeFrom="column">
                        <wp:posOffset>3949700</wp:posOffset>
                      </wp:positionH>
                      <wp:positionV relativeFrom="paragraph">
                        <wp:posOffset>430530</wp:posOffset>
                      </wp:positionV>
                      <wp:extent cx="6724" cy="154642"/>
                      <wp:effectExtent l="57150" t="38100" r="69850" b="74295"/>
                      <wp:wrapNone/>
                      <wp:docPr id="196" name="Straight Connector 196"/>
                      <wp:cNvGraphicFramePr/>
                      <a:graphic xmlns:a="http://schemas.openxmlformats.org/drawingml/2006/main">
                        <a:graphicData uri="http://schemas.microsoft.com/office/word/2010/wordprocessingShape">
                          <wps:wsp>
                            <wps:cNvCnPr/>
                            <wps:spPr>
                              <a:xfrm flipH="1" flipV="1">
                                <a:off x="0" y="0"/>
                                <a:ext cx="6724" cy="154642"/>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C5EEC" id="Straight Connector 196"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pt,33.9pt" to="311.5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" strokecolor="#4f81bd [3204]" strokeweight="2pt">
                      <v:shadow on="t" color="black" opacity="24903f" origin=",.5" offset="0,.55556mm"/>
                    </v:line>
                  </w:pict>
                </mc:Fallback>
              </mc:AlternateContent>
            </w:r>
            <w:r w:rsidR="00771758" w:rsidRPr="00BC44D4">
              <w:rPr>
                <w:rFonts w:ascii="Arial" w:eastAsia="Arial" w:hAnsi="Arial" w:cs="Arial"/>
                <w:noProof/>
              </w:rPr>
              <mc:AlternateContent>
                <mc:Choice Requires="wps">
                  <w:drawing>
                    <wp:anchor distT="0" distB="0" distL="114300" distR="114300" simplePos="0" relativeHeight="251666432" behindDoc="0" locked="0" layoutInCell="1" allowOverlap="1" wp14:anchorId="393930F8" wp14:editId="3AF226DC">
                      <wp:simplePos x="0" y="0"/>
                      <wp:positionH relativeFrom="column">
                        <wp:posOffset>2605405</wp:posOffset>
                      </wp:positionH>
                      <wp:positionV relativeFrom="paragraph">
                        <wp:posOffset>414655</wp:posOffset>
                      </wp:positionV>
                      <wp:extent cx="6724" cy="154642"/>
                      <wp:effectExtent l="57150" t="38100" r="69850" b="74295"/>
                      <wp:wrapNone/>
                      <wp:docPr id="197" name="Straight Connector 197"/>
                      <wp:cNvGraphicFramePr/>
                      <a:graphic xmlns:a="http://schemas.openxmlformats.org/drawingml/2006/main">
                        <a:graphicData uri="http://schemas.microsoft.com/office/word/2010/wordprocessingShape">
                          <wps:wsp>
                            <wps:cNvCnPr/>
                            <wps:spPr>
                              <a:xfrm flipH="1" flipV="1">
                                <a:off x="0" y="0"/>
                                <a:ext cx="6724" cy="154642"/>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7E0D69C" id="Straight Connector 197"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15pt,32.65pt" to="205.7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" strokecolor="#4f81bd" strokeweight="2pt">
                      <v:shadow on="t" color="black" opacity="24903f" origin=",.5" offset="0,.55556mm"/>
                    </v:line>
                  </w:pict>
                </mc:Fallback>
              </mc:AlternateContent>
            </w:r>
            <w:r w:rsidR="008E1A71">
              <w:rPr>
                <w:noProof/>
              </w:rPr>
              <mc:AlternateContent>
                <mc:Choice Requires="wpg">
                  <w:drawing>
                    <wp:anchor distT="0" distB="0" distL="114300" distR="114300" simplePos="0" relativeHeight="251658240" behindDoc="0" locked="0" layoutInCell="1" hidden="0" allowOverlap="1" wp14:anchorId="1512341B" wp14:editId="766599FD">
                      <wp:simplePos x="0" y="0"/>
                      <wp:positionH relativeFrom="column">
                        <wp:posOffset>4025900</wp:posOffset>
                      </wp:positionH>
                      <wp:positionV relativeFrom="paragraph">
                        <wp:posOffset>2451100</wp:posOffset>
                      </wp:positionV>
                      <wp:extent cx="22225" cy="22225"/>
                      <wp:effectExtent l="0" t="0" r="0" b="0"/>
                      <wp:wrapNone/>
                      <wp:docPr id="17" name="Straight Arrow Connector 17"/>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4025900</wp:posOffset>
                      </wp:positionH>
                      <wp:positionV relativeFrom="paragraph">
                        <wp:posOffset>2451100</wp:posOffset>
                      </wp:positionV>
                      <wp:extent cx="22225" cy="2222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225" cy="22225"/>
                              </a:xfrm>
                              <a:prstGeom prst="rect"/>
                              <a:ln/>
                            </pic:spPr>
                          </pic:pic>
                        </a:graphicData>
                      </a:graphic>
                    </wp:anchor>
                  </w:drawing>
                </mc:Fallback>
              </mc:AlternateContent>
            </w:r>
          </w:p>
        </w:tc>
      </w:tr>
    </w:tbl>
    <w:p w14:paraId="27D133D5" w14:textId="77777777" w:rsidR="00BC201C" w:rsidRDefault="00BC201C">
      <w:pPr>
        <w:rPr>
          <w:rFonts w:ascii="Arial" w:eastAsia="Arial" w:hAnsi="Arial" w:cs="Arial"/>
        </w:rPr>
      </w:pPr>
    </w:p>
    <w:tbl>
      <w:tblPr>
        <w:tblStyle w:val="a3"/>
        <w:tblW w:w="10800" w:type="dxa"/>
        <w:tblInd w:w="-792" w:type="dxa"/>
        <w:tblBorders>
          <w:insideV w:val="single" w:sz="4" w:space="0" w:color="000000"/>
        </w:tblBorders>
        <w:tblLayout w:type="fixed"/>
        <w:tblLook w:val="0000" w:firstRow="0" w:lastRow="0" w:firstColumn="0" w:lastColumn="0" w:noHBand="0" w:noVBand="0"/>
      </w:tblPr>
      <w:tblGrid>
        <w:gridCol w:w="10800"/>
      </w:tblGrid>
      <w:tr w:rsidR="00BC201C" w14:paraId="5EF27AE2" w14:textId="77777777">
        <w:trPr>
          <w:trHeight w:val="191"/>
        </w:trPr>
        <w:tc>
          <w:tcPr>
            <w:tcW w:w="10800" w:type="dxa"/>
            <w:tcBorders>
              <w:top w:val="single" w:sz="6" w:space="0" w:color="000000"/>
              <w:left w:val="single" w:sz="4" w:space="0" w:color="000000"/>
              <w:bottom w:val="single" w:sz="6" w:space="0" w:color="000000"/>
              <w:right w:val="single" w:sz="4" w:space="0" w:color="000000"/>
            </w:tcBorders>
          </w:tcPr>
          <w:p w14:paraId="1FBE348B" w14:textId="77777777" w:rsidR="00BC201C" w:rsidRDefault="008E1A71">
            <w:pPr>
              <w:pStyle w:val="Heading3"/>
              <w:spacing w:before="120" w:after="120"/>
            </w:pPr>
            <w:r>
              <w:t>5.   ROLE OF DEPARTMENT</w:t>
            </w:r>
          </w:p>
        </w:tc>
      </w:tr>
      <w:tr w:rsidR="00BC201C" w14:paraId="4FD137D0" w14:textId="77777777">
        <w:trPr>
          <w:trHeight w:val="698"/>
        </w:trPr>
        <w:tc>
          <w:tcPr>
            <w:tcW w:w="10800" w:type="dxa"/>
            <w:tcBorders>
              <w:top w:val="single" w:sz="6" w:space="0" w:color="000000"/>
              <w:left w:val="single" w:sz="4" w:space="0" w:color="000000"/>
              <w:bottom w:val="single" w:sz="6" w:space="0" w:color="000000"/>
              <w:right w:val="single" w:sz="4" w:space="0" w:color="000000"/>
            </w:tcBorders>
          </w:tcPr>
          <w:p w14:paraId="17610765" w14:textId="77777777" w:rsidR="00BC201C" w:rsidRDefault="00BC201C">
            <w:pPr>
              <w:tabs>
                <w:tab w:val="left" w:pos="720"/>
              </w:tabs>
              <w:jc w:val="both"/>
              <w:rPr>
                <w:rFonts w:ascii="Arial" w:eastAsia="Arial" w:hAnsi="Arial" w:cs="Arial"/>
              </w:rPr>
            </w:pPr>
          </w:p>
          <w:p w14:paraId="45AA7F1F" w14:textId="77777777" w:rsidR="005853FC" w:rsidRDefault="005853FC" w:rsidP="005853FC">
            <w:pPr>
              <w:rPr>
                <w:rFonts w:ascii="Arial" w:hAnsi="Arial"/>
              </w:rPr>
            </w:pPr>
            <w:r>
              <w:rPr>
                <w:rFonts w:ascii="Arial" w:hAnsi="Arial"/>
              </w:rPr>
              <w:t>The provision of elective and emergency surgery in the following specialties:</w:t>
            </w:r>
          </w:p>
          <w:p w14:paraId="38DBB283" w14:textId="77777777" w:rsidR="005853FC" w:rsidRDefault="005853FC" w:rsidP="005853FC">
            <w:pPr>
              <w:rPr>
                <w:rFonts w:ascii="Arial" w:hAnsi="Arial"/>
              </w:rPr>
            </w:pPr>
          </w:p>
          <w:p w14:paraId="5F5C14CB" w14:textId="77777777" w:rsidR="005853FC" w:rsidRDefault="005853FC" w:rsidP="005853FC">
            <w:pPr>
              <w:rPr>
                <w:rFonts w:ascii="Arial" w:hAnsi="Arial"/>
              </w:rPr>
            </w:pPr>
            <w:r>
              <w:rPr>
                <w:rFonts w:ascii="Arial" w:hAnsi="Arial"/>
              </w:rPr>
              <w:t>General, Vascular, Orthopaedic, Urology, Plastic, Ophthalmic surgery.</w:t>
            </w:r>
          </w:p>
          <w:p w14:paraId="2ED25284" w14:textId="77777777" w:rsidR="005853FC" w:rsidRDefault="005853FC" w:rsidP="005853FC">
            <w:pPr>
              <w:jc w:val="both"/>
              <w:rPr>
                <w:rFonts w:ascii="Arial" w:hAnsi="Arial"/>
              </w:rPr>
            </w:pPr>
          </w:p>
          <w:p w14:paraId="006578A0" w14:textId="6A969B57" w:rsidR="00BC201C" w:rsidRDefault="005853FC" w:rsidP="005853FC">
            <w:pPr>
              <w:jc w:val="both"/>
              <w:rPr>
                <w:rFonts w:ascii="Arial" w:eastAsia="Arial" w:hAnsi="Arial" w:cs="Arial"/>
              </w:rPr>
            </w:pPr>
            <w:r>
              <w:rPr>
                <w:rFonts w:ascii="Arial" w:hAnsi="Arial"/>
              </w:rPr>
              <w:t>Achieving organisational objectives by provision of such surgical interventions as and when required to the patient/clients within Ayrshire and Arran.</w:t>
            </w:r>
          </w:p>
        </w:tc>
      </w:tr>
    </w:tbl>
    <w:p w14:paraId="28570E6B" w14:textId="77777777" w:rsidR="00BC201C" w:rsidRDefault="00BC201C">
      <w:pPr>
        <w:rPr>
          <w:rFonts w:ascii="Arial" w:eastAsia="Arial" w:hAnsi="Arial" w:cs="Arial"/>
        </w:rPr>
      </w:pPr>
    </w:p>
    <w:tbl>
      <w:tblPr>
        <w:tblStyle w:val="a4"/>
        <w:tblW w:w="10800" w:type="dxa"/>
        <w:tblInd w:w="-792" w:type="dxa"/>
        <w:tblBorders>
          <w:insideV w:val="single" w:sz="4" w:space="0" w:color="000000"/>
        </w:tblBorders>
        <w:tblLayout w:type="fixed"/>
        <w:tblLook w:val="0000" w:firstRow="0" w:lastRow="0" w:firstColumn="0" w:lastColumn="0" w:noHBand="0" w:noVBand="0"/>
      </w:tblPr>
      <w:tblGrid>
        <w:gridCol w:w="10800"/>
      </w:tblGrid>
      <w:tr w:rsidR="00BC201C" w14:paraId="1CE02979" w14:textId="77777777">
        <w:trPr>
          <w:trHeight w:val="690"/>
        </w:trPr>
        <w:tc>
          <w:tcPr>
            <w:tcW w:w="10800" w:type="dxa"/>
            <w:tcBorders>
              <w:top w:val="single" w:sz="6" w:space="0" w:color="000000"/>
              <w:left w:val="single" w:sz="4" w:space="0" w:color="000000"/>
              <w:bottom w:val="single" w:sz="6" w:space="0" w:color="000000"/>
              <w:right w:val="single" w:sz="4" w:space="0" w:color="000000"/>
            </w:tcBorders>
          </w:tcPr>
          <w:p w14:paraId="2ED0D74B" w14:textId="77777777" w:rsidR="00BC201C" w:rsidRDefault="008E1A71">
            <w:pPr>
              <w:pStyle w:val="Heading3"/>
              <w:numPr>
                <w:ilvl w:val="0"/>
                <w:numId w:val="1"/>
              </w:numPr>
              <w:spacing w:before="120" w:after="120"/>
            </w:pPr>
            <w:r>
              <w:t>KEY RESULT AREAS</w:t>
            </w:r>
          </w:p>
        </w:tc>
      </w:tr>
      <w:tr w:rsidR="00BC201C" w14:paraId="6B950638" w14:textId="77777777">
        <w:trPr>
          <w:trHeight w:val="1071"/>
        </w:trPr>
        <w:tc>
          <w:tcPr>
            <w:tcW w:w="10800" w:type="dxa"/>
            <w:tcBorders>
              <w:top w:val="single" w:sz="6" w:space="0" w:color="000000"/>
              <w:left w:val="single" w:sz="4" w:space="0" w:color="000000"/>
              <w:bottom w:val="single" w:sz="6" w:space="0" w:color="000000"/>
              <w:right w:val="single" w:sz="4" w:space="0" w:color="000000"/>
            </w:tcBorders>
          </w:tcPr>
          <w:p w14:paraId="5EA3B689"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499E8CB9" w14:textId="77777777" w:rsidR="00BC201C" w:rsidRPr="00C044D3" w:rsidRDefault="008E1A71">
            <w:pPr>
              <w:widowControl w:val="0"/>
              <w:pBdr>
                <w:top w:val="nil"/>
                <w:left w:val="nil"/>
                <w:bottom w:val="nil"/>
                <w:right w:val="nil"/>
                <w:between w:val="nil"/>
              </w:pBdr>
              <w:spacing w:after="40"/>
              <w:jc w:val="both"/>
              <w:rPr>
                <w:rFonts w:ascii="Arial" w:eastAsia="Arial" w:hAnsi="Arial" w:cs="Arial"/>
              </w:rPr>
            </w:pPr>
            <w:r w:rsidRPr="00C044D3">
              <w:rPr>
                <w:rFonts w:ascii="Arial" w:eastAsia="Arial" w:hAnsi="Arial" w:cs="Arial"/>
              </w:rPr>
              <w:t>May require to work with minimal or no supervision, depending on work area, to support patients to follow a specific care plan, reacting to patient needs, adopting a holistic approach to the delivery of care.  A Registered Nurse will be available for guidance/support.</w:t>
            </w:r>
          </w:p>
          <w:p w14:paraId="62895EB6"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4B034D39" w14:textId="77777777"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Assist patients with activities of daily living, this includes all the fundamentals of care including assisting with mobility and positioning, washing / bathing and dressing, eating / drinking and oral hygiene, elimination. </w:t>
            </w:r>
          </w:p>
          <w:p w14:paraId="58B66D21"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69857AA1" w14:textId="70887DCD"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Performs a range of clinical tests* relevant to the ward / department / team (including</w:t>
            </w:r>
            <w:r w:rsidR="003A2FF7">
              <w:rPr>
                <w:rFonts w:ascii="Arial" w:eastAsia="Arial" w:hAnsi="Arial" w:cs="Arial"/>
                <w:color w:val="000000"/>
              </w:rPr>
              <w:t xml:space="preserve"> urinalysis testing, nutritional screening, MRSA screening, BMI measurement, FOB testing, taking blood pressure, pregnancy testing</w:t>
            </w:r>
            <w:r>
              <w:rPr>
                <w:rFonts w:ascii="Arial" w:eastAsia="Arial" w:hAnsi="Arial" w:cs="Arial"/>
                <w:color w:val="000000"/>
              </w:rPr>
              <w:t>), record the results</w:t>
            </w:r>
            <w:r w:rsidR="003A2FF7">
              <w:rPr>
                <w:rFonts w:ascii="Arial" w:eastAsia="Arial" w:hAnsi="Arial" w:cs="Arial"/>
                <w:color w:val="000000"/>
              </w:rPr>
              <w:t>,</w:t>
            </w:r>
            <w:r>
              <w:rPr>
                <w:rFonts w:ascii="Arial" w:eastAsia="Arial" w:hAnsi="Arial" w:cs="Arial"/>
                <w:color w:val="000000"/>
              </w:rPr>
              <w:t xml:space="preserve"> in relevant patient documentation and reports result to the Registered Nurse or other healthcare practitioner</w:t>
            </w:r>
            <w:r w:rsidR="00A540A9">
              <w:rPr>
                <w:rFonts w:ascii="Arial" w:eastAsia="Arial" w:hAnsi="Arial" w:cs="Arial"/>
                <w:color w:val="000000"/>
              </w:rPr>
              <w:t>;</w:t>
            </w:r>
          </w:p>
          <w:p w14:paraId="40BE650E" w14:textId="77777777"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and / or </w:t>
            </w:r>
          </w:p>
          <w:p w14:paraId="63379982" w14:textId="3F4F080D"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Performs a range of clinical care tasks*  as directed by the Registered Nurse relevant to the ward / department / team (including examples from the appended list which is not exhaustive) as defined in the care plan and reports any patient related issues to the Registered Nurse</w:t>
            </w:r>
            <w:r w:rsidR="00A540A9">
              <w:rPr>
                <w:rFonts w:ascii="Arial" w:eastAsia="Arial" w:hAnsi="Arial" w:cs="Arial"/>
                <w:color w:val="000000"/>
              </w:rPr>
              <w:t>.</w:t>
            </w:r>
          </w:p>
          <w:p w14:paraId="7C05594E" w14:textId="77777777" w:rsidR="003A2FF7" w:rsidRDefault="003A2FF7">
            <w:pPr>
              <w:widowControl w:val="0"/>
              <w:pBdr>
                <w:top w:val="nil"/>
                <w:left w:val="nil"/>
                <w:bottom w:val="nil"/>
                <w:right w:val="nil"/>
                <w:between w:val="nil"/>
              </w:pBdr>
              <w:spacing w:after="40"/>
              <w:jc w:val="both"/>
              <w:rPr>
                <w:rFonts w:ascii="Arial" w:eastAsia="Arial" w:hAnsi="Arial" w:cs="Arial"/>
                <w:color w:val="000000"/>
              </w:rPr>
            </w:pPr>
          </w:p>
          <w:p w14:paraId="5F21BC27" w14:textId="77777777" w:rsidR="00BC201C" w:rsidRDefault="008E1A71">
            <w:pPr>
              <w:widowControl w:val="0"/>
              <w:pBdr>
                <w:top w:val="nil"/>
                <w:left w:val="nil"/>
                <w:bottom w:val="nil"/>
                <w:right w:val="nil"/>
                <w:between w:val="nil"/>
              </w:pBdr>
              <w:spacing w:after="40"/>
              <w:jc w:val="both"/>
              <w:rPr>
                <w:rFonts w:ascii="Arial" w:eastAsia="Arial" w:hAnsi="Arial" w:cs="Arial"/>
                <w:color w:val="FF0000"/>
              </w:rPr>
            </w:pPr>
            <w:r>
              <w:rPr>
                <w:rFonts w:ascii="Arial" w:eastAsia="Arial" w:hAnsi="Arial" w:cs="Arial"/>
                <w:color w:val="000000"/>
              </w:rPr>
              <w:t xml:space="preserve">Report and escalate to the Registered Nurse any observed changes in the patient’s physical and psychological condition and / or needs and / or any deviation from normal recordings when carrying out clinical tests / observations. </w:t>
            </w:r>
          </w:p>
          <w:p w14:paraId="2C3C0B0C"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16808DE6" w14:textId="77777777" w:rsidR="00BC201C" w:rsidRDefault="008E1A71">
            <w:pPr>
              <w:widowControl w:val="0"/>
              <w:pBdr>
                <w:top w:val="nil"/>
                <w:left w:val="nil"/>
                <w:bottom w:val="nil"/>
                <w:right w:val="nil"/>
                <w:between w:val="nil"/>
              </w:pBdr>
              <w:spacing w:after="40"/>
              <w:jc w:val="both"/>
              <w:rPr>
                <w:rFonts w:ascii="Arial" w:eastAsia="Arial" w:hAnsi="Arial" w:cs="Arial"/>
                <w:color w:val="FF0000"/>
              </w:rPr>
            </w:pPr>
            <w:r>
              <w:rPr>
                <w:rFonts w:ascii="Arial" w:eastAsia="Arial" w:hAnsi="Arial" w:cs="Arial"/>
                <w:color w:val="000000"/>
              </w:rPr>
              <w:t xml:space="preserve">Participates in maintaining up to date written and electronic records relating to participation in care giving and to participate in local audit processes as appropriate. </w:t>
            </w:r>
          </w:p>
          <w:p w14:paraId="5CD06F6B"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434F44EC" w14:textId="3A43B8AC"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Undertakes routine and regular checks on the condition and cleanliness of equipment, ensuring relevant equipment is clean, in good working order </w:t>
            </w:r>
            <w:r w:rsidR="0014769F">
              <w:rPr>
                <w:rFonts w:ascii="Arial" w:eastAsia="Arial" w:hAnsi="Arial" w:cs="Arial"/>
                <w:color w:val="000000"/>
              </w:rPr>
              <w:t>and report any equipment issues to the registered nurse.</w:t>
            </w:r>
          </w:p>
          <w:p w14:paraId="5313DE89"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3C4D0E94" w14:textId="4FB6D630" w:rsidR="00BC201C" w:rsidRDefault="008E1A71">
            <w:pPr>
              <w:widowControl w:val="0"/>
              <w:pBdr>
                <w:top w:val="nil"/>
                <w:left w:val="nil"/>
                <w:bottom w:val="nil"/>
                <w:right w:val="nil"/>
                <w:between w:val="nil"/>
              </w:pBdr>
              <w:spacing w:after="40"/>
              <w:jc w:val="both"/>
              <w:rPr>
                <w:rFonts w:ascii="Arial" w:eastAsia="Arial" w:hAnsi="Arial" w:cs="Arial"/>
                <w:color w:val="FF0000"/>
              </w:rPr>
            </w:pPr>
            <w:r>
              <w:rPr>
                <w:rFonts w:ascii="Arial" w:eastAsia="Arial" w:hAnsi="Arial" w:cs="Arial"/>
                <w:color w:val="000000"/>
              </w:rPr>
              <w:t xml:space="preserve">Escorts patients (off ward / out of the hospital / in community environments) in line with the NHS </w:t>
            </w:r>
            <w:r w:rsidR="0079772D">
              <w:rPr>
                <w:rFonts w:ascii="Arial" w:eastAsia="Arial" w:hAnsi="Arial" w:cs="Arial"/>
                <w:color w:val="000000"/>
              </w:rPr>
              <w:t>Ayrshire and Arran</w:t>
            </w:r>
            <w:r>
              <w:rPr>
                <w:rFonts w:ascii="Arial" w:eastAsia="Arial" w:hAnsi="Arial" w:cs="Arial"/>
                <w:color w:val="000000"/>
              </w:rPr>
              <w:t xml:space="preserve"> escort policy and assists with the safe transfer of patients between wards / departments or into discharge arrangements. </w:t>
            </w:r>
          </w:p>
          <w:p w14:paraId="73351150"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55E62A30" w14:textId="77777777" w:rsidR="00BC201C" w:rsidRDefault="008E1A71">
            <w:pPr>
              <w:widowControl w:val="0"/>
              <w:pBdr>
                <w:top w:val="nil"/>
                <w:left w:val="nil"/>
                <w:bottom w:val="nil"/>
                <w:right w:val="nil"/>
                <w:between w:val="nil"/>
              </w:pBdr>
              <w:spacing w:after="40"/>
              <w:jc w:val="both"/>
              <w:rPr>
                <w:rFonts w:ascii="Arial" w:eastAsia="Arial" w:hAnsi="Arial" w:cs="Arial"/>
                <w:color w:val="FF0000"/>
              </w:rPr>
            </w:pPr>
            <w:r>
              <w:rPr>
                <w:rFonts w:ascii="Arial" w:eastAsia="Arial" w:hAnsi="Arial" w:cs="Arial"/>
                <w:color w:val="000000"/>
              </w:rPr>
              <w:t xml:space="preserve">To communicate / liaise with and maintain good working relationships with both the multidisciplinary team and other Healthcare and Social Care professionals to ensure high standards of patient care.  </w:t>
            </w:r>
          </w:p>
          <w:p w14:paraId="79ED64A7"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233B461E" w14:textId="77777777" w:rsidR="00BC201C" w:rsidRDefault="008E1A71">
            <w:pPr>
              <w:widowControl w:val="0"/>
              <w:pBdr>
                <w:top w:val="nil"/>
                <w:left w:val="nil"/>
                <w:bottom w:val="nil"/>
                <w:right w:val="nil"/>
                <w:between w:val="nil"/>
              </w:pBdr>
              <w:spacing w:after="40"/>
              <w:jc w:val="both"/>
              <w:rPr>
                <w:rFonts w:ascii="Arial" w:eastAsia="Arial" w:hAnsi="Arial" w:cs="Arial"/>
                <w:color w:val="FF0000"/>
              </w:rPr>
            </w:pPr>
            <w:r>
              <w:rPr>
                <w:rFonts w:ascii="Arial" w:eastAsia="Arial" w:hAnsi="Arial" w:cs="Arial"/>
                <w:color w:val="000000"/>
              </w:rPr>
              <w:t xml:space="preserve">To have an empathetic approach to patients, carers and relatives when dealing with questions and enquiries including providing information on the patient’s condition, responding to suggestions or complaints and where necessary referring them to the registered nurse. </w:t>
            </w:r>
          </w:p>
          <w:p w14:paraId="33FDB2A8"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26BBB4FE" w14:textId="77777777"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Provide support to and assist the Registered Nurse and where appropriate other members of the Clinical Team as required. </w:t>
            </w:r>
          </w:p>
          <w:p w14:paraId="0A1B4593"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5348CEF3" w14:textId="55F4A7D3"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Ensure that patient</w:t>
            </w:r>
            <w:r w:rsidR="00A540A9">
              <w:rPr>
                <w:rFonts w:ascii="Arial" w:eastAsia="Arial" w:hAnsi="Arial" w:cs="Arial"/>
                <w:color w:val="000000"/>
              </w:rPr>
              <w:t>'</w:t>
            </w:r>
            <w:r>
              <w:rPr>
                <w:rFonts w:ascii="Arial" w:eastAsia="Arial" w:hAnsi="Arial" w:cs="Arial"/>
                <w:color w:val="000000"/>
              </w:rPr>
              <w:t xml:space="preserve">s property and valuables received for safe keeping are kept secure and that the appropriate documentation is completed as per </w:t>
            </w:r>
            <w:r w:rsidR="0079772D">
              <w:rPr>
                <w:rFonts w:ascii="Arial" w:eastAsia="Arial" w:hAnsi="Arial" w:cs="Arial"/>
                <w:color w:val="000000"/>
              </w:rPr>
              <w:t>NHS Ayrshire and Arran</w:t>
            </w:r>
            <w:r>
              <w:rPr>
                <w:rFonts w:ascii="Arial" w:eastAsia="Arial" w:hAnsi="Arial" w:cs="Arial"/>
                <w:color w:val="000000"/>
              </w:rPr>
              <w:t xml:space="preserve"> policy</w:t>
            </w:r>
            <w:r w:rsidR="00A540A9">
              <w:rPr>
                <w:rFonts w:ascii="Arial" w:eastAsia="Arial" w:hAnsi="Arial" w:cs="Arial"/>
                <w:color w:val="000000"/>
              </w:rPr>
              <w:t>.</w:t>
            </w:r>
            <w:r>
              <w:rPr>
                <w:rFonts w:ascii="Arial" w:eastAsia="Arial" w:hAnsi="Arial" w:cs="Arial"/>
                <w:color w:val="000000"/>
              </w:rPr>
              <w:t xml:space="preserve"> </w:t>
            </w:r>
          </w:p>
          <w:p w14:paraId="2B38231C"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23A7B30E" w14:textId="77777777"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Share responsibility for the monitoring of stock levels and supplies and carry out delegated housekeeping duties to support the smooth running of the ward / department or team and to promote the effective and efficient use of resources. </w:t>
            </w:r>
          </w:p>
          <w:p w14:paraId="738CD74E"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7D2CC684" w14:textId="48A6EB72" w:rsidR="00BC201C" w:rsidRDefault="008E1A71">
            <w:pPr>
              <w:widowControl w:val="0"/>
              <w:pBdr>
                <w:top w:val="nil"/>
                <w:left w:val="nil"/>
                <w:bottom w:val="nil"/>
                <w:right w:val="nil"/>
                <w:between w:val="nil"/>
              </w:pBdr>
              <w:spacing w:after="40"/>
              <w:jc w:val="both"/>
              <w:rPr>
                <w:rFonts w:ascii="Arial" w:eastAsia="Arial" w:hAnsi="Arial" w:cs="Arial"/>
                <w:color w:val="FF0000"/>
              </w:rPr>
            </w:pPr>
            <w:r>
              <w:rPr>
                <w:rFonts w:ascii="Arial" w:eastAsia="Arial" w:hAnsi="Arial" w:cs="Arial"/>
                <w:color w:val="000000"/>
              </w:rPr>
              <w:t xml:space="preserve">To comply with </w:t>
            </w:r>
            <w:r w:rsidR="0079772D">
              <w:rPr>
                <w:rFonts w:ascii="Arial" w:eastAsia="Arial" w:hAnsi="Arial" w:cs="Arial"/>
                <w:color w:val="000000"/>
              </w:rPr>
              <w:t xml:space="preserve">NHS Ayrshire and Arran’s </w:t>
            </w:r>
            <w:r>
              <w:rPr>
                <w:rFonts w:ascii="Arial" w:eastAsia="Arial" w:hAnsi="Arial" w:cs="Arial"/>
                <w:color w:val="000000"/>
              </w:rPr>
              <w:t xml:space="preserve">policies and procedures, guidelines and protocols to ensure safe working practices for self, patients and colleagues. </w:t>
            </w:r>
          </w:p>
          <w:p w14:paraId="39C8A778"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61CD87A0" w14:textId="25D71FF9"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To maintain patient confidentiality at all times and to follow information governance policies and procedures</w:t>
            </w:r>
            <w:r w:rsidR="00A540A9">
              <w:rPr>
                <w:rFonts w:ascii="Arial" w:eastAsia="Arial" w:hAnsi="Arial" w:cs="Arial"/>
                <w:color w:val="000000"/>
              </w:rPr>
              <w:t>.</w:t>
            </w:r>
          </w:p>
          <w:p w14:paraId="24D8E795"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30390C88" w14:textId="48F25086"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To be aware of potential risks within the ward / department / care environment, to assess and escalate any faults to the Registered Nurse to ensure the health and safety of patients, staff and all other people present in the area</w:t>
            </w:r>
            <w:r w:rsidR="00A540A9">
              <w:rPr>
                <w:rFonts w:ascii="Arial" w:eastAsia="Arial" w:hAnsi="Arial" w:cs="Arial"/>
                <w:color w:val="000000"/>
              </w:rPr>
              <w:t>.</w:t>
            </w:r>
            <w:r>
              <w:rPr>
                <w:rFonts w:ascii="Arial" w:eastAsia="Arial" w:hAnsi="Arial" w:cs="Arial"/>
                <w:color w:val="000000"/>
              </w:rPr>
              <w:t xml:space="preserve"> </w:t>
            </w:r>
          </w:p>
          <w:p w14:paraId="17A2893D"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517795BE" w14:textId="450993FF"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Participate in personal development activities, including completion of / adherence to the Healthcare Support Worker Standards, appraisal and PDP, to maintain and develop new skills and personal growth in the workplace through relevant education and training</w:t>
            </w:r>
            <w:r w:rsidR="00A540A9">
              <w:rPr>
                <w:rFonts w:ascii="Arial" w:eastAsia="Arial" w:hAnsi="Arial" w:cs="Arial"/>
                <w:color w:val="000000"/>
              </w:rPr>
              <w:t>.</w:t>
            </w:r>
          </w:p>
          <w:p w14:paraId="73B876C8"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06B1D1EB" w14:textId="77777777"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Assist in supporting new staff through period of induction and probation. </w:t>
            </w:r>
          </w:p>
          <w:p w14:paraId="6ECED034"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0F163EB3" w14:textId="6277E35D"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To demonstrate </w:t>
            </w:r>
            <w:r w:rsidR="0079772D">
              <w:rPr>
                <w:rFonts w:ascii="Arial" w:eastAsia="Arial" w:hAnsi="Arial" w:cs="Arial"/>
                <w:color w:val="000000"/>
              </w:rPr>
              <w:t xml:space="preserve">NHS Ayrshire and Arran’s </w:t>
            </w:r>
            <w:r>
              <w:rPr>
                <w:rFonts w:ascii="Arial" w:eastAsia="Arial" w:hAnsi="Arial" w:cs="Arial"/>
                <w:color w:val="000000"/>
              </w:rPr>
              <w:t xml:space="preserve">values of quality, teamwork, care and compassion, dignity and respect and openness, honesty and responsibility through the application of appropriate behaviours and attitude. </w:t>
            </w:r>
          </w:p>
          <w:p w14:paraId="63700A67"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5C4C0628" w14:textId="77777777" w:rsidR="00BC201C" w:rsidRDefault="00BC201C">
            <w:pPr>
              <w:widowControl w:val="0"/>
              <w:pBdr>
                <w:top w:val="nil"/>
                <w:left w:val="nil"/>
                <w:bottom w:val="nil"/>
                <w:right w:val="nil"/>
                <w:between w:val="nil"/>
              </w:pBdr>
              <w:spacing w:after="40"/>
              <w:jc w:val="both"/>
              <w:rPr>
                <w:rFonts w:ascii="Arial" w:eastAsia="Arial" w:hAnsi="Arial" w:cs="Arial"/>
                <w:color w:val="FF0000"/>
              </w:rPr>
            </w:pPr>
          </w:p>
        </w:tc>
      </w:tr>
    </w:tbl>
    <w:p w14:paraId="4F1C7C71" w14:textId="77777777" w:rsidR="00BC201C" w:rsidRDefault="00BC201C">
      <w:pPr>
        <w:ind w:right="-270"/>
        <w:jc w:val="both"/>
        <w:rPr>
          <w:rFonts w:ascii="Arial" w:eastAsia="Arial" w:hAnsi="Arial" w:cs="Arial"/>
        </w:rPr>
      </w:pPr>
    </w:p>
    <w:tbl>
      <w:tblPr>
        <w:tblStyle w:val="a5"/>
        <w:tblW w:w="10800" w:type="dxa"/>
        <w:tblInd w:w="-792" w:type="dxa"/>
        <w:tblBorders>
          <w:insideV w:val="single" w:sz="4" w:space="0" w:color="000000"/>
        </w:tblBorders>
        <w:tblLayout w:type="fixed"/>
        <w:tblLook w:val="0000" w:firstRow="0" w:lastRow="0" w:firstColumn="0" w:lastColumn="0" w:noHBand="0" w:noVBand="0"/>
      </w:tblPr>
      <w:tblGrid>
        <w:gridCol w:w="10800"/>
      </w:tblGrid>
      <w:tr w:rsidR="00BC201C" w14:paraId="0AC4F30E" w14:textId="77777777">
        <w:tc>
          <w:tcPr>
            <w:tcW w:w="10800" w:type="dxa"/>
            <w:tcBorders>
              <w:top w:val="single" w:sz="4" w:space="0" w:color="000000"/>
              <w:left w:val="single" w:sz="4" w:space="0" w:color="000000"/>
              <w:bottom w:val="single" w:sz="4" w:space="0" w:color="000000"/>
              <w:right w:val="single" w:sz="4" w:space="0" w:color="000000"/>
            </w:tcBorders>
          </w:tcPr>
          <w:p w14:paraId="12DEDCAF" w14:textId="77777777" w:rsidR="00BC201C" w:rsidRDefault="008E1A71">
            <w:pPr>
              <w:pStyle w:val="Heading3"/>
              <w:spacing w:before="120" w:after="120"/>
              <w:rPr>
                <w:b w:val="0"/>
              </w:rPr>
            </w:pPr>
            <w:r>
              <w:rPr>
                <w:b w:val="0"/>
              </w:rPr>
              <w:t>7(a)   Equipment and Machinery</w:t>
            </w:r>
          </w:p>
        </w:tc>
      </w:tr>
      <w:tr w:rsidR="00BC201C" w14:paraId="7808C591" w14:textId="77777777">
        <w:tc>
          <w:tcPr>
            <w:tcW w:w="10800" w:type="dxa"/>
            <w:tcBorders>
              <w:top w:val="single" w:sz="4" w:space="0" w:color="000000"/>
              <w:left w:val="single" w:sz="4" w:space="0" w:color="000000"/>
              <w:bottom w:val="single" w:sz="4" w:space="0" w:color="000000"/>
              <w:right w:val="single" w:sz="4" w:space="0" w:color="000000"/>
            </w:tcBorders>
          </w:tcPr>
          <w:p w14:paraId="40AD0C85" w14:textId="77777777" w:rsidR="00BC201C" w:rsidRDefault="008E1A71">
            <w:pPr>
              <w:spacing w:before="120"/>
              <w:ind w:right="72"/>
              <w:jc w:val="both"/>
              <w:rPr>
                <w:rFonts w:ascii="Arial" w:eastAsia="Arial" w:hAnsi="Arial" w:cs="Arial"/>
                <w:color w:val="FF0000"/>
              </w:rPr>
            </w:pPr>
            <w:r>
              <w:rPr>
                <w:rFonts w:ascii="Arial" w:eastAsia="Arial" w:hAnsi="Arial" w:cs="Arial"/>
              </w:rPr>
              <w:t xml:space="preserve">The following are examples of equipment which may be used when undertaking the role: </w:t>
            </w:r>
          </w:p>
          <w:p w14:paraId="49C61924" w14:textId="77777777" w:rsidR="00BC201C" w:rsidRDefault="00BC201C">
            <w:pPr>
              <w:pBdr>
                <w:top w:val="nil"/>
                <w:left w:val="nil"/>
                <w:bottom w:val="nil"/>
                <w:right w:val="nil"/>
                <w:between w:val="nil"/>
              </w:pBdr>
              <w:jc w:val="both"/>
              <w:rPr>
                <w:rFonts w:ascii="Arial" w:eastAsia="Arial" w:hAnsi="Arial" w:cs="Arial"/>
                <w:color w:val="000000"/>
              </w:rPr>
            </w:pPr>
          </w:p>
          <w:p w14:paraId="4FBF5737" w14:textId="77777777" w:rsidR="00BC201C" w:rsidRDefault="008E1A71">
            <w:pPr>
              <w:pBdr>
                <w:top w:val="nil"/>
                <w:left w:val="nil"/>
                <w:bottom w:val="nil"/>
                <w:right w:val="nil"/>
                <w:between w:val="nil"/>
              </w:pBdr>
              <w:jc w:val="both"/>
              <w:rPr>
                <w:rFonts w:ascii="Arial" w:eastAsia="Arial" w:hAnsi="Arial" w:cs="Arial"/>
                <w:color w:val="000000"/>
              </w:rPr>
            </w:pPr>
            <w:r>
              <w:rPr>
                <w:rFonts w:ascii="Arial" w:eastAsia="Arial" w:hAnsi="Arial" w:cs="Arial"/>
                <w:color w:val="000000"/>
                <w:u w:val="single"/>
              </w:rPr>
              <w:t>Manual Handling equipment</w:t>
            </w:r>
            <w:r>
              <w:rPr>
                <w:rFonts w:ascii="Arial" w:eastAsia="Arial" w:hAnsi="Arial" w:cs="Arial"/>
                <w:color w:val="000000"/>
              </w:rPr>
              <w:t xml:space="preserve">: </w:t>
            </w:r>
          </w:p>
          <w:p w14:paraId="7A81AA59" w14:textId="77777777" w:rsidR="00BC201C" w:rsidRDefault="008E1A7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Stand-aid, full body hoist, bath hoist, glide sheets, pat slide, banana board.</w:t>
            </w:r>
          </w:p>
          <w:p w14:paraId="5B712293" w14:textId="1307FFF2" w:rsidR="00BC201C" w:rsidRDefault="008E1A7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Various walking aids, raised toilet seats, electric bath, electrically controlled chairs, wheelchairs, trolleys, specialist seating and pressure relieving equipment</w:t>
            </w:r>
            <w:r w:rsidR="00A540A9">
              <w:rPr>
                <w:rFonts w:ascii="Arial" w:eastAsia="Arial" w:hAnsi="Arial" w:cs="Arial"/>
                <w:color w:val="000000"/>
              </w:rPr>
              <w:t>.</w:t>
            </w:r>
          </w:p>
          <w:p w14:paraId="1E484030" w14:textId="77777777" w:rsidR="00BC201C" w:rsidRDefault="00BC201C">
            <w:pPr>
              <w:pBdr>
                <w:top w:val="nil"/>
                <w:left w:val="nil"/>
                <w:bottom w:val="nil"/>
                <w:right w:val="nil"/>
                <w:between w:val="nil"/>
              </w:pBdr>
              <w:jc w:val="both"/>
              <w:rPr>
                <w:rFonts w:ascii="Arial" w:eastAsia="Arial" w:hAnsi="Arial" w:cs="Arial"/>
                <w:color w:val="000000"/>
              </w:rPr>
            </w:pPr>
          </w:p>
          <w:p w14:paraId="54D342A9" w14:textId="77777777" w:rsidR="00BC201C" w:rsidRDefault="008E1A71">
            <w:pPr>
              <w:pBdr>
                <w:top w:val="nil"/>
                <w:left w:val="nil"/>
                <w:bottom w:val="nil"/>
                <w:right w:val="nil"/>
                <w:between w:val="nil"/>
              </w:pBdr>
              <w:jc w:val="both"/>
              <w:rPr>
                <w:rFonts w:ascii="Arial" w:eastAsia="Arial" w:hAnsi="Arial" w:cs="Arial"/>
                <w:color w:val="000000"/>
                <w:u w:val="single"/>
              </w:rPr>
            </w:pPr>
            <w:r>
              <w:rPr>
                <w:rFonts w:ascii="Arial" w:eastAsia="Arial" w:hAnsi="Arial" w:cs="Arial"/>
                <w:color w:val="000000"/>
                <w:u w:val="single"/>
              </w:rPr>
              <w:t xml:space="preserve">Clinical Equipment </w:t>
            </w:r>
          </w:p>
          <w:p w14:paraId="47B12356" w14:textId="1A2EF83B" w:rsidR="00BC201C" w:rsidRDefault="008E1A7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Range of clinical equipment aligned to the clinical tests and clinical tasks being performed. This may include blood pressure monitor, glucometer, drip stands, flowtron boots</w:t>
            </w:r>
            <w:r w:rsidR="00A540A9">
              <w:rPr>
                <w:rFonts w:ascii="Arial" w:eastAsia="Arial" w:hAnsi="Arial" w:cs="Arial"/>
                <w:color w:val="000000"/>
              </w:rPr>
              <w:t>.</w:t>
            </w:r>
          </w:p>
          <w:p w14:paraId="71A58131" w14:textId="77777777" w:rsidR="00BC201C" w:rsidRDefault="00BC201C">
            <w:pPr>
              <w:pBdr>
                <w:top w:val="nil"/>
                <w:left w:val="nil"/>
                <w:bottom w:val="nil"/>
                <w:right w:val="nil"/>
                <w:between w:val="nil"/>
              </w:pBdr>
              <w:jc w:val="both"/>
              <w:rPr>
                <w:rFonts w:ascii="Arial" w:eastAsia="Arial" w:hAnsi="Arial" w:cs="Arial"/>
                <w:color w:val="000000"/>
                <w:u w:val="single"/>
              </w:rPr>
            </w:pPr>
          </w:p>
          <w:p w14:paraId="755A24AA" w14:textId="77777777" w:rsidR="00BC201C" w:rsidRDefault="008E1A71">
            <w:pPr>
              <w:pBdr>
                <w:top w:val="nil"/>
                <w:left w:val="nil"/>
                <w:bottom w:val="nil"/>
                <w:right w:val="nil"/>
                <w:between w:val="nil"/>
              </w:pBdr>
              <w:jc w:val="both"/>
              <w:rPr>
                <w:rFonts w:ascii="Arial" w:eastAsia="Arial" w:hAnsi="Arial" w:cs="Arial"/>
                <w:color w:val="000000"/>
                <w:u w:val="single"/>
              </w:rPr>
            </w:pPr>
            <w:r>
              <w:rPr>
                <w:rFonts w:ascii="Arial" w:eastAsia="Arial" w:hAnsi="Arial" w:cs="Arial"/>
                <w:color w:val="000000"/>
                <w:u w:val="single"/>
              </w:rPr>
              <w:t>Communication aids :</w:t>
            </w:r>
          </w:p>
          <w:p w14:paraId="1E3D954E" w14:textId="77777777" w:rsidR="00BC201C" w:rsidRDefault="008E1A7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Telephone, computers.</w:t>
            </w:r>
          </w:p>
          <w:p w14:paraId="3B959B71" w14:textId="77777777" w:rsidR="00BC201C" w:rsidRDefault="00BC201C">
            <w:pPr>
              <w:pBdr>
                <w:top w:val="nil"/>
                <w:left w:val="nil"/>
                <w:bottom w:val="nil"/>
                <w:right w:val="nil"/>
                <w:between w:val="nil"/>
              </w:pBdr>
              <w:jc w:val="both"/>
              <w:rPr>
                <w:rFonts w:ascii="Arial" w:eastAsia="Arial" w:hAnsi="Arial" w:cs="Arial"/>
                <w:color w:val="000000"/>
                <w:u w:val="single"/>
              </w:rPr>
            </w:pPr>
          </w:p>
          <w:p w14:paraId="75790A2D" w14:textId="77777777" w:rsidR="00BC201C" w:rsidRDefault="008E1A71">
            <w:pPr>
              <w:pBdr>
                <w:top w:val="nil"/>
                <w:left w:val="nil"/>
                <w:bottom w:val="nil"/>
                <w:right w:val="nil"/>
                <w:between w:val="nil"/>
              </w:pBdr>
              <w:jc w:val="both"/>
              <w:rPr>
                <w:rFonts w:ascii="Arial" w:eastAsia="Arial" w:hAnsi="Arial" w:cs="Arial"/>
                <w:color w:val="000000"/>
              </w:rPr>
            </w:pPr>
            <w:r>
              <w:rPr>
                <w:rFonts w:ascii="Arial" w:eastAsia="Arial" w:hAnsi="Arial" w:cs="Arial"/>
                <w:color w:val="000000"/>
                <w:u w:val="single"/>
              </w:rPr>
              <w:t>Other:</w:t>
            </w:r>
          </w:p>
          <w:p w14:paraId="3F884F2B" w14:textId="77777777" w:rsidR="00BC201C" w:rsidRDefault="008E1A7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Televisions, ice machine, nurse call system, weighing scales, height measurement tool, specialist mattresses, bed pan washer.</w:t>
            </w:r>
          </w:p>
          <w:p w14:paraId="6B51F0F9" w14:textId="77777777" w:rsidR="00BC201C" w:rsidRDefault="00BC201C">
            <w:pPr>
              <w:pBdr>
                <w:top w:val="nil"/>
                <w:left w:val="nil"/>
                <w:bottom w:val="nil"/>
                <w:right w:val="nil"/>
                <w:between w:val="nil"/>
              </w:pBdr>
              <w:jc w:val="both"/>
              <w:rPr>
                <w:rFonts w:ascii="Arial" w:eastAsia="Arial" w:hAnsi="Arial" w:cs="Arial"/>
                <w:color w:val="000000"/>
              </w:rPr>
            </w:pPr>
          </w:p>
          <w:p w14:paraId="41965DD1" w14:textId="77777777" w:rsidR="00BC201C" w:rsidRDefault="008E1A7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This list is not exhaustive.</w:t>
            </w:r>
          </w:p>
          <w:p w14:paraId="409A015A" w14:textId="77777777" w:rsidR="00BC201C" w:rsidRDefault="00BC201C">
            <w:pPr>
              <w:pBdr>
                <w:top w:val="nil"/>
                <w:left w:val="nil"/>
                <w:bottom w:val="nil"/>
                <w:right w:val="nil"/>
                <w:between w:val="nil"/>
              </w:pBdr>
              <w:jc w:val="both"/>
              <w:rPr>
                <w:rFonts w:ascii="Arial" w:eastAsia="Arial" w:hAnsi="Arial" w:cs="Arial"/>
                <w:color w:val="000000"/>
              </w:rPr>
            </w:pPr>
          </w:p>
          <w:p w14:paraId="6F32BF25" w14:textId="77777777" w:rsidR="00BC201C" w:rsidRDefault="008E1A71">
            <w:pPr>
              <w:ind w:right="74"/>
              <w:jc w:val="both"/>
              <w:rPr>
                <w:rFonts w:ascii="Arial" w:eastAsia="Arial" w:hAnsi="Arial" w:cs="Arial"/>
              </w:rPr>
            </w:pPr>
            <w:r>
              <w:rPr>
                <w:rFonts w:ascii="Arial" w:eastAsia="Arial" w:hAnsi="Arial" w:cs="Arial"/>
                <w:b/>
              </w:rPr>
              <w:t xml:space="preserve">Note: </w:t>
            </w:r>
            <w:r>
              <w:rPr>
                <w:rFonts w:ascii="Arial" w:eastAsia="Arial" w:hAnsi="Arial" w:cs="Arial"/>
              </w:rPr>
              <w:t>New equipment may be introduced as the organisation and technology develops, however training will be provided.</w:t>
            </w:r>
          </w:p>
          <w:p w14:paraId="08DBEC66" w14:textId="77777777" w:rsidR="00BC201C" w:rsidRDefault="00BC201C">
            <w:pPr>
              <w:ind w:right="72"/>
              <w:jc w:val="both"/>
              <w:rPr>
                <w:rFonts w:ascii="Arial" w:eastAsia="Arial" w:hAnsi="Arial" w:cs="Arial"/>
              </w:rPr>
            </w:pPr>
          </w:p>
        </w:tc>
      </w:tr>
      <w:tr w:rsidR="00BC201C" w14:paraId="4E3DD0A1" w14:textId="77777777">
        <w:tc>
          <w:tcPr>
            <w:tcW w:w="10800" w:type="dxa"/>
            <w:tcBorders>
              <w:top w:val="single" w:sz="4" w:space="0" w:color="000000"/>
              <w:left w:val="single" w:sz="4" w:space="0" w:color="000000"/>
              <w:bottom w:val="single" w:sz="4" w:space="0" w:color="000000"/>
              <w:right w:val="single" w:sz="4" w:space="0" w:color="000000"/>
            </w:tcBorders>
          </w:tcPr>
          <w:p w14:paraId="03903494" w14:textId="77777777" w:rsidR="00BC201C" w:rsidRDefault="008E1A71">
            <w:pPr>
              <w:pStyle w:val="Heading3"/>
              <w:spacing w:before="120" w:after="120"/>
              <w:rPr>
                <w:b w:val="0"/>
              </w:rPr>
            </w:pPr>
            <w:r>
              <w:rPr>
                <w:b w:val="0"/>
              </w:rPr>
              <w:t>7(b)   Systems</w:t>
            </w:r>
          </w:p>
        </w:tc>
      </w:tr>
      <w:tr w:rsidR="00BC201C" w14:paraId="7C95E8FF" w14:textId="77777777">
        <w:tc>
          <w:tcPr>
            <w:tcW w:w="10800" w:type="dxa"/>
            <w:tcBorders>
              <w:top w:val="single" w:sz="4" w:space="0" w:color="000000"/>
              <w:left w:val="single" w:sz="4" w:space="0" w:color="000000"/>
              <w:bottom w:val="single" w:sz="4" w:space="0" w:color="000000"/>
              <w:right w:val="single" w:sz="4" w:space="0" w:color="000000"/>
            </w:tcBorders>
          </w:tcPr>
          <w:p w14:paraId="3479998A" w14:textId="77777777" w:rsidR="00BC201C" w:rsidRDefault="008E1A71">
            <w:pPr>
              <w:spacing w:before="120"/>
              <w:ind w:right="72"/>
              <w:jc w:val="both"/>
              <w:rPr>
                <w:rFonts w:ascii="Arial" w:eastAsia="Arial" w:hAnsi="Arial" w:cs="Arial"/>
                <w:color w:val="FF0000"/>
              </w:rPr>
            </w:pPr>
            <w:r>
              <w:rPr>
                <w:rFonts w:ascii="Arial" w:eastAsia="Arial" w:hAnsi="Arial" w:cs="Arial"/>
              </w:rPr>
              <w:t xml:space="preserve">The following are examples of systems which will be used when undertaking the role, where applicable and under the direction / supervision of a Registered Nurse: </w:t>
            </w:r>
          </w:p>
          <w:p w14:paraId="38040FEF" w14:textId="77777777" w:rsidR="00BC201C" w:rsidRDefault="008E1A71">
            <w:pPr>
              <w:numPr>
                <w:ilvl w:val="0"/>
                <w:numId w:val="2"/>
              </w:numPr>
              <w:spacing w:before="120"/>
              <w:ind w:right="72"/>
              <w:jc w:val="both"/>
            </w:pPr>
            <w:r>
              <w:rPr>
                <w:rFonts w:ascii="Arial" w:eastAsia="Arial" w:hAnsi="Arial" w:cs="Arial"/>
              </w:rPr>
              <w:t>TRAK or other electronic systems for the maintenance of patient records &amp; recording of Risk Assessments</w:t>
            </w:r>
          </w:p>
          <w:p w14:paraId="0EE424A3" w14:textId="77777777" w:rsidR="00BC201C" w:rsidRDefault="008E1A71">
            <w:pPr>
              <w:numPr>
                <w:ilvl w:val="0"/>
                <w:numId w:val="2"/>
              </w:numPr>
              <w:spacing w:before="120"/>
              <w:ind w:right="72"/>
              <w:jc w:val="both"/>
            </w:pPr>
            <w:r>
              <w:rPr>
                <w:rFonts w:ascii="Arial" w:eastAsia="Arial" w:hAnsi="Arial" w:cs="Arial"/>
              </w:rPr>
              <w:t>PECOS for ordering stores and supplies</w:t>
            </w:r>
          </w:p>
          <w:p w14:paraId="615E2867" w14:textId="77777777" w:rsidR="00BC201C" w:rsidRDefault="008E1A71">
            <w:pPr>
              <w:numPr>
                <w:ilvl w:val="0"/>
                <w:numId w:val="2"/>
              </w:numPr>
              <w:spacing w:before="120"/>
              <w:ind w:right="72"/>
              <w:jc w:val="both"/>
            </w:pPr>
            <w:r>
              <w:rPr>
                <w:rFonts w:ascii="Arial" w:eastAsia="Arial" w:hAnsi="Arial" w:cs="Arial"/>
              </w:rPr>
              <w:t xml:space="preserve">ORSOS for inputting theatre utilisation and patient information </w:t>
            </w:r>
          </w:p>
          <w:p w14:paraId="7440D12E" w14:textId="77777777" w:rsidR="00BC201C" w:rsidRDefault="008E1A71">
            <w:pPr>
              <w:numPr>
                <w:ilvl w:val="0"/>
                <w:numId w:val="2"/>
              </w:numPr>
              <w:spacing w:before="120"/>
              <w:ind w:right="72"/>
              <w:jc w:val="both"/>
            </w:pPr>
            <w:r>
              <w:rPr>
                <w:rFonts w:ascii="Arial" w:eastAsia="Arial" w:hAnsi="Arial" w:cs="Arial"/>
              </w:rPr>
              <w:t>DATIX for recording incidents / near misses</w:t>
            </w:r>
          </w:p>
          <w:p w14:paraId="75A5C2C6" w14:textId="77777777" w:rsidR="00BC201C" w:rsidRDefault="008E1A71">
            <w:pPr>
              <w:numPr>
                <w:ilvl w:val="0"/>
                <w:numId w:val="2"/>
              </w:numPr>
              <w:spacing w:before="120"/>
              <w:ind w:right="72"/>
              <w:jc w:val="both"/>
            </w:pPr>
            <w:r>
              <w:rPr>
                <w:rFonts w:ascii="Arial" w:eastAsia="Arial" w:hAnsi="Arial" w:cs="Arial"/>
              </w:rPr>
              <w:t>eLearning modules – personal development</w:t>
            </w:r>
          </w:p>
          <w:p w14:paraId="732E29E0" w14:textId="77777777" w:rsidR="00BC201C" w:rsidRDefault="008E1A71">
            <w:pPr>
              <w:numPr>
                <w:ilvl w:val="0"/>
                <w:numId w:val="2"/>
              </w:numPr>
              <w:spacing w:before="120"/>
              <w:ind w:right="72"/>
              <w:jc w:val="both"/>
            </w:pPr>
            <w:r>
              <w:rPr>
                <w:rFonts w:ascii="Arial" w:eastAsia="Arial" w:hAnsi="Arial" w:cs="Arial"/>
              </w:rPr>
              <w:t>Intranet and internet – access to policies</w:t>
            </w:r>
          </w:p>
          <w:p w14:paraId="4D0971A2" w14:textId="77777777" w:rsidR="00BC201C" w:rsidRDefault="00BC201C">
            <w:pPr>
              <w:ind w:right="74"/>
              <w:jc w:val="both"/>
              <w:rPr>
                <w:rFonts w:ascii="Arial" w:eastAsia="Arial" w:hAnsi="Arial" w:cs="Arial"/>
                <w:b/>
              </w:rPr>
            </w:pPr>
          </w:p>
          <w:p w14:paraId="7E59260B" w14:textId="77777777" w:rsidR="00BC201C" w:rsidRDefault="008E1A71">
            <w:pPr>
              <w:ind w:right="74"/>
              <w:jc w:val="both"/>
              <w:rPr>
                <w:rFonts w:ascii="Arial" w:eastAsia="Arial" w:hAnsi="Arial" w:cs="Arial"/>
              </w:rPr>
            </w:pPr>
            <w:r>
              <w:rPr>
                <w:rFonts w:ascii="Arial" w:eastAsia="Arial" w:hAnsi="Arial" w:cs="Arial"/>
                <w:b/>
              </w:rPr>
              <w:t xml:space="preserve">Note: </w:t>
            </w:r>
            <w:r>
              <w:rPr>
                <w:rFonts w:ascii="Arial" w:eastAsia="Arial" w:hAnsi="Arial" w:cs="Arial"/>
              </w:rPr>
              <w:t>New systems may be introduced as the organisation and technology develops, however training will be provided.</w:t>
            </w:r>
          </w:p>
          <w:p w14:paraId="3D157E2A" w14:textId="77777777" w:rsidR="00BC201C" w:rsidRDefault="00BC201C">
            <w:pPr>
              <w:ind w:right="72"/>
              <w:jc w:val="both"/>
              <w:rPr>
                <w:rFonts w:ascii="Arial" w:eastAsia="Arial" w:hAnsi="Arial" w:cs="Arial"/>
              </w:rPr>
            </w:pPr>
          </w:p>
        </w:tc>
      </w:tr>
    </w:tbl>
    <w:p w14:paraId="1E187361" w14:textId="77777777" w:rsidR="00BC201C" w:rsidRDefault="00BC201C">
      <w:pPr>
        <w:rPr>
          <w:rFonts w:ascii="Arial" w:eastAsia="Arial" w:hAnsi="Arial" w:cs="Arial"/>
        </w:rPr>
      </w:pPr>
    </w:p>
    <w:tbl>
      <w:tblPr>
        <w:tblStyle w:val="a6"/>
        <w:tblW w:w="10800" w:type="dxa"/>
        <w:tblInd w:w="-792" w:type="dxa"/>
        <w:tblBorders>
          <w:insideV w:val="single" w:sz="4" w:space="0" w:color="000000"/>
        </w:tblBorders>
        <w:tblLayout w:type="fixed"/>
        <w:tblLook w:val="0000" w:firstRow="0" w:lastRow="0" w:firstColumn="0" w:lastColumn="0" w:noHBand="0" w:noVBand="0"/>
      </w:tblPr>
      <w:tblGrid>
        <w:gridCol w:w="10800"/>
      </w:tblGrid>
      <w:tr w:rsidR="00BC201C" w14:paraId="7A0E5526" w14:textId="77777777">
        <w:tc>
          <w:tcPr>
            <w:tcW w:w="10800" w:type="dxa"/>
            <w:tcBorders>
              <w:top w:val="single" w:sz="4" w:space="0" w:color="000000"/>
              <w:left w:val="single" w:sz="4" w:space="0" w:color="000000"/>
              <w:bottom w:val="single" w:sz="4" w:space="0" w:color="000000"/>
              <w:right w:val="single" w:sz="4" w:space="0" w:color="000000"/>
            </w:tcBorders>
          </w:tcPr>
          <w:p w14:paraId="2B0F03B7" w14:textId="77777777" w:rsidR="00BC201C" w:rsidRDefault="008E1A71">
            <w:pPr>
              <w:pStyle w:val="Heading3"/>
              <w:spacing w:before="120" w:after="120"/>
            </w:pPr>
            <w:r>
              <w:t xml:space="preserve">8. ASSIGNMENT AND REVIEW OF WORK </w:t>
            </w:r>
          </w:p>
        </w:tc>
      </w:tr>
      <w:tr w:rsidR="00BC201C" w14:paraId="2CA53351" w14:textId="77777777">
        <w:tc>
          <w:tcPr>
            <w:tcW w:w="10800" w:type="dxa"/>
            <w:tcBorders>
              <w:top w:val="single" w:sz="4" w:space="0" w:color="000000"/>
              <w:left w:val="single" w:sz="4" w:space="0" w:color="000000"/>
              <w:bottom w:val="single" w:sz="4" w:space="0" w:color="000000"/>
              <w:right w:val="single" w:sz="4" w:space="0" w:color="000000"/>
            </w:tcBorders>
          </w:tcPr>
          <w:p w14:paraId="12E5928F" w14:textId="77777777" w:rsidR="00BC201C" w:rsidRDefault="008E1A71">
            <w:pPr>
              <w:jc w:val="both"/>
              <w:rPr>
                <w:rFonts w:ascii="Arial" w:eastAsia="Arial" w:hAnsi="Arial" w:cs="Arial"/>
                <w:color w:val="FF0000"/>
              </w:rPr>
            </w:pPr>
            <w:r>
              <w:rPr>
                <w:rFonts w:ascii="Arial" w:eastAsia="Arial" w:hAnsi="Arial" w:cs="Arial"/>
              </w:rPr>
              <w:t>Workload is allocated by the Registered nurse at the start of each shift and supervision is available throughout the shift</w:t>
            </w:r>
            <w:r>
              <w:rPr>
                <w:rFonts w:ascii="Arial" w:eastAsia="Arial" w:hAnsi="Arial" w:cs="Arial"/>
                <w:color w:val="FF0000"/>
              </w:rPr>
              <w:t>.</w:t>
            </w:r>
          </w:p>
          <w:p w14:paraId="0C344641" w14:textId="77777777" w:rsidR="00BC201C" w:rsidRDefault="00BC201C">
            <w:pPr>
              <w:jc w:val="both"/>
              <w:rPr>
                <w:rFonts w:ascii="Arial" w:eastAsia="Arial" w:hAnsi="Arial" w:cs="Arial"/>
              </w:rPr>
            </w:pPr>
          </w:p>
          <w:p w14:paraId="4C77D7F8" w14:textId="77777777" w:rsidR="00BC201C" w:rsidRDefault="008E1A71">
            <w:pPr>
              <w:jc w:val="both"/>
              <w:rPr>
                <w:rFonts w:ascii="Arial" w:eastAsia="Arial" w:hAnsi="Arial" w:cs="Arial"/>
              </w:rPr>
            </w:pPr>
            <w:r>
              <w:rPr>
                <w:rFonts w:ascii="Arial" w:eastAsia="Arial" w:hAnsi="Arial" w:cs="Arial"/>
              </w:rPr>
              <w:t>The post holder will receive their work review and annual appraisal from the Registered Nurse</w:t>
            </w:r>
            <w:r>
              <w:rPr>
                <w:rFonts w:ascii="Arial" w:eastAsia="Arial" w:hAnsi="Arial" w:cs="Arial"/>
                <w:color w:val="FF0000"/>
              </w:rPr>
              <w:t>.</w:t>
            </w:r>
          </w:p>
        </w:tc>
      </w:tr>
    </w:tbl>
    <w:p w14:paraId="58AE6551" w14:textId="77777777" w:rsidR="00BC201C" w:rsidRDefault="00BC201C">
      <w:pPr>
        <w:rPr>
          <w:rFonts w:ascii="Arial" w:eastAsia="Arial" w:hAnsi="Arial" w:cs="Arial"/>
        </w:rPr>
      </w:pPr>
    </w:p>
    <w:tbl>
      <w:tblPr>
        <w:tblStyle w:val="a7"/>
        <w:tblW w:w="10800" w:type="dxa"/>
        <w:tblInd w:w="-792" w:type="dxa"/>
        <w:tblBorders>
          <w:insideV w:val="single" w:sz="4" w:space="0" w:color="000000"/>
        </w:tblBorders>
        <w:tblLayout w:type="fixed"/>
        <w:tblLook w:val="0000" w:firstRow="0" w:lastRow="0" w:firstColumn="0" w:lastColumn="0" w:noHBand="0" w:noVBand="0"/>
      </w:tblPr>
      <w:tblGrid>
        <w:gridCol w:w="10800"/>
      </w:tblGrid>
      <w:tr w:rsidR="00BC201C" w14:paraId="69A3C56B" w14:textId="77777777">
        <w:tc>
          <w:tcPr>
            <w:tcW w:w="10800" w:type="dxa"/>
            <w:tcBorders>
              <w:top w:val="single" w:sz="4" w:space="0" w:color="000000"/>
              <w:left w:val="single" w:sz="4" w:space="0" w:color="000000"/>
              <w:bottom w:val="single" w:sz="4" w:space="0" w:color="000000"/>
              <w:right w:val="single" w:sz="4" w:space="0" w:color="000000"/>
            </w:tcBorders>
          </w:tcPr>
          <w:p w14:paraId="3571CBCA" w14:textId="77777777" w:rsidR="00BC201C" w:rsidRDefault="008E1A71">
            <w:pPr>
              <w:pStyle w:val="Heading3"/>
              <w:spacing w:before="120" w:after="120"/>
            </w:pPr>
            <w:r>
              <w:t>9. DECISIONS AND JUDGMENTS</w:t>
            </w:r>
          </w:p>
        </w:tc>
      </w:tr>
      <w:tr w:rsidR="00BC201C" w14:paraId="1F51FB7B" w14:textId="77777777">
        <w:tc>
          <w:tcPr>
            <w:tcW w:w="10800" w:type="dxa"/>
            <w:tcBorders>
              <w:top w:val="single" w:sz="4" w:space="0" w:color="000000"/>
              <w:left w:val="single" w:sz="4" w:space="0" w:color="000000"/>
              <w:bottom w:val="single" w:sz="4" w:space="0" w:color="000000"/>
              <w:right w:val="single" w:sz="4" w:space="0" w:color="000000"/>
            </w:tcBorders>
          </w:tcPr>
          <w:p w14:paraId="4AD98D2F" w14:textId="77777777" w:rsidR="00BC201C" w:rsidRDefault="00BC201C">
            <w:pPr>
              <w:ind w:right="72"/>
              <w:jc w:val="both"/>
              <w:rPr>
                <w:rFonts w:ascii="Arial" w:eastAsia="Arial" w:hAnsi="Arial" w:cs="Arial"/>
              </w:rPr>
            </w:pPr>
          </w:p>
          <w:p w14:paraId="170A32D2" w14:textId="77777777" w:rsidR="00BC201C" w:rsidRDefault="008E1A71">
            <w:pPr>
              <w:ind w:right="72"/>
              <w:jc w:val="both"/>
              <w:rPr>
                <w:rFonts w:ascii="Arial" w:eastAsia="Arial" w:hAnsi="Arial" w:cs="Arial"/>
                <w:color w:val="FF0000"/>
              </w:rPr>
            </w:pPr>
            <w:r>
              <w:rPr>
                <w:rFonts w:ascii="Arial" w:eastAsia="Arial" w:hAnsi="Arial" w:cs="Arial"/>
              </w:rPr>
              <w:t xml:space="preserve">Prioritise, plan and deliver allocated workload. </w:t>
            </w:r>
            <w:r w:rsidRPr="00C044D3">
              <w:rPr>
                <w:rFonts w:ascii="Arial" w:eastAsia="Arial" w:hAnsi="Arial" w:cs="Arial"/>
              </w:rPr>
              <w:t xml:space="preserve">May be required to </w:t>
            </w:r>
            <w:r>
              <w:rPr>
                <w:rFonts w:ascii="Arial" w:eastAsia="Arial" w:hAnsi="Arial" w:cs="Arial"/>
              </w:rPr>
              <w:t xml:space="preserve">work without direct supervision,  using own initiative, operating within the parameters set in policies, procedures and guidelines with guidance from the Registered Nurse available at all times. </w:t>
            </w:r>
          </w:p>
          <w:p w14:paraId="7D4C6798" w14:textId="77777777" w:rsidR="00BC201C" w:rsidRDefault="00BC201C">
            <w:pPr>
              <w:ind w:right="72"/>
              <w:jc w:val="both"/>
              <w:rPr>
                <w:rFonts w:ascii="Arial" w:eastAsia="Arial" w:hAnsi="Arial" w:cs="Arial"/>
              </w:rPr>
            </w:pPr>
          </w:p>
          <w:p w14:paraId="772F3318" w14:textId="77777777" w:rsidR="00BC201C" w:rsidRDefault="008E1A71">
            <w:pPr>
              <w:ind w:right="72"/>
              <w:jc w:val="both"/>
              <w:rPr>
                <w:rFonts w:ascii="Arial" w:eastAsia="Arial" w:hAnsi="Arial" w:cs="Arial"/>
              </w:rPr>
            </w:pPr>
            <w:r>
              <w:rPr>
                <w:rFonts w:ascii="Arial" w:eastAsia="Arial" w:hAnsi="Arial" w:cs="Arial"/>
              </w:rPr>
              <w:t xml:space="preserve">Accept delegated tasks from the Registered Nurse, the Senior HCSW is accountable for delivering the task and for highlighting any concerns about undertaking the task. </w:t>
            </w:r>
          </w:p>
          <w:p w14:paraId="68C809BD" w14:textId="77777777" w:rsidR="00BC201C" w:rsidRDefault="00BC201C">
            <w:pPr>
              <w:ind w:right="72"/>
              <w:jc w:val="both"/>
              <w:rPr>
                <w:rFonts w:ascii="Arial" w:eastAsia="Arial" w:hAnsi="Arial" w:cs="Arial"/>
              </w:rPr>
            </w:pPr>
          </w:p>
          <w:p w14:paraId="5D2A98C3" w14:textId="77777777" w:rsidR="00BC201C" w:rsidRDefault="008E1A71">
            <w:pPr>
              <w:jc w:val="both"/>
              <w:rPr>
                <w:rFonts w:ascii="Arial" w:eastAsia="Arial" w:hAnsi="Arial" w:cs="Arial"/>
              </w:rPr>
            </w:pPr>
            <w:r w:rsidRPr="00C044D3">
              <w:rPr>
                <w:rFonts w:ascii="Arial" w:eastAsia="Arial" w:hAnsi="Arial" w:cs="Arial"/>
              </w:rPr>
              <w:t xml:space="preserve">Within the scope of the role, can demonstrate the ability to observe, acknowledge, recognise and escalate </w:t>
            </w:r>
            <w:r>
              <w:rPr>
                <w:rFonts w:ascii="Arial" w:eastAsia="Arial" w:hAnsi="Arial" w:cs="Arial"/>
              </w:rPr>
              <w:t>changes in patient condition pertaining to both the emotional and physical needs and / or any deviation in clinical tests or results and report these to the Registered Nurse accountable for the patient’s care.</w:t>
            </w:r>
          </w:p>
          <w:p w14:paraId="46334968" w14:textId="77777777" w:rsidR="00BC201C" w:rsidRDefault="00BC201C">
            <w:pPr>
              <w:jc w:val="both"/>
              <w:rPr>
                <w:rFonts w:ascii="Arial" w:eastAsia="Arial" w:hAnsi="Arial" w:cs="Arial"/>
              </w:rPr>
            </w:pPr>
          </w:p>
          <w:p w14:paraId="3893E915" w14:textId="34F2A388" w:rsidR="00BC201C" w:rsidRDefault="008E1A71">
            <w:pPr>
              <w:jc w:val="both"/>
              <w:rPr>
                <w:rFonts w:ascii="Arial" w:eastAsia="Arial" w:hAnsi="Arial" w:cs="Arial"/>
                <w:color w:val="FF0000"/>
              </w:rPr>
            </w:pPr>
            <w:r>
              <w:rPr>
                <w:rFonts w:ascii="Arial" w:eastAsia="Arial" w:hAnsi="Arial" w:cs="Arial"/>
              </w:rPr>
              <w:t>Assess situations and to consider the appropriate course of action including whether to manage the situation / enquiry independently or whether to refer to the Registered Nurse</w:t>
            </w:r>
            <w:r w:rsidR="00A540A9">
              <w:rPr>
                <w:rFonts w:ascii="Arial" w:eastAsia="Arial" w:hAnsi="Arial" w:cs="Arial"/>
              </w:rPr>
              <w:t>.</w:t>
            </w:r>
          </w:p>
          <w:p w14:paraId="1D619D5A" w14:textId="77777777" w:rsidR="00BC201C" w:rsidRDefault="00BC201C">
            <w:pPr>
              <w:ind w:right="72"/>
              <w:jc w:val="both"/>
              <w:rPr>
                <w:rFonts w:ascii="Arial" w:eastAsia="Arial" w:hAnsi="Arial" w:cs="Arial"/>
              </w:rPr>
            </w:pPr>
          </w:p>
          <w:p w14:paraId="44DE4D8D" w14:textId="77777777" w:rsidR="00BC201C" w:rsidRDefault="00BC201C">
            <w:pPr>
              <w:ind w:right="72"/>
              <w:jc w:val="both"/>
              <w:rPr>
                <w:rFonts w:ascii="Arial" w:eastAsia="Arial" w:hAnsi="Arial" w:cs="Arial"/>
                <w:i/>
              </w:rPr>
            </w:pPr>
          </w:p>
        </w:tc>
      </w:tr>
      <w:tr w:rsidR="00BC201C" w14:paraId="7B87F09C" w14:textId="77777777">
        <w:trPr>
          <w:trHeight w:val="753"/>
        </w:trPr>
        <w:tc>
          <w:tcPr>
            <w:tcW w:w="10800" w:type="dxa"/>
            <w:tcBorders>
              <w:top w:val="single" w:sz="4" w:space="0" w:color="000000"/>
              <w:left w:val="single" w:sz="4" w:space="0" w:color="000000"/>
              <w:bottom w:val="single" w:sz="4" w:space="0" w:color="000000"/>
              <w:right w:val="single" w:sz="4" w:space="0" w:color="000000"/>
            </w:tcBorders>
          </w:tcPr>
          <w:p w14:paraId="27296EAF" w14:textId="77777777" w:rsidR="00BC201C" w:rsidRDefault="008E1A71">
            <w:pPr>
              <w:pStyle w:val="Heading3"/>
              <w:spacing w:before="120" w:after="120"/>
            </w:pPr>
            <w:r>
              <w:t>10. MOST CHALLENGING/DIFFICULT PARTS OF THE JOB</w:t>
            </w:r>
          </w:p>
        </w:tc>
      </w:tr>
      <w:tr w:rsidR="00BC201C" w14:paraId="6521C18C" w14:textId="77777777">
        <w:tc>
          <w:tcPr>
            <w:tcW w:w="10800" w:type="dxa"/>
            <w:tcBorders>
              <w:top w:val="single" w:sz="4" w:space="0" w:color="000000"/>
              <w:left w:val="single" w:sz="4" w:space="0" w:color="000000"/>
              <w:bottom w:val="single" w:sz="4" w:space="0" w:color="000000"/>
              <w:right w:val="single" w:sz="4" w:space="0" w:color="000000"/>
            </w:tcBorders>
          </w:tcPr>
          <w:p w14:paraId="292683FD" w14:textId="77777777" w:rsidR="00BC201C" w:rsidRDefault="00BC201C">
            <w:pPr>
              <w:ind w:right="72"/>
              <w:jc w:val="both"/>
              <w:rPr>
                <w:rFonts w:ascii="Arial" w:eastAsia="Arial" w:hAnsi="Arial" w:cs="Arial"/>
              </w:rPr>
            </w:pPr>
          </w:p>
          <w:p w14:paraId="45A2495E" w14:textId="77777777" w:rsidR="00BC201C" w:rsidRDefault="008E1A71">
            <w:pPr>
              <w:jc w:val="both"/>
              <w:rPr>
                <w:rFonts w:ascii="Arial" w:eastAsia="Arial" w:hAnsi="Arial" w:cs="Arial"/>
                <w:color w:val="FF0000"/>
              </w:rPr>
            </w:pPr>
            <w:r>
              <w:rPr>
                <w:rFonts w:ascii="Arial" w:eastAsia="Arial" w:hAnsi="Arial" w:cs="Arial"/>
                <w:color w:val="000000"/>
              </w:rPr>
              <w:t xml:space="preserve">Managing competing demands on time, maintaining high standards of patient care within defined resources and escalate concerns to the Registered Nurse. </w:t>
            </w:r>
          </w:p>
          <w:p w14:paraId="7DE5676C" w14:textId="77777777" w:rsidR="00BC201C" w:rsidRDefault="00BC201C">
            <w:pPr>
              <w:jc w:val="both"/>
              <w:rPr>
                <w:rFonts w:ascii="Arial" w:eastAsia="Arial" w:hAnsi="Arial" w:cs="Arial"/>
                <w:color w:val="000000"/>
              </w:rPr>
            </w:pPr>
          </w:p>
          <w:p w14:paraId="64BD96FD" w14:textId="77777777" w:rsidR="00BC201C" w:rsidRDefault="00BC201C">
            <w:pPr>
              <w:jc w:val="both"/>
              <w:rPr>
                <w:rFonts w:ascii="Arial" w:eastAsia="Arial" w:hAnsi="Arial" w:cs="Arial"/>
                <w:color w:val="000000"/>
              </w:rPr>
            </w:pPr>
          </w:p>
          <w:p w14:paraId="58565262" w14:textId="77777777" w:rsidR="00BC201C" w:rsidRDefault="008E1A71">
            <w:pPr>
              <w:jc w:val="both"/>
              <w:rPr>
                <w:rFonts w:ascii="Arial" w:eastAsia="Arial" w:hAnsi="Arial" w:cs="Arial"/>
                <w:color w:val="FF0000"/>
              </w:rPr>
            </w:pPr>
            <w:r>
              <w:rPr>
                <w:rFonts w:ascii="Arial" w:eastAsia="Arial" w:hAnsi="Arial" w:cs="Arial"/>
                <w:color w:val="000000"/>
              </w:rPr>
              <w:t>Undertaking a physically, mentally and emotionally demanding job whilst at the same time taking care to safeguard their own health and safety as well as those of colleagues and patients</w:t>
            </w:r>
            <w:r>
              <w:rPr>
                <w:rFonts w:ascii="Arial" w:eastAsia="Arial" w:hAnsi="Arial" w:cs="Arial"/>
                <w:color w:val="FF0000"/>
              </w:rPr>
              <w:t xml:space="preserve">. </w:t>
            </w:r>
          </w:p>
          <w:p w14:paraId="02A357B7" w14:textId="77777777" w:rsidR="00BC201C" w:rsidRDefault="00BC201C">
            <w:pPr>
              <w:jc w:val="both"/>
              <w:rPr>
                <w:rFonts w:ascii="Arial" w:eastAsia="Arial" w:hAnsi="Arial" w:cs="Arial"/>
                <w:color w:val="000000"/>
              </w:rPr>
            </w:pPr>
          </w:p>
          <w:p w14:paraId="4F68C05A" w14:textId="77777777" w:rsidR="00BC201C" w:rsidRDefault="008E1A71">
            <w:pPr>
              <w:jc w:val="both"/>
              <w:rPr>
                <w:rFonts w:ascii="Arial" w:eastAsia="Arial" w:hAnsi="Arial" w:cs="Arial"/>
                <w:color w:val="000000"/>
              </w:rPr>
            </w:pPr>
            <w:r>
              <w:rPr>
                <w:rFonts w:ascii="Arial" w:eastAsia="Arial" w:hAnsi="Arial" w:cs="Arial"/>
                <w:color w:val="000000"/>
              </w:rPr>
              <w:t xml:space="preserve">Working with patients who may be distressed, anxious, terminally ill or have cognitive impairment and communication problems and / or dealing with a level of verbal abuse in the workplace. </w:t>
            </w:r>
          </w:p>
          <w:p w14:paraId="00A8115F" w14:textId="77777777" w:rsidR="00BC201C" w:rsidRDefault="00BC201C">
            <w:pPr>
              <w:jc w:val="both"/>
              <w:rPr>
                <w:rFonts w:ascii="Arial" w:eastAsia="Arial" w:hAnsi="Arial" w:cs="Arial"/>
                <w:color w:val="000000"/>
              </w:rPr>
            </w:pPr>
          </w:p>
          <w:p w14:paraId="4AAF175E" w14:textId="66588AB6" w:rsidR="00BC201C" w:rsidRDefault="008E1A71">
            <w:pPr>
              <w:jc w:val="both"/>
              <w:rPr>
                <w:rFonts w:ascii="Arial" w:eastAsia="Arial" w:hAnsi="Arial" w:cs="Arial"/>
                <w:color w:val="FF0000"/>
              </w:rPr>
            </w:pPr>
            <w:r>
              <w:rPr>
                <w:rFonts w:ascii="Arial" w:eastAsia="Arial" w:hAnsi="Arial" w:cs="Arial"/>
                <w:color w:val="000000"/>
              </w:rPr>
              <w:t xml:space="preserve">Maintaining relevant skills and knowledge </w:t>
            </w:r>
            <w:r w:rsidR="0014769F">
              <w:rPr>
                <w:rFonts w:ascii="Arial" w:eastAsia="Arial" w:hAnsi="Arial" w:cs="Arial"/>
                <w:color w:val="000000"/>
              </w:rPr>
              <w:t>relevant to the workplace.</w:t>
            </w:r>
          </w:p>
          <w:p w14:paraId="3A205149" w14:textId="77777777" w:rsidR="00BC201C" w:rsidRDefault="00BC201C">
            <w:pPr>
              <w:ind w:right="72"/>
              <w:jc w:val="both"/>
              <w:rPr>
                <w:rFonts w:ascii="Arial" w:eastAsia="Arial" w:hAnsi="Arial" w:cs="Arial"/>
              </w:rPr>
            </w:pPr>
          </w:p>
          <w:p w14:paraId="04DB1E30" w14:textId="77777777" w:rsidR="00BC201C" w:rsidRDefault="00BC201C">
            <w:pPr>
              <w:ind w:right="72"/>
              <w:jc w:val="both"/>
              <w:rPr>
                <w:rFonts w:ascii="Arial" w:eastAsia="Arial" w:hAnsi="Arial" w:cs="Arial"/>
              </w:rPr>
            </w:pPr>
          </w:p>
        </w:tc>
      </w:tr>
    </w:tbl>
    <w:p w14:paraId="5B0AF4D8" w14:textId="77777777" w:rsidR="00BC201C" w:rsidRDefault="00BC201C">
      <w:pPr>
        <w:rPr>
          <w:rFonts w:ascii="Arial" w:eastAsia="Arial" w:hAnsi="Arial" w:cs="Arial"/>
        </w:rPr>
      </w:pPr>
    </w:p>
    <w:p w14:paraId="4E5FEC44" w14:textId="77777777" w:rsidR="00BC201C" w:rsidRDefault="00BC201C">
      <w:pPr>
        <w:rPr>
          <w:rFonts w:ascii="Arial" w:eastAsia="Arial" w:hAnsi="Arial" w:cs="Arial"/>
        </w:rPr>
      </w:pPr>
    </w:p>
    <w:tbl>
      <w:tblPr>
        <w:tblStyle w:val="a8"/>
        <w:tblW w:w="10800" w:type="dxa"/>
        <w:tblInd w:w="-792" w:type="dxa"/>
        <w:tblBorders>
          <w:insideV w:val="single" w:sz="4" w:space="0" w:color="000000"/>
        </w:tblBorders>
        <w:tblLayout w:type="fixed"/>
        <w:tblLook w:val="0000" w:firstRow="0" w:lastRow="0" w:firstColumn="0" w:lastColumn="0" w:noHBand="0" w:noVBand="0"/>
      </w:tblPr>
      <w:tblGrid>
        <w:gridCol w:w="10800"/>
      </w:tblGrid>
      <w:tr w:rsidR="00BC201C" w14:paraId="4F45F49D" w14:textId="77777777">
        <w:tc>
          <w:tcPr>
            <w:tcW w:w="10800" w:type="dxa"/>
            <w:tcBorders>
              <w:top w:val="single" w:sz="4" w:space="0" w:color="000000"/>
              <w:left w:val="single" w:sz="4" w:space="0" w:color="000000"/>
              <w:bottom w:val="single" w:sz="4" w:space="0" w:color="000000"/>
              <w:right w:val="single" w:sz="4" w:space="0" w:color="000000"/>
            </w:tcBorders>
          </w:tcPr>
          <w:p w14:paraId="50F7D8D3" w14:textId="77777777" w:rsidR="00BC201C" w:rsidRDefault="008E1A71">
            <w:pPr>
              <w:spacing w:before="120" w:after="120"/>
              <w:ind w:right="-274"/>
              <w:jc w:val="both"/>
              <w:rPr>
                <w:rFonts w:ascii="Arial" w:eastAsia="Arial" w:hAnsi="Arial" w:cs="Arial"/>
                <w:b/>
              </w:rPr>
            </w:pPr>
            <w:r>
              <w:rPr>
                <w:rFonts w:ascii="Arial" w:eastAsia="Arial" w:hAnsi="Arial" w:cs="Arial"/>
                <w:b/>
              </w:rPr>
              <w:lastRenderedPageBreak/>
              <w:t>11.  COMMUNICATIONS AND RELATIONSHIPS</w:t>
            </w:r>
          </w:p>
        </w:tc>
      </w:tr>
      <w:tr w:rsidR="00BC201C" w14:paraId="5B67117A" w14:textId="77777777">
        <w:tc>
          <w:tcPr>
            <w:tcW w:w="10800" w:type="dxa"/>
            <w:tcBorders>
              <w:top w:val="single" w:sz="4" w:space="0" w:color="000000"/>
              <w:left w:val="single" w:sz="4" w:space="0" w:color="000000"/>
              <w:bottom w:val="single" w:sz="4" w:space="0" w:color="000000"/>
              <w:right w:val="single" w:sz="4" w:space="0" w:color="000000"/>
            </w:tcBorders>
          </w:tcPr>
          <w:p w14:paraId="49C5FC55" w14:textId="77777777" w:rsidR="00BC201C" w:rsidRDefault="00BC201C">
            <w:pPr>
              <w:ind w:right="72"/>
              <w:jc w:val="both"/>
              <w:rPr>
                <w:rFonts w:ascii="Arial" w:eastAsia="Arial" w:hAnsi="Arial" w:cs="Arial"/>
              </w:rPr>
            </w:pPr>
          </w:p>
          <w:p w14:paraId="4B6E25CA" w14:textId="77777777" w:rsidR="00BC201C" w:rsidRDefault="008E1A71">
            <w:pPr>
              <w:jc w:val="both"/>
              <w:rPr>
                <w:rFonts w:ascii="Arial" w:eastAsia="Arial" w:hAnsi="Arial" w:cs="Arial"/>
              </w:rPr>
            </w:pPr>
            <w:r>
              <w:rPr>
                <w:rFonts w:ascii="Arial" w:eastAsia="Arial" w:hAnsi="Arial" w:cs="Arial"/>
              </w:rPr>
              <w:t>Promote and develop good working relationships with patients, staff and visitors and between the ward / department and other services</w:t>
            </w:r>
            <w:r>
              <w:rPr>
                <w:rFonts w:ascii="Arial" w:eastAsia="Arial" w:hAnsi="Arial" w:cs="Arial"/>
                <w:color w:val="FF0000"/>
              </w:rPr>
              <w:t xml:space="preserve">. </w:t>
            </w:r>
          </w:p>
          <w:p w14:paraId="5BAC9936" w14:textId="77777777" w:rsidR="00BC201C" w:rsidRDefault="00BC201C">
            <w:pPr>
              <w:jc w:val="both"/>
              <w:rPr>
                <w:rFonts w:ascii="Arial" w:eastAsia="Arial" w:hAnsi="Arial" w:cs="Arial"/>
              </w:rPr>
            </w:pPr>
          </w:p>
          <w:p w14:paraId="077E9CDD" w14:textId="77777777" w:rsidR="00BC201C" w:rsidRDefault="008E1A71">
            <w:pPr>
              <w:jc w:val="both"/>
              <w:rPr>
                <w:rFonts w:ascii="Arial" w:eastAsia="Arial" w:hAnsi="Arial" w:cs="Arial"/>
              </w:rPr>
            </w:pPr>
            <w:r>
              <w:rPr>
                <w:rFonts w:ascii="Arial" w:eastAsia="Arial" w:hAnsi="Arial" w:cs="Arial"/>
              </w:rPr>
              <w:t>The post holder will communicate and liaise on a regular basis with the patient, their family, carers and other significant people and the multidisciplinary team involved in the provision of care in a professional, caring and compassionate manner.</w:t>
            </w:r>
          </w:p>
          <w:p w14:paraId="1F548182" w14:textId="77777777" w:rsidR="00BC201C" w:rsidRDefault="00BC201C">
            <w:pPr>
              <w:jc w:val="both"/>
              <w:rPr>
                <w:rFonts w:ascii="Arial" w:eastAsia="Arial" w:hAnsi="Arial" w:cs="Arial"/>
              </w:rPr>
            </w:pPr>
          </w:p>
          <w:p w14:paraId="07F92D0D" w14:textId="6A52984A" w:rsidR="00BC201C" w:rsidRDefault="008E1A71">
            <w:pPr>
              <w:jc w:val="both"/>
              <w:rPr>
                <w:rFonts w:ascii="Arial" w:eastAsia="Arial" w:hAnsi="Arial" w:cs="Arial"/>
                <w:color w:val="FF0000"/>
              </w:rPr>
            </w:pPr>
            <w:r>
              <w:rPr>
                <w:rFonts w:ascii="Arial" w:eastAsia="Arial" w:hAnsi="Arial" w:cs="Arial"/>
              </w:rPr>
              <w:t xml:space="preserve">Use verbal </w:t>
            </w:r>
            <w:r w:rsidR="00A540A9">
              <w:rPr>
                <w:rFonts w:ascii="Arial" w:eastAsia="Arial" w:hAnsi="Arial" w:cs="Arial"/>
              </w:rPr>
              <w:t>non-verbal</w:t>
            </w:r>
            <w:r>
              <w:rPr>
                <w:rFonts w:ascii="Arial" w:eastAsia="Arial" w:hAnsi="Arial" w:cs="Arial"/>
              </w:rPr>
              <w:t xml:space="preserve"> and written communication to a high standard, taking account of communication barriers </w:t>
            </w:r>
            <w:r w:rsidR="0014769F">
              <w:rPr>
                <w:rFonts w:ascii="Arial" w:eastAsia="Arial" w:hAnsi="Arial" w:cs="Arial"/>
              </w:rPr>
              <w:t>e.g.</w:t>
            </w:r>
            <w:r>
              <w:rPr>
                <w:rFonts w:ascii="Arial" w:eastAsia="Arial" w:hAnsi="Arial" w:cs="Arial"/>
              </w:rPr>
              <w:t xml:space="preserve"> where English is not the person’s first language, people with hearing difficulties </w:t>
            </w:r>
            <w:r w:rsidR="0014769F">
              <w:rPr>
                <w:rFonts w:ascii="Arial" w:eastAsia="Arial" w:hAnsi="Arial" w:cs="Arial"/>
              </w:rPr>
              <w:t>etc.</w:t>
            </w:r>
            <w:r>
              <w:rPr>
                <w:rFonts w:ascii="Arial" w:eastAsia="Arial" w:hAnsi="Arial" w:cs="Arial"/>
              </w:rPr>
              <w:t xml:space="preserve"> and communicate effectively to deliver person centred care at all times. </w:t>
            </w:r>
          </w:p>
          <w:p w14:paraId="7D41F082" w14:textId="77777777" w:rsidR="00BC201C" w:rsidRDefault="00BC201C">
            <w:pPr>
              <w:jc w:val="both"/>
              <w:rPr>
                <w:rFonts w:ascii="Arial" w:eastAsia="Arial" w:hAnsi="Arial" w:cs="Arial"/>
              </w:rPr>
            </w:pPr>
          </w:p>
          <w:p w14:paraId="65B4B28C" w14:textId="77777777" w:rsidR="00BC201C" w:rsidRDefault="008E1A71">
            <w:pPr>
              <w:jc w:val="both"/>
              <w:rPr>
                <w:rFonts w:ascii="Arial" w:eastAsia="Arial" w:hAnsi="Arial" w:cs="Arial"/>
                <w:color w:val="FF0000"/>
              </w:rPr>
            </w:pPr>
            <w:r>
              <w:rPr>
                <w:rFonts w:ascii="Arial" w:eastAsia="Arial" w:hAnsi="Arial" w:cs="Arial"/>
              </w:rPr>
              <w:t xml:space="preserve">Communicate promptly and effectively with the Registered Nurse and other relevant professionals regarding the patient’s clinical condition / any deviation in clinical tests / workload pressures or other care concerns. </w:t>
            </w:r>
          </w:p>
          <w:p w14:paraId="6032807F" w14:textId="77777777" w:rsidR="00BC201C" w:rsidRDefault="00BC201C">
            <w:pPr>
              <w:jc w:val="both"/>
              <w:rPr>
                <w:rFonts w:ascii="Arial" w:eastAsia="Arial" w:hAnsi="Arial" w:cs="Arial"/>
                <w:color w:val="FF0000"/>
              </w:rPr>
            </w:pPr>
          </w:p>
          <w:p w14:paraId="0C786799" w14:textId="63CFE84E" w:rsidR="00BC201C" w:rsidRDefault="008E1A71">
            <w:pPr>
              <w:jc w:val="both"/>
              <w:rPr>
                <w:rFonts w:ascii="Arial" w:eastAsia="Arial" w:hAnsi="Arial" w:cs="Arial"/>
                <w:color w:val="FF0000"/>
              </w:rPr>
            </w:pPr>
            <w:r>
              <w:rPr>
                <w:rFonts w:ascii="Arial" w:eastAsia="Arial" w:hAnsi="Arial" w:cs="Arial"/>
              </w:rPr>
              <w:t>Communicate with other departments e.g. estates or procurement regarding resolution of local problems or to maintain stock levels</w:t>
            </w:r>
            <w:r w:rsidR="00A540A9">
              <w:rPr>
                <w:rFonts w:ascii="Arial" w:eastAsia="Arial" w:hAnsi="Arial" w:cs="Arial"/>
              </w:rPr>
              <w:t>.</w:t>
            </w:r>
            <w:r>
              <w:rPr>
                <w:rFonts w:ascii="Arial" w:eastAsia="Arial" w:hAnsi="Arial" w:cs="Arial"/>
              </w:rPr>
              <w:t xml:space="preserve"> </w:t>
            </w:r>
          </w:p>
          <w:p w14:paraId="022B1BCC" w14:textId="77777777" w:rsidR="00BC201C" w:rsidRDefault="00BC201C">
            <w:pPr>
              <w:jc w:val="both"/>
              <w:rPr>
                <w:rFonts w:ascii="Arial" w:eastAsia="Arial" w:hAnsi="Arial" w:cs="Arial"/>
              </w:rPr>
            </w:pPr>
          </w:p>
          <w:p w14:paraId="4AD611F6" w14:textId="77777777" w:rsidR="00BC201C" w:rsidRDefault="008E1A71">
            <w:pPr>
              <w:jc w:val="both"/>
              <w:rPr>
                <w:rFonts w:ascii="Arial" w:eastAsia="Arial" w:hAnsi="Arial" w:cs="Arial"/>
                <w:color w:val="FF0000"/>
              </w:rPr>
            </w:pPr>
            <w:r>
              <w:rPr>
                <w:rFonts w:ascii="Arial" w:eastAsia="Arial" w:hAnsi="Arial" w:cs="Arial"/>
              </w:rPr>
              <w:t xml:space="preserve">Communicate with the Registered Nurse for advice regarding education and training issues relevant to patient management and personal development. </w:t>
            </w:r>
          </w:p>
          <w:p w14:paraId="117BF4B2" w14:textId="77777777" w:rsidR="00BC201C" w:rsidRDefault="00BC201C">
            <w:pPr>
              <w:jc w:val="both"/>
              <w:rPr>
                <w:rFonts w:ascii="Arial" w:eastAsia="Arial" w:hAnsi="Arial" w:cs="Arial"/>
              </w:rPr>
            </w:pPr>
          </w:p>
        </w:tc>
      </w:tr>
    </w:tbl>
    <w:p w14:paraId="1C1653BC" w14:textId="77777777" w:rsidR="00BC201C" w:rsidRDefault="00BC201C">
      <w:pPr>
        <w:rPr>
          <w:rFonts w:ascii="Arial" w:eastAsia="Arial" w:hAnsi="Arial" w:cs="Arial"/>
        </w:rPr>
      </w:pPr>
    </w:p>
    <w:p w14:paraId="1F9701AE" w14:textId="77777777" w:rsidR="00BC201C" w:rsidRDefault="00BC201C">
      <w:pPr>
        <w:rPr>
          <w:rFonts w:ascii="Arial" w:eastAsia="Arial" w:hAnsi="Arial" w:cs="Arial"/>
        </w:rPr>
      </w:pPr>
    </w:p>
    <w:tbl>
      <w:tblPr>
        <w:tblStyle w:val="a9"/>
        <w:tblW w:w="10800" w:type="dxa"/>
        <w:tblInd w:w="-792" w:type="dxa"/>
        <w:tblBorders>
          <w:insideV w:val="single" w:sz="4" w:space="0" w:color="000000"/>
        </w:tblBorders>
        <w:tblLayout w:type="fixed"/>
        <w:tblLook w:val="0000" w:firstRow="0" w:lastRow="0" w:firstColumn="0" w:lastColumn="0" w:noHBand="0" w:noVBand="0"/>
      </w:tblPr>
      <w:tblGrid>
        <w:gridCol w:w="8640"/>
        <w:gridCol w:w="2160"/>
      </w:tblGrid>
      <w:tr w:rsidR="00BC201C" w14:paraId="446EEBC5" w14:textId="77777777">
        <w:tc>
          <w:tcPr>
            <w:tcW w:w="10800" w:type="dxa"/>
            <w:gridSpan w:val="2"/>
            <w:tcBorders>
              <w:top w:val="single" w:sz="4" w:space="0" w:color="000000"/>
              <w:left w:val="single" w:sz="4" w:space="0" w:color="000000"/>
              <w:bottom w:val="single" w:sz="4" w:space="0" w:color="000000"/>
              <w:right w:val="single" w:sz="4" w:space="0" w:color="000000"/>
            </w:tcBorders>
          </w:tcPr>
          <w:p w14:paraId="7F283464" w14:textId="77777777" w:rsidR="00BC201C" w:rsidRDefault="008E1A71">
            <w:pPr>
              <w:pStyle w:val="Heading3"/>
              <w:spacing w:before="120" w:after="120"/>
            </w:pPr>
            <w:r>
              <w:t>12.   Physical, Mental, Emotional and Environmental Demands of the Job</w:t>
            </w:r>
          </w:p>
        </w:tc>
      </w:tr>
      <w:tr w:rsidR="00BC201C" w14:paraId="2B0F7ECD" w14:textId="77777777">
        <w:tc>
          <w:tcPr>
            <w:tcW w:w="10800" w:type="dxa"/>
            <w:gridSpan w:val="2"/>
            <w:tcBorders>
              <w:top w:val="single" w:sz="4" w:space="0" w:color="000000"/>
              <w:left w:val="single" w:sz="4" w:space="0" w:color="000000"/>
              <w:bottom w:val="single" w:sz="4" w:space="0" w:color="000000"/>
              <w:right w:val="single" w:sz="4" w:space="0" w:color="000000"/>
            </w:tcBorders>
          </w:tcPr>
          <w:p w14:paraId="6E57BFC0" w14:textId="7DA9395A" w:rsidR="00BC201C" w:rsidRDefault="008E1A71">
            <w:pPr>
              <w:ind w:right="72"/>
              <w:jc w:val="both"/>
              <w:rPr>
                <w:rFonts w:ascii="Arial" w:eastAsia="Arial" w:hAnsi="Arial" w:cs="Arial"/>
              </w:rPr>
            </w:pPr>
            <w:r>
              <w:rPr>
                <w:rFonts w:ascii="Arial" w:eastAsia="Arial" w:hAnsi="Arial" w:cs="Arial"/>
                <w:b/>
              </w:rPr>
              <w:t>Physical</w:t>
            </w:r>
            <w:r>
              <w:rPr>
                <w:rFonts w:ascii="Arial" w:eastAsia="Arial" w:hAnsi="Arial" w:cs="Arial"/>
              </w:rPr>
              <w:t xml:space="preserve"> </w:t>
            </w:r>
            <w:r>
              <w:rPr>
                <w:rFonts w:ascii="Arial" w:eastAsia="Arial" w:hAnsi="Arial" w:cs="Arial"/>
                <w:b/>
              </w:rPr>
              <w:t>-</w:t>
            </w:r>
            <w:r>
              <w:rPr>
                <w:rFonts w:ascii="Arial" w:eastAsia="Arial" w:hAnsi="Arial" w:cs="Arial"/>
              </w:rPr>
              <w:t xml:space="preserve">  The post holder will be provided with training in the use of range of equipment and be able to demonstrate manual dexterity in the use of equipment</w:t>
            </w:r>
            <w:r w:rsidR="00A540A9">
              <w:rPr>
                <w:rFonts w:ascii="Arial" w:eastAsia="Arial" w:hAnsi="Arial" w:cs="Arial"/>
              </w:rPr>
              <w:t>.</w:t>
            </w:r>
            <w:r>
              <w:rPr>
                <w:rFonts w:ascii="Arial" w:eastAsia="Arial" w:hAnsi="Arial" w:cs="Arial"/>
              </w:rPr>
              <w:t xml:space="preserve"> </w:t>
            </w:r>
          </w:p>
          <w:p w14:paraId="37642B20" w14:textId="77777777" w:rsidR="00BC201C" w:rsidRDefault="00BC201C">
            <w:pPr>
              <w:ind w:right="72"/>
              <w:jc w:val="both"/>
              <w:rPr>
                <w:rFonts w:ascii="Arial" w:eastAsia="Arial" w:hAnsi="Arial" w:cs="Arial"/>
              </w:rPr>
            </w:pPr>
          </w:p>
          <w:p w14:paraId="18D74691" w14:textId="77777777" w:rsidR="00BC201C" w:rsidRDefault="008E1A71">
            <w:pPr>
              <w:ind w:right="72"/>
              <w:jc w:val="both"/>
              <w:rPr>
                <w:rFonts w:ascii="Arial" w:eastAsia="Arial" w:hAnsi="Arial" w:cs="Arial"/>
              </w:rPr>
            </w:pPr>
            <w:r>
              <w:rPr>
                <w:rFonts w:ascii="Arial" w:eastAsia="Arial" w:hAnsi="Arial" w:cs="Arial"/>
              </w:rPr>
              <w:t xml:space="preserve">Manual Handing skills including safely manoeuvring patients, some of whom may be highly dependent, using wheelchairs and hoists.  </w:t>
            </w:r>
          </w:p>
          <w:p w14:paraId="15BAD749" w14:textId="77777777" w:rsidR="00BC201C" w:rsidRDefault="00BC201C">
            <w:pPr>
              <w:ind w:right="72"/>
              <w:jc w:val="both"/>
              <w:rPr>
                <w:rFonts w:ascii="Arial" w:eastAsia="Arial" w:hAnsi="Arial" w:cs="Arial"/>
              </w:rPr>
            </w:pPr>
          </w:p>
          <w:p w14:paraId="3BE1BE3F" w14:textId="600A362B" w:rsidR="00BC201C" w:rsidRDefault="008E1A71">
            <w:pPr>
              <w:ind w:right="72"/>
              <w:jc w:val="both"/>
              <w:rPr>
                <w:rFonts w:ascii="Arial" w:eastAsia="Arial" w:hAnsi="Arial" w:cs="Arial"/>
                <w:color w:val="FF0000"/>
              </w:rPr>
            </w:pPr>
            <w:r>
              <w:rPr>
                <w:rFonts w:ascii="Arial" w:eastAsia="Arial" w:hAnsi="Arial" w:cs="Arial"/>
              </w:rPr>
              <w:t>Manual dexterity in the use of keyboard / PC, preparation and management the healthcare environment and equipment used</w:t>
            </w:r>
            <w:r w:rsidR="00A540A9">
              <w:rPr>
                <w:rFonts w:ascii="Arial" w:eastAsia="Arial" w:hAnsi="Arial" w:cs="Arial"/>
              </w:rPr>
              <w:t>.</w:t>
            </w:r>
          </w:p>
          <w:p w14:paraId="5E4C4F9A" w14:textId="77777777" w:rsidR="00BC201C" w:rsidRDefault="00BC201C">
            <w:pPr>
              <w:ind w:right="72"/>
              <w:jc w:val="both"/>
              <w:rPr>
                <w:rFonts w:ascii="Arial" w:eastAsia="Arial" w:hAnsi="Arial" w:cs="Arial"/>
              </w:rPr>
            </w:pPr>
          </w:p>
          <w:p w14:paraId="3096A32F" w14:textId="77777777" w:rsidR="00BC201C" w:rsidRDefault="008E1A71">
            <w:pPr>
              <w:ind w:right="72"/>
              <w:jc w:val="both"/>
              <w:rPr>
                <w:rFonts w:ascii="Arial" w:eastAsia="Arial" w:hAnsi="Arial" w:cs="Arial"/>
                <w:color w:val="FF0000"/>
              </w:rPr>
            </w:pPr>
            <w:r>
              <w:rPr>
                <w:rFonts w:ascii="Arial" w:eastAsia="Arial" w:hAnsi="Arial" w:cs="Arial"/>
              </w:rPr>
              <w:t>Mobility throughout shift including bending, crouching and kneeling as well as standing and walking for long periods during each shift</w:t>
            </w:r>
            <w:r>
              <w:rPr>
                <w:rFonts w:ascii="Arial" w:eastAsia="Arial" w:hAnsi="Arial" w:cs="Arial"/>
                <w:color w:val="FF0000"/>
              </w:rPr>
              <w:t xml:space="preserve">. </w:t>
            </w:r>
          </w:p>
          <w:p w14:paraId="1DFF0C8E" w14:textId="77777777" w:rsidR="00BC201C" w:rsidRDefault="00BC201C">
            <w:pPr>
              <w:ind w:right="72"/>
              <w:jc w:val="both"/>
              <w:rPr>
                <w:rFonts w:ascii="Arial" w:eastAsia="Arial" w:hAnsi="Arial" w:cs="Arial"/>
                <w:color w:val="FF0000"/>
              </w:rPr>
            </w:pPr>
          </w:p>
          <w:p w14:paraId="5C916C31" w14:textId="77777777" w:rsidR="00BC201C" w:rsidRDefault="008E1A71">
            <w:pPr>
              <w:ind w:right="72"/>
              <w:jc w:val="both"/>
              <w:rPr>
                <w:rFonts w:ascii="Arial" w:eastAsia="Arial" w:hAnsi="Arial" w:cs="Arial"/>
              </w:rPr>
            </w:pPr>
            <w:r>
              <w:rPr>
                <w:rFonts w:ascii="Arial" w:eastAsia="Arial" w:hAnsi="Arial" w:cs="Arial"/>
              </w:rPr>
              <w:t>May be required to participate in resuscitation procedures at the direction of the Registered Nurse or other senior staff.</w:t>
            </w:r>
          </w:p>
          <w:p w14:paraId="51F06E04" w14:textId="77777777" w:rsidR="00BC201C" w:rsidRDefault="00BC201C">
            <w:pPr>
              <w:ind w:right="72"/>
              <w:jc w:val="both"/>
              <w:rPr>
                <w:rFonts w:ascii="Arial" w:eastAsia="Arial" w:hAnsi="Arial" w:cs="Arial"/>
              </w:rPr>
            </w:pPr>
          </w:p>
          <w:p w14:paraId="0FB95D9B" w14:textId="77777777" w:rsidR="00BC201C" w:rsidRDefault="00BC201C">
            <w:pPr>
              <w:ind w:right="72"/>
              <w:jc w:val="both"/>
              <w:rPr>
                <w:rFonts w:ascii="Arial" w:eastAsia="Arial" w:hAnsi="Arial" w:cs="Arial"/>
              </w:rPr>
            </w:pPr>
          </w:p>
          <w:p w14:paraId="5548C817" w14:textId="77777777" w:rsidR="00BC201C" w:rsidRDefault="00BC201C">
            <w:pPr>
              <w:ind w:right="72"/>
              <w:jc w:val="both"/>
              <w:rPr>
                <w:rFonts w:ascii="Arial" w:eastAsia="Arial" w:hAnsi="Arial" w:cs="Arial"/>
              </w:rPr>
            </w:pPr>
          </w:p>
          <w:p w14:paraId="643110D1" w14:textId="5622B647" w:rsidR="00BC201C" w:rsidRDefault="008E1A71">
            <w:pPr>
              <w:jc w:val="both"/>
              <w:rPr>
                <w:rFonts w:ascii="Arial" w:eastAsia="Arial" w:hAnsi="Arial" w:cs="Arial"/>
              </w:rPr>
            </w:pPr>
            <w:r>
              <w:rPr>
                <w:rFonts w:ascii="Arial" w:eastAsia="Arial" w:hAnsi="Arial" w:cs="Arial"/>
                <w:b/>
              </w:rPr>
              <w:t xml:space="preserve">Mental  -  </w:t>
            </w:r>
            <w:r>
              <w:rPr>
                <w:rFonts w:ascii="Arial" w:eastAsia="Arial" w:hAnsi="Arial" w:cs="Arial"/>
              </w:rPr>
              <w:t>The post holder will on an ongoing basis perform the following mental demands during each shift when prioritising patient care/workload in a busy environment</w:t>
            </w:r>
            <w:r w:rsidR="00A540A9">
              <w:rPr>
                <w:rFonts w:ascii="Arial" w:eastAsia="Arial" w:hAnsi="Arial" w:cs="Arial"/>
              </w:rPr>
              <w:t>.</w:t>
            </w:r>
          </w:p>
          <w:p w14:paraId="495F026F" w14:textId="77777777" w:rsidR="00BC201C" w:rsidRDefault="00BC201C">
            <w:pPr>
              <w:jc w:val="both"/>
              <w:rPr>
                <w:rFonts w:ascii="Arial" w:eastAsia="Arial" w:hAnsi="Arial" w:cs="Arial"/>
                <w:b/>
              </w:rPr>
            </w:pPr>
          </w:p>
          <w:p w14:paraId="5CED345D" w14:textId="4E0EAF81" w:rsidR="00BC201C" w:rsidRDefault="008E1A7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Maintaining high levels of patient interaction on a daily basis and concentration required when carrying out personal care tasks and / or observing patients</w:t>
            </w:r>
            <w:r w:rsidR="00A540A9">
              <w:rPr>
                <w:rFonts w:ascii="Arial" w:eastAsia="Arial" w:hAnsi="Arial" w:cs="Arial"/>
                <w:color w:val="000000"/>
              </w:rPr>
              <w:t>’</w:t>
            </w:r>
            <w:r>
              <w:rPr>
                <w:rFonts w:ascii="Arial" w:eastAsia="Arial" w:hAnsi="Arial" w:cs="Arial"/>
                <w:color w:val="000000"/>
              </w:rPr>
              <w:t xml:space="preserve"> conditions</w:t>
            </w:r>
            <w:r w:rsidR="00A540A9">
              <w:rPr>
                <w:rFonts w:ascii="Arial" w:eastAsia="Arial" w:hAnsi="Arial" w:cs="Arial"/>
                <w:color w:val="000000"/>
              </w:rPr>
              <w:t xml:space="preserve"> and when </w:t>
            </w:r>
            <w:r w:rsidR="00BD5641">
              <w:rPr>
                <w:rFonts w:ascii="Arial" w:eastAsia="Arial" w:hAnsi="Arial" w:cs="Arial"/>
                <w:color w:val="000000"/>
              </w:rPr>
              <w:t xml:space="preserve">reporting any changes to the  patient </w:t>
            </w:r>
            <w:r w:rsidR="00A540A9">
              <w:rPr>
                <w:rFonts w:ascii="Arial" w:eastAsia="Arial" w:hAnsi="Arial" w:cs="Arial"/>
                <w:color w:val="000000"/>
              </w:rPr>
              <w:t>conditions to the Registered Nurse</w:t>
            </w:r>
            <w:r>
              <w:rPr>
                <w:rFonts w:ascii="Arial" w:eastAsia="Arial" w:hAnsi="Arial" w:cs="Arial"/>
                <w:color w:val="000000"/>
              </w:rPr>
              <w:t>.</w:t>
            </w:r>
          </w:p>
          <w:p w14:paraId="12FEBE09" w14:textId="77777777" w:rsidR="00BC201C" w:rsidRDefault="00BC201C">
            <w:pPr>
              <w:pBdr>
                <w:top w:val="nil"/>
                <w:left w:val="nil"/>
                <w:bottom w:val="nil"/>
                <w:right w:val="nil"/>
                <w:between w:val="nil"/>
              </w:pBdr>
              <w:jc w:val="both"/>
              <w:rPr>
                <w:rFonts w:ascii="Arial" w:eastAsia="Arial" w:hAnsi="Arial" w:cs="Arial"/>
                <w:color w:val="000000"/>
              </w:rPr>
            </w:pPr>
          </w:p>
          <w:p w14:paraId="51CD2879" w14:textId="0CB7ACDE" w:rsidR="00BC201C" w:rsidRDefault="008E1A71">
            <w:pPr>
              <w:pStyle w:val="Heading3"/>
              <w:rPr>
                <w:b w:val="0"/>
              </w:rPr>
            </w:pPr>
            <w:r>
              <w:rPr>
                <w:b w:val="0"/>
              </w:rPr>
              <w:t>Concentration required when checking clinical equipment whilst subject to frequent interruptions</w:t>
            </w:r>
            <w:r w:rsidR="00A540A9">
              <w:rPr>
                <w:b w:val="0"/>
              </w:rPr>
              <w:t>.</w:t>
            </w:r>
            <w:r>
              <w:rPr>
                <w:b w:val="0"/>
              </w:rPr>
              <w:t xml:space="preserve"> </w:t>
            </w:r>
          </w:p>
          <w:p w14:paraId="4696958E" w14:textId="77777777" w:rsidR="00BC201C" w:rsidRDefault="00BC201C">
            <w:pPr>
              <w:pBdr>
                <w:top w:val="nil"/>
                <w:left w:val="nil"/>
                <w:bottom w:val="nil"/>
                <w:right w:val="nil"/>
                <w:between w:val="nil"/>
              </w:pBdr>
              <w:jc w:val="both"/>
              <w:rPr>
                <w:rFonts w:ascii="Arial" w:eastAsia="Arial" w:hAnsi="Arial" w:cs="Arial"/>
                <w:color w:val="000000"/>
              </w:rPr>
            </w:pPr>
          </w:p>
          <w:p w14:paraId="19F43C22" w14:textId="77777777" w:rsidR="00BC201C" w:rsidRDefault="00BC201C">
            <w:pPr>
              <w:pBdr>
                <w:top w:val="nil"/>
                <w:left w:val="nil"/>
                <w:bottom w:val="nil"/>
                <w:right w:val="nil"/>
                <w:between w:val="nil"/>
              </w:pBdr>
              <w:jc w:val="both"/>
              <w:rPr>
                <w:rFonts w:ascii="Arial" w:eastAsia="Arial" w:hAnsi="Arial" w:cs="Arial"/>
                <w:color w:val="000000"/>
              </w:rPr>
            </w:pPr>
          </w:p>
          <w:p w14:paraId="49B3AC22" w14:textId="77777777" w:rsidR="00BC201C" w:rsidRDefault="008E1A7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Maintaining concentration when completing documentation or checking paperwork whilst subject to frequent interruptions from patients/relatives/team members.</w:t>
            </w:r>
          </w:p>
          <w:p w14:paraId="0CDF6EA5" w14:textId="77777777" w:rsidR="00BC201C" w:rsidRDefault="008E1A7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p>
          <w:p w14:paraId="72A45EB2" w14:textId="77777777" w:rsidR="00BC201C" w:rsidRDefault="008E1A7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Ability to deal flexibly with frequently changing situations and unpredictable events (e.g. falls, patient illness) prioritising demands of clinical and non-clinical workload.</w:t>
            </w:r>
          </w:p>
          <w:p w14:paraId="26D1B9B1" w14:textId="77777777" w:rsidR="00BC201C" w:rsidRDefault="00BC201C">
            <w:pPr>
              <w:pBdr>
                <w:top w:val="nil"/>
                <w:left w:val="nil"/>
                <w:bottom w:val="nil"/>
                <w:right w:val="nil"/>
                <w:between w:val="nil"/>
              </w:pBdr>
              <w:jc w:val="both"/>
              <w:rPr>
                <w:rFonts w:ascii="Arial" w:eastAsia="Arial" w:hAnsi="Arial" w:cs="Arial"/>
                <w:color w:val="000000"/>
              </w:rPr>
            </w:pPr>
          </w:p>
          <w:p w14:paraId="56CD8BD9" w14:textId="77777777" w:rsidR="00BC201C" w:rsidRDefault="008E1A7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Constant awareness of risk factors.</w:t>
            </w:r>
          </w:p>
          <w:p w14:paraId="267AE7CA" w14:textId="77777777" w:rsidR="00BC201C" w:rsidRDefault="00BC201C">
            <w:pPr>
              <w:jc w:val="both"/>
              <w:rPr>
                <w:rFonts w:ascii="Arial" w:eastAsia="Arial" w:hAnsi="Arial" w:cs="Arial"/>
              </w:rPr>
            </w:pPr>
          </w:p>
          <w:p w14:paraId="541AEFB2" w14:textId="77777777" w:rsidR="00BC201C" w:rsidRDefault="00BC201C">
            <w:pPr>
              <w:ind w:right="72"/>
              <w:jc w:val="both"/>
              <w:rPr>
                <w:rFonts w:ascii="Arial" w:eastAsia="Arial" w:hAnsi="Arial" w:cs="Arial"/>
              </w:rPr>
            </w:pPr>
          </w:p>
          <w:p w14:paraId="286A6C29" w14:textId="77777777" w:rsidR="00BC201C" w:rsidRDefault="008E1A71">
            <w:pPr>
              <w:ind w:right="72"/>
              <w:jc w:val="both"/>
              <w:rPr>
                <w:rFonts w:ascii="Arial" w:eastAsia="Arial" w:hAnsi="Arial" w:cs="Arial"/>
              </w:rPr>
            </w:pPr>
            <w:r>
              <w:rPr>
                <w:rFonts w:ascii="Arial" w:eastAsia="Arial" w:hAnsi="Arial" w:cs="Arial"/>
                <w:b/>
              </w:rPr>
              <w:t xml:space="preserve">Emotional  -  </w:t>
            </w:r>
            <w:r>
              <w:rPr>
                <w:rFonts w:ascii="Arial" w:eastAsia="Arial" w:hAnsi="Arial" w:cs="Arial"/>
              </w:rPr>
              <w:t xml:space="preserve">The post holder will be exposed on a regular basis to the following emotional demands </w:t>
            </w:r>
          </w:p>
          <w:p w14:paraId="15C43B56" w14:textId="77777777" w:rsidR="00BC201C" w:rsidRDefault="00BC201C">
            <w:pPr>
              <w:ind w:right="72"/>
              <w:jc w:val="both"/>
              <w:rPr>
                <w:rFonts w:ascii="Arial" w:eastAsia="Arial" w:hAnsi="Arial" w:cs="Arial"/>
              </w:rPr>
            </w:pPr>
          </w:p>
          <w:p w14:paraId="24250EF0" w14:textId="77777777" w:rsidR="00BC201C" w:rsidRDefault="008E1A71">
            <w:pPr>
              <w:ind w:left="720"/>
              <w:jc w:val="both"/>
              <w:rPr>
                <w:rFonts w:ascii="Arial" w:eastAsia="Arial" w:hAnsi="Arial" w:cs="Arial"/>
                <w:color w:val="FF0000"/>
              </w:rPr>
            </w:pPr>
            <w:r>
              <w:rPr>
                <w:rFonts w:ascii="Arial" w:eastAsia="Arial" w:hAnsi="Arial" w:cs="Arial"/>
                <w:color w:val="000000"/>
              </w:rPr>
              <w:t xml:space="preserve">Communicating with distressed, anxious, worried patients/relatives/carers and supporting relatives / carers following receipt of bad news. </w:t>
            </w:r>
          </w:p>
          <w:p w14:paraId="3CBAC59C" w14:textId="77777777" w:rsidR="00BC201C" w:rsidRDefault="00BC201C">
            <w:pPr>
              <w:jc w:val="both"/>
              <w:rPr>
                <w:rFonts w:ascii="Arial" w:eastAsia="Arial" w:hAnsi="Arial" w:cs="Arial"/>
                <w:color w:val="000000"/>
              </w:rPr>
            </w:pPr>
          </w:p>
          <w:p w14:paraId="643BC2E4" w14:textId="77777777" w:rsidR="00BC201C" w:rsidRDefault="008E1A71">
            <w:pPr>
              <w:ind w:left="720"/>
              <w:jc w:val="both"/>
              <w:rPr>
                <w:rFonts w:ascii="Arial" w:eastAsia="Arial" w:hAnsi="Arial" w:cs="Arial"/>
                <w:color w:val="000000"/>
              </w:rPr>
            </w:pPr>
            <w:r>
              <w:rPr>
                <w:rFonts w:ascii="Arial" w:eastAsia="Arial" w:hAnsi="Arial" w:cs="Arial"/>
                <w:color w:val="000000"/>
              </w:rPr>
              <w:t>Caring for patients who are terminally ill or have a progressive illness.</w:t>
            </w:r>
          </w:p>
          <w:p w14:paraId="63B0A122" w14:textId="77777777" w:rsidR="00BC201C" w:rsidRDefault="00BC201C">
            <w:pPr>
              <w:jc w:val="both"/>
              <w:rPr>
                <w:rFonts w:ascii="Arial" w:eastAsia="Arial" w:hAnsi="Arial" w:cs="Arial"/>
                <w:color w:val="000000"/>
              </w:rPr>
            </w:pPr>
          </w:p>
          <w:p w14:paraId="0A227C4F" w14:textId="77777777" w:rsidR="00BC201C" w:rsidRDefault="008E1A71">
            <w:pPr>
              <w:ind w:left="720"/>
              <w:jc w:val="both"/>
              <w:rPr>
                <w:rFonts w:ascii="Arial" w:eastAsia="Arial" w:hAnsi="Arial" w:cs="Arial"/>
                <w:color w:val="000000"/>
              </w:rPr>
            </w:pPr>
            <w:r>
              <w:rPr>
                <w:rFonts w:ascii="Arial" w:eastAsia="Arial" w:hAnsi="Arial" w:cs="Arial"/>
                <w:color w:val="000000"/>
              </w:rPr>
              <w:t>Supporting new staff and learners.</w:t>
            </w:r>
          </w:p>
          <w:p w14:paraId="680785D7" w14:textId="77777777" w:rsidR="00BC201C" w:rsidRDefault="00BC201C">
            <w:pPr>
              <w:ind w:right="72"/>
              <w:jc w:val="both"/>
              <w:rPr>
                <w:rFonts w:ascii="Arial" w:eastAsia="Arial" w:hAnsi="Arial" w:cs="Arial"/>
              </w:rPr>
            </w:pPr>
          </w:p>
          <w:p w14:paraId="03A66A37" w14:textId="77777777" w:rsidR="00BC201C" w:rsidRDefault="00BC201C">
            <w:pPr>
              <w:ind w:right="72"/>
              <w:jc w:val="both"/>
              <w:rPr>
                <w:rFonts w:ascii="Arial" w:eastAsia="Arial" w:hAnsi="Arial" w:cs="Arial"/>
              </w:rPr>
            </w:pPr>
          </w:p>
          <w:p w14:paraId="2245830B" w14:textId="77777777" w:rsidR="00BC201C" w:rsidRDefault="008E1A71">
            <w:pPr>
              <w:jc w:val="both"/>
              <w:rPr>
                <w:rFonts w:ascii="Arial" w:eastAsia="Arial" w:hAnsi="Arial" w:cs="Arial"/>
                <w:b/>
              </w:rPr>
            </w:pPr>
            <w:r>
              <w:rPr>
                <w:rFonts w:ascii="Arial" w:eastAsia="Arial" w:hAnsi="Arial" w:cs="Arial"/>
                <w:b/>
              </w:rPr>
              <w:t>Environment  &amp; Working Conditions</w:t>
            </w:r>
          </w:p>
          <w:p w14:paraId="5FC10646" w14:textId="77777777" w:rsidR="00BC201C" w:rsidRDefault="00BC201C">
            <w:pPr>
              <w:jc w:val="both"/>
              <w:rPr>
                <w:rFonts w:ascii="Arial" w:eastAsia="Arial" w:hAnsi="Arial" w:cs="Arial"/>
                <w:b/>
              </w:rPr>
            </w:pPr>
          </w:p>
          <w:p w14:paraId="0B1A9E00" w14:textId="77777777" w:rsidR="00BC201C" w:rsidRDefault="008E1A71">
            <w:pPr>
              <w:jc w:val="both"/>
              <w:rPr>
                <w:rFonts w:ascii="Arial" w:eastAsia="Arial" w:hAnsi="Arial" w:cs="Arial"/>
                <w:color w:val="FF0000"/>
              </w:rPr>
            </w:pPr>
            <w:r>
              <w:rPr>
                <w:rFonts w:ascii="Arial" w:eastAsia="Arial" w:hAnsi="Arial" w:cs="Arial"/>
                <w:color w:val="000000"/>
              </w:rPr>
              <w:t>Working in conditions, which involve daily exposure to bodily fluids.</w:t>
            </w:r>
          </w:p>
          <w:p w14:paraId="172C0F10" w14:textId="77777777" w:rsidR="00BC201C" w:rsidRDefault="00BC201C">
            <w:pPr>
              <w:jc w:val="both"/>
              <w:rPr>
                <w:rFonts w:ascii="Arial" w:eastAsia="Arial" w:hAnsi="Arial" w:cs="Arial"/>
                <w:color w:val="000000"/>
              </w:rPr>
            </w:pPr>
          </w:p>
          <w:p w14:paraId="104AA0F9" w14:textId="77777777" w:rsidR="00BC201C" w:rsidRDefault="008E1A71">
            <w:pPr>
              <w:jc w:val="both"/>
              <w:rPr>
                <w:rFonts w:ascii="Arial" w:eastAsia="Arial" w:hAnsi="Arial" w:cs="Arial"/>
                <w:color w:val="FF0000"/>
              </w:rPr>
            </w:pPr>
            <w:r>
              <w:rPr>
                <w:rFonts w:ascii="Arial" w:eastAsia="Arial" w:hAnsi="Arial" w:cs="Arial"/>
                <w:color w:val="000000"/>
              </w:rPr>
              <w:t xml:space="preserve">Exposure to episodes of verbal and physical aggression from patients / relatives / carers on a daily basis (sometimes several times a day). </w:t>
            </w:r>
          </w:p>
          <w:p w14:paraId="1A0E20DD" w14:textId="77777777" w:rsidR="00BC201C" w:rsidRDefault="00BC201C">
            <w:pPr>
              <w:jc w:val="both"/>
              <w:rPr>
                <w:rFonts w:ascii="Arial" w:eastAsia="Arial" w:hAnsi="Arial" w:cs="Arial"/>
                <w:color w:val="FF0000"/>
              </w:rPr>
            </w:pPr>
          </w:p>
        </w:tc>
      </w:tr>
      <w:tr w:rsidR="00BC201C" w14:paraId="2F4ACEF5" w14:textId="77777777">
        <w:tc>
          <w:tcPr>
            <w:tcW w:w="10800" w:type="dxa"/>
            <w:gridSpan w:val="2"/>
            <w:tcBorders>
              <w:top w:val="single" w:sz="4" w:space="0" w:color="000000"/>
              <w:left w:val="single" w:sz="4" w:space="0" w:color="000000"/>
              <w:bottom w:val="single" w:sz="4" w:space="0" w:color="000000"/>
              <w:right w:val="single" w:sz="4" w:space="0" w:color="000000"/>
            </w:tcBorders>
          </w:tcPr>
          <w:p w14:paraId="0C804103" w14:textId="77777777" w:rsidR="00BC201C" w:rsidRDefault="008E1A71">
            <w:pPr>
              <w:spacing w:before="120" w:after="120"/>
              <w:ind w:right="-274"/>
              <w:jc w:val="both"/>
              <w:rPr>
                <w:rFonts w:ascii="Arial" w:eastAsia="Arial" w:hAnsi="Arial" w:cs="Arial"/>
                <w:b/>
              </w:rPr>
            </w:pPr>
            <w:r>
              <w:rPr>
                <w:rFonts w:ascii="Arial" w:eastAsia="Arial" w:hAnsi="Arial" w:cs="Arial"/>
                <w:b/>
              </w:rPr>
              <w:lastRenderedPageBreak/>
              <w:t>13. KNOWLEDGE, TRAINING AND EXPERIENCE REQUIRES TO DO THE JOB</w:t>
            </w:r>
          </w:p>
        </w:tc>
      </w:tr>
      <w:tr w:rsidR="00BC201C" w14:paraId="387AD230" w14:textId="77777777">
        <w:tc>
          <w:tcPr>
            <w:tcW w:w="10800" w:type="dxa"/>
            <w:gridSpan w:val="2"/>
            <w:tcBorders>
              <w:top w:val="single" w:sz="4" w:space="0" w:color="000000"/>
              <w:left w:val="single" w:sz="4" w:space="0" w:color="000000"/>
              <w:bottom w:val="single" w:sz="4" w:space="0" w:color="000000"/>
              <w:right w:val="single" w:sz="4" w:space="0" w:color="000000"/>
            </w:tcBorders>
          </w:tcPr>
          <w:p w14:paraId="63F24FB0" w14:textId="77777777" w:rsidR="00BC201C" w:rsidRDefault="008E1A71">
            <w:pPr>
              <w:rPr>
                <w:rFonts w:ascii="Arial" w:eastAsia="Arial" w:hAnsi="Arial" w:cs="Arial"/>
                <w:b/>
              </w:rPr>
            </w:pPr>
            <w:r>
              <w:rPr>
                <w:rFonts w:ascii="Arial" w:eastAsia="Arial" w:hAnsi="Arial" w:cs="Arial"/>
                <w:b/>
              </w:rPr>
              <w:t>Qualifications and experience:</w:t>
            </w:r>
          </w:p>
          <w:p w14:paraId="61E8061A" w14:textId="77777777" w:rsidR="00BC201C" w:rsidRDefault="00BC201C">
            <w:pPr>
              <w:jc w:val="both"/>
              <w:rPr>
                <w:rFonts w:ascii="Arial" w:eastAsia="Arial" w:hAnsi="Arial" w:cs="Arial"/>
              </w:rPr>
            </w:pPr>
          </w:p>
          <w:p w14:paraId="1D3EF441" w14:textId="35667B26" w:rsidR="00BC201C" w:rsidRDefault="005E2B5A">
            <w:pPr>
              <w:jc w:val="both"/>
              <w:rPr>
                <w:rFonts w:ascii="Arial" w:eastAsia="Arial" w:hAnsi="Arial" w:cs="Arial"/>
              </w:rPr>
            </w:pPr>
            <w:r>
              <w:rPr>
                <w:rFonts w:ascii="Arial" w:eastAsia="Arial" w:hAnsi="Arial" w:cs="Arial"/>
              </w:rPr>
              <w:t>SVQ3</w:t>
            </w:r>
            <w:r w:rsidR="008E1A71">
              <w:rPr>
                <w:rFonts w:ascii="Arial" w:eastAsia="Arial" w:hAnsi="Arial" w:cs="Arial"/>
              </w:rPr>
              <w:t xml:space="preserve"> in Healthcare related subject and / </w:t>
            </w:r>
            <w:r w:rsidR="008E1A71" w:rsidRPr="00C044D3">
              <w:rPr>
                <w:rFonts w:ascii="Arial" w:eastAsia="Arial" w:hAnsi="Arial" w:cs="Arial"/>
              </w:rPr>
              <w:t xml:space="preserve">or equivalent knowledge gained in a relevant area through experience, on the job training and/or short </w:t>
            </w:r>
            <w:r w:rsidR="008E1A71">
              <w:rPr>
                <w:rFonts w:ascii="Arial" w:eastAsia="Arial" w:hAnsi="Arial" w:cs="Arial"/>
              </w:rPr>
              <w:t>courses or appropriate competency to undertake role</w:t>
            </w:r>
            <w:r w:rsidR="00A540A9">
              <w:rPr>
                <w:rFonts w:ascii="Arial" w:eastAsia="Arial" w:hAnsi="Arial" w:cs="Arial"/>
              </w:rPr>
              <w:t>.</w:t>
            </w:r>
            <w:r w:rsidR="008E1A71">
              <w:rPr>
                <w:rFonts w:ascii="Arial" w:eastAsia="Arial" w:hAnsi="Arial" w:cs="Arial"/>
              </w:rPr>
              <w:t xml:space="preserve"> </w:t>
            </w:r>
          </w:p>
          <w:p w14:paraId="132D2F2B" w14:textId="77777777" w:rsidR="00BC201C" w:rsidRDefault="00BC201C">
            <w:pPr>
              <w:jc w:val="both"/>
              <w:rPr>
                <w:rFonts w:ascii="Arial" w:eastAsia="Arial" w:hAnsi="Arial" w:cs="Arial"/>
              </w:rPr>
            </w:pPr>
          </w:p>
          <w:p w14:paraId="47773806" w14:textId="77777777" w:rsidR="00BC201C" w:rsidRDefault="008E1A71">
            <w:pPr>
              <w:rPr>
                <w:rFonts w:ascii="Arial" w:eastAsia="Arial" w:hAnsi="Arial" w:cs="Arial"/>
                <w:b/>
                <w:color w:val="000000"/>
              </w:rPr>
            </w:pPr>
            <w:r>
              <w:rPr>
                <w:rFonts w:ascii="Arial" w:eastAsia="Arial" w:hAnsi="Arial" w:cs="Arial"/>
                <w:b/>
                <w:color w:val="000000"/>
              </w:rPr>
              <w:t>Skills required</w:t>
            </w:r>
          </w:p>
          <w:p w14:paraId="43AD08E2" w14:textId="77777777" w:rsidR="00BC201C" w:rsidRDefault="00BC201C">
            <w:pPr>
              <w:jc w:val="both"/>
              <w:rPr>
                <w:rFonts w:ascii="Arial" w:eastAsia="Arial" w:hAnsi="Arial" w:cs="Arial"/>
              </w:rPr>
            </w:pPr>
          </w:p>
          <w:p w14:paraId="603AA39C" w14:textId="77777777" w:rsidR="00BC201C" w:rsidRDefault="008E1A71">
            <w:pPr>
              <w:rPr>
                <w:rFonts w:ascii="Arial" w:eastAsia="Arial" w:hAnsi="Arial" w:cs="Arial"/>
              </w:rPr>
            </w:pPr>
            <w:r>
              <w:rPr>
                <w:rFonts w:ascii="Arial" w:eastAsia="Arial" w:hAnsi="Arial" w:cs="Arial"/>
              </w:rPr>
              <w:t xml:space="preserve">Can demonstrate a range of core skills to competently undertake patient care and other tasks and activities. </w:t>
            </w:r>
          </w:p>
          <w:p w14:paraId="44A38BE3" w14:textId="77777777" w:rsidR="00BC201C" w:rsidRDefault="00BC201C">
            <w:pPr>
              <w:jc w:val="both"/>
              <w:rPr>
                <w:rFonts w:ascii="Arial" w:eastAsia="Arial" w:hAnsi="Arial" w:cs="Arial"/>
              </w:rPr>
            </w:pPr>
          </w:p>
          <w:p w14:paraId="513A52BD" w14:textId="77777777" w:rsidR="00BC201C" w:rsidRDefault="008E1A71">
            <w:pPr>
              <w:jc w:val="both"/>
              <w:rPr>
                <w:rFonts w:ascii="Arial" w:eastAsia="Arial" w:hAnsi="Arial" w:cs="Arial"/>
              </w:rPr>
            </w:pPr>
            <w:r>
              <w:rPr>
                <w:rFonts w:ascii="Arial" w:eastAsia="Arial" w:hAnsi="Arial" w:cs="Arial"/>
              </w:rPr>
              <w:t xml:space="preserve">Effective written and verbal communication skills. </w:t>
            </w:r>
          </w:p>
          <w:p w14:paraId="4584FD3E" w14:textId="77777777" w:rsidR="00BC201C" w:rsidRDefault="00BC201C">
            <w:pPr>
              <w:jc w:val="both"/>
              <w:rPr>
                <w:rFonts w:ascii="Arial" w:eastAsia="Arial" w:hAnsi="Arial" w:cs="Arial"/>
              </w:rPr>
            </w:pPr>
          </w:p>
          <w:p w14:paraId="19F41289" w14:textId="77777777" w:rsidR="00BC201C" w:rsidRDefault="008E1A71">
            <w:pPr>
              <w:jc w:val="both"/>
              <w:rPr>
                <w:rFonts w:ascii="Arial" w:eastAsia="Arial" w:hAnsi="Arial" w:cs="Arial"/>
              </w:rPr>
            </w:pPr>
            <w:r>
              <w:rPr>
                <w:rFonts w:ascii="Arial" w:eastAsia="Arial" w:hAnsi="Arial" w:cs="Arial"/>
              </w:rPr>
              <w:t xml:space="preserve">Ability to work with people and as part of a multidisciplinary team. </w:t>
            </w:r>
          </w:p>
          <w:p w14:paraId="4377D189" w14:textId="77777777" w:rsidR="00BC201C" w:rsidRDefault="00BC201C">
            <w:pPr>
              <w:jc w:val="both"/>
              <w:rPr>
                <w:rFonts w:ascii="Arial" w:eastAsia="Arial" w:hAnsi="Arial" w:cs="Arial"/>
              </w:rPr>
            </w:pPr>
          </w:p>
          <w:p w14:paraId="66AE3E59" w14:textId="081D2BAF" w:rsidR="00BC201C" w:rsidRDefault="008E1A71">
            <w:pPr>
              <w:jc w:val="both"/>
              <w:rPr>
                <w:rFonts w:ascii="Arial" w:eastAsia="Arial" w:hAnsi="Arial" w:cs="Arial"/>
              </w:rPr>
            </w:pPr>
            <w:r>
              <w:rPr>
                <w:rFonts w:ascii="Arial" w:eastAsia="Arial" w:hAnsi="Arial" w:cs="Arial"/>
              </w:rPr>
              <w:lastRenderedPageBreak/>
              <w:t xml:space="preserve">Ability to show initiative and work without direct </w:t>
            </w:r>
            <w:r w:rsidRPr="00C044D3">
              <w:rPr>
                <w:rFonts w:ascii="Arial" w:eastAsia="Arial" w:hAnsi="Arial" w:cs="Arial"/>
              </w:rPr>
              <w:t xml:space="preserve">supervision as </w:t>
            </w:r>
            <w:r w:rsidR="00C044D3" w:rsidRPr="00C044D3">
              <w:rPr>
                <w:rFonts w:ascii="Arial" w:eastAsia="Arial" w:hAnsi="Arial" w:cs="Arial"/>
              </w:rPr>
              <w:t>required, on</w:t>
            </w:r>
            <w:r>
              <w:rPr>
                <w:rFonts w:ascii="Arial" w:eastAsia="Arial" w:hAnsi="Arial" w:cs="Arial"/>
              </w:rPr>
              <w:t xml:space="preserve"> a daily basis</w:t>
            </w:r>
            <w:r>
              <w:rPr>
                <w:rFonts w:ascii="Arial" w:eastAsia="Arial" w:hAnsi="Arial" w:cs="Arial"/>
                <w:color w:val="FF0000"/>
              </w:rPr>
              <w:t>.</w:t>
            </w:r>
          </w:p>
          <w:p w14:paraId="459AC468" w14:textId="77777777" w:rsidR="00BC201C" w:rsidRDefault="00BC201C">
            <w:pPr>
              <w:jc w:val="both"/>
              <w:rPr>
                <w:rFonts w:ascii="Arial" w:eastAsia="Arial" w:hAnsi="Arial" w:cs="Arial"/>
              </w:rPr>
            </w:pPr>
          </w:p>
          <w:p w14:paraId="5D6DAF15" w14:textId="77777777" w:rsidR="00BC201C" w:rsidRDefault="008E1A71">
            <w:pPr>
              <w:jc w:val="both"/>
              <w:rPr>
                <w:rFonts w:ascii="Arial" w:eastAsia="Arial" w:hAnsi="Arial" w:cs="Arial"/>
                <w:color w:val="000000"/>
              </w:rPr>
            </w:pPr>
            <w:r>
              <w:rPr>
                <w:rFonts w:ascii="Arial" w:eastAsia="Arial" w:hAnsi="Arial" w:cs="Arial"/>
                <w:color w:val="000000"/>
              </w:rPr>
              <w:t xml:space="preserve">Organisational and time management skills. </w:t>
            </w:r>
          </w:p>
          <w:p w14:paraId="3B2CB0E9" w14:textId="77777777" w:rsidR="009574A9" w:rsidRDefault="009574A9">
            <w:pPr>
              <w:jc w:val="both"/>
              <w:rPr>
                <w:rFonts w:ascii="Arial" w:eastAsia="Arial" w:hAnsi="Arial" w:cs="Arial"/>
                <w:color w:val="000000"/>
              </w:rPr>
            </w:pPr>
          </w:p>
          <w:p w14:paraId="3C8BABDE" w14:textId="378F2969" w:rsidR="009574A9" w:rsidRPr="00613FB5" w:rsidRDefault="009574A9">
            <w:pPr>
              <w:jc w:val="both"/>
              <w:rPr>
                <w:rFonts w:ascii="Arial" w:eastAsia="Arial" w:hAnsi="Arial" w:cs="Arial"/>
              </w:rPr>
            </w:pPr>
            <w:r w:rsidRPr="00613FB5">
              <w:rPr>
                <w:rFonts w:ascii="Arial" w:eastAsia="Arial" w:hAnsi="Arial" w:cs="Arial"/>
              </w:rPr>
              <w:t>PC skills</w:t>
            </w:r>
            <w:r w:rsidR="00A540A9">
              <w:rPr>
                <w:rFonts w:ascii="Arial" w:eastAsia="Arial" w:hAnsi="Arial" w:cs="Arial"/>
              </w:rPr>
              <w:t>.</w:t>
            </w:r>
          </w:p>
          <w:p w14:paraId="53E2A8A5" w14:textId="77777777" w:rsidR="00BC201C" w:rsidRDefault="00BC201C">
            <w:pPr>
              <w:jc w:val="both"/>
              <w:rPr>
                <w:rFonts w:ascii="Arial" w:eastAsia="Arial" w:hAnsi="Arial" w:cs="Arial"/>
                <w:color w:val="000000"/>
              </w:rPr>
            </w:pPr>
          </w:p>
          <w:p w14:paraId="6C8C9A7E" w14:textId="77777777" w:rsidR="00D46FE3" w:rsidRDefault="00D46FE3">
            <w:pPr>
              <w:jc w:val="both"/>
              <w:rPr>
                <w:rFonts w:ascii="Arial" w:eastAsia="Arial" w:hAnsi="Arial" w:cs="Arial"/>
                <w:color w:val="000000"/>
              </w:rPr>
            </w:pPr>
          </w:p>
          <w:p w14:paraId="396CB0FC" w14:textId="77777777" w:rsidR="00BC201C" w:rsidRDefault="008E1A71">
            <w:pPr>
              <w:rPr>
                <w:rFonts w:ascii="Arial" w:eastAsia="Arial" w:hAnsi="Arial" w:cs="Arial"/>
                <w:b/>
                <w:color w:val="000000"/>
              </w:rPr>
            </w:pPr>
            <w:r>
              <w:rPr>
                <w:rFonts w:ascii="Arial" w:eastAsia="Arial" w:hAnsi="Arial" w:cs="Arial"/>
                <w:b/>
                <w:color w:val="000000"/>
              </w:rPr>
              <w:t>Knowledge required</w:t>
            </w:r>
          </w:p>
          <w:p w14:paraId="19CE94BB" w14:textId="77777777" w:rsidR="00BC201C" w:rsidRDefault="00BC201C">
            <w:pPr>
              <w:jc w:val="both"/>
              <w:rPr>
                <w:rFonts w:ascii="Arial" w:eastAsia="Arial" w:hAnsi="Arial" w:cs="Arial"/>
                <w:color w:val="000000"/>
              </w:rPr>
            </w:pPr>
          </w:p>
          <w:p w14:paraId="5294EF7A" w14:textId="77777777" w:rsidR="0030706D" w:rsidRDefault="008E1A71">
            <w:pPr>
              <w:ind w:right="-274"/>
              <w:rPr>
                <w:rFonts w:ascii="Arial" w:eastAsia="Arial" w:hAnsi="Arial" w:cs="Arial"/>
              </w:rPr>
            </w:pPr>
            <w:r>
              <w:rPr>
                <w:rFonts w:ascii="Arial" w:eastAsia="Arial" w:hAnsi="Arial" w:cs="Arial"/>
              </w:rPr>
              <w:t>Training is provided to enable the Senior HCSW to comply with the Mandatory Induction Standards</w:t>
            </w:r>
          </w:p>
          <w:p w14:paraId="252C93F7" w14:textId="0A347B5D" w:rsidR="00BC201C" w:rsidRDefault="008E1A71">
            <w:pPr>
              <w:ind w:right="-274"/>
              <w:rPr>
                <w:rFonts w:ascii="Arial" w:eastAsia="Arial" w:hAnsi="Arial" w:cs="Arial"/>
              </w:rPr>
            </w:pPr>
            <w:r>
              <w:rPr>
                <w:rFonts w:ascii="Arial" w:eastAsia="Arial" w:hAnsi="Arial" w:cs="Arial"/>
              </w:rPr>
              <w:t>for Healthcare Support Workers in Scotland 2009; and with the Code of Conduct for Healthcare Support Workers, both as amended from time to time</w:t>
            </w:r>
            <w:r w:rsidR="00A540A9">
              <w:rPr>
                <w:rFonts w:ascii="Arial" w:eastAsia="Arial" w:hAnsi="Arial" w:cs="Arial"/>
              </w:rPr>
              <w:t>.</w:t>
            </w:r>
          </w:p>
          <w:p w14:paraId="3A352FE4" w14:textId="77777777" w:rsidR="00BC201C" w:rsidRDefault="00BC201C">
            <w:pPr>
              <w:ind w:right="-274"/>
              <w:rPr>
                <w:rFonts w:ascii="Arial" w:eastAsia="Arial" w:hAnsi="Arial" w:cs="Arial"/>
              </w:rPr>
            </w:pPr>
          </w:p>
          <w:p w14:paraId="257B0A68" w14:textId="77777777" w:rsidR="00BC201C" w:rsidRDefault="008E1A71">
            <w:pPr>
              <w:rPr>
                <w:rFonts w:ascii="Arial" w:eastAsia="Arial" w:hAnsi="Arial" w:cs="Arial"/>
              </w:rPr>
            </w:pPr>
            <w:r>
              <w:rPr>
                <w:rFonts w:ascii="Arial" w:eastAsia="Arial" w:hAnsi="Arial" w:cs="Arial"/>
              </w:rPr>
              <w:t xml:space="preserve">Understands and complies with HCSW mandatory induction standards and code of conduct. </w:t>
            </w:r>
          </w:p>
          <w:p w14:paraId="7C4B03AE" w14:textId="77777777" w:rsidR="00BC201C" w:rsidRDefault="00BC201C">
            <w:pPr>
              <w:jc w:val="both"/>
              <w:rPr>
                <w:rFonts w:ascii="Arial" w:eastAsia="Arial" w:hAnsi="Arial" w:cs="Arial"/>
              </w:rPr>
            </w:pPr>
          </w:p>
          <w:p w14:paraId="64D92A7C" w14:textId="77777777" w:rsidR="00BC201C" w:rsidRDefault="008E1A71">
            <w:pPr>
              <w:jc w:val="both"/>
              <w:rPr>
                <w:rFonts w:ascii="Arial" w:eastAsia="Arial" w:hAnsi="Arial" w:cs="Arial"/>
                <w:color w:val="FF0000"/>
              </w:rPr>
            </w:pPr>
            <w:r>
              <w:rPr>
                <w:rFonts w:ascii="Arial" w:eastAsia="Arial" w:hAnsi="Arial" w:cs="Arial"/>
              </w:rPr>
              <w:t>Completion and maintenance of statutory &amp; mandatory learning activities</w:t>
            </w:r>
            <w:r>
              <w:rPr>
                <w:rFonts w:ascii="Arial" w:eastAsia="Arial" w:hAnsi="Arial" w:cs="Arial"/>
                <w:color w:val="FF0000"/>
              </w:rPr>
              <w:t>.</w:t>
            </w:r>
          </w:p>
          <w:p w14:paraId="7A3FD60C" w14:textId="77777777" w:rsidR="00BC201C" w:rsidRDefault="00BC201C">
            <w:pPr>
              <w:rPr>
                <w:rFonts w:ascii="Arial" w:eastAsia="Arial" w:hAnsi="Arial" w:cs="Arial"/>
              </w:rPr>
            </w:pPr>
          </w:p>
          <w:p w14:paraId="7E0385FD" w14:textId="77777777" w:rsidR="00BC201C" w:rsidRDefault="008E1A71">
            <w:pPr>
              <w:rPr>
                <w:rFonts w:ascii="Arial" w:eastAsia="Arial" w:hAnsi="Arial" w:cs="Arial"/>
              </w:rPr>
            </w:pPr>
            <w:r>
              <w:rPr>
                <w:rFonts w:ascii="Arial" w:eastAsia="Arial" w:hAnsi="Arial" w:cs="Arial"/>
              </w:rPr>
              <w:t xml:space="preserve">Awareness, understanding and compliance of policies and practices e.g. Escort Policy, Prevention and control of infection and Health and Safety. </w:t>
            </w:r>
          </w:p>
          <w:p w14:paraId="68383005" w14:textId="77777777" w:rsidR="00BC201C" w:rsidRDefault="00BC201C">
            <w:pPr>
              <w:rPr>
                <w:rFonts w:ascii="Arial" w:eastAsia="Arial" w:hAnsi="Arial" w:cs="Arial"/>
              </w:rPr>
            </w:pPr>
          </w:p>
          <w:p w14:paraId="4E972C6C" w14:textId="1A6D4693" w:rsidR="00BC201C" w:rsidRDefault="008E1A71">
            <w:pPr>
              <w:rPr>
                <w:rFonts w:ascii="Arial" w:eastAsia="Arial" w:hAnsi="Arial" w:cs="Arial"/>
                <w:color w:val="FF0000"/>
              </w:rPr>
            </w:pPr>
            <w:r>
              <w:rPr>
                <w:rFonts w:ascii="Arial" w:eastAsia="Arial" w:hAnsi="Arial" w:cs="Arial"/>
              </w:rPr>
              <w:t xml:space="preserve">This post holder is able to work within the scope of their practice under direct and indirect supervision by the registered </w:t>
            </w:r>
            <w:r>
              <w:rPr>
                <w:rFonts w:ascii="Arial" w:eastAsia="Arial" w:hAnsi="Arial" w:cs="Arial"/>
                <w:color w:val="000000"/>
              </w:rPr>
              <w:t>nurse (training will be provided)</w:t>
            </w:r>
            <w:r w:rsidR="00A540A9">
              <w:rPr>
                <w:rFonts w:ascii="Arial" w:eastAsia="Arial" w:hAnsi="Arial" w:cs="Arial"/>
                <w:color w:val="000000"/>
              </w:rPr>
              <w:t>.</w:t>
            </w:r>
            <w:r>
              <w:rPr>
                <w:rFonts w:ascii="Arial" w:eastAsia="Arial" w:hAnsi="Arial" w:cs="Arial"/>
                <w:color w:val="000000"/>
              </w:rPr>
              <w:t xml:space="preserve"> </w:t>
            </w:r>
          </w:p>
          <w:p w14:paraId="189007B3" w14:textId="77777777" w:rsidR="00BC201C" w:rsidRDefault="008E1A71">
            <w:pPr>
              <w:rPr>
                <w:rFonts w:ascii="Arial" w:eastAsia="Arial" w:hAnsi="Arial" w:cs="Arial"/>
                <w:color w:val="FF0000"/>
              </w:rPr>
            </w:pPr>
            <w:r>
              <w:rPr>
                <w:rFonts w:ascii="Arial" w:eastAsia="Arial" w:hAnsi="Arial" w:cs="Arial"/>
                <w:color w:val="FF0000"/>
              </w:rPr>
              <w:t xml:space="preserve"> </w:t>
            </w:r>
          </w:p>
          <w:p w14:paraId="6884170C" w14:textId="02CCEEDC" w:rsidR="00BC201C" w:rsidRDefault="008E1A71">
            <w:pPr>
              <w:rPr>
                <w:rFonts w:ascii="Arial" w:eastAsia="Arial" w:hAnsi="Arial" w:cs="Arial"/>
              </w:rPr>
            </w:pPr>
            <w:r>
              <w:rPr>
                <w:rFonts w:ascii="Arial" w:eastAsia="Arial" w:hAnsi="Arial" w:cs="Arial"/>
              </w:rPr>
              <w:t xml:space="preserve">Can demonstrate knowledge </w:t>
            </w:r>
            <w:r w:rsidR="00A540A9">
              <w:rPr>
                <w:rFonts w:ascii="Arial" w:eastAsia="Arial" w:hAnsi="Arial" w:cs="Arial"/>
              </w:rPr>
              <w:t xml:space="preserve">and competence </w:t>
            </w:r>
            <w:r>
              <w:rPr>
                <w:rFonts w:ascii="Arial" w:eastAsia="Arial" w:hAnsi="Arial" w:cs="Arial"/>
              </w:rPr>
              <w:t xml:space="preserve">of equipment used within the </w:t>
            </w:r>
            <w:r w:rsidRPr="00C044D3">
              <w:rPr>
                <w:rFonts w:ascii="Arial" w:eastAsia="Arial" w:hAnsi="Arial" w:cs="Arial"/>
              </w:rPr>
              <w:t xml:space="preserve">department to </w:t>
            </w:r>
            <w:r>
              <w:rPr>
                <w:rFonts w:ascii="Arial" w:eastAsia="Arial" w:hAnsi="Arial" w:cs="Arial"/>
              </w:rPr>
              <w:t xml:space="preserve">support the Registered Nurse and ensure that they are compatible and in good working order.  Will escalate any concerns to a registered nurse. </w:t>
            </w:r>
          </w:p>
          <w:p w14:paraId="2E7509F7" w14:textId="77777777" w:rsidR="00BC201C" w:rsidRDefault="00BC201C">
            <w:pPr>
              <w:ind w:right="-274"/>
              <w:rPr>
                <w:rFonts w:ascii="Arial" w:eastAsia="Arial" w:hAnsi="Arial" w:cs="Arial"/>
              </w:rPr>
            </w:pPr>
          </w:p>
          <w:p w14:paraId="5B0C2411" w14:textId="77777777" w:rsidR="00BC201C" w:rsidRDefault="008E1A71">
            <w:pPr>
              <w:rPr>
                <w:rFonts w:ascii="Arial" w:eastAsia="Arial" w:hAnsi="Arial" w:cs="Arial"/>
                <w:b/>
                <w:color w:val="000000"/>
              </w:rPr>
            </w:pPr>
            <w:r>
              <w:rPr>
                <w:rFonts w:ascii="Arial" w:eastAsia="Arial" w:hAnsi="Arial" w:cs="Arial"/>
                <w:b/>
                <w:color w:val="000000"/>
              </w:rPr>
              <w:t>Training and personal development</w:t>
            </w:r>
          </w:p>
          <w:p w14:paraId="7BD08A1F" w14:textId="77777777" w:rsidR="00BC201C" w:rsidRDefault="008E1A71">
            <w:pPr>
              <w:rPr>
                <w:rFonts w:ascii="Arial" w:eastAsia="Arial" w:hAnsi="Arial" w:cs="Arial"/>
                <w:color w:val="FF0000"/>
              </w:rPr>
            </w:pPr>
            <w:r>
              <w:rPr>
                <w:rFonts w:ascii="Arial" w:eastAsia="Arial" w:hAnsi="Arial" w:cs="Arial"/>
              </w:rPr>
              <w:t>Completion of in house training programme as required</w:t>
            </w:r>
            <w:r>
              <w:rPr>
                <w:rFonts w:ascii="Arial" w:eastAsia="Arial" w:hAnsi="Arial" w:cs="Arial"/>
                <w:color w:val="FF0000"/>
              </w:rPr>
              <w:t>.</w:t>
            </w:r>
          </w:p>
          <w:p w14:paraId="0A4FC153" w14:textId="77777777" w:rsidR="00BC201C" w:rsidRDefault="00BC201C">
            <w:pPr>
              <w:rPr>
                <w:rFonts w:ascii="Arial" w:eastAsia="Arial" w:hAnsi="Arial" w:cs="Arial"/>
              </w:rPr>
            </w:pPr>
          </w:p>
          <w:p w14:paraId="30B83C95" w14:textId="77777777" w:rsidR="00BC201C" w:rsidRDefault="008E1A71">
            <w:pPr>
              <w:rPr>
                <w:rFonts w:ascii="Arial" w:eastAsia="Arial" w:hAnsi="Arial" w:cs="Arial"/>
                <w:color w:val="FF0000"/>
              </w:rPr>
            </w:pPr>
            <w:r>
              <w:rPr>
                <w:rFonts w:ascii="Arial" w:eastAsia="Arial" w:hAnsi="Arial" w:cs="Arial"/>
              </w:rPr>
              <w:t>Continues to develop knowledge and practice through a combination of instruction, on the job learning, attending teaching sessions and study days, where appropriate</w:t>
            </w:r>
            <w:r>
              <w:rPr>
                <w:rFonts w:ascii="Arial" w:eastAsia="Arial" w:hAnsi="Arial" w:cs="Arial"/>
                <w:color w:val="FF0000"/>
              </w:rPr>
              <w:t xml:space="preserve">. </w:t>
            </w:r>
          </w:p>
          <w:p w14:paraId="26F8F925" w14:textId="77777777" w:rsidR="00BC201C" w:rsidRDefault="00BC201C">
            <w:pPr>
              <w:ind w:right="-274"/>
              <w:rPr>
                <w:rFonts w:ascii="Arial" w:eastAsia="Arial" w:hAnsi="Arial" w:cs="Arial"/>
              </w:rPr>
            </w:pPr>
          </w:p>
        </w:tc>
      </w:tr>
      <w:tr w:rsidR="00BC201C" w14:paraId="1F746B37" w14:textId="77777777">
        <w:tc>
          <w:tcPr>
            <w:tcW w:w="10800" w:type="dxa"/>
            <w:gridSpan w:val="2"/>
            <w:tcBorders>
              <w:top w:val="single" w:sz="4" w:space="0" w:color="000000"/>
              <w:left w:val="single" w:sz="4" w:space="0" w:color="000000"/>
              <w:bottom w:val="single" w:sz="4" w:space="0" w:color="000000"/>
              <w:right w:val="single" w:sz="4" w:space="0" w:color="000000"/>
            </w:tcBorders>
          </w:tcPr>
          <w:p w14:paraId="5ADE5BCB" w14:textId="77777777" w:rsidR="00BC201C" w:rsidRDefault="008E1A71">
            <w:pPr>
              <w:spacing w:before="120" w:after="120"/>
              <w:jc w:val="both"/>
              <w:rPr>
                <w:rFonts w:ascii="Arial" w:eastAsia="Arial" w:hAnsi="Arial" w:cs="Arial"/>
                <w:b/>
              </w:rPr>
            </w:pPr>
            <w:r>
              <w:rPr>
                <w:rFonts w:ascii="Arial" w:eastAsia="Arial" w:hAnsi="Arial" w:cs="Arial"/>
                <w:b/>
              </w:rPr>
              <w:lastRenderedPageBreak/>
              <w:t>13.  JOB DESCRIPTION AGREEMENT</w:t>
            </w:r>
          </w:p>
        </w:tc>
      </w:tr>
      <w:tr w:rsidR="00BC201C" w14:paraId="309BEDFC" w14:textId="77777777">
        <w:trPr>
          <w:trHeight w:val="70"/>
        </w:trPr>
        <w:tc>
          <w:tcPr>
            <w:tcW w:w="8640" w:type="dxa"/>
            <w:tcBorders>
              <w:top w:val="single" w:sz="4" w:space="0" w:color="000000"/>
              <w:left w:val="single" w:sz="4" w:space="0" w:color="000000"/>
              <w:bottom w:val="single" w:sz="4" w:space="0" w:color="000000"/>
            </w:tcBorders>
          </w:tcPr>
          <w:p w14:paraId="5041E91B" w14:textId="77777777" w:rsidR="00BC201C" w:rsidRDefault="008E1A71">
            <w:pPr>
              <w:ind w:right="-270"/>
              <w:jc w:val="both"/>
              <w:rPr>
                <w:rFonts w:ascii="Arial" w:eastAsia="Arial" w:hAnsi="Arial" w:cs="Arial"/>
              </w:rPr>
            </w:pPr>
            <w:r>
              <w:rPr>
                <w:rFonts w:ascii="Arial" w:eastAsia="Arial" w:hAnsi="Arial" w:cs="Arial"/>
              </w:rPr>
              <w:t>Job Holder’s Signature:</w:t>
            </w:r>
          </w:p>
          <w:p w14:paraId="0B989FA2" w14:textId="77777777" w:rsidR="00BC201C" w:rsidRDefault="00BC201C">
            <w:pPr>
              <w:ind w:right="-270"/>
              <w:jc w:val="both"/>
              <w:rPr>
                <w:rFonts w:ascii="Arial" w:eastAsia="Arial" w:hAnsi="Arial" w:cs="Arial"/>
              </w:rPr>
            </w:pPr>
          </w:p>
          <w:p w14:paraId="7930AFC3" w14:textId="77777777" w:rsidR="00BC201C" w:rsidRDefault="008E1A71">
            <w:pPr>
              <w:ind w:right="-270"/>
              <w:jc w:val="both"/>
              <w:rPr>
                <w:rFonts w:ascii="Arial" w:eastAsia="Arial" w:hAnsi="Arial" w:cs="Arial"/>
              </w:rPr>
            </w:pPr>
            <w:r>
              <w:rPr>
                <w:rFonts w:ascii="Arial" w:eastAsia="Arial" w:hAnsi="Arial" w:cs="Arial"/>
              </w:rPr>
              <w:t>Head of Department Signature:</w:t>
            </w:r>
          </w:p>
          <w:p w14:paraId="5BD3C898" w14:textId="77777777" w:rsidR="00BC201C" w:rsidRDefault="00BC201C">
            <w:pPr>
              <w:ind w:right="-270"/>
              <w:jc w:val="both"/>
              <w:rPr>
                <w:rFonts w:ascii="Arial" w:eastAsia="Arial" w:hAnsi="Arial" w:cs="Arial"/>
              </w:rPr>
            </w:pPr>
          </w:p>
        </w:tc>
        <w:tc>
          <w:tcPr>
            <w:tcW w:w="2160" w:type="dxa"/>
            <w:tcBorders>
              <w:top w:val="single" w:sz="4" w:space="0" w:color="000000"/>
              <w:bottom w:val="single" w:sz="4" w:space="0" w:color="000000"/>
              <w:right w:val="single" w:sz="4" w:space="0" w:color="000000"/>
            </w:tcBorders>
          </w:tcPr>
          <w:p w14:paraId="66C359B1" w14:textId="77777777" w:rsidR="00BC201C" w:rsidRDefault="008E1A71">
            <w:pPr>
              <w:ind w:right="-270"/>
              <w:jc w:val="both"/>
              <w:rPr>
                <w:rFonts w:ascii="Arial" w:eastAsia="Arial" w:hAnsi="Arial" w:cs="Arial"/>
              </w:rPr>
            </w:pPr>
            <w:r>
              <w:rPr>
                <w:rFonts w:ascii="Arial" w:eastAsia="Arial" w:hAnsi="Arial" w:cs="Arial"/>
              </w:rPr>
              <w:t>Date:</w:t>
            </w:r>
          </w:p>
          <w:p w14:paraId="6F54B968" w14:textId="77777777" w:rsidR="00BC201C" w:rsidRDefault="00BC201C">
            <w:pPr>
              <w:ind w:right="-270"/>
              <w:jc w:val="both"/>
              <w:rPr>
                <w:rFonts w:ascii="Arial" w:eastAsia="Arial" w:hAnsi="Arial" w:cs="Arial"/>
              </w:rPr>
            </w:pPr>
          </w:p>
          <w:p w14:paraId="2059D061" w14:textId="77777777" w:rsidR="00BC201C" w:rsidRDefault="008E1A71">
            <w:pPr>
              <w:ind w:right="-270"/>
              <w:jc w:val="both"/>
              <w:rPr>
                <w:rFonts w:ascii="Arial" w:eastAsia="Arial" w:hAnsi="Arial" w:cs="Arial"/>
              </w:rPr>
            </w:pPr>
            <w:r>
              <w:rPr>
                <w:rFonts w:ascii="Arial" w:eastAsia="Arial" w:hAnsi="Arial" w:cs="Arial"/>
              </w:rPr>
              <w:t>Date:</w:t>
            </w:r>
          </w:p>
        </w:tc>
      </w:tr>
      <w:tr w:rsidR="00BC201C" w14:paraId="183998F0" w14:textId="77777777">
        <w:trPr>
          <w:trHeight w:val="70"/>
        </w:trPr>
        <w:tc>
          <w:tcPr>
            <w:tcW w:w="8640" w:type="dxa"/>
            <w:tcBorders>
              <w:top w:val="single" w:sz="4" w:space="0" w:color="000000"/>
              <w:left w:val="single" w:sz="4" w:space="0" w:color="000000"/>
              <w:bottom w:val="single" w:sz="4" w:space="0" w:color="000000"/>
            </w:tcBorders>
          </w:tcPr>
          <w:p w14:paraId="6905A0BB" w14:textId="77777777" w:rsidR="00BC201C" w:rsidRDefault="00BC201C">
            <w:pPr>
              <w:ind w:right="-270"/>
              <w:jc w:val="both"/>
              <w:rPr>
                <w:rFonts w:ascii="Arial" w:eastAsia="Arial" w:hAnsi="Arial" w:cs="Arial"/>
              </w:rPr>
            </w:pPr>
          </w:p>
          <w:p w14:paraId="17F40B04" w14:textId="77777777" w:rsidR="00BC201C" w:rsidRDefault="00BC201C">
            <w:pPr>
              <w:ind w:right="72"/>
              <w:jc w:val="both"/>
              <w:rPr>
                <w:rFonts w:ascii="Arial" w:eastAsia="Arial" w:hAnsi="Arial" w:cs="Arial"/>
              </w:rPr>
            </w:pPr>
          </w:p>
        </w:tc>
        <w:tc>
          <w:tcPr>
            <w:tcW w:w="2160" w:type="dxa"/>
            <w:tcBorders>
              <w:top w:val="single" w:sz="4" w:space="0" w:color="000000"/>
              <w:bottom w:val="single" w:sz="4" w:space="0" w:color="000000"/>
              <w:right w:val="single" w:sz="4" w:space="0" w:color="000000"/>
            </w:tcBorders>
          </w:tcPr>
          <w:p w14:paraId="08574D35" w14:textId="77777777" w:rsidR="00BC201C" w:rsidRDefault="00BC201C">
            <w:pPr>
              <w:ind w:right="-270"/>
              <w:jc w:val="both"/>
              <w:rPr>
                <w:rFonts w:ascii="Arial" w:eastAsia="Arial" w:hAnsi="Arial" w:cs="Arial"/>
              </w:rPr>
            </w:pPr>
          </w:p>
        </w:tc>
      </w:tr>
    </w:tbl>
    <w:p w14:paraId="74ACE8E1" w14:textId="77777777" w:rsidR="00BC201C" w:rsidRDefault="00BC201C">
      <w:pPr>
        <w:jc w:val="both"/>
        <w:rPr>
          <w:rFonts w:ascii="Arial" w:eastAsia="Arial" w:hAnsi="Arial" w:cs="Arial"/>
          <w:b/>
        </w:rPr>
        <w:sectPr w:rsidR="00BC201C">
          <w:footerReference w:type="even" r:id="rId8"/>
          <w:pgSz w:w="12240" w:h="15840"/>
          <w:pgMar w:top="964" w:right="1797" w:bottom="1077" w:left="1797" w:header="709" w:footer="709" w:gutter="0"/>
          <w:pgNumType w:start="1"/>
          <w:cols w:space="720"/>
        </w:sectPr>
      </w:pPr>
    </w:p>
    <w:p w14:paraId="286EFAB3" w14:textId="77777777" w:rsidR="00BC201C" w:rsidRDefault="008E1A71">
      <w:pPr>
        <w:jc w:val="both"/>
        <w:rPr>
          <w:rFonts w:ascii="Arial" w:eastAsia="Arial" w:hAnsi="Arial" w:cs="Arial"/>
          <w:b/>
        </w:rPr>
      </w:pPr>
      <w:r>
        <w:rPr>
          <w:rFonts w:ascii="Arial" w:eastAsia="Arial" w:hAnsi="Arial" w:cs="Arial"/>
          <w:b/>
        </w:rPr>
        <w:lastRenderedPageBreak/>
        <w:t>* Clinical Duties &amp; Tests</w:t>
      </w:r>
    </w:p>
    <w:p w14:paraId="44945B5A" w14:textId="77777777" w:rsidR="00BC201C" w:rsidRDefault="00BC201C">
      <w:pPr>
        <w:jc w:val="both"/>
        <w:rPr>
          <w:rFonts w:ascii="Arial" w:eastAsia="Arial" w:hAnsi="Arial" w:cs="Arial"/>
          <w:b/>
        </w:rPr>
      </w:pPr>
    </w:p>
    <w:tbl>
      <w:tblPr>
        <w:tblStyle w:val="aa"/>
        <w:tblW w:w="12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8"/>
        <w:gridCol w:w="2534"/>
        <w:gridCol w:w="2529"/>
        <w:gridCol w:w="2424"/>
        <w:gridCol w:w="2595"/>
      </w:tblGrid>
      <w:tr w:rsidR="00CF3672" w14:paraId="5447FB13" w14:textId="77777777" w:rsidTr="00297D1D">
        <w:trPr>
          <w:trHeight w:val="70"/>
        </w:trPr>
        <w:tc>
          <w:tcPr>
            <w:tcW w:w="2688" w:type="dxa"/>
          </w:tcPr>
          <w:p w14:paraId="0A8159A0" w14:textId="77777777" w:rsidR="00CF3672" w:rsidRDefault="00CF3672">
            <w:pPr>
              <w:jc w:val="both"/>
              <w:rPr>
                <w:rFonts w:ascii="Arial" w:eastAsia="Arial" w:hAnsi="Arial" w:cs="Arial"/>
                <w:b/>
              </w:rPr>
            </w:pPr>
            <w:r>
              <w:rPr>
                <w:rFonts w:ascii="Arial" w:eastAsia="Arial" w:hAnsi="Arial" w:cs="Arial"/>
                <w:b/>
              </w:rPr>
              <w:t>Patient Observations Recording</w:t>
            </w:r>
          </w:p>
        </w:tc>
        <w:tc>
          <w:tcPr>
            <w:tcW w:w="2534" w:type="dxa"/>
          </w:tcPr>
          <w:p w14:paraId="0DDEA5D4" w14:textId="77777777" w:rsidR="00CF3672" w:rsidRDefault="00CF3672">
            <w:pPr>
              <w:jc w:val="both"/>
              <w:rPr>
                <w:rFonts w:ascii="Arial" w:eastAsia="Arial" w:hAnsi="Arial" w:cs="Arial"/>
                <w:b/>
              </w:rPr>
            </w:pPr>
            <w:r>
              <w:rPr>
                <w:rFonts w:ascii="Arial" w:eastAsia="Arial" w:hAnsi="Arial" w:cs="Arial"/>
                <w:b/>
              </w:rPr>
              <w:t>Specimen Collection &amp; Testing</w:t>
            </w:r>
          </w:p>
        </w:tc>
        <w:tc>
          <w:tcPr>
            <w:tcW w:w="2529" w:type="dxa"/>
          </w:tcPr>
          <w:p w14:paraId="738C8EDF" w14:textId="77777777" w:rsidR="00CF3672" w:rsidRDefault="00CF3672">
            <w:pPr>
              <w:jc w:val="both"/>
              <w:rPr>
                <w:rFonts w:ascii="Arial" w:eastAsia="Arial" w:hAnsi="Arial" w:cs="Arial"/>
                <w:b/>
              </w:rPr>
            </w:pPr>
            <w:r>
              <w:rPr>
                <w:rFonts w:ascii="Arial" w:eastAsia="Arial" w:hAnsi="Arial" w:cs="Arial"/>
                <w:b/>
              </w:rPr>
              <w:t>Wound observation &amp; Management</w:t>
            </w:r>
          </w:p>
        </w:tc>
        <w:tc>
          <w:tcPr>
            <w:tcW w:w="2424" w:type="dxa"/>
          </w:tcPr>
          <w:p w14:paraId="4F3EEA24" w14:textId="77777777" w:rsidR="00CF3672" w:rsidRDefault="00CF3672">
            <w:pPr>
              <w:jc w:val="both"/>
              <w:rPr>
                <w:rFonts w:ascii="Arial" w:eastAsia="Arial" w:hAnsi="Arial" w:cs="Arial"/>
                <w:b/>
              </w:rPr>
            </w:pPr>
            <w:r>
              <w:rPr>
                <w:rFonts w:ascii="Arial" w:eastAsia="Arial" w:hAnsi="Arial" w:cs="Arial"/>
                <w:b/>
              </w:rPr>
              <w:t>Routine Screening</w:t>
            </w:r>
          </w:p>
        </w:tc>
        <w:tc>
          <w:tcPr>
            <w:tcW w:w="2595" w:type="dxa"/>
          </w:tcPr>
          <w:p w14:paraId="674EC77D" w14:textId="77777777" w:rsidR="00CF3672" w:rsidRDefault="00CF3672">
            <w:pPr>
              <w:jc w:val="both"/>
              <w:rPr>
                <w:rFonts w:ascii="Arial" w:eastAsia="Arial" w:hAnsi="Arial" w:cs="Arial"/>
                <w:b/>
              </w:rPr>
            </w:pPr>
            <w:r>
              <w:rPr>
                <w:rFonts w:ascii="Arial" w:eastAsia="Arial" w:hAnsi="Arial" w:cs="Arial"/>
                <w:b/>
              </w:rPr>
              <w:t>Other Clinical Duties</w:t>
            </w:r>
          </w:p>
        </w:tc>
      </w:tr>
      <w:tr w:rsidR="00CF3672" w:rsidRPr="006B2558" w14:paraId="5670D496" w14:textId="77777777" w:rsidTr="00297D1D">
        <w:tc>
          <w:tcPr>
            <w:tcW w:w="2688" w:type="dxa"/>
            <w:shd w:val="clear" w:color="auto" w:fill="auto"/>
          </w:tcPr>
          <w:p w14:paraId="6877DA9F" w14:textId="77777777" w:rsidR="00CF3672" w:rsidRPr="00297D1D" w:rsidRDefault="00CF3672">
            <w:pPr>
              <w:rPr>
                <w:rFonts w:ascii="Arial" w:eastAsia="Arial" w:hAnsi="Arial" w:cs="Arial"/>
              </w:rPr>
            </w:pPr>
            <w:r w:rsidRPr="00297D1D">
              <w:rPr>
                <w:rFonts w:ascii="Arial" w:eastAsia="Arial" w:hAnsi="Arial" w:cs="Arial"/>
              </w:rPr>
              <w:t>Pulse Rate</w:t>
            </w:r>
          </w:p>
        </w:tc>
        <w:tc>
          <w:tcPr>
            <w:tcW w:w="2534" w:type="dxa"/>
            <w:shd w:val="clear" w:color="auto" w:fill="auto"/>
          </w:tcPr>
          <w:p w14:paraId="143EC572" w14:textId="77777777" w:rsidR="00CF3672" w:rsidRPr="00CF3672" w:rsidRDefault="00CF3672">
            <w:pPr>
              <w:rPr>
                <w:rFonts w:ascii="Arial" w:eastAsia="Arial" w:hAnsi="Arial" w:cs="Arial"/>
              </w:rPr>
            </w:pPr>
            <w:r w:rsidRPr="00CF3672">
              <w:rPr>
                <w:rFonts w:ascii="Arial" w:eastAsia="Arial" w:hAnsi="Arial" w:cs="Arial"/>
              </w:rPr>
              <w:t xml:space="preserve">including </w:t>
            </w:r>
          </w:p>
          <w:p w14:paraId="4729510C" w14:textId="77777777" w:rsidR="00CF3672" w:rsidRPr="00CF3672" w:rsidRDefault="00CF3672">
            <w:pPr>
              <w:rPr>
                <w:rFonts w:ascii="Arial" w:eastAsia="Arial" w:hAnsi="Arial" w:cs="Arial"/>
              </w:rPr>
            </w:pPr>
            <w:r w:rsidRPr="00CF3672">
              <w:rPr>
                <w:rFonts w:ascii="Arial" w:eastAsia="Arial" w:hAnsi="Arial" w:cs="Arial"/>
              </w:rPr>
              <w:t>point of care testing</w:t>
            </w:r>
          </w:p>
        </w:tc>
        <w:tc>
          <w:tcPr>
            <w:tcW w:w="2529" w:type="dxa"/>
          </w:tcPr>
          <w:p w14:paraId="6D50A5CA" w14:textId="3F49273F" w:rsidR="00CF3672" w:rsidRPr="006B2558" w:rsidRDefault="00CF3672">
            <w:pPr>
              <w:rPr>
                <w:rFonts w:ascii="Arial" w:eastAsia="Arial" w:hAnsi="Arial" w:cs="Arial"/>
              </w:rPr>
            </w:pPr>
            <w:r w:rsidRPr="00297D1D">
              <w:rPr>
                <w:rFonts w:ascii="Arial" w:eastAsia="Arial" w:hAnsi="Arial" w:cs="Arial"/>
              </w:rPr>
              <w:t>Wound observation</w:t>
            </w:r>
          </w:p>
        </w:tc>
        <w:tc>
          <w:tcPr>
            <w:tcW w:w="2424" w:type="dxa"/>
          </w:tcPr>
          <w:p w14:paraId="5C9E2872" w14:textId="77777777" w:rsidR="00CF3672" w:rsidRPr="00297D1D" w:rsidRDefault="00CF3672">
            <w:pPr>
              <w:rPr>
                <w:rFonts w:ascii="Arial" w:eastAsia="Arial" w:hAnsi="Arial" w:cs="Arial"/>
              </w:rPr>
            </w:pPr>
            <w:r w:rsidRPr="00297D1D">
              <w:rPr>
                <w:rFonts w:ascii="Arial" w:eastAsia="Arial" w:hAnsi="Arial" w:cs="Arial"/>
              </w:rPr>
              <w:t xml:space="preserve">Nutritional Screening MUST </w:t>
            </w:r>
          </w:p>
        </w:tc>
        <w:tc>
          <w:tcPr>
            <w:tcW w:w="2595" w:type="dxa"/>
          </w:tcPr>
          <w:p w14:paraId="3C565111" w14:textId="77777777" w:rsidR="00CF3672" w:rsidRPr="006B2558" w:rsidRDefault="00CF3672">
            <w:pPr>
              <w:rPr>
                <w:rFonts w:ascii="Arial" w:eastAsia="Arial" w:hAnsi="Arial" w:cs="Arial"/>
              </w:rPr>
            </w:pPr>
            <w:r w:rsidRPr="00297D1D">
              <w:rPr>
                <w:rFonts w:ascii="Arial" w:eastAsia="Arial" w:hAnsi="Arial" w:cs="Arial"/>
              </w:rPr>
              <w:t>Changing stoma bags</w:t>
            </w:r>
          </w:p>
        </w:tc>
      </w:tr>
      <w:tr w:rsidR="00CF3672" w:rsidRPr="006B2558" w14:paraId="3F374A98" w14:textId="77777777" w:rsidTr="00297D1D">
        <w:tc>
          <w:tcPr>
            <w:tcW w:w="2688" w:type="dxa"/>
            <w:shd w:val="clear" w:color="auto" w:fill="auto"/>
          </w:tcPr>
          <w:p w14:paraId="41986F69" w14:textId="77777777" w:rsidR="00CF3672" w:rsidRPr="00297D1D" w:rsidRDefault="00CF3672">
            <w:pPr>
              <w:rPr>
                <w:rFonts w:ascii="Arial" w:eastAsia="Arial" w:hAnsi="Arial" w:cs="Arial"/>
              </w:rPr>
            </w:pPr>
            <w:r w:rsidRPr="00297D1D">
              <w:rPr>
                <w:rFonts w:ascii="Arial" w:eastAsia="Arial" w:hAnsi="Arial" w:cs="Arial"/>
              </w:rPr>
              <w:t xml:space="preserve">Body Temperature </w:t>
            </w:r>
          </w:p>
        </w:tc>
        <w:tc>
          <w:tcPr>
            <w:tcW w:w="2534" w:type="dxa"/>
            <w:shd w:val="clear" w:color="auto" w:fill="auto"/>
          </w:tcPr>
          <w:p w14:paraId="0CCB0EF1" w14:textId="77777777" w:rsidR="00CF3672" w:rsidRPr="006B2558" w:rsidRDefault="00CF3672">
            <w:pPr>
              <w:rPr>
                <w:rFonts w:ascii="Arial" w:eastAsia="Arial" w:hAnsi="Arial" w:cs="Arial"/>
              </w:rPr>
            </w:pPr>
            <w:r w:rsidRPr="00297D1D">
              <w:rPr>
                <w:rFonts w:ascii="Arial" w:eastAsia="Arial" w:hAnsi="Arial" w:cs="Arial"/>
              </w:rPr>
              <w:t>Urine (urinalysis)</w:t>
            </w:r>
          </w:p>
          <w:p w14:paraId="6508DBB6" w14:textId="77777777" w:rsidR="00CF3672" w:rsidRPr="006B2558" w:rsidRDefault="00CF3672">
            <w:pPr>
              <w:rPr>
                <w:rFonts w:ascii="Arial" w:eastAsia="Arial" w:hAnsi="Arial" w:cs="Arial"/>
              </w:rPr>
            </w:pPr>
            <w:r w:rsidRPr="00297D1D">
              <w:rPr>
                <w:rFonts w:ascii="Arial" w:eastAsia="Arial" w:hAnsi="Arial" w:cs="Arial"/>
              </w:rPr>
              <w:t>Faeces (FOB)</w:t>
            </w:r>
            <w:r w:rsidRPr="006B2558">
              <w:rPr>
                <w:rFonts w:ascii="Arial" w:eastAsia="Arial" w:hAnsi="Arial" w:cs="Arial"/>
              </w:rPr>
              <w:t xml:space="preserve"> </w:t>
            </w:r>
          </w:p>
        </w:tc>
        <w:tc>
          <w:tcPr>
            <w:tcW w:w="2529" w:type="dxa"/>
          </w:tcPr>
          <w:p w14:paraId="3212A6E2" w14:textId="77777777" w:rsidR="00CF3672" w:rsidRPr="006B2558" w:rsidRDefault="00CF3672">
            <w:pPr>
              <w:rPr>
                <w:rFonts w:ascii="Arial" w:eastAsia="Arial" w:hAnsi="Arial" w:cs="Arial"/>
              </w:rPr>
            </w:pPr>
            <w:r w:rsidRPr="00297D1D">
              <w:rPr>
                <w:rFonts w:ascii="Arial" w:eastAsia="Arial" w:hAnsi="Arial" w:cs="Arial"/>
              </w:rPr>
              <w:t>Simple dressings using sterile / non sterile techniques</w:t>
            </w:r>
          </w:p>
        </w:tc>
        <w:tc>
          <w:tcPr>
            <w:tcW w:w="2424" w:type="dxa"/>
          </w:tcPr>
          <w:p w14:paraId="550DB3B1" w14:textId="77777777" w:rsidR="00CF3672" w:rsidRPr="00297D1D" w:rsidRDefault="00CF3672">
            <w:pPr>
              <w:rPr>
                <w:rFonts w:ascii="Arial" w:eastAsia="Arial" w:hAnsi="Arial" w:cs="Arial"/>
              </w:rPr>
            </w:pPr>
            <w:r w:rsidRPr="00297D1D">
              <w:rPr>
                <w:rFonts w:ascii="Arial" w:eastAsia="Arial" w:hAnsi="Arial" w:cs="Arial"/>
              </w:rPr>
              <w:t xml:space="preserve">MRSA Screening </w:t>
            </w:r>
          </w:p>
        </w:tc>
        <w:tc>
          <w:tcPr>
            <w:tcW w:w="2595" w:type="dxa"/>
          </w:tcPr>
          <w:p w14:paraId="46CCF09B" w14:textId="507AFD9E" w:rsidR="00CF3672" w:rsidRPr="00CF3672" w:rsidRDefault="00CF3672" w:rsidP="00613FB5">
            <w:pPr>
              <w:rPr>
                <w:rFonts w:ascii="Arial" w:eastAsia="Arial" w:hAnsi="Arial" w:cs="Arial"/>
              </w:rPr>
            </w:pPr>
            <w:r w:rsidRPr="00CF3672">
              <w:rPr>
                <w:rFonts w:ascii="Arial" w:eastAsia="Arial" w:hAnsi="Arial" w:cs="Arial"/>
              </w:rPr>
              <w:t>Control and Restraint Procedures / M</w:t>
            </w:r>
            <w:r w:rsidR="00613FB5">
              <w:rPr>
                <w:rFonts w:ascii="Arial" w:eastAsia="Arial" w:hAnsi="Arial" w:cs="Arial"/>
              </w:rPr>
              <w:t>anagement</w:t>
            </w:r>
            <w:r w:rsidRPr="00CF3672">
              <w:rPr>
                <w:rFonts w:ascii="Arial" w:eastAsia="Arial" w:hAnsi="Arial" w:cs="Arial"/>
              </w:rPr>
              <w:t xml:space="preserve"> of Aggression</w:t>
            </w:r>
          </w:p>
        </w:tc>
      </w:tr>
      <w:tr w:rsidR="00CF3672" w:rsidRPr="006B2558" w14:paraId="6F655A04" w14:textId="77777777" w:rsidTr="00297D1D">
        <w:tc>
          <w:tcPr>
            <w:tcW w:w="2688" w:type="dxa"/>
            <w:shd w:val="clear" w:color="auto" w:fill="auto"/>
          </w:tcPr>
          <w:p w14:paraId="47356C5B" w14:textId="77777777" w:rsidR="00CF3672" w:rsidRPr="006B2558" w:rsidRDefault="00CF3672">
            <w:pPr>
              <w:rPr>
                <w:rFonts w:ascii="Arial" w:eastAsia="Arial" w:hAnsi="Arial" w:cs="Arial"/>
              </w:rPr>
            </w:pPr>
            <w:r w:rsidRPr="00297D1D">
              <w:rPr>
                <w:rFonts w:ascii="Arial" w:eastAsia="Arial" w:hAnsi="Arial" w:cs="Arial"/>
              </w:rPr>
              <w:t>Blood Pressure Monitoring</w:t>
            </w:r>
          </w:p>
        </w:tc>
        <w:tc>
          <w:tcPr>
            <w:tcW w:w="2534" w:type="dxa"/>
            <w:shd w:val="clear" w:color="auto" w:fill="auto"/>
          </w:tcPr>
          <w:p w14:paraId="5AA69574" w14:textId="058840DC" w:rsidR="00CF3672" w:rsidRPr="00CF3672" w:rsidRDefault="00CF3672" w:rsidP="00747F8C">
            <w:pPr>
              <w:rPr>
                <w:rFonts w:ascii="Arial" w:eastAsia="Arial" w:hAnsi="Arial" w:cs="Arial"/>
              </w:rPr>
            </w:pPr>
            <w:r w:rsidRPr="00CF3672">
              <w:rPr>
                <w:rFonts w:ascii="Arial" w:eastAsia="Arial" w:hAnsi="Arial" w:cs="Arial"/>
              </w:rPr>
              <w:t>Collection, identification and dispatch to labs/ disposal of specimens</w:t>
            </w:r>
          </w:p>
        </w:tc>
        <w:tc>
          <w:tcPr>
            <w:tcW w:w="2529" w:type="dxa"/>
          </w:tcPr>
          <w:p w14:paraId="484E1D3D" w14:textId="77777777" w:rsidR="00CF3672" w:rsidRPr="006B2558" w:rsidRDefault="00CF3672">
            <w:pPr>
              <w:rPr>
                <w:rFonts w:ascii="Arial" w:eastAsia="Arial" w:hAnsi="Arial" w:cs="Arial"/>
              </w:rPr>
            </w:pPr>
            <w:r w:rsidRPr="00297D1D">
              <w:rPr>
                <w:rFonts w:ascii="Arial" w:eastAsia="Arial" w:hAnsi="Arial" w:cs="Arial"/>
              </w:rPr>
              <w:t>Cannulation &amp; Removal of cannulae</w:t>
            </w:r>
          </w:p>
        </w:tc>
        <w:tc>
          <w:tcPr>
            <w:tcW w:w="2424" w:type="dxa"/>
          </w:tcPr>
          <w:p w14:paraId="4BB7E2F0" w14:textId="77777777" w:rsidR="00CF3672" w:rsidRPr="00CF3672" w:rsidRDefault="00CF3672">
            <w:pPr>
              <w:rPr>
                <w:rFonts w:ascii="Arial" w:eastAsia="Arial" w:hAnsi="Arial" w:cs="Arial"/>
              </w:rPr>
            </w:pPr>
          </w:p>
        </w:tc>
        <w:tc>
          <w:tcPr>
            <w:tcW w:w="2595" w:type="dxa"/>
          </w:tcPr>
          <w:p w14:paraId="0BD116D3" w14:textId="728000F4" w:rsidR="00CF3672" w:rsidRPr="006B2558" w:rsidRDefault="00CF3672">
            <w:pPr>
              <w:rPr>
                <w:rFonts w:ascii="Arial" w:eastAsia="Arial" w:hAnsi="Arial" w:cs="Arial"/>
              </w:rPr>
            </w:pPr>
            <w:r w:rsidRPr="00613FB5">
              <w:rPr>
                <w:rFonts w:ascii="Arial" w:eastAsia="Arial" w:hAnsi="Arial" w:cs="Arial"/>
              </w:rPr>
              <w:t>Assist in swab and instrument count with registered staff</w:t>
            </w:r>
          </w:p>
        </w:tc>
      </w:tr>
      <w:tr w:rsidR="00CF3672" w:rsidRPr="006B2558" w14:paraId="12726EB0" w14:textId="77777777" w:rsidTr="00297D1D">
        <w:tc>
          <w:tcPr>
            <w:tcW w:w="2688" w:type="dxa"/>
            <w:shd w:val="clear" w:color="auto" w:fill="auto"/>
          </w:tcPr>
          <w:p w14:paraId="1E3B4297" w14:textId="77777777" w:rsidR="00CF3672" w:rsidRPr="00297D1D" w:rsidRDefault="00CF3672">
            <w:pPr>
              <w:rPr>
                <w:rFonts w:ascii="Arial" w:eastAsia="Arial" w:hAnsi="Arial" w:cs="Arial"/>
              </w:rPr>
            </w:pPr>
            <w:r w:rsidRPr="00297D1D">
              <w:rPr>
                <w:rFonts w:ascii="Arial" w:eastAsia="Arial" w:hAnsi="Arial" w:cs="Arial"/>
              </w:rPr>
              <w:t>O</w:t>
            </w:r>
            <w:r w:rsidRPr="00297D1D">
              <w:rPr>
                <w:rFonts w:ascii="Arial" w:eastAsia="Arial" w:hAnsi="Arial" w:cs="Arial"/>
                <w:vertAlign w:val="subscript"/>
              </w:rPr>
              <w:t xml:space="preserve">2 </w:t>
            </w:r>
            <w:r w:rsidRPr="00297D1D">
              <w:rPr>
                <w:rFonts w:ascii="Arial" w:eastAsia="Arial" w:hAnsi="Arial" w:cs="Arial"/>
              </w:rPr>
              <w:t>Saturation Levels</w:t>
            </w:r>
          </w:p>
        </w:tc>
        <w:tc>
          <w:tcPr>
            <w:tcW w:w="2534" w:type="dxa"/>
            <w:shd w:val="clear" w:color="auto" w:fill="auto"/>
          </w:tcPr>
          <w:p w14:paraId="7453AEC0" w14:textId="77777777" w:rsidR="00CF3672" w:rsidRPr="006B2558" w:rsidRDefault="00CF3672">
            <w:pPr>
              <w:rPr>
                <w:rFonts w:ascii="Arial" w:eastAsia="Arial" w:hAnsi="Arial" w:cs="Arial"/>
              </w:rPr>
            </w:pPr>
            <w:r w:rsidRPr="00297D1D">
              <w:rPr>
                <w:rFonts w:ascii="Arial" w:eastAsia="Arial" w:hAnsi="Arial" w:cs="Arial"/>
              </w:rPr>
              <w:t>Sputum</w:t>
            </w:r>
          </w:p>
        </w:tc>
        <w:tc>
          <w:tcPr>
            <w:tcW w:w="2529" w:type="dxa"/>
          </w:tcPr>
          <w:p w14:paraId="17C07FB0" w14:textId="77777777" w:rsidR="00CF3672" w:rsidRPr="00CF3672" w:rsidRDefault="00CF3672">
            <w:pPr>
              <w:rPr>
                <w:rFonts w:ascii="Arial" w:eastAsia="Arial" w:hAnsi="Arial" w:cs="Arial"/>
              </w:rPr>
            </w:pPr>
          </w:p>
        </w:tc>
        <w:tc>
          <w:tcPr>
            <w:tcW w:w="2424" w:type="dxa"/>
          </w:tcPr>
          <w:p w14:paraId="4DA208AA" w14:textId="1F596EBB" w:rsidR="00CF3672" w:rsidRPr="00CF3672" w:rsidRDefault="00CF3672">
            <w:pPr>
              <w:rPr>
                <w:rFonts w:ascii="Arial" w:eastAsia="Arial" w:hAnsi="Arial" w:cs="Arial"/>
              </w:rPr>
            </w:pPr>
          </w:p>
        </w:tc>
        <w:tc>
          <w:tcPr>
            <w:tcW w:w="2595" w:type="dxa"/>
          </w:tcPr>
          <w:p w14:paraId="376AACC2" w14:textId="08FE714F" w:rsidR="00CF3672" w:rsidRPr="006B2558" w:rsidRDefault="00CF3672">
            <w:pPr>
              <w:rPr>
                <w:rFonts w:ascii="Arial" w:eastAsia="Arial" w:hAnsi="Arial" w:cs="Arial"/>
              </w:rPr>
            </w:pPr>
            <w:r w:rsidRPr="00613FB5">
              <w:rPr>
                <w:rFonts w:ascii="Arial" w:eastAsia="Arial" w:hAnsi="Arial" w:cs="Arial"/>
              </w:rPr>
              <w:t>Carrying out patient checklist on admission to dep</w:t>
            </w:r>
            <w:r w:rsidR="00613FB5" w:rsidRPr="00613FB5">
              <w:rPr>
                <w:rFonts w:ascii="Arial" w:eastAsia="Arial" w:hAnsi="Arial" w:cs="Arial"/>
              </w:rPr>
              <w:t>artmen</w:t>
            </w:r>
            <w:r w:rsidRPr="00613FB5">
              <w:rPr>
                <w:rFonts w:ascii="Arial" w:eastAsia="Arial" w:hAnsi="Arial" w:cs="Arial"/>
              </w:rPr>
              <w:t>t pre surgery / pre appointment</w:t>
            </w:r>
          </w:p>
        </w:tc>
      </w:tr>
      <w:tr w:rsidR="00CF3672" w:rsidRPr="006B2558" w14:paraId="685224FC" w14:textId="77777777" w:rsidTr="00297D1D">
        <w:tc>
          <w:tcPr>
            <w:tcW w:w="2688" w:type="dxa"/>
            <w:shd w:val="clear" w:color="auto" w:fill="auto"/>
          </w:tcPr>
          <w:p w14:paraId="4B0D121B" w14:textId="77777777" w:rsidR="00CF3672" w:rsidRPr="00297D1D" w:rsidRDefault="00CF3672">
            <w:pPr>
              <w:rPr>
                <w:rFonts w:ascii="Arial" w:eastAsia="Arial" w:hAnsi="Arial" w:cs="Arial"/>
              </w:rPr>
            </w:pPr>
            <w:r w:rsidRPr="00297D1D">
              <w:rPr>
                <w:rFonts w:ascii="Arial" w:eastAsia="Arial" w:hAnsi="Arial" w:cs="Arial"/>
              </w:rPr>
              <w:t>Respiration Rate</w:t>
            </w:r>
          </w:p>
        </w:tc>
        <w:tc>
          <w:tcPr>
            <w:tcW w:w="2534" w:type="dxa"/>
            <w:shd w:val="clear" w:color="auto" w:fill="auto"/>
          </w:tcPr>
          <w:p w14:paraId="73022E6A" w14:textId="77777777" w:rsidR="00CF3672" w:rsidRPr="006B2558" w:rsidRDefault="00CF3672">
            <w:pPr>
              <w:rPr>
                <w:rFonts w:ascii="Arial" w:eastAsia="Arial" w:hAnsi="Arial" w:cs="Arial"/>
              </w:rPr>
            </w:pPr>
            <w:r w:rsidRPr="00297D1D">
              <w:rPr>
                <w:rFonts w:ascii="Arial" w:eastAsia="Arial" w:hAnsi="Arial" w:cs="Arial"/>
              </w:rPr>
              <w:t>Wound Swabs</w:t>
            </w:r>
          </w:p>
        </w:tc>
        <w:tc>
          <w:tcPr>
            <w:tcW w:w="2529" w:type="dxa"/>
          </w:tcPr>
          <w:p w14:paraId="77E43B0A" w14:textId="77777777" w:rsidR="00CF3672" w:rsidRPr="00CF3672" w:rsidRDefault="00CF3672">
            <w:pPr>
              <w:rPr>
                <w:rFonts w:ascii="Arial" w:eastAsia="Arial" w:hAnsi="Arial" w:cs="Arial"/>
              </w:rPr>
            </w:pPr>
          </w:p>
        </w:tc>
        <w:tc>
          <w:tcPr>
            <w:tcW w:w="2424" w:type="dxa"/>
          </w:tcPr>
          <w:p w14:paraId="393825AA" w14:textId="25950D90" w:rsidR="00CF3672" w:rsidRPr="00CF3672" w:rsidRDefault="00CF3672">
            <w:pPr>
              <w:rPr>
                <w:rFonts w:ascii="Arial" w:eastAsia="Arial" w:hAnsi="Arial" w:cs="Arial"/>
              </w:rPr>
            </w:pPr>
          </w:p>
        </w:tc>
        <w:tc>
          <w:tcPr>
            <w:tcW w:w="2595" w:type="dxa"/>
          </w:tcPr>
          <w:p w14:paraId="23AE146B" w14:textId="112FDCE0" w:rsidR="00CF3672" w:rsidRPr="0014392A" w:rsidRDefault="00747F8C">
            <w:pPr>
              <w:rPr>
                <w:rFonts w:ascii="Arial" w:eastAsia="Arial" w:hAnsi="Arial" w:cs="Arial"/>
              </w:rPr>
            </w:pPr>
            <w:r w:rsidRPr="0014392A">
              <w:rPr>
                <w:rFonts w:ascii="Arial" w:eastAsia="Arial" w:hAnsi="Arial" w:cs="Arial"/>
              </w:rPr>
              <w:t>Recording in patients notes</w:t>
            </w:r>
          </w:p>
        </w:tc>
      </w:tr>
      <w:tr w:rsidR="00CF3672" w:rsidRPr="006B2558" w14:paraId="5E6472B6" w14:textId="77777777" w:rsidTr="00297D1D">
        <w:tc>
          <w:tcPr>
            <w:tcW w:w="2688" w:type="dxa"/>
            <w:shd w:val="clear" w:color="auto" w:fill="auto"/>
          </w:tcPr>
          <w:p w14:paraId="3261C8C4" w14:textId="77777777" w:rsidR="00CF3672" w:rsidRPr="006B2558" w:rsidRDefault="00CF3672">
            <w:pPr>
              <w:rPr>
                <w:rFonts w:ascii="Arial" w:eastAsia="Arial" w:hAnsi="Arial" w:cs="Arial"/>
              </w:rPr>
            </w:pPr>
            <w:r w:rsidRPr="00297D1D">
              <w:rPr>
                <w:rFonts w:ascii="Arial" w:eastAsia="Arial" w:hAnsi="Arial" w:cs="Arial"/>
              </w:rPr>
              <w:t>Blood Glucose Level Monitoring</w:t>
            </w:r>
          </w:p>
        </w:tc>
        <w:tc>
          <w:tcPr>
            <w:tcW w:w="2534" w:type="dxa"/>
            <w:shd w:val="clear" w:color="auto" w:fill="auto"/>
          </w:tcPr>
          <w:p w14:paraId="322CF87E" w14:textId="77777777" w:rsidR="00CF3672" w:rsidRPr="006B2558" w:rsidRDefault="00CF3672">
            <w:pPr>
              <w:rPr>
                <w:rFonts w:ascii="Arial" w:eastAsia="Arial" w:hAnsi="Arial" w:cs="Arial"/>
              </w:rPr>
            </w:pPr>
            <w:r w:rsidRPr="00297D1D">
              <w:rPr>
                <w:rFonts w:ascii="Arial" w:eastAsia="Arial" w:hAnsi="Arial" w:cs="Arial"/>
              </w:rPr>
              <w:t>Blood (venepuncture)</w:t>
            </w:r>
          </w:p>
          <w:p w14:paraId="0245C9E0" w14:textId="77777777" w:rsidR="00CF3672" w:rsidRPr="00CF3672" w:rsidRDefault="00CF3672">
            <w:pPr>
              <w:rPr>
                <w:rFonts w:ascii="Arial" w:eastAsia="Arial" w:hAnsi="Arial" w:cs="Arial"/>
              </w:rPr>
            </w:pPr>
          </w:p>
        </w:tc>
        <w:tc>
          <w:tcPr>
            <w:tcW w:w="2529" w:type="dxa"/>
          </w:tcPr>
          <w:p w14:paraId="1F43D65D" w14:textId="77777777" w:rsidR="00CF3672" w:rsidRPr="00CF3672" w:rsidRDefault="00CF3672">
            <w:pPr>
              <w:rPr>
                <w:rFonts w:ascii="Arial" w:eastAsia="Arial" w:hAnsi="Arial" w:cs="Arial"/>
              </w:rPr>
            </w:pPr>
          </w:p>
        </w:tc>
        <w:tc>
          <w:tcPr>
            <w:tcW w:w="2424" w:type="dxa"/>
          </w:tcPr>
          <w:p w14:paraId="335F5734" w14:textId="44F9B8A0" w:rsidR="00CF3672" w:rsidRPr="00CF3672" w:rsidRDefault="00CF3672">
            <w:pPr>
              <w:rPr>
                <w:rFonts w:ascii="Arial" w:eastAsia="Arial" w:hAnsi="Arial" w:cs="Arial"/>
                <w:color w:val="FF0000"/>
              </w:rPr>
            </w:pPr>
          </w:p>
        </w:tc>
        <w:tc>
          <w:tcPr>
            <w:tcW w:w="2595" w:type="dxa"/>
          </w:tcPr>
          <w:p w14:paraId="211FDCC0" w14:textId="74393B43" w:rsidR="00CF3672" w:rsidRPr="0014392A" w:rsidRDefault="00747F8C">
            <w:pPr>
              <w:rPr>
                <w:rFonts w:ascii="Arial" w:eastAsia="Arial" w:hAnsi="Arial" w:cs="Arial"/>
              </w:rPr>
            </w:pPr>
            <w:r w:rsidRPr="0014392A">
              <w:rPr>
                <w:rFonts w:ascii="Arial" w:eastAsia="Arial" w:hAnsi="Arial" w:cs="Arial"/>
              </w:rPr>
              <w:t>Recording in patient charts including care and comfort</w:t>
            </w:r>
          </w:p>
        </w:tc>
      </w:tr>
      <w:tr w:rsidR="00CF3672" w:rsidRPr="006B2558" w14:paraId="0DB32179" w14:textId="77777777" w:rsidTr="00297D1D">
        <w:tc>
          <w:tcPr>
            <w:tcW w:w="2688" w:type="dxa"/>
            <w:shd w:val="clear" w:color="auto" w:fill="auto"/>
          </w:tcPr>
          <w:p w14:paraId="4E919C77" w14:textId="77777777" w:rsidR="00CF3672" w:rsidRPr="006B2558" w:rsidRDefault="00CF3672">
            <w:pPr>
              <w:rPr>
                <w:rFonts w:ascii="Arial" w:eastAsia="Arial" w:hAnsi="Arial" w:cs="Arial"/>
              </w:rPr>
            </w:pPr>
            <w:r w:rsidRPr="00297D1D">
              <w:rPr>
                <w:rFonts w:ascii="Arial" w:eastAsia="Arial" w:hAnsi="Arial" w:cs="Arial"/>
              </w:rPr>
              <w:t>BMI measurement</w:t>
            </w:r>
          </w:p>
        </w:tc>
        <w:tc>
          <w:tcPr>
            <w:tcW w:w="2534" w:type="dxa"/>
            <w:shd w:val="clear" w:color="auto" w:fill="auto"/>
          </w:tcPr>
          <w:p w14:paraId="15AEEA3C" w14:textId="77777777" w:rsidR="00CF3672" w:rsidRPr="006B2558" w:rsidRDefault="00CF3672">
            <w:pPr>
              <w:rPr>
                <w:rFonts w:ascii="Arial" w:eastAsia="Arial" w:hAnsi="Arial" w:cs="Arial"/>
              </w:rPr>
            </w:pPr>
            <w:r w:rsidRPr="00297D1D">
              <w:rPr>
                <w:rFonts w:ascii="Arial" w:eastAsia="Arial" w:hAnsi="Arial" w:cs="Arial"/>
              </w:rPr>
              <w:t>Pregnancy Testing</w:t>
            </w:r>
          </w:p>
        </w:tc>
        <w:tc>
          <w:tcPr>
            <w:tcW w:w="2529" w:type="dxa"/>
          </w:tcPr>
          <w:p w14:paraId="69F74EDB" w14:textId="77777777" w:rsidR="00CF3672" w:rsidRPr="00CF3672" w:rsidRDefault="00CF3672">
            <w:pPr>
              <w:rPr>
                <w:rFonts w:ascii="Arial" w:eastAsia="Arial" w:hAnsi="Arial" w:cs="Arial"/>
              </w:rPr>
            </w:pPr>
          </w:p>
        </w:tc>
        <w:tc>
          <w:tcPr>
            <w:tcW w:w="2424" w:type="dxa"/>
          </w:tcPr>
          <w:p w14:paraId="4174B710" w14:textId="0EA73CCF" w:rsidR="00CF3672" w:rsidRPr="00CF3672" w:rsidRDefault="00CF3672">
            <w:pPr>
              <w:rPr>
                <w:rFonts w:ascii="Arial" w:eastAsia="Arial" w:hAnsi="Arial" w:cs="Arial"/>
              </w:rPr>
            </w:pPr>
          </w:p>
        </w:tc>
        <w:tc>
          <w:tcPr>
            <w:tcW w:w="2595" w:type="dxa"/>
          </w:tcPr>
          <w:p w14:paraId="4D6097FA" w14:textId="0F95EBEB" w:rsidR="00CF3672" w:rsidRPr="0014392A" w:rsidRDefault="00747F8C">
            <w:pPr>
              <w:rPr>
                <w:rFonts w:ascii="Arial" w:eastAsia="Arial" w:hAnsi="Arial" w:cs="Arial"/>
              </w:rPr>
            </w:pPr>
            <w:r w:rsidRPr="0014392A">
              <w:rPr>
                <w:rFonts w:ascii="Arial" w:eastAsia="Arial" w:hAnsi="Arial" w:cs="Arial"/>
              </w:rPr>
              <w:t>Participating in cohort rooms and one to ones</w:t>
            </w:r>
          </w:p>
        </w:tc>
      </w:tr>
      <w:tr w:rsidR="00CF3672" w:rsidRPr="006B2558" w14:paraId="6A2683A4" w14:textId="77777777" w:rsidTr="00297D1D">
        <w:tc>
          <w:tcPr>
            <w:tcW w:w="2688" w:type="dxa"/>
          </w:tcPr>
          <w:p w14:paraId="2C17D5A8" w14:textId="77777777" w:rsidR="00CF3672" w:rsidRPr="006B2558" w:rsidRDefault="00CF3672">
            <w:pPr>
              <w:rPr>
                <w:rFonts w:ascii="Arial" w:eastAsia="Arial" w:hAnsi="Arial" w:cs="Arial"/>
              </w:rPr>
            </w:pPr>
            <w:r w:rsidRPr="00297D1D">
              <w:rPr>
                <w:rFonts w:ascii="Arial" w:eastAsia="Arial" w:hAnsi="Arial" w:cs="Arial"/>
              </w:rPr>
              <w:t>Patient Weights</w:t>
            </w:r>
          </w:p>
        </w:tc>
        <w:tc>
          <w:tcPr>
            <w:tcW w:w="2534" w:type="dxa"/>
          </w:tcPr>
          <w:p w14:paraId="3C898253" w14:textId="77777777" w:rsidR="00CF3672" w:rsidRPr="00CF3672" w:rsidRDefault="00CF3672">
            <w:pPr>
              <w:rPr>
                <w:rFonts w:ascii="Arial" w:eastAsia="Arial" w:hAnsi="Arial" w:cs="Arial"/>
              </w:rPr>
            </w:pPr>
          </w:p>
        </w:tc>
        <w:tc>
          <w:tcPr>
            <w:tcW w:w="2529" w:type="dxa"/>
          </w:tcPr>
          <w:p w14:paraId="3FD5F130" w14:textId="77777777" w:rsidR="00CF3672" w:rsidRPr="00CF3672" w:rsidRDefault="00CF3672">
            <w:pPr>
              <w:rPr>
                <w:rFonts w:ascii="Arial" w:eastAsia="Arial" w:hAnsi="Arial" w:cs="Arial"/>
              </w:rPr>
            </w:pPr>
          </w:p>
        </w:tc>
        <w:tc>
          <w:tcPr>
            <w:tcW w:w="2424" w:type="dxa"/>
          </w:tcPr>
          <w:p w14:paraId="494822BB" w14:textId="40D49AB4" w:rsidR="00CF3672" w:rsidRPr="00CF3672" w:rsidRDefault="00CF3672">
            <w:pPr>
              <w:rPr>
                <w:rFonts w:ascii="Arial" w:eastAsia="Arial" w:hAnsi="Arial" w:cs="Arial"/>
              </w:rPr>
            </w:pPr>
          </w:p>
        </w:tc>
        <w:tc>
          <w:tcPr>
            <w:tcW w:w="2595" w:type="dxa"/>
          </w:tcPr>
          <w:p w14:paraId="323659F9" w14:textId="572CEB06" w:rsidR="00CF3672" w:rsidRPr="0014392A" w:rsidRDefault="00747F8C">
            <w:pPr>
              <w:rPr>
                <w:rFonts w:ascii="Arial" w:eastAsia="Arial" w:hAnsi="Arial" w:cs="Arial"/>
                <w:sz w:val="22"/>
                <w:szCs w:val="22"/>
              </w:rPr>
            </w:pPr>
            <w:r w:rsidRPr="0014392A">
              <w:rPr>
                <w:rFonts w:ascii="Arial" w:eastAsia="Arial" w:hAnsi="Arial" w:cs="Arial"/>
                <w:sz w:val="22"/>
                <w:szCs w:val="22"/>
              </w:rPr>
              <w:t>Catheter care/emptying</w:t>
            </w:r>
          </w:p>
        </w:tc>
      </w:tr>
    </w:tbl>
    <w:p w14:paraId="3FA5371A" w14:textId="77777777" w:rsidR="00BC201C" w:rsidRDefault="00BC201C" w:rsidP="0014392A">
      <w:pPr>
        <w:jc w:val="both"/>
        <w:rPr>
          <w:rFonts w:ascii="Arial" w:eastAsia="Arial" w:hAnsi="Arial" w:cs="Arial"/>
          <w:b/>
        </w:rPr>
      </w:pPr>
    </w:p>
    <w:sectPr w:rsidR="00BC201C">
      <w:pgSz w:w="15840" w:h="12240" w:orient="landscape"/>
      <w:pgMar w:top="1797" w:right="964" w:bottom="1797" w:left="107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7898E" w14:textId="77777777" w:rsidR="00C409C5" w:rsidRDefault="00C409C5">
      <w:r>
        <w:separator/>
      </w:r>
    </w:p>
  </w:endnote>
  <w:endnote w:type="continuationSeparator" w:id="0">
    <w:p w14:paraId="0B11CB1D" w14:textId="77777777" w:rsidR="00C409C5" w:rsidRDefault="00C4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E8D95" w14:textId="77777777" w:rsidR="00BC201C" w:rsidRDefault="008E1A7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4EA8099" w14:textId="77777777" w:rsidR="00BC201C" w:rsidRDefault="00BC201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6EBDB" w14:textId="77777777" w:rsidR="00C409C5" w:rsidRDefault="00C409C5">
      <w:r>
        <w:separator/>
      </w:r>
    </w:p>
  </w:footnote>
  <w:footnote w:type="continuationSeparator" w:id="0">
    <w:p w14:paraId="494F13EF" w14:textId="77777777" w:rsidR="00C409C5" w:rsidRDefault="00C40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E4A0D"/>
    <w:multiLevelType w:val="multilevel"/>
    <w:tmpl w:val="225A4C86"/>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0738EA"/>
    <w:multiLevelType w:val="multilevel"/>
    <w:tmpl w:val="501CB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2E7BED"/>
    <w:multiLevelType w:val="multilevel"/>
    <w:tmpl w:val="2DDEF0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1C"/>
    <w:rsid w:val="00030FBF"/>
    <w:rsid w:val="000E6334"/>
    <w:rsid w:val="0014392A"/>
    <w:rsid w:val="0014769F"/>
    <w:rsid w:val="001A7B89"/>
    <w:rsid w:val="001C43C8"/>
    <w:rsid w:val="001F03B7"/>
    <w:rsid w:val="00297D1D"/>
    <w:rsid w:val="002C1EE4"/>
    <w:rsid w:val="0030706D"/>
    <w:rsid w:val="00352702"/>
    <w:rsid w:val="00364539"/>
    <w:rsid w:val="00376447"/>
    <w:rsid w:val="003A2FF7"/>
    <w:rsid w:val="00465FFC"/>
    <w:rsid w:val="004D3CF2"/>
    <w:rsid w:val="005853FC"/>
    <w:rsid w:val="005D51F4"/>
    <w:rsid w:val="005E2B5A"/>
    <w:rsid w:val="00605647"/>
    <w:rsid w:val="00613FB5"/>
    <w:rsid w:val="0064590B"/>
    <w:rsid w:val="006B2558"/>
    <w:rsid w:val="006D5DEC"/>
    <w:rsid w:val="006E496A"/>
    <w:rsid w:val="00736DB0"/>
    <w:rsid w:val="00747F8C"/>
    <w:rsid w:val="00771758"/>
    <w:rsid w:val="0079772D"/>
    <w:rsid w:val="007C7761"/>
    <w:rsid w:val="00897615"/>
    <w:rsid w:val="008E1A71"/>
    <w:rsid w:val="00913B92"/>
    <w:rsid w:val="009574A9"/>
    <w:rsid w:val="00A540A9"/>
    <w:rsid w:val="00B87C7F"/>
    <w:rsid w:val="00BC201C"/>
    <w:rsid w:val="00BD5641"/>
    <w:rsid w:val="00BD77CD"/>
    <w:rsid w:val="00C044D3"/>
    <w:rsid w:val="00C2079D"/>
    <w:rsid w:val="00C409C5"/>
    <w:rsid w:val="00C552BA"/>
    <w:rsid w:val="00CE6362"/>
    <w:rsid w:val="00CF3672"/>
    <w:rsid w:val="00D27AAA"/>
    <w:rsid w:val="00D46FE3"/>
    <w:rsid w:val="00D86883"/>
    <w:rsid w:val="00DD7048"/>
    <w:rsid w:val="00E53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EE47"/>
  <w15:docId w15:val="{5973C344-035B-4EE1-8D66-09D4EBC4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uiPriority w:val="9"/>
    <w:unhideWhenUsed/>
    <w:qFormat/>
    <w:pPr>
      <w:keepNext/>
      <w:jc w:val="both"/>
      <w:outlineLvl w:val="1"/>
    </w:pPr>
    <w:rPr>
      <w:rFonts w:ascii="Arial" w:eastAsia="Arial" w:hAnsi="Arial" w:cs="Arial"/>
      <w:b/>
    </w:rPr>
  </w:style>
  <w:style w:type="paragraph" w:styleId="Heading3">
    <w:name w:val="heading 3"/>
    <w:basedOn w:val="Normal"/>
    <w:next w:val="Normal"/>
    <w:uiPriority w:val="9"/>
    <w:unhideWhenUsed/>
    <w:qFormat/>
    <w:pPr>
      <w:keepNext/>
      <w:jc w:val="both"/>
      <w:outlineLvl w:val="2"/>
    </w:pPr>
    <w:rPr>
      <w:rFonts w:ascii="Arial" w:eastAsia="Arial" w:hAnsi="Arial" w:cs="Arial"/>
      <w:b/>
    </w:rPr>
  </w:style>
  <w:style w:type="paragraph" w:styleId="Heading4">
    <w:name w:val="heading 4"/>
    <w:basedOn w:val="Normal"/>
    <w:next w:val="Normal"/>
    <w:uiPriority w:val="9"/>
    <w:unhideWhenUsed/>
    <w:qFormat/>
    <w:pPr>
      <w:keepNext/>
      <w:outlineLvl w:val="3"/>
    </w:pPr>
    <w:rPr>
      <w:sz w:val="32"/>
      <w:szCs w:val="32"/>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D868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TracyAnne</dc:creator>
  <cp:lastModifiedBy>Caroline McCluskey (AA O&amp;HRD)</cp:lastModifiedBy>
  <cp:revision>2</cp:revision>
  <cp:lastPrinted>2022-11-15T16:28:00Z</cp:lastPrinted>
  <dcterms:created xsi:type="dcterms:W3CDTF">2024-07-23T15:37:00Z</dcterms:created>
  <dcterms:modified xsi:type="dcterms:W3CDTF">2024-07-23T15:37:00Z</dcterms:modified>
</cp:coreProperties>
</file>