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4ADA6" w14:textId="0381C17A" w:rsidR="00A45454" w:rsidRDefault="0057253F">
      <w:pPr>
        <w:rPr>
          <w:noProof/>
          <w:lang w:eastAsia="en-GB"/>
        </w:rPr>
        <w:sectPr w:rsidR="00A45454" w:rsidSect="009F25D9">
          <w:headerReference w:type="default" r:id="rId8"/>
          <w:footerReference w:type="default" r:id="rId9"/>
          <w:pgSz w:w="11906" w:h="16838"/>
          <w:pgMar w:top="1440" w:right="1440" w:bottom="1440" w:left="1440" w:header="708" w:footer="708" w:gutter="0"/>
          <w:cols w:space="708"/>
          <w:docGrid w:linePitch="360"/>
        </w:sectPr>
      </w:pPr>
      <w:r>
        <w:rPr>
          <w:noProof/>
          <w:lang w:eastAsia="en-GB"/>
        </w:rPr>
        <mc:AlternateContent>
          <mc:Choice Requires="wps">
            <w:drawing>
              <wp:anchor distT="0" distB="0" distL="114300" distR="114300" simplePos="0" relativeHeight="251657216" behindDoc="0" locked="0" layoutInCell="1" allowOverlap="1" wp14:anchorId="0AE4AFBB" wp14:editId="53912D40">
                <wp:simplePos x="0" y="0"/>
                <wp:positionH relativeFrom="margin">
                  <wp:posOffset>-95250</wp:posOffset>
                </wp:positionH>
                <wp:positionV relativeFrom="margin">
                  <wp:posOffset>1678940</wp:posOffset>
                </wp:positionV>
                <wp:extent cx="5506720" cy="84709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847090"/>
                        </a:xfrm>
                        <a:prstGeom prst="rect">
                          <a:avLst/>
                        </a:prstGeom>
                        <a:noFill/>
                        <a:ln>
                          <a:noFill/>
                        </a:ln>
                      </wps:spPr>
                      <wps:txbx>
                        <w:txbxContent>
                          <w:p w14:paraId="0AE4AFD2" w14:textId="77777777" w:rsidR="00EA4450" w:rsidRPr="000E43A3" w:rsidRDefault="00A21FEB" w:rsidP="000E43A3">
                            <w:pPr>
                              <w:rPr>
                                <w:rFonts w:ascii="Arial" w:hAnsi="Arial" w:cs="Arial"/>
                                <w:b/>
                                <w:color w:val="FFFFFF"/>
                                <w:sz w:val="24"/>
                                <w:szCs w:val="24"/>
                              </w:rPr>
                            </w:pPr>
                            <w:r>
                              <w:rPr>
                                <w:rFonts w:ascii="Arial" w:hAnsi="Arial" w:cs="Arial"/>
                                <w:b/>
                                <w:color w:val="FFFFFF"/>
                                <w:sz w:val="24"/>
                                <w:szCs w:val="24"/>
                              </w:rPr>
                              <w:t>Specialty Doctor in Transplant Surgery</w:t>
                            </w:r>
                          </w:p>
                          <w:p w14:paraId="0AE4AFD3" w14:textId="722201A0" w:rsidR="00EA4450" w:rsidRPr="000E43A3" w:rsidRDefault="00EA4450" w:rsidP="00E719AB">
                            <w:pPr>
                              <w:rPr>
                                <w:rFonts w:ascii="Arial" w:hAnsi="Arial" w:cs="Arial"/>
                                <w:b/>
                                <w:color w:val="FFFFFF"/>
                                <w:sz w:val="24"/>
                                <w:szCs w:val="24"/>
                              </w:rPr>
                            </w:pPr>
                            <w:r w:rsidRPr="000E43A3">
                              <w:rPr>
                                <w:rFonts w:ascii="Arial" w:hAnsi="Arial" w:cs="Arial"/>
                                <w:b/>
                                <w:color w:val="FFFFFF"/>
                                <w:sz w:val="24"/>
                                <w:szCs w:val="24"/>
                              </w:rPr>
                              <w:t xml:space="preserve">Ref: </w:t>
                            </w:r>
                            <w:r w:rsidR="00FE408F">
                              <w:rPr>
                                <w:rFonts w:ascii="Arial" w:hAnsi="Arial" w:cs="Arial"/>
                                <w:b/>
                                <w:color w:val="FFFFFF"/>
                                <w:sz w:val="24"/>
                                <w:szCs w:val="24"/>
                              </w:rPr>
                              <w:t>195222</w:t>
                            </w:r>
                          </w:p>
                          <w:p w14:paraId="0AE4AFD4" w14:textId="045B7E2A" w:rsidR="00EA4450" w:rsidRPr="000E43A3" w:rsidRDefault="00EA4450" w:rsidP="00E719AB">
                            <w:pPr>
                              <w:rPr>
                                <w:rFonts w:ascii="Arial" w:hAnsi="Arial" w:cs="Arial"/>
                                <w:b/>
                                <w:color w:val="FFFFFF"/>
                                <w:sz w:val="24"/>
                                <w:szCs w:val="24"/>
                              </w:rPr>
                            </w:pPr>
                            <w:r w:rsidRPr="000E43A3">
                              <w:rPr>
                                <w:rFonts w:ascii="Arial" w:hAnsi="Arial" w:cs="Arial"/>
                                <w:b/>
                                <w:color w:val="FFFFFF"/>
                                <w:sz w:val="24"/>
                                <w:szCs w:val="24"/>
                              </w:rPr>
                              <w:t xml:space="preserve">Closing date: </w:t>
                            </w:r>
                            <w:r w:rsidR="00FE408F">
                              <w:rPr>
                                <w:rFonts w:ascii="Arial" w:hAnsi="Arial" w:cs="Arial"/>
                                <w:b/>
                                <w:color w:val="FFFFFF"/>
                                <w:sz w:val="24"/>
                                <w:szCs w:val="24"/>
                              </w:rPr>
                              <w:t>6 September 2024</w:t>
                            </w:r>
                          </w:p>
                          <w:p w14:paraId="0AE4AFD5" w14:textId="77777777" w:rsidR="00EA4450" w:rsidRPr="00A407B2" w:rsidRDefault="00EA4450" w:rsidP="00E719AB">
                            <w:pPr>
                              <w:rPr>
                                <w:color w:val="FF0000"/>
                              </w:rPr>
                            </w:pPr>
                          </w:p>
                          <w:p w14:paraId="0AE4AFD6" w14:textId="77777777" w:rsidR="00EA4450" w:rsidRPr="00A407B2" w:rsidRDefault="00EA4450" w:rsidP="00E719AB">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4AFBB" id="_x0000_t202" coordsize="21600,21600" o:spt="202" path="m,l,21600r21600,l21600,xe">
                <v:stroke joinstyle="miter"/>
                <v:path gradientshapeok="t" o:connecttype="rect"/>
              </v:shapetype>
              <v:shape id="Text Box 5" o:spid="_x0000_s1026" type="#_x0000_t202" style="position:absolute;margin-left:-7.5pt;margin-top:132.2pt;width:433.6pt;height:66.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" filled="f" stroked="f">
                <v:textbox>
                  <w:txbxContent>
                    <w:p w14:paraId="0AE4AFD2" w14:textId="77777777" w:rsidR="00EA4450" w:rsidRPr="000E43A3" w:rsidRDefault="00A21FEB" w:rsidP="000E43A3">
                      <w:pPr>
                        <w:rPr>
                          <w:rFonts w:ascii="Arial" w:hAnsi="Arial" w:cs="Arial"/>
                          <w:b/>
                          <w:color w:val="FFFFFF"/>
                          <w:sz w:val="24"/>
                          <w:szCs w:val="24"/>
                        </w:rPr>
                      </w:pPr>
                      <w:r>
                        <w:rPr>
                          <w:rFonts w:ascii="Arial" w:hAnsi="Arial" w:cs="Arial"/>
                          <w:b/>
                          <w:color w:val="FFFFFF"/>
                          <w:sz w:val="24"/>
                          <w:szCs w:val="24"/>
                        </w:rPr>
                        <w:t>Specialty Doctor in Transplant Surgery</w:t>
                      </w:r>
                    </w:p>
                    <w:p w14:paraId="0AE4AFD3" w14:textId="722201A0" w:rsidR="00EA4450" w:rsidRPr="000E43A3" w:rsidRDefault="00EA4450" w:rsidP="00E719AB">
                      <w:pPr>
                        <w:rPr>
                          <w:rFonts w:ascii="Arial" w:hAnsi="Arial" w:cs="Arial"/>
                          <w:b/>
                          <w:color w:val="FFFFFF"/>
                          <w:sz w:val="24"/>
                          <w:szCs w:val="24"/>
                        </w:rPr>
                      </w:pPr>
                      <w:r w:rsidRPr="000E43A3">
                        <w:rPr>
                          <w:rFonts w:ascii="Arial" w:hAnsi="Arial" w:cs="Arial"/>
                          <w:b/>
                          <w:color w:val="FFFFFF"/>
                          <w:sz w:val="24"/>
                          <w:szCs w:val="24"/>
                        </w:rPr>
                        <w:t xml:space="preserve">Ref: </w:t>
                      </w:r>
                      <w:r w:rsidR="00FE408F">
                        <w:rPr>
                          <w:rFonts w:ascii="Arial" w:hAnsi="Arial" w:cs="Arial"/>
                          <w:b/>
                          <w:color w:val="FFFFFF"/>
                          <w:sz w:val="24"/>
                          <w:szCs w:val="24"/>
                        </w:rPr>
                        <w:t>195222</w:t>
                      </w:r>
                    </w:p>
                    <w:p w14:paraId="0AE4AFD4" w14:textId="045B7E2A" w:rsidR="00EA4450" w:rsidRPr="000E43A3" w:rsidRDefault="00EA4450" w:rsidP="00E719AB">
                      <w:pPr>
                        <w:rPr>
                          <w:rFonts w:ascii="Arial" w:hAnsi="Arial" w:cs="Arial"/>
                          <w:b/>
                          <w:color w:val="FFFFFF"/>
                          <w:sz w:val="24"/>
                          <w:szCs w:val="24"/>
                        </w:rPr>
                      </w:pPr>
                      <w:r w:rsidRPr="000E43A3">
                        <w:rPr>
                          <w:rFonts w:ascii="Arial" w:hAnsi="Arial" w:cs="Arial"/>
                          <w:b/>
                          <w:color w:val="FFFFFF"/>
                          <w:sz w:val="24"/>
                          <w:szCs w:val="24"/>
                        </w:rPr>
                        <w:t xml:space="preserve">Closing date: </w:t>
                      </w:r>
                      <w:r w:rsidR="00FE408F">
                        <w:rPr>
                          <w:rFonts w:ascii="Arial" w:hAnsi="Arial" w:cs="Arial"/>
                          <w:b/>
                          <w:color w:val="FFFFFF"/>
                          <w:sz w:val="24"/>
                          <w:szCs w:val="24"/>
                        </w:rPr>
                        <w:t>6 September 2024</w:t>
                      </w:r>
                    </w:p>
                    <w:p w14:paraId="0AE4AFD5" w14:textId="77777777" w:rsidR="00EA4450" w:rsidRPr="00A407B2" w:rsidRDefault="00EA4450" w:rsidP="00E719AB">
                      <w:pPr>
                        <w:rPr>
                          <w:color w:val="FF0000"/>
                        </w:rPr>
                      </w:pPr>
                    </w:p>
                    <w:p w14:paraId="0AE4AFD6" w14:textId="77777777" w:rsidR="00EA4450" w:rsidRPr="00A407B2" w:rsidRDefault="00EA4450" w:rsidP="00E719AB">
                      <w:pPr>
                        <w:rPr>
                          <w:color w:val="FF0000"/>
                        </w:rPr>
                      </w:pPr>
                    </w:p>
                  </w:txbxContent>
                </v:textbox>
                <w10:wrap type="square" anchorx="margin" anchory="margin"/>
              </v:shape>
            </w:pict>
          </mc:Fallback>
        </mc:AlternateContent>
      </w:r>
      <w:r w:rsidR="00DC0AFA">
        <w:rPr>
          <w:noProof/>
          <w:lang w:eastAsia="en-GB"/>
        </w:rPr>
        <w:drawing>
          <wp:anchor distT="0" distB="0" distL="114300" distR="114300" simplePos="0" relativeHeight="251658240" behindDoc="1" locked="0" layoutInCell="1" allowOverlap="1" wp14:anchorId="0AE4AFBC" wp14:editId="0AE4AFBD">
            <wp:simplePos x="0" y="0"/>
            <wp:positionH relativeFrom="column">
              <wp:posOffset>-914400</wp:posOffset>
            </wp:positionH>
            <wp:positionV relativeFrom="paragraph">
              <wp:posOffset>-914400</wp:posOffset>
            </wp:positionV>
            <wp:extent cx="7601585" cy="10744200"/>
            <wp:effectExtent l="1905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7601585" cy="10744200"/>
                    </a:xfrm>
                    <a:prstGeom prst="rect">
                      <a:avLst/>
                    </a:prstGeom>
                    <a:noFill/>
                  </pic:spPr>
                </pic:pic>
              </a:graphicData>
            </a:graphic>
          </wp:anchor>
        </w:drawing>
      </w:r>
    </w:p>
    <w:p w14:paraId="0AE4ADA7" w14:textId="77777777" w:rsidR="00A45454" w:rsidRDefault="00A45454">
      <w:pPr>
        <w:rPr>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8F7DB3" w14:paraId="0AE4ADA9" w14:textId="77777777" w:rsidTr="00B43134">
        <w:trPr>
          <w:trHeight w:val="558"/>
        </w:trPr>
        <w:tc>
          <w:tcPr>
            <w:tcW w:w="9000" w:type="dxa"/>
            <w:shd w:val="clear" w:color="auto" w:fill="00B0F0"/>
            <w:vAlign w:val="center"/>
          </w:tcPr>
          <w:p w14:paraId="0AE4ADA8" w14:textId="77777777" w:rsidR="00A45454" w:rsidRPr="008F7DB3" w:rsidRDefault="00A45454" w:rsidP="00871295">
            <w:pPr>
              <w:rPr>
                <w:rFonts w:ascii="Arial" w:hAnsi="Arial" w:cs="Arial"/>
                <w:b/>
                <w:noProof/>
                <w:lang w:eastAsia="en-GB"/>
              </w:rPr>
            </w:pPr>
            <w:r w:rsidRPr="008F7DB3">
              <w:rPr>
                <w:rFonts w:ascii="Arial" w:hAnsi="Arial" w:cs="Arial"/>
                <w:b/>
                <w:noProof/>
                <w:lang w:eastAsia="en-GB"/>
              </w:rPr>
              <w:t>Contents</w:t>
            </w:r>
          </w:p>
        </w:tc>
      </w:tr>
    </w:tbl>
    <w:p w14:paraId="0AE4ADAA" w14:textId="77777777" w:rsidR="00A45454" w:rsidRDefault="00A45454">
      <w:pPr>
        <w:rPr>
          <w:rFonts w:ascii="Arial" w:hAnsi="Arial" w:cs="Arial"/>
        </w:rPr>
      </w:pPr>
    </w:p>
    <w:p w14:paraId="0AE4ADAB" w14:textId="77777777" w:rsidR="00A45454" w:rsidRPr="00871295"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4"/>
        <w:gridCol w:w="7654"/>
      </w:tblGrid>
      <w:tr w:rsidR="002E4558" w:rsidRPr="008F7DB3" w14:paraId="0AE4ADAE" w14:textId="77777777" w:rsidTr="002E4558">
        <w:trPr>
          <w:trHeight w:val="576"/>
        </w:trPr>
        <w:tc>
          <w:tcPr>
            <w:tcW w:w="1260" w:type="dxa"/>
            <w:tcBorders>
              <w:right w:val="nil"/>
            </w:tcBorders>
            <w:vAlign w:val="center"/>
          </w:tcPr>
          <w:p w14:paraId="0AE4ADAC" w14:textId="77777777" w:rsidR="002E4558" w:rsidRPr="008F7DB3" w:rsidRDefault="002E4558" w:rsidP="00871295">
            <w:pPr>
              <w:rPr>
                <w:rFonts w:ascii="Arial" w:hAnsi="Arial" w:cs="Arial"/>
                <w:b/>
              </w:rPr>
            </w:pPr>
            <w:r w:rsidRPr="008F7DB3">
              <w:rPr>
                <w:rFonts w:ascii="Arial" w:hAnsi="Arial" w:cs="Arial"/>
                <w:b/>
              </w:rPr>
              <w:t>Section</w:t>
            </w:r>
          </w:p>
        </w:tc>
        <w:tc>
          <w:tcPr>
            <w:tcW w:w="7812" w:type="dxa"/>
            <w:tcBorders>
              <w:left w:val="nil"/>
            </w:tcBorders>
            <w:vAlign w:val="center"/>
          </w:tcPr>
          <w:p w14:paraId="0AE4ADAD" w14:textId="77777777" w:rsidR="002E4558" w:rsidRPr="008F7DB3" w:rsidRDefault="002E4558" w:rsidP="00871295">
            <w:pPr>
              <w:rPr>
                <w:rFonts w:ascii="Arial" w:hAnsi="Arial" w:cs="Arial"/>
                <w:b/>
              </w:rPr>
            </w:pPr>
          </w:p>
        </w:tc>
      </w:tr>
      <w:tr w:rsidR="002E4558" w:rsidRPr="008F7DB3" w14:paraId="0AE4ADB1" w14:textId="77777777" w:rsidTr="002E4558">
        <w:trPr>
          <w:trHeight w:val="576"/>
        </w:trPr>
        <w:tc>
          <w:tcPr>
            <w:tcW w:w="1260" w:type="dxa"/>
            <w:tcBorders>
              <w:right w:val="nil"/>
            </w:tcBorders>
            <w:vAlign w:val="center"/>
          </w:tcPr>
          <w:p w14:paraId="0AE4ADAF" w14:textId="77777777" w:rsidR="002E4558" w:rsidRPr="008F7DB3" w:rsidRDefault="002E4558" w:rsidP="00871295">
            <w:pPr>
              <w:rPr>
                <w:rFonts w:ascii="Arial" w:hAnsi="Arial" w:cs="Arial"/>
              </w:rPr>
            </w:pPr>
            <w:r w:rsidRPr="008F7DB3">
              <w:rPr>
                <w:rFonts w:ascii="Arial" w:hAnsi="Arial" w:cs="Arial"/>
              </w:rPr>
              <w:t>Section 1:</w:t>
            </w:r>
          </w:p>
        </w:tc>
        <w:tc>
          <w:tcPr>
            <w:tcW w:w="7812" w:type="dxa"/>
            <w:tcBorders>
              <w:left w:val="nil"/>
            </w:tcBorders>
            <w:vAlign w:val="center"/>
          </w:tcPr>
          <w:p w14:paraId="0AE4ADB0" w14:textId="77777777" w:rsidR="002E4558" w:rsidRPr="008F7DB3" w:rsidRDefault="002E4558" w:rsidP="00871295">
            <w:pPr>
              <w:rPr>
                <w:rFonts w:ascii="Arial" w:hAnsi="Arial" w:cs="Arial"/>
              </w:rPr>
            </w:pPr>
            <w:r w:rsidRPr="008F7DB3">
              <w:rPr>
                <w:rFonts w:ascii="Arial" w:hAnsi="Arial" w:cs="Arial"/>
              </w:rPr>
              <w:t>Person Specification</w:t>
            </w:r>
          </w:p>
        </w:tc>
      </w:tr>
      <w:tr w:rsidR="002E4558" w:rsidRPr="008F7DB3" w14:paraId="0AE4ADB4" w14:textId="77777777" w:rsidTr="002E4558">
        <w:trPr>
          <w:trHeight w:val="576"/>
        </w:trPr>
        <w:tc>
          <w:tcPr>
            <w:tcW w:w="1260" w:type="dxa"/>
            <w:tcBorders>
              <w:right w:val="nil"/>
            </w:tcBorders>
            <w:vAlign w:val="center"/>
          </w:tcPr>
          <w:p w14:paraId="0AE4ADB2" w14:textId="77777777" w:rsidR="002E4558" w:rsidRPr="008F7DB3" w:rsidRDefault="002E4558" w:rsidP="00871295">
            <w:pPr>
              <w:rPr>
                <w:rFonts w:ascii="Arial" w:hAnsi="Arial" w:cs="Arial"/>
              </w:rPr>
            </w:pPr>
            <w:r w:rsidRPr="008F7DB3">
              <w:rPr>
                <w:rFonts w:ascii="Arial" w:hAnsi="Arial" w:cs="Arial"/>
              </w:rPr>
              <w:t>Section 2:</w:t>
            </w:r>
          </w:p>
        </w:tc>
        <w:tc>
          <w:tcPr>
            <w:tcW w:w="7812" w:type="dxa"/>
            <w:tcBorders>
              <w:left w:val="nil"/>
            </w:tcBorders>
            <w:vAlign w:val="center"/>
          </w:tcPr>
          <w:p w14:paraId="0AE4ADB3" w14:textId="77777777" w:rsidR="002E4558" w:rsidRPr="008F7DB3" w:rsidRDefault="002E4558" w:rsidP="00871295">
            <w:pPr>
              <w:rPr>
                <w:rFonts w:ascii="Arial" w:hAnsi="Arial" w:cs="Arial"/>
              </w:rPr>
            </w:pPr>
            <w:r w:rsidRPr="008F7DB3">
              <w:rPr>
                <w:rFonts w:ascii="Arial" w:hAnsi="Arial" w:cs="Arial"/>
              </w:rPr>
              <w:t>Introduction to Appointment</w:t>
            </w:r>
          </w:p>
        </w:tc>
      </w:tr>
      <w:tr w:rsidR="002E4558" w:rsidRPr="008F7DB3" w14:paraId="0AE4ADB7" w14:textId="77777777" w:rsidTr="002E4558">
        <w:trPr>
          <w:trHeight w:val="576"/>
        </w:trPr>
        <w:tc>
          <w:tcPr>
            <w:tcW w:w="1260" w:type="dxa"/>
            <w:tcBorders>
              <w:right w:val="nil"/>
            </w:tcBorders>
            <w:vAlign w:val="center"/>
          </w:tcPr>
          <w:p w14:paraId="0AE4ADB5" w14:textId="77777777" w:rsidR="002E4558" w:rsidRPr="008F7DB3" w:rsidRDefault="002E4558" w:rsidP="00871295">
            <w:pPr>
              <w:rPr>
                <w:rFonts w:ascii="Arial" w:hAnsi="Arial" w:cs="Arial"/>
              </w:rPr>
            </w:pPr>
            <w:r w:rsidRPr="008F7DB3">
              <w:rPr>
                <w:rFonts w:ascii="Arial" w:hAnsi="Arial" w:cs="Arial"/>
              </w:rPr>
              <w:t>Section 3:</w:t>
            </w:r>
          </w:p>
        </w:tc>
        <w:tc>
          <w:tcPr>
            <w:tcW w:w="7812" w:type="dxa"/>
            <w:tcBorders>
              <w:left w:val="nil"/>
            </w:tcBorders>
            <w:vAlign w:val="center"/>
          </w:tcPr>
          <w:p w14:paraId="0AE4ADB6" w14:textId="77777777" w:rsidR="002E4558" w:rsidRPr="008F7DB3" w:rsidRDefault="002E4558" w:rsidP="00871295">
            <w:pPr>
              <w:rPr>
                <w:rFonts w:ascii="Arial" w:hAnsi="Arial" w:cs="Arial"/>
              </w:rPr>
            </w:pPr>
            <w:r w:rsidRPr="008F7DB3">
              <w:rPr>
                <w:rFonts w:ascii="Arial" w:hAnsi="Arial" w:cs="Arial"/>
              </w:rPr>
              <w:t>Departmental and Directorate Information</w:t>
            </w:r>
          </w:p>
        </w:tc>
      </w:tr>
      <w:tr w:rsidR="002E4558" w:rsidRPr="008F7DB3" w14:paraId="0AE4ADBA" w14:textId="77777777" w:rsidTr="002E4558">
        <w:trPr>
          <w:trHeight w:val="576"/>
        </w:trPr>
        <w:tc>
          <w:tcPr>
            <w:tcW w:w="1260" w:type="dxa"/>
            <w:tcBorders>
              <w:right w:val="nil"/>
            </w:tcBorders>
            <w:vAlign w:val="center"/>
          </w:tcPr>
          <w:p w14:paraId="0AE4ADB8" w14:textId="77777777" w:rsidR="002E4558" w:rsidRPr="008F7DB3" w:rsidRDefault="002E4558" w:rsidP="00871295">
            <w:pPr>
              <w:rPr>
                <w:rFonts w:ascii="Arial" w:hAnsi="Arial" w:cs="Arial"/>
              </w:rPr>
            </w:pPr>
            <w:r w:rsidRPr="008F7DB3">
              <w:rPr>
                <w:rFonts w:ascii="Arial" w:hAnsi="Arial" w:cs="Arial"/>
              </w:rPr>
              <w:t>Section 4:</w:t>
            </w:r>
          </w:p>
        </w:tc>
        <w:tc>
          <w:tcPr>
            <w:tcW w:w="7812" w:type="dxa"/>
            <w:tcBorders>
              <w:left w:val="nil"/>
            </w:tcBorders>
            <w:vAlign w:val="center"/>
          </w:tcPr>
          <w:p w14:paraId="0AE4ADB9" w14:textId="77777777" w:rsidR="002E4558" w:rsidRPr="008F7DB3" w:rsidRDefault="002E4558" w:rsidP="00871295">
            <w:pPr>
              <w:rPr>
                <w:rFonts w:ascii="Arial" w:hAnsi="Arial" w:cs="Arial"/>
              </w:rPr>
            </w:pPr>
            <w:r w:rsidRPr="008F7DB3">
              <w:rPr>
                <w:rFonts w:ascii="Arial" w:hAnsi="Arial" w:cs="Arial"/>
              </w:rPr>
              <w:t>Main Duties and Responsibilities</w:t>
            </w:r>
          </w:p>
        </w:tc>
      </w:tr>
      <w:tr w:rsidR="00DC0AFA" w:rsidRPr="008F7DB3" w14:paraId="0AE4ADBD" w14:textId="77777777" w:rsidTr="00673F3A">
        <w:trPr>
          <w:trHeight w:val="576"/>
        </w:trPr>
        <w:tc>
          <w:tcPr>
            <w:tcW w:w="1260" w:type="dxa"/>
            <w:tcBorders>
              <w:right w:val="nil"/>
            </w:tcBorders>
            <w:vAlign w:val="center"/>
          </w:tcPr>
          <w:p w14:paraId="0AE4ADBB" w14:textId="77777777" w:rsidR="00DC0AFA" w:rsidRPr="008F7DB3" w:rsidRDefault="00DC0AFA" w:rsidP="00673F3A">
            <w:pPr>
              <w:rPr>
                <w:rFonts w:ascii="Arial" w:hAnsi="Arial" w:cs="Arial"/>
              </w:rPr>
            </w:pPr>
            <w:r w:rsidRPr="008F7DB3">
              <w:rPr>
                <w:rFonts w:ascii="Arial" w:hAnsi="Arial" w:cs="Arial"/>
              </w:rPr>
              <w:t>Section 5:</w:t>
            </w:r>
          </w:p>
        </w:tc>
        <w:tc>
          <w:tcPr>
            <w:tcW w:w="7812" w:type="dxa"/>
            <w:tcBorders>
              <w:left w:val="nil"/>
            </w:tcBorders>
            <w:vAlign w:val="center"/>
          </w:tcPr>
          <w:p w14:paraId="0AE4ADBC" w14:textId="77777777" w:rsidR="00DC0AFA" w:rsidRPr="008F7DB3" w:rsidRDefault="00DC0AFA" w:rsidP="00673F3A">
            <w:pPr>
              <w:rPr>
                <w:rFonts w:ascii="Arial" w:hAnsi="Arial" w:cs="Arial"/>
              </w:rPr>
            </w:pPr>
            <w:r>
              <w:rPr>
                <w:rFonts w:ascii="Arial" w:hAnsi="Arial" w:cs="Arial"/>
              </w:rPr>
              <w:t>Job Plan</w:t>
            </w:r>
          </w:p>
        </w:tc>
      </w:tr>
      <w:tr w:rsidR="002E4558" w:rsidRPr="008F7DB3" w14:paraId="0AE4ADC0" w14:textId="77777777" w:rsidTr="002E4558">
        <w:trPr>
          <w:trHeight w:val="576"/>
        </w:trPr>
        <w:tc>
          <w:tcPr>
            <w:tcW w:w="1260" w:type="dxa"/>
            <w:tcBorders>
              <w:right w:val="nil"/>
            </w:tcBorders>
            <w:vAlign w:val="center"/>
          </w:tcPr>
          <w:p w14:paraId="0AE4ADBE" w14:textId="77777777" w:rsidR="002E4558" w:rsidRPr="008F7DB3" w:rsidRDefault="002E4558" w:rsidP="00DC0AFA">
            <w:pPr>
              <w:rPr>
                <w:rFonts w:ascii="Arial" w:hAnsi="Arial" w:cs="Arial"/>
              </w:rPr>
            </w:pPr>
            <w:r w:rsidRPr="008F7DB3">
              <w:rPr>
                <w:rFonts w:ascii="Arial" w:hAnsi="Arial" w:cs="Arial"/>
              </w:rPr>
              <w:t xml:space="preserve">Section </w:t>
            </w:r>
            <w:r w:rsidR="00DC0AFA">
              <w:rPr>
                <w:rFonts w:ascii="Arial" w:hAnsi="Arial" w:cs="Arial"/>
              </w:rPr>
              <w:t>6</w:t>
            </w:r>
            <w:r w:rsidRPr="008F7DB3">
              <w:rPr>
                <w:rFonts w:ascii="Arial" w:hAnsi="Arial" w:cs="Arial"/>
              </w:rPr>
              <w:t>:</w:t>
            </w:r>
          </w:p>
        </w:tc>
        <w:tc>
          <w:tcPr>
            <w:tcW w:w="7812" w:type="dxa"/>
            <w:tcBorders>
              <w:left w:val="nil"/>
            </w:tcBorders>
            <w:vAlign w:val="center"/>
          </w:tcPr>
          <w:p w14:paraId="0AE4ADBF" w14:textId="77777777" w:rsidR="002E4558" w:rsidRPr="008F7DB3" w:rsidRDefault="002E4558" w:rsidP="00871295">
            <w:pPr>
              <w:rPr>
                <w:rFonts w:ascii="Arial" w:hAnsi="Arial" w:cs="Arial"/>
              </w:rPr>
            </w:pPr>
            <w:r w:rsidRPr="008F7DB3">
              <w:rPr>
                <w:rFonts w:ascii="Arial" w:hAnsi="Arial" w:cs="Arial"/>
              </w:rPr>
              <w:t>Contact Information</w:t>
            </w:r>
          </w:p>
        </w:tc>
      </w:tr>
      <w:tr w:rsidR="002E4558" w:rsidRPr="008F7DB3" w14:paraId="0AE4ADC3" w14:textId="77777777" w:rsidTr="002E4558">
        <w:trPr>
          <w:trHeight w:val="576"/>
        </w:trPr>
        <w:tc>
          <w:tcPr>
            <w:tcW w:w="1260" w:type="dxa"/>
            <w:tcBorders>
              <w:right w:val="nil"/>
            </w:tcBorders>
            <w:vAlign w:val="center"/>
          </w:tcPr>
          <w:p w14:paraId="0AE4ADC1" w14:textId="77777777" w:rsidR="002E4558" w:rsidRPr="008F7DB3" w:rsidRDefault="002E4558" w:rsidP="00DC0AFA">
            <w:pPr>
              <w:rPr>
                <w:rFonts w:ascii="Arial" w:hAnsi="Arial" w:cs="Arial"/>
              </w:rPr>
            </w:pPr>
            <w:r w:rsidRPr="008F7DB3">
              <w:rPr>
                <w:rFonts w:ascii="Arial" w:hAnsi="Arial" w:cs="Arial"/>
              </w:rPr>
              <w:t xml:space="preserve">Section </w:t>
            </w:r>
            <w:r w:rsidR="00DC0AFA">
              <w:rPr>
                <w:rFonts w:ascii="Arial" w:hAnsi="Arial" w:cs="Arial"/>
              </w:rPr>
              <w:t>7</w:t>
            </w:r>
            <w:r w:rsidRPr="008F7DB3">
              <w:rPr>
                <w:rFonts w:ascii="Arial" w:hAnsi="Arial" w:cs="Arial"/>
              </w:rPr>
              <w:t>:</w:t>
            </w:r>
          </w:p>
        </w:tc>
        <w:tc>
          <w:tcPr>
            <w:tcW w:w="7812" w:type="dxa"/>
            <w:tcBorders>
              <w:left w:val="nil"/>
            </w:tcBorders>
            <w:vAlign w:val="center"/>
          </w:tcPr>
          <w:p w14:paraId="0AE4ADC2" w14:textId="77777777" w:rsidR="002E4558" w:rsidRPr="008F7DB3" w:rsidRDefault="002E4558" w:rsidP="00FE0098">
            <w:pPr>
              <w:rPr>
                <w:rFonts w:ascii="Arial" w:hAnsi="Arial" w:cs="Arial"/>
              </w:rPr>
            </w:pPr>
            <w:r w:rsidRPr="008F7DB3">
              <w:rPr>
                <w:rFonts w:ascii="Arial" w:hAnsi="Arial" w:cs="Arial"/>
              </w:rPr>
              <w:t>Working for NHS Lothian</w:t>
            </w:r>
          </w:p>
        </w:tc>
      </w:tr>
      <w:tr w:rsidR="002E4558" w:rsidRPr="008F7DB3" w14:paraId="0AE4ADC6" w14:textId="77777777" w:rsidTr="002E4558">
        <w:trPr>
          <w:trHeight w:val="576"/>
        </w:trPr>
        <w:tc>
          <w:tcPr>
            <w:tcW w:w="1260" w:type="dxa"/>
            <w:tcBorders>
              <w:right w:val="nil"/>
            </w:tcBorders>
            <w:vAlign w:val="center"/>
          </w:tcPr>
          <w:p w14:paraId="0AE4ADC4" w14:textId="77777777" w:rsidR="002E4558" w:rsidRPr="008F7DB3" w:rsidRDefault="002E4558" w:rsidP="00DC0AFA">
            <w:pPr>
              <w:rPr>
                <w:rFonts w:ascii="Arial" w:hAnsi="Arial" w:cs="Arial"/>
              </w:rPr>
            </w:pPr>
            <w:r w:rsidRPr="008F7DB3">
              <w:rPr>
                <w:rFonts w:ascii="Arial" w:hAnsi="Arial" w:cs="Arial"/>
              </w:rPr>
              <w:t xml:space="preserve">Section </w:t>
            </w:r>
            <w:r w:rsidR="00DC0AFA">
              <w:rPr>
                <w:rFonts w:ascii="Arial" w:hAnsi="Arial" w:cs="Arial"/>
              </w:rPr>
              <w:t>8</w:t>
            </w:r>
            <w:r w:rsidRPr="008F7DB3">
              <w:rPr>
                <w:rFonts w:ascii="Arial" w:hAnsi="Arial" w:cs="Arial"/>
              </w:rPr>
              <w:t>:</w:t>
            </w:r>
          </w:p>
        </w:tc>
        <w:tc>
          <w:tcPr>
            <w:tcW w:w="7812" w:type="dxa"/>
            <w:tcBorders>
              <w:left w:val="nil"/>
            </w:tcBorders>
            <w:vAlign w:val="center"/>
          </w:tcPr>
          <w:p w14:paraId="0AE4ADC5" w14:textId="77777777" w:rsidR="002E4558" w:rsidRPr="008F7DB3" w:rsidRDefault="002E4558" w:rsidP="00871295">
            <w:pPr>
              <w:rPr>
                <w:rFonts w:ascii="Arial" w:hAnsi="Arial" w:cs="Arial"/>
              </w:rPr>
            </w:pPr>
            <w:r w:rsidRPr="008F7DB3">
              <w:rPr>
                <w:rFonts w:ascii="Arial" w:hAnsi="Arial" w:cs="Arial"/>
              </w:rPr>
              <w:t>Terms and Conditions of Employment</w:t>
            </w:r>
          </w:p>
        </w:tc>
      </w:tr>
      <w:tr w:rsidR="002E4558" w:rsidRPr="008F7DB3" w14:paraId="0AE4ADC9" w14:textId="77777777" w:rsidTr="002E4558">
        <w:trPr>
          <w:trHeight w:val="576"/>
        </w:trPr>
        <w:tc>
          <w:tcPr>
            <w:tcW w:w="1260" w:type="dxa"/>
            <w:tcBorders>
              <w:right w:val="nil"/>
            </w:tcBorders>
            <w:vAlign w:val="center"/>
          </w:tcPr>
          <w:p w14:paraId="0AE4ADC7" w14:textId="77777777" w:rsidR="002E4558" w:rsidRPr="008F7DB3" w:rsidRDefault="002E4558" w:rsidP="00DC0AFA">
            <w:pPr>
              <w:rPr>
                <w:rFonts w:ascii="Arial" w:hAnsi="Arial" w:cs="Arial"/>
              </w:rPr>
            </w:pPr>
            <w:r w:rsidRPr="008F7DB3">
              <w:rPr>
                <w:rFonts w:ascii="Arial" w:hAnsi="Arial" w:cs="Arial"/>
              </w:rPr>
              <w:t xml:space="preserve">Section </w:t>
            </w:r>
            <w:r w:rsidR="00DC0AFA">
              <w:rPr>
                <w:rFonts w:ascii="Arial" w:hAnsi="Arial" w:cs="Arial"/>
              </w:rPr>
              <w:t>9</w:t>
            </w:r>
            <w:r w:rsidRPr="008F7DB3">
              <w:rPr>
                <w:rFonts w:ascii="Arial" w:hAnsi="Arial" w:cs="Arial"/>
              </w:rPr>
              <w:t>:</w:t>
            </w:r>
          </w:p>
        </w:tc>
        <w:tc>
          <w:tcPr>
            <w:tcW w:w="7812" w:type="dxa"/>
            <w:tcBorders>
              <w:left w:val="nil"/>
            </w:tcBorders>
            <w:vAlign w:val="center"/>
          </w:tcPr>
          <w:p w14:paraId="0AE4ADC8" w14:textId="77777777" w:rsidR="002E4558" w:rsidRPr="008F7DB3" w:rsidRDefault="002E4558" w:rsidP="00871295">
            <w:pPr>
              <w:rPr>
                <w:rFonts w:ascii="Arial" w:hAnsi="Arial" w:cs="Arial"/>
              </w:rPr>
            </w:pPr>
            <w:r w:rsidRPr="008F7DB3">
              <w:rPr>
                <w:rFonts w:ascii="Arial" w:hAnsi="Arial" w:cs="Arial"/>
              </w:rPr>
              <w:t>General Information for Candidates</w:t>
            </w:r>
          </w:p>
        </w:tc>
      </w:tr>
    </w:tbl>
    <w:p w14:paraId="0AE4ADCA" w14:textId="77777777" w:rsidR="00A45454" w:rsidRPr="00871295" w:rsidRDefault="00A45454" w:rsidP="00871295">
      <w:pPr>
        <w:rPr>
          <w:rFonts w:ascii="Arial" w:hAnsi="Arial" w:cs="Arial"/>
        </w:rPr>
      </w:pPr>
    </w:p>
    <w:p w14:paraId="0AE4ADCB" w14:textId="77777777" w:rsidR="00A45454" w:rsidRPr="00871295" w:rsidRDefault="00A45454" w:rsidP="00A407B2">
      <w:pPr>
        <w:rPr>
          <w:rFonts w:ascii="Arial" w:hAnsi="Arial" w:cs="Arial"/>
          <w:noProof/>
          <w:lang w:eastAsia="en-GB"/>
        </w:rPr>
      </w:pPr>
    </w:p>
    <w:p w14:paraId="0AE4ADCC" w14:textId="77777777" w:rsidR="00A45454" w:rsidRDefault="00A45454" w:rsidP="00A407B2">
      <w:pPr>
        <w:rPr>
          <w:rFonts w:ascii="Arial" w:hAnsi="Arial" w:cs="Arial"/>
          <w:b/>
        </w:rPr>
      </w:pPr>
      <w:r w:rsidRPr="00871295">
        <w:rPr>
          <w:rFonts w:ascii="Arial" w:hAnsi="Arial" w:cs="Arial"/>
          <w:b/>
        </w:rPr>
        <w:t xml:space="preserve">Please return completed applications </w:t>
      </w:r>
      <w:r>
        <w:rPr>
          <w:rFonts w:ascii="Arial" w:hAnsi="Arial" w:cs="Arial"/>
          <w:b/>
        </w:rPr>
        <w:t xml:space="preserve">in Word Format by midnight on the close date </w:t>
      </w:r>
      <w:r w:rsidRPr="00871295">
        <w:rPr>
          <w:rFonts w:ascii="Arial" w:hAnsi="Arial" w:cs="Arial"/>
          <w:b/>
        </w:rPr>
        <w:t>to</w:t>
      </w:r>
      <w:r>
        <w:rPr>
          <w:rFonts w:ascii="Arial" w:hAnsi="Arial" w:cs="Arial"/>
          <w:b/>
        </w:rPr>
        <w:t xml:space="preserve"> </w:t>
      </w:r>
      <w:hyperlink r:id="rId11" w:history="1">
        <w:r w:rsidRPr="00871295">
          <w:rPr>
            <w:rStyle w:val="Hyperlink"/>
            <w:rFonts w:ascii="Arial" w:hAnsi="Arial" w:cs="Arial"/>
            <w:b/>
          </w:rPr>
          <w:t>medical.personnel@nhslothian.scot.nhs.uk</w:t>
        </w:r>
      </w:hyperlink>
    </w:p>
    <w:p w14:paraId="0AE4ADCD" w14:textId="77777777" w:rsidR="00A45454" w:rsidRPr="00A407B2" w:rsidRDefault="00A45454" w:rsidP="00A407B2">
      <w:pPr>
        <w:rPr>
          <w:rFonts w:ascii="Arial" w:hAnsi="Arial" w:cs="Arial"/>
          <w:b/>
        </w:rPr>
      </w:pPr>
    </w:p>
    <w:p w14:paraId="0AE4ADCE" w14:textId="77777777" w:rsidR="00A45454" w:rsidRDefault="00A45454" w:rsidP="00871295">
      <w:pPr>
        <w:rPr>
          <w:rFonts w:ascii="Arial" w:hAnsi="Arial" w:cs="Arial"/>
          <w:b/>
        </w:rPr>
      </w:pPr>
      <w:r w:rsidRPr="00A407B2">
        <w:rPr>
          <w:rFonts w:ascii="Arial" w:hAnsi="Arial" w:cs="Arial"/>
          <w:b/>
        </w:rPr>
        <w:t xml:space="preserve">You will receive a response acknowledging receipt of your application.  </w:t>
      </w:r>
    </w:p>
    <w:p w14:paraId="0AE4ADCF" w14:textId="77777777" w:rsidR="00A45454" w:rsidRDefault="00A45454"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0AE4ADD1" w14:textId="77777777" w:rsidTr="00B83B53">
        <w:trPr>
          <w:trHeight w:val="1241"/>
          <w:jc w:val="center"/>
        </w:trPr>
        <w:tc>
          <w:tcPr>
            <w:tcW w:w="9000" w:type="dxa"/>
            <w:vAlign w:val="center"/>
          </w:tcPr>
          <w:p w14:paraId="0AE4ADD0" w14:textId="77777777" w:rsidR="00A45454" w:rsidRPr="008F7DB3" w:rsidRDefault="00A45454" w:rsidP="008F7DB3">
            <w:pPr>
              <w:jc w:val="both"/>
              <w:rPr>
                <w:rFonts w:ascii="Arial" w:hAnsi="Arial" w:cs="Arial"/>
                <w:b/>
              </w:rPr>
            </w:pPr>
            <w:r w:rsidRPr="008F7DB3">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14:paraId="0AE4ADD2" w14:textId="77777777" w:rsidR="00A45454" w:rsidRDefault="00A45454" w:rsidP="00871295">
      <w:pPr>
        <w:rPr>
          <w:rFonts w:ascii="Arial" w:hAnsi="Arial" w:cs="Arial"/>
        </w:rPr>
      </w:pPr>
    </w:p>
    <w:p w14:paraId="0AE4ADD3" w14:textId="77777777" w:rsidR="00FF56E5" w:rsidRDefault="00FF56E5" w:rsidP="00871295">
      <w:pPr>
        <w:rPr>
          <w:rFonts w:ascii="Arial" w:hAnsi="Arial" w:cs="Arial"/>
        </w:rPr>
      </w:pPr>
    </w:p>
    <w:p w14:paraId="0AE4ADD4" w14:textId="77777777" w:rsidR="00FF56E5" w:rsidRPr="00C33935" w:rsidRDefault="00FF56E5" w:rsidP="00FF56E5">
      <w:pPr>
        <w:widowControl w:val="0"/>
        <w:autoSpaceDE w:val="0"/>
        <w:autoSpaceDN w:val="0"/>
        <w:adjustRightInd w:val="0"/>
        <w:jc w:val="center"/>
        <w:rPr>
          <w:rFonts w:ascii="Arial" w:hAnsi="Arial" w:cs="Arial"/>
          <w:noProof/>
          <w:lang w:eastAsia="en-GB"/>
        </w:rPr>
      </w:pPr>
      <w:r w:rsidRPr="00C33935">
        <w:rPr>
          <w:rFonts w:ascii="Arial" w:hAnsi="Arial" w:cs="Arial"/>
          <w:noProof/>
          <w:lang w:val="en-US" w:eastAsia="en-GB"/>
        </w:rPr>
        <w:t>All NHS Scotland and NHS Lothian Medical vacancies ar</w:t>
      </w:r>
      <w:r>
        <w:rPr>
          <w:rFonts w:ascii="Arial" w:hAnsi="Arial" w:cs="Arial"/>
          <w:noProof/>
          <w:lang w:val="en-US" w:eastAsia="en-GB"/>
        </w:rPr>
        <w:t xml:space="preserve">e advertised on our medical jobs </w:t>
      </w:r>
      <w:r w:rsidRPr="00C33935">
        <w:rPr>
          <w:rFonts w:ascii="Arial" w:hAnsi="Arial" w:cs="Arial"/>
          <w:noProof/>
          <w:lang w:val="en-US" w:eastAsia="en-GB"/>
        </w:rPr>
        <w:t>microsite:</w:t>
      </w:r>
      <w:r w:rsidRPr="00C33935">
        <w:rPr>
          <w:rFonts w:ascii="Arial" w:hAnsi="Arial" w:cs="Arial"/>
          <w:noProof/>
          <w:color w:val="265C92"/>
          <w:lang w:val="en-US" w:eastAsia="en-GB"/>
        </w:rPr>
        <w:t xml:space="preserve"> </w:t>
      </w:r>
      <w:hyperlink r:id="rId12" w:history="1">
        <w:r w:rsidRPr="00C33935">
          <w:rPr>
            <w:rStyle w:val="Hyperlink"/>
            <w:rFonts w:ascii="Arial" w:hAnsi="Arial" w:cs="Arial"/>
            <w:noProof/>
            <w:lang w:eastAsia="en-GB"/>
          </w:rPr>
          <w:t>www.medicaljobs.scot.nhs.uk</w:t>
        </w:r>
      </w:hyperlink>
    </w:p>
    <w:p w14:paraId="0AE4ADD5" w14:textId="77777777" w:rsidR="00FF56E5" w:rsidRPr="00C33935" w:rsidRDefault="00FF56E5" w:rsidP="00FF56E5">
      <w:pPr>
        <w:widowControl w:val="0"/>
        <w:autoSpaceDE w:val="0"/>
        <w:autoSpaceDN w:val="0"/>
        <w:adjustRightInd w:val="0"/>
        <w:jc w:val="center"/>
        <w:rPr>
          <w:rFonts w:ascii="Arial" w:hAnsi="Arial" w:cs="Arial"/>
          <w:noProof/>
          <w:lang w:eastAsia="en-GB"/>
        </w:rPr>
      </w:pPr>
    </w:p>
    <w:p w14:paraId="0AE4ADD6" w14:textId="77777777" w:rsidR="00FF56E5" w:rsidRDefault="00FF56E5" w:rsidP="00FF56E5">
      <w:pPr>
        <w:ind w:right="-299"/>
        <w:jc w:val="center"/>
        <w:rPr>
          <w:rFonts w:ascii="Arial" w:hAnsi="Arial" w:cs="Arial"/>
          <w:bCs/>
          <w:noProof/>
          <w:color w:val="993366"/>
          <w:lang w:val="en-US" w:eastAsia="en-GB"/>
        </w:rPr>
      </w:pPr>
      <w:r w:rsidRPr="00C33935">
        <w:rPr>
          <w:rFonts w:ascii="Arial" w:hAnsi="Arial" w:cs="Arial"/>
          <w:noProof/>
          <w:lang w:eastAsia="en-GB"/>
        </w:rPr>
        <w:t xml:space="preserve">Please visit our Careers website for further information on what NHS Lothian has to offer </w:t>
      </w:r>
      <w:hyperlink r:id="rId13" w:history="1">
        <w:r w:rsidRPr="00C33935">
          <w:rPr>
            <w:rStyle w:val="Hyperlink"/>
            <w:rFonts w:ascii="Arial" w:hAnsi="Arial" w:cs="Arial"/>
            <w:bCs/>
            <w:noProof/>
            <w:lang w:eastAsia="en-GB"/>
          </w:rPr>
          <w:t>http://careers.nhslothian.scot.nhs.uk</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8F7DB3" w14:paraId="0AE4ADD8" w14:textId="77777777" w:rsidTr="00B43134">
        <w:trPr>
          <w:trHeight w:val="558"/>
        </w:trPr>
        <w:tc>
          <w:tcPr>
            <w:tcW w:w="9000" w:type="dxa"/>
            <w:shd w:val="clear" w:color="auto" w:fill="00B0F0"/>
            <w:vAlign w:val="center"/>
          </w:tcPr>
          <w:p w14:paraId="0AE4ADD7" w14:textId="77777777" w:rsidR="00A45454" w:rsidRPr="008F7DB3" w:rsidRDefault="00A45454" w:rsidP="0020148A">
            <w:pPr>
              <w:rPr>
                <w:rFonts w:ascii="Arial" w:hAnsi="Arial" w:cs="Arial"/>
                <w:b/>
              </w:rPr>
            </w:pPr>
            <w:r w:rsidRPr="008F7DB3">
              <w:rPr>
                <w:rFonts w:ascii="Arial" w:hAnsi="Arial" w:cs="Arial"/>
                <w:b/>
              </w:rPr>
              <w:lastRenderedPageBreak/>
              <w:t>Section 1:</w:t>
            </w:r>
            <w:r w:rsidRPr="008F7DB3">
              <w:rPr>
                <w:rFonts w:ascii="Arial" w:hAnsi="Arial" w:cs="Arial"/>
                <w:b/>
              </w:rPr>
              <w:tab/>
              <w:t>Person Specification</w:t>
            </w:r>
          </w:p>
        </w:tc>
      </w:tr>
    </w:tbl>
    <w:p w14:paraId="0AE4ADD9" w14:textId="77777777" w:rsidR="00A45454" w:rsidRPr="006419B8" w:rsidRDefault="00A45454" w:rsidP="006419B8">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9"/>
        <w:gridCol w:w="3907"/>
        <w:gridCol w:w="3012"/>
      </w:tblGrid>
      <w:tr w:rsidR="00A45454" w:rsidRPr="008F7DB3" w14:paraId="0AE4ADDD" w14:textId="77777777" w:rsidTr="004838D3">
        <w:trPr>
          <w:trHeight w:val="583"/>
        </w:trPr>
        <w:tc>
          <w:tcPr>
            <w:tcW w:w="1989" w:type="dxa"/>
            <w:shd w:val="clear" w:color="auto" w:fill="D9D9D9"/>
            <w:vAlign w:val="center"/>
          </w:tcPr>
          <w:p w14:paraId="0AE4ADDA" w14:textId="77777777" w:rsidR="00A45454" w:rsidRPr="008F7DB3" w:rsidRDefault="00A45454" w:rsidP="000E43A3">
            <w:pPr>
              <w:jc w:val="center"/>
              <w:rPr>
                <w:rFonts w:ascii="Arial" w:hAnsi="Arial" w:cs="Arial"/>
                <w:b/>
              </w:rPr>
            </w:pPr>
            <w:r w:rsidRPr="008F7DB3">
              <w:rPr>
                <w:rFonts w:ascii="Arial" w:hAnsi="Arial" w:cs="Arial"/>
                <w:b/>
              </w:rPr>
              <w:t>REQUIREMENTS</w:t>
            </w:r>
          </w:p>
        </w:tc>
        <w:tc>
          <w:tcPr>
            <w:tcW w:w="3965" w:type="dxa"/>
            <w:shd w:val="clear" w:color="auto" w:fill="D9D9D9"/>
            <w:vAlign w:val="center"/>
          </w:tcPr>
          <w:p w14:paraId="0AE4ADDB" w14:textId="77777777" w:rsidR="00A45454" w:rsidRPr="000E43A3" w:rsidRDefault="00A45454" w:rsidP="000E43A3">
            <w:pPr>
              <w:spacing w:before="120" w:after="120"/>
              <w:jc w:val="center"/>
              <w:rPr>
                <w:rFonts w:ascii="Arial" w:hAnsi="Arial" w:cs="Arial"/>
                <w:b/>
              </w:rPr>
            </w:pPr>
            <w:r w:rsidRPr="000E43A3">
              <w:rPr>
                <w:rFonts w:ascii="Arial" w:hAnsi="Arial" w:cs="Arial"/>
                <w:b/>
              </w:rPr>
              <w:t>ESSENTIAL</w:t>
            </w:r>
          </w:p>
        </w:tc>
        <w:tc>
          <w:tcPr>
            <w:tcW w:w="3046" w:type="dxa"/>
            <w:shd w:val="clear" w:color="auto" w:fill="D9D9D9"/>
            <w:vAlign w:val="center"/>
          </w:tcPr>
          <w:p w14:paraId="0AE4ADDC" w14:textId="77777777" w:rsidR="00A45454" w:rsidRPr="000E43A3" w:rsidRDefault="00A45454" w:rsidP="000E43A3">
            <w:pPr>
              <w:spacing w:before="120" w:after="120"/>
              <w:jc w:val="center"/>
              <w:rPr>
                <w:rFonts w:ascii="Arial" w:hAnsi="Arial" w:cs="Arial"/>
                <w:b/>
              </w:rPr>
            </w:pPr>
            <w:r w:rsidRPr="000E43A3">
              <w:rPr>
                <w:rFonts w:ascii="Arial" w:hAnsi="Arial" w:cs="Arial"/>
                <w:b/>
              </w:rPr>
              <w:t>DESIRABLE</w:t>
            </w:r>
          </w:p>
        </w:tc>
      </w:tr>
      <w:tr w:rsidR="000E43A3" w:rsidRPr="008F7DB3" w14:paraId="0AE4ADE2" w14:textId="77777777" w:rsidTr="004838D3">
        <w:tc>
          <w:tcPr>
            <w:tcW w:w="1989" w:type="dxa"/>
          </w:tcPr>
          <w:p w14:paraId="0AE4ADDE" w14:textId="77777777" w:rsidR="000E43A3" w:rsidRPr="008F7DB3" w:rsidRDefault="000E43A3" w:rsidP="008F7DB3">
            <w:pPr>
              <w:spacing w:before="120"/>
              <w:rPr>
                <w:rFonts w:ascii="Arial" w:hAnsi="Arial" w:cs="Arial"/>
                <w:b/>
              </w:rPr>
            </w:pPr>
            <w:r w:rsidRPr="008F7DB3">
              <w:rPr>
                <w:rFonts w:ascii="Arial" w:hAnsi="Arial" w:cs="Arial"/>
                <w:b/>
              </w:rPr>
              <w:t>Qualifications and Training</w:t>
            </w:r>
          </w:p>
        </w:tc>
        <w:tc>
          <w:tcPr>
            <w:tcW w:w="3965" w:type="dxa"/>
          </w:tcPr>
          <w:p w14:paraId="0AE4ADDF" w14:textId="77777777" w:rsidR="000E43A3" w:rsidRPr="000E43A3" w:rsidRDefault="000E43A3" w:rsidP="000E43A3">
            <w:pPr>
              <w:spacing w:before="120" w:after="120"/>
              <w:rPr>
                <w:rFonts w:ascii="Arial" w:hAnsi="Arial" w:cs="Arial"/>
              </w:rPr>
            </w:pPr>
            <w:r w:rsidRPr="000E43A3">
              <w:rPr>
                <w:rFonts w:ascii="Arial" w:hAnsi="Arial" w:cs="Arial"/>
              </w:rPr>
              <w:t>GMC registered medical practitioner.</w:t>
            </w:r>
          </w:p>
          <w:p w14:paraId="0AE4ADE0" w14:textId="77777777" w:rsidR="000E43A3" w:rsidRPr="000E43A3" w:rsidRDefault="000E43A3" w:rsidP="000E43A3">
            <w:pPr>
              <w:spacing w:before="120" w:after="120"/>
              <w:rPr>
                <w:rFonts w:ascii="Arial" w:hAnsi="Arial" w:cs="Arial"/>
              </w:rPr>
            </w:pPr>
            <w:r w:rsidRPr="000E43A3">
              <w:rPr>
                <w:rFonts w:ascii="Arial" w:hAnsi="Arial" w:cs="Arial"/>
              </w:rPr>
              <w:t>Licence to practice</w:t>
            </w:r>
            <w:r w:rsidR="00F4556D">
              <w:rPr>
                <w:rFonts w:ascii="Arial" w:hAnsi="Arial" w:cs="Arial"/>
              </w:rPr>
              <w:t>.</w:t>
            </w:r>
          </w:p>
        </w:tc>
        <w:tc>
          <w:tcPr>
            <w:tcW w:w="3046" w:type="dxa"/>
          </w:tcPr>
          <w:p w14:paraId="0AE4ADE1" w14:textId="77777777" w:rsidR="000E43A3" w:rsidRPr="000E43A3" w:rsidRDefault="000E43A3" w:rsidP="000E43A3">
            <w:pPr>
              <w:spacing w:before="120" w:after="120"/>
              <w:rPr>
                <w:rFonts w:ascii="Arial" w:hAnsi="Arial" w:cs="Arial"/>
              </w:rPr>
            </w:pPr>
            <w:r w:rsidRPr="000E43A3">
              <w:rPr>
                <w:rFonts w:ascii="Arial" w:hAnsi="Arial" w:cs="Arial"/>
              </w:rPr>
              <w:t>Additional post-graduate qualifications, e.g. MD or PhD</w:t>
            </w:r>
          </w:p>
        </w:tc>
      </w:tr>
      <w:tr w:rsidR="000E43A3" w:rsidRPr="008F7DB3" w14:paraId="0AE4ADEB" w14:textId="77777777" w:rsidTr="004838D3">
        <w:trPr>
          <w:trHeight w:val="1497"/>
        </w:trPr>
        <w:tc>
          <w:tcPr>
            <w:tcW w:w="1989" w:type="dxa"/>
          </w:tcPr>
          <w:p w14:paraId="0AE4ADE3" w14:textId="77777777" w:rsidR="000E43A3" w:rsidRPr="008F7DB3" w:rsidRDefault="000E43A3" w:rsidP="008F7DB3">
            <w:pPr>
              <w:spacing w:before="120"/>
              <w:rPr>
                <w:rFonts w:ascii="Arial" w:hAnsi="Arial" w:cs="Arial"/>
                <w:b/>
              </w:rPr>
            </w:pPr>
            <w:r w:rsidRPr="008F7DB3">
              <w:rPr>
                <w:rFonts w:ascii="Arial" w:hAnsi="Arial" w:cs="Arial"/>
                <w:b/>
              </w:rPr>
              <w:t>Clinical   Experience</w:t>
            </w:r>
          </w:p>
        </w:tc>
        <w:tc>
          <w:tcPr>
            <w:tcW w:w="3965" w:type="dxa"/>
          </w:tcPr>
          <w:p w14:paraId="0AE4ADE4" w14:textId="77777777" w:rsidR="000E43A3" w:rsidRPr="00EA4450" w:rsidRDefault="00EA4450" w:rsidP="000E43A3">
            <w:pPr>
              <w:spacing w:before="120" w:after="120"/>
              <w:rPr>
                <w:rFonts w:ascii="Arial" w:hAnsi="Arial" w:cs="Arial"/>
              </w:rPr>
            </w:pPr>
            <w:r>
              <w:rPr>
                <w:rFonts w:ascii="Arial" w:hAnsi="Arial" w:cs="Arial"/>
              </w:rPr>
              <w:t xml:space="preserve">General surgery training </w:t>
            </w:r>
            <w:r w:rsidR="00A21FEB">
              <w:rPr>
                <w:rFonts w:ascii="Arial" w:hAnsi="Arial" w:cs="Arial"/>
              </w:rPr>
              <w:t>to ST</w:t>
            </w:r>
            <w:r w:rsidRPr="001F6E9F">
              <w:rPr>
                <w:rFonts w:ascii="Arial" w:hAnsi="Arial" w:cs="Arial"/>
              </w:rPr>
              <w:t xml:space="preserve">8 </w:t>
            </w:r>
            <w:r>
              <w:rPr>
                <w:rFonts w:ascii="Arial" w:hAnsi="Arial" w:cs="Arial"/>
              </w:rPr>
              <w:t xml:space="preserve">level or </w:t>
            </w:r>
            <w:r w:rsidRPr="001F6E9F">
              <w:rPr>
                <w:rFonts w:ascii="Arial" w:hAnsi="Arial" w:cs="Arial"/>
              </w:rPr>
              <w:t>equivalent, or immediate post CCT</w:t>
            </w:r>
            <w:r>
              <w:rPr>
                <w:rFonts w:ascii="Arial" w:hAnsi="Arial" w:cs="Arial"/>
              </w:rPr>
              <w:t>.</w:t>
            </w:r>
          </w:p>
          <w:p w14:paraId="0AE4ADE5" w14:textId="77777777" w:rsidR="00A21FEB" w:rsidRDefault="00A21FEB" w:rsidP="00A21FEB">
            <w:pPr>
              <w:spacing w:before="120" w:after="120"/>
              <w:rPr>
                <w:rFonts w:ascii="Arial" w:hAnsi="Arial" w:cs="Arial"/>
              </w:rPr>
            </w:pPr>
            <w:r w:rsidRPr="000E43A3">
              <w:rPr>
                <w:rFonts w:ascii="Arial" w:hAnsi="Arial" w:cs="Arial"/>
              </w:rPr>
              <w:t xml:space="preserve">Experience </w:t>
            </w:r>
            <w:r>
              <w:rPr>
                <w:rFonts w:ascii="Arial" w:hAnsi="Arial" w:cs="Arial"/>
              </w:rPr>
              <w:t>of transplant surgery.</w:t>
            </w:r>
          </w:p>
          <w:p w14:paraId="0AE4ADE6" w14:textId="77777777" w:rsidR="00A21FEB" w:rsidRDefault="00A21FEB" w:rsidP="00A21FEB">
            <w:pPr>
              <w:spacing w:before="120" w:after="120"/>
              <w:rPr>
                <w:rFonts w:ascii="Arial" w:hAnsi="Arial" w:cs="Arial"/>
              </w:rPr>
            </w:pPr>
            <w:r>
              <w:rPr>
                <w:rFonts w:ascii="Arial" w:hAnsi="Arial" w:cs="Arial"/>
              </w:rPr>
              <w:t>Independence in multi-organ retrieval surgery (NORS registration or international equivalent).</w:t>
            </w:r>
          </w:p>
          <w:p w14:paraId="0AE4ADE7" w14:textId="77777777" w:rsidR="000E43A3" w:rsidRPr="000E43A3" w:rsidRDefault="000E43A3" w:rsidP="000E43A3">
            <w:pPr>
              <w:spacing w:before="120" w:after="120"/>
              <w:rPr>
                <w:rFonts w:ascii="Arial" w:hAnsi="Arial" w:cs="Arial"/>
              </w:rPr>
            </w:pPr>
          </w:p>
        </w:tc>
        <w:tc>
          <w:tcPr>
            <w:tcW w:w="3046" w:type="dxa"/>
          </w:tcPr>
          <w:p w14:paraId="0AE4ADE8" w14:textId="77777777" w:rsidR="00EA4450" w:rsidRDefault="000E43A3" w:rsidP="000E43A3">
            <w:pPr>
              <w:spacing w:before="120" w:after="120"/>
              <w:rPr>
                <w:rFonts w:ascii="Arial" w:hAnsi="Arial" w:cs="Arial"/>
              </w:rPr>
            </w:pPr>
            <w:r w:rsidRPr="000E43A3">
              <w:rPr>
                <w:rFonts w:ascii="Arial" w:hAnsi="Arial" w:cs="Arial"/>
              </w:rPr>
              <w:t>Experience of all areas of abdominal organ transplantation</w:t>
            </w:r>
            <w:r w:rsidR="00EA4450">
              <w:rPr>
                <w:rFonts w:ascii="Arial" w:hAnsi="Arial" w:cs="Arial"/>
              </w:rPr>
              <w:t>.</w:t>
            </w:r>
          </w:p>
          <w:p w14:paraId="0AE4ADE9" w14:textId="77777777" w:rsidR="000E43A3" w:rsidRDefault="00EA4450" w:rsidP="000E43A3">
            <w:pPr>
              <w:spacing w:before="120" w:after="120"/>
              <w:rPr>
                <w:rFonts w:ascii="Arial" w:hAnsi="Arial" w:cs="Arial"/>
              </w:rPr>
            </w:pPr>
            <w:r>
              <w:rPr>
                <w:rFonts w:ascii="Arial" w:hAnsi="Arial" w:cs="Arial"/>
              </w:rPr>
              <w:t>Experience in hepatobiliary surgery.</w:t>
            </w:r>
          </w:p>
          <w:p w14:paraId="0AE4ADEA" w14:textId="77777777" w:rsidR="00576BE6" w:rsidRPr="000E43A3" w:rsidRDefault="00576BE6" w:rsidP="000E43A3">
            <w:pPr>
              <w:spacing w:before="120" w:after="120"/>
              <w:rPr>
                <w:rFonts w:ascii="Arial" w:hAnsi="Arial" w:cs="Arial"/>
              </w:rPr>
            </w:pPr>
            <w:r w:rsidRPr="00275252">
              <w:rPr>
                <w:rFonts w:ascii="Arial" w:hAnsi="Arial" w:cs="Arial"/>
              </w:rPr>
              <w:t>Experience of novel organ perfusion</w:t>
            </w:r>
            <w:r w:rsidRPr="00275252">
              <w:rPr>
                <w:rFonts w:ascii="Arial" w:hAnsi="Arial" w:cs="Arial"/>
                <w:spacing w:val="-16"/>
              </w:rPr>
              <w:t xml:space="preserve"> </w:t>
            </w:r>
            <w:r w:rsidRPr="00275252">
              <w:rPr>
                <w:rFonts w:ascii="Arial" w:hAnsi="Arial" w:cs="Arial"/>
              </w:rPr>
              <w:t>technologies</w:t>
            </w:r>
            <w:r w:rsidRPr="00275252">
              <w:rPr>
                <w:rFonts w:ascii="Arial" w:hAnsi="Arial" w:cs="Arial"/>
                <w:spacing w:val="-15"/>
              </w:rPr>
              <w:t xml:space="preserve"> </w:t>
            </w:r>
            <w:r w:rsidRPr="00275252">
              <w:rPr>
                <w:rFonts w:ascii="Arial" w:hAnsi="Arial" w:cs="Arial"/>
              </w:rPr>
              <w:t>(e.g. NMP / NRP</w:t>
            </w:r>
            <w:r>
              <w:rPr>
                <w:rFonts w:ascii="Arial" w:hAnsi="Arial" w:cs="Arial"/>
              </w:rPr>
              <w:t>.</w:t>
            </w:r>
          </w:p>
        </w:tc>
      </w:tr>
      <w:tr w:rsidR="000E43A3" w:rsidRPr="008F7DB3" w14:paraId="0AE4ADF0" w14:textId="77777777" w:rsidTr="004838D3">
        <w:tc>
          <w:tcPr>
            <w:tcW w:w="1989" w:type="dxa"/>
          </w:tcPr>
          <w:p w14:paraId="0AE4ADEC" w14:textId="77777777" w:rsidR="000E43A3" w:rsidRPr="008F7DB3" w:rsidRDefault="000E43A3" w:rsidP="008F7DB3">
            <w:pPr>
              <w:spacing w:before="120"/>
              <w:rPr>
                <w:rFonts w:ascii="Arial" w:hAnsi="Arial" w:cs="Arial"/>
                <w:b/>
              </w:rPr>
            </w:pPr>
            <w:r w:rsidRPr="008F7DB3">
              <w:rPr>
                <w:rFonts w:ascii="Arial" w:hAnsi="Arial" w:cs="Arial"/>
                <w:b/>
              </w:rPr>
              <w:t>Academic Achievements</w:t>
            </w:r>
          </w:p>
        </w:tc>
        <w:tc>
          <w:tcPr>
            <w:tcW w:w="3965" w:type="dxa"/>
          </w:tcPr>
          <w:p w14:paraId="0AE4ADED" w14:textId="77777777" w:rsidR="000E43A3" w:rsidRPr="000E43A3" w:rsidRDefault="000E43A3" w:rsidP="000E43A3">
            <w:pPr>
              <w:spacing w:before="120" w:after="120"/>
              <w:rPr>
                <w:rFonts w:ascii="Arial" w:hAnsi="Arial" w:cs="Arial"/>
              </w:rPr>
            </w:pPr>
            <w:r w:rsidRPr="000E43A3">
              <w:rPr>
                <w:rFonts w:ascii="Arial" w:hAnsi="Arial" w:cs="Arial"/>
              </w:rPr>
              <w:t>Evidence of research activity and presentations</w:t>
            </w:r>
            <w:r w:rsidR="00F4556D">
              <w:rPr>
                <w:rFonts w:ascii="Arial" w:hAnsi="Arial" w:cs="Arial"/>
              </w:rPr>
              <w:t>.</w:t>
            </w:r>
          </w:p>
          <w:p w14:paraId="0AE4ADEE" w14:textId="77777777" w:rsidR="000E43A3" w:rsidRPr="000E43A3" w:rsidRDefault="000E43A3" w:rsidP="000E43A3">
            <w:pPr>
              <w:spacing w:before="120" w:after="120"/>
              <w:rPr>
                <w:rFonts w:ascii="Arial" w:hAnsi="Arial" w:cs="Arial"/>
              </w:rPr>
            </w:pPr>
            <w:r w:rsidRPr="000E43A3">
              <w:rPr>
                <w:rFonts w:ascii="Arial" w:hAnsi="Arial" w:cs="Arial"/>
              </w:rPr>
              <w:t>Evidence of poster or oral presentations at national or international meetings</w:t>
            </w:r>
            <w:r w:rsidR="00F4556D">
              <w:rPr>
                <w:rFonts w:ascii="Arial" w:hAnsi="Arial" w:cs="Arial"/>
              </w:rPr>
              <w:t>.</w:t>
            </w:r>
          </w:p>
        </w:tc>
        <w:tc>
          <w:tcPr>
            <w:tcW w:w="3046" w:type="dxa"/>
          </w:tcPr>
          <w:p w14:paraId="0AE4ADEF" w14:textId="77777777" w:rsidR="000E43A3" w:rsidRPr="000E43A3" w:rsidRDefault="000E43A3" w:rsidP="000E43A3">
            <w:pPr>
              <w:spacing w:before="120" w:after="120"/>
              <w:rPr>
                <w:rFonts w:ascii="Arial" w:hAnsi="Arial" w:cs="Arial"/>
              </w:rPr>
            </w:pPr>
            <w:r w:rsidRPr="000E43A3">
              <w:rPr>
                <w:rFonts w:ascii="Arial" w:hAnsi="Arial" w:cs="Arial"/>
              </w:rPr>
              <w:t>Evidence of research and publications in peer reviewed journals</w:t>
            </w:r>
            <w:r w:rsidR="0039321B">
              <w:rPr>
                <w:rFonts w:ascii="Arial" w:hAnsi="Arial" w:cs="Arial"/>
              </w:rPr>
              <w:t>.</w:t>
            </w:r>
          </w:p>
        </w:tc>
      </w:tr>
      <w:tr w:rsidR="000E43A3" w:rsidRPr="008F7DB3" w14:paraId="0AE4ADFB" w14:textId="77777777" w:rsidTr="004838D3">
        <w:tc>
          <w:tcPr>
            <w:tcW w:w="1989" w:type="dxa"/>
          </w:tcPr>
          <w:p w14:paraId="0AE4ADF1" w14:textId="77777777" w:rsidR="000E43A3" w:rsidRPr="008F7DB3" w:rsidRDefault="000E43A3" w:rsidP="008F7DB3">
            <w:pPr>
              <w:spacing w:before="120"/>
              <w:rPr>
                <w:rFonts w:ascii="Arial" w:hAnsi="Arial" w:cs="Arial"/>
                <w:b/>
              </w:rPr>
            </w:pPr>
            <w:r w:rsidRPr="008F7DB3">
              <w:rPr>
                <w:rFonts w:ascii="Arial" w:hAnsi="Arial" w:cs="Arial"/>
                <w:b/>
              </w:rPr>
              <w:t>Interpersonal Skills</w:t>
            </w:r>
          </w:p>
        </w:tc>
        <w:tc>
          <w:tcPr>
            <w:tcW w:w="3965" w:type="dxa"/>
          </w:tcPr>
          <w:p w14:paraId="0AE4ADF2" w14:textId="77777777" w:rsidR="000E43A3" w:rsidRPr="000E43A3" w:rsidRDefault="000E43A3" w:rsidP="000E43A3">
            <w:pPr>
              <w:spacing w:before="120" w:after="120"/>
              <w:rPr>
                <w:rFonts w:ascii="Arial" w:hAnsi="Arial" w:cs="Arial"/>
              </w:rPr>
            </w:pPr>
            <w:r w:rsidRPr="000E43A3">
              <w:rPr>
                <w:rFonts w:ascii="Arial" w:hAnsi="Arial" w:cs="Arial"/>
              </w:rPr>
              <w:t>Ability to work in a team with colleagues in own and other disciplines</w:t>
            </w:r>
            <w:r w:rsidR="0039321B">
              <w:rPr>
                <w:rFonts w:ascii="Arial" w:hAnsi="Arial" w:cs="Arial"/>
              </w:rPr>
              <w:t>.</w:t>
            </w:r>
          </w:p>
          <w:p w14:paraId="0AE4ADF3" w14:textId="77777777" w:rsidR="000E43A3" w:rsidRPr="000E43A3" w:rsidRDefault="000E43A3" w:rsidP="000E43A3">
            <w:pPr>
              <w:spacing w:before="120" w:after="120"/>
              <w:rPr>
                <w:rFonts w:ascii="Arial" w:hAnsi="Arial" w:cs="Arial"/>
              </w:rPr>
            </w:pPr>
            <w:r w:rsidRPr="000E43A3">
              <w:rPr>
                <w:rFonts w:ascii="Arial" w:hAnsi="Arial" w:cs="Arial"/>
              </w:rPr>
              <w:t>Ability to organise time efficiently and effectively</w:t>
            </w:r>
            <w:r w:rsidR="0039321B">
              <w:rPr>
                <w:rFonts w:ascii="Arial" w:hAnsi="Arial" w:cs="Arial"/>
              </w:rPr>
              <w:t>.</w:t>
            </w:r>
          </w:p>
          <w:p w14:paraId="0AE4ADF4" w14:textId="77777777" w:rsidR="000E43A3" w:rsidRPr="000E43A3" w:rsidRDefault="000E43A3" w:rsidP="000E43A3">
            <w:pPr>
              <w:spacing w:before="120" w:after="120"/>
              <w:rPr>
                <w:rFonts w:ascii="Arial" w:hAnsi="Arial" w:cs="Arial"/>
              </w:rPr>
            </w:pPr>
            <w:r w:rsidRPr="000E43A3">
              <w:rPr>
                <w:rFonts w:ascii="Arial" w:hAnsi="Arial" w:cs="Arial"/>
              </w:rPr>
              <w:t>Ability to communicate and liaise effectively with patients and their relatives</w:t>
            </w:r>
            <w:r w:rsidR="0039321B">
              <w:rPr>
                <w:rFonts w:ascii="Arial" w:hAnsi="Arial" w:cs="Arial"/>
              </w:rPr>
              <w:t>.</w:t>
            </w:r>
          </w:p>
          <w:p w14:paraId="0AE4ADF5" w14:textId="77777777" w:rsidR="000E43A3" w:rsidRPr="000E43A3" w:rsidRDefault="000E43A3" w:rsidP="000E43A3">
            <w:pPr>
              <w:spacing w:before="120" w:after="120"/>
              <w:rPr>
                <w:rFonts w:ascii="Arial" w:hAnsi="Arial" w:cs="Arial"/>
              </w:rPr>
            </w:pPr>
            <w:r w:rsidRPr="000E43A3">
              <w:rPr>
                <w:rFonts w:ascii="Arial" w:hAnsi="Arial" w:cs="Arial"/>
              </w:rPr>
              <w:t>The ability to communicate and work harmoniously with all members of staff individually and on a multi-disciplinary basis</w:t>
            </w:r>
            <w:r w:rsidR="0039321B">
              <w:rPr>
                <w:rFonts w:ascii="Arial" w:hAnsi="Arial" w:cs="Arial"/>
              </w:rPr>
              <w:t>.</w:t>
            </w:r>
          </w:p>
          <w:p w14:paraId="0AE4ADF6" w14:textId="77777777" w:rsidR="000E43A3" w:rsidRPr="000E43A3" w:rsidRDefault="000E43A3" w:rsidP="000E43A3">
            <w:pPr>
              <w:spacing w:before="120" w:after="120"/>
              <w:rPr>
                <w:rFonts w:ascii="Arial" w:hAnsi="Arial" w:cs="Arial"/>
              </w:rPr>
            </w:pPr>
            <w:r w:rsidRPr="000E43A3">
              <w:rPr>
                <w:rFonts w:ascii="Arial" w:hAnsi="Arial" w:cs="Arial"/>
              </w:rPr>
              <w:t>Ability to adapt and respond to changing circumstances</w:t>
            </w:r>
            <w:r w:rsidR="0039321B">
              <w:rPr>
                <w:rFonts w:ascii="Arial" w:hAnsi="Arial" w:cs="Arial"/>
              </w:rPr>
              <w:t>.</w:t>
            </w:r>
          </w:p>
          <w:p w14:paraId="0AE4ADF7" w14:textId="77777777" w:rsidR="000E43A3" w:rsidRPr="000E43A3" w:rsidRDefault="000E43A3" w:rsidP="000E43A3">
            <w:pPr>
              <w:spacing w:before="120" w:after="120"/>
              <w:rPr>
                <w:rFonts w:ascii="Arial" w:hAnsi="Arial" w:cs="Arial"/>
              </w:rPr>
            </w:pPr>
            <w:r w:rsidRPr="000E43A3">
              <w:rPr>
                <w:rFonts w:ascii="Arial" w:hAnsi="Arial" w:cs="Arial"/>
              </w:rPr>
              <w:t>Ability to work under pressure</w:t>
            </w:r>
            <w:r w:rsidR="00F4556D">
              <w:rPr>
                <w:rFonts w:ascii="Arial" w:hAnsi="Arial" w:cs="Arial"/>
              </w:rPr>
              <w:t>.</w:t>
            </w:r>
          </w:p>
          <w:p w14:paraId="0AE4ADF8" w14:textId="77777777" w:rsidR="000E43A3" w:rsidRPr="000E43A3" w:rsidRDefault="000E43A3" w:rsidP="000E43A3">
            <w:pPr>
              <w:spacing w:before="120" w:after="120"/>
              <w:rPr>
                <w:rFonts w:ascii="Arial" w:hAnsi="Arial" w:cs="Arial"/>
              </w:rPr>
            </w:pPr>
            <w:r w:rsidRPr="000E43A3">
              <w:rPr>
                <w:rFonts w:ascii="Arial" w:hAnsi="Arial" w:cs="Arial"/>
              </w:rPr>
              <w:t>Awareness of personal limitations</w:t>
            </w:r>
            <w:r w:rsidR="00F4556D">
              <w:rPr>
                <w:rFonts w:ascii="Arial" w:hAnsi="Arial" w:cs="Arial"/>
              </w:rPr>
              <w:t>.</w:t>
            </w:r>
          </w:p>
        </w:tc>
        <w:tc>
          <w:tcPr>
            <w:tcW w:w="3046" w:type="dxa"/>
          </w:tcPr>
          <w:p w14:paraId="0AE4ADF9" w14:textId="77777777" w:rsidR="000E43A3" w:rsidRPr="000E43A3" w:rsidRDefault="000E43A3" w:rsidP="000E43A3">
            <w:pPr>
              <w:spacing w:before="120" w:after="120"/>
              <w:rPr>
                <w:rFonts w:ascii="Arial" w:hAnsi="Arial" w:cs="Arial"/>
              </w:rPr>
            </w:pPr>
            <w:r w:rsidRPr="000E43A3">
              <w:rPr>
                <w:rFonts w:ascii="Arial" w:hAnsi="Arial" w:cs="Arial"/>
              </w:rPr>
              <w:t>Ability to motivate colleagues</w:t>
            </w:r>
            <w:r w:rsidR="0039321B">
              <w:rPr>
                <w:rFonts w:ascii="Arial" w:hAnsi="Arial" w:cs="Arial"/>
              </w:rPr>
              <w:t>.</w:t>
            </w:r>
          </w:p>
          <w:p w14:paraId="0AE4ADFA" w14:textId="77777777" w:rsidR="000E43A3" w:rsidRPr="000E43A3" w:rsidRDefault="000E43A3" w:rsidP="000E43A3">
            <w:pPr>
              <w:spacing w:before="120" w:after="120"/>
              <w:rPr>
                <w:rFonts w:ascii="Arial" w:hAnsi="Arial" w:cs="Arial"/>
              </w:rPr>
            </w:pPr>
          </w:p>
        </w:tc>
      </w:tr>
      <w:tr w:rsidR="000E43A3" w:rsidRPr="008F7DB3" w14:paraId="0AE4ADFF" w14:textId="77777777" w:rsidTr="004838D3">
        <w:tc>
          <w:tcPr>
            <w:tcW w:w="1989" w:type="dxa"/>
          </w:tcPr>
          <w:p w14:paraId="0AE4ADFC" w14:textId="77777777" w:rsidR="000E43A3" w:rsidRPr="008F7DB3" w:rsidRDefault="000E43A3" w:rsidP="008F7DB3">
            <w:pPr>
              <w:pStyle w:val="Heading1"/>
              <w:numPr>
                <w:ilvl w:val="0"/>
                <w:numId w:val="0"/>
              </w:numPr>
              <w:spacing w:before="120" w:after="0"/>
              <w:rPr>
                <w:rFonts w:eastAsia="Arial Unicode MS"/>
                <w:sz w:val="22"/>
                <w:szCs w:val="22"/>
              </w:rPr>
            </w:pPr>
            <w:r w:rsidRPr="008F7DB3">
              <w:rPr>
                <w:sz w:val="22"/>
                <w:szCs w:val="22"/>
              </w:rPr>
              <w:lastRenderedPageBreak/>
              <w:t>Circumstances of Job</w:t>
            </w:r>
          </w:p>
        </w:tc>
        <w:tc>
          <w:tcPr>
            <w:tcW w:w="3965" w:type="dxa"/>
          </w:tcPr>
          <w:p w14:paraId="0AE4ADFD" w14:textId="77777777" w:rsidR="000E43A3" w:rsidRPr="000E43A3" w:rsidRDefault="000E43A3" w:rsidP="000E43A3">
            <w:pPr>
              <w:spacing w:before="120" w:after="120"/>
              <w:rPr>
                <w:rFonts w:ascii="Arial" w:hAnsi="Arial" w:cs="Arial"/>
              </w:rPr>
            </w:pPr>
            <w:r w:rsidRPr="000E43A3">
              <w:rPr>
                <w:rFonts w:ascii="Arial" w:hAnsi="Arial" w:cs="Arial"/>
              </w:rPr>
              <w:t>May be required to work at any of NHS Lothian’s sites</w:t>
            </w:r>
            <w:r w:rsidR="00F71DA1">
              <w:rPr>
                <w:rFonts w:ascii="Arial" w:hAnsi="Arial" w:cs="Arial"/>
              </w:rPr>
              <w:t xml:space="preserve"> or outside NHS Lothian for clinics and organ retrievals</w:t>
            </w:r>
            <w:r w:rsidR="00F4556D">
              <w:rPr>
                <w:rFonts w:ascii="Arial" w:hAnsi="Arial" w:cs="Arial"/>
              </w:rPr>
              <w:t>.</w:t>
            </w:r>
          </w:p>
        </w:tc>
        <w:tc>
          <w:tcPr>
            <w:tcW w:w="3046" w:type="dxa"/>
          </w:tcPr>
          <w:p w14:paraId="0AE4ADFE" w14:textId="77777777" w:rsidR="000E43A3" w:rsidRPr="000E43A3" w:rsidRDefault="000E43A3" w:rsidP="000E43A3">
            <w:pPr>
              <w:spacing w:before="120" w:after="120"/>
              <w:rPr>
                <w:rFonts w:ascii="Arial" w:hAnsi="Arial" w:cs="Arial"/>
              </w:rPr>
            </w:pPr>
          </w:p>
        </w:tc>
      </w:tr>
    </w:tbl>
    <w:p w14:paraId="0AE4AE00" w14:textId="77777777" w:rsidR="00A45454" w:rsidRDefault="00A45454" w:rsidP="00871295">
      <w:pPr>
        <w:rPr>
          <w:rFonts w:ascii="Arial" w:hAnsi="Arial" w:cs="Arial"/>
        </w:rPr>
      </w:pPr>
    </w:p>
    <w:p w14:paraId="0AE4AE01" w14:textId="77777777" w:rsidR="00A45454" w:rsidRDefault="00A45454">
      <w:pPr>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908"/>
      </w:tblGrid>
      <w:tr w:rsidR="00A45454" w:rsidRPr="008F7DB3" w14:paraId="0AE4AE03" w14:textId="77777777" w:rsidTr="00B43134">
        <w:trPr>
          <w:trHeight w:val="558"/>
        </w:trPr>
        <w:tc>
          <w:tcPr>
            <w:tcW w:w="9000" w:type="dxa"/>
            <w:tcBorders>
              <w:top w:val="single" w:sz="4" w:space="0" w:color="auto"/>
              <w:bottom w:val="single" w:sz="4" w:space="0" w:color="auto"/>
            </w:tcBorders>
            <w:shd w:val="clear" w:color="auto" w:fill="00B0F0"/>
            <w:vAlign w:val="center"/>
          </w:tcPr>
          <w:p w14:paraId="0AE4AE02" w14:textId="77777777" w:rsidR="00A45454" w:rsidRPr="008F7DB3" w:rsidRDefault="00A45454" w:rsidP="00F13A0D">
            <w:pPr>
              <w:rPr>
                <w:rFonts w:ascii="Arial" w:hAnsi="Arial" w:cs="Arial"/>
              </w:rPr>
            </w:pPr>
            <w:r w:rsidRPr="008F7DB3">
              <w:rPr>
                <w:rFonts w:ascii="Arial" w:hAnsi="Arial" w:cs="Arial"/>
                <w:b/>
              </w:rPr>
              <w:lastRenderedPageBreak/>
              <w:t>Section 2:</w:t>
            </w:r>
            <w:r w:rsidRPr="008F7DB3">
              <w:rPr>
                <w:rFonts w:ascii="Arial" w:hAnsi="Arial" w:cs="Arial"/>
                <w:b/>
              </w:rPr>
              <w:tab/>
              <w:t>Introduction to Appointment</w:t>
            </w:r>
          </w:p>
        </w:tc>
      </w:tr>
    </w:tbl>
    <w:p w14:paraId="0AE4AE04" w14:textId="77777777" w:rsidR="00A45454" w:rsidRPr="00F13A0D" w:rsidRDefault="00A45454" w:rsidP="00871295">
      <w:pPr>
        <w:rPr>
          <w:rFonts w:ascii="Arial" w:hAnsi="Arial" w:cs="Arial"/>
        </w:rPr>
      </w:pPr>
    </w:p>
    <w:p w14:paraId="0AE4AE05" w14:textId="77777777" w:rsidR="000E43A3" w:rsidRPr="000E43A3" w:rsidRDefault="000E43A3" w:rsidP="000E43A3">
      <w:pPr>
        <w:pStyle w:val="BodyText"/>
        <w:spacing w:after="0"/>
        <w:ind w:left="1440" w:hanging="1440"/>
        <w:jc w:val="both"/>
        <w:rPr>
          <w:rFonts w:ascii="Arial" w:hAnsi="Arial" w:cs="Arial"/>
        </w:rPr>
      </w:pPr>
      <w:r w:rsidRPr="000E43A3">
        <w:rPr>
          <w:rFonts w:ascii="Arial" w:hAnsi="Arial" w:cs="Arial"/>
          <w:b/>
        </w:rPr>
        <w:t xml:space="preserve">Job Title: </w:t>
      </w:r>
      <w:r>
        <w:rPr>
          <w:rFonts w:ascii="Arial" w:hAnsi="Arial" w:cs="Arial"/>
          <w:b/>
        </w:rPr>
        <w:tab/>
      </w:r>
      <w:r w:rsidR="00A21FEB">
        <w:rPr>
          <w:rFonts w:ascii="Arial" w:hAnsi="Arial" w:cs="Arial"/>
        </w:rPr>
        <w:t>Specialty Doctor in Transplant</w:t>
      </w:r>
      <w:r w:rsidR="00020268">
        <w:rPr>
          <w:rFonts w:ascii="Arial" w:hAnsi="Arial" w:cs="Arial"/>
        </w:rPr>
        <w:t xml:space="preserve"> Surgery</w:t>
      </w:r>
      <w:r w:rsidR="00EA4450">
        <w:rPr>
          <w:rFonts w:ascii="Arial" w:hAnsi="Arial" w:cs="Arial"/>
        </w:rPr>
        <w:t xml:space="preserve"> (</w:t>
      </w:r>
      <w:r w:rsidR="00A21FEB">
        <w:rPr>
          <w:rFonts w:ascii="Arial" w:hAnsi="Arial" w:cs="Arial"/>
        </w:rPr>
        <w:t>permanent</w:t>
      </w:r>
      <w:r w:rsidR="00EA4450">
        <w:rPr>
          <w:rFonts w:ascii="Arial" w:hAnsi="Arial" w:cs="Arial"/>
        </w:rPr>
        <w:t xml:space="preserve"> post)</w:t>
      </w:r>
    </w:p>
    <w:p w14:paraId="0AE4AE06" w14:textId="77777777" w:rsidR="000E43A3" w:rsidRPr="000E43A3" w:rsidRDefault="000E43A3" w:rsidP="000E43A3">
      <w:pPr>
        <w:pStyle w:val="BodyText"/>
        <w:spacing w:after="0"/>
        <w:ind w:left="1440" w:hanging="1440"/>
        <w:jc w:val="both"/>
        <w:rPr>
          <w:rFonts w:ascii="Arial" w:hAnsi="Arial" w:cs="Arial"/>
        </w:rPr>
      </w:pPr>
    </w:p>
    <w:p w14:paraId="0AE4AE07" w14:textId="77777777" w:rsidR="000E43A3" w:rsidRDefault="000E43A3" w:rsidP="000E43A3">
      <w:pPr>
        <w:pStyle w:val="BodyText"/>
        <w:spacing w:after="0"/>
        <w:jc w:val="both"/>
        <w:rPr>
          <w:rFonts w:ascii="Arial" w:hAnsi="Arial" w:cs="Arial"/>
        </w:rPr>
      </w:pPr>
      <w:r w:rsidRPr="000E43A3">
        <w:rPr>
          <w:rFonts w:ascii="Arial" w:hAnsi="Arial" w:cs="Arial"/>
          <w:b/>
        </w:rPr>
        <w:t>Department:</w:t>
      </w:r>
      <w:r w:rsidRPr="000E43A3">
        <w:rPr>
          <w:rFonts w:ascii="Arial" w:hAnsi="Arial" w:cs="Arial"/>
        </w:rPr>
        <w:t xml:space="preserve"> </w:t>
      </w:r>
      <w:r w:rsidRPr="000E43A3">
        <w:rPr>
          <w:rFonts w:ascii="Arial" w:hAnsi="Arial" w:cs="Arial"/>
        </w:rPr>
        <w:tab/>
        <w:t>Transplant Unit</w:t>
      </w:r>
    </w:p>
    <w:p w14:paraId="0AE4AE08" w14:textId="77777777" w:rsidR="000E43A3" w:rsidRPr="000E43A3" w:rsidRDefault="000E43A3" w:rsidP="000E43A3">
      <w:pPr>
        <w:pStyle w:val="BodyText"/>
        <w:spacing w:after="0"/>
        <w:jc w:val="both"/>
        <w:rPr>
          <w:rFonts w:ascii="Arial" w:hAnsi="Arial" w:cs="Arial"/>
        </w:rPr>
      </w:pPr>
    </w:p>
    <w:p w14:paraId="0AE4AE09" w14:textId="77777777" w:rsidR="000E43A3" w:rsidRDefault="000E43A3" w:rsidP="000E43A3">
      <w:pPr>
        <w:pStyle w:val="BodyText"/>
        <w:spacing w:after="0"/>
        <w:jc w:val="both"/>
        <w:rPr>
          <w:rFonts w:ascii="Arial" w:hAnsi="Arial" w:cs="Arial"/>
        </w:rPr>
      </w:pPr>
      <w:r w:rsidRPr="000E43A3">
        <w:rPr>
          <w:rFonts w:ascii="Arial" w:hAnsi="Arial" w:cs="Arial"/>
          <w:b/>
        </w:rPr>
        <w:t>Base:</w:t>
      </w:r>
      <w:r>
        <w:rPr>
          <w:rFonts w:ascii="Arial" w:hAnsi="Arial" w:cs="Arial"/>
        </w:rPr>
        <w:tab/>
      </w:r>
      <w:r>
        <w:rPr>
          <w:rFonts w:ascii="Arial" w:hAnsi="Arial" w:cs="Arial"/>
        </w:rPr>
        <w:tab/>
      </w:r>
      <w:r w:rsidRPr="000E43A3">
        <w:rPr>
          <w:rFonts w:ascii="Arial" w:hAnsi="Arial" w:cs="Arial"/>
        </w:rPr>
        <w:t>Royal Infirmary of Edinburgh</w:t>
      </w:r>
    </w:p>
    <w:p w14:paraId="0AE4AE0A" w14:textId="77777777" w:rsidR="000E43A3" w:rsidRDefault="000E43A3" w:rsidP="000E43A3">
      <w:pPr>
        <w:pStyle w:val="BodyText"/>
        <w:spacing w:after="0"/>
        <w:jc w:val="both"/>
        <w:rPr>
          <w:rFonts w:ascii="Arial" w:hAnsi="Arial" w:cs="Arial"/>
        </w:rPr>
      </w:pPr>
    </w:p>
    <w:p w14:paraId="0AE4AE0B" w14:textId="77777777" w:rsidR="000E43A3" w:rsidRPr="000E43A3" w:rsidRDefault="00F71DA1" w:rsidP="000E43A3">
      <w:pPr>
        <w:pStyle w:val="BodyText"/>
        <w:spacing w:after="0"/>
        <w:jc w:val="both"/>
        <w:rPr>
          <w:rFonts w:ascii="Arial" w:hAnsi="Arial" w:cs="Arial"/>
        </w:rPr>
      </w:pPr>
      <w:bookmarkStart w:id="0" w:name="_Hlk128141625"/>
      <w:r>
        <w:rPr>
          <w:rFonts w:ascii="Arial" w:hAnsi="Arial" w:cs="Arial"/>
        </w:rPr>
        <w:t xml:space="preserve">There is a 1 in </w:t>
      </w:r>
      <w:r w:rsidR="00576BE6">
        <w:rPr>
          <w:rFonts w:ascii="Arial" w:hAnsi="Arial" w:cs="Arial"/>
        </w:rPr>
        <w:t>5</w:t>
      </w:r>
      <w:r>
        <w:rPr>
          <w:rFonts w:ascii="Arial" w:hAnsi="Arial" w:cs="Arial"/>
        </w:rPr>
        <w:t xml:space="preserve"> </w:t>
      </w:r>
      <w:r w:rsidR="00BD0765">
        <w:rPr>
          <w:rFonts w:ascii="Arial" w:hAnsi="Arial" w:cs="Arial"/>
        </w:rPr>
        <w:t xml:space="preserve">on-call commitment </w:t>
      </w:r>
      <w:r w:rsidR="00A21FEB">
        <w:rPr>
          <w:rFonts w:ascii="Arial" w:hAnsi="Arial" w:cs="Arial"/>
        </w:rPr>
        <w:t>for multi-organ retrieval and transplant surgery</w:t>
      </w:r>
      <w:r>
        <w:rPr>
          <w:rFonts w:ascii="Arial" w:hAnsi="Arial" w:cs="Arial"/>
        </w:rPr>
        <w:t xml:space="preserve">. </w:t>
      </w:r>
      <w:r w:rsidR="000E43A3" w:rsidRPr="000E43A3">
        <w:rPr>
          <w:rFonts w:ascii="Arial" w:hAnsi="Arial" w:cs="Arial"/>
        </w:rPr>
        <w:t>You may also be required to work at any of NHS Lothian’s sites</w:t>
      </w:r>
      <w:r w:rsidR="00EA4450">
        <w:rPr>
          <w:rFonts w:ascii="Arial" w:hAnsi="Arial" w:cs="Arial"/>
        </w:rPr>
        <w:t xml:space="preserve"> and hospitals outside NHS Lothian for clinics and organ retrieval</w:t>
      </w:r>
      <w:r w:rsidR="000E43A3" w:rsidRPr="000E43A3">
        <w:rPr>
          <w:rFonts w:ascii="Arial" w:hAnsi="Arial" w:cs="Arial"/>
        </w:rPr>
        <w:t xml:space="preserve">.  </w:t>
      </w:r>
    </w:p>
    <w:bookmarkEnd w:id="0"/>
    <w:p w14:paraId="0AE4AE0C" w14:textId="77777777" w:rsidR="000E43A3" w:rsidRDefault="000E43A3" w:rsidP="000E43A3">
      <w:pPr>
        <w:pStyle w:val="BodyText"/>
        <w:spacing w:after="0"/>
        <w:jc w:val="both"/>
        <w:rPr>
          <w:rFonts w:ascii="Arial" w:hAnsi="Arial" w:cs="Arial"/>
          <w:b/>
        </w:rPr>
      </w:pPr>
    </w:p>
    <w:p w14:paraId="0AE4AE0D" w14:textId="77777777" w:rsidR="000E43A3" w:rsidRPr="000E43A3" w:rsidRDefault="000E43A3" w:rsidP="000E43A3">
      <w:pPr>
        <w:pStyle w:val="BodyText"/>
        <w:spacing w:after="0"/>
        <w:jc w:val="both"/>
        <w:rPr>
          <w:rFonts w:ascii="Arial" w:hAnsi="Arial" w:cs="Arial"/>
          <w:b/>
        </w:rPr>
      </w:pPr>
      <w:r w:rsidRPr="000E43A3">
        <w:rPr>
          <w:rFonts w:ascii="Arial" w:hAnsi="Arial" w:cs="Arial"/>
          <w:b/>
        </w:rPr>
        <w:t>Post Summary</w:t>
      </w:r>
    </w:p>
    <w:p w14:paraId="0AE4AE0E" w14:textId="77777777" w:rsidR="000E43A3" w:rsidRDefault="000E43A3" w:rsidP="000E43A3">
      <w:pPr>
        <w:pStyle w:val="BodyText"/>
        <w:spacing w:after="0"/>
        <w:jc w:val="both"/>
        <w:rPr>
          <w:rFonts w:ascii="Arial" w:hAnsi="Arial" w:cs="Arial"/>
          <w:b/>
        </w:rPr>
      </w:pPr>
    </w:p>
    <w:p w14:paraId="0AE4AE0F" w14:textId="77777777" w:rsidR="00CB06DD" w:rsidRDefault="00CB06DD" w:rsidP="00CB06DD">
      <w:pPr>
        <w:jc w:val="both"/>
        <w:rPr>
          <w:rFonts w:ascii="Arial" w:hAnsi="Arial" w:cs="Arial"/>
          <w:sz w:val="24"/>
          <w:szCs w:val="20"/>
          <w:lang w:eastAsia="en-GB"/>
        </w:rPr>
      </w:pPr>
      <w:r>
        <w:rPr>
          <w:rFonts w:ascii="Arial" w:hAnsi="Arial" w:cs="Arial"/>
        </w:rPr>
        <w:t>Th</w:t>
      </w:r>
      <w:r w:rsidR="00274B65">
        <w:rPr>
          <w:rFonts w:ascii="Arial" w:hAnsi="Arial" w:cs="Arial"/>
        </w:rPr>
        <w:t>is post is suitable for a</w:t>
      </w:r>
      <w:r w:rsidR="00EA4450">
        <w:rPr>
          <w:rFonts w:ascii="Arial" w:hAnsi="Arial" w:cs="Arial"/>
        </w:rPr>
        <w:t xml:space="preserve">n </w:t>
      </w:r>
      <w:r w:rsidR="00A21FEB">
        <w:rPr>
          <w:rFonts w:ascii="Arial" w:hAnsi="Arial" w:cs="Arial"/>
        </w:rPr>
        <w:t>ST</w:t>
      </w:r>
      <w:r w:rsidR="00EA4450">
        <w:rPr>
          <w:rFonts w:ascii="Arial" w:hAnsi="Arial" w:cs="Arial"/>
        </w:rPr>
        <w:t>8</w:t>
      </w:r>
      <w:r>
        <w:rPr>
          <w:rFonts w:ascii="Arial" w:hAnsi="Arial" w:cs="Arial"/>
        </w:rPr>
        <w:t xml:space="preserve"> or equivalent special</w:t>
      </w:r>
      <w:r w:rsidR="00576BE6">
        <w:rPr>
          <w:rFonts w:ascii="Arial" w:hAnsi="Arial" w:cs="Arial"/>
        </w:rPr>
        <w:t>ty</w:t>
      </w:r>
      <w:r>
        <w:rPr>
          <w:rFonts w:ascii="Arial" w:hAnsi="Arial" w:cs="Arial"/>
        </w:rPr>
        <w:t xml:space="preserve"> registrar</w:t>
      </w:r>
      <w:r w:rsidR="00EA4450">
        <w:rPr>
          <w:rFonts w:ascii="Arial" w:hAnsi="Arial" w:cs="Arial"/>
        </w:rPr>
        <w:t xml:space="preserve"> or immediate post-CCT</w:t>
      </w:r>
      <w:r>
        <w:rPr>
          <w:rFonts w:ascii="Arial" w:hAnsi="Arial" w:cs="Arial"/>
        </w:rPr>
        <w:t xml:space="preserve"> </w:t>
      </w:r>
      <w:r w:rsidR="00576BE6">
        <w:rPr>
          <w:rFonts w:ascii="Arial" w:hAnsi="Arial" w:cs="Arial"/>
        </w:rPr>
        <w:t xml:space="preserve">fellow </w:t>
      </w:r>
      <w:r>
        <w:rPr>
          <w:rFonts w:ascii="Arial" w:hAnsi="Arial" w:cs="Arial"/>
        </w:rPr>
        <w:t xml:space="preserve">who wishes to gain experience in </w:t>
      </w:r>
      <w:r w:rsidR="00A21FEB">
        <w:rPr>
          <w:rFonts w:ascii="Arial" w:hAnsi="Arial" w:cs="Arial"/>
        </w:rPr>
        <w:t>transplant</w:t>
      </w:r>
      <w:r w:rsidR="00EA4450">
        <w:rPr>
          <w:rFonts w:ascii="Arial" w:hAnsi="Arial" w:cs="Arial"/>
        </w:rPr>
        <w:t xml:space="preserve"> surgery and multi-organ transplantation.  </w:t>
      </w:r>
      <w:r w:rsidR="00274B65">
        <w:rPr>
          <w:rFonts w:ascii="Arial" w:hAnsi="Arial" w:cs="Arial"/>
        </w:rPr>
        <w:t>This post</w:t>
      </w:r>
      <w:r w:rsidR="000C22AF">
        <w:rPr>
          <w:rFonts w:ascii="Arial" w:hAnsi="Arial" w:cs="Arial"/>
        </w:rPr>
        <w:t xml:space="preserve"> will</w:t>
      </w:r>
      <w:r w:rsidR="00274B65">
        <w:rPr>
          <w:rFonts w:ascii="Arial" w:hAnsi="Arial" w:cs="Arial"/>
        </w:rPr>
        <w:t xml:space="preserve"> provide experience</w:t>
      </w:r>
      <w:r w:rsidR="00274B65" w:rsidRPr="000E43A3">
        <w:rPr>
          <w:rFonts w:ascii="Arial" w:hAnsi="Arial" w:cs="Arial"/>
        </w:rPr>
        <w:t xml:space="preserve"> in liver, pancreas and renal transplantation</w:t>
      </w:r>
      <w:r w:rsidR="00EA4450">
        <w:rPr>
          <w:rFonts w:ascii="Arial" w:hAnsi="Arial" w:cs="Arial"/>
        </w:rPr>
        <w:t xml:space="preserve">, </w:t>
      </w:r>
      <w:r w:rsidR="001F6E9F">
        <w:rPr>
          <w:rFonts w:ascii="Arial" w:hAnsi="Arial" w:cs="Arial"/>
        </w:rPr>
        <w:t>live donor kidney donation</w:t>
      </w:r>
      <w:r w:rsidR="00EA4450">
        <w:rPr>
          <w:rFonts w:ascii="Arial" w:hAnsi="Arial" w:cs="Arial"/>
        </w:rPr>
        <w:t xml:space="preserve"> </w:t>
      </w:r>
      <w:r w:rsidR="00274B65" w:rsidRPr="000E43A3">
        <w:rPr>
          <w:rFonts w:ascii="Arial" w:hAnsi="Arial" w:cs="Arial"/>
        </w:rPr>
        <w:t xml:space="preserve">as well as </w:t>
      </w:r>
      <w:r w:rsidR="001F6E9F">
        <w:rPr>
          <w:rFonts w:ascii="Arial" w:hAnsi="Arial" w:cs="Arial"/>
        </w:rPr>
        <w:t xml:space="preserve">deceased donor </w:t>
      </w:r>
      <w:r w:rsidR="00274B65" w:rsidRPr="000E43A3">
        <w:rPr>
          <w:rFonts w:ascii="Arial" w:hAnsi="Arial" w:cs="Arial"/>
        </w:rPr>
        <w:t xml:space="preserve">organ donation (including novel organ perfusion technologies). </w:t>
      </w:r>
      <w:r w:rsidR="000C22AF">
        <w:rPr>
          <w:rFonts w:ascii="Arial" w:hAnsi="Arial" w:cs="Arial"/>
        </w:rPr>
        <w:t xml:space="preserve">The post-holder will also gain experience in open and laparoscopic management of complex </w:t>
      </w:r>
      <w:r w:rsidR="00020268">
        <w:rPr>
          <w:rFonts w:ascii="Arial" w:hAnsi="Arial" w:cs="Arial"/>
        </w:rPr>
        <w:t>HPB</w:t>
      </w:r>
      <w:r w:rsidR="000C22AF">
        <w:rPr>
          <w:rFonts w:ascii="Arial" w:hAnsi="Arial" w:cs="Arial"/>
        </w:rPr>
        <w:t xml:space="preserve"> conditions, benign and malignant.   </w:t>
      </w:r>
      <w:r>
        <w:rPr>
          <w:rFonts w:ascii="Arial" w:hAnsi="Arial" w:cs="Arial"/>
        </w:rPr>
        <w:t>Candidates should therefore have had significant previou</w:t>
      </w:r>
      <w:r w:rsidR="000C22AF">
        <w:rPr>
          <w:rFonts w:ascii="Arial" w:hAnsi="Arial" w:cs="Arial"/>
        </w:rPr>
        <w:t>s training in T</w:t>
      </w:r>
      <w:r>
        <w:rPr>
          <w:rFonts w:ascii="Arial" w:hAnsi="Arial" w:cs="Arial"/>
        </w:rPr>
        <w:t xml:space="preserve">ransplant </w:t>
      </w:r>
      <w:r w:rsidR="000C22AF">
        <w:rPr>
          <w:rFonts w:ascii="Arial" w:hAnsi="Arial" w:cs="Arial"/>
        </w:rPr>
        <w:t xml:space="preserve">and/or HPB </w:t>
      </w:r>
      <w:r>
        <w:rPr>
          <w:rFonts w:ascii="Arial" w:hAnsi="Arial" w:cs="Arial"/>
        </w:rPr>
        <w:t xml:space="preserve">surgery. The post will comprise both emergency duties on the transplant </w:t>
      </w:r>
      <w:r w:rsidR="00A21FEB">
        <w:rPr>
          <w:rFonts w:ascii="Arial" w:hAnsi="Arial" w:cs="Arial"/>
        </w:rPr>
        <w:t>fellow</w:t>
      </w:r>
      <w:r>
        <w:rPr>
          <w:rFonts w:ascii="Arial" w:hAnsi="Arial" w:cs="Arial"/>
        </w:rPr>
        <w:t xml:space="preserve"> rota, covering multi</w:t>
      </w:r>
      <w:r w:rsidR="00274B65">
        <w:rPr>
          <w:rFonts w:ascii="Arial" w:hAnsi="Arial" w:cs="Arial"/>
        </w:rPr>
        <w:t>-</w:t>
      </w:r>
      <w:r>
        <w:rPr>
          <w:rFonts w:ascii="Arial" w:hAnsi="Arial" w:cs="Arial"/>
        </w:rPr>
        <w:t>organ retrieval and transplantation as well as elective sessions at the Royal Infirmary</w:t>
      </w:r>
      <w:r w:rsidR="00555924">
        <w:rPr>
          <w:rFonts w:ascii="Arial" w:hAnsi="Arial" w:cs="Arial"/>
        </w:rPr>
        <w:t xml:space="preserve"> of Edinburgh</w:t>
      </w:r>
      <w:r>
        <w:rPr>
          <w:rFonts w:ascii="Arial" w:hAnsi="Arial" w:cs="Arial"/>
        </w:rPr>
        <w:t>.</w:t>
      </w:r>
    </w:p>
    <w:p w14:paraId="0AE4AE10" w14:textId="77777777" w:rsidR="00CB06DD" w:rsidRPr="000E43A3" w:rsidRDefault="00CB06DD" w:rsidP="000E43A3">
      <w:pPr>
        <w:pStyle w:val="BodyText"/>
        <w:spacing w:after="0"/>
        <w:jc w:val="both"/>
        <w:rPr>
          <w:rFonts w:ascii="Arial" w:hAnsi="Arial" w:cs="Arial"/>
          <w:b/>
        </w:rPr>
      </w:pPr>
    </w:p>
    <w:p w14:paraId="0AE4AE11" w14:textId="77777777" w:rsidR="000E43A3" w:rsidRDefault="000E43A3" w:rsidP="000E43A3">
      <w:pPr>
        <w:pStyle w:val="BodyText"/>
        <w:spacing w:after="0"/>
        <w:jc w:val="both"/>
        <w:rPr>
          <w:rFonts w:ascii="Arial" w:hAnsi="Arial" w:cs="Arial"/>
        </w:rPr>
      </w:pPr>
      <w:r w:rsidRPr="000E43A3">
        <w:rPr>
          <w:rFonts w:ascii="Arial" w:hAnsi="Arial" w:cs="Arial"/>
        </w:rPr>
        <w:t xml:space="preserve">The post is suitable for a candidate who has completed general surgical training and is keen to gain in-depth training in </w:t>
      </w:r>
      <w:r w:rsidR="00020268">
        <w:rPr>
          <w:rFonts w:ascii="Arial" w:hAnsi="Arial" w:cs="Arial"/>
        </w:rPr>
        <w:t>transplant and/or HPB surgery</w:t>
      </w:r>
      <w:r w:rsidRPr="000E43A3">
        <w:rPr>
          <w:rFonts w:ascii="Arial" w:hAnsi="Arial" w:cs="Arial"/>
        </w:rPr>
        <w:t>, leading to independent clinical practice.</w:t>
      </w:r>
    </w:p>
    <w:p w14:paraId="0AE4AE12" w14:textId="77777777" w:rsidR="00A21FEB" w:rsidRDefault="00A21FEB" w:rsidP="000E43A3">
      <w:pPr>
        <w:pStyle w:val="BodyText"/>
        <w:spacing w:after="0"/>
        <w:jc w:val="both"/>
        <w:rPr>
          <w:rFonts w:ascii="Arial" w:hAnsi="Arial" w:cs="Arial"/>
        </w:rPr>
      </w:pPr>
    </w:p>
    <w:p w14:paraId="0AE4AE13" w14:textId="77777777" w:rsidR="00A21FEB" w:rsidRDefault="00A21FEB" w:rsidP="000E43A3">
      <w:pPr>
        <w:pStyle w:val="BodyText"/>
        <w:spacing w:after="0"/>
        <w:jc w:val="both"/>
        <w:rPr>
          <w:rFonts w:ascii="Arial" w:hAnsi="Arial" w:cs="Arial"/>
        </w:rPr>
      </w:pPr>
      <w:r>
        <w:rPr>
          <w:rFonts w:ascii="Arial" w:hAnsi="Arial" w:cs="Arial"/>
        </w:rPr>
        <w:t>The transplant unit has supported two CESR applications over the last 12 months and both candidates have since been appointed to substantive consultant transplant surgeon positions. Significant support for CESR application will be provided with this post if required.</w:t>
      </w:r>
    </w:p>
    <w:p w14:paraId="0AE4AE14" w14:textId="77777777" w:rsidR="000E43A3" w:rsidRPr="000E43A3" w:rsidRDefault="000E43A3" w:rsidP="000E43A3">
      <w:pPr>
        <w:pStyle w:val="BodyText"/>
        <w:spacing w:after="0"/>
        <w:jc w:val="both"/>
        <w:rPr>
          <w:rFonts w:ascii="Arial" w:hAnsi="Arial" w:cs="Arial"/>
        </w:rPr>
      </w:pPr>
    </w:p>
    <w:p w14:paraId="0AE4AE15" w14:textId="77777777" w:rsidR="000E43A3" w:rsidRPr="000E43A3" w:rsidRDefault="000E43A3" w:rsidP="000E43A3">
      <w:pPr>
        <w:pStyle w:val="BodyText"/>
        <w:spacing w:after="0"/>
        <w:jc w:val="both"/>
        <w:rPr>
          <w:rFonts w:ascii="Arial" w:hAnsi="Arial" w:cs="Arial"/>
        </w:rPr>
      </w:pPr>
      <w:r w:rsidRPr="000E43A3">
        <w:rPr>
          <w:rFonts w:ascii="Arial" w:hAnsi="Arial" w:cs="Arial"/>
        </w:rPr>
        <w:t>The post holder will be based primarily at the Royal Infirmary of Edinburgh, but will be required to undertake multi-organ retrievals at hospitals throughout Scotland</w:t>
      </w:r>
      <w:r w:rsidR="00A85C02">
        <w:rPr>
          <w:rFonts w:ascii="Arial" w:hAnsi="Arial" w:cs="Arial"/>
        </w:rPr>
        <w:t xml:space="preserve"> and the UK</w:t>
      </w:r>
      <w:r w:rsidRPr="000E43A3">
        <w:rPr>
          <w:rFonts w:ascii="Arial" w:hAnsi="Arial" w:cs="Arial"/>
        </w:rPr>
        <w:t xml:space="preserve">. </w:t>
      </w:r>
    </w:p>
    <w:p w14:paraId="0AE4AE16" w14:textId="77777777" w:rsidR="00A45454" w:rsidRPr="00F13A0D" w:rsidRDefault="00A45454" w:rsidP="000E43A3">
      <w:pPr>
        <w:rPr>
          <w:rFonts w:ascii="Arial" w:hAnsi="Arial" w:cs="Arial"/>
        </w:rPr>
      </w:pPr>
    </w:p>
    <w:p w14:paraId="0AE4AE17" w14:textId="77777777" w:rsidR="00A45454" w:rsidRPr="00F13A0D" w:rsidRDefault="00A45454" w:rsidP="0087129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8F7DB3" w14:paraId="0AE4AE19" w14:textId="77777777" w:rsidTr="00B43134">
        <w:trPr>
          <w:trHeight w:val="493"/>
        </w:trPr>
        <w:tc>
          <w:tcPr>
            <w:tcW w:w="9000" w:type="dxa"/>
            <w:shd w:val="clear" w:color="auto" w:fill="00B0F0"/>
            <w:vAlign w:val="center"/>
          </w:tcPr>
          <w:p w14:paraId="0AE4AE18" w14:textId="77777777" w:rsidR="00A45454" w:rsidRPr="008F7DB3" w:rsidRDefault="00A45454" w:rsidP="00844064">
            <w:pPr>
              <w:rPr>
                <w:rFonts w:ascii="Arial" w:hAnsi="Arial" w:cs="Arial"/>
              </w:rPr>
            </w:pPr>
            <w:r w:rsidRPr="008F7DB3">
              <w:rPr>
                <w:rFonts w:ascii="Arial" w:hAnsi="Arial" w:cs="Arial"/>
                <w:b/>
              </w:rPr>
              <w:t>Section 3:</w:t>
            </w:r>
            <w:r w:rsidRPr="008F7DB3">
              <w:rPr>
                <w:rFonts w:ascii="Arial" w:hAnsi="Arial" w:cs="Arial"/>
                <w:b/>
              </w:rPr>
              <w:tab/>
              <w:t>Departmental and Directorate Information</w:t>
            </w:r>
          </w:p>
        </w:tc>
      </w:tr>
    </w:tbl>
    <w:p w14:paraId="0AE4AE1A" w14:textId="77777777" w:rsidR="002462C8" w:rsidRDefault="002462C8" w:rsidP="00CB06DD">
      <w:pPr>
        <w:ind w:left="360"/>
        <w:jc w:val="both"/>
        <w:rPr>
          <w:rFonts w:ascii="Arial" w:hAnsi="Arial"/>
          <w:color w:val="000000"/>
        </w:rPr>
      </w:pPr>
    </w:p>
    <w:p w14:paraId="0AE4AE1B" w14:textId="77777777" w:rsidR="002462C8" w:rsidRDefault="002462C8" w:rsidP="002462C8">
      <w:pPr>
        <w:pStyle w:val="Heading1"/>
        <w:numPr>
          <w:ilvl w:val="0"/>
          <w:numId w:val="0"/>
        </w:numPr>
        <w:spacing w:before="94" w:line="252" w:lineRule="exact"/>
        <w:jc w:val="both"/>
        <w:rPr>
          <w:spacing w:val="-2"/>
          <w:sz w:val="22"/>
          <w:szCs w:val="22"/>
        </w:rPr>
      </w:pPr>
      <w:bookmarkStart w:id="1" w:name="_Hlk128142152"/>
      <w:r w:rsidRPr="00275252">
        <w:rPr>
          <w:sz w:val="22"/>
          <w:szCs w:val="22"/>
        </w:rPr>
        <w:t>Transplant</w:t>
      </w:r>
      <w:r w:rsidRPr="00275252">
        <w:rPr>
          <w:spacing w:val="-9"/>
          <w:sz w:val="22"/>
          <w:szCs w:val="22"/>
        </w:rPr>
        <w:t xml:space="preserve"> </w:t>
      </w:r>
      <w:r w:rsidRPr="00275252">
        <w:rPr>
          <w:spacing w:val="-2"/>
          <w:sz w:val="22"/>
          <w:szCs w:val="22"/>
        </w:rPr>
        <w:t>Centre</w:t>
      </w:r>
    </w:p>
    <w:p w14:paraId="0AE4AE1C" w14:textId="77777777" w:rsidR="002462C8" w:rsidRPr="00275252" w:rsidRDefault="002462C8" w:rsidP="002462C8">
      <w:pPr>
        <w:pStyle w:val="BodyText"/>
        <w:ind w:right="220"/>
        <w:jc w:val="both"/>
        <w:rPr>
          <w:rFonts w:ascii="Arial" w:hAnsi="Arial" w:cs="Arial"/>
        </w:rPr>
      </w:pPr>
      <w:r w:rsidRPr="00275252">
        <w:rPr>
          <w:rFonts w:ascii="Arial" w:hAnsi="Arial" w:cs="Arial"/>
        </w:rPr>
        <w:t>The Edinburgh Transplant Centre provides medical care at a national level for Scotland through</w:t>
      </w:r>
      <w:r w:rsidRPr="007B1BFC">
        <w:rPr>
          <w:rFonts w:ascii="Arial" w:hAnsi="Arial" w:cs="Arial"/>
        </w:rPr>
        <w:t xml:space="preserve"> </w:t>
      </w:r>
      <w:r w:rsidRPr="00275252">
        <w:rPr>
          <w:rFonts w:ascii="Arial" w:hAnsi="Arial" w:cs="Arial"/>
        </w:rPr>
        <w:t>the</w:t>
      </w:r>
      <w:r w:rsidRPr="007B1BFC">
        <w:rPr>
          <w:rFonts w:ascii="Arial" w:hAnsi="Arial" w:cs="Arial"/>
        </w:rPr>
        <w:t xml:space="preserve"> </w:t>
      </w:r>
      <w:r w:rsidRPr="00275252">
        <w:rPr>
          <w:rFonts w:ascii="Arial" w:hAnsi="Arial" w:cs="Arial"/>
        </w:rPr>
        <w:t>liver, pancreas and</w:t>
      </w:r>
      <w:r w:rsidRPr="007B1BFC">
        <w:rPr>
          <w:rFonts w:ascii="Arial" w:hAnsi="Arial" w:cs="Arial"/>
        </w:rPr>
        <w:t xml:space="preserve"> </w:t>
      </w:r>
      <w:r w:rsidRPr="00275252">
        <w:rPr>
          <w:rFonts w:ascii="Arial" w:hAnsi="Arial" w:cs="Arial"/>
        </w:rPr>
        <w:t>the islet isolation</w:t>
      </w:r>
      <w:r w:rsidRPr="007B1BFC">
        <w:rPr>
          <w:rFonts w:ascii="Arial" w:hAnsi="Arial" w:cs="Arial"/>
        </w:rPr>
        <w:t xml:space="preserve"> </w:t>
      </w:r>
      <w:r w:rsidRPr="00275252">
        <w:rPr>
          <w:rFonts w:ascii="Arial" w:hAnsi="Arial" w:cs="Arial"/>
        </w:rPr>
        <w:t>and transplant programme. In</w:t>
      </w:r>
      <w:r w:rsidRPr="007B1BFC">
        <w:rPr>
          <w:rFonts w:ascii="Arial" w:hAnsi="Arial" w:cs="Arial"/>
        </w:rPr>
        <w:t xml:space="preserve"> </w:t>
      </w:r>
      <w:r w:rsidRPr="00275252">
        <w:rPr>
          <w:rFonts w:ascii="Arial" w:hAnsi="Arial" w:cs="Arial"/>
        </w:rPr>
        <w:t>addition, the Centre</w:t>
      </w:r>
      <w:r w:rsidRPr="007B1BFC">
        <w:rPr>
          <w:rFonts w:ascii="Arial" w:hAnsi="Arial" w:cs="Arial"/>
        </w:rPr>
        <w:t xml:space="preserve"> </w:t>
      </w:r>
      <w:r w:rsidRPr="00275252">
        <w:rPr>
          <w:rFonts w:ascii="Arial" w:hAnsi="Arial" w:cs="Arial"/>
        </w:rPr>
        <w:t>is</w:t>
      </w:r>
      <w:r w:rsidRPr="007B1BFC">
        <w:rPr>
          <w:rFonts w:ascii="Arial" w:hAnsi="Arial" w:cs="Arial"/>
        </w:rPr>
        <w:t xml:space="preserve"> </w:t>
      </w:r>
      <w:r w:rsidRPr="00275252">
        <w:rPr>
          <w:rFonts w:ascii="Arial" w:hAnsi="Arial" w:cs="Arial"/>
        </w:rPr>
        <w:t>co-commissioned</w:t>
      </w:r>
      <w:r w:rsidRPr="007B1BFC">
        <w:rPr>
          <w:rFonts w:ascii="Arial" w:hAnsi="Arial" w:cs="Arial"/>
        </w:rPr>
        <w:t xml:space="preserve"> </w:t>
      </w:r>
      <w:r w:rsidRPr="00275252">
        <w:rPr>
          <w:rFonts w:ascii="Arial" w:hAnsi="Arial" w:cs="Arial"/>
        </w:rPr>
        <w:t>by</w:t>
      </w:r>
      <w:r w:rsidRPr="007B1BFC">
        <w:rPr>
          <w:rFonts w:ascii="Arial" w:hAnsi="Arial" w:cs="Arial"/>
        </w:rPr>
        <w:t xml:space="preserve"> </w:t>
      </w:r>
      <w:r w:rsidRPr="00275252">
        <w:rPr>
          <w:rFonts w:ascii="Arial" w:hAnsi="Arial" w:cs="Arial"/>
        </w:rPr>
        <w:t>NSD</w:t>
      </w:r>
      <w:r w:rsidRPr="007B1BFC">
        <w:rPr>
          <w:rFonts w:ascii="Arial" w:hAnsi="Arial" w:cs="Arial"/>
        </w:rPr>
        <w:t xml:space="preserve"> </w:t>
      </w:r>
      <w:r w:rsidRPr="00275252">
        <w:rPr>
          <w:rFonts w:ascii="Arial" w:hAnsi="Arial" w:cs="Arial"/>
        </w:rPr>
        <w:t>to</w:t>
      </w:r>
      <w:r w:rsidRPr="007B1BFC">
        <w:rPr>
          <w:rFonts w:ascii="Arial" w:hAnsi="Arial" w:cs="Arial"/>
        </w:rPr>
        <w:t xml:space="preserve"> </w:t>
      </w:r>
      <w:r w:rsidRPr="00275252">
        <w:rPr>
          <w:rFonts w:ascii="Arial" w:hAnsi="Arial" w:cs="Arial"/>
        </w:rPr>
        <w:t>provide</w:t>
      </w:r>
      <w:r w:rsidRPr="007B1BFC">
        <w:rPr>
          <w:rFonts w:ascii="Arial" w:hAnsi="Arial" w:cs="Arial"/>
        </w:rPr>
        <w:t xml:space="preserve"> </w:t>
      </w:r>
      <w:r w:rsidRPr="00275252">
        <w:rPr>
          <w:rFonts w:ascii="Arial" w:hAnsi="Arial" w:cs="Arial"/>
        </w:rPr>
        <w:t>a</w:t>
      </w:r>
      <w:r w:rsidRPr="007B1BFC">
        <w:rPr>
          <w:rFonts w:ascii="Arial" w:hAnsi="Arial" w:cs="Arial"/>
        </w:rPr>
        <w:t xml:space="preserve"> </w:t>
      </w:r>
      <w:r w:rsidRPr="00275252">
        <w:rPr>
          <w:rFonts w:ascii="Arial" w:hAnsi="Arial" w:cs="Arial"/>
        </w:rPr>
        <w:t>national</w:t>
      </w:r>
      <w:r w:rsidRPr="007B1BFC">
        <w:rPr>
          <w:rFonts w:ascii="Arial" w:hAnsi="Arial" w:cs="Arial"/>
        </w:rPr>
        <w:t xml:space="preserve"> </w:t>
      </w:r>
      <w:r w:rsidRPr="00275252">
        <w:rPr>
          <w:rFonts w:ascii="Arial" w:hAnsi="Arial" w:cs="Arial"/>
        </w:rPr>
        <w:t>kidney</w:t>
      </w:r>
      <w:r w:rsidRPr="007B1BFC">
        <w:rPr>
          <w:rFonts w:ascii="Arial" w:hAnsi="Arial" w:cs="Arial"/>
        </w:rPr>
        <w:t xml:space="preserve"> </w:t>
      </w:r>
      <w:r w:rsidRPr="00275252">
        <w:rPr>
          <w:rFonts w:ascii="Arial" w:hAnsi="Arial" w:cs="Arial"/>
        </w:rPr>
        <w:t>transplantation</w:t>
      </w:r>
      <w:r w:rsidRPr="007B1BFC">
        <w:rPr>
          <w:rFonts w:ascii="Arial" w:hAnsi="Arial" w:cs="Arial"/>
        </w:rPr>
        <w:t xml:space="preserve"> </w:t>
      </w:r>
      <w:r w:rsidRPr="00275252">
        <w:rPr>
          <w:rFonts w:ascii="Arial" w:hAnsi="Arial" w:cs="Arial"/>
        </w:rPr>
        <w:t>programme.</w:t>
      </w:r>
    </w:p>
    <w:p w14:paraId="0AE4AE1D" w14:textId="77777777" w:rsidR="002462C8" w:rsidRPr="00275252" w:rsidRDefault="002462C8" w:rsidP="002462C8">
      <w:pPr>
        <w:pStyle w:val="BodyText"/>
        <w:ind w:right="220"/>
        <w:jc w:val="both"/>
        <w:rPr>
          <w:rFonts w:ascii="Arial" w:hAnsi="Arial" w:cs="Arial"/>
        </w:rPr>
      </w:pPr>
      <w:r w:rsidRPr="00275252">
        <w:rPr>
          <w:rFonts w:ascii="Arial" w:hAnsi="Arial" w:cs="Arial"/>
        </w:rPr>
        <w:t>The combined renal, pancreas and liver transplant ward has 20 in-patient</w:t>
      </w:r>
      <w:r w:rsidRPr="007B1BFC">
        <w:rPr>
          <w:rFonts w:ascii="Arial" w:hAnsi="Arial" w:cs="Arial"/>
        </w:rPr>
        <w:t xml:space="preserve"> </w:t>
      </w:r>
      <w:r w:rsidRPr="00275252">
        <w:rPr>
          <w:rFonts w:ascii="Arial" w:hAnsi="Arial" w:cs="Arial"/>
        </w:rPr>
        <w:t>beds in addition to a</w:t>
      </w:r>
      <w:r w:rsidRPr="007B1BFC">
        <w:rPr>
          <w:rFonts w:ascii="Arial" w:hAnsi="Arial" w:cs="Arial"/>
        </w:rPr>
        <w:t xml:space="preserve"> </w:t>
      </w:r>
      <w:r w:rsidRPr="00275252">
        <w:rPr>
          <w:rFonts w:ascii="Arial" w:hAnsi="Arial" w:cs="Arial"/>
        </w:rPr>
        <w:t>combined</w:t>
      </w:r>
      <w:r w:rsidRPr="007B1BFC">
        <w:rPr>
          <w:rFonts w:ascii="Arial" w:hAnsi="Arial" w:cs="Arial"/>
        </w:rPr>
        <w:t xml:space="preserve"> </w:t>
      </w:r>
      <w:r w:rsidRPr="00275252">
        <w:rPr>
          <w:rFonts w:ascii="Arial" w:hAnsi="Arial" w:cs="Arial"/>
        </w:rPr>
        <w:t>renal</w:t>
      </w:r>
      <w:r w:rsidRPr="007B1BFC">
        <w:rPr>
          <w:rFonts w:ascii="Arial" w:hAnsi="Arial" w:cs="Arial"/>
        </w:rPr>
        <w:t xml:space="preserve"> </w:t>
      </w:r>
      <w:r w:rsidRPr="00275252">
        <w:rPr>
          <w:rFonts w:ascii="Arial" w:hAnsi="Arial" w:cs="Arial"/>
        </w:rPr>
        <w:t>and</w:t>
      </w:r>
      <w:r w:rsidRPr="007B1BFC">
        <w:rPr>
          <w:rFonts w:ascii="Arial" w:hAnsi="Arial" w:cs="Arial"/>
        </w:rPr>
        <w:t xml:space="preserve"> </w:t>
      </w:r>
      <w:r w:rsidRPr="00275252">
        <w:rPr>
          <w:rFonts w:ascii="Arial" w:hAnsi="Arial" w:cs="Arial"/>
        </w:rPr>
        <w:t>transplant</w:t>
      </w:r>
      <w:r w:rsidRPr="007B1BFC">
        <w:rPr>
          <w:rFonts w:ascii="Arial" w:hAnsi="Arial" w:cs="Arial"/>
        </w:rPr>
        <w:t xml:space="preserve"> </w:t>
      </w:r>
      <w:r w:rsidRPr="00275252">
        <w:rPr>
          <w:rFonts w:ascii="Arial" w:hAnsi="Arial" w:cs="Arial"/>
        </w:rPr>
        <w:t>high</w:t>
      </w:r>
      <w:r w:rsidRPr="007B1BFC">
        <w:rPr>
          <w:rFonts w:ascii="Arial" w:hAnsi="Arial" w:cs="Arial"/>
        </w:rPr>
        <w:t xml:space="preserve"> </w:t>
      </w:r>
      <w:r w:rsidRPr="00275252">
        <w:rPr>
          <w:rFonts w:ascii="Arial" w:hAnsi="Arial" w:cs="Arial"/>
        </w:rPr>
        <w:t>dependency</w:t>
      </w:r>
      <w:r w:rsidRPr="007B1BFC">
        <w:rPr>
          <w:rFonts w:ascii="Arial" w:hAnsi="Arial" w:cs="Arial"/>
        </w:rPr>
        <w:t xml:space="preserve"> </w:t>
      </w:r>
      <w:r w:rsidRPr="00275252">
        <w:rPr>
          <w:rFonts w:ascii="Arial" w:hAnsi="Arial" w:cs="Arial"/>
        </w:rPr>
        <w:t>unit</w:t>
      </w:r>
      <w:r w:rsidRPr="007B1BFC">
        <w:rPr>
          <w:rFonts w:ascii="Arial" w:hAnsi="Arial" w:cs="Arial"/>
        </w:rPr>
        <w:t xml:space="preserve"> </w:t>
      </w:r>
      <w:r w:rsidRPr="00275252">
        <w:rPr>
          <w:rFonts w:ascii="Arial" w:hAnsi="Arial" w:cs="Arial"/>
        </w:rPr>
        <w:t>initially</w:t>
      </w:r>
      <w:r w:rsidRPr="007B1BFC">
        <w:rPr>
          <w:rFonts w:ascii="Arial" w:hAnsi="Arial" w:cs="Arial"/>
        </w:rPr>
        <w:t xml:space="preserve"> </w:t>
      </w:r>
      <w:r w:rsidRPr="00275252">
        <w:rPr>
          <w:rFonts w:ascii="Arial" w:hAnsi="Arial" w:cs="Arial"/>
        </w:rPr>
        <w:t>with</w:t>
      </w:r>
      <w:r w:rsidRPr="007B1BFC">
        <w:rPr>
          <w:rFonts w:ascii="Arial" w:hAnsi="Arial" w:cs="Arial"/>
        </w:rPr>
        <w:t xml:space="preserve"> </w:t>
      </w:r>
      <w:r w:rsidRPr="00275252">
        <w:rPr>
          <w:rFonts w:ascii="Arial" w:hAnsi="Arial" w:cs="Arial"/>
        </w:rPr>
        <w:t>12</w:t>
      </w:r>
      <w:r w:rsidRPr="007B1BFC">
        <w:rPr>
          <w:rFonts w:ascii="Arial" w:hAnsi="Arial" w:cs="Arial"/>
        </w:rPr>
        <w:t xml:space="preserve"> </w:t>
      </w:r>
      <w:r w:rsidRPr="00275252">
        <w:rPr>
          <w:rFonts w:ascii="Arial" w:hAnsi="Arial" w:cs="Arial"/>
        </w:rPr>
        <w:t>beds</w:t>
      </w:r>
      <w:r w:rsidRPr="007B1BFC">
        <w:rPr>
          <w:rFonts w:ascii="Arial" w:hAnsi="Arial" w:cs="Arial"/>
        </w:rPr>
        <w:t xml:space="preserve"> </w:t>
      </w:r>
      <w:r w:rsidRPr="00275252">
        <w:rPr>
          <w:rFonts w:ascii="Arial" w:hAnsi="Arial" w:cs="Arial"/>
        </w:rPr>
        <w:t>(6</w:t>
      </w:r>
      <w:r w:rsidRPr="007B1BFC">
        <w:rPr>
          <w:rFonts w:ascii="Arial" w:hAnsi="Arial" w:cs="Arial"/>
        </w:rPr>
        <w:t xml:space="preserve"> </w:t>
      </w:r>
      <w:r w:rsidRPr="00275252">
        <w:rPr>
          <w:rFonts w:ascii="Arial" w:hAnsi="Arial" w:cs="Arial"/>
        </w:rPr>
        <w:t>transplant</w:t>
      </w:r>
      <w:r w:rsidRPr="007B1BFC">
        <w:rPr>
          <w:rFonts w:ascii="Arial" w:hAnsi="Arial" w:cs="Arial"/>
        </w:rPr>
        <w:t xml:space="preserve"> </w:t>
      </w:r>
      <w:r w:rsidRPr="00275252">
        <w:rPr>
          <w:rFonts w:ascii="Arial" w:hAnsi="Arial" w:cs="Arial"/>
        </w:rPr>
        <w:lastRenderedPageBreak/>
        <w:t>and 6 renal beds).</w:t>
      </w:r>
      <w:r w:rsidRPr="007B1BFC">
        <w:rPr>
          <w:rFonts w:ascii="Arial" w:hAnsi="Arial" w:cs="Arial"/>
        </w:rPr>
        <w:t xml:space="preserve"> </w:t>
      </w:r>
      <w:r w:rsidRPr="00275252">
        <w:rPr>
          <w:rFonts w:ascii="Arial" w:hAnsi="Arial" w:cs="Arial"/>
        </w:rPr>
        <w:t>Further beds in the intensive care unit are funded by the transplant service.</w:t>
      </w:r>
    </w:p>
    <w:p w14:paraId="0AE4AE1E" w14:textId="77777777" w:rsidR="002462C8" w:rsidRPr="00275252" w:rsidRDefault="002462C8" w:rsidP="002462C8">
      <w:pPr>
        <w:pStyle w:val="BodyText"/>
        <w:ind w:right="220"/>
        <w:jc w:val="both"/>
        <w:rPr>
          <w:rFonts w:ascii="Arial" w:hAnsi="Arial" w:cs="Arial"/>
        </w:rPr>
      </w:pPr>
      <w:r w:rsidRPr="00275252">
        <w:rPr>
          <w:rFonts w:ascii="Arial" w:hAnsi="Arial" w:cs="Arial"/>
        </w:rPr>
        <w:t>The</w:t>
      </w:r>
      <w:r w:rsidRPr="007B1BFC">
        <w:rPr>
          <w:rFonts w:ascii="Arial" w:hAnsi="Arial" w:cs="Arial"/>
        </w:rPr>
        <w:t xml:space="preserve"> </w:t>
      </w:r>
      <w:r w:rsidRPr="00275252">
        <w:rPr>
          <w:rFonts w:ascii="Arial" w:hAnsi="Arial" w:cs="Arial"/>
        </w:rPr>
        <w:t>Transplant</w:t>
      </w:r>
      <w:r w:rsidRPr="007B1BFC">
        <w:rPr>
          <w:rFonts w:ascii="Arial" w:hAnsi="Arial" w:cs="Arial"/>
        </w:rPr>
        <w:t xml:space="preserve"> </w:t>
      </w:r>
      <w:r w:rsidRPr="00275252">
        <w:rPr>
          <w:rFonts w:ascii="Arial" w:hAnsi="Arial" w:cs="Arial"/>
        </w:rPr>
        <w:t>Centre</w:t>
      </w:r>
      <w:r w:rsidRPr="007B1BFC">
        <w:rPr>
          <w:rFonts w:ascii="Arial" w:hAnsi="Arial" w:cs="Arial"/>
        </w:rPr>
        <w:t xml:space="preserve"> </w:t>
      </w:r>
      <w:r w:rsidRPr="00275252">
        <w:rPr>
          <w:rFonts w:ascii="Arial" w:hAnsi="Arial" w:cs="Arial"/>
        </w:rPr>
        <w:t>also</w:t>
      </w:r>
      <w:r w:rsidRPr="007B1BFC">
        <w:rPr>
          <w:rFonts w:ascii="Arial" w:hAnsi="Arial" w:cs="Arial"/>
        </w:rPr>
        <w:t xml:space="preserve"> </w:t>
      </w:r>
      <w:r w:rsidRPr="00275252">
        <w:rPr>
          <w:rFonts w:ascii="Arial" w:hAnsi="Arial" w:cs="Arial"/>
        </w:rPr>
        <w:t>contributes</w:t>
      </w:r>
      <w:r w:rsidRPr="007B1BFC">
        <w:rPr>
          <w:rFonts w:ascii="Arial" w:hAnsi="Arial" w:cs="Arial"/>
        </w:rPr>
        <w:t xml:space="preserve"> </w:t>
      </w:r>
      <w:r w:rsidRPr="00275252">
        <w:rPr>
          <w:rFonts w:ascii="Arial" w:hAnsi="Arial" w:cs="Arial"/>
        </w:rPr>
        <w:t>to</w:t>
      </w:r>
      <w:r w:rsidRPr="007B1BFC">
        <w:rPr>
          <w:rFonts w:ascii="Arial" w:hAnsi="Arial" w:cs="Arial"/>
        </w:rPr>
        <w:t xml:space="preserve"> </w:t>
      </w:r>
      <w:r w:rsidRPr="00275252">
        <w:rPr>
          <w:rFonts w:ascii="Arial" w:hAnsi="Arial" w:cs="Arial"/>
        </w:rPr>
        <w:t>the</w:t>
      </w:r>
      <w:r w:rsidRPr="007B1BFC">
        <w:rPr>
          <w:rFonts w:ascii="Arial" w:hAnsi="Arial" w:cs="Arial"/>
        </w:rPr>
        <w:t xml:space="preserve"> </w:t>
      </w:r>
      <w:r w:rsidRPr="00275252">
        <w:rPr>
          <w:rFonts w:ascii="Arial" w:hAnsi="Arial" w:cs="Arial"/>
        </w:rPr>
        <w:t>fulminant</w:t>
      </w:r>
      <w:r w:rsidRPr="007B1BFC">
        <w:rPr>
          <w:rFonts w:ascii="Arial" w:hAnsi="Arial" w:cs="Arial"/>
        </w:rPr>
        <w:t xml:space="preserve"> </w:t>
      </w:r>
      <w:r w:rsidRPr="00275252">
        <w:rPr>
          <w:rFonts w:ascii="Arial" w:hAnsi="Arial" w:cs="Arial"/>
        </w:rPr>
        <w:t>hepatic</w:t>
      </w:r>
      <w:r w:rsidRPr="007B1BFC">
        <w:rPr>
          <w:rFonts w:ascii="Arial" w:hAnsi="Arial" w:cs="Arial"/>
        </w:rPr>
        <w:t xml:space="preserve"> </w:t>
      </w:r>
      <w:r w:rsidRPr="00275252">
        <w:rPr>
          <w:rFonts w:ascii="Arial" w:hAnsi="Arial" w:cs="Arial"/>
        </w:rPr>
        <w:t>failure</w:t>
      </w:r>
      <w:r w:rsidRPr="007B1BFC">
        <w:rPr>
          <w:rFonts w:ascii="Arial" w:hAnsi="Arial" w:cs="Arial"/>
        </w:rPr>
        <w:t xml:space="preserve"> </w:t>
      </w:r>
      <w:r w:rsidRPr="00275252">
        <w:rPr>
          <w:rFonts w:ascii="Arial" w:hAnsi="Arial" w:cs="Arial"/>
        </w:rPr>
        <w:t>service</w:t>
      </w:r>
      <w:r w:rsidRPr="007B1BFC">
        <w:rPr>
          <w:rFonts w:ascii="Arial" w:hAnsi="Arial" w:cs="Arial"/>
        </w:rPr>
        <w:t xml:space="preserve"> </w:t>
      </w:r>
      <w:r w:rsidRPr="00275252">
        <w:rPr>
          <w:rFonts w:ascii="Arial" w:hAnsi="Arial" w:cs="Arial"/>
        </w:rPr>
        <w:t>provision</w:t>
      </w:r>
      <w:r w:rsidRPr="007B1BFC">
        <w:rPr>
          <w:rFonts w:ascii="Arial" w:hAnsi="Arial" w:cs="Arial"/>
        </w:rPr>
        <w:t xml:space="preserve"> </w:t>
      </w:r>
      <w:r w:rsidRPr="00275252">
        <w:rPr>
          <w:rFonts w:ascii="Arial" w:hAnsi="Arial" w:cs="Arial"/>
        </w:rPr>
        <w:t>for the population of Scotland.</w:t>
      </w:r>
    </w:p>
    <w:p w14:paraId="0AE4AE1F" w14:textId="77777777" w:rsidR="002462C8" w:rsidRPr="00275252" w:rsidRDefault="002462C8" w:rsidP="002462C8">
      <w:pPr>
        <w:pStyle w:val="BodyText"/>
        <w:ind w:right="220"/>
        <w:jc w:val="both"/>
        <w:rPr>
          <w:rFonts w:ascii="Arial" w:hAnsi="Arial" w:cs="Arial"/>
        </w:rPr>
      </w:pPr>
      <w:r w:rsidRPr="00275252">
        <w:rPr>
          <w:rFonts w:ascii="Arial" w:hAnsi="Arial" w:cs="Arial"/>
        </w:rPr>
        <w:t>The</w:t>
      </w:r>
      <w:r w:rsidRPr="007B1BFC">
        <w:rPr>
          <w:rFonts w:ascii="Arial" w:hAnsi="Arial" w:cs="Arial"/>
        </w:rPr>
        <w:t xml:space="preserve"> </w:t>
      </w:r>
      <w:r w:rsidRPr="00275252">
        <w:rPr>
          <w:rFonts w:ascii="Arial" w:hAnsi="Arial" w:cs="Arial"/>
        </w:rPr>
        <w:t>Edinburgh</w:t>
      </w:r>
      <w:r w:rsidRPr="007B1BFC">
        <w:rPr>
          <w:rFonts w:ascii="Arial" w:hAnsi="Arial" w:cs="Arial"/>
        </w:rPr>
        <w:t xml:space="preserve"> </w:t>
      </w:r>
      <w:r w:rsidRPr="00275252">
        <w:rPr>
          <w:rFonts w:ascii="Arial" w:hAnsi="Arial" w:cs="Arial"/>
        </w:rPr>
        <w:t>Transplant</w:t>
      </w:r>
      <w:r w:rsidRPr="007B1BFC">
        <w:rPr>
          <w:rFonts w:ascii="Arial" w:hAnsi="Arial" w:cs="Arial"/>
        </w:rPr>
        <w:t xml:space="preserve"> </w:t>
      </w:r>
      <w:r w:rsidRPr="00275252">
        <w:rPr>
          <w:rFonts w:ascii="Arial" w:hAnsi="Arial" w:cs="Arial"/>
        </w:rPr>
        <w:t>Centre</w:t>
      </w:r>
      <w:r w:rsidRPr="007B1BFC">
        <w:rPr>
          <w:rFonts w:ascii="Arial" w:hAnsi="Arial" w:cs="Arial"/>
        </w:rPr>
        <w:t xml:space="preserve"> </w:t>
      </w:r>
      <w:r w:rsidRPr="00275252">
        <w:rPr>
          <w:rFonts w:ascii="Arial" w:hAnsi="Arial" w:cs="Arial"/>
        </w:rPr>
        <w:t>contributes</w:t>
      </w:r>
      <w:r w:rsidRPr="007B1BFC">
        <w:rPr>
          <w:rFonts w:ascii="Arial" w:hAnsi="Arial" w:cs="Arial"/>
        </w:rPr>
        <w:t xml:space="preserve"> </w:t>
      </w:r>
      <w:r w:rsidRPr="00275252">
        <w:rPr>
          <w:rFonts w:ascii="Arial" w:hAnsi="Arial" w:cs="Arial"/>
        </w:rPr>
        <w:t>to</w:t>
      </w:r>
      <w:r w:rsidRPr="007B1BFC">
        <w:rPr>
          <w:rFonts w:ascii="Arial" w:hAnsi="Arial" w:cs="Arial"/>
        </w:rPr>
        <w:t xml:space="preserve"> </w:t>
      </w:r>
      <w:r w:rsidRPr="00275252">
        <w:rPr>
          <w:rFonts w:ascii="Arial" w:hAnsi="Arial" w:cs="Arial"/>
        </w:rPr>
        <w:t>the</w:t>
      </w:r>
      <w:r w:rsidRPr="007B1BFC">
        <w:rPr>
          <w:rFonts w:ascii="Arial" w:hAnsi="Arial" w:cs="Arial"/>
        </w:rPr>
        <w:t xml:space="preserve"> </w:t>
      </w:r>
      <w:r w:rsidRPr="00275252">
        <w:rPr>
          <w:rFonts w:ascii="Arial" w:hAnsi="Arial" w:cs="Arial"/>
        </w:rPr>
        <w:t>National</w:t>
      </w:r>
      <w:r w:rsidRPr="007B1BFC">
        <w:rPr>
          <w:rFonts w:ascii="Arial" w:hAnsi="Arial" w:cs="Arial"/>
        </w:rPr>
        <w:t xml:space="preserve"> </w:t>
      </w:r>
      <w:r w:rsidRPr="00275252">
        <w:rPr>
          <w:rFonts w:ascii="Arial" w:hAnsi="Arial" w:cs="Arial"/>
        </w:rPr>
        <w:t>Organ</w:t>
      </w:r>
      <w:r w:rsidRPr="007B1BFC">
        <w:rPr>
          <w:rFonts w:ascii="Arial" w:hAnsi="Arial" w:cs="Arial"/>
        </w:rPr>
        <w:t xml:space="preserve"> </w:t>
      </w:r>
      <w:r w:rsidRPr="00275252">
        <w:rPr>
          <w:rFonts w:ascii="Arial" w:hAnsi="Arial" w:cs="Arial"/>
        </w:rPr>
        <w:t>Retrieval</w:t>
      </w:r>
      <w:r w:rsidRPr="007B1BFC">
        <w:rPr>
          <w:rFonts w:ascii="Arial" w:hAnsi="Arial" w:cs="Arial"/>
        </w:rPr>
        <w:t xml:space="preserve"> </w:t>
      </w:r>
      <w:r w:rsidRPr="00275252">
        <w:rPr>
          <w:rFonts w:ascii="Arial" w:hAnsi="Arial" w:cs="Arial"/>
        </w:rPr>
        <w:t>Service</w:t>
      </w:r>
      <w:r w:rsidRPr="007B1BFC">
        <w:rPr>
          <w:rFonts w:ascii="Arial" w:hAnsi="Arial" w:cs="Arial"/>
        </w:rPr>
        <w:t xml:space="preserve"> </w:t>
      </w:r>
      <w:r w:rsidRPr="00275252">
        <w:rPr>
          <w:rFonts w:ascii="Arial" w:hAnsi="Arial" w:cs="Arial"/>
        </w:rPr>
        <w:t xml:space="preserve">(NORS) </w:t>
      </w:r>
      <w:r>
        <w:rPr>
          <w:rFonts w:ascii="Arial" w:hAnsi="Arial" w:cs="Arial"/>
        </w:rPr>
        <w:t>with the Edinburgh</w:t>
      </w:r>
      <w:r w:rsidRPr="007B1BFC">
        <w:rPr>
          <w:rFonts w:ascii="Arial" w:hAnsi="Arial" w:cs="Arial"/>
        </w:rPr>
        <w:t xml:space="preserve"> </w:t>
      </w:r>
      <w:r w:rsidRPr="00275252">
        <w:rPr>
          <w:rFonts w:ascii="Arial" w:hAnsi="Arial" w:cs="Arial"/>
        </w:rPr>
        <w:t>Retrieval</w:t>
      </w:r>
      <w:r w:rsidRPr="007B1BFC">
        <w:rPr>
          <w:rFonts w:ascii="Arial" w:hAnsi="Arial" w:cs="Arial"/>
        </w:rPr>
        <w:t xml:space="preserve"> </w:t>
      </w:r>
      <w:r>
        <w:rPr>
          <w:rFonts w:ascii="Arial" w:hAnsi="Arial" w:cs="Arial"/>
        </w:rPr>
        <w:t>Team</w:t>
      </w:r>
      <w:r w:rsidRPr="00275252">
        <w:rPr>
          <w:rFonts w:ascii="Arial" w:hAnsi="Arial" w:cs="Arial"/>
        </w:rPr>
        <w:t>,</w:t>
      </w:r>
      <w:r w:rsidRPr="007B1BFC">
        <w:rPr>
          <w:rFonts w:ascii="Arial" w:hAnsi="Arial" w:cs="Arial"/>
        </w:rPr>
        <w:t xml:space="preserve"> </w:t>
      </w:r>
      <w:r w:rsidRPr="00275252">
        <w:rPr>
          <w:rFonts w:ascii="Arial" w:hAnsi="Arial" w:cs="Arial"/>
        </w:rPr>
        <w:t>the</w:t>
      </w:r>
      <w:r w:rsidRPr="007B1BFC">
        <w:rPr>
          <w:rFonts w:ascii="Arial" w:hAnsi="Arial" w:cs="Arial"/>
        </w:rPr>
        <w:t xml:space="preserve"> </w:t>
      </w:r>
      <w:r w:rsidRPr="00275252">
        <w:rPr>
          <w:rFonts w:ascii="Arial" w:hAnsi="Arial" w:cs="Arial"/>
        </w:rPr>
        <w:t>regional</w:t>
      </w:r>
      <w:r w:rsidRPr="007B1BFC">
        <w:rPr>
          <w:rFonts w:ascii="Arial" w:hAnsi="Arial" w:cs="Arial"/>
        </w:rPr>
        <w:t xml:space="preserve"> </w:t>
      </w:r>
      <w:r w:rsidRPr="00275252">
        <w:rPr>
          <w:rFonts w:ascii="Arial" w:hAnsi="Arial" w:cs="Arial"/>
        </w:rPr>
        <w:t>abdominal</w:t>
      </w:r>
      <w:r w:rsidRPr="007B1BFC">
        <w:rPr>
          <w:rFonts w:ascii="Arial" w:hAnsi="Arial" w:cs="Arial"/>
        </w:rPr>
        <w:t xml:space="preserve"> </w:t>
      </w:r>
      <w:r w:rsidRPr="00275252">
        <w:rPr>
          <w:rFonts w:ascii="Arial" w:hAnsi="Arial" w:cs="Arial"/>
        </w:rPr>
        <w:t>organ</w:t>
      </w:r>
      <w:r w:rsidRPr="007B1BFC">
        <w:rPr>
          <w:rFonts w:ascii="Arial" w:hAnsi="Arial" w:cs="Arial"/>
        </w:rPr>
        <w:t xml:space="preserve"> </w:t>
      </w:r>
      <w:r w:rsidRPr="00275252">
        <w:rPr>
          <w:rFonts w:ascii="Arial" w:hAnsi="Arial" w:cs="Arial"/>
        </w:rPr>
        <w:t>retrieval</w:t>
      </w:r>
      <w:r w:rsidRPr="007B1BFC">
        <w:rPr>
          <w:rFonts w:ascii="Arial" w:hAnsi="Arial" w:cs="Arial"/>
        </w:rPr>
        <w:t xml:space="preserve"> </w:t>
      </w:r>
      <w:r w:rsidRPr="00275252">
        <w:rPr>
          <w:rFonts w:ascii="Arial" w:hAnsi="Arial" w:cs="Arial"/>
        </w:rPr>
        <w:t>service</w:t>
      </w:r>
      <w:r>
        <w:rPr>
          <w:rFonts w:ascii="Arial" w:hAnsi="Arial" w:cs="Arial"/>
        </w:rPr>
        <w:t xml:space="preserve">. </w:t>
      </w:r>
      <w:r w:rsidRPr="00275252">
        <w:rPr>
          <w:rFonts w:ascii="Arial" w:hAnsi="Arial" w:cs="Arial"/>
        </w:rPr>
        <w:t xml:space="preserve">The </w:t>
      </w:r>
      <w:r>
        <w:rPr>
          <w:rFonts w:ascii="Arial" w:hAnsi="Arial" w:cs="Arial"/>
        </w:rPr>
        <w:t>Edinburgh Retrieval</w:t>
      </w:r>
      <w:r w:rsidRPr="00275252">
        <w:rPr>
          <w:rFonts w:ascii="Arial" w:hAnsi="Arial" w:cs="Arial"/>
        </w:rPr>
        <w:t xml:space="preserve"> Team has primary responsibility to undertake retrievals in Scotland </w:t>
      </w:r>
      <w:r>
        <w:rPr>
          <w:rFonts w:ascii="Arial" w:hAnsi="Arial" w:cs="Arial"/>
        </w:rPr>
        <w:t xml:space="preserve">and Northern Ireland, </w:t>
      </w:r>
      <w:r w:rsidRPr="00275252">
        <w:rPr>
          <w:rFonts w:ascii="Arial" w:hAnsi="Arial" w:cs="Arial"/>
        </w:rPr>
        <w:t>but is also required to</w:t>
      </w:r>
      <w:r w:rsidRPr="00275252">
        <w:rPr>
          <w:rFonts w:ascii="Arial" w:hAnsi="Arial" w:cs="Arial"/>
          <w:spacing w:val="-2"/>
        </w:rPr>
        <w:t xml:space="preserve"> </w:t>
      </w:r>
      <w:r w:rsidRPr="00275252">
        <w:rPr>
          <w:rFonts w:ascii="Arial" w:hAnsi="Arial" w:cs="Arial"/>
        </w:rPr>
        <w:t>undertake</w:t>
      </w:r>
      <w:r w:rsidRPr="00275252">
        <w:rPr>
          <w:rFonts w:ascii="Arial" w:hAnsi="Arial" w:cs="Arial"/>
          <w:spacing w:val="-4"/>
        </w:rPr>
        <w:t xml:space="preserve"> </w:t>
      </w:r>
      <w:r w:rsidRPr="00275252">
        <w:rPr>
          <w:rFonts w:ascii="Arial" w:hAnsi="Arial" w:cs="Arial"/>
        </w:rPr>
        <w:t>organ</w:t>
      </w:r>
      <w:r w:rsidRPr="00275252">
        <w:rPr>
          <w:rFonts w:ascii="Arial" w:hAnsi="Arial" w:cs="Arial"/>
          <w:spacing w:val="-4"/>
        </w:rPr>
        <w:t xml:space="preserve"> </w:t>
      </w:r>
      <w:r w:rsidRPr="00275252">
        <w:rPr>
          <w:rFonts w:ascii="Arial" w:hAnsi="Arial" w:cs="Arial"/>
        </w:rPr>
        <w:t>retrieval</w:t>
      </w:r>
      <w:r w:rsidRPr="00275252">
        <w:rPr>
          <w:rFonts w:ascii="Arial" w:hAnsi="Arial" w:cs="Arial"/>
          <w:spacing w:val="-3"/>
        </w:rPr>
        <w:t xml:space="preserve"> </w:t>
      </w:r>
      <w:r w:rsidRPr="00275252">
        <w:rPr>
          <w:rFonts w:ascii="Arial" w:hAnsi="Arial" w:cs="Arial"/>
        </w:rPr>
        <w:t>in</w:t>
      </w:r>
      <w:r w:rsidRPr="00275252">
        <w:rPr>
          <w:rFonts w:ascii="Arial" w:hAnsi="Arial" w:cs="Arial"/>
          <w:spacing w:val="-2"/>
        </w:rPr>
        <w:t xml:space="preserve"> </w:t>
      </w:r>
      <w:r w:rsidRPr="00275252">
        <w:rPr>
          <w:rFonts w:ascii="Arial" w:hAnsi="Arial" w:cs="Arial"/>
        </w:rPr>
        <w:t>other</w:t>
      </w:r>
      <w:r w:rsidRPr="00275252">
        <w:rPr>
          <w:rFonts w:ascii="Arial" w:hAnsi="Arial" w:cs="Arial"/>
          <w:spacing w:val="-3"/>
        </w:rPr>
        <w:t xml:space="preserve"> </w:t>
      </w:r>
      <w:r>
        <w:rPr>
          <w:rFonts w:ascii="Arial" w:hAnsi="Arial" w:cs="Arial"/>
        </w:rPr>
        <w:t>regions</w:t>
      </w:r>
      <w:r w:rsidRPr="00275252">
        <w:rPr>
          <w:rFonts w:ascii="Arial" w:hAnsi="Arial" w:cs="Arial"/>
          <w:spacing w:val="-2"/>
        </w:rPr>
        <w:t xml:space="preserve"> </w:t>
      </w:r>
      <w:r w:rsidRPr="00275252">
        <w:rPr>
          <w:rFonts w:ascii="Arial" w:hAnsi="Arial" w:cs="Arial"/>
        </w:rPr>
        <w:t>within</w:t>
      </w:r>
      <w:r w:rsidRPr="00275252">
        <w:rPr>
          <w:rFonts w:ascii="Arial" w:hAnsi="Arial" w:cs="Arial"/>
          <w:spacing w:val="-2"/>
        </w:rPr>
        <w:t xml:space="preserve"> </w:t>
      </w:r>
      <w:r w:rsidRPr="00275252">
        <w:rPr>
          <w:rFonts w:ascii="Arial" w:hAnsi="Arial" w:cs="Arial"/>
        </w:rPr>
        <w:t>the</w:t>
      </w:r>
      <w:r w:rsidRPr="00275252">
        <w:rPr>
          <w:rFonts w:ascii="Arial" w:hAnsi="Arial" w:cs="Arial"/>
          <w:spacing w:val="-2"/>
        </w:rPr>
        <w:t xml:space="preserve"> </w:t>
      </w:r>
      <w:r w:rsidRPr="00275252">
        <w:rPr>
          <w:rFonts w:ascii="Arial" w:hAnsi="Arial" w:cs="Arial"/>
        </w:rPr>
        <w:t>United</w:t>
      </w:r>
      <w:r w:rsidRPr="00275252">
        <w:rPr>
          <w:rFonts w:ascii="Arial" w:hAnsi="Arial" w:cs="Arial"/>
          <w:spacing w:val="-4"/>
        </w:rPr>
        <w:t xml:space="preserve"> </w:t>
      </w:r>
      <w:r w:rsidRPr="00275252">
        <w:rPr>
          <w:rFonts w:ascii="Arial" w:hAnsi="Arial" w:cs="Arial"/>
        </w:rPr>
        <w:t>Kingdom</w:t>
      </w:r>
      <w:r w:rsidRPr="00275252">
        <w:rPr>
          <w:rFonts w:ascii="Arial" w:hAnsi="Arial" w:cs="Arial"/>
          <w:spacing w:val="-3"/>
        </w:rPr>
        <w:t xml:space="preserve"> </w:t>
      </w:r>
      <w:r w:rsidRPr="00275252">
        <w:rPr>
          <w:rFonts w:ascii="Arial" w:hAnsi="Arial" w:cs="Arial"/>
        </w:rPr>
        <w:t>as</w:t>
      </w:r>
      <w:r w:rsidRPr="00275252">
        <w:rPr>
          <w:rFonts w:ascii="Arial" w:hAnsi="Arial" w:cs="Arial"/>
          <w:spacing w:val="-2"/>
        </w:rPr>
        <w:t xml:space="preserve"> </w:t>
      </w:r>
      <w:r w:rsidRPr="00275252">
        <w:rPr>
          <w:rFonts w:ascii="Arial" w:hAnsi="Arial" w:cs="Arial"/>
        </w:rPr>
        <w:t xml:space="preserve">required. </w:t>
      </w:r>
      <w:r>
        <w:rPr>
          <w:rFonts w:ascii="Arial" w:hAnsi="Arial" w:cs="Arial"/>
        </w:rPr>
        <w:t>The Edinburgh Retrieval Team</w:t>
      </w:r>
      <w:r w:rsidRPr="00275252">
        <w:rPr>
          <w:rFonts w:ascii="Arial" w:hAnsi="Arial" w:cs="Arial"/>
          <w:spacing w:val="-2"/>
        </w:rPr>
        <w:t xml:space="preserve"> </w:t>
      </w:r>
      <w:r w:rsidRPr="00275252">
        <w:rPr>
          <w:rFonts w:ascii="Arial" w:hAnsi="Arial" w:cs="Arial"/>
        </w:rPr>
        <w:t>is commissioned by NHS Blood and Transplant.</w:t>
      </w:r>
    </w:p>
    <w:p w14:paraId="0AE4AE20" w14:textId="77777777" w:rsidR="002462C8" w:rsidRPr="00275252" w:rsidRDefault="002462C8" w:rsidP="002462C8">
      <w:pPr>
        <w:pStyle w:val="BodyText"/>
        <w:ind w:right="199"/>
        <w:jc w:val="both"/>
        <w:rPr>
          <w:rFonts w:ascii="Arial" w:hAnsi="Arial" w:cs="Arial"/>
        </w:rPr>
      </w:pPr>
      <w:r w:rsidRPr="00275252">
        <w:rPr>
          <w:rFonts w:ascii="Arial" w:hAnsi="Arial" w:cs="Arial"/>
        </w:rPr>
        <w:t>In</w:t>
      </w:r>
      <w:r w:rsidRPr="00275252">
        <w:rPr>
          <w:rFonts w:ascii="Arial" w:hAnsi="Arial" w:cs="Arial"/>
          <w:spacing w:val="-3"/>
        </w:rPr>
        <w:t xml:space="preserve"> </w:t>
      </w:r>
      <w:r w:rsidRPr="00275252">
        <w:rPr>
          <w:rFonts w:ascii="Arial" w:hAnsi="Arial" w:cs="Arial"/>
        </w:rPr>
        <w:t>addition,</w:t>
      </w:r>
      <w:r w:rsidRPr="00275252">
        <w:rPr>
          <w:rFonts w:ascii="Arial" w:hAnsi="Arial" w:cs="Arial"/>
          <w:spacing w:val="-4"/>
        </w:rPr>
        <w:t xml:space="preserve"> </w:t>
      </w:r>
      <w:r w:rsidRPr="00275252">
        <w:rPr>
          <w:rFonts w:ascii="Arial" w:hAnsi="Arial" w:cs="Arial"/>
        </w:rPr>
        <w:t>the</w:t>
      </w:r>
      <w:r w:rsidRPr="00275252">
        <w:rPr>
          <w:rFonts w:ascii="Arial" w:hAnsi="Arial" w:cs="Arial"/>
          <w:spacing w:val="-4"/>
        </w:rPr>
        <w:t xml:space="preserve"> </w:t>
      </w:r>
      <w:r w:rsidRPr="00275252">
        <w:rPr>
          <w:rFonts w:ascii="Arial" w:hAnsi="Arial" w:cs="Arial"/>
        </w:rPr>
        <w:t>unit</w:t>
      </w:r>
      <w:r w:rsidRPr="00275252">
        <w:rPr>
          <w:rFonts w:ascii="Arial" w:hAnsi="Arial" w:cs="Arial"/>
          <w:spacing w:val="-4"/>
        </w:rPr>
        <w:t xml:space="preserve"> </w:t>
      </w:r>
      <w:r w:rsidRPr="00275252">
        <w:rPr>
          <w:rFonts w:ascii="Arial" w:hAnsi="Arial" w:cs="Arial"/>
        </w:rPr>
        <w:t>has</w:t>
      </w:r>
      <w:r w:rsidRPr="00275252">
        <w:rPr>
          <w:rFonts w:ascii="Arial" w:hAnsi="Arial" w:cs="Arial"/>
          <w:spacing w:val="-2"/>
        </w:rPr>
        <w:t xml:space="preserve"> </w:t>
      </w:r>
      <w:r w:rsidRPr="00275252">
        <w:rPr>
          <w:rFonts w:ascii="Arial" w:hAnsi="Arial" w:cs="Arial"/>
        </w:rPr>
        <w:t>very</w:t>
      </w:r>
      <w:r w:rsidRPr="00275252">
        <w:rPr>
          <w:rFonts w:ascii="Arial" w:hAnsi="Arial" w:cs="Arial"/>
          <w:spacing w:val="-2"/>
        </w:rPr>
        <w:t xml:space="preserve"> </w:t>
      </w:r>
      <w:r w:rsidRPr="00275252">
        <w:rPr>
          <w:rFonts w:ascii="Arial" w:hAnsi="Arial" w:cs="Arial"/>
        </w:rPr>
        <w:t>strong</w:t>
      </w:r>
      <w:r w:rsidRPr="00275252">
        <w:rPr>
          <w:rFonts w:ascii="Arial" w:hAnsi="Arial" w:cs="Arial"/>
          <w:spacing w:val="-4"/>
        </w:rPr>
        <w:t xml:space="preserve"> </w:t>
      </w:r>
      <w:r w:rsidRPr="00275252">
        <w:rPr>
          <w:rFonts w:ascii="Arial" w:hAnsi="Arial" w:cs="Arial"/>
        </w:rPr>
        <w:t>links</w:t>
      </w:r>
      <w:r w:rsidRPr="00275252">
        <w:rPr>
          <w:rFonts w:ascii="Arial" w:hAnsi="Arial" w:cs="Arial"/>
          <w:spacing w:val="-3"/>
        </w:rPr>
        <w:t xml:space="preserve"> </w:t>
      </w:r>
      <w:r w:rsidRPr="00275252">
        <w:rPr>
          <w:rFonts w:ascii="Arial" w:hAnsi="Arial" w:cs="Arial"/>
        </w:rPr>
        <w:t>with</w:t>
      </w:r>
      <w:r w:rsidRPr="00275252">
        <w:rPr>
          <w:rFonts w:ascii="Arial" w:hAnsi="Arial" w:cs="Arial"/>
          <w:spacing w:val="-4"/>
        </w:rPr>
        <w:t xml:space="preserve"> </w:t>
      </w:r>
      <w:r w:rsidRPr="00275252">
        <w:rPr>
          <w:rFonts w:ascii="Arial" w:hAnsi="Arial" w:cs="Arial"/>
        </w:rPr>
        <w:t>the</w:t>
      </w:r>
      <w:r w:rsidRPr="00275252">
        <w:rPr>
          <w:rFonts w:ascii="Arial" w:hAnsi="Arial" w:cs="Arial"/>
          <w:spacing w:val="-4"/>
        </w:rPr>
        <w:t xml:space="preserve"> </w:t>
      </w:r>
      <w:r w:rsidRPr="00275252">
        <w:rPr>
          <w:rFonts w:ascii="Arial" w:hAnsi="Arial" w:cs="Arial"/>
        </w:rPr>
        <w:t>University</w:t>
      </w:r>
      <w:r w:rsidRPr="00275252">
        <w:rPr>
          <w:rFonts w:ascii="Arial" w:hAnsi="Arial" w:cs="Arial"/>
          <w:spacing w:val="-2"/>
        </w:rPr>
        <w:t xml:space="preserve"> </w:t>
      </w:r>
      <w:r w:rsidRPr="00275252">
        <w:rPr>
          <w:rFonts w:ascii="Arial" w:hAnsi="Arial" w:cs="Arial"/>
        </w:rPr>
        <w:t>of</w:t>
      </w:r>
      <w:r w:rsidRPr="00275252">
        <w:rPr>
          <w:rFonts w:ascii="Arial" w:hAnsi="Arial" w:cs="Arial"/>
          <w:spacing w:val="-1"/>
        </w:rPr>
        <w:t xml:space="preserve"> </w:t>
      </w:r>
      <w:r w:rsidRPr="00275252">
        <w:rPr>
          <w:rFonts w:ascii="Arial" w:hAnsi="Arial" w:cs="Arial"/>
        </w:rPr>
        <w:t>Edinburgh,</w:t>
      </w:r>
      <w:r w:rsidRPr="00275252">
        <w:rPr>
          <w:rFonts w:ascii="Arial" w:hAnsi="Arial" w:cs="Arial"/>
          <w:spacing w:val="-4"/>
        </w:rPr>
        <w:t xml:space="preserve"> </w:t>
      </w:r>
      <w:r w:rsidRPr="00275252">
        <w:rPr>
          <w:rFonts w:ascii="Arial" w:hAnsi="Arial" w:cs="Arial"/>
        </w:rPr>
        <w:t>Scotland’s</w:t>
      </w:r>
      <w:r w:rsidRPr="00275252">
        <w:rPr>
          <w:rFonts w:ascii="Arial" w:hAnsi="Arial" w:cs="Arial"/>
          <w:spacing w:val="-2"/>
        </w:rPr>
        <w:t xml:space="preserve"> </w:t>
      </w:r>
      <w:r w:rsidRPr="00275252">
        <w:rPr>
          <w:rFonts w:ascii="Arial" w:hAnsi="Arial" w:cs="Arial"/>
        </w:rPr>
        <w:t>premier University and within top 5 Universities in Europe for its Biomedical Sciences.</w:t>
      </w:r>
    </w:p>
    <w:p w14:paraId="0AE4AE21" w14:textId="77777777" w:rsidR="002462C8" w:rsidRDefault="00A21FEB" w:rsidP="002462C8">
      <w:pPr>
        <w:pStyle w:val="BodyText"/>
        <w:ind w:right="194"/>
        <w:jc w:val="both"/>
        <w:rPr>
          <w:rFonts w:ascii="Arial" w:hAnsi="Arial" w:cs="Arial"/>
        </w:rPr>
      </w:pPr>
      <w:r>
        <w:rPr>
          <w:rFonts w:ascii="Arial" w:hAnsi="Arial" w:cs="Arial"/>
        </w:rPr>
        <w:t>Edinburgh now hosts the largest Normothermic Regional Perfusion (NRP) programme in the UK with projected activity of 100 NRP retrievals in 2024-25. Comprehensive training in NRP is provided for all transplant/HPB fellows.</w:t>
      </w:r>
    </w:p>
    <w:p w14:paraId="0AE4AE22" w14:textId="77777777" w:rsidR="00A21FEB" w:rsidRDefault="00A21FEB" w:rsidP="002462C8">
      <w:pPr>
        <w:pStyle w:val="BodyText"/>
        <w:ind w:right="194"/>
        <w:jc w:val="both"/>
        <w:rPr>
          <w:rFonts w:ascii="Arial" w:hAnsi="Arial" w:cs="Arial"/>
        </w:rPr>
      </w:pPr>
    </w:p>
    <w:p w14:paraId="0AE4AE23" w14:textId="77777777" w:rsidR="002462C8" w:rsidRDefault="002462C8" w:rsidP="002462C8">
      <w:pPr>
        <w:pStyle w:val="BodyText"/>
        <w:ind w:right="194"/>
        <w:jc w:val="center"/>
        <w:rPr>
          <w:rFonts w:ascii="Arial" w:hAnsi="Arial" w:cs="Arial"/>
        </w:rPr>
      </w:pPr>
      <w:r>
        <w:rPr>
          <w:noProof/>
          <w:lang w:eastAsia="en-GB"/>
        </w:rPr>
        <w:drawing>
          <wp:inline distT="0" distB="0" distL="0" distR="0" wp14:anchorId="0AE4AFBE" wp14:editId="0AE4AFBF">
            <wp:extent cx="3784600" cy="2458355"/>
            <wp:effectExtent l="0" t="0" r="0" b="0"/>
            <wp:docPr id="7" name="Picture 1">
              <a:extLst xmlns:a="http://schemas.openxmlformats.org/drawingml/2006/main">
                <a:ext uri="{FF2B5EF4-FFF2-40B4-BE49-F238E27FC236}">
                  <a16:creationId xmlns:a16="http://schemas.microsoft.com/office/drawing/2014/main" id="{FCEB72B8-EDAF-534F-B135-8DFF24AB0F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FCEB72B8-EDAF-534F-B135-8DFF24AB0FD4}"/>
                        </a:ext>
                      </a:extLst>
                    </pic:cNvPr>
                    <pic:cNvPicPr>
                      <a:picLocks noChangeAspect="1"/>
                    </pic:cNvPicPr>
                  </pic:nvPicPr>
                  <pic:blipFill>
                    <a:blip r:embed="rId14" cstate="print"/>
                    <a:stretch>
                      <a:fillRect/>
                    </a:stretch>
                  </pic:blipFill>
                  <pic:spPr>
                    <a:xfrm>
                      <a:off x="0" y="0"/>
                      <a:ext cx="3794175" cy="2464575"/>
                    </a:xfrm>
                    <a:prstGeom prst="rect">
                      <a:avLst/>
                    </a:prstGeom>
                  </pic:spPr>
                </pic:pic>
              </a:graphicData>
            </a:graphic>
          </wp:inline>
        </w:drawing>
      </w:r>
    </w:p>
    <w:p w14:paraId="0AE4AE24" w14:textId="77777777" w:rsidR="002462C8" w:rsidRDefault="002462C8" w:rsidP="002462C8">
      <w:pPr>
        <w:pStyle w:val="BodyText"/>
        <w:ind w:right="194"/>
        <w:jc w:val="both"/>
        <w:rPr>
          <w:rFonts w:ascii="Arial" w:hAnsi="Arial" w:cs="Arial"/>
        </w:rPr>
      </w:pPr>
    </w:p>
    <w:p w14:paraId="0AE4AE25" w14:textId="77777777" w:rsidR="002462C8" w:rsidRDefault="002462C8" w:rsidP="002462C8">
      <w:pPr>
        <w:pStyle w:val="BodyText"/>
        <w:ind w:right="194"/>
        <w:jc w:val="both"/>
        <w:rPr>
          <w:rFonts w:ascii="Arial" w:hAnsi="Arial" w:cs="Arial"/>
        </w:rPr>
      </w:pPr>
      <w:r w:rsidRPr="00275252">
        <w:rPr>
          <w:rFonts w:ascii="Arial" w:hAnsi="Arial" w:cs="Arial"/>
        </w:rPr>
        <w:t>Currently, there are</w:t>
      </w:r>
      <w:r w:rsidRPr="00275252">
        <w:rPr>
          <w:rFonts w:ascii="Arial" w:hAnsi="Arial" w:cs="Arial"/>
          <w:spacing w:val="-1"/>
        </w:rPr>
        <w:t xml:space="preserve"> </w:t>
      </w:r>
      <w:r w:rsidRPr="00275252">
        <w:rPr>
          <w:rFonts w:ascii="Arial" w:hAnsi="Arial" w:cs="Arial"/>
        </w:rPr>
        <w:t xml:space="preserve">four clinical fellows attached to the transplant unit, who work together with the four trainees </w:t>
      </w:r>
      <w:r>
        <w:rPr>
          <w:rFonts w:ascii="Arial" w:hAnsi="Arial" w:cs="Arial"/>
        </w:rPr>
        <w:t xml:space="preserve">and two clinical research fellows </w:t>
      </w:r>
      <w:r w:rsidRPr="00275252">
        <w:rPr>
          <w:rFonts w:ascii="Arial" w:hAnsi="Arial" w:cs="Arial"/>
        </w:rPr>
        <w:t>to provide cover to the transplant</w:t>
      </w:r>
      <w:r w:rsidRPr="00275252">
        <w:rPr>
          <w:rFonts w:ascii="Arial" w:hAnsi="Arial" w:cs="Arial"/>
          <w:spacing w:val="-5"/>
        </w:rPr>
        <w:t xml:space="preserve"> </w:t>
      </w:r>
      <w:r w:rsidRPr="00275252">
        <w:rPr>
          <w:rFonts w:ascii="Arial" w:hAnsi="Arial" w:cs="Arial"/>
        </w:rPr>
        <w:t>on</w:t>
      </w:r>
      <w:r w:rsidRPr="00275252">
        <w:rPr>
          <w:rFonts w:ascii="Arial" w:hAnsi="Arial" w:cs="Arial"/>
          <w:spacing w:val="-7"/>
        </w:rPr>
        <w:t xml:space="preserve"> </w:t>
      </w:r>
      <w:r w:rsidRPr="00275252">
        <w:rPr>
          <w:rFonts w:ascii="Arial" w:hAnsi="Arial" w:cs="Arial"/>
        </w:rPr>
        <w:t>call</w:t>
      </w:r>
      <w:r w:rsidRPr="00275252">
        <w:rPr>
          <w:rFonts w:ascii="Arial" w:hAnsi="Arial" w:cs="Arial"/>
          <w:spacing w:val="-5"/>
        </w:rPr>
        <w:t xml:space="preserve"> </w:t>
      </w:r>
      <w:r w:rsidRPr="00275252">
        <w:rPr>
          <w:rFonts w:ascii="Arial" w:hAnsi="Arial" w:cs="Arial"/>
        </w:rPr>
        <w:t>rota.</w:t>
      </w:r>
      <w:r w:rsidRPr="00275252">
        <w:rPr>
          <w:rFonts w:ascii="Arial" w:hAnsi="Arial" w:cs="Arial"/>
          <w:spacing w:val="40"/>
        </w:rPr>
        <w:t xml:space="preserve"> </w:t>
      </w:r>
      <w:r w:rsidRPr="00275252">
        <w:rPr>
          <w:rFonts w:ascii="Arial" w:hAnsi="Arial" w:cs="Arial"/>
        </w:rPr>
        <w:t>Given</w:t>
      </w:r>
      <w:r w:rsidRPr="00275252">
        <w:rPr>
          <w:rFonts w:ascii="Arial" w:hAnsi="Arial" w:cs="Arial"/>
          <w:spacing w:val="-4"/>
        </w:rPr>
        <w:t xml:space="preserve"> </w:t>
      </w:r>
      <w:r w:rsidRPr="00275252">
        <w:rPr>
          <w:rFonts w:ascii="Arial" w:hAnsi="Arial" w:cs="Arial"/>
        </w:rPr>
        <w:t>the</w:t>
      </w:r>
      <w:r w:rsidRPr="00275252">
        <w:rPr>
          <w:rFonts w:ascii="Arial" w:hAnsi="Arial" w:cs="Arial"/>
          <w:spacing w:val="-7"/>
        </w:rPr>
        <w:t xml:space="preserve"> </w:t>
      </w:r>
      <w:r w:rsidRPr="00275252">
        <w:rPr>
          <w:rFonts w:ascii="Arial" w:hAnsi="Arial" w:cs="Arial"/>
        </w:rPr>
        <w:t>breath</w:t>
      </w:r>
      <w:r w:rsidRPr="00275252">
        <w:rPr>
          <w:rFonts w:ascii="Arial" w:hAnsi="Arial" w:cs="Arial"/>
          <w:spacing w:val="-4"/>
        </w:rPr>
        <w:t xml:space="preserve"> </w:t>
      </w:r>
      <w:r w:rsidRPr="00275252">
        <w:rPr>
          <w:rFonts w:ascii="Arial" w:hAnsi="Arial" w:cs="Arial"/>
        </w:rPr>
        <w:t>of</w:t>
      </w:r>
      <w:r w:rsidRPr="00275252">
        <w:rPr>
          <w:rFonts w:ascii="Arial" w:hAnsi="Arial" w:cs="Arial"/>
          <w:spacing w:val="-3"/>
        </w:rPr>
        <w:t xml:space="preserve"> </w:t>
      </w:r>
      <w:r w:rsidRPr="00275252">
        <w:rPr>
          <w:rFonts w:ascii="Arial" w:hAnsi="Arial" w:cs="Arial"/>
        </w:rPr>
        <w:t>activity,</w:t>
      </w:r>
      <w:r w:rsidRPr="00275252">
        <w:rPr>
          <w:rFonts w:ascii="Arial" w:hAnsi="Arial" w:cs="Arial"/>
          <w:spacing w:val="-5"/>
        </w:rPr>
        <w:t xml:space="preserve"> </w:t>
      </w:r>
      <w:r w:rsidRPr="00275252">
        <w:rPr>
          <w:rFonts w:ascii="Arial" w:hAnsi="Arial" w:cs="Arial"/>
        </w:rPr>
        <w:t>the</w:t>
      </w:r>
      <w:r w:rsidRPr="00275252">
        <w:rPr>
          <w:rFonts w:ascii="Arial" w:hAnsi="Arial" w:cs="Arial"/>
          <w:spacing w:val="-2"/>
        </w:rPr>
        <w:t xml:space="preserve"> </w:t>
      </w:r>
      <w:r w:rsidRPr="00275252">
        <w:rPr>
          <w:rFonts w:ascii="Arial" w:hAnsi="Arial" w:cs="Arial"/>
        </w:rPr>
        <w:t>unit</w:t>
      </w:r>
      <w:r w:rsidRPr="00275252">
        <w:rPr>
          <w:rFonts w:ascii="Arial" w:hAnsi="Arial" w:cs="Arial"/>
          <w:spacing w:val="-5"/>
        </w:rPr>
        <w:t xml:space="preserve"> </w:t>
      </w:r>
      <w:r w:rsidRPr="00275252">
        <w:rPr>
          <w:rFonts w:ascii="Arial" w:hAnsi="Arial" w:cs="Arial"/>
        </w:rPr>
        <w:t>is</w:t>
      </w:r>
      <w:r w:rsidRPr="00275252">
        <w:rPr>
          <w:rFonts w:ascii="Arial" w:hAnsi="Arial" w:cs="Arial"/>
          <w:spacing w:val="-4"/>
        </w:rPr>
        <w:t xml:space="preserve"> </w:t>
      </w:r>
      <w:r w:rsidRPr="00275252">
        <w:rPr>
          <w:rFonts w:ascii="Arial" w:hAnsi="Arial" w:cs="Arial"/>
        </w:rPr>
        <w:t>in</w:t>
      </w:r>
      <w:r w:rsidRPr="00275252">
        <w:rPr>
          <w:rFonts w:ascii="Arial" w:hAnsi="Arial" w:cs="Arial"/>
          <w:spacing w:val="-6"/>
        </w:rPr>
        <w:t xml:space="preserve"> </w:t>
      </w:r>
      <w:r w:rsidRPr="00275252">
        <w:rPr>
          <w:rFonts w:ascii="Arial" w:hAnsi="Arial" w:cs="Arial"/>
        </w:rPr>
        <w:t>a</w:t>
      </w:r>
      <w:r w:rsidRPr="00275252">
        <w:rPr>
          <w:rFonts w:ascii="Arial" w:hAnsi="Arial" w:cs="Arial"/>
          <w:spacing w:val="-4"/>
        </w:rPr>
        <w:t xml:space="preserve"> </w:t>
      </w:r>
      <w:r w:rsidRPr="00275252">
        <w:rPr>
          <w:rFonts w:ascii="Arial" w:hAnsi="Arial" w:cs="Arial"/>
        </w:rPr>
        <w:t>strong</w:t>
      </w:r>
      <w:r w:rsidRPr="00275252">
        <w:rPr>
          <w:rFonts w:ascii="Arial" w:hAnsi="Arial" w:cs="Arial"/>
          <w:spacing w:val="-6"/>
        </w:rPr>
        <w:t xml:space="preserve"> </w:t>
      </w:r>
      <w:r w:rsidRPr="00275252">
        <w:rPr>
          <w:rFonts w:ascii="Arial" w:hAnsi="Arial" w:cs="Arial"/>
        </w:rPr>
        <w:t>position</w:t>
      </w:r>
      <w:r w:rsidRPr="00275252">
        <w:rPr>
          <w:rFonts w:ascii="Arial" w:hAnsi="Arial" w:cs="Arial"/>
          <w:spacing w:val="-4"/>
        </w:rPr>
        <w:t xml:space="preserve"> </w:t>
      </w:r>
      <w:r w:rsidRPr="00275252">
        <w:rPr>
          <w:rFonts w:ascii="Arial" w:hAnsi="Arial" w:cs="Arial"/>
        </w:rPr>
        <w:t>to</w:t>
      </w:r>
      <w:r w:rsidRPr="00275252">
        <w:rPr>
          <w:rFonts w:ascii="Arial" w:hAnsi="Arial" w:cs="Arial"/>
          <w:spacing w:val="-6"/>
        </w:rPr>
        <w:t xml:space="preserve"> </w:t>
      </w:r>
      <w:r w:rsidRPr="00275252">
        <w:rPr>
          <w:rFonts w:ascii="Arial" w:hAnsi="Arial" w:cs="Arial"/>
        </w:rPr>
        <w:t>provide</w:t>
      </w:r>
      <w:r w:rsidRPr="00275252">
        <w:rPr>
          <w:rFonts w:ascii="Arial" w:hAnsi="Arial" w:cs="Arial"/>
          <w:spacing w:val="-7"/>
        </w:rPr>
        <w:t xml:space="preserve"> </w:t>
      </w:r>
      <w:r w:rsidRPr="00275252">
        <w:rPr>
          <w:rFonts w:ascii="Arial" w:hAnsi="Arial" w:cs="Arial"/>
        </w:rPr>
        <w:t>a comprehensive training programme in multi-organ transplantation</w:t>
      </w:r>
      <w:r>
        <w:rPr>
          <w:rFonts w:ascii="Arial" w:hAnsi="Arial" w:cs="Arial"/>
        </w:rPr>
        <w:t xml:space="preserve">, </w:t>
      </w:r>
      <w:r w:rsidRPr="00275252">
        <w:rPr>
          <w:rFonts w:ascii="Arial" w:hAnsi="Arial" w:cs="Arial"/>
        </w:rPr>
        <w:t>retrieval</w:t>
      </w:r>
      <w:r>
        <w:rPr>
          <w:rFonts w:ascii="Arial" w:hAnsi="Arial" w:cs="Arial"/>
        </w:rPr>
        <w:t xml:space="preserve"> and </w:t>
      </w:r>
      <w:r w:rsidRPr="00275252">
        <w:rPr>
          <w:rFonts w:ascii="Arial" w:hAnsi="Arial" w:cs="Arial"/>
        </w:rPr>
        <w:t xml:space="preserve">novel technologies in organ transplantation such </w:t>
      </w:r>
      <w:r>
        <w:rPr>
          <w:rFonts w:ascii="Arial" w:hAnsi="Arial" w:cs="Arial"/>
        </w:rPr>
        <w:t>NRP and NMP,</w:t>
      </w:r>
      <w:r w:rsidRPr="00275252">
        <w:rPr>
          <w:rFonts w:ascii="Arial" w:hAnsi="Arial" w:cs="Arial"/>
        </w:rPr>
        <w:t xml:space="preserve"> all within a strong clinical and academic background.</w:t>
      </w:r>
    </w:p>
    <w:p w14:paraId="0AE4AE26" w14:textId="77777777" w:rsidR="002462C8" w:rsidRPr="00275252" w:rsidRDefault="002462C8" w:rsidP="002462C8">
      <w:pPr>
        <w:pStyle w:val="BodyText"/>
        <w:rPr>
          <w:rFonts w:ascii="Arial" w:hAnsi="Arial" w:cs="Arial"/>
        </w:rPr>
      </w:pPr>
      <w:r w:rsidRPr="00275252">
        <w:rPr>
          <w:rFonts w:ascii="Arial" w:hAnsi="Arial" w:cs="Arial"/>
        </w:rPr>
        <w:t>In</w:t>
      </w:r>
      <w:r w:rsidRPr="00275252">
        <w:rPr>
          <w:rFonts w:ascii="Arial" w:hAnsi="Arial" w:cs="Arial"/>
          <w:spacing w:val="-10"/>
        </w:rPr>
        <w:t xml:space="preserve"> </w:t>
      </w:r>
      <w:r w:rsidRPr="00816272">
        <w:rPr>
          <w:rFonts w:ascii="Arial" w:hAnsi="Arial" w:cs="Arial"/>
        </w:rPr>
        <w:t>the</w:t>
      </w:r>
      <w:r w:rsidRPr="00816272">
        <w:rPr>
          <w:rFonts w:ascii="Arial" w:hAnsi="Arial" w:cs="Arial"/>
          <w:spacing w:val="-5"/>
        </w:rPr>
        <w:t xml:space="preserve"> </w:t>
      </w:r>
      <w:r w:rsidR="00A21FEB">
        <w:rPr>
          <w:rFonts w:ascii="Arial" w:hAnsi="Arial" w:cs="Arial"/>
        </w:rPr>
        <w:t>2023</w:t>
      </w:r>
      <w:r w:rsidRPr="00816272">
        <w:rPr>
          <w:rFonts w:ascii="Arial" w:hAnsi="Arial" w:cs="Arial"/>
        </w:rPr>
        <w:t>/2</w:t>
      </w:r>
      <w:r w:rsidR="00A21FEB">
        <w:rPr>
          <w:rFonts w:ascii="Arial" w:hAnsi="Arial" w:cs="Arial"/>
        </w:rPr>
        <w:t>4</w:t>
      </w:r>
      <w:r w:rsidRPr="00816272">
        <w:rPr>
          <w:rFonts w:ascii="Arial" w:hAnsi="Arial" w:cs="Arial"/>
          <w:spacing w:val="-7"/>
        </w:rPr>
        <w:t xml:space="preserve"> </w:t>
      </w:r>
      <w:r w:rsidRPr="00816272">
        <w:rPr>
          <w:rFonts w:ascii="Arial" w:hAnsi="Arial" w:cs="Arial"/>
        </w:rPr>
        <w:t>financial</w:t>
      </w:r>
      <w:r w:rsidRPr="00275252">
        <w:rPr>
          <w:rFonts w:ascii="Arial" w:hAnsi="Arial" w:cs="Arial"/>
          <w:spacing w:val="-6"/>
        </w:rPr>
        <w:t xml:space="preserve"> </w:t>
      </w:r>
      <w:r w:rsidRPr="00275252">
        <w:rPr>
          <w:rFonts w:ascii="Arial" w:hAnsi="Arial" w:cs="Arial"/>
        </w:rPr>
        <w:t>year</w:t>
      </w:r>
      <w:r w:rsidRPr="00275252">
        <w:rPr>
          <w:rFonts w:ascii="Arial" w:hAnsi="Arial" w:cs="Arial"/>
          <w:spacing w:val="-6"/>
        </w:rPr>
        <w:t xml:space="preserve"> </w:t>
      </w:r>
      <w:r w:rsidRPr="00275252">
        <w:rPr>
          <w:rFonts w:ascii="Arial" w:hAnsi="Arial" w:cs="Arial"/>
        </w:rPr>
        <w:t>the</w:t>
      </w:r>
      <w:r w:rsidRPr="00275252">
        <w:rPr>
          <w:rFonts w:ascii="Arial" w:hAnsi="Arial" w:cs="Arial"/>
          <w:spacing w:val="-5"/>
        </w:rPr>
        <w:t xml:space="preserve"> </w:t>
      </w:r>
      <w:r w:rsidRPr="00275252">
        <w:rPr>
          <w:rFonts w:ascii="Arial" w:hAnsi="Arial" w:cs="Arial"/>
        </w:rPr>
        <w:t>Edinburgh</w:t>
      </w:r>
      <w:r w:rsidRPr="00275252">
        <w:rPr>
          <w:rFonts w:ascii="Arial" w:hAnsi="Arial" w:cs="Arial"/>
          <w:spacing w:val="-8"/>
        </w:rPr>
        <w:t xml:space="preserve"> </w:t>
      </w:r>
      <w:r w:rsidRPr="00275252">
        <w:rPr>
          <w:rFonts w:ascii="Arial" w:hAnsi="Arial" w:cs="Arial"/>
        </w:rPr>
        <w:t>Transplant</w:t>
      </w:r>
      <w:r w:rsidRPr="00275252">
        <w:rPr>
          <w:rFonts w:ascii="Arial" w:hAnsi="Arial" w:cs="Arial"/>
          <w:spacing w:val="-3"/>
        </w:rPr>
        <w:t xml:space="preserve"> </w:t>
      </w:r>
      <w:r w:rsidRPr="00275252">
        <w:rPr>
          <w:rFonts w:ascii="Arial" w:hAnsi="Arial" w:cs="Arial"/>
        </w:rPr>
        <w:t>Centre</w:t>
      </w:r>
      <w:r w:rsidRPr="00275252">
        <w:rPr>
          <w:rFonts w:ascii="Arial" w:hAnsi="Arial" w:cs="Arial"/>
          <w:spacing w:val="-5"/>
        </w:rPr>
        <w:t xml:space="preserve"> </w:t>
      </w:r>
      <w:r w:rsidRPr="00275252">
        <w:rPr>
          <w:rFonts w:ascii="Arial" w:hAnsi="Arial" w:cs="Arial"/>
        </w:rPr>
        <w:t>activity</w:t>
      </w:r>
      <w:r w:rsidRPr="00275252">
        <w:rPr>
          <w:rFonts w:ascii="Arial" w:hAnsi="Arial" w:cs="Arial"/>
          <w:spacing w:val="-4"/>
        </w:rPr>
        <w:t xml:space="preserve"> </w:t>
      </w:r>
      <w:r w:rsidRPr="00275252">
        <w:rPr>
          <w:rFonts w:ascii="Arial" w:hAnsi="Arial" w:cs="Arial"/>
          <w:spacing w:val="-2"/>
        </w:rPr>
        <w:t>included:</w:t>
      </w:r>
    </w:p>
    <w:p w14:paraId="0AE4AE27" w14:textId="77777777" w:rsidR="002462C8" w:rsidRPr="00275252" w:rsidRDefault="00A21FEB" w:rsidP="002462C8">
      <w:pPr>
        <w:pStyle w:val="ListParagraph"/>
        <w:widowControl w:val="0"/>
        <w:numPr>
          <w:ilvl w:val="0"/>
          <w:numId w:val="44"/>
        </w:numPr>
        <w:tabs>
          <w:tab w:val="left" w:pos="820"/>
          <w:tab w:val="left" w:pos="821"/>
        </w:tabs>
        <w:autoSpaceDE w:val="0"/>
        <w:autoSpaceDN w:val="0"/>
        <w:ind w:hanging="361"/>
        <w:contextualSpacing w:val="0"/>
        <w:rPr>
          <w:rFonts w:ascii="Arial" w:hAnsi="Arial" w:cs="Arial"/>
        </w:rPr>
      </w:pPr>
      <w:r>
        <w:rPr>
          <w:rFonts w:ascii="Arial" w:hAnsi="Arial" w:cs="Arial"/>
        </w:rPr>
        <w:t>7</w:t>
      </w:r>
      <w:r w:rsidR="002462C8" w:rsidRPr="00275252">
        <w:rPr>
          <w:rFonts w:ascii="Arial" w:hAnsi="Arial" w:cs="Arial"/>
        </w:rPr>
        <w:t>7</w:t>
      </w:r>
      <w:r w:rsidR="002462C8" w:rsidRPr="00275252">
        <w:rPr>
          <w:rFonts w:ascii="Arial" w:hAnsi="Arial" w:cs="Arial"/>
          <w:spacing w:val="-3"/>
        </w:rPr>
        <w:t xml:space="preserve"> </w:t>
      </w:r>
      <w:r w:rsidR="002462C8" w:rsidRPr="00275252">
        <w:rPr>
          <w:rFonts w:ascii="Arial" w:hAnsi="Arial" w:cs="Arial"/>
        </w:rPr>
        <w:t>liver</w:t>
      </w:r>
      <w:r w:rsidR="002462C8" w:rsidRPr="00275252">
        <w:rPr>
          <w:rFonts w:ascii="Arial" w:hAnsi="Arial" w:cs="Arial"/>
          <w:spacing w:val="-2"/>
        </w:rPr>
        <w:t xml:space="preserve"> transplants</w:t>
      </w:r>
    </w:p>
    <w:p w14:paraId="0AE4AE28" w14:textId="77777777" w:rsidR="002462C8" w:rsidRPr="00275252" w:rsidRDefault="00A21FEB" w:rsidP="002462C8">
      <w:pPr>
        <w:pStyle w:val="ListParagraph"/>
        <w:widowControl w:val="0"/>
        <w:numPr>
          <w:ilvl w:val="0"/>
          <w:numId w:val="44"/>
        </w:numPr>
        <w:tabs>
          <w:tab w:val="left" w:pos="820"/>
          <w:tab w:val="left" w:pos="821"/>
        </w:tabs>
        <w:autoSpaceDE w:val="0"/>
        <w:autoSpaceDN w:val="0"/>
        <w:spacing w:before="13"/>
        <w:ind w:hanging="361"/>
        <w:contextualSpacing w:val="0"/>
        <w:rPr>
          <w:rFonts w:ascii="Arial" w:hAnsi="Arial" w:cs="Arial"/>
        </w:rPr>
      </w:pPr>
      <w:r>
        <w:rPr>
          <w:rFonts w:ascii="Arial" w:hAnsi="Arial" w:cs="Arial"/>
        </w:rPr>
        <w:t>62</w:t>
      </w:r>
      <w:r w:rsidR="002462C8" w:rsidRPr="00275252">
        <w:rPr>
          <w:rFonts w:ascii="Arial" w:hAnsi="Arial" w:cs="Arial"/>
          <w:spacing w:val="-3"/>
        </w:rPr>
        <w:t xml:space="preserve"> </w:t>
      </w:r>
      <w:r w:rsidR="002462C8" w:rsidRPr="00275252">
        <w:rPr>
          <w:rFonts w:ascii="Arial" w:hAnsi="Arial" w:cs="Arial"/>
        </w:rPr>
        <w:t>deceased</w:t>
      </w:r>
      <w:r w:rsidR="002462C8" w:rsidRPr="00275252">
        <w:rPr>
          <w:rFonts w:ascii="Arial" w:hAnsi="Arial" w:cs="Arial"/>
          <w:spacing w:val="-5"/>
        </w:rPr>
        <w:t xml:space="preserve"> </w:t>
      </w:r>
      <w:r w:rsidR="002462C8" w:rsidRPr="00275252">
        <w:rPr>
          <w:rFonts w:ascii="Arial" w:hAnsi="Arial" w:cs="Arial"/>
        </w:rPr>
        <w:t>donor</w:t>
      </w:r>
      <w:r w:rsidR="002462C8" w:rsidRPr="00275252">
        <w:rPr>
          <w:rFonts w:ascii="Arial" w:hAnsi="Arial" w:cs="Arial"/>
          <w:spacing w:val="-3"/>
        </w:rPr>
        <w:t xml:space="preserve"> </w:t>
      </w:r>
      <w:r w:rsidR="002462C8" w:rsidRPr="00275252">
        <w:rPr>
          <w:rFonts w:ascii="Arial" w:hAnsi="Arial" w:cs="Arial"/>
        </w:rPr>
        <w:t>renal</w:t>
      </w:r>
      <w:r w:rsidR="002462C8" w:rsidRPr="00275252">
        <w:rPr>
          <w:rFonts w:ascii="Arial" w:hAnsi="Arial" w:cs="Arial"/>
          <w:spacing w:val="-5"/>
        </w:rPr>
        <w:t xml:space="preserve"> </w:t>
      </w:r>
      <w:r w:rsidR="002462C8" w:rsidRPr="00275252">
        <w:rPr>
          <w:rFonts w:ascii="Arial" w:hAnsi="Arial" w:cs="Arial"/>
          <w:spacing w:val="-2"/>
        </w:rPr>
        <w:t>transplant</w:t>
      </w:r>
      <w:r>
        <w:rPr>
          <w:rFonts w:ascii="Arial" w:hAnsi="Arial" w:cs="Arial"/>
          <w:spacing w:val="-2"/>
        </w:rPr>
        <w:t>s</w:t>
      </w:r>
    </w:p>
    <w:p w14:paraId="0AE4AE29" w14:textId="77777777" w:rsidR="002462C8" w:rsidRPr="00275252" w:rsidRDefault="00A21FEB" w:rsidP="002462C8">
      <w:pPr>
        <w:pStyle w:val="ListParagraph"/>
        <w:widowControl w:val="0"/>
        <w:numPr>
          <w:ilvl w:val="0"/>
          <w:numId w:val="44"/>
        </w:numPr>
        <w:tabs>
          <w:tab w:val="left" w:pos="820"/>
          <w:tab w:val="left" w:pos="821"/>
        </w:tabs>
        <w:autoSpaceDE w:val="0"/>
        <w:autoSpaceDN w:val="0"/>
        <w:spacing w:before="16"/>
        <w:ind w:hanging="361"/>
        <w:contextualSpacing w:val="0"/>
        <w:rPr>
          <w:rFonts w:ascii="Arial" w:hAnsi="Arial" w:cs="Arial"/>
        </w:rPr>
      </w:pPr>
      <w:r>
        <w:rPr>
          <w:rFonts w:ascii="Arial" w:hAnsi="Arial" w:cs="Arial"/>
        </w:rPr>
        <w:t>50</w:t>
      </w:r>
      <w:r w:rsidR="002462C8" w:rsidRPr="00275252">
        <w:rPr>
          <w:rFonts w:ascii="Arial" w:hAnsi="Arial" w:cs="Arial"/>
          <w:spacing w:val="-3"/>
        </w:rPr>
        <w:t xml:space="preserve"> </w:t>
      </w:r>
      <w:r w:rsidR="002462C8" w:rsidRPr="00275252">
        <w:rPr>
          <w:rFonts w:ascii="Arial" w:hAnsi="Arial" w:cs="Arial"/>
        </w:rPr>
        <w:t>live</w:t>
      </w:r>
      <w:r w:rsidR="002462C8" w:rsidRPr="00275252">
        <w:rPr>
          <w:rFonts w:ascii="Arial" w:hAnsi="Arial" w:cs="Arial"/>
          <w:spacing w:val="-3"/>
        </w:rPr>
        <w:t xml:space="preserve"> </w:t>
      </w:r>
      <w:r w:rsidR="002462C8" w:rsidRPr="00275252">
        <w:rPr>
          <w:rFonts w:ascii="Arial" w:hAnsi="Arial" w:cs="Arial"/>
        </w:rPr>
        <w:t>donor</w:t>
      </w:r>
      <w:r w:rsidR="002462C8" w:rsidRPr="00275252">
        <w:rPr>
          <w:rFonts w:ascii="Arial" w:hAnsi="Arial" w:cs="Arial"/>
          <w:spacing w:val="-4"/>
        </w:rPr>
        <w:t xml:space="preserve"> </w:t>
      </w:r>
      <w:r w:rsidR="002462C8" w:rsidRPr="00275252">
        <w:rPr>
          <w:rFonts w:ascii="Arial" w:hAnsi="Arial" w:cs="Arial"/>
        </w:rPr>
        <w:t>renal</w:t>
      </w:r>
      <w:r w:rsidR="002462C8" w:rsidRPr="00275252">
        <w:rPr>
          <w:rFonts w:ascii="Arial" w:hAnsi="Arial" w:cs="Arial"/>
          <w:spacing w:val="-5"/>
        </w:rPr>
        <w:t xml:space="preserve"> </w:t>
      </w:r>
      <w:r w:rsidR="002462C8" w:rsidRPr="00275252">
        <w:rPr>
          <w:rFonts w:ascii="Arial" w:hAnsi="Arial" w:cs="Arial"/>
          <w:spacing w:val="-2"/>
        </w:rPr>
        <w:t>transplants</w:t>
      </w:r>
    </w:p>
    <w:p w14:paraId="0AE4AE2A" w14:textId="77777777" w:rsidR="002462C8" w:rsidRPr="00275252" w:rsidRDefault="002462C8" w:rsidP="002462C8">
      <w:pPr>
        <w:pStyle w:val="ListParagraph"/>
        <w:widowControl w:val="0"/>
        <w:numPr>
          <w:ilvl w:val="0"/>
          <w:numId w:val="44"/>
        </w:numPr>
        <w:tabs>
          <w:tab w:val="left" w:pos="820"/>
          <w:tab w:val="left" w:pos="821"/>
        </w:tabs>
        <w:autoSpaceDE w:val="0"/>
        <w:autoSpaceDN w:val="0"/>
        <w:spacing w:before="14"/>
        <w:ind w:hanging="361"/>
        <w:contextualSpacing w:val="0"/>
        <w:rPr>
          <w:rFonts w:ascii="Arial" w:hAnsi="Arial" w:cs="Arial"/>
        </w:rPr>
      </w:pPr>
      <w:r>
        <w:rPr>
          <w:rFonts w:ascii="Arial" w:hAnsi="Arial" w:cs="Arial"/>
        </w:rPr>
        <w:lastRenderedPageBreak/>
        <w:t>8</w:t>
      </w:r>
      <w:r w:rsidRPr="00275252">
        <w:rPr>
          <w:rFonts w:ascii="Arial" w:hAnsi="Arial" w:cs="Arial"/>
          <w:spacing w:val="-10"/>
        </w:rPr>
        <w:t xml:space="preserve"> </w:t>
      </w:r>
      <w:r w:rsidRPr="00275252">
        <w:rPr>
          <w:rFonts w:ascii="Arial" w:hAnsi="Arial" w:cs="Arial"/>
        </w:rPr>
        <w:t>simultaneous</w:t>
      </w:r>
      <w:r w:rsidRPr="00275252">
        <w:rPr>
          <w:rFonts w:ascii="Arial" w:hAnsi="Arial" w:cs="Arial"/>
          <w:spacing w:val="-11"/>
        </w:rPr>
        <w:t xml:space="preserve"> </w:t>
      </w:r>
      <w:r w:rsidRPr="00275252">
        <w:rPr>
          <w:rFonts w:ascii="Arial" w:hAnsi="Arial" w:cs="Arial"/>
        </w:rPr>
        <w:t>pancreas/kidney</w:t>
      </w:r>
      <w:r w:rsidRPr="00275252">
        <w:rPr>
          <w:rFonts w:ascii="Arial" w:hAnsi="Arial" w:cs="Arial"/>
          <w:spacing w:val="-10"/>
        </w:rPr>
        <w:t xml:space="preserve"> </w:t>
      </w:r>
      <w:r w:rsidRPr="00275252">
        <w:rPr>
          <w:rFonts w:ascii="Arial" w:hAnsi="Arial" w:cs="Arial"/>
          <w:spacing w:val="-2"/>
        </w:rPr>
        <w:t>transplants</w:t>
      </w:r>
    </w:p>
    <w:p w14:paraId="0AE4AE2B" w14:textId="77777777" w:rsidR="002462C8" w:rsidRPr="00275252" w:rsidRDefault="002462C8" w:rsidP="002462C8">
      <w:pPr>
        <w:pStyle w:val="ListParagraph"/>
        <w:widowControl w:val="0"/>
        <w:numPr>
          <w:ilvl w:val="0"/>
          <w:numId w:val="44"/>
        </w:numPr>
        <w:tabs>
          <w:tab w:val="left" w:pos="820"/>
          <w:tab w:val="left" w:pos="821"/>
        </w:tabs>
        <w:autoSpaceDE w:val="0"/>
        <w:autoSpaceDN w:val="0"/>
        <w:spacing w:before="15"/>
        <w:ind w:hanging="361"/>
        <w:contextualSpacing w:val="0"/>
        <w:rPr>
          <w:rFonts w:ascii="Arial" w:hAnsi="Arial" w:cs="Arial"/>
        </w:rPr>
      </w:pPr>
      <w:r>
        <w:rPr>
          <w:rFonts w:ascii="Arial" w:hAnsi="Arial" w:cs="Arial"/>
        </w:rPr>
        <w:t>1</w:t>
      </w:r>
      <w:r w:rsidR="00A21FEB">
        <w:rPr>
          <w:rFonts w:ascii="Arial" w:hAnsi="Arial" w:cs="Arial"/>
        </w:rPr>
        <w:t>1</w:t>
      </w:r>
      <w:r w:rsidRPr="00275252">
        <w:rPr>
          <w:rFonts w:ascii="Arial" w:hAnsi="Arial" w:cs="Arial"/>
          <w:spacing w:val="-7"/>
        </w:rPr>
        <w:t xml:space="preserve"> </w:t>
      </w:r>
      <w:r w:rsidRPr="00275252">
        <w:rPr>
          <w:rFonts w:ascii="Arial" w:hAnsi="Arial" w:cs="Arial"/>
        </w:rPr>
        <w:t>islet</w:t>
      </w:r>
      <w:r w:rsidRPr="00275252">
        <w:rPr>
          <w:rFonts w:ascii="Arial" w:hAnsi="Arial" w:cs="Arial"/>
          <w:spacing w:val="-7"/>
        </w:rPr>
        <w:t xml:space="preserve"> </w:t>
      </w:r>
      <w:r w:rsidRPr="00275252">
        <w:rPr>
          <w:rFonts w:ascii="Arial" w:hAnsi="Arial" w:cs="Arial"/>
        </w:rPr>
        <w:t>transplants</w:t>
      </w:r>
      <w:r w:rsidRPr="00275252">
        <w:rPr>
          <w:rFonts w:ascii="Arial" w:hAnsi="Arial" w:cs="Arial"/>
          <w:spacing w:val="-9"/>
        </w:rPr>
        <w:t xml:space="preserve"> </w:t>
      </w:r>
      <w:r w:rsidRPr="00275252">
        <w:rPr>
          <w:rFonts w:ascii="Arial" w:hAnsi="Arial" w:cs="Arial"/>
        </w:rPr>
        <w:t>(including</w:t>
      </w:r>
      <w:r w:rsidRPr="00275252">
        <w:rPr>
          <w:rFonts w:ascii="Arial" w:hAnsi="Arial" w:cs="Arial"/>
          <w:spacing w:val="-6"/>
        </w:rPr>
        <w:t xml:space="preserve"> </w:t>
      </w:r>
      <w:r w:rsidR="00A21FEB">
        <w:rPr>
          <w:rFonts w:ascii="Arial" w:hAnsi="Arial" w:cs="Arial"/>
        </w:rPr>
        <w:t>4</w:t>
      </w:r>
      <w:r w:rsidRPr="00275252">
        <w:rPr>
          <w:rFonts w:ascii="Arial" w:hAnsi="Arial" w:cs="Arial"/>
          <w:spacing w:val="-6"/>
        </w:rPr>
        <w:t xml:space="preserve"> </w:t>
      </w:r>
      <w:r w:rsidRPr="00275252">
        <w:rPr>
          <w:rFonts w:ascii="Arial" w:hAnsi="Arial" w:cs="Arial"/>
        </w:rPr>
        <w:t>simultaneous</w:t>
      </w:r>
      <w:r w:rsidRPr="00275252">
        <w:rPr>
          <w:rFonts w:ascii="Arial" w:hAnsi="Arial" w:cs="Arial"/>
          <w:spacing w:val="-6"/>
        </w:rPr>
        <w:t xml:space="preserve"> </w:t>
      </w:r>
      <w:r w:rsidRPr="00275252">
        <w:rPr>
          <w:rFonts w:ascii="Arial" w:hAnsi="Arial" w:cs="Arial"/>
        </w:rPr>
        <w:t>islet/kidney</w:t>
      </w:r>
      <w:r w:rsidRPr="00275252">
        <w:rPr>
          <w:rFonts w:ascii="Arial" w:hAnsi="Arial" w:cs="Arial"/>
          <w:spacing w:val="-6"/>
        </w:rPr>
        <w:t xml:space="preserve"> </w:t>
      </w:r>
      <w:r w:rsidRPr="00275252">
        <w:rPr>
          <w:rFonts w:ascii="Arial" w:hAnsi="Arial" w:cs="Arial"/>
          <w:spacing w:val="-2"/>
        </w:rPr>
        <w:t>transplants)</w:t>
      </w:r>
    </w:p>
    <w:p w14:paraId="0AE4AE2C" w14:textId="77777777" w:rsidR="002462C8" w:rsidRPr="00275252" w:rsidRDefault="002462C8" w:rsidP="002462C8">
      <w:pPr>
        <w:pStyle w:val="ListParagraph"/>
        <w:widowControl w:val="0"/>
        <w:numPr>
          <w:ilvl w:val="0"/>
          <w:numId w:val="44"/>
        </w:numPr>
        <w:tabs>
          <w:tab w:val="left" w:pos="820"/>
          <w:tab w:val="left" w:pos="821"/>
        </w:tabs>
        <w:autoSpaceDE w:val="0"/>
        <w:autoSpaceDN w:val="0"/>
        <w:spacing w:before="16"/>
        <w:ind w:hanging="361"/>
        <w:contextualSpacing w:val="0"/>
        <w:rPr>
          <w:rFonts w:ascii="Arial" w:hAnsi="Arial" w:cs="Arial"/>
        </w:rPr>
      </w:pPr>
      <w:r w:rsidRPr="00275252">
        <w:rPr>
          <w:rFonts w:ascii="Arial" w:hAnsi="Arial" w:cs="Arial"/>
        </w:rPr>
        <w:t>1</w:t>
      </w:r>
      <w:r w:rsidR="00A21FEB">
        <w:rPr>
          <w:rFonts w:ascii="Arial" w:hAnsi="Arial" w:cs="Arial"/>
        </w:rPr>
        <w:t>80</w:t>
      </w:r>
      <w:r w:rsidRPr="00275252">
        <w:rPr>
          <w:rFonts w:ascii="Arial" w:hAnsi="Arial" w:cs="Arial"/>
          <w:spacing w:val="-1"/>
        </w:rPr>
        <w:t xml:space="preserve"> </w:t>
      </w:r>
      <w:r>
        <w:rPr>
          <w:rFonts w:ascii="Arial" w:hAnsi="Arial" w:cs="Arial"/>
          <w:spacing w:val="-1"/>
        </w:rPr>
        <w:t xml:space="preserve">multi-organ </w:t>
      </w:r>
      <w:r w:rsidRPr="00275252">
        <w:rPr>
          <w:rFonts w:ascii="Arial" w:hAnsi="Arial" w:cs="Arial"/>
          <w:spacing w:val="-2"/>
        </w:rPr>
        <w:t>retrievals</w:t>
      </w:r>
      <w:r>
        <w:rPr>
          <w:rFonts w:ascii="Arial" w:hAnsi="Arial" w:cs="Arial"/>
          <w:spacing w:val="-2"/>
        </w:rPr>
        <w:t xml:space="preserve"> (</w:t>
      </w:r>
      <w:r w:rsidR="00A21FEB">
        <w:rPr>
          <w:rFonts w:ascii="Arial" w:hAnsi="Arial" w:cs="Arial"/>
          <w:spacing w:val="-2"/>
        </w:rPr>
        <w:t>105</w:t>
      </w:r>
      <w:r>
        <w:rPr>
          <w:rFonts w:ascii="Arial" w:hAnsi="Arial" w:cs="Arial"/>
          <w:spacing w:val="-2"/>
        </w:rPr>
        <w:t xml:space="preserve"> DCD, </w:t>
      </w:r>
      <w:r w:rsidR="00A21FEB">
        <w:rPr>
          <w:rFonts w:ascii="Arial" w:hAnsi="Arial" w:cs="Arial"/>
          <w:spacing w:val="-2"/>
        </w:rPr>
        <w:t>76</w:t>
      </w:r>
      <w:r>
        <w:rPr>
          <w:rFonts w:ascii="Arial" w:hAnsi="Arial" w:cs="Arial"/>
          <w:spacing w:val="-2"/>
        </w:rPr>
        <w:t xml:space="preserve"> attended with NRP)</w:t>
      </w:r>
    </w:p>
    <w:p w14:paraId="0AE4AE2D" w14:textId="77777777" w:rsidR="002462C8" w:rsidRPr="00275252" w:rsidRDefault="002462C8" w:rsidP="002462C8">
      <w:pPr>
        <w:pStyle w:val="BodyText"/>
        <w:spacing w:before="10"/>
        <w:rPr>
          <w:rFonts w:ascii="Arial" w:hAnsi="Arial" w:cs="Arial"/>
        </w:rPr>
      </w:pPr>
    </w:p>
    <w:p w14:paraId="0AE4AE2E" w14:textId="77777777" w:rsidR="002462C8" w:rsidRDefault="002462C8" w:rsidP="002462C8">
      <w:pPr>
        <w:pStyle w:val="BodyText"/>
        <w:ind w:right="194"/>
        <w:jc w:val="both"/>
        <w:rPr>
          <w:rFonts w:ascii="Arial" w:hAnsi="Arial" w:cs="Arial"/>
        </w:rPr>
      </w:pPr>
      <w:r w:rsidRPr="00275252">
        <w:rPr>
          <w:rFonts w:ascii="Arial" w:hAnsi="Arial" w:cs="Arial"/>
          <w:u w:val="single"/>
        </w:rPr>
        <w:t>Consultant</w:t>
      </w:r>
      <w:r w:rsidRPr="00275252">
        <w:rPr>
          <w:rFonts w:ascii="Arial" w:hAnsi="Arial" w:cs="Arial"/>
          <w:spacing w:val="-12"/>
          <w:u w:val="single"/>
        </w:rPr>
        <w:t xml:space="preserve"> </w:t>
      </w:r>
      <w:r w:rsidRPr="00275252">
        <w:rPr>
          <w:rFonts w:ascii="Arial" w:hAnsi="Arial" w:cs="Arial"/>
          <w:u w:val="single"/>
        </w:rPr>
        <w:t>Transplant</w:t>
      </w:r>
      <w:r w:rsidRPr="00275252">
        <w:rPr>
          <w:rFonts w:ascii="Arial" w:hAnsi="Arial" w:cs="Arial"/>
          <w:spacing w:val="-10"/>
          <w:u w:val="single"/>
        </w:rPr>
        <w:t xml:space="preserve"> </w:t>
      </w:r>
      <w:r w:rsidRPr="00275252">
        <w:rPr>
          <w:rFonts w:ascii="Arial" w:hAnsi="Arial" w:cs="Arial"/>
          <w:u w:val="single"/>
        </w:rPr>
        <w:t>Surgeons</w:t>
      </w:r>
      <w:r w:rsidRPr="00275252">
        <w:rPr>
          <w:rFonts w:ascii="Arial" w:hAnsi="Arial" w:cs="Arial"/>
        </w:rPr>
        <w:t xml:space="preserve"> </w:t>
      </w:r>
    </w:p>
    <w:p w14:paraId="0AE4AE2F" w14:textId="77777777" w:rsidR="002462C8" w:rsidRDefault="002462C8" w:rsidP="002462C8">
      <w:pPr>
        <w:pStyle w:val="BodyText"/>
        <w:spacing w:after="0"/>
        <w:ind w:right="193"/>
        <w:jc w:val="both"/>
        <w:rPr>
          <w:rFonts w:ascii="Arial" w:hAnsi="Arial" w:cs="Arial"/>
        </w:rPr>
      </w:pPr>
      <w:r w:rsidRPr="00275252">
        <w:rPr>
          <w:rFonts w:ascii="Arial" w:hAnsi="Arial" w:cs="Arial"/>
        </w:rPr>
        <w:t>Miss Anya Adair</w:t>
      </w:r>
    </w:p>
    <w:p w14:paraId="0AE4AE30" w14:textId="77777777" w:rsidR="00020268" w:rsidRPr="00275252" w:rsidRDefault="00020268" w:rsidP="002462C8">
      <w:pPr>
        <w:pStyle w:val="BodyText"/>
        <w:spacing w:after="0"/>
        <w:ind w:right="193"/>
        <w:jc w:val="both"/>
        <w:rPr>
          <w:rFonts w:ascii="Arial" w:hAnsi="Arial" w:cs="Arial"/>
        </w:rPr>
      </w:pPr>
      <w:r>
        <w:rPr>
          <w:rFonts w:ascii="Arial" w:hAnsi="Arial" w:cs="Arial"/>
        </w:rPr>
        <w:t xml:space="preserve">Miss Victoria </w:t>
      </w:r>
      <w:proofErr w:type="spellStart"/>
      <w:r>
        <w:rPr>
          <w:rFonts w:ascii="Arial" w:hAnsi="Arial" w:cs="Arial"/>
        </w:rPr>
        <w:t>Banwell</w:t>
      </w:r>
      <w:proofErr w:type="spellEnd"/>
    </w:p>
    <w:p w14:paraId="0AE4AE31"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Mr</w:t>
      </w:r>
      <w:r w:rsidRPr="00DE6851">
        <w:rPr>
          <w:rFonts w:ascii="Arial" w:hAnsi="Arial" w:cs="Arial"/>
        </w:rPr>
        <w:t xml:space="preserve"> </w:t>
      </w:r>
      <w:r w:rsidRPr="00275252">
        <w:rPr>
          <w:rFonts w:ascii="Arial" w:hAnsi="Arial" w:cs="Arial"/>
        </w:rPr>
        <w:t>John Casey</w:t>
      </w:r>
      <w:r w:rsidRPr="00DE6851">
        <w:rPr>
          <w:rFonts w:ascii="Arial" w:hAnsi="Arial" w:cs="Arial"/>
        </w:rPr>
        <w:t xml:space="preserve"> </w:t>
      </w:r>
      <w:r w:rsidRPr="00275252">
        <w:rPr>
          <w:rFonts w:ascii="Arial" w:hAnsi="Arial" w:cs="Arial"/>
        </w:rPr>
        <w:t>(Clinical</w:t>
      </w:r>
      <w:r w:rsidRPr="00DE6851">
        <w:rPr>
          <w:rFonts w:ascii="Arial" w:hAnsi="Arial" w:cs="Arial"/>
        </w:rPr>
        <w:t xml:space="preserve"> Director)</w:t>
      </w:r>
    </w:p>
    <w:p w14:paraId="0AE4AE32" w14:textId="77777777" w:rsidR="002462C8" w:rsidRDefault="002462C8" w:rsidP="002462C8">
      <w:pPr>
        <w:pStyle w:val="BodyText"/>
        <w:spacing w:after="0"/>
        <w:ind w:right="193"/>
        <w:jc w:val="both"/>
        <w:rPr>
          <w:rFonts w:ascii="Arial" w:hAnsi="Arial" w:cs="Arial"/>
        </w:rPr>
      </w:pPr>
      <w:r w:rsidRPr="00275252">
        <w:rPr>
          <w:rFonts w:ascii="Arial" w:hAnsi="Arial" w:cs="Arial"/>
        </w:rPr>
        <w:t>Mr</w:t>
      </w:r>
      <w:r w:rsidRPr="00DE6851">
        <w:rPr>
          <w:rFonts w:ascii="Arial" w:hAnsi="Arial" w:cs="Arial"/>
        </w:rPr>
        <w:t xml:space="preserve"> </w:t>
      </w:r>
      <w:r w:rsidRPr="00275252">
        <w:rPr>
          <w:rFonts w:ascii="Arial" w:hAnsi="Arial" w:cs="Arial"/>
        </w:rPr>
        <w:t>Ian</w:t>
      </w:r>
      <w:r w:rsidRPr="00DE6851">
        <w:rPr>
          <w:rFonts w:ascii="Arial" w:hAnsi="Arial" w:cs="Arial"/>
        </w:rPr>
        <w:t xml:space="preserve"> Currie</w:t>
      </w:r>
    </w:p>
    <w:p w14:paraId="0AE4AE33" w14:textId="77777777" w:rsidR="002462C8" w:rsidRPr="00275252" w:rsidRDefault="002462C8" w:rsidP="002462C8">
      <w:pPr>
        <w:pStyle w:val="BodyText"/>
        <w:spacing w:after="0"/>
        <w:ind w:right="193"/>
        <w:jc w:val="both"/>
        <w:rPr>
          <w:rFonts w:ascii="Arial" w:hAnsi="Arial" w:cs="Arial"/>
        </w:rPr>
      </w:pPr>
      <w:r>
        <w:rPr>
          <w:rFonts w:ascii="Arial" w:hAnsi="Arial" w:cs="Arial"/>
        </w:rPr>
        <w:t xml:space="preserve">Ms </w:t>
      </w:r>
      <w:proofErr w:type="spellStart"/>
      <w:r>
        <w:rPr>
          <w:rFonts w:ascii="Arial" w:hAnsi="Arial" w:cs="Arial"/>
        </w:rPr>
        <w:t>Mekhola</w:t>
      </w:r>
      <w:proofErr w:type="spellEnd"/>
      <w:r>
        <w:rPr>
          <w:rFonts w:ascii="Arial" w:hAnsi="Arial" w:cs="Arial"/>
        </w:rPr>
        <w:t xml:space="preserve"> Hoff </w:t>
      </w:r>
    </w:p>
    <w:p w14:paraId="0AE4AE34" w14:textId="77777777" w:rsidR="002462C8" w:rsidRDefault="002462C8" w:rsidP="002462C8">
      <w:pPr>
        <w:pStyle w:val="BodyText"/>
        <w:spacing w:after="0"/>
        <w:ind w:right="193"/>
        <w:jc w:val="both"/>
        <w:rPr>
          <w:rFonts w:ascii="Arial" w:hAnsi="Arial" w:cs="Arial"/>
        </w:rPr>
      </w:pPr>
      <w:r w:rsidRPr="00275252">
        <w:rPr>
          <w:rFonts w:ascii="Arial" w:hAnsi="Arial" w:cs="Arial"/>
        </w:rPr>
        <w:t xml:space="preserve">Mr Chris Johnston </w:t>
      </w:r>
    </w:p>
    <w:p w14:paraId="0AE4AE35" w14:textId="77777777" w:rsidR="002462C8" w:rsidRDefault="002462C8" w:rsidP="002462C8">
      <w:pPr>
        <w:pStyle w:val="BodyText"/>
        <w:spacing w:after="0"/>
        <w:ind w:right="193"/>
        <w:jc w:val="both"/>
        <w:rPr>
          <w:rFonts w:ascii="Arial" w:hAnsi="Arial" w:cs="Arial"/>
        </w:rPr>
      </w:pPr>
      <w:r w:rsidRPr="00275252">
        <w:rPr>
          <w:rFonts w:ascii="Arial" w:hAnsi="Arial" w:cs="Arial"/>
        </w:rPr>
        <w:t>Prof</w:t>
      </w:r>
      <w:r w:rsidRPr="00DE6851">
        <w:rPr>
          <w:rFonts w:ascii="Arial" w:hAnsi="Arial" w:cs="Arial"/>
        </w:rPr>
        <w:t xml:space="preserve"> </w:t>
      </w:r>
      <w:r w:rsidRPr="00275252">
        <w:rPr>
          <w:rFonts w:ascii="Arial" w:hAnsi="Arial" w:cs="Arial"/>
        </w:rPr>
        <w:t>Lorna</w:t>
      </w:r>
      <w:r w:rsidRPr="00DE6851">
        <w:rPr>
          <w:rFonts w:ascii="Arial" w:hAnsi="Arial" w:cs="Arial"/>
        </w:rPr>
        <w:t xml:space="preserve"> </w:t>
      </w:r>
      <w:r w:rsidRPr="00275252">
        <w:rPr>
          <w:rFonts w:ascii="Arial" w:hAnsi="Arial" w:cs="Arial"/>
        </w:rPr>
        <w:t xml:space="preserve">Marson </w:t>
      </w:r>
    </w:p>
    <w:p w14:paraId="0AE4AE36"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Mr James Powell</w:t>
      </w:r>
    </w:p>
    <w:p w14:paraId="0AE4AE37" w14:textId="77777777" w:rsidR="002462C8" w:rsidRDefault="002462C8" w:rsidP="002462C8">
      <w:pPr>
        <w:pStyle w:val="BodyText"/>
        <w:spacing w:after="0"/>
        <w:ind w:right="193"/>
        <w:jc w:val="both"/>
        <w:rPr>
          <w:rFonts w:ascii="Arial" w:hAnsi="Arial" w:cs="Arial"/>
        </w:rPr>
      </w:pPr>
      <w:r w:rsidRPr="00275252">
        <w:rPr>
          <w:rFonts w:ascii="Arial" w:hAnsi="Arial" w:cs="Arial"/>
        </w:rPr>
        <w:t>Mr</w:t>
      </w:r>
      <w:r w:rsidRPr="00DE6851">
        <w:rPr>
          <w:rFonts w:ascii="Arial" w:hAnsi="Arial" w:cs="Arial"/>
        </w:rPr>
        <w:t xml:space="preserve"> </w:t>
      </w:r>
      <w:r w:rsidRPr="00275252">
        <w:rPr>
          <w:rFonts w:ascii="Arial" w:hAnsi="Arial" w:cs="Arial"/>
        </w:rPr>
        <w:t>Avinash</w:t>
      </w:r>
      <w:r w:rsidRPr="00DE6851">
        <w:rPr>
          <w:rFonts w:ascii="Arial" w:hAnsi="Arial" w:cs="Arial"/>
        </w:rPr>
        <w:t xml:space="preserve"> </w:t>
      </w:r>
      <w:proofErr w:type="spellStart"/>
      <w:r w:rsidRPr="00275252">
        <w:rPr>
          <w:rFonts w:ascii="Arial" w:hAnsi="Arial" w:cs="Arial"/>
        </w:rPr>
        <w:t>Sewpaul</w:t>
      </w:r>
      <w:proofErr w:type="spellEnd"/>
      <w:r w:rsidRPr="00275252">
        <w:rPr>
          <w:rFonts w:ascii="Arial" w:hAnsi="Arial" w:cs="Arial"/>
        </w:rPr>
        <w:t xml:space="preserve"> </w:t>
      </w:r>
    </w:p>
    <w:p w14:paraId="0AE4AE38" w14:textId="77777777" w:rsidR="00020268" w:rsidRDefault="00020268" w:rsidP="002462C8">
      <w:pPr>
        <w:pStyle w:val="BodyText"/>
        <w:spacing w:after="0"/>
        <w:ind w:right="193"/>
        <w:jc w:val="both"/>
        <w:rPr>
          <w:rFonts w:ascii="Arial" w:hAnsi="Arial" w:cs="Arial"/>
        </w:rPr>
      </w:pPr>
      <w:r>
        <w:rPr>
          <w:rFonts w:ascii="Arial" w:hAnsi="Arial" w:cs="Arial"/>
        </w:rPr>
        <w:t>Mr Ahmed Sherif</w:t>
      </w:r>
    </w:p>
    <w:p w14:paraId="0AE4AE39"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 xml:space="preserve">Mr Ben </w:t>
      </w:r>
      <w:proofErr w:type="spellStart"/>
      <w:r w:rsidRPr="00275252">
        <w:rPr>
          <w:rFonts w:ascii="Arial" w:hAnsi="Arial" w:cs="Arial"/>
        </w:rPr>
        <w:t>Stutchfield</w:t>
      </w:r>
      <w:proofErr w:type="spellEnd"/>
    </w:p>
    <w:p w14:paraId="0AE4AE3A" w14:textId="77777777" w:rsidR="002462C8" w:rsidRDefault="002462C8" w:rsidP="002462C8">
      <w:pPr>
        <w:pStyle w:val="BodyText"/>
        <w:spacing w:after="0"/>
        <w:ind w:right="193"/>
        <w:jc w:val="both"/>
        <w:rPr>
          <w:rFonts w:ascii="Arial" w:hAnsi="Arial" w:cs="Arial"/>
        </w:rPr>
      </w:pPr>
      <w:r w:rsidRPr="00275252">
        <w:rPr>
          <w:rFonts w:ascii="Arial" w:hAnsi="Arial" w:cs="Arial"/>
        </w:rPr>
        <w:t>Mr</w:t>
      </w:r>
      <w:r w:rsidRPr="00DE6851">
        <w:rPr>
          <w:rFonts w:ascii="Arial" w:hAnsi="Arial" w:cs="Arial"/>
        </w:rPr>
        <w:t xml:space="preserve"> </w:t>
      </w:r>
      <w:r w:rsidRPr="00275252">
        <w:rPr>
          <w:rFonts w:ascii="Arial" w:hAnsi="Arial" w:cs="Arial"/>
        </w:rPr>
        <w:t>Andrew</w:t>
      </w:r>
      <w:r w:rsidRPr="00DE6851">
        <w:rPr>
          <w:rFonts w:ascii="Arial" w:hAnsi="Arial" w:cs="Arial"/>
        </w:rPr>
        <w:t xml:space="preserve"> </w:t>
      </w:r>
      <w:r w:rsidRPr="00275252">
        <w:rPr>
          <w:rFonts w:ascii="Arial" w:hAnsi="Arial" w:cs="Arial"/>
        </w:rPr>
        <w:t xml:space="preserve">Sutherland </w:t>
      </w:r>
    </w:p>
    <w:p w14:paraId="0AE4AE3B" w14:textId="77777777" w:rsidR="002462C8" w:rsidRDefault="002462C8" w:rsidP="002462C8">
      <w:pPr>
        <w:pStyle w:val="BodyText"/>
        <w:spacing w:after="0"/>
        <w:ind w:right="193"/>
        <w:jc w:val="both"/>
        <w:rPr>
          <w:rFonts w:ascii="Arial" w:hAnsi="Arial" w:cs="Arial"/>
        </w:rPr>
      </w:pPr>
      <w:r w:rsidRPr="00275252">
        <w:rPr>
          <w:rFonts w:ascii="Arial" w:hAnsi="Arial" w:cs="Arial"/>
        </w:rPr>
        <w:t>Mr John Terrace</w:t>
      </w:r>
    </w:p>
    <w:p w14:paraId="0AE4AE3C" w14:textId="77777777" w:rsidR="00020268" w:rsidRPr="00275252" w:rsidRDefault="00020268" w:rsidP="002462C8">
      <w:pPr>
        <w:pStyle w:val="BodyText"/>
        <w:spacing w:after="0"/>
        <w:ind w:right="193"/>
        <w:jc w:val="both"/>
        <w:rPr>
          <w:rFonts w:ascii="Arial" w:hAnsi="Arial" w:cs="Arial"/>
        </w:rPr>
      </w:pPr>
      <w:r>
        <w:rPr>
          <w:rFonts w:ascii="Arial" w:hAnsi="Arial" w:cs="Arial"/>
        </w:rPr>
        <w:t xml:space="preserve">Mr Manoj </w:t>
      </w:r>
      <w:proofErr w:type="spellStart"/>
      <w:r>
        <w:rPr>
          <w:rFonts w:ascii="Arial" w:hAnsi="Arial" w:cs="Arial"/>
        </w:rPr>
        <w:t>Thillai</w:t>
      </w:r>
      <w:proofErr w:type="spellEnd"/>
    </w:p>
    <w:p w14:paraId="0AE4AE3D"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Ms Rachel Thomas</w:t>
      </w:r>
    </w:p>
    <w:p w14:paraId="0AE4AE3E"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Ms</w:t>
      </w:r>
      <w:r w:rsidRPr="00DE6851">
        <w:rPr>
          <w:rFonts w:ascii="Arial" w:hAnsi="Arial" w:cs="Arial"/>
        </w:rPr>
        <w:t xml:space="preserve"> </w:t>
      </w:r>
      <w:r w:rsidRPr="00275252">
        <w:rPr>
          <w:rFonts w:ascii="Arial" w:hAnsi="Arial" w:cs="Arial"/>
        </w:rPr>
        <w:t>Sonia</w:t>
      </w:r>
      <w:r w:rsidRPr="00DE6851">
        <w:rPr>
          <w:rFonts w:ascii="Arial" w:hAnsi="Arial" w:cs="Arial"/>
        </w:rPr>
        <w:t xml:space="preserve"> Wakelin</w:t>
      </w:r>
    </w:p>
    <w:p w14:paraId="0AE4AE3F" w14:textId="77777777" w:rsidR="002462C8" w:rsidRPr="00275252" w:rsidRDefault="002462C8" w:rsidP="002462C8">
      <w:pPr>
        <w:pStyle w:val="BodyText"/>
        <w:spacing w:before="7"/>
        <w:rPr>
          <w:rFonts w:ascii="Arial" w:hAnsi="Arial" w:cs="Arial"/>
        </w:rPr>
      </w:pPr>
    </w:p>
    <w:p w14:paraId="0AE4AE40" w14:textId="77777777" w:rsidR="002462C8" w:rsidRDefault="002462C8" w:rsidP="002462C8">
      <w:pPr>
        <w:pStyle w:val="BodyText"/>
        <w:ind w:right="194"/>
        <w:jc w:val="both"/>
        <w:rPr>
          <w:rFonts w:ascii="Arial" w:hAnsi="Arial" w:cs="Arial"/>
        </w:rPr>
      </w:pPr>
      <w:r>
        <w:rPr>
          <w:rFonts w:ascii="Arial" w:hAnsi="Arial" w:cs="Arial"/>
          <w:u w:val="single"/>
        </w:rPr>
        <w:t>Consultant</w:t>
      </w:r>
      <w:r w:rsidRPr="00275252">
        <w:rPr>
          <w:rFonts w:ascii="Arial" w:hAnsi="Arial" w:cs="Arial"/>
          <w:spacing w:val="-16"/>
          <w:u w:val="single"/>
        </w:rPr>
        <w:t xml:space="preserve"> </w:t>
      </w:r>
      <w:r w:rsidRPr="00A83832">
        <w:rPr>
          <w:rFonts w:ascii="Arial" w:hAnsi="Arial" w:cs="Arial"/>
          <w:u w:val="single"/>
        </w:rPr>
        <w:t xml:space="preserve">Transplant </w:t>
      </w:r>
      <w:r w:rsidRPr="00275252">
        <w:rPr>
          <w:rFonts w:ascii="Arial" w:hAnsi="Arial" w:cs="Arial"/>
          <w:u w:val="single"/>
        </w:rPr>
        <w:t>Hepatologists</w:t>
      </w:r>
      <w:r w:rsidRPr="00275252">
        <w:rPr>
          <w:rFonts w:ascii="Arial" w:hAnsi="Arial" w:cs="Arial"/>
        </w:rPr>
        <w:t xml:space="preserve"> </w:t>
      </w:r>
    </w:p>
    <w:p w14:paraId="0AE4AE41" w14:textId="77777777" w:rsidR="002462C8" w:rsidRDefault="002462C8" w:rsidP="002462C8">
      <w:pPr>
        <w:pStyle w:val="BodyText"/>
        <w:spacing w:after="0"/>
        <w:ind w:right="193"/>
        <w:jc w:val="both"/>
        <w:rPr>
          <w:rFonts w:ascii="Arial" w:hAnsi="Arial" w:cs="Arial"/>
        </w:rPr>
      </w:pPr>
      <w:r w:rsidRPr="00275252">
        <w:rPr>
          <w:rFonts w:ascii="Arial" w:hAnsi="Arial" w:cs="Arial"/>
        </w:rPr>
        <w:t>Dr</w:t>
      </w:r>
      <w:r w:rsidRPr="00DE6851">
        <w:rPr>
          <w:rFonts w:ascii="Arial" w:hAnsi="Arial" w:cs="Arial"/>
        </w:rPr>
        <w:t xml:space="preserve"> </w:t>
      </w:r>
      <w:r w:rsidRPr="00275252">
        <w:rPr>
          <w:rFonts w:ascii="Arial" w:hAnsi="Arial" w:cs="Arial"/>
        </w:rPr>
        <w:t>Andrew</w:t>
      </w:r>
      <w:r w:rsidRPr="00DE6851">
        <w:rPr>
          <w:rFonts w:ascii="Arial" w:hAnsi="Arial" w:cs="Arial"/>
        </w:rPr>
        <w:t xml:space="preserve"> </w:t>
      </w:r>
      <w:r w:rsidRPr="00275252">
        <w:rPr>
          <w:rFonts w:ascii="Arial" w:hAnsi="Arial" w:cs="Arial"/>
        </w:rPr>
        <w:t xml:space="preserve">Bathgate </w:t>
      </w:r>
    </w:p>
    <w:p w14:paraId="0AE4AE42"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Dr Carol Blair</w:t>
      </w:r>
    </w:p>
    <w:p w14:paraId="0AE4AE43" w14:textId="77777777" w:rsidR="002462C8" w:rsidRDefault="002462C8" w:rsidP="002462C8">
      <w:pPr>
        <w:pStyle w:val="BodyText"/>
        <w:spacing w:after="0"/>
        <w:ind w:right="193"/>
        <w:jc w:val="both"/>
        <w:rPr>
          <w:rFonts w:ascii="Arial" w:hAnsi="Arial" w:cs="Arial"/>
        </w:rPr>
      </w:pPr>
      <w:r w:rsidRPr="00275252">
        <w:rPr>
          <w:rFonts w:ascii="Arial" w:hAnsi="Arial" w:cs="Arial"/>
        </w:rPr>
        <w:t xml:space="preserve">Dr Mhairi </w:t>
      </w:r>
      <w:proofErr w:type="spellStart"/>
      <w:r w:rsidRPr="00275252">
        <w:rPr>
          <w:rFonts w:ascii="Arial" w:hAnsi="Arial" w:cs="Arial"/>
        </w:rPr>
        <w:t>Donnellly</w:t>
      </w:r>
      <w:proofErr w:type="spellEnd"/>
      <w:r w:rsidRPr="00275252">
        <w:rPr>
          <w:rFonts w:ascii="Arial" w:hAnsi="Arial" w:cs="Arial"/>
        </w:rPr>
        <w:t xml:space="preserve"> </w:t>
      </w:r>
    </w:p>
    <w:p w14:paraId="0AE4AE44" w14:textId="77777777" w:rsidR="002462C8" w:rsidRDefault="002462C8" w:rsidP="002462C8">
      <w:pPr>
        <w:pStyle w:val="BodyText"/>
        <w:spacing w:after="0"/>
        <w:ind w:right="193"/>
        <w:jc w:val="both"/>
        <w:rPr>
          <w:rFonts w:ascii="Arial" w:hAnsi="Arial" w:cs="Arial"/>
        </w:rPr>
      </w:pPr>
      <w:r w:rsidRPr="00275252">
        <w:rPr>
          <w:rFonts w:ascii="Arial" w:hAnsi="Arial" w:cs="Arial"/>
        </w:rPr>
        <w:t>Prof</w:t>
      </w:r>
      <w:r w:rsidRPr="00DE6851">
        <w:rPr>
          <w:rFonts w:ascii="Arial" w:hAnsi="Arial" w:cs="Arial"/>
        </w:rPr>
        <w:t xml:space="preserve"> </w:t>
      </w:r>
      <w:r w:rsidRPr="00275252">
        <w:rPr>
          <w:rFonts w:ascii="Arial" w:hAnsi="Arial" w:cs="Arial"/>
        </w:rPr>
        <w:t>Stuart</w:t>
      </w:r>
      <w:r w:rsidRPr="00DE6851">
        <w:rPr>
          <w:rFonts w:ascii="Arial" w:hAnsi="Arial" w:cs="Arial"/>
        </w:rPr>
        <w:t xml:space="preserve"> </w:t>
      </w:r>
      <w:r w:rsidRPr="00275252">
        <w:rPr>
          <w:rFonts w:ascii="Arial" w:hAnsi="Arial" w:cs="Arial"/>
        </w:rPr>
        <w:t xml:space="preserve">Forbes </w:t>
      </w:r>
    </w:p>
    <w:p w14:paraId="0AE4AE45" w14:textId="77777777" w:rsidR="002462C8" w:rsidRDefault="002462C8" w:rsidP="002462C8">
      <w:pPr>
        <w:pStyle w:val="BodyText"/>
        <w:spacing w:after="0"/>
        <w:ind w:right="193"/>
        <w:jc w:val="both"/>
        <w:rPr>
          <w:rFonts w:ascii="Arial" w:hAnsi="Arial" w:cs="Arial"/>
        </w:rPr>
      </w:pPr>
      <w:r w:rsidRPr="00275252">
        <w:rPr>
          <w:rFonts w:ascii="Arial" w:hAnsi="Arial" w:cs="Arial"/>
        </w:rPr>
        <w:t xml:space="preserve">Dr Tim Gordon-Walker </w:t>
      </w:r>
    </w:p>
    <w:p w14:paraId="0AE4AE46"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Prof Peter Hayes</w:t>
      </w:r>
    </w:p>
    <w:p w14:paraId="0AE4AE47" w14:textId="77777777" w:rsidR="002462C8" w:rsidRDefault="00020268" w:rsidP="002462C8">
      <w:pPr>
        <w:pStyle w:val="BodyText"/>
        <w:spacing w:after="0"/>
        <w:ind w:right="193"/>
        <w:jc w:val="both"/>
        <w:rPr>
          <w:rFonts w:ascii="Arial" w:hAnsi="Arial" w:cs="Arial"/>
        </w:rPr>
      </w:pPr>
      <w:r>
        <w:rPr>
          <w:rFonts w:ascii="Arial" w:hAnsi="Arial" w:cs="Arial"/>
        </w:rPr>
        <w:t>Prof</w:t>
      </w:r>
      <w:r w:rsidR="002462C8" w:rsidRPr="00DE6851">
        <w:rPr>
          <w:rFonts w:ascii="Arial" w:hAnsi="Arial" w:cs="Arial"/>
        </w:rPr>
        <w:t xml:space="preserve"> </w:t>
      </w:r>
      <w:r w:rsidR="002462C8" w:rsidRPr="00275252">
        <w:rPr>
          <w:rFonts w:ascii="Arial" w:hAnsi="Arial" w:cs="Arial"/>
        </w:rPr>
        <w:t>Prakash</w:t>
      </w:r>
      <w:r w:rsidR="002462C8" w:rsidRPr="00DE6851">
        <w:rPr>
          <w:rFonts w:ascii="Arial" w:hAnsi="Arial" w:cs="Arial"/>
        </w:rPr>
        <w:t xml:space="preserve"> </w:t>
      </w:r>
      <w:r w:rsidR="002462C8" w:rsidRPr="00275252">
        <w:rPr>
          <w:rFonts w:ascii="Arial" w:hAnsi="Arial" w:cs="Arial"/>
        </w:rPr>
        <w:t xml:space="preserve">Ramachandran </w:t>
      </w:r>
    </w:p>
    <w:p w14:paraId="0AE4AE48" w14:textId="77777777" w:rsidR="002462C8" w:rsidRDefault="002462C8" w:rsidP="002462C8">
      <w:pPr>
        <w:pStyle w:val="BodyText"/>
        <w:spacing w:after="0"/>
        <w:ind w:right="193"/>
        <w:jc w:val="both"/>
        <w:rPr>
          <w:rFonts w:ascii="Arial" w:hAnsi="Arial" w:cs="Arial"/>
        </w:rPr>
      </w:pPr>
      <w:r w:rsidRPr="00275252">
        <w:rPr>
          <w:rFonts w:ascii="Arial" w:hAnsi="Arial" w:cs="Arial"/>
        </w:rPr>
        <w:t>Dr Ken Simpson</w:t>
      </w:r>
    </w:p>
    <w:p w14:paraId="0AE4AE49" w14:textId="77777777" w:rsidR="002462C8" w:rsidRPr="00275252" w:rsidRDefault="002462C8" w:rsidP="002462C8">
      <w:pPr>
        <w:pStyle w:val="BodyText"/>
        <w:spacing w:after="0"/>
        <w:ind w:right="193"/>
        <w:jc w:val="both"/>
        <w:rPr>
          <w:rFonts w:ascii="Arial" w:hAnsi="Arial" w:cs="Arial"/>
        </w:rPr>
      </w:pPr>
      <w:r>
        <w:rPr>
          <w:rFonts w:ascii="Arial" w:hAnsi="Arial" w:cs="Arial"/>
        </w:rPr>
        <w:t>Dr Alex Thompson</w:t>
      </w:r>
    </w:p>
    <w:p w14:paraId="0AE4AE4A"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Dr</w:t>
      </w:r>
      <w:r w:rsidRPr="00DE6851">
        <w:rPr>
          <w:rFonts w:ascii="Arial" w:hAnsi="Arial" w:cs="Arial"/>
        </w:rPr>
        <w:t xml:space="preserve"> </w:t>
      </w:r>
      <w:r w:rsidRPr="00275252">
        <w:rPr>
          <w:rFonts w:ascii="Arial" w:hAnsi="Arial" w:cs="Arial"/>
        </w:rPr>
        <w:t>Mike</w:t>
      </w:r>
      <w:r w:rsidRPr="00DE6851">
        <w:rPr>
          <w:rFonts w:ascii="Arial" w:hAnsi="Arial" w:cs="Arial"/>
        </w:rPr>
        <w:t xml:space="preserve"> Williams</w:t>
      </w:r>
    </w:p>
    <w:p w14:paraId="0AE4AE4B" w14:textId="77777777" w:rsidR="002462C8" w:rsidRPr="00275252" w:rsidRDefault="002462C8" w:rsidP="002462C8">
      <w:pPr>
        <w:pStyle w:val="BodyText"/>
        <w:spacing w:before="1"/>
        <w:rPr>
          <w:rFonts w:ascii="Arial" w:hAnsi="Arial" w:cs="Arial"/>
        </w:rPr>
      </w:pPr>
    </w:p>
    <w:p w14:paraId="0AE4AE4C" w14:textId="77777777" w:rsidR="002462C8" w:rsidRDefault="002462C8" w:rsidP="002462C8">
      <w:pPr>
        <w:pStyle w:val="BodyText"/>
        <w:ind w:right="194"/>
        <w:jc w:val="both"/>
        <w:rPr>
          <w:rFonts w:ascii="Arial" w:hAnsi="Arial" w:cs="Arial"/>
        </w:rPr>
      </w:pPr>
      <w:r>
        <w:rPr>
          <w:rFonts w:ascii="Arial" w:hAnsi="Arial" w:cs="Arial"/>
          <w:u w:val="single"/>
        </w:rPr>
        <w:t xml:space="preserve">Consultant </w:t>
      </w:r>
      <w:r w:rsidRPr="00275252">
        <w:rPr>
          <w:rFonts w:ascii="Arial" w:hAnsi="Arial" w:cs="Arial"/>
          <w:u w:val="single"/>
        </w:rPr>
        <w:t>Transplant</w:t>
      </w:r>
      <w:r w:rsidRPr="00275252">
        <w:rPr>
          <w:rFonts w:ascii="Arial" w:hAnsi="Arial" w:cs="Arial"/>
          <w:spacing w:val="-16"/>
          <w:u w:val="single"/>
        </w:rPr>
        <w:t xml:space="preserve"> </w:t>
      </w:r>
      <w:r w:rsidRPr="00275252">
        <w:rPr>
          <w:rFonts w:ascii="Arial" w:hAnsi="Arial" w:cs="Arial"/>
          <w:u w:val="single"/>
        </w:rPr>
        <w:t>Nephrologists</w:t>
      </w:r>
      <w:r w:rsidRPr="00275252">
        <w:rPr>
          <w:rFonts w:ascii="Arial" w:hAnsi="Arial" w:cs="Arial"/>
        </w:rPr>
        <w:t xml:space="preserve"> </w:t>
      </w:r>
    </w:p>
    <w:p w14:paraId="0AE4AE4D"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 xml:space="preserve">Dr Bean </w:t>
      </w:r>
      <w:proofErr w:type="spellStart"/>
      <w:r w:rsidRPr="00275252">
        <w:rPr>
          <w:rFonts w:ascii="Arial" w:hAnsi="Arial" w:cs="Arial"/>
        </w:rPr>
        <w:t>Dhaun</w:t>
      </w:r>
      <w:proofErr w:type="spellEnd"/>
    </w:p>
    <w:p w14:paraId="0AE4AE4E"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Dr</w:t>
      </w:r>
      <w:r w:rsidRPr="00DE6851">
        <w:rPr>
          <w:rFonts w:ascii="Arial" w:hAnsi="Arial" w:cs="Arial"/>
        </w:rPr>
        <w:t xml:space="preserve"> </w:t>
      </w:r>
      <w:r w:rsidRPr="00275252">
        <w:rPr>
          <w:rFonts w:ascii="Arial" w:hAnsi="Arial" w:cs="Arial"/>
        </w:rPr>
        <w:t>Fiona</w:t>
      </w:r>
      <w:r w:rsidRPr="00DE6851">
        <w:rPr>
          <w:rFonts w:ascii="Arial" w:hAnsi="Arial" w:cs="Arial"/>
        </w:rPr>
        <w:t xml:space="preserve"> Duthie</w:t>
      </w:r>
    </w:p>
    <w:p w14:paraId="0AE4AE4F" w14:textId="77777777" w:rsidR="002462C8" w:rsidRDefault="002462C8" w:rsidP="002462C8">
      <w:pPr>
        <w:pStyle w:val="BodyText"/>
        <w:spacing w:after="0"/>
        <w:ind w:right="193"/>
        <w:jc w:val="both"/>
        <w:rPr>
          <w:rFonts w:ascii="Arial" w:hAnsi="Arial" w:cs="Arial"/>
        </w:rPr>
      </w:pPr>
      <w:r w:rsidRPr="00275252">
        <w:rPr>
          <w:rFonts w:ascii="Arial" w:hAnsi="Arial" w:cs="Arial"/>
        </w:rPr>
        <w:t>Dr</w:t>
      </w:r>
      <w:r w:rsidRPr="00DE6851">
        <w:rPr>
          <w:rFonts w:ascii="Arial" w:hAnsi="Arial" w:cs="Arial"/>
        </w:rPr>
        <w:t xml:space="preserve"> </w:t>
      </w:r>
      <w:r w:rsidRPr="00275252">
        <w:rPr>
          <w:rFonts w:ascii="Arial" w:hAnsi="Arial" w:cs="Arial"/>
        </w:rPr>
        <w:t>Lorna</w:t>
      </w:r>
      <w:r w:rsidRPr="00DE6851">
        <w:rPr>
          <w:rFonts w:ascii="Arial" w:hAnsi="Arial" w:cs="Arial"/>
        </w:rPr>
        <w:t xml:space="preserve"> </w:t>
      </w:r>
      <w:r w:rsidRPr="00275252">
        <w:rPr>
          <w:rFonts w:ascii="Arial" w:hAnsi="Arial" w:cs="Arial"/>
        </w:rPr>
        <w:t xml:space="preserve">Henderson </w:t>
      </w:r>
    </w:p>
    <w:p w14:paraId="0AE4AE50" w14:textId="77777777" w:rsidR="002462C8" w:rsidRDefault="002462C8" w:rsidP="002462C8">
      <w:pPr>
        <w:pStyle w:val="BodyText"/>
        <w:spacing w:after="0"/>
        <w:ind w:right="193"/>
        <w:jc w:val="both"/>
        <w:rPr>
          <w:rFonts w:ascii="Arial" w:hAnsi="Arial" w:cs="Arial"/>
        </w:rPr>
      </w:pPr>
      <w:r w:rsidRPr="00275252">
        <w:rPr>
          <w:rFonts w:ascii="Arial" w:hAnsi="Arial" w:cs="Arial"/>
        </w:rPr>
        <w:t xml:space="preserve">Dr Wendy Metcalfe </w:t>
      </w:r>
    </w:p>
    <w:p w14:paraId="0AE4AE51" w14:textId="77777777" w:rsidR="002462C8" w:rsidRDefault="002462C8" w:rsidP="002462C8">
      <w:pPr>
        <w:pStyle w:val="BodyText"/>
        <w:spacing w:after="0"/>
        <w:ind w:right="193"/>
        <w:jc w:val="both"/>
        <w:rPr>
          <w:rFonts w:ascii="Arial" w:hAnsi="Arial" w:cs="Arial"/>
        </w:rPr>
      </w:pPr>
      <w:r w:rsidRPr="00275252">
        <w:rPr>
          <w:rFonts w:ascii="Arial" w:hAnsi="Arial" w:cs="Arial"/>
        </w:rPr>
        <w:t xml:space="preserve">Dr Michaela Petrie </w:t>
      </w:r>
    </w:p>
    <w:p w14:paraId="0AE4AE52"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Dr Paul Phelan</w:t>
      </w:r>
    </w:p>
    <w:p w14:paraId="0AE4AE53"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Dr</w:t>
      </w:r>
      <w:r w:rsidRPr="00DE6851">
        <w:rPr>
          <w:rFonts w:ascii="Arial" w:hAnsi="Arial" w:cs="Arial"/>
        </w:rPr>
        <w:t xml:space="preserve"> </w:t>
      </w:r>
      <w:proofErr w:type="spellStart"/>
      <w:r w:rsidRPr="00275252">
        <w:rPr>
          <w:rFonts w:ascii="Arial" w:hAnsi="Arial" w:cs="Arial"/>
        </w:rPr>
        <w:t>Tineke</w:t>
      </w:r>
      <w:proofErr w:type="spellEnd"/>
      <w:r w:rsidRPr="00DE6851">
        <w:rPr>
          <w:rFonts w:ascii="Arial" w:hAnsi="Arial" w:cs="Arial"/>
        </w:rPr>
        <w:t xml:space="preserve"> Rennie</w:t>
      </w:r>
    </w:p>
    <w:p w14:paraId="0AE4AE54"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Dr</w:t>
      </w:r>
      <w:r w:rsidRPr="00DE6851">
        <w:rPr>
          <w:rFonts w:ascii="Arial" w:hAnsi="Arial" w:cs="Arial"/>
        </w:rPr>
        <w:t xml:space="preserve"> </w:t>
      </w:r>
      <w:r w:rsidRPr="00275252">
        <w:rPr>
          <w:rFonts w:ascii="Arial" w:hAnsi="Arial" w:cs="Arial"/>
        </w:rPr>
        <w:t>Caroline</w:t>
      </w:r>
      <w:r w:rsidRPr="00DE6851">
        <w:rPr>
          <w:rFonts w:ascii="Arial" w:hAnsi="Arial" w:cs="Arial"/>
        </w:rPr>
        <w:t xml:space="preserve"> Whitworth</w:t>
      </w:r>
    </w:p>
    <w:p w14:paraId="0AE4AE55" w14:textId="77777777" w:rsidR="002462C8" w:rsidRPr="00275252" w:rsidRDefault="002462C8" w:rsidP="002462C8">
      <w:pPr>
        <w:pStyle w:val="BodyText"/>
        <w:rPr>
          <w:rFonts w:ascii="Arial" w:hAnsi="Arial" w:cs="Arial"/>
        </w:rPr>
      </w:pPr>
    </w:p>
    <w:p w14:paraId="0AE4AE56" w14:textId="77777777" w:rsidR="002462C8" w:rsidRPr="00A83832" w:rsidRDefault="002462C8" w:rsidP="002462C8">
      <w:pPr>
        <w:pStyle w:val="BodyText"/>
        <w:ind w:right="194"/>
        <w:jc w:val="both"/>
        <w:rPr>
          <w:rFonts w:ascii="Arial" w:hAnsi="Arial" w:cs="Arial"/>
          <w:u w:val="single"/>
        </w:rPr>
      </w:pPr>
      <w:r w:rsidRPr="00A83832">
        <w:rPr>
          <w:rFonts w:ascii="Arial" w:hAnsi="Arial" w:cs="Arial"/>
          <w:u w:val="single"/>
        </w:rPr>
        <w:lastRenderedPageBreak/>
        <w:t>Consultant Transplant Anaesthetists</w:t>
      </w:r>
    </w:p>
    <w:p w14:paraId="0AE4AE57" w14:textId="77777777" w:rsidR="002462C8" w:rsidRDefault="002462C8" w:rsidP="002462C8">
      <w:pPr>
        <w:pStyle w:val="BodyText"/>
        <w:spacing w:after="0"/>
        <w:ind w:right="193"/>
        <w:jc w:val="both"/>
        <w:rPr>
          <w:rFonts w:ascii="Arial" w:hAnsi="Arial" w:cs="Arial"/>
        </w:rPr>
      </w:pPr>
      <w:r>
        <w:rPr>
          <w:rFonts w:ascii="Arial" w:hAnsi="Arial" w:cs="Arial"/>
        </w:rPr>
        <w:t>Dr Craig Beattie</w:t>
      </w:r>
    </w:p>
    <w:p w14:paraId="0AE4AE58" w14:textId="77777777" w:rsidR="002462C8" w:rsidRDefault="002462C8" w:rsidP="002462C8">
      <w:pPr>
        <w:pStyle w:val="BodyText"/>
        <w:spacing w:after="0"/>
        <w:ind w:right="193"/>
        <w:jc w:val="both"/>
        <w:rPr>
          <w:rFonts w:ascii="Arial" w:hAnsi="Arial" w:cs="Arial"/>
        </w:rPr>
      </w:pPr>
      <w:r>
        <w:rPr>
          <w:rFonts w:ascii="Arial" w:hAnsi="Arial" w:cs="Arial"/>
        </w:rPr>
        <w:t>Dr Tom Bloomfield</w:t>
      </w:r>
    </w:p>
    <w:p w14:paraId="0AE4AE59" w14:textId="77777777" w:rsidR="002462C8" w:rsidRDefault="002462C8" w:rsidP="002462C8">
      <w:pPr>
        <w:pStyle w:val="BodyText"/>
        <w:spacing w:after="0"/>
        <w:ind w:right="193"/>
        <w:jc w:val="both"/>
        <w:rPr>
          <w:rFonts w:ascii="Arial" w:hAnsi="Arial" w:cs="Arial"/>
        </w:rPr>
      </w:pPr>
      <w:r>
        <w:rPr>
          <w:rFonts w:ascii="Arial" w:hAnsi="Arial" w:cs="Arial"/>
        </w:rPr>
        <w:t>Dr David Cameron</w:t>
      </w:r>
    </w:p>
    <w:p w14:paraId="0AE4AE5A" w14:textId="77777777" w:rsidR="002462C8" w:rsidRDefault="002462C8" w:rsidP="002462C8">
      <w:pPr>
        <w:pStyle w:val="BodyText"/>
        <w:spacing w:after="0"/>
        <w:ind w:right="193"/>
        <w:jc w:val="both"/>
        <w:rPr>
          <w:rFonts w:ascii="Arial" w:hAnsi="Arial" w:cs="Arial"/>
        </w:rPr>
      </w:pPr>
      <w:r w:rsidRPr="00275252">
        <w:rPr>
          <w:rFonts w:ascii="Arial" w:hAnsi="Arial" w:cs="Arial"/>
        </w:rPr>
        <w:t>Dr</w:t>
      </w:r>
      <w:r w:rsidRPr="00DE6851">
        <w:rPr>
          <w:rFonts w:ascii="Arial" w:hAnsi="Arial" w:cs="Arial"/>
        </w:rPr>
        <w:t xml:space="preserve"> </w:t>
      </w:r>
      <w:r w:rsidRPr="00275252">
        <w:rPr>
          <w:rFonts w:ascii="Arial" w:hAnsi="Arial" w:cs="Arial"/>
        </w:rPr>
        <w:t>Phil</w:t>
      </w:r>
      <w:r w:rsidRPr="00DE6851">
        <w:rPr>
          <w:rFonts w:ascii="Arial" w:hAnsi="Arial" w:cs="Arial"/>
        </w:rPr>
        <w:t xml:space="preserve"> </w:t>
      </w:r>
      <w:r w:rsidRPr="00275252">
        <w:rPr>
          <w:rFonts w:ascii="Arial" w:hAnsi="Arial" w:cs="Arial"/>
        </w:rPr>
        <w:t xml:space="preserve">Docherty </w:t>
      </w:r>
    </w:p>
    <w:p w14:paraId="0AE4AE5B"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Dr</w:t>
      </w:r>
      <w:r w:rsidRPr="00DE6851">
        <w:rPr>
          <w:rFonts w:ascii="Arial" w:hAnsi="Arial" w:cs="Arial"/>
        </w:rPr>
        <w:t xml:space="preserve"> </w:t>
      </w:r>
      <w:r w:rsidRPr="00275252">
        <w:rPr>
          <w:rFonts w:ascii="Arial" w:hAnsi="Arial" w:cs="Arial"/>
        </w:rPr>
        <w:t>Mort</w:t>
      </w:r>
      <w:r w:rsidRPr="00DE6851">
        <w:rPr>
          <w:rFonts w:ascii="Arial" w:hAnsi="Arial" w:cs="Arial"/>
        </w:rPr>
        <w:t xml:space="preserve"> Kelleher</w:t>
      </w:r>
    </w:p>
    <w:p w14:paraId="0AE4AE5C" w14:textId="77777777" w:rsidR="002462C8" w:rsidRDefault="002462C8" w:rsidP="002462C8">
      <w:pPr>
        <w:pStyle w:val="BodyText"/>
        <w:spacing w:after="0"/>
        <w:ind w:right="193"/>
        <w:jc w:val="both"/>
        <w:rPr>
          <w:rFonts w:ascii="Arial" w:hAnsi="Arial" w:cs="Arial"/>
        </w:rPr>
      </w:pPr>
      <w:r w:rsidRPr="00275252">
        <w:rPr>
          <w:rFonts w:ascii="Arial" w:hAnsi="Arial" w:cs="Arial"/>
        </w:rPr>
        <w:t>Dr</w:t>
      </w:r>
      <w:r w:rsidRPr="00DE6851">
        <w:rPr>
          <w:rFonts w:ascii="Arial" w:hAnsi="Arial" w:cs="Arial"/>
        </w:rPr>
        <w:t xml:space="preserve"> </w:t>
      </w:r>
      <w:proofErr w:type="spellStart"/>
      <w:r w:rsidRPr="00275252">
        <w:rPr>
          <w:rFonts w:ascii="Arial" w:hAnsi="Arial" w:cs="Arial"/>
        </w:rPr>
        <w:t>Zhareena</w:t>
      </w:r>
      <w:proofErr w:type="spellEnd"/>
      <w:r w:rsidRPr="00DE6851">
        <w:rPr>
          <w:rFonts w:ascii="Arial" w:hAnsi="Arial" w:cs="Arial"/>
        </w:rPr>
        <w:t xml:space="preserve"> </w:t>
      </w:r>
    </w:p>
    <w:p w14:paraId="0AE4AE5D" w14:textId="77777777" w:rsidR="002462C8" w:rsidRDefault="002462C8" w:rsidP="002462C8">
      <w:pPr>
        <w:pStyle w:val="BodyText"/>
        <w:spacing w:after="0"/>
        <w:ind w:right="193"/>
        <w:jc w:val="both"/>
        <w:rPr>
          <w:rFonts w:ascii="Arial" w:hAnsi="Arial" w:cs="Arial"/>
        </w:rPr>
      </w:pPr>
      <w:r w:rsidRPr="00275252">
        <w:rPr>
          <w:rFonts w:ascii="Arial" w:hAnsi="Arial" w:cs="Arial"/>
        </w:rPr>
        <w:t xml:space="preserve">Khan-Orakzai </w:t>
      </w:r>
    </w:p>
    <w:p w14:paraId="0AE4AE5E"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Dr Rory Mayes</w:t>
      </w:r>
    </w:p>
    <w:p w14:paraId="0AE4AE5F" w14:textId="77777777" w:rsidR="002462C8" w:rsidRDefault="002462C8" w:rsidP="002462C8">
      <w:pPr>
        <w:pStyle w:val="BodyText"/>
        <w:spacing w:after="0"/>
        <w:ind w:right="193"/>
        <w:jc w:val="both"/>
        <w:rPr>
          <w:rFonts w:ascii="Arial" w:hAnsi="Arial" w:cs="Arial"/>
        </w:rPr>
      </w:pPr>
      <w:r w:rsidRPr="00275252">
        <w:rPr>
          <w:rFonts w:ascii="Arial" w:hAnsi="Arial" w:cs="Arial"/>
        </w:rPr>
        <w:t>Dr Scott McNeill</w:t>
      </w:r>
      <w:r w:rsidRPr="00DE6851">
        <w:rPr>
          <w:rFonts w:ascii="Arial" w:hAnsi="Arial" w:cs="Arial"/>
        </w:rPr>
        <w:t xml:space="preserve"> </w:t>
      </w:r>
    </w:p>
    <w:p w14:paraId="0AE4AE60"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Dr</w:t>
      </w:r>
      <w:r w:rsidRPr="00DE6851">
        <w:rPr>
          <w:rFonts w:ascii="Arial" w:hAnsi="Arial" w:cs="Arial"/>
        </w:rPr>
        <w:t xml:space="preserve"> </w:t>
      </w:r>
      <w:r w:rsidRPr="00275252">
        <w:rPr>
          <w:rFonts w:ascii="Arial" w:hAnsi="Arial" w:cs="Arial"/>
        </w:rPr>
        <w:t>Oliver</w:t>
      </w:r>
      <w:r w:rsidRPr="00DE6851">
        <w:rPr>
          <w:rFonts w:ascii="Arial" w:hAnsi="Arial" w:cs="Arial"/>
        </w:rPr>
        <w:t xml:space="preserve"> </w:t>
      </w:r>
      <w:r w:rsidRPr="00275252">
        <w:rPr>
          <w:rFonts w:ascii="Arial" w:hAnsi="Arial" w:cs="Arial"/>
        </w:rPr>
        <w:t>Robinson</w:t>
      </w:r>
    </w:p>
    <w:p w14:paraId="0AE4AE61" w14:textId="77777777" w:rsidR="002462C8" w:rsidRDefault="002462C8" w:rsidP="002462C8">
      <w:pPr>
        <w:pStyle w:val="BodyText"/>
        <w:spacing w:after="0"/>
        <w:ind w:right="193"/>
        <w:jc w:val="both"/>
        <w:rPr>
          <w:rFonts w:ascii="Arial" w:hAnsi="Arial" w:cs="Arial"/>
        </w:rPr>
      </w:pPr>
      <w:r w:rsidRPr="00275252">
        <w:rPr>
          <w:rFonts w:ascii="Arial" w:hAnsi="Arial" w:cs="Arial"/>
        </w:rPr>
        <w:t>Dr</w:t>
      </w:r>
      <w:r w:rsidRPr="00DE6851">
        <w:rPr>
          <w:rFonts w:ascii="Arial" w:hAnsi="Arial" w:cs="Arial"/>
        </w:rPr>
        <w:t xml:space="preserve"> </w:t>
      </w:r>
      <w:r w:rsidRPr="00275252">
        <w:rPr>
          <w:rFonts w:ascii="Arial" w:hAnsi="Arial" w:cs="Arial"/>
        </w:rPr>
        <w:t>Euan</w:t>
      </w:r>
      <w:r w:rsidRPr="00DE6851">
        <w:rPr>
          <w:rFonts w:ascii="Arial" w:hAnsi="Arial" w:cs="Arial"/>
        </w:rPr>
        <w:t xml:space="preserve"> </w:t>
      </w:r>
      <w:r w:rsidRPr="00275252">
        <w:rPr>
          <w:rFonts w:ascii="Arial" w:hAnsi="Arial" w:cs="Arial"/>
        </w:rPr>
        <w:t xml:space="preserve">Thompson </w:t>
      </w:r>
    </w:p>
    <w:p w14:paraId="0AE4AE62"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Dr Helen Usher</w:t>
      </w:r>
    </w:p>
    <w:p w14:paraId="0AE4AE63" w14:textId="77777777" w:rsidR="002462C8" w:rsidRPr="00275252" w:rsidRDefault="002462C8" w:rsidP="002462C8">
      <w:pPr>
        <w:pStyle w:val="BodyText"/>
        <w:spacing w:before="11"/>
        <w:rPr>
          <w:rFonts w:ascii="Arial" w:hAnsi="Arial" w:cs="Arial"/>
        </w:rPr>
      </w:pPr>
    </w:p>
    <w:p w14:paraId="0AE4AE64" w14:textId="77777777" w:rsidR="002462C8" w:rsidRPr="00275252" w:rsidRDefault="002462C8" w:rsidP="002462C8">
      <w:pPr>
        <w:pStyle w:val="Heading1"/>
        <w:numPr>
          <w:ilvl w:val="0"/>
          <w:numId w:val="0"/>
        </w:numPr>
        <w:spacing w:line="253" w:lineRule="exact"/>
        <w:jc w:val="both"/>
        <w:rPr>
          <w:sz w:val="22"/>
          <w:szCs w:val="22"/>
        </w:rPr>
      </w:pPr>
      <w:r w:rsidRPr="00275252">
        <w:rPr>
          <w:sz w:val="22"/>
          <w:szCs w:val="22"/>
        </w:rPr>
        <w:t>HPB</w:t>
      </w:r>
      <w:r w:rsidRPr="00275252">
        <w:rPr>
          <w:spacing w:val="-3"/>
          <w:sz w:val="22"/>
          <w:szCs w:val="22"/>
        </w:rPr>
        <w:t xml:space="preserve"> </w:t>
      </w:r>
      <w:r w:rsidRPr="00275252">
        <w:rPr>
          <w:spacing w:val="-4"/>
          <w:sz w:val="22"/>
          <w:szCs w:val="22"/>
        </w:rPr>
        <w:t>Unit</w:t>
      </w:r>
    </w:p>
    <w:p w14:paraId="0AE4AE65" w14:textId="77777777" w:rsidR="002462C8" w:rsidRPr="00275252" w:rsidRDefault="002462C8" w:rsidP="002462C8">
      <w:pPr>
        <w:pStyle w:val="BodyText"/>
        <w:ind w:right="194"/>
        <w:jc w:val="both"/>
        <w:rPr>
          <w:rFonts w:ascii="Arial" w:hAnsi="Arial" w:cs="Arial"/>
        </w:rPr>
      </w:pPr>
      <w:r w:rsidRPr="00275252">
        <w:rPr>
          <w:rFonts w:ascii="Arial" w:hAnsi="Arial" w:cs="Arial"/>
        </w:rPr>
        <w:t>The</w:t>
      </w:r>
      <w:r w:rsidRPr="00DE6851">
        <w:rPr>
          <w:rFonts w:ascii="Arial" w:hAnsi="Arial" w:cs="Arial"/>
        </w:rPr>
        <w:t xml:space="preserve"> </w:t>
      </w:r>
      <w:r w:rsidRPr="00275252">
        <w:rPr>
          <w:rFonts w:ascii="Arial" w:hAnsi="Arial" w:cs="Arial"/>
        </w:rPr>
        <w:t>specialist</w:t>
      </w:r>
      <w:r w:rsidRPr="00DE6851">
        <w:rPr>
          <w:rFonts w:ascii="Arial" w:hAnsi="Arial" w:cs="Arial"/>
        </w:rPr>
        <w:t xml:space="preserve"> </w:t>
      </w:r>
      <w:r w:rsidRPr="00275252">
        <w:rPr>
          <w:rFonts w:ascii="Arial" w:hAnsi="Arial" w:cs="Arial"/>
        </w:rPr>
        <w:t>HPB</w:t>
      </w:r>
      <w:r w:rsidRPr="00DE6851">
        <w:rPr>
          <w:rFonts w:ascii="Arial" w:hAnsi="Arial" w:cs="Arial"/>
        </w:rPr>
        <w:t xml:space="preserve"> </w:t>
      </w:r>
      <w:r w:rsidRPr="00275252">
        <w:rPr>
          <w:rFonts w:ascii="Arial" w:hAnsi="Arial" w:cs="Arial"/>
        </w:rPr>
        <w:t>unit</w:t>
      </w:r>
      <w:r w:rsidRPr="00DE6851">
        <w:rPr>
          <w:rFonts w:ascii="Arial" w:hAnsi="Arial" w:cs="Arial"/>
        </w:rPr>
        <w:t xml:space="preserve"> </w:t>
      </w:r>
      <w:r w:rsidRPr="00275252">
        <w:rPr>
          <w:rFonts w:ascii="Arial" w:hAnsi="Arial" w:cs="Arial"/>
        </w:rPr>
        <w:t>acts</w:t>
      </w:r>
      <w:r w:rsidRPr="00DE6851">
        <w:rPr>
          <w:rFonts w:ascii="Arial" w:hAnsi="Arial" w:cs="Arial"/>
        </w:rPr>
        <w:t xml:space="preserve"> </w:t>
      </w:r>
      <w:r w:rsidRPr="00275252">
        <w:rPr>
          <w:rFonts w:ascii="Arial" w:hAnsi="Arial" w:cs="Arial"/>
        </w:rPr>
        <w:t>as</w:t>
      </w:r>
      <w:r w:rsidRPr="00DE6851">
        <w:rPr>
          <w:rFonts w:ascii="Arial" w:hAnsi="Arial" w:cs="Arial"/>
        </w:rPr>
        <w:t xml:space="preserve"> </w:t>
      </w:r>
      <w:r w:rsidRPr="00275252">
        <w:rPr>
          <w:rFonts w:ascii="Arial" w:hAnsi="Arial" w:cs="Arial"/>
        </w:rPr>
        <w:t>a</w:t>
      </w:r>
      <w:r w:rsidRPr="00DE6851">
        <w:rPr>
          <w:rFonts w:ascii="Arial" w:hAnsi="Arial" w:cs="Arial"/>
        </w:rPr>
        <w:t xml:space="preserve"> </w:t>
      </w:r>
      <w:r w:rsidRPr="00275252">
        <w:rPr>
          <w:rFonts w:ascii="Arial" w:hAnsi="Arial" w:cs="Arial"/>
        </w:rPr>
        <w:t>regional</w:t>
      </w:r>
      <w:r w:rsidRPr="00DE6851">
        <w:rPr>
          <w:rFonts w:ascii="Arial" w:hAnsi="Arial" w:cs="Arial"/>
        </w:rPr>
        <w:t xml:space="preserve"> </w:t>
      </w:r>
      <w:r w:rsidRPr="00275252">
        <w:rPr>
          <w:rFonts w:ascii="Arial" w:hAnsi="Arial" w:cs="Arial"/>
        </w:rPr>
        <w:t>and</w:t>
      </w:r>
      <w:r w:rsidRPr="00DE6851">
        <w:rPr>
          <w:rFonts w:ascii="Arial" w:hAnsi="Arial" w:cs="Arial"/>
        </w:rPr>
        <w:t xml:space="preserve"> </w:t>
      </w:r>
      <w:r w:rsidRPr="00275252">
        <w:rPr>
          <w:rFonts w:ascii="Arial" w:hAnsi="Arial" w:cs="Arial"/>
        </w:rPr>
        <w:t>national</w:t>
      </w:r>
      <w:r w:rsidRPr="00DE6851">
        <w:rPr>
          <w:rFonts w:ascii="Arial" w:hAnsi="Arial" w:cs="Arial"/>
        </w:rPr>
        <w:t xml:space="preserve"> </w:t>
      </w:r>
      <w:r w:rsidRPr="00275252">
        <w:rPr>
          <w:rFonts w:ascii="Arial" w:hAnsi="Arial" w:cs="Arial"/>
        </w:rPr>
        <w:t>referral</w:t>
      </w:r>
      <w:r w:rsidRPr="00DE6851">
        <w:rPr>
          <w:rFonts w:ascii="Arial" w:hAnsi="Arial" w:cs="Arial"/>
        </w:rPr>
        <w:t xml:space="preserve"> </w:t>
      </w:r>
      <w:r w:rsidRPr="00275252">
        <w:rPr>
          <w:rFonts w:ascii="Arial" w:hAnsi="Arial" w:cs="Arial"/>
        </w:rPr>
        <w:t>centre</w:t>
      </w:r>
      <w:r w:rsidRPr="00DE6851">
        <w:rPr>
          <w:rFonts w:ascii="Arial" w:hAnsi="Arial" w:cs="Arial"/>
        </w:rPr>
        <w:t xml:space="preserve"> </w:t>
      </w:r>
      <w:r w:rsidRPr="00275252">
        <w:rPr>
          <w:rFonts w:ascii="Arial" w:hAnsi="Arial" w:cs="Arial"/>
        </w:rPr>
        <w:t>for</w:t>
      </w:r>
      <w:r w:rsidRPr="00DE6851">
        <w:rPr>
          <w:rFonts w:ascii="Arial" w:hAnsi="Arial" w:cs="Arial"/>
        </w:rPr>
        <w:t xml:space="preserve"> </w:t>
      </w:r>
      <w:r w:rsidRPr="00275252">
        <w:rPr>
          <w:rFonts w:ascii="Arial" w:hAnsi="Arial" w:cs="Arial"/>
        </w:rPr>
        <w:t>all</w:t>
      </w:r>
      <w:r w:rsidRPr="00DE6851">
        <w:rPr>
          <w:rFonts w:ascii="Arial" w:hAnsi="Arial" w:cs="Arial"/>
        </w:rPr>
        <w:t xml:space="preserve"> </w:t>
      </w:r>
      <w:r w:rsidRPr="00275252">
        <w:rPr>
          <w:rFonts w:ascii="Arial" w:hAnsi="Arial" w:cs="Arial"/>
        </w:rPr>
        <w:t>aspects</w:t>
      </w:r>
      <w:r w:rsidRPr="00DE6851">
        <w:rPr>
          <w:rFonts w:ascii="Arial" w:hAnsi="Arial" w:cs="Arial"/>
        </w:rPr>
        <w:t xml:space="preserve"> </w:t>
      </w:r>
      <w:r w:rsidRPr="00275252">
        <w:rPr>
          <w:rFonts w:ascii="Arial" w:hAnsi="Arial" w:cs="Arial"/>
        </w:rPr>
        <w:t>of</w:t>
      </w:r>
      <w:r w:rsidRPr="00DE6851">
        <w:rPr>
          <w:rFonts w:ascii="Arial" w:hAnsi="Arial" w:cs="Arial"/>
        </w:rPr>
        <w:t xml:space="preserve"> </w:t>
      </w:r>
      <w:r w:rsidRPr="00275252">
        <w:rPr>
          <w:rFonts w:ascii="Arial" w:hAnsi="Arial" w:cs="Arial"/>
        </w:rPr>
        <w:t>benign and</w:t>
      </w:r>
      <w:r w:rsidRPr="00DE6851">
        <w:rPr>
          <w:rFonts w:ascii="Arial" w:hAnsi="Arial" w:cs="Arial"/>
        </w:rPr>
        <w:t xml:space="preserve"> </w:t>
      </w:r>
      <w:r w:rsidRPr="00275252">
        <w:rPr>
          <w:rFonts w:ascii="Arial" w:hAnsi="Arial" w:cs="Arial"/>
        </w:rPr>
        <w:t>malignant</w:t>
      </w:r>
      <w:r w:rsidRPr="00DE6851">
        <w:rPr>
          <w:rFonts w:ascii="Arial" w:hAnsi="Arial" w:cs="Arial"/>
        </w:rPr>
        <w:t xml:space="preserve"> </w:t>
      </w:r>
      <w:r w:rsidRPr="00275252">
        <w:rPr>
          <w:rFonts w:ascii="Arial" w:hAnsi="Arial" w:cs="Arial"/>
        </w:rPr>
        <w:t>HPB</w:t>
      </w:r>
      <w:r w:rsidRPr="00DE6851">
        <w:rPr>
          <w:rFonts w:ascii="Arial" w:hAnsi="Arial" w:cs="Arial"/>
        </w:rPr>
        <w:t xml:space="preserve"> </w:t>
      </w:r>
      <w:r w:rsidRPr="00275252">
        <w:rPr>
          <w:rFonts w:ascii="Arial" w:hAnsi="Arial" w:cs="Arial"/>
        </w:rPr>
        <w:t>pathology.</w:t>
      </w:r>
      <w:r w:rsidRPr="00DE6851">
        <w:rPr>
          <w:rFonts w:ascii="Arial" w:hAnsi="Arial" w:cs="Arial"/>
        </w:rPr>
        <w:t xml:space="preserve"> </w:t>
      </w:r>
      <w:r w:rsidRPr="00275252">
        <w:rPr>
          <w:rFonts w:ascii="Arial" w:hAnsi="Arial" w:cs="Arial"/>
        </w:rPr>
        <w:t>There</w:t>
      </w:r>
      <w:r w:rsidRPr="00DE6851">
        <w:rPr>
          <w:rFonts w:ascii="Arial" w:hAnsi="Arial" w:cs="Arial"/>
        </w:rPr>
        <w:t xml:space="preserve"> </w:t>
      </w:r>
      <w:r w:rsidRPr="00275252">
        <w:rPr>
          <w:rFonts w:ascii="Arial" w:hAnsi="Arial" w:cs="Arial"/>
        </w:rPr>
        <w:t>are</w:t>
      </w:r>
      <w:r w:rsidRPr="00DE6851">
        <w:rPr>
          <w:rFonts w:ascii="Arial" w:hAnsi="Arial" w:cs="Arial"/>
        </w:rPr>
        <w:t xml:space="preserve"> </w:t>
      </w:r>
      <w:r w:rsidRPr="00275252">
        <w:rPr>
          <w:rFonts w:ascii="Arial" w:hAnsi="Arial" w:cs="Arial"/>
        </w:rPr>
        <w:t>approximately</w:t>
      </w:r>
      <w:r w:rsidRPr="00DE6851">
        <w:rPr>
          <w:rFonts w:ascii="Arial" w:hAnsi="Arial" w:cs="Arial"/>
        </w:rPr>
        <w:t xml:space="preserve"> </w:t>
      </w:r>
      <w:r w:rsidRPr="00275252">
        <w:rPr>
          <w:rFonts w:ascii="Arial" w:hAnsi="Arial" w:cs="Arial"/>
        </w:rPr>
        <w:t>100</w:t>
      </w:r>
      <w:r w:rsidRPr="00DE6851">
        <w:rPr>
          <w:rFonts w:ascii="Arial" w:hAnsi="Arial" w:cs="Arial"/>
        </w:rPr>
        <w:t xml:space="preserve"> </w:t>
      </w:r>
      <w:r w:rsidRPr="00275252">
        <w:rPr>
          <w:rFonts w:ascii="Arial" w:hAnsi="Arial" w:cs="Arial"/>
        </w:rPr>
        <w:t>liver</w:t>
      </w:r>
      <w:r w:rsidRPr="00DE6851">
        <w:rPr>
          <w:rFonts w:ascii="Arial" w:hAnsi="Arial" w:cs="Arial"/>
        </w:rPr>
        <w:t xml:space="preserve"> </w:t>
      </w:r>
      <w:r w:rsidRPr="00275252">
        <w:rPr>
          <w:rFonts w:ascii="Arial" w:hAnsi="Arial" w:cs="Arial"/>
        </w:rPr>
        <w:t>resections,</w:t>
      </w:r>
      <w:r w:rsidRPr="00DE6851">
        <w:rPr>
          <w:rFonts w:ascii="Arial" w:hAnsi="Arial" w:cs="Arial"/>
        </w:rPr>
        <w:t xml:space="preserve"> </w:t>
      </w:r>
      <w:r w:rsidRPr="00275252">
        <w:rPr>
          <w:rFonts w:ascii="Arial" w:hAnsi="Arial" w:cs="Arial"/>
        </w:rPr>
        <w:t>40-50</w:t>
      </w:r>
      <w:r w:rsidRPr="00DE6851">
        <w:rPr>
          <w:rFonts w:ascii="Arial" w:hAnsi="Arial" w:cs="Arial"/>
        </w:rPr>
        <w:t xml:space="preserve"> </w:t>
      </w:r>
      <w:r w:rsidRPr="00275252">
        <w:rPr>
          <w:rFonts w:ascii="Arial" w:hAnsi="Arial" w:cs="Arial"/>
        </w:rPr>
        <w:t>Whipple’s operation</w:t>
      </w:r>
      <w:r w:rsidR="000A6916">
        <w:rPr>
          <w:rFonts w:ascii="Arial" w:hAnsi="Arial" w:cs="Arial"/>
        </w:rPr>
        <w:t>s</w:t>
      </w:r>
      <w:r w:rsidRPr="00275252">
        <w:rPr>
          <w:rFonts w:ascii="Arial" w:hAnsi="Arial" w:cs="Arial"/>
        </w:rPr>
        <w:t>,</w:t>
      </w:r>
      <w:r w:rsidRPr="00DE6851">
        <w:rPr>
          <w:rFonts w:ascii="Arial" w:hAnsi="Arial" w:cs="Arial"/>
        </w:rPr>
        <w:t xml:space="preserve"> </w:t>
      </w:r>
      <w:r w:rsidRPr="00275252">
        <w:rPr>
          <w:rFonts w:ascii="Arial" w:hAnsi="Arial" w:cs="Arial"/>
        </w:rPr>
        <w:t>plus additional</w:t>
      </w:r>
      <w:r w:rsidRPr="00DE6851">
        <w:rPr>
          <w:rFonts w:ascii="Arial" w:hAnsi="Arial" w:cs="Arial"/>
        </w:rPr>
        <w:t xml:space="preserve"> </w:t>
      </w:r>
      <w:r w:rsidRPr="00275252">
        <w:rPr>
          <w:rFonts w:ascii="Arial" w:hAnsi="Arial" w:cs="Arial"/>
        </w:rPr>
        <w:t>major</w:t>
      </w:r>
      <w:r w:rsidRPr="00DE6851">
        <w:rPr>
          <w:rFonts w:ascii="Arial" w:hAnsi="Arial" w:cs="Arial"/>
        </w:rPr>
        <w:t xml:space="preserve"> </w:t>
      </w:r>
      <w:r w:rsidRPr="00275252">
        <w:rPr>
          <w:rFonts w:ascii="Arial" w:hAnsi="Arial" w:cs="Arial"/>
        </w:rPr>
        <w:t>biliary and pancreatic procedures</w:t>
      </w:r>
      <w:r w:rsidRPr="00DE6851">
        <w:rPr>
          <w:rFonts w:ascii="Arial" w:hAnsi="Arial" w:cs="Arial"/>
        </w:rPr>
        <w:t xml:space="preserve"> </w:t>
      </w:r>
      <w:r w:rsidRPr="00275252">
        <w:rPr>
          <w:rFonts w:ascii="Arial" w:hAnsi="Arial" w:cs="Arial"/>
        </w:rPr>
        <w:t>performed annually. There are weekly clinics, multi-disciplinary team and X-ray meetings.</w:t>
      </w:r>
    </w:p>
    <w:p w14:paraId="0AE4AE66" w14:textId="77777777" w:rsidR="002462C8" w:rsidRDefault="002462C8" w:rsidP="002462C8">
      <w:pPr>
        <w:pStyle w:val="BodyText"/>
        <w:ind w:right="194"/>
        <w:jc w:val="both"/>
        <w:rPr>
          <w:rFonts w:ascii="Arial" w:hAnsi="Arial" w:cs="Arial"/>
          <w:u w:val="single"/>
        </w:rPr>
      </w:pPr>
      <w:r w:rsidRPr="00275252">
        <w:rPr>
          <w:rFonts w:ascii="Arial" w:hAnsi="Arial" w:cs="Arial"/>
          <w:u w:val="single"/>
        </w:rPr>
        <w:t>Consultant</w:t>
      </w:r>
      <w:r w:rsidRPr="00DE6851">
        <w:rPr>
          <w:rFonts w:ascii="Arial" w:hAnsi="Arial" w:cs="Arial"/>
          <w:u w:val="single"/>
        </w:rPr>
        <w:t xml:space="preserve"> </w:t>
      </w:r>
      <w:r w:rsidRPr="00275252">
        <w:rPr>
          <w:rFonts w:ascii="Arial" w:hAnsi="Arial" w:cs="Arial"/>
          <w:u w:val="single"/>
        </w:rPr>
        <w:t>HPB</w:t>
      </w:r>
      <w:r w:rsidRPr="00DE6851">
        <w:rPr>
          <w:rFonts w:ascii="Arial" w:hAnsi="Arial" w:cs="Arial"/>
          <w:u w:val="single"/>
        </w:rPr>
        <w:t xml:space="preserve"> </w:t>
      </w:r>
      <w:r w:rsidRPr="00275252">
        <w:rPr>
          <w:rFonts w:ascii="Arial" w:hAnsi="Arial" w:cs="Arial"/>
          <w:u w:val="single"/>
        </w:rPr>
        <w:t>surgeons</w:t>
      </w:r>
    </w:p>
    <w:p w14:paraId="0AE4AE67"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Miss Anya Adair</w:t>
      </w:r>
    </w:p>
    <w:p w14:paraId="0AE4AE68"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M</w:t>
      </w:r>
      <w:r>
        <w:rPr>
          <w:rFonts w:ascii="Arial" w:hAnsi="Arial" w:cs="Arial"/>
        </w:rPr>
        <w:t>is</w:t>
      </w:r>
      <w:r w:rsidRPr="00275252">
        <w:rPr>
          <w:rFonts w:ascii="Arial" w:hAnsi="Arial" w:cs="Arial"/>
        </w:rPr>
        <w:t>s</w:t>
      </w:r>
      <w:r w:rsidRPr="00DE6851">
        <w:rPr>
          <w:rFonts w:ascii="Arial" w:hAnsi="Arial" w:cs="Arial"/>
        </w:rPr>
        <w:t xml:space="preserve"> </w:t>
      </w:r>
      <w:r w:rsidRPr="00275252">
        <w:rPr>
          <w:rFonts w:ascii="Arial" w:hAnsi="Arial" w:cs="Arial"/>
        </w:rPr>
        <w:t>Rachel</w:t>
      </w:r>
      <w:r w:rsidRPr="00DE6851">
        <w:rPr>
          <w:rFonts w:ascii="Arial" w:hAnsi="Arial" w:cs="Arial"/>
        </w:rPr>
        <w:t xml:space="preserve"> Guest</w:t>
      </w:r>
    </w:p>
    <w:p w14:paraId="0AE4AE69" w14:textId="77777777" w:rsidR="002462C8" w:rsidRDefault="002462C8" w:rsidP="002462C8">
      <w:pPr>
        <w:pStyle w:val="BodyText"/>
        <w:spacing w:after="0"/>
        <w:ind w:right="193"/>
        <w:jc w:val="both"/>
        <w:rPr>
          <w:rFonts w:ascii="Arial" w:hAnsi="Arial" w:cs="Arial"/>
        </w:rPr>
      </w:pPr>
      <w:r w:rsidRPr="00275252">
        <w:rPr>
          <w:rFonts w:ascii="Arial" w:hAnsi="Arial" w:cs="Arial"/>
        </w:rPr>
        <w:t xml:space="preserve">Prof Ewen Harrison </w:t>
      </w:r>
    </w:p>
    <w:p w14:paraId="0AE4AE6A" w14:textId="77777777" w:rsidR="002462C8" w:rsidRDefault="002462C8" w:rsidP="002462C8">
      <w:pPr>
        <w:pStyle w:val="BodyText"/>
        <w:spacing w:after="0"/>
        <w:ind w:right="193"/>
        <w:jc w:val="both"/>
        <w:rPr>
          <w:rFonts w:ascii="Arial" w:hAnsi="Arial" w:cs="Arial"/>
        </w:rPr>
      </w:pPr>
      <w:r w:rsidRPr="00275252">
        <w:rPr>
          <w:rFonts w:ascii="Arial" w:hAnsi="Arial" w:cs="Arial"/>
        </w:rPr>
        <w:t xml:space="preserve">Mr Andrew Healey </w:t>
      </w:r>
    </w:p>
    <w:p w14:paraId="0AE4AE6B"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Mr Mike Hughes</w:t>
      </w:r>
    </w:p>
    <w:p w14:paraId="0AE4AE6C" w14:textId="77777777" w:rsidR="002462C8" w:rsidRDefault="002462C8" w:rsidP="002462C8">
      <w:pPr>
        <w:pStyle w:val="BodyText"/>
        <w:spacing w:after="0"/>
        <w:ind w:right="193"/>
        <w:jc w:val="both"/>
        <w:rPr>
          <w:rFonts w:ascii="Arial" w:hAnsi="Arial" w:cs="Arial"/>
        </w:rPr>
      </w:pPr>
      <w:r w:rsidRPr="00275252">
        <w:rPr>
          <w:rFonts w:ascii="Arial" w:hAnsi="Arial" w:cs="Arial"/>
        </w:rPr>
        <w:t xml:space="preserve">Prof Damian Mole </w:t>
      </w:r>
    </w:p>
    <w:p w14:paraId="0AE4AE6D" w14:textId="77777777" w:rsidR="002462C8" w:rsidRDefault="002462C8" w:rsidP="002462C8">
      <w:pPr>
        <w:pStyle w:val="BodyText"/>
        <w:spacing w:after="0"/>
        <w:ind w:right="193"/>
        <w:jc w:val="both"/>
        <w:rPr>
          <w:rFonts w:ascii="Arial" w:hAnsi="Arial" w:cs="Arial"/>
        </w:rPr>
      </w:pPr>
      <w:r w:rsidRPr="00275252">
        <w:rPr>
          <w:rFonts w:ascii="Arial" w:hAnsi="Arial" w:cs="Arial"/>
        </w:rPr>
        <w:t>Prof Rowan Parks</w:t>
      </w:r>
      <w:r w:rsidRPr="00DE6851">
        <w:rPr>
          <w:rFonts w:ascii="Arial" w:hAnsi="Arial" w:cs="Arial"/>
        </w:rPr>
        <w:t xml:space="preserve"> </w:t>
      </w:r>
    </w:p>
    <w:p w14:paraId="0AE4AE6E" w14:textId="77777777" w:rsidR="002462C8" w:rsidRDefault="002462C8" w:rsidP="002462C8">
      <w:pPr>
        <w:pStyle w:val="BodyText"/>
        <w:spacing w:after="0"/>
        <w:ind w:right="193"/>
        <w:jc w:val="both"/>
        <w:rPr>
          <w:rFonts w:ascii="Arial" w:hAnsi="Arial" w:cs="Arial"/>
        </w:rPr>
      </w:pPr>
      <w:r w:rsidRPr="00275252">
        <w:rPr>
          <w:rFonts w:ascii="Arial" w:hAnsi="Arial" w:cs="Arial"/>
        </w:rPr>
        <w:t xml:space="preserve">Mr Ravi Ravindran </w:t>
      </w:r>
    </w:p>
    <w:p w14:paraId="0AE4AE6F"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Ms</w:t>
      </w:r>
      <w:r w:rsidRPr="00DE6851">
        <w:rPr>
          <w:rFonts w:ascii="Arial" w:hAnsi="Arial" w:cs="Arial"/>
        </w:rPr>
        <w:t xml:space="preserve"> </w:t>
      </w:r>
      <w:r w:rsidRPr="00275252">
        <w:rPr>
          <w:rFonts w:ascii="Arial" w:hAnsi="Arial" w:cs="Arial"/>
        </w:rPr>
        <w:t>Sarah</w:t>
      </w:r>
      <w:r w:rsidRPr="00DE6851">
        <w:rPr>
          <w:rFonts w:ascii="Arial" w:hAnsi="Arial" w:cs="Arial"/>
        </w:rPr>
        <w:t xml:space="preserve"> </w:t>
      </w:r>
      <w:proofErr w:type="spellStart"/>
      <w:r w:rsidRPr="00275252">
        <w:rPr>
          <w:rFonts w:ascii="Arial" w:hAnsi="Arial" w:cs="Arial"/>
        </w:rPr>
        <w:t>Thomasset</w:t>
      </w:r>
      <w:proofErr w:type="spellEnd"/>
    </w:p>
    <w:p w14:paraId="0AE4AE70" w14:textId="77777777" w:rsidR="002462C8" w:rsidRDefault="002462C8" w:rsidP="002462C8">
      <w:pPr>
        <w:pStyle w:val="BodyText"/>
        <w:spacing w:after="0"/>
        <w:ind w:right="193"/>
        <w:jc w:val="both"/>
        <w:rPr>
          <w:rFonts w:ascii="Arial" w:hAnsi="Arial" w:cs="Arial"/>
        </w:rPr>
      </w:pPr>
      <w:r w:rsidRPr="00275252">
        <w:rPr>
          <w:rFonts w:ascii="Arial" w:hAnsi="Arial" w:cs="Arial"/>
        </w:rPr>
        <w:t>Prof</w:t>
      </w:r>
      <w:r w:rsidRPr="00DE6851">
        <w:rPr>
          <w:rFonts w:ascii="Arial" w:hAnsi="Arial" w:cs="Arial"/>
        </w:rPr>
        <w:t xml:space="preserve"> </w:t>
      </w:r>
      <w:r w:rsidRPr="00275252">
        <w:rPr>
          <w:rFonts w:ascii="Arial" w:hAnsi="Arial" w:cs="Arial"/>
        </w:rPr>
        <w:t>Stephen</w:t>
      </w:r>
      <w:r>
        <w:rPr>
          <w:rFonts w:ascii="Arial" w:hAnsi="Arial" w:cs="Arial"/>
        </w:rPr>
        <w:t xml:space="preserve"> </w:t>
      </w:r>
      <w:r w:rsidRPr="00275252">
        <w:rPr>
          <w:rFonts w:ascii="Arial" w:hAnsi="Arial" w:cs="Arial"/>
        </w:rPr>
        <w:t xml:space="preserve">Wigmore </w:t>
      </w:r>
    </w:p>
    <w:bookmarkEnd w:id="1"/>
    <w:p w14:paraId="0AE4AE71" w14:textId="77777777" w:rsidR="00A45454" w:rsidRDefault="00A45454" w:rsidP="00871295">
      <w:pPr>
        <w:rPr>
          <w:rFonts w:ascii="Arial" w:hAnsi="Arial" w:cs="Arial"/>
        </w:rPr>
      </w:pPr>
    </w:p>
    <w:p w14:paraId="0AE4AE72" w14:textId="77777777" w:rsidR="00B83B53" w:rsidRDefault="00B83B5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8F7DB3" w14:paraId="0AE4AE74" w14:textId="77777777" w:rsidTr="00B43134">
        <w:trPr>
          <w:trHeight w:val="463"/>
        </w:trPr>
        <w:tc>
          <w:tcPr>
            <w:tcW w:w="9000" w:type="dxa"/>
            <w:shd w:val="clear" w:color="auto" w:fill="00B0F0"/>
            <w:vAlign w:val="center"/>
          </w:tcPr>
          <w:p w14:paraId="0AE4AE73" w14:textId="77777777" w:rsidR="00A45454" w:rsidRPr="008F7DB3" w:rsidRDefault="00A45454" w:rsidP="00844064">
            <w:pPr>
              <w:rPr>
                <w:rFonts w:ascii="Arial" w:hAnsi="Arial" w:cs="Arial"/>
              </w:rPr>
            </w:pPr>
            <w:r w:rsidRPr="008F7DB3">
              <w:rPr>
                <w:rFonts w:ascii="Arial" w:hAnsi="Arial" w:cs="Arial"/>
                <w:b/>
              </w:rPr>
              <w:t>Section 4:</w:t>
            </w:r>
            <w:r w:rsidRPr="008F7DB3">
              <w:rPr>
                <w:rFonts w:ascii="Arial" w:hAnsi="Arial" w:cs="Arial"/>
                <w:b/>
              </w:rPr>
              <w:tab/>
              <w:t>Main Duties and Responsibilities</w:t>
            </w:r>
          </w:p>
        </w:tc>
      </w:tr>
    </w:tbl>
    <w:p w14:paraId="0AE4AE75" w14:textId="77777777" w:rsidR="00A45454" w:rsidRDefault="00A45454" w:rsidP="00871295">
      <w:pPr>
        <w:rPr>
          <w:rFonts w:ascii="Arial" w:hAnsi="Arial" w:cs="Arial"/>
        </w:rPr>
      </w:pPr>
    </w:p>
    <w:p w14:paraId="0AE4AE76" w14:textId="77777777" w:rsidR="000E43A3" w:rsidRPr="000E43A3" w:rsidRDefault="000E43A3" w:rsidP="000E43A3">
      <w:pPr>
        <w:pStyle w:val="BodyText"/>
        <w:spacing w:after="0"/>
        <w:rPr>
          <w:rFonts w:ascii="Arial" w:hAnsi="Arial" w:cs="Arial"/>
          <w:b/>
        </w:rPr>
      </w:pPr>
      <w:r w:rsidRPr="000E43A3">
        <w:rPr>
          <w:rFonts w:ascii="Arial" w:hAnsi="Arial" w:cs="Arial"/>
          <w:b/>
        </w:rPr>
        <w:t xml:space="preserve">Clinical </w:t>
      </w:r>
    </w:p>
    <w:p w14:paraId="0AE4AE77" w14:textId="77777777" w:rsidR="00020268" w:rsidRPr="00020268" w:rsidRDefault="00020268" w:rsidP="00020268">
      <w:pPr>
        <w:pStyle w:val="BodyText"/>
        <w:numPr>
          <w:ilvl w:val="0"/>
          <w:numId w:val="4"/>
        </w:numPr>
        <w:tabs>
          <w:tab w:val="left" w:pos="900"/>
        </w:tabs>
        <w:overflowPunct w:val="0"/>
        <w:autoSpaceDE w:val="0"/>
        <w:autoSpaceDN w:val="0"/>
        <w:adjustRightInd w:val="0"/>
        <w:spacing w:after="0"/>
        <w:jc w:val="both"/>
        <w:textAlignment w:val="baseline"/>
        <w:rPr>
          <w:rFonts w:ascii="Arial" w:hAnsi="Arial" w:cs="Arial"/>
        </w:rPr>
      </w:pPr>
      <w:r w:rsidRPr="000E43A3">
        <w:rPr>
          <w:rFonts w:ascii="Arial" w:hAnsi="Arial" w:cs="Arial"/>
        </w:rPr>
        <w:t xml:space="preserve">Contribute to the </w:t>
      </w:r>
      <w:r>
        <w:rPr>
          <w:rFonts w:ascii="Arial" w:hAnsi="Arial" w:cs="Arial"/>
        </w:rPr>
        <w:t>transplant and multi-organ retrieval</w:t>
      </w:r>
      <w:r w:rsidRPr="000E43A3">
        <w:rPr>
          <w:rFonts w:ascii="Arial" w:hAnsi="Arial" w:cs="Arial"/>
        </w:rPr>
        <w:t xml:space="preserve"> operative activity</w:t>
      </w:r>
    </w:p>
    <w:p w14:paraId="0AE4AE78" w14:textId="77777777" w:rsidR="00646086" w:rsidRPr="000E43A3" w:rsidRDefault="00646086" w:rsidP="000E43A3">
      <w:pPr>
        <w:pStyle w:val="BodyText"/>
        <w:numPr>
          <w:ilvl w:val="0"/>
          <w:numId w:val="4"/>
        </w:numPr>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Contribute to elective hepatobiliary surgery, multi-disciplinary meetings and clinics.</w:t>
      </w:r>
    </w:p>
    <w:p w14:paraId="0AE4AE79" w14:textId="77777777" w:rsidR="000E43A3" w:rsidRPr="000E43A3" w:rsidRDefault="000E43A3" w:rsidP="000E43A3">
      <w:pPr>
        <w:pStyle w:val="BodyText"/>
        <w:numPr>
          <w:ilvl w:val="0"/>
          <w:numId w:val="4"/>
        </w:numPr>
        <w:tabs>
          <w:tab w:val="left" w:pos="900"/>
        </w:tabs>
        <w:overflowPunct w:val="0"/>
        <w:autoSpaceDE w:val="0"/>
        <w:autoSpaceDN w:val="0"/>
        <w:adjustRightInd w:val="0"/>
        <w:spacing w:after="0"/>
        <w:jc w:val="both"/>
        <w:textAlignment w:val="baseline"/>
        <w:rPr>
          <w:rFonts w:ascii="Arial" w:hAnsi="Arial" w:cs="Arial"/>
        </w:rPr>
      </w:pPr>
      <w:r w:rsidRPr="000E43A3">
        <w:rPr>
          <w:rFonts w:ascii="Arial" w:hAnsi="Arial" w:cs="Arial"/>
        </w:rPr>
        <w:t>Participate to the assessment clinics and transplant follow-up clinics</w:t>
      </w:r>
    </w:p>
    <w:p w14:paraId="0AE4AE7A" w14:textId="77777777" w:rsidR="000E43A3" w:rsidRPr="000E43A3" w:rsidRDefault="00646086" w:rsidP="000E43A3">
      <w:pPr>
        <w:pStyle w:val="BodyText"/>
        <w:numPr>
          <w:ilvl w:val="0"/>
          <w:numId w:val="4"/>
        </w:numPr>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Participate in hepatobiliary and transplant</w:t>
      </w:r>
      <w:r w:rsidR="000E43A3" w:rsidRPr="000E43A3">
        <w:rPr>
          <w:rFonts w:ascii="Arial" w:hAnsi="Arial" w:cs="Arial"/>
        </w:rPr>
        <w:t xml:space="preserve"> ward rounds and have responsibility for daily patient management under the supervision of the consultant team</w:t>
      </w:r>
    </w:p>
    <w:p w14:paraId="0AE4AE7B" w14:textId="77777777" w:rsidR="000E43A3" w:rsidRPr="000E43A3" w:rsidRDefault="000E43A3" w:rsidP="000E43A3">
      <w:pPr>
        <w:pStyle w:val="BodyText"/>
        <w:spacing w:after="0"/>
        <w:rPr>
          <w:rFonts w:ascii="Arial" w:hAnsi="Arial" w:cs="Arial"/>
        </w:rPr>
      </w:pPr>
    </w:p>
    <w:p w14:paraId="0AE4AE7C" w14:textId="77777777" w:rsidR="000E43A3" w:rsidRPr="000E43A3" w:rsidRDefault="000E43A3" w:rsidP="000E43A3">
      <w:pPr>
        <w:pStyle w:val="BodyText"/>
        <w:spacing w:after="0"/>
        <w:rPr>
          <w:rFonts w:ascii="Arial" w:hAnsi="Arial" w:cs="Arial"/>
          <w:b/>
        </w:rPr>
      </w:pPr>
      <w:r w:rsidRPr="000E43A3">
        <w:rPr>
          <w:rFonts w:ascii="Arial" w:hAnsi="Arial" w:cs="Arial"/>
          <w:b/>
        </w:rPr>
        <w:t>Out of Hours Commitments</w:t>
      </w:r>
    </w:p>
    <w:p w14:paraId="0AE4AE7D" w14:textId="77777777" w:rsidR="000E43A3" w:rsidRPr="000E43A3" w:rsidRDefault="000E43A3" w:rsidP="000E43A3">
      <w:pPr>
        <w:pStyle w:val="BodyText"/>
        <w:numPr>
          <w:ilvl w:val="0"/>
          <w:numId w:val="4"/>
        </w:numPr>
        <w:tabs>
          <w:tab w:val="left" w:pos="900"/>
        </w:tabs>
        <w:overflowPunct w:val="0"/>
        <w:autoSpaceDE w:val="0"/>
        <w:autoSpaceDN w:val="0"/>
        <w:adjustRightInd w:val="0"/>
        <w:spacing w:after="0"/>
        <w:jc w:val="both"/>
        <w:textAlignment w:val="baseline"/>
        <w:rPr>
          <w:rFonts w:ascii="Arial" w:hAnsi="Arial" w:cs="Arial"/>
        </w:rPr>
      </w:pPr>
      <w:r w:rsidRPr="000E43A3">
        <w:rPr>
          <w:rFonts w:ascii="Arial" w:hAnsi="Arial" w:cs="Arial"/>
        </w:rPr>
        <w:t>Participate in the multi-organ retrieval rota</w:t>
      </w:r>
    </w:p>
    <w:p w14:paraId="0AE4AE7E" w14:textId="77777777" w:rsidR="000E43A3" w:rsidRPr="000E43A3" w:rsidRDefault="000E43A3" w:rsidP="000E43A3">
      <w:pPr>
        <w:pStyle w:val="BodyText"/>
        <w:numPr>
          <w:ilvl w:val="0"/>
          <w:numId w:val="4"/>
        </w:numPr>
        <w:tabs>
          <w:tab w:val="left" w:pos="900"/>
        </w:tabs>
        <w:overflowPunct w:val="0"/>
        <w:autoSpaceDE w:val="0"/>
        <w:autoSpaceDN w:val="0"/>
        <w:adjustRightInd w:val="0"/>
        <w:spacing w:after="0"/>
        <w:jc w:val="both"/>
        <w:textAlignment w:val="baseline"/>
        <w:rPr>
          <w:rFonts w:ascii="Arial" w:hAnsi="Arial" w:cs="Arial"/>
        </w:rPr>
      </w:pPr>
      <w:r w:rsidRPr="000E43A3">
        <w:rPr>
          <w:rFonts w:ascii="Arial" w:hAnsi="Arial" w:cs="Arial"/>
        </w:rPr>
        <w:t>Emergency transplant activity</w:t>
      </w:r>
    </w:p>
    <w:p w14:paraId="0AE4AE7F" w14:textId="77777777" w:rsidR="000E43A3" w:rsidRPr="000E43A3" w:rsidRDefault="000E43A3" w:rsidP="000E43A3">
      <w:pPr>
        <w:pStyle w:val="BodyText"/>
        <w:spacing w:after="0"/>
        <w:rPr>
          <w:rFonts w:ascii="Arial" w:hAnsi="Arial" w:cs="Arial"/>
        </w:rPr>
      </w:pPr>
    </w:p>
    <w:p w14:paraId="0AE4AE80" w14:textId="77777777" w:rsidR="000E43A3" w:rsidRPr="000E43A3" w:rsidRDefault="000E43A3" w:rsidP="000E43A3">
      <w:pPr>
        <w:pStyle w:val="BodyText"/>
        <w:spacing w:after="0"/>
        <w:rPr>
          <w:rFonts w:ascii="Arial" w:hAnsi="Arial" w:cs="Arial"/>
          <w:b/>
        </w:rPr>
      </w:pPr>
      <w:r w:rsidRPr="000E43A3">
        <w:rPr>
          <w:rFonts w:ascii="Arial" w:hAnsi="Arial" w:cs="Arial"/>
          <w:b/>
        </w:rPr>
        <w:t xml:space="preserve">Team Working </w:t>
      </w:r>
    </w:p>
    <w:p w14:paraId="0AE4AE81" w14:textId="77777777" w:rsidR="000E43A3" w:rsidRPr="000E43A3" w:rsidRDefault="000E43A3" w:rsidP="000E43A3">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0E43A3">
        <w:rPr>
          <w:rFonts w:ascii="Arial" w:hAnsi="Arial" w:cs="Arial"/>
        </w:rPr>
        <w:t xml:space="preserve">To work collaboratively with all members of the team </w:t>
      </w:r>
    </w:p>
    <w:p w14:paraId="0AE4AE82" w14:textId="77777777" w:rsidR="000E43A3" w:rsidRPr="000E43A3" w:rsidRDefault="000E43A3" w:rsidP="000E43A3">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0E43A3">
        <w:rPr>
          <w:rFonts w:ascii="Arial" w:hAnsi="Arial" w:cs="Arial"/>
        </w:rPr>
        <w:t xml:space="preserve">Adhere to NHS Lothian and departmental guidelines on leave including reporting absence.  </w:t>
      </w:r>
    </w:p>
    <w:p w14:paraId="0AE4AE83" w14:textId="77777777" w:rsidR="000E43A3" w:rsidRPr="000E43A3" w:rsidRDefault="000E43A3" w:rsidP="000E43A3">
      <w:pPr>
        <w:pStyle w:val="BodyText"/>
        <w:spacing w:after="0"/>
        <w:rPr>
          <w:rFonts w:ascii="Arial" w:hAnsi="Arial" w:cs="Arial"/>
        </w:rPr>
      </w:pPr>
    </w:p>
    <w:p w14:paraId="0AE4AE84" w14:textId="77777777" w:rsidR="000E43A3" w:rsidRPr="000E43A3" w:rsidRDefault="000E43A3" w:rsidP="000E43A3">
      <w:pPr>
        <w:pStyle w:val="BodyText"/>
        <w:spacing w:after="0"/>
        <w:rPr>
          <w:rFonts w:ascii="Arial" w:hAnsi="Arial" w:cs="Arial"/>
          <w:b/>
        </w:rPr>
      </w:pPr>
      <w:r w:rsidRPr="000E43A3">
        <w:rPr>
          <w:rFonts w:ascii="Arial" w:hAnsi="Arial" w:cs="Arial"/>
          <w:b/>
        </w:rPr>
        <w:t>Location</w:t>
      </w:r>
    </w:p>
    <w:p w14:paraId="0AE4AE85" w14:textId="77777777" w:rsidR="000E43A3" w:rsidRPr="000E43A3" w:rsidRDefault="000E43A3" w:rsidP="000E43A3">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0E43A3">
        <w:rPr>
          <w:rFonts w:ascii="Arial" w:hAnsi="Arial" w:cs="Arial"/>
        </w:rPr>
        <w:t>It is anticipated the principal base of work will be Royal Infirmary of Edinburgh</w:t>
      </w:r>
    </w:p>
    <w:p w14:paraId="0AE4AE86" w14:textId="77777777" w:rsidR="009D5C23" w:rsidRDefault="000E43A3" w:rsidP="009D5C23">
      <w:pPr>
        <w:spacing w:after="120"/>
        <w:rPr>
          <w:rFonts w:ascii="Arial" w:hAnsi="Arial" w:cs="Arial"/>
        </w:rPr>
      </w:pPr>
      <w:r w:rsidRPr="000E43A3">
        <w:rPr>
          <w:rFonts w:ascii="Arial" w:hAnsi="Arial" w:cs="Arial"/>
        </w:rPr>
        <w:t>As part of your role you may be required to work at any of NHS Lothian’s sites.</w:t>
      </w:r>
      <w:r w:rsidR="00126981">
        <w:rPr>
          <w:rFonts w:ascii="Arial" w:hAnsi="Arial" w:cs="Arial"/>
        </w:rPr>
        <w:t xml:space="preserve"> You may also be required to do clinics and organ retrievals in hospitals outside NHS Lothian.</w:t>
      </w:r>
    </w:p>
    <w:p w14:paraId="0AE4AE87" w14:textId="77777777" w:rsidR="009D5C23" w:rsidRDefault="009D5C23" w:rsidP="009D5C23">
      <w:pPr>
        <w:spacing w:after="120"/>
        <w:rPr>
          <w:rFonts w:ascii="Arial" w:hAnsi="Arial" w:cs="Arial"/>
        </w:rPr>
      </w:pPr>
    </w:p>
    <w:p w14:paraId="0AE4AE88" w14:textId="77777777" w:rsidR="009D5C23" w:rsidRPr="009E219A" w:rsidRDefault="009D5C23" w:rsidP="009D5C23">
      <w:pPr>
        <w:spacing w:after="120"/>
        <w:rPr>
          <w:rFonts w:ascii="Arial" w:hAnsi="Arial" w:cs="Arial"/>
          <w:b/>
        </w:rPr>
      </w:pPr>
      <w:r w:rsidRPr="009E219A">
        <w:rPr>
          <w:rFonts w:ascii="Arial" w:hAnsi="Arial" w:cs="Arial"/>
          <w:b/>
        </w:rPr>
        <w:t>Provide high quality care to patients:</w:t>
      </w:r>
    </w:p>
    <w:p w14:paraId="0AE4AE89" w14:textId="77777777" w:rsidR="009D5C23" w:rsidRPr="00137C5A" w:rsidRDefault="009D5C23" w:rsidP="009D5C23">
      <w:pPr>
        <w:pStyle w:val="ListParagraph"/>
        <w:numPr>
          <w:ilvl w:val="0"/>
          <w:numId w:val="3"/>
        </w:numPr>
        <w:rPr>
          <w:rFonts w:ascii="Arial" w:hAnsi="Arial" w:cs="Arial"/>
        </w:rPr>
      </w:pPr>
      <w:r w:rsidRPr="00137C5A">
        <w:rPr>
          <w:rFonts w:ascii="Arial" w:hAnsi="Arial" w:cs="Arial"/>
        </w:rPr>
        <w:t>Maintain GMC specialist registration and hold a licence to practice</w:t>
      </w:r>
    </w:p>
    <w:p w14:paraId="0AE4AE8A" w14:textId="77777777" w:rsidR="009D5C23" w:rsidRPr="00137C5A" w:rsidRDefault="009D5C23" w:rsidP="009D5C23">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137C5A">
        <w:rPr>
          <w:rFonts w:ascii="Arial" w:hAnsi="Arial" w:cs="Arial"/>
        </w:rPr>
        <w:t>Develop and maintain the competencies required to carry out the duties of the post</w:t>
      </w:r>
    </w:p>
    <w:p w14:paraId="0AE4AE8B" w14:textId="77777777" w:rsidR="009D5C23" w:rsidRDefault="009D5C23" w:rsidP="009D5C23">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137C5A">
        <w:rPr>
          <w:rFonts w:ascii="Arial" w:hAnsi="Arial" w:cs="Arial"/>
        </w:rPr>
        <w:t>Ensure patients are involved in decisions about their care and respond to their views</w:t>
      </w:r>
    </w:p>
    <w:p w14:paraId="0AE4AE8C" w14:textId="77777777" w:rsidR="009D5C23" w:rsidRPr="009B6ECF" w:rsidRDefault="009D5C23" w:rsidP="009D5C23">
      <w:pPr>
        <w:pStyle w:val="BodyText"/>
        <w:tabs>
          <w:tab w:val="left" w:pos="900"/>
        </w:tabs>
        <w:overflowPunct w:val="0"/>
        <w:autoSpaceDE w:val="0"/>
        <w:autoSpaceDN w:val="0"/>
        <w:adjustRightInd w:val="0"/>
        <w:spacing w:after="0"/>
        <w:jc w:val="both"/>
        <w:textAlignment w:val="baseline"/>
        <w:rPr>
          <w:rFonts w:ascii="Arial" w:hAnsi="Arial" w:cs="Arial"/>
        </w:rPr>
      </w:pPr>
    </w:p>
    <w:p w14:paraId="0AE4AE8D" w14:textId="77777777" w:rsidR="009D5C23" w:rsidRDefault="009D5C23">
      <w:pPr>
        <w:rPr>
          <w:rFonts w:ascii="Arial" w:hAnsi="Arial" w:cs="Arial"/>
          <w:b/>
        </w:rPr>
      </w:pPr>
      <w:r>
        <w:rPr>
          <w:rFonts w:ascii="Arial" w:hAnsi="Arial" w:cs="Arial"/>
          <w:b/>
        </w:rPr>
        <w:br w:type="page"/>
      </w:r>
    </w:p>
    <w:p w14:paraId="0AE4AE8E" w14:textId="77777777" w:rsidR="009D5C23" w:rsidRPr="009B6ECF" w:rsidRDefault="009D5C23" w:rsidP="009D5C23">
      <w:pPr>
        <w:pStyle w:val="BodyText"/>
        <w:tabs>
          <w:tab w:val="left" w:pos="900"/>
        </w:tabs>
        <w:overflowPunct w:val="0"/>
        <w:autoSpaceDE w:val="0"/>
        <w:autoSpaceDN w:val="0"/>
        <w:adjustRightInd w:val="0"/>
        <w:jc w:val="both"/>
        <w:textAlignment w:val="baseline"/>
        <w:rPr>
          <w:rFonts w:ascii="Arial" w:hAnsi="Arial" w:cs="Arial"/>
          <w:b/>
        </w:rPr>
      </w:pPr>
      <w:r w:rsidRPr="009B6ECF">
        <w:rPr>
          <w:rFonts w:ascii="Arial" w:hAnsi="Arial" w:cs="Arial"/>
          <w:b/>
        </w:rPr>
        <w:lastRenderedPageBreak/>
        <w:t>Research, Teaching and Training:</w:t>
      </w:r>
    </w:p>
    <w:p w14:paraId="0AE4AE8F" w14:textId="77777777" w:rsidR="009D5C23" w:rsidRPr="009B6ECF" w:rsidRDefault="009D5C23" w:rsidP="009D5C23">
      <w:pPr>
        <w:pStyle w:val="BodyText"/>
        <w:numPr>
          <w:ilvl w:val="0"/>
          <w:numId w:val="6"/>
        </w:numPr>
        <w:tabs>
          <w:tab w:val="left" w:pos="900"/>
        </w:tabs>
        <w:overflowPunct w:val="0"/>
        <w:autoSpaceDE w:val="0"/>
        <w:autoSpaceDN w:val="0"/>
        <w:adjustRightInd w:val="0"/>
        <w:spacing w:after="0"/>
        <w:textAlignment w:val="baseline"/>
        <w:rPr>
          <w:rFonts w:ascii="Arial" w:hAnsi="Arial" w:cs="Arial"/>
        </w:rPr>
      </w:pPr>
      <w:r w:rsidRPr="009B6ECF">
        <w:rPr>
          <w:rFonts w:ascii="Arial" w:hAnsi="Arial" w:cs="Arial"/>
        </w:rPr>
        <w:t>Where possible to collaborate with academic and cli</w:t>
      </w:r>
      <w:r>
        <w:rPr>
          <w:rFonts w:ascii="Arial" w:hAnsi="Arial" w:cs="Arial"/>
        </w:rPr>
        <w:t xml:space="preserve">nical colleagues to enhance NHS </w:t>
      </w:r>
      <w:r w:rsidRPr="009B6ECF">
        <w:rPr>
          <w:rFonts w:ascii="Arial" w:hAnsi="Arial" w:cs="Arial"/>
        </w:rPr>
        <w:t>Lothian</w:t>
      </w:r>
      <w:r>
        <w:rPr>
          <w:rFonts w:ascii="Arial" w:hAnsi="Arial" w:cs="Arial"/>
        </w:rPr>
        <w:t>’s</w:t>
      </w:r>
      <w:r w:rsidRPr="009B6ECF">
        <w:rPr>
          <w:rFonts w:ascii="Arial" w:hAnsi="Arial" w:cs="Arial"/>
        </w:rPr>
        <w:t xml:space="preserve"> research portfolio, at all times meeting the full requirements of Research Governance</w:t>
      </w:r>
    </w:p>
    <w:p w14:paraId="0AE4AE90" w14:textId="77777777" w:rsidR="009D5C23" w:rsidRPr="009B6ECF" w:rsidRDefault="009D5C23" w:rsidP="009D5C23">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rPr>
      </w:pPr>
      <w:r w:rsidRPr="009B6ECF">
        <w:rPr>
          <w:rFonts w:ascii="Arial" w:hAnsi="Arial" w:cs="Arial"/>
        </w:rPr>
        <w:t>To provide high quality teaching to medical undergraduates and members of other health care professions as required by the Clinical Director</w:t>
      </w:r>
    </w:p>
    <w:p w14:paraId="0AE4AE91" w14:textId="77777777" w:rsidR="009D5C23" w:rsidRDefault="009D5C23" w:rsidP="009D5C23">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b/>
        </w:rPr>
      </w:pPr>
      <w:r w:rsidRPr="00A625F4">
        <w:rPr>
          <w:rFonts w:ascii="Arial" w:hAnsi="Arial" w:cs="Arial"/>
        </w:rPr>
        <w:t xml:space="preserve">To act as educational supervisor and appraiser as delegated by the clinical Director to ensure external accreditation of training posts with an appropriate allocation of </w:t>
      </w:r>
      <w:smartTag w:uri="urn:schemas-microsoft-com:office:smarttags" w:element="stockticker">
        <w:r w:rsidRPr="00A625F4">
          <w:rPr>
            <w:rFonts w:ascii="Arial" w:hAnsi="Arial" w:cs="Arial"/>
          </w:rPr>
          <w:t>SPA</w:t>
        </w:r>
      </w:smartTag>
      <w:r w:rsidRPr="00A625F4">
        <w:rPr>
          <w:rFonts w:ascii="Arial" w:hAnsi="Arial" w:cs="Arial"/>
        </w:rPr>
        <w:t xml:space="preserve"> time for these roles</w:t>
      </w:r>
    </w:p>
    <w:p w14:paraId="0AE4AE92" w14:textId="77777777" w:rsidR="009D5C23" w:rsidRDefault="009D5C23" w:rsidP="009D5C23">
      <w:pPr>
        <w:pStyle w:val="BodyText"/>
        <w:tabs>
          <w:tab w:val="left" w:pos="900"/>
        </w:tabs>
        <w:overflowPunct w:val="0"/>
        <w:autoSpaceDE w:val="0"/>
        <w:autoSpaceDN w:val="0"/>
        <w:adjustRightInd w:val="0"/>
        <w:spacing w:after="0"/>
        <w:jc w:val="both"/>
        <w:textAlignment w:val="baseline"/>
        <w:rPr>
          <w:rFonts w:ascii="Arial" w:hAnsi="Arial" w:cs="Arial"/>
          <w:b/>
        </w:rPr>
      </w:pPr>
    </w:p>
    <w:p w14:paraId="0AE4AE93" w14:textId="77777777" w:rsidR="009D5C23" w:rsidRPr="00A625F4" w:rsidRDefault="009D5C23" w:rsidP="009D5C23">
      <w:pPr>
        <w:pStyle w:val="BodyText"/>
        <w:tabs>
          <w:tab w:val="left" w:pos="900"/>
        </w:tabs>
        <w:overflowPunct w:val="0"/>
        <w:autoSpaceDE w:val="0"/>
        <w:autoSpaceDN w:val="0"/>
        <w:adjustRightInd w:val="0"/>
        <w:jc w:val="both"/>
        <w:textAlignment w:val="baseline"/>
        <w:rPr>
          <w:rFonts w:ascii="Arial" w:hAnsi="Arial" w:cs="Arial"/>
          <w:b/>
        </w:rPr>
      </w:pPr>
      <w:r w:rsidRPr="00A625F4">
        <w:rPr>
          <w:rFonts w:ascii="Arial" w:hAnsi="Arial" w:cs="Arial"/>
          <w:b/>
        </w:rPr>
        <w:t>Medical Staff Management:</w:t>
      </w:r>
    </w:p>
    <w:p w14:paraId="0AE4AE94" w14:textId="77777777" w:rsidR="009D5C23" w:rsidRPr="000D72C2" w:rsidRDefault="009D5C23" w:rsidP="009D5C23">
      <w:pPr>
        <w:pStyle w:val="BodyText"/>
        <w:numPr>
          <w:ilvl w:val="0"/>
          <w:numId w:val="9"/>
        </w:numPr>
        <w:tabs>
          <w:tab w:val="left" w:pos="900"/>
        </w:tabs>
        <w:overflowPunct w:val="0"/>
        <w:autoSpaceDE w:val="0"/>
        <w:autoSpaceDN w:val="0"/>
        <w:adjustRightInd w:val="0"/>
        <w:spacing w:after="0"/>
        <w:jc w:val="both"/>
        <w:textAlignment w:val="baseline"/>
        <w:rPr>
          <w:rFonts w:ascii="Arial" w:hAnsi="Arial" w:cs="Arial"/>
        </w:rPr>
      </w:pPr>
      <w:r w:rsidRPr="000D72C2">
        <w:rPr>
          <w:rFonts w:ascii="Arial" w:hAnsi="Arial" w:cs="Arial"/>
        </w:rPr>
        <w:t>To work with colleagues to ensure junior doctors’ hours are compliant</w:t>
      </w:r>
      <w:r>
        <w:rPr>
          <w:rFonts w:ascii="Arial" w:hAnsi="Arial" w:cs="Arial"/>
        </w:rPr>
        <w:t xml:space="preserve"> in line with EWTD and New Deal</w:t>
      </w:r>
    </w:p>
    <w:p w14:paraId="0AE4AE95" w14:textId="77777777" w:rsidR="009D5C23" w:rsidRPr="000D72C2" w:rsidRDefault="009D5C23" w:rsidP="009D5C23">
      <w:pPr>
        <w:pStyle w:val="BodyText"/>
        <w:numPr>
          <w:ilvl w:val="0"/>
          <w:numId w:val="9"/>
        </w:numPr>
        <w:tabs>
          <w:tab w:val="left" w:pos="900"/>
        </w:tabs>
        <w:overflowPunct w:val="0"/>
        <w:autoSpaceDE w:val="0"/>
        <w:autoSpaceDN w:val="0"/>
        <w:adjustRightInd w:val="0"/>
        <w:spacing w:after="0"/>
        <w:jc w:val="both"/>
        <w:textAlignment w:val="baseline"/>
        <w:rPr>
          <w:rFonts w:ascii="Arial" w:hAnsi="Arial" w:cs="Arial"/>
        </w:rPr>
      </w:pPr>
      <w:r w:rsidRPr="000D72C2">
        <w:rPr>
          <w:rFonts w:ascii="Arial" w:hAnsi="Arial" w:cs="Arial"/>
        </w:rPr>
        <w:t>To ensure that adequate systems and procedures are in place to control and monitor leave for junior medical staff and to ensure that there is appropriate cover within the clinical areas</w:t>
      </w:r>
      <w:r>
        <w:rPr>
          <w:rFonts w:ascii="Arial" w:hAnsi="Arial" w:cs="Arial"/>
        </w:rPr>
        <w:t>, including on-call commitments</w:t>
      </w:r>
    </w:p>
    <w:p w14:paraId="0AE4AE96" w14:textId="77777777" w:rsidR="009D5C23" w:rsidRPr="000D72C2" w:rsidRDefault="009D5C23" w:rsidP="009D5C23">
      <w:pPr>
        <w:pStyle w:val="BodyText"/>
        <w:numPr>
          <w:ilvl w:val="0"/>
          <w:numId w:val="9"/>
        </w:numPr>
        <w:tabs>
          <w:tab w:val="left" w:pos="900"/>
        </w:tabs>
        <w:overflowPunct w:val="0"/>
        <w:autoSpaceDE w:val="0"/>
        <w:autoSpaceDN w:val="0"/>
        <w:adjustRightInd w:val="0"/>
        <w:spacing w:after="0"/>
        <w:jc w:val="both"/>
        <w:textAlignment w:val="baseline"/>
        <w:rPr>
          <w:rFonts w:ascii="Arial" w:hAnsi="Arial" w:cs="Arial"/>
        </w:rPr>
      </w:pPr>
      <w:r w:rsidRPr="000D72C2">
        <w:rPr>
          <w:rFonts w:ascii="Arial" w:hAnsi="Arial" w:cs="Arial"/>
        </w:rPr>
        <w:t>To participate in the recruitment of junior medi</w:t>
      </w:r>
      <w:r>
        <w:rPr>
          <w:rFonts w:ascii="Arial" w:hAnsi="Arial" w:cs="Arial"/>
        </w:rPr>
        <w:t>cal staff as and when required</w:t>
      </w:r>
    </w:p>
    <w:p w14:paraId="0AE4AE97" w14:textId="77777777" w:rsidR="009D5C23" w:rsidRDefault="009D5C23" w:rsidP="009D5C23">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0D72C2">
        <w:rPr>
          <w:rFonts w:ascii="Arial" w:hAnsi="Arial" w:cs="Arial"/>
        </w:rPr>
        <w:t>To participate in team objective setting as part of the annual job planning process</w:t>
      </w:r>
    </w:p>
    <w:p w14:paraId="0AE4AE98" w14:textId="77777777" w:rsidR="009D5C23" w:rsidRDefault="009D5C23" w:rsidP="009D5C23">
      <w:pPr>
        <w:pStyle w:val="BodyText"/>
        <w:tabs>
          <w:tab w:val="left" w:pos="900"/>
        </w:tabs>
        <w:overflowPunct w:val="0"/>
        <w:autoSpaceDE w:val="0"/>
        <w:autoSpaceDN w:val="0"/>
        <w:adjustRightInd w:val="0"/>
        <w:spacing w:after="0"/>
        <w:jc w:val="both"/>
        <w:textAlignment w:val="baseline"/>
        <w:rPr>
          <w:rFonts w:ascii="Arial" w:hAnsi="Arial" w:cs="Arial"/>
        </w:rPr>
      </w:pPr>
    </w:p>
    <w:p w14:paraId="0AE4AE99" w14:textId="77777777" w:rsidR="009D5C23" w:rsidRPr="0018154A" w:rsidRDefault="009D5C23" w:rsidP="009D5C23">
      <w:pPr>
        <w:pStyle w:val="BodyText"/>
        <w:tabs>
          <w:tab w:val="left" w:pos="900"/>
        </w:tabs>
        <w:overflowPunct w:val="0"/>
        <w:autoSpaceDE w:val="0"/>
        <w:autoSpaceDN w:val="0"/>
        <w:adjustRightInd w:val="0"/>
        <w:jc w:val="both"/>
        <w:textAlignment w:val="baseline"/>
        <w:rPr>
          <w:rFonts w:ascii="Arial" w:hAnsi="Arial" w:cs="Arial"/>
          <w:b/>
        </w:rPr>
      </w:pPr>
      <w:r w:rsidRPr="00C15AE2">
        <w:rPr>
          <w:rFonts w:ascii="Arial" w:hAnsi="Arial" w:cs="Arial"/>
          <w:b/>
        </w:rPr>
        <w:t>Governance:</w:t>
      </w:r>
    </w:p>
    <w:p w14:paraId="0AE4AE9A" w14:textId="77777777" w:rsidR="009D5C23" w:rsidRPr="0018154A" w:rsidRDefault="009D5C23" w:rsidP="009D5C23">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Participate in clinical audit, incident reporting and analysis and to ensure resulting actions are implemented</w:t>
      </w:r>
    </w:p>
    <w:p w14:paraId="0AE4AE9B" w14:textId="77777777" w:rsidR="009D5C23" w:rsidRPr="0018154A" w:rsidRDefault="009D5C23" w:rsidP="009D5C23">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Ensure clinical guidelines and protocols are adhered to by doctors in training and updated on a regular basis</w:t>
      </w:r>
    </w:p>
    <w:p w14:paraId="0AE4AE9C" w14:textId="77777777" w:rsidR="009D5C23" w:rsidRPr="0018154A" w:rsidRDefault="009D5C23" w:rsidP="009D5C23">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Keep fully informed about best practice in the specialty areas and ensure implications for practice changes are discussed with the Clinical Director</w:t>
      </w:r>
    </w:p>
    <w:p w14:paraId="0AE4AE9D" w14:textId="77777777" w:rsidR="009D5C23" w:rsidRDefault="009D5C23" w:rsidP="009D5C23">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Role model good practice for infection control to all members of the multidisciplinary team</w:t>
      </w:r>
    </w:p>
    <w:p w14:paraId="0AE4AE9E" w14:textId="77777777" w:rsidR="009D5C23" w:rsidRDefault="009D5C23" w:rsidP="009D5C23">
      <w:pPr>
        <w:pStyle w:val="BodyText"/>
        <w:tabs>
          <w:tab w:val="left" w:pos="900"/>
        </w:tabs>
        <w:overflowPunct w:val="0"/>
        <w:autoSpaceDE w:val="0"/>
        <w:autoSpaceDN w:val="0"/>
        <w:adjustRightInd w:val="0"/>
        <w:spacing w:after="0"/>
        <w:jc w:val="both"/>
        <w:textAlignment w:val="baseline"/>
        <w:rPr>
          <w:rFonts w:ascii="Arial" w:hAnsi="Arial" w:cs="Arial"/>
        </w:rPr>
      </w:pPr>
    </w:p>
    <w:p w14:paraId="0AE4AE9F" w14:textId="77777777" w:rsidR="009D5C23" w:rsidRPr="00B46206" w:rsidRDefault="009D5C23" w:rsidP="009D5C23">
      <w:pPr>
        <w:pStyle w:val="BodyText"/>
        <w:tabs>
          <w:tab w:val="left" w:pos="900"/>
        </w:tabs>
        <w:overflowPunct w:val="0"/>
        <w:autoSpaceDE w:val="0"/>
        <w:autoSpaceDN w:val="0"/>
        <w:adjustRightInd w:val="0"/>
        <w:jc w:val="both"/>
        <w:textAlignment w:val="baseline"/>
        <w:rPr>
          <w:rFonts w:ascii="Arial" w:hAnsi="Arial" w:cs="Arial"/>
          <w:b/>
        </w:rPr>
      </w:pPr>
      <w:r w:rsidRPr="00B46206">
        <w:rPr>
          <w:rFonts w:ascii="Arial" w:hAnsi="Arial" w:cs="Arial"/>
          <w:b/>
        </w:rPr>
        <w:t>Strategy and Business Planning:</w:t>
      </w:r>
    </w:p>
    <w:p w14:paraId="0AE4AEA0" w14:textId="77777777" w:rsidR="009D5C23" w:rsidRPr="00B46206" w:rsidRDefault="009D5C23" w:rsidP="009D5C23">
      <w:pPr>
        <w:pStyle w:val="BodyText"/>
        <w:numPr>
          <w:ilvl w:val="0"/>
          <w:numId w:val="43"/>
        </w:numPr>
        <w:tabs>
          <w:tab w:val="clear" w:pos="1080"/>
        </w:tabs>
        <w:overflowPunct w:val="0"/>
        <w:autoSpaceDE w:val="0"/>
        <w:autoSpaceDN w:val="0"/>
        <w:adjustRightInd w:val="0"/>
        <w:spacing w:after="0"/>
        <w:ind w:left="720"/>
        <w:jc w:val="both"/>
        <w:textAlignment w:val="baseline"/>
        <w:rPr>
          <w:rFonts w:ascii="Arial" w:hAnsi="Arial" w:cs="Arial"/>
        </w:rPr>
      </w:pPr>
      <w:r w:rsidRPr="00B46206">
        <w:rPr>
          <w:rFonts w:ascii="Arial" w:hAnsi="Arial" w:cs="Arial"/>
        </w:rPr>
        <w:t>To participate in the clinical and non-clinical objective setting process for the directorate</w:t>
      </w:r>
    </w:p>
    <w:p w14:paraId="0AE4AEA1" w14:textId="77777777" w:rsidR="009D5C23" w:rsidRDefault="009D5C23" w:rsidP="009D5C23">
      <w:pPr>
        <w:pStyle w:val="BodyText"/>
        <w:tabs>
          <w:tab w:val="left" w:pos="900"/>
        </w:tabs>
        <w:overflowPunct w:val="0"/>
        <w:autoSpaceDE w:val="0"/>
        <w:autoSpaceDN w:val="0"/>
        <w:adjustRightInd w:val="0"/>
        <w:spacing w:after="0"/>
        <w:jc w:val="both"/>
        <w:textAlignment w:val="baseline"/>
        <w:rPr>
          <w:rFonts w:ascii="Arial" w:hAnsi="Arial" w:cs="Arial"/>
        </w:rPr>
      </w:pPr>
    </w:p>
    <w:p w14:paraId="0AE4AEA2" w14:textId="77777777" w:rsidR="009D5C23" w:rsidRPr="00B46206" w:rsidRDefault="009D5C23" w:rsidP="009D5C23">
      <w:pPr>
        <w:pStyle w:val="BodyText"/>
        <w:tabs>
          <w:tab w:val="left" w:pos="900"/>
        </w:tabs>
        <w:overflowPunct w:val="0"/>
        <w:autoSpaceDE w:val="0"/>
        <w:autoSpaceDN w:val="0"/>
        <w:adjustRightInd w:val="0"/>
        <w:jc w:val="both"/>
        <w:textAlignment w:val="baseline"/>
        <w:rPr>
          <w:rFonts w:ascii="Arial" w:hAnsi="Arial" w:cs="Arial"/>
          <w:b/>
        </w:rPr>
      </w:pPr>
      <w:r w:rsidRPr="00B46206">
        <w:rPr>
          <w:rFonts w:ascii="Arial" w:hAnsi="Arial" w:cs="Arial"/>
          <w:b/>
        </w:rPr>
        <w:t>Leadership and Team Working:</w:t>
      </w:r>
    </w:p>
    <w:p w14:paraId="0AE4AEA3" w14:textId="77777777" w:rsidR="009D5C23" w:rsidRPr="00B46206" w:rsidRDefault="009D5C23" w:rsidP="009D5C23">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To demonstrate excellent leadership skills with regard to individual performance, clinical teams and NHS Lothian and when participating i</w:t>
      </w:r>
      <w:r>
        <w:rPr>
          <w:rFonts w:ascii="Arial" w:hAnsi="Arial" w:cs="Arial"/>
        </w:rPr>
        <w:t>n national or local initiatives</w:t>
      </w:r>
    </w:p>
    <w:p w14:paraId="0AE4AEA4" w14:textId="77777777" w:rsidR="009D5C23" w:rsidRPr="00B46206" w:rsidRDefault="009D5C23" w:rsidP="009D5C23">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To work collaboratively with all members of the team </w:t>
      </w:r>
    </w:p>
    <w:p w14:paraId="0AE4AEA5" w14:textId="77777777" w:rsidR="009D5C23" w:rsidRPr="00B46206" w:rsidRDefault="009D5C23" w:rsidP="009D5C23">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To resolve conflict and difficult situations through negotiation and discussion</w:t>
      </w:r>
      <w:r>
        <w:rPr>
          <w:rFonts w:ascii="Arial" w:hAnsi="Arial" w:cs="Arial"/>
        </w:rPr>
        <w:t>, involving appropriate parties</w:t>
      </w:r>
    </w:p>
    <w:p w14:paraId="0AE4AEA6" w14:textId="77777777" w:rsidR="009D5C23" w:rsidRPr="00B46206" w:rsidRDefault="009D5C23" w:rsidP="009D5C23">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Adhere to NHS </w:t>
      </w:r>
      <w:r>
        <w:rPr>
          <w:rFonts w:ascii="Arial" w:hAnsi="Arial" w:cs="Arial"/>
        </w:rPr>
        <w:t>Lothian</w:t>
      </w:r>
      <w:r w:rsidRPr="00B46206">
        <w:rPr>
          <w:rFonts w:ascii="Arial" w:hAnsi="Arial" w:cs="Arial"/>
        </w:rPr>
        <w:t xml:space="preserve"> and departmental guidelines on leav</w:t>
      </w:r>
      <w:r>
        <w:rPr>
          <w:rFonts w:ascii="Arial" w:hAnsi="Arial" w:cs="Arial"/>
        </w:rPr>
        <w:t>e including reporting absence</w:t>
      </w:r>
    </w:p>
    <w:p w14:paraId="0AE4AEA7" w14:textId="77777777" w:rsidR="009D5C23" w:rsidRPr="00B46206" w:rsidRDefault="009D5C23" w:rsidP="009D5C23">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Adhere to NHS </w:t>
      </w:r>
      <w:r>
        <w:rPr>
          <w:rFonts w:ascii="Arial" w:hAnsi="Arial" w:cs="Arial"/>
        </w:rPr>
        <w:t>Lothian values</w:t>
      </w:r>
    </w:p>
    <w:p w14:paraId="0AE4AEA8" w14:textId="77777777" w:rsidR="009D5C23" w:rsidRDefault="009D5C23" w:rsidP="009D5C23">
      <w:pPr>
        <w:rPr>
          <w:rFonts w:ascii="Arial" w:hAnsi="Arial" w:cs="Arial"/>
        </w:rPr>
      </w:pPr>
      <w:r>
        <w:rPr>
          <w:rFonts w:ascii="Arial" w:hAnsi="Arial" w:cs="Arial"/>
        </w:rPr>
        <w:br w:type="page"/>
      </w:r>
    </w:p>
    <w:p w14:paraId="0AE4AEA9" w14:textId="77777777" w:rsidR="00A45454" w:rsidRPr="00686B13" w:rsidRDefault="00A45454" w:rsidP="006E5B4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8F7DB3" w14:paraId="0AE4AEAB" w14:textId="77777777" w:rsidTr="00B43134">
        <w:trPr>
          <w:trHeight w:val="558"/>
        </w:trPr>
        <w:tc>
          <w:tcPr>
            <w:tcW w:w="9000" w:type="dxa"/>
            <w:shd w:val="clear" w:color="auto" w:fill="00B0F0"/>
            <w:vAlign w:val="center"/>
          </w:tcPr>
          <w:p w14:paraId="0AE4AEAA" w14:textId="77777777" w:rsidR="00A45454" w:rsidRPr="008F7DB3" w:rsidRDefault="00A45454" w:rsidP="00DC0AFA">
            <w:pPr>
              <w:pStyle w:val="BodyText"/>
              <w:tabs>
                <w:tab w:val="left" w:pos="900"/>
              </w:tabs>
              <w:overflowPunct w:val="0"/>
              <w:autoSpaceDE w:val="0"/>
              <w:autoSpaceDN w:val="0"/>
              <w:adjustRightInd w:val="0"/>
              <w:spacing w:after="0"/>
              <w:textAlignment w:val="baseline"/>
              <w:rPr>
                <w:rFonts w:ascii="Arial" w:hAnsi="Arial" w:cs="Arial"/>
                <w:b/>
              </w:rPr>
            </w:pPr>
            <w:r w:rsidRPr="008F7DB3">
              <w:rPr>
                <w:rFonts w:ascii="Arial" w:hAnsi="Arial" w:cs="Arial"/>
                <w:b/>
              </w:rPr>
              <w:t xml:space="preserve">Section </w:t>
            </w:r>
            <w:r w:rsidR="00DC0AFA">
              <w:rPr>
                <w:rFonts w:ascii="Arial" w:hAnsi="Arial" w:cs="Arial"/>
                <w:b/>
              </w:rPr>
              <w:t>5</w:t>
            </w:r>
            <w:r w:rsidRPr="008F7DB3">
              <w:rPr>
                <w:rFonts w:ascii="Arial" w:hAnsi="Arial" w:cs="Arial"/>
                <w:b/>
              </w:rPr>
              <w:t xml:space="preserve">: </w:t>
            </w:r>
            <w:r w:rsidRPr="008F7DB3">
              <w:rPr>
                <w:rFonts w:ascii="Arial" w:hAnsi="Arial" w:cs="Arial"/>
                <w:b/>
              </w:rPr>
              <w:tab/>
            </w:r>
            <w:r w:rsidR="00DC0AFA">
              <w:rPr>
                <w:rFonts w:ascii="Arial" w:hAnsi="Arial" w:cs="Arial"/>
                <w:b/>
              </w:rPr>
              <w:t>Indicative Job Plan</w:t>
            </w:r>
          </w:p>
        </w:tc>
      </w:tr>
    </w:tbl>
    <w:p w14:paraId="0AE4AEAC" w14:textId="77777777" w:rsidR="00DC0AFA" w:rsidRDefault="00DC0AFA"/>
    <w:p w14:paraId="0AE4AEAD" w14:textId="77777777" w:rsidR="00F71DA1" w:rsidRDefault="00F71DA1" w:rsidP="00F71DA1">
      <w:pPr>
        <w:pStyle w:val="BodyText"/>
        <w:spacing w:after="0"/>
        <w:jc w:val="both"/>
        <w:rPr>
          <w:rFonts w:ascii="Arial" w:hAnsi="Arial" w:cs="Arial"/>
          <w:b/>
          <w:bCs/>
        </w:rPr>
      </w:pPr>
      <w:bookmarkStart w:id="2" w:name="_Hlk128142224"/>
      <w:r>
        <w:rPr>
          <w:rFonts w:ascii="Arial" w:hAnsi="Arial" w:cs="Arial"/>
          <w:b/>
          <w:bCs/>
        </w:rPr>
        <w:t>Working hours:</w:t>
      </w:r>
    </w:p>
    <w:p w14:paraId="0AE4AEAE" w14:textId="77777777" w:rsidR="00F71DA1" w:rsidRPr="001F6E9F" w:rsidRDefault="00F71DA1" w:rsidP="00F71DA1">
      <w:pPr>
        <w:pStyle w:val="BodyText"/>
        <w:spacing w:after="0"/>
        <w:jc w:val="both"/>
        <w:rPr>
          <w:rFonts w:ascii="Arial" w:hAnsi="Arial" w:cs="Arial"/>
          <w:bCs/>
        </w:rPr>
      </w:pPr>
      <w:r>
        <w:rPr>
          <w:rFonts w:ascii="Arial" w:hAnsi="Arial" w:cs="Arial"/>
          <w:bCs/>
        </w:rPr>
        <w:t>Thi</w:t>
      </w:r>
      <w:r w:rsidR="000C22AF">
        <w:rPr>
          <w:rFonts w:ascii="Arial" w:hAnsi="Arial" w:cs="Arial"/>
          <w:bCs/>
        </w:rPr>
        <w:t>s a fixed-term 12</w:t>
      </w:r>
      <w:r w:rsidR="009D5C23">
        <w:rPr>
          <w:rFonts w:ascii="Arial" w:hAnsi="Arial" w:cs="Arial"/>
          <w:bCs/>
        </w:rPr>
        <w:t xml:space="preserve">- </w:t>
      </w:r>
      <w:r w:rsidR="000C22AF">
        <w:rPr>
          <w:rFonts w:ascii="Arial" w:hAnsi="Arial" w:cs="Arial"/>
          <w:bCs/>
        </w:rPr>
        <w:t>month post (48</w:t>
      </w:r>
      <w:r>
        <w:rPr>
          <w:rFonts w:ascii="Arial" w:hAnsi="Arial" w:cs="Arial"/>
          <w:bCs/>
        </w:rPr>
        <w:t xml:space="preserve"> hours per week).  There is a 1 in </w:t>
      </w:r>
      <w:r w:rsidR="002462C8">
        <w:rPr>
          <w:rFonts w:ascii="Arial" w:hAnsi="Arial" w:cs="Arial"/>
          <w:bCs/>
        </w:rPr>
        <w:t>5</w:t>
      </w:r>
      <w:r>
        <w:rPr>
          <w:rFonts w:ascii="Arial" w:hAnsi="Arial" w:cs="Arial"/>
          <w:bCs/>
        </w:rPr>
        <w:t xml:space="preserve"> on-call commitment and the post currently has band</w:t>
      </w:r>
      <w:r w:rsidR="001F6E9F">
        <w:rPr>
          <w:rFonts w:ascii="Arial" w:hAnsi="Arial" w:cs="Arial"/>
          <w:bCs/>
        </w:rPr>
        <w:t xml:space="preserve"> </w:t>
      </w:r>
      <w:r w:rsidR="00CA5508">
        <w:rPr>
          <w:rFonts w:ascii="Arial" w:hAnsi="Arial" w:cs="Arial"/>
          <w:bCs/>
        </w:rPr>
        <w:t xml:space="preserve">a </w:t>
      </w:r>
      <w:r>
        <w:rPr>
          <w:rFonts w:ascii="Arial" w:hAnsi="Arial" w:cs="Arial"/>
          <w:bCs/>
        </w:rPr>
        <w:t>2</w:t>
      </w:r>
      <w:r w:rsidR="00BE4B92">
        <w:rPr>
          <w:rFonts w:ascii="Arial" w:hAnsi="Arial" w:cs="Arial"/>
          <w:bCs/>
        </w:rPr>
        <w:t xml:space="preserve">B </w:t>
      </w:r>
      <w:r>
        <w:rPr>
          <w:rFonts w:ascii="Arial" w:hAnsi="Arial" w:cs="Arial"/>
          <w:bCs/>
        </w:rPr>
        <w:t xml:space="preserve">supplement. </w:t>
      </w:r>
    </w:p>
    <w:bookmarkEnd w:id="2"/>
    <w:p w14:paraId="0AE4AEAF" w14:textId="77777777" w:rsidR="00F71DA1" w:rsidRDefault="00F71DA1" w:rsidP="00F71DA1">
      <w:pPr>
        <w:pStyle w:val="BodyText"/>
        <w:spacing w:after="0"/>
        <w:jc w:val="both"/>
        <w:rPr>
          <w:rFonts w:ascii="Arial" w:hAnsi="Arial" w:cs="Arial"/>
          <w:b/>
          <w:bCs/>
        </w:rPr>
      </w:pPr>
    </w:p>
    <w:p w14:paraId="0AE4AEB0" w14:textId="77777777" w:rsidR="00F71DA1" w:rsidRPr="00CD46ED" w:rsidRDefault="00F71DA1" w:rsidP="00F71DA1">
      <w:pPr>
        <w:pStyle w:val="BodyText"/>
        <w:spacing w:after="0"/>
        <w:jc w:val="both"/>
        <w:rPr>
          <w:rFonts w:ascii="Arial" w:hAnsi="Arial" w:cs="Arial"/>
          <w:b/>
          <w:bCs/>
        </w:rPr>
      </w:pPr>
      <w:r w:rsidRPr="00CD46ED">
        <w:rPr>
          <w:rFonts w:ascii="Arial" w:hAnsi="Arial" w:cs="Arial"/>
          <w:b/>
          <w:bCs/>
        </w:rPr>
        <w:t>The post holder is expected to contribute to the following activities in the unit:</w:t>
      </w:r>
    </w:p>
    <w:p w14:paraId="0AE4AEB1" w14:textId="77777777" w:rsidR="00F71DA1" w:rsidRPr="00CD46ED" w:rsidRDefault="00F71DA1" w:rsidP="00F71DA1">
      <w:pPr>
        <w:pStyle w:val="BodyText"/>
        <w:spacing w:after="0"/>
        <w:jc w:val="both"/>
        <w:rPr>
          <w:rFonts w:ascii="Arial" w:hAnsi="Arial" w:cs="Arial"/>
        </w:rPr>
      </w:pPr>
      <w:r w:rsidRPr="00CD46ED">
        <w:rPr>
          <w:rFonts w:ascii="Arial" w:hAnsi="Arial" w:cs="Arial"/>
        </w:rPr>
        <w:t>1.         Ward rounds</w:t>
      </w:r>
    </w:p>
    <w:p w14:paraId="0AE4AEB2" w14:textId="77777777" w:rsidR="00F71DA1" w:rsidRPr="00CD46ED" w:rsidRDefault="00F71DA1" w:rsidP="00F71DA1">
      <w:pPr>
        <w:pStyle w:val="BodyText"/>
        <w:spacing w:after="0"/>
        <w:jc w:val="both"/>
        <w:rPr>
          <w:rFonts w:ascii="Arial" w:hAnsi="Arial" w:cs="Arial"/>
        </w:rPr>
      </w:pPr>
      <w:r w:rsidRPr="00CD46ED">
        <w:rPr>
          <w:rFonts w:ascii="Arial" w:hAnsi="Arial" w:cs="Arial"/>
        </w:rPr>
        <w:t>2.         Hepatobiliary clinics and MDTs</w:t>
      </w:r>
    </w:p>
    <w:p w14:paraId="0AE4AEB3" w14:textId="77777777" w:rsidR="00F71DA1" w:rsidRPr="00CD46ED" w:rsidRDefault="00F71DA1" w:rsidP="00F71DA1">
      <w:pPr>
        <w:pStyle w:val="BodyText"/>
        <w:spacing w:after="0"/>
        <w:jc w:val="both"/>
        <w:rPr>
          <w:rFonts w:ascii="Arial" w:hAnsi="Arial" w:cs="Arial"/>
        </w:rPr>
      </w:pPr>
      <w:r w:rsidRPr="00CD46ED">
        <w:rPr>
          <w:rFonts w:ascii="Arial" w:hAnsi="Arial" w:cs="Arial"/>
        </w:rPr>
        <w:t>3.         Transplant assessment and follow-up clinics</w:t>
      </w:r>
    </w:p>
    <w:p w14:paraId="0AE4AEB4" w14:textId="77777777" w:rsidR="00F71DA1" w:rsidRPr="00CD46ED" w:rsidRDefault="00F71DA1" w:rsidP="00F71DA1">
      <w:pPr>
        <w:pStyle w:val="BodyText"/>
        <w:spacing w:after="0"/>
        <w:jc w:val="both"/>
        <w:rPr>
          <w:rFonts w:ascii="Arial" w:hAnsi="Arial" w:cs="Arial"/>
        </w:rPr>
      </w:pPr>
      <w:r w:rsidRPr="00CD46ED">
        <w:rPr>
          <w:rFonts w:ascii="Arial" w:hAnsi="Arial" w:cs="Arial"/>
        </w:rPr>
        <w:t>4.         Elective and emergency operating sessions</w:t>
      </w:r>
    </w:p>
    <w:p w14:paraId="0AE4AEB5" w14:textId="77777777" w:rsidR="00F71DA1" w:rsidRPr="00CD46ED" w:rsidRDefault="00F71DA1" w:rsidP="00F71DA1">
      <w:pPr>
        <w:pStyle w:val="BodyText"/>
        <w:spacing w:after="0"/>
        <w:jc w:val="both"/>
        <w:rPr>
          <w:rFonts w:ascii="Arial" w:hAnsi="Arial" w:cs="Arial"/>
        </w:rPr>
      </w:pPr>
      <w:r w:rsidRPr="00CD46ED">
        <w:rPr>
          <w:rFonts w:ascii="Arial" w:hAnsi="Arial" w:cs="Arial"/>
        </w:rPr>
        <w:t>5.         Multi-organ retrievals</w:t>
      </w:r>
    </w:p>
    <w:p w14:paraId="0AE4AEB6" w14:textId="77777777" w:rsidR="00F71DA1" w:rsidRPr="00CD46ED" w:rsidRDefault="00F71DA1" w:rsidP="00F71DA1">
      <w:pPr>
        <w:pStyle w:val="BodyText"/>
        <w:spacing w:after="0"/>
        <w:jc w:val="both"/>
        <w:rPr>
          <w:rFonts w:ascii="Arial" w:hAnsi="Arial" w:cs="Arial"/>
        </w:rPr>
      </w:pPr>
      <w:r w:rsidRPr="00CD46ED">
        <w:rPr>
          <w:rFonts w:ascii="Arial" w:hAnsi="Arial" w:cs="Arial"/>
        </w:rPr>
        <w:t>6.         Audit and research</w:t>
      </w:r>
    </w:p>
    <w:p w14:paraId="0AE4AEB7" w14:textId="77777777" w:rsidR="00F71DA1" w:rsidRPr="00CD46ED" w:rsidRDefault="00F71DA1" w:rsidP="00F71DA1">
      <w:pPr>
        <w:pStyle w:val="BodyText"/>
        <w:spacing w:after="0"/>
        <w:jc w:val="both"/>
        <w:rPr>
          <w:rFonts w:ascii="Arial" w:hAnsi="Arial" w:cs="Arial"/>
          <w:bCs/>
        </w:rPr>
      </w:pPr>
    </w:p>
    <w:p w14:paraId="0AE4AEB8" w14:textId="77777777" w:rsidR="00F71DA1" w:rsidRPr="00CD46ED" w:rsidRDefault="00F71DA1" w:rsidP="00F71DA1">
      <w:pPr>
        <w:pStyle w:val="BodyText"/>
        <w:spacing w:after="0"/>
        <w:jc w:val="both"/>
        <w:rPr>
          <w:rFonts w:ascii="Arial" w:hAnsi="Arial" w:cs="Arial"/>
          <w:bCs/>
        </w:rPr>
      </w:pPr>
      <w:r w:rsidRPr="00CD46ED">
        <w:rPr>
          <w:rFonts w:ascii="Arial" w:hAnsi="Arial" w:cs="Arial"/>
          <w:b/>
          <w:bCs/>
        </w:rPr>
        <w:t>Clinical supervision arrangements</w:t>
      </w:r>
      <w:r w:rsidRPr="00CD46ED">
        <w:rPr>
          <w:rFonts w:ascii="Arial" w:hAnsi="Arial" w:cs="Arial"/>
          <w:bCs/>
        </w:rPr>
        <w:t>:</w:t>
      </w:r>
    </w:p>
    <w:p w14:paraId="0AE4AEB9" w14:textId="77777777" w:rsidR="00F71DA1" w:rsidRPr="00CD46ED" w:rsidRDefault="00F71DA1" w:rsidP="00F71DA1">
      <w:pPr>
        <w:pStyle w:val="BodyText"/>
        <w:spacing w:after="0"/>
        <w:jc w:val="both"/>
        <w:rPr>
          <w:rFonts w:ascii="Arial" w:hAnsi="Arial" w:cs="Arial"/>
        </w:rPr>
      </w:pPr>
      <w:r w:rsidRPr="00CD46ED">
        <w:rPr>
          <w:rFonts w:ascii="Arial" w:hAnsi="Arial" w:cs="Arial"/>
        </w:rPr>
        <w:t xml:space="preserve">1.         The post holder will have a </w:t>
      </w:r>
      <w:r>
        <w:rPr>
          <w:rFonts w:ascii="Arial" w:hAnsi="Arial" w:cs="Arial"/>
        </w:rPr>
        <w:t>designated clinical and educational</w:t>
      </w:r>
      <w:r w:rsidRPr="00CD46ED">
        <w:rPr>
          <w:rFonts w:ascii="Arial" w:hAnsi="Arial" w:cs="Arial"/>
        </w:rPr>
        <w:t xml:space="preserve"> supervisor</w:t>
      </w:r>
    </w:p>
    <w:p w14:paraId="0AE4AEBA" w14:textId="77777777" w:rsidR="00F71DA1" w:rsidRPr="00CD46ED" w:rsidRDefault="00F71DA1" w:rsidP="00F71DA1">
      <w:pPr>
        <w:pStyle w:val="BodyText"/>
        <w:spacing w:after="0"/>
        <w:jc w:val="both"/>
        <w:rPr>
          <w:rFonts w:ascii="Arial" w:hAnsi="Arial" w:cs="Arial"/>
        </w:rPr>
      </w:pPr>
      <w:r w:rsidRPr="00CD46ED">
        <w:rPr>
          <w:rFonts w:ascii="Arial" w:hAnsi="Arial" w:cs="Arial"/>
        </w:rPr>
        <w:t>2.         All clinical activity will be undertaken under the supervision of a transplant consultant.</w:t>
      </w:r>
    </w:p>
    <w:p w14:paraId="0AE4AEBB" w14:textId="77777777" w:rsidR="00F71DA1" w:rsidRPr="00CD46ED" w:rsidRDefault="00F71DA1" w:rsidP="00F71DA1">
      <w:pPr>
        <w:pStyle w:val="BodyText"/>
        <w:spacing w:after="0"/>
        <w:ind w:left="720" w:hanging="720"/>
        <w:jc w:val="both"/>
        <w:rPr>
          <w:rFonts w:ascii="Arial" w:hAnsi="Arial" w:cs="Arial"/>
        </w:rPr>
      </w:pPr>
      <w:r w:rsidRPr="00CD46ED">
        <w:rPr>
          <w:rFonts w:ascii="Arial" w:hAnsi="Arial" w:cs="Arial"/>
        </w:rPr>
        <w:t>3.         6-monthly progress review with a yearly formal assessment based on operating log-book, clinical reports, CBD, DOPS and WBA and CEX.</w:t>
      </w:r>
    </w:p>
    <w:p w14:paraId="0AE4AEBC" w14:textId="77777777" w:rsidR="00F71DA1" w:rsidRPr="00CD46ED" w:rsidRDefault="00F71DA1" w:rsidP="00F71DA1">
      <w:pPr>
        <w:pStyle w:val="BodyText"/>
        <w:spacing w:after="0"/>
        <w:jc w:val="both"/>
        <w:rPr>
          <w:rFonts w:ascii="Arial" w:hAnsi="Arial" w:cs="Arial"/>
        </w:rPr>
      </w:pPr>
      <w:r w:rsidRPr="00CD46ED">
        <w:rPr>
          <w:rFonts w:ascii="Arial" w:hAnsi="Arial" w:cs="Arial"/>
        </w:rPr>
        <w:t>4.         Academic assessment based on the audit, presentation and publication activity.</w:t>
      </w:r>
    </w:p>
    <w:p w14:paraId="0AE4AEBD" w14:textId="77777777" w:rsidR="00F71DA1" w:rsidRDefault="00F71DA1" w:rsidP="00F71DA1">
      <w:pPr>
        <w:pStyle w:val="BodyText"/>
        <w:spacing w:after="0"/>
        <w:jc w:val="both"/>
        <w:rPr>
          <w:rFonts w:ascii="Arial" w:hAnsi="Arial" w:cs="Arial"/>
          <w:bCs/>
        </w:rPr>
      </w:pPr>
    </w:p>
    <w:p w14:paraId="0AE4AEBE" w14:textId="77777777" w:rsidR="002462C8" w:rsidRPr="00275252" w:rsidRDefault="002462C8" w:rsidP="002462C8">
      <w:pPr>
        <w:pStyle w:val="Heading1"/>
        <w:numPr>
          <w:ilvl w:val="0"/>
          <w:numId w:val="0"/>
        </w:numPr>
        <w:jc w:val="both"/>
        <w:rPr>
          <w:sz w:val="22"/>
          <w:szCs w:val="22"/>
        </w:rPr>
      </w:pPr>
      <w:r w:rsidRPr="00275252">
        <w:rPr>
          <w:sz w:val="22"/>
          <w:szCs w:val="22"/>
        </w:rPr>
        <w:t>Educational</w:t>
      </w:r>
      <w:r w:rsidRPr="00275252">
        <w:rPr>
          <w:spacing w:val="-9"/>
          <w:sz w:val="22"/>
          <w:szCs w:val="22"/>
        </w:rPr>
        <w:t xml:space="preserve"> </w:t>
      </w:r>
      <w:r w:rsidRPr="00275252">
        <w:rPr>
          <w:sz w:val="22"/>
          <w:szCs w:val="22"/>
        </w:rPr>
        <w:t>training</w:t>
      </w:r>
      <w:r w:rsidRPr="00275252">
        <w:rPr>
          <w:spacing w:val="-7"/>
          <w:sz w:val="22"/>
          <w:szCs w:val="22"/>
        </w:rPr>
        <w:t xml:space="preserve"> </w:t>
      </w:r>
      <w:r w:rsidRPr="00275252">
        <w:rPr>
          <w:spacing w:val="-2"/>
          <w:sz w:val="22"/>
          <w:szCs w:val="22"/>
        </w:rPr>
        <w:t>content:</w:t>
      </w:r>
    </w:p>
    <w:p w14:paraId="0AE4AEBF" w14:textId="77777777" w:rsidR="002462C8" w:rsidRPr="00275252" w:rsidRDefault="002462C8" w:rsidP="002462C8">
      <w:pPr>
        <w:pStyle w:val="BodyText"/>
        <w:ind w:right="194"/>
        <w:jc w:val="both"/>
        <w:rPr>
          <w:rFonts w:ascii="Arial" w:hAnsi="Arial" w:cs="Arial"/>
        </w:rPr>
      </w:pPr>
      <w:r w:rsidRPr="00275252">
        <w:rPr>
          <w:rFonts w:ascii="Arial" w:hAnsi="Arial" w:cs="Arial"/>
        </w:rPr>
        <w:t>Operative: Organ procurement procedures, Renal, pancreas and liver bench surgery procedures.</w:t>
      </w:r>
      <w:r w:rsidRPr="00DE6851">
        <w:rPr>
          <w:rFonts w:ascii="Arial" w:hAnsi="Arial" w:cs="Arial"/>
        </w:rPr>
        <w:t xml:space="preserve"> </w:t>
      </w:r>
      <w:r w:rsidRPr="00275252">
        <w:rPr>
          <w:rFonts w:ascii="Arial" w:hAnsi="Arial" w:cs="Arial"/>
        </w:rPr>
        <w:t>Renal,</w:t>
      </w:r>
      <w:r w:rsidRPr="00DE6851">
        <w:rPr>
          <w:rFonts w:ascii="Arial" w:hAnsi="Arial" w:cs="Arial"/>
        </w:rPr>
        <w:t xml:space="preserve"> </w:t>
      </w:r>
      <w:r w:rsidRPr="00275252">
        <w:rPr>
          <w:rFonts w:ascii="Arial" w:hAnsi="Arial" w:cs="Arial"/>
        </w:rPr>
        <w:t>pancreas</w:t>
      </w:r>
      <w:r w:rsidRPr="00DE6851">
        <w:rPr>
          <w:rFonts w:ascii="Arial" w:hAnsi="Arial" w:cs="Arial"/>
        </w:rPr>
        <w:t xml:space="preserve"> </w:t>
      </w:r>
      <w:r w:rsidRPr="00275252">
        <w:rPr>
          <w:rFonts w:ascii="Arial" w:hAnsi="Arial" w:cs="Arial"/>
        </w:rPr>
        <w:t>and</w:t>
      </w:r>
      <w:r w:rsidRPr="00DE6851">
        <w:rPr>
          <w:rFonts w:ascii="Arial" w:hAnsi="Arial" w:cs="Arial"/>
        </w:rPr>
        <w:t xml:space="preserve"> </w:t>
      </w:r>
      <w:r w:rsidRPr="00275252">
        <w:rPr>
          <w:rFonts w:ascii="Arial" w:hAnsi="Arial" w:cs="Arial"/>
        </w:rPr>
        <w:t>liver</w:t>
      </w:r>
      <w:r w:rsidRPr="00DE6851">
        <w:rPr>
          <w:rFonts w:ascii="Arial" w:hAnsi="Arial" w:cs="Arial"/>
        </w:rPr>
        <w:t xml:space="preserve"> </w:t>
      </w:r>
      <w:r w:rsidRPr="00275252">
        <w:rPr>
          <w:rFonts w:ascii="Arial" w:hAnsi="Arial" w:cs="Arial"/>
        </w:rPr>
        <w:t>implantation</w:t>
      </w:r>
      <w:r w:rsidRPr="00DE6851">
        <w:rPr>
          <w:rFonts w:ascii="Arial" w:hAnsi="Arial" w:cs="Arial"/>
        </w:rPr>
        <w:t xml:space="preserve"> </w:t>
      </w:r>
      <w:r w:rsidRPr="00275252">
        <w:rPr>
          <w:rFonts w:ascii="Arial" w:hAnsi="Arial" w:cs="Arial"/>
        </w:rPr>
        <w:t>procedures.</w:t>
      </w:r>
      <w:r w:rsidRPr="00DE6851">
        <w:rPr>
          <w:rFonts w:ascii="Arial" w:hAnsi="Arial" w:cs="Arial"/>
        </w:rPr>
        <w:t xml:space="preserve"> </w:t>
      </w:r>
      <w:r w:rsidRPr="00275252">
        <w:rPr>
          <w:rFonts w:ascii="Arial" w:hAnsi="Arial" w:cs="Arial"/>
        </w:rPr>
        <w:t>Hepatobiliary</w:t>
      </w:r>
      <w:r w:rsidRPr="00DE6851">
        <w:rPr>
          <w:rFonts w:ascii="Arial" w:hAnsi="Arial" w:cs="Arial"/>
        </w:rPr>
        <w:t xml:space="preserve"> </w:t>
      </w:r>
      <w:r w:rsidRPr="00275252">
        <w:rPr>
          <w:rFonts w:ascii="Arial" w:hAnsi="Arial" w:cs="Arial"/>
        </w:rPr>
        <w:t>Surgery</w:t>
      </w:r>
      <w:r w:rsidRPr="00DE6851">
        <w:rPr>
          <w:rFonts w:ascii="Arial" w:hAnsi="Arial" w:cs="Arial"/>
        </w:rPr>
        <w:t xml:space="preserve"> </w:t>
      </w:r>
      <w:r w:rsidRPr="00275252">
        <w:rPr>
          <w:rFonts w:ascii="Arial" w:hAnsi="Arial" w:cs="Arial"/>
        </w:rPr>
        <w:t>(benign and malignant).</w:t>
      </w:r>
    </w:p>
    <w:p w14:paraId="0AE4AEC0" w14:textId="77777777" w:rsidR="002462C8" w:rsidRPr="00275252" w:rsidRDefault="002462C8" w:rsidP="002462C8">
      <w:pPr>
        <w:pStyle w:val="BodyText"/>
        <w:ind w:right="194"/>
        <w:jc w:val="both"/>
        <w:rPr>
          <w:rFonts w:ascii="Arial" w:hAnsi="Arial" w:cs="Arial"/>
        </w:rPr>
      </w:pPr>
      <w:r w:rsidRPr="00275252">
        <w:rPr>
          <w:rFonts w:ascii="Arial" w:hAnsi="Arial" w:cs="Arial"/>
        </w:rPr>
        <w:t>Patient management: Transplant assessment and follow-up clinics, transplant ward rounds. Responsibilities to organise M&amp;M meetings and relevant MDT (HPB and transplantation). Hepatobiliary wards and clinics.</w:t>
      </w:r>
    </w:p>
    <w:p w14:paraId="0AE4AEC1" w14:textId="77777777" w:rsidR="002462C8" w:rsidRPr="00275252" w:rsidRDefault="002462C8" w:rsidP="002462C8">
      <w:pPr>
        <w:pStyle w:val="BodyText"/>
        <w:jc w:val="both"/>
        <w:rPr>
          <w:rFonts w:ascii="Arial" w:hAnsi="Arial" w:cs="Arial"/>
        </w:rPr>
      </w:pPr>
    </w:p>
    <w:p w14:paraId="0AE4AEC2" w14:textId="77777777" w:rsidR="002462C8" w:rsidRPr="00275252" w:rsidRDefault="002462C8" w:rsidP="002462C8">
      <w:pPr>
        <w:pStyle w:val="Heading1"/>
        <w:numPr>
          <w:ilvl w:val="0"/>
          <w:numId w:val="0"/>
        </w:numPr>
        <w:spacing w:before="1" w:line="252" w:lineRule="exact"/>
        <w:jc w:val="both"/>
        <w:rPr>
          <w:sz w:val="22"/>
          <w:szCs w:val="22"/>
        </w:rPr>
      </w:pPr>
      <w:r w:rsidRPr="00275252">
        <w:rPr>
          <w:sz w:val="22"/>
          <w:szCs w:val="22"/>
        </w:rPr>
        <w:t>Educational</w:t>
      </w:r>
      <w:r w:rsidRPr="00275252">
        <w:rPr>
          <w:spacing w:val="-11"/>
          <w:sz w:val="22"/>
          <w:szCs w:val="22"/>
        </w:rPr>
        <w:t xml:space="preserve"> </w:t>
      </w:r>
      <w:r w:rsidRPr="00275252">
        <w:rPr>
          <w:spacing w:val="-2"/>
          <w:sz w:val="22"/>
          <w:szCs w:val="22"/>
        </w:rPr>
        <w:t>Outcome:</w:t>
      </w:r>
    </w:p>
    <w:p w14:paraId="0AE4AEC3" w14:textId="77777777" w:rsidR="002462C8" w:rsidRPr="00275252" w:rsidRDefault="002462C8" w:rsidP="002462C8">
      <w:pPr>
        <w:pStyle w:val="BodyText"/>
        <w:ind w:right="194"/>
        <w:jc w:val="both"/>
        <w:rPr>
          <w:rFonts w:ascii="Arial" w:hAnsi="Arial" w:cs="Arial"/>
        </w:rPr>
      </w:pPr>
      <w:r w:rsidRPr="00275252">
        <w:rPr>
          <w:rFonts w:ascii="Arial" w:hAnsi="Arial" w:cs="Arial"/>
        </w:rPr>
        <w:t>Exposure</w:t>
      </w:r>
      <w:r w:rsidRPr="00DE6851">
        <w:rPr>
          <w:rFonts w:ascii="Arial" w:hAnsi="Arial" w:cs="Arial"/>
        </w:rPr>
        <w:t xml:space="preserve"> </w:t>
      </w:r>
      <w:r w:rsidRPr="00275252">
        <w:rPr>
          <w:rFonts w:ascii="Arial" w:hAnsi="Arial" w:cs="Arial"/>
        </w:rPr>
        <w:t>to</w:t>
      </w:r>
      <w:r w:rsidRPr="00DE6851">
        <w:rPr>
          <w:rFonts w:ascii="Arial" w:hAnsi="Arial" w:cs="Arial"/>
        </w:rPr>
        <w:t xml:space="preserve"> </w:t>
      </w:r>
      <w:r w:rsidRPr="00275252">
        <w:rPr>
          <w:rFonts w:ascii="Arial" w:hAnsi="Arial" w:cs="Arial"/>
        </w:rPr>
        <w:t>liver,</w:t>
      </w:r>
      <w:r w:rsidRPr="00DE6851">
        <w:rPr>
          <w:rFonts w:ascii="Arial" w:hAnsi="Arial" w:cs="Arial"/>
        </w:rPr>
        <w:t xml:space="preserve"> </w:t>
      </w:r>
      <w:proofErr w:type="gramStart"/>
      <w:r w:rsidRPr="00275252">
        <w:rPr>
          <w:rFonts w:ascii="Arial" w:hAnsi="Arial" w:cs="Arial"/>
        </w:rPr>
        <w:t>kidney</w:t>
      </w:r>
      <w:proofErr w:type="gramEnd"/>
      <w:r w:rsidRPr="00DE6851">
        <w:rPr>
          <w:rFonts w:ascii="Arial" w:hAnsi="Arial" w:cs="Arial"/>
        </w:rPr>
        <w:t xml:space="preserve"> </w:t>
      </w:r>
      <w:r w:rsidRPr="00275252">
        <w:rPr>
          <w:rFonts w:ascii="Arial" w:hAnsi="Arial" w:cs="Arial"/>
        </w:rPr>
        <w:t>and</w:t>
      </w:r>
      <w:r w:rsidRPr="00DE6851">
        <w:rPr>
          <w:rFonts w:ascii="Arial" w:hAnsi="Arial" w:cs="Arial"/>
        </w:rPr>
        <w:t xml:space="preserve"> </w:t>
      </w:r>
      <w:r w:rsidRPr="00275252">
        <w:rPr>
          <w:rFonts w:ascii="Arial" w:hAnsi="Arial" w:cs="Arial"/>
        </w:rPr>
        <w:t>pancreas</w:t>
      </w:r>
      <w:r w:rsidRPr="00DE6851">
        <w:rPr>
          <w:rFonts w:ascii="Arial" w:hAnsi="Arial" w:cs="Arial"/>
        </w:rPr>
        <w:t xml:space="preserve"> </w:t>
      </w:r>
      <w:r w:rsidRPr="00275252">
        <w:rPr>
          <w:rFonts w:ascii="Arial" w:hAnsi="Arial" w:cs="Arial"/>
        </w:rPr>
        <w:t>transplant</w:t>
      </w:r>
      <w:r w:rsidRPr="00DE6851">
        <w:rPr>
          <w:rFonts w:ascii="Arial" w:hAnsi="Arial" w:cs="Arial"/>
        </w:rPr>
        <w:t xml:space="preserve"> </w:t>
      </w:r>
      <w:r w:rsidRPr="00275252">
        <w:rPr>
          <w:rFonts w:ascii="Arial" w:hAnsi="Arial" w:cs="Arial"/>
        </w:rPr>
        <w:t>with</w:t>
      </w:r>
      <w:r w:rsidRPr="00DE6851">
        <w:rPr>
          <w:rFonts w:ascii="Arial" w:hAnsi="Arial" w:cs="Arial"/>
        </w:rPr>
        <w:t xml:space="preserve"> </w:t>
      </w:r>
      <w:r w:rsidRPr="00275252">
        <w:rPr>
          <w:rFonts w:ascii="Arial" w:hAnsi="Arial" w:cs="Arial"/>
        </w:rPr>
        <w:t>consultant</w:t>
      </w:r>
      <w:r w:rsidRPr="00DE6851">
        <w:rPr>
          <w:rFonts w:ascii="Arial" w:hAnsi="Arial" w:cs="Arial"/>
        </w:rPr>
        <w:t xml:space="preserve"> support.</w:t>
      </w:r>
    </w:p>
    <w:p w14:paraId="0AE4AEC4" w14:textId="77777777" w:rsidR="002462C8" w:rsidRPr="00275252" w:rsidRDefault="002462C8" w:rsidP="002462C8">
      <w:pPr>
        <w:pStyle w:val="BodyText"/>
        <w:ind w:right="194"/>
        <w:jc w:val="both"/>
        <w:rPr>
          <w:rFonts w:ascii="Arial" w:hAnsi="Arial" w:cs="Arial"/>
        </w:rPr>
      </w:pPr>
      <w:r w:rsidRPr="00275252">
        <w:rPr>
          <w:rFonts w:ascii="Arial" w:hAnsi="Arial" w:cs="Arial"/>
        </w:rPr>
        <w:t>Exposure</w:t>
      </w:r>
      <w:r w:rsidRPr="00DE6851">
        <w:rPr>
          <w:rFonts w:ascii="Arial" w:hAnsi="Arial" w:cs="Arial"/>
        </w:rPr>
        <w:t xml:space="preserve"> </w:t>
      </w:r>
      <w:r w:rsidRPr="00275252">
        <w:rPr>
          <w:rFonts w:ascii="Arial" w:hAnsi="Arial" w:cs="Arial"/>
        </w:rPr>
        <w:t>to</w:t>
      </w:r>
      <w:r w:rsidRPr="00DE6851">
        <w:rPr>
          <w:rFonts w:ascii="Arial" w:hAnsi="Arial" w:cs="Arial"/>
        </w:rPr>
        <w:t xml:space="preserve"> </w:t>
      </w:r>
      <w:r w:rsidRPr="00275252">
        <w:rPr>
          <w:rFonts w:ascii="Arial" w:hAnsi="Arial" w:cs="Arial"/>
        </w:rPr>
        <w:t>right</w:t>
      </w:r>
      <w:r w:rsidRPr="00DE6851">
        <w:rPr>
          <w:rFonts w:ascii="Arial" w:hAnsi="Arial" w:cs="Arial"/>
        </w:rPr>
        <w:t xml:space="preserve"> </w:t>
      </w:r>
      <w:r w:rsidRPr="00275252">
        <w:rPr>
          <w:rFonts w:ascii="Arial" w:hAnsi="Arial" w:cs="Arial"/>
        </w:rPr>
        <w:t>and</w:t>
      </w:r>
      <w:r w:rsidRPr="00DE6851">
        <w:rPr>
          <w:rFonts w:ascii="Arial" w:hAnsi="Arial" w:cs="Arial"/>
        </w:rPr>
        <w:t xml:space="preserve"> </w:t>
      </w:r>
      <w:r w:rsidRPr="00275252">
        <w:rPr>
          <w:rFonts w:ascii="Arial" w:hAnsi="Arial" w:cs="Arial"/>
        </w:rPr>
        <w:t>left</w:t>
      </w:r>
      <w:r w:rsidRPr="00DE6851">
        <w:rPr>
          <w:rFonts w:ascii="Arial" w:hAnsi="Arial" w:cs="Arial"/>
        </w:rPr>
        <w:t xml:space="preserve"> </w:t>
      </w:r>
      <w:r w:rsidRPr="00275252">
        <w:rPr>
          <w:rFonts w:ascii="Arial" w:hAnsi="Arial" w:cs="Arial"/>
        </w:rPr>
        <w:t>hepatectomy</w:t>
      </w:r>
      <w:r w:rsidRPr="00DE6851">
        <w:rPr>
          <w:rFonts w:ascii="Arial" w:hAnsi="Arial" w:cs="Arial"/>
        </w:rPr>
        <w:t xml:space="preserve"> </w:t>
      </w:r>
      <w:r w:rsidRPr="00275252">
        <w:rPr>
          <w:rFonts w:ascii="Arial" w:hAnsi="Arial" w:cs="Arial"/>
        </w:rPr>
        <w:t>and</w:t>
      </w:r>
      <w:r w:rsidRPr="00DE6851">
        <w:rPr>
          <w:rFonts w:ascii="Arial" w:hAnsi="Arial" w:cs="Arial"/>
        </w:rPr>
        <w:t xml:space="preserve"> </w:t>
      </w:r>
      <w:r w:rsidRPr="00275252">
        <w:rPr>
          <w:rFonts w:ascii="Arial" w:hAnsi="Arial" w:cs="Arial"/>
        </w:rPr>
        <w:t>pancreaticoduodenectomy</w:t>
      </w:r>
      <w:r w:rsidRPr="00DE6851">
        <w:rPr>
          <w:rFonts w:ascii="Arial" w:hAnsi="Arial" w:cs="Arial"/>
        </w:rPr>
        <w:t xml:space="preserve"> </w:t>
      </w:r>
      <w:r w:rsidRPr="00275252">
        <w:rPr>
          <w:rFonts w:ascii="Arial" w:hAnsi="Arial" w:cs="Arial"/>
        </w:rPr>
        <w:t>(with</w:t>
      </w:r>
      <w:r w:rsidRPr="00DE6851">
        <w:rPr>
          <w:rFonts w:ascii="Arial" w:hAnsi="Arial" w:cs="Arial"/>
        </w:rPr>
        <w:t xml:space="preserve"> </w:t>
      </w:r>
      <w:r w:rsidRPr="00275252">
        <w:rPr>
          <w:rFonts w:ascii="Arial" w:hAnsi="Arial" w:cs="Arial"/>
        </w:rPr>
        <w:t>consultant support). Exposure to complex open and laparoscopic HPB surgery.</w:t>
      </w:r>
    </w:p>
    <w:p w14:paraId="0AE4AEC5" w14:textId="77777777" w:rsidR="002462C8" w:rsidRPr="00275252" w:rsidRDefault="002462C8" w:rsidP="002462C8">
      <w:pPr>
        <w:pStyle w:val="BodyText"/>
        <w:ind w:right="194"/>
        <w:jc w:val="both"/>
        <w:rPr>
          <w:rFonts w:ascii="Arial" w:hAnsi="Arial" w:cs="Arial"/>
        </w:rPr>
      </w:pPr>
      <w:r w:rsidRPr="00275252">
        <w:rPr>
          <w:rFonts w:ascii="Arial" w:hAnsi="Arial" w:cs="Arial"/>
        </w:rPr>
        <w:t>Exposure</w:t>
      </w:r>
      <w:r w:rsidRPr="00DE6851">
        <w:rPr>
          <w:rFonts w:ascii="Arial" w:hAnsi="Arial" w:cs="Arial"/>
        </w:rPr>
        <w:t xml:space="preserve"> </w:t>
      </w:r>
      <w:r w:rsidRPr="00275252">
        <w:rPr>
          <w:rFonts w:ascii="Arial" w:hAnsi="Arial" w:cs="Arial"/>
        </w:rPr>
        <w:t>to</w:t>
      </w:r>
      <w:r w:rsidRPr="00DE6851">
        <w:rPr>
          <w:rFonts w:ascii="Arial" w:hAnsi="Arial" w:cs="Arial"/>
        </w:rPr>
        <w:t xml:space="preserve"> </w:t>
      </w:r>
      <w:r w:rsidRPr="00275252">
        <w:rPr>
          <w:rFonts w:ascii="Arial" w:hAnsi="Arial" w:cs="Arial"/>
        </w:rPr>
        <w:t>HPB</w:t>
      </w:r>
      <w:r w:rsidRPr="00DE6851">
        <w:rPr>
          <w:rFonts w:ascii="Arial" w:hAnsi="Arial" w:cs="Arial"/>
        </w:rPr>
        <w:t xml:space="preserve"> </w:t>
      </w:r>
      <w:r w:rsidRPr="00275252">
        <w:rPr>
          <w:rFonts w:ascii="Arial" w:hAnsi="Arial" w:cs="Arial"/>
        </w:rPr>
        <w:t>MDT</w:t>
      </w:r>
      <w:r w:rsidRPr="00DE6851">
        <w:rPr>
          <w:rFonts w:ascii="Arial" w:hAnsi="Arial" w:cs="Arial"/>
        </w:rPr>
        <w:t xml:space="preserve"> </w:t>
      </w:r>
      <w:r w:rsidRPr="00275252">
        <w:rPr>
          <w:rFonts w:ascii="Arial" w:hAnsi="Arial" w:cs="Arial"/>
        </w:rPr>
        <w:t>and</w:t>
      </w:r>
      <w:r w:rsidRPr="00DE6851">
        <w:rPr>
          <w:rFonts w:ascii="Arial" w:hAnsi="Arial" w:cs="Arial"/>
        </w:rPr>
        <w:t xml:space="preserve"> </w:t>
      </w:r>
      <w:r w:rsidRPr="00275252">
        <w:rPr>
          <w:rFonts w:ascii="Arial" w:hAnsi="Arial" w:cs="Arial"/>
        </w:rPr>
        <w:t>HPB</w:t>
      </w:r>
      <w:r w:rsidRPr="00DE6851">
        <w:rPr>
          <w:rFonts w:ascii="Arial" w:hAnsi="Arial" w:cs="Arial"/>
        </w:rPr>
        <w:t xml:space="preserve"> </w:t>
      </w:r>
      <w:r w:rsidRPr="00275252">
        <w:rPr>
          <w:rFonts w:ascii="Arial" w:hAnsi="Arial" w:cs="Arial"/>
        </w:rPr>
        <w:t>wards</w:t>
      </w:r>
      <w:r w:rsidRPr="00DE6851">
        <w:rPr>
          <w:rFonts w:ascii="Arial" w:hAnsi="Arial" w:cs="Arial"/>
        </w:rPr>
        <w:t xml:space="preserve"> </w:t>
      </w:r>
      <w:r w:rsidRPr="00275252">
        <w:rPr>
          <w:rFonts w:ascii="Arial" w:hAnsi="Arial" w:cs="Arial"/>
        </w:rPr>
        <w:t>(in</w:t>
      </w:r>
      <w:r w:rsidRPr="00DE6851">
        <w:rPr>
          <w:rFonts w:ascii="Arial" w:hAnsi="Arial" w:cs="Arial"/>
        </w:rPr>
        <w:t xml:space="preserve"> </w:t>
      </w:r>
      <w:r w:rsidRPr="00275252">
        <w:rPr>
          <w:rFonts w:ascii="Arial" w:hAnsi="Arial" w:cs="Arial"/>
        </w:rPr>
        <w:t>consultation</w:t>
      </w:r>
      <w:r w:rsidRPr="00DE6851">
        <w:rPr>
          <w:rFonts w:ascii="Arial" w:hAnsi="Arial" w:cs="Arial"/>
        </w:rPr>
        <w:t xml:space="preserve"> </w:t>
      </w:r>
      <w:r w:rsidRPr="00275252">
        <w:rPr>
          <w:rFonts w:ascii="Arial" w:hAnsi="Arial" w:cs="Arial"/>
        </w:rPr>
        <w:t>with</w:t>
      </w:r>
      <w:r w:rsidRPr="00DE6851">
        <w:rPr>
          <w:rFonts w:ascii="Arial" w:hAnsi="Arial" w:cs="Arial"/>
        </w:rPr>
        <w:t xml:space="preserve"> </w:t>
      </w:r>
      <w:r w:rsidRPr="00275252">
        <w:rPr>
          <w:rFonts w:ascii="Arial" w:hAnsi="Arial" w:cs="Arial"/>
        </w:rPr>
        <w:t>duty</w:t>
      </w:r>
      <w:r w:rsidRPr="00DE6851">
        <w:rPr>
          <w:rFonts w:ascii="Arial" w:hAnsi="Arial" w:cs="Arial"/>
        </w:rPr>
        <w:t xml:space="preserve"> </w:t>
      </w:r>
      <w:r w:rsidRPr="00275252">
        <w:rPr>
          <w:rFonts w:ascii="Arial" w:hAnsi="Arial" w:cs="Arial"/>
        </w:rPr>
        <w:t>consultant). Independent surgeon for multi-organ retrieval, bench surgery procedures.</w:t>
      </w:r>
    </w:p>
    <w:p w14:paraId="0AE4AEC6" w14:textId="77777777" w:rsidR="00DC0AFA" w:rsidRDefault="00DC0AF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DC0AFA" w:rsidRPr="008F7DB3" w14:paraId="0AE4AEC8" w14:textId="77777777" w:rsidTr="00B43134">
        <w:trPr>
          <w:trHeight w:val="558"/>
        </w:trPr>
        <w:tc>
          <w:tcPr>
            <w:tcW w:w="9000" w:type="dxa"/>
            <w:shd w:val="clear" w:color="auto" w:fill="00B0F0"/>
            <w:vAlign w:val="center"/>
          </w:tcPr>
          <w:p w14:paraId="0AE4AEC7" w14:textId="77777777" w:rsidR="00DC0AFA" w:rsidRPr="008F7DB3" w:rsidRDefault="00DC0AFA" w:rsidP="00DC0AFA">
            <w:pPr>
              <w:pStyle w:val="BodyText"/>
              <w:tabs>
                <w:tab w:val="left" w:pos="900"/>
              </w:tabs>
              <w:overflowPunct w:val="0"/>
              <w:autoSpaceDE w:val="0"/>
              <w:autoSpaceDN w:val="0"/>
              <w:adjustRightInd w:val="0"/>
              <w:spacing w:after="0"/>
              <w:textAlignment w:val="baseline"/>
              <w:rPr>
                <w:rFonts w:ascii="Arial" w:hAnsi="Arial" w:cs="Arial"/>
                <w:b/>
              </w:rPr>
            </w:pPr>
            <w:r w:rsidRPr="008F7DB3">
              <w:rPr>
                <w:rFonts w:ascii="Arial" w:hAnsi="Arial" w:cs="Arial"/>
                <w:b/>
              </w:rPr>
              <w:t xml:space="preserve">Section </w:t>
            </w:r>
            <w:r>
              <w:rPr>
                <w:rFonts w:ascii="Arial" w:hAnsi="Arial" w:cs="Arial"/>
                <w:b/>
              </w:rPr>
              <w:t>6</w:t>
            </w:r>
            <w:r w:rsidRPr="008F7DB3">
              <w:rPr>
                <w:rFonts w:ascii="Arial" w:hAnsi="Arial" w:cs="Arial"/>
                <w:b/>
              </w:rPr>
              <w:t xml:space="preserve">: </w:t>
            </w:r>
            <w:r w:rsidRPr="008F7DB3">
              <w:rPr>
                <w:rFonts w:ascii="Arial" w:hAnsi="Arial" w:cs="Arial"/>
                <w:b/>
              </w:rPr>
              <w:tab/>
              <w:t>Contact Information</w:t>
            </w:r>
          </w:p>
        </w:tc>
      </w:tr>
    </w:tbl>
    <w:p w14:paraId="0AE4AEC9" w14:textId="77777777" w:rsidR="00A45454" w:rsidRPr="00112984" w:rsidRDefault="00A45454" w:rsidP="00B46206">
      <w:pPr>
        <w:pStyle w:val="BodyText"/>
        <w:tabs>
          <w:tab w:val="left" w:pos="900"/>
        </w:tabs>
        <w:overflowPunct w:val="0"/>
        <w:autoSpaceDE w:val="0"/>
        <w:autoSpaceDN w:val="0"/>
        <w:adjustRightInd w:val="0"/>
        <w:spacing w:after="0"/>
        <w:jc w:val="both"/>
        <w:textAlignment w:val="baseline"/>
        <w:rPr>
          <w:rFonts w:ascii="Arial" w:hAnsi="Arial" w:cs="Arial"/>
        </w:rPr>
      </w:pPr>
    </w:p>
    <w:p w14:paraId="0AE4AECA" w14:textId="77777777" w:rsidR="00A45454" w:rsidRDefault="00A45454" w:rsidP="00B46206">
      <w:pPr>
        <w:pStyle w:val="BodyText"/>
        <w:tabs>
          <w:tab w:val="left" w:pos="900"/>
        </w:tabs>
        <w:overflowPunct w:val="0"/>
        <w:autoSpaceDE w:val="0"/>
        <w:autoSpaceDN w:val="0"/>
        <w:adjustRightInd w:val="0"/>
        <w:spacing w:after="0"/>
        <w:jc w:val="both"/>
        <w:textAlignment w:val="baseline"/>
        <w:rPr>
          <w:rFonts w:ascii="Arial" w:hAnsi="Arial" w:cs="Arial"/>
        </w:rPr>
      </w:pPr>
      <w:r w:rsidRPr="00112984">
        <w:rPr>
          <w:rFonts w:ascii="Arial" w:hAnsi="Arial" w:cs="Arial"/>
        </w:rPr>
        <w:t>Informal enquiries and visits are welcome and should initially be made to:</w:t>
      </w:r>
    </w:p>
    <w:p w14:paraId="0AE4AECB" w14:textId="77777777" w:rsidR="00A45454" w:rsidRDefault="00A45454" w:rsidP="00B46206">
      <w:pPr>
        <w:pStyle w:val="BodyText"/>
        <w:tabs>
          <w:tab w:val="left" w:pos="900"/>
        </w:tabs>
        <w:overflowPunct w:val="0"/>
        <w:autoSpaceDE w:val="0"/>
        <w:autoSpaceDN w:val="0"/>
        <w:adjustRightInd w:val="0"/>
        <w:spacing w:after="0"/>
        <w:jc w:val="both"/>
        <w:textAlignment w:val="baseline"/>
        <w:rPr>
          <w:rFonts w:ascii="Arial" w:hAnsi="Arial" w:cs="Arial"/>
        </w:rPr>
      </w:pPr>
    </w:p>
    <w:p w14:paraId="0AE4AECC" w14:textId="77777777" w:rsidR="002462C8" w:rsidRPr="00275252" w:rsidRDefault="002462C8" w:rsidP="002462C8">
      <w:pPr>
        <w:rPr>
          <w:rFonts w:ascii="Arial" w:hAnsi="Arial" w:cs="Arial"/>
        </w:rPr>
      </w:pPr>
      <w:bookmarkStart w:id="3" w:name="_Hlk128142198"/>
      <w:r w:rsidRPr="00275252">
        <w:rPr>
          <w:rFonts w:ascii="Arial" w:hAnsi="Arial" w:cs="Arial"/>
        </w:rPr>
        <w:lastRenderedPageBreak/>
        <w:t xml:space="preserve">Informal enquiries and visits are welcome and should initially be made to: </w:t>
      </w:r>
    </w:p>
    <w:p w14:paraId="0AE4AECD" w14:textId="77777777" w:rsidR="002462C8" w:rsidRPr="00275252" w:rsidRDefault="002462C8" w:rsidP="002462C8">
      <w:pPr>
        <w:rPr>
          <w:rFonts w:ascii="Arial" w:hAnsi="Arial" w:cs="Arial"/>
        </w:rPr>
      </w:pPr>
    </w:p>
    <w:p w14:paraId="0AE4AECE" w14:textId="77777777" w:rsidR="002462C8" w:rsidRPr="00DE6851" w:rsidRDefault="002462C8" w:rsidP="002462C8">
      <w:pPr>
        <w:rPr>
          <w:rFonts w:ascii="Arial" w:hAnsi="Arial" w:cs="Arial"/>
        </w:rPr>
      </w:pPr>
      <w:r w:rsidRPr="00DE6851">
        <w:rPr>
          <w:rFonts w:ascii="Arial" w:hAnsi="Arial" w:cs="Arial"/>
        </w:rPr>
        <w:t>Mr Chris Johnston</w:t>
      </w:r>
    </w:p>
    <w:p w14:paraId="0AE4AECF" w14:textId="77777777" w:rsidR="002462C8" w:rsidRPr="00DE6851" w:rsidRDefault="002462C8" w:rsidP="002462C8">
      <w:pPr>
        <w:rPr>
          <w:rFonts w:ascii="Arial" w:hAnsi="Arial" w:cs="Arial"/>
        </w:rPr>
      </w:pPr>
      <w:r w:rsidRPr="00DE6851">
        <w:rPr>
          <w:rFonts w:ascii="Arial" w:hAnsi="Arial" w:cs="Arial"/>
        </w:rPr>
        <w:t xml:space="preserve">Consultant Transplant Surgeon </w:t>
      </w:r>
    </w:p>
    <w:p w14:paraId="0AE4AED0" w14:textId="77777777" w:rsidR="002462C8" w:rsidRDefault="002462C8" w:rsidP="002462C8">
      <w:pPr>
        <w:rPr>
          <w:rFonts w:ascii="Arial" w:hAnsi="Arial" w:cs="Arial"/>
          <w:spacing w:val="40"/>
        </w:rPr>
      </w:pPr>
      <w:r w:rsidRPr="00DE6851">
        <w:rPr>
          <w:rFonts w:ascii="Arial" w:hAnsi="Arial" w:cs="Arial"/>
        </w:rPr>
        <w:t>Royal Infirmary of Edinburgh</w:t>
      </w:r>
      <w:r w:rsidRPr="00DE6851">
        <w:rPr>
          <w:rFonts w:ascii="Arial" w:hAnsi="Arial" w:cs="Arial"/>
          <w:spacing w:val="40"/>
        </w:rPr>
        <w:t xml:space="preserve"> </w:t>
      </w:r>
    </w:p>
    <w:p w14:paraId="0AE4AED1" w14:textId="77777777" w:rsidR="002462C8" w:rsidRDefault="002462C8" w:rsidP="002462C8">
      <w:pPr>
        <w:rPr>
          <w:rFonts w:ascii="Arial" w:hAnsi="Arial" w:cs="Arial"/>
        </w:rPr>
      </w:pPr>
      <w:r w:rsidRPr="00DE6851">
        <w:rPr>
          <w:rFonts w:ascii="Arial" w:hAnsi="Arial" w:cs="Arial"/>
        </w:rPr>
        <w:t xml:space="preserve">51 Little France Crescent </w:t>
      </w:r>
    </w:p>
    <w:p w14:paraId="0AE4AED2" w14:textId="77777777" w:rsidR="002462C8" w:rsidRPr="00DE6851" w:rsidRDefault="002462C8" w:rsidP="002462C8">
      <w:pPr>
        <w:rPr>
          <w:rFonts w:ascii="Arial" w:hAnsi="Arial" w:cs="Arial"/>
        </w:rPr>
      </w:pPr>
      <w:r w:rsidRPr="00DE6851">
        <w:rPr>
          <w:rFonts w:ascii="Arial" w:hAnsi="Arial" w:cs="Arial"/>
          <w:spacing w:val="-2"/>
        </w:rPr>
        <w:t>EDINBURGH</w:t>
      </w:r>
    </w:p>
    <w:p w14:paraId="0AE4AED3" w14:textId="77777777" w:rsidR="002462C8" w:rsidRPr="00DE6851" w:rsidRDefault="002462C8" w:rsidP="002462C8">
      <w:pPr>
        <w:pStyle w:val="BodyText"/>
        <w:rPr>
          <w:rFonts w:ascii="Arial" w:hAnsi="Arial" w:cs="Arial"/>
        </w:rPr>
      </w:pPr>
      <w:r w:rsidRPr="00DE6851">
        <w:rPr>
          <w:rFonts w:ascii="Arial" w:hAnsi="Arial" w:cs="Arial"/>
        </w:rPr>
        <w:t xml:space="preserve">EH16 </w:t>
      </w:r>
      <w:r w:rsidRPr="00DE6851">
        <w:rPr>
          <w:rFonts w:ascii="Arial" w:hAnsi="Arial" w:cs="Arial"/>
          <w:spacing w:val="-5"/>
        </w:rPr>
        <w:t>4SA</w:t>
      </w:r>
    </w:p>
    <w:p w14:paraId="0AE4AED4" w14:textId="77777777" w:rsidR="002462C8" w:rsidRPr="00275252" w:rsidRDefault="002462C8" w:rsidP="002462C8">
      <w:pPr>
        <w:pStyle w:val="BodyText"/>
        <w:rPr>
          <w:rFonts w:ascii="Arial" w:hAnsi="Arial" w:cs="Arial"/>
        </w:rPr>
      </w:pPr>
      <w:r w:rsidRPr="00275252">
        <w:rPr>
          <w:rFonts w:ascii="Arial" w:hAnsi="Arial" w:cs="Arial"/>
        </w:rPr>
        <w:t>Tel:</w:t>
      </w:r>
      <w:r w:rsidRPr="00275252">
        <w:rPr>
          <w:rFonts w:ascii="Arial" w:hAnsi="Arial" w:cs="Arial"/>
          <w:spacing w:val="64"/>
        </w:rPr>
        <w:t xml:space="preserve"> </w:t>
      </w:r>
      <w:r w:rsidRPr="00275252">
        <w:rPr>
          <w:rFonts w:ascii="Arial" w:hAnsi="Arial" w:cs="Arial"/>
        </w:rPr>
        <w:t>0131</w:t>
      </w:r>
      <w:r w:rsidRPr="00275252">
        <w:rPr>
          <w:rFonts w:ascii="Arial" w:hAnsi="Arial" w:cs="Arial"/>
          <w:spacing w:val="-2"/>
        </w:rPr>
        <w:t xml:space="preserve"> </w:t>
      </w:r>
      <w:r w:rsidRPr="00275252">
        <w:rPr>
          <w:rFonts w:ascii="Arial" w:hAnsi="Arial" w:cs="Arial"/>
        </w:rPr>
        <w:t xml:space="preserve">242 </w:t>
      </w:r>
      <w:r w:rsidRPr="00275252">
        <w:rPr>
          <w:rFonts w:ascii="Arial" w:hAnsi="Arial" w:cs="Arial"/>
          <w:spacing w:val="-4"/>
        </w:rPr>
        <w:t>1758</w:t>
      </w:r>
    </w:p>
    <w:p w14:paraId="0AE4AED5" w14:textId="77777777" w:rsidR="002462C8" w:rsidRPr="00275252" w:rsidRDefault="002462C8" w:rsidP="002462C8">
      <w:pPr>
        <w:pStyle w:val="BodyText"/>
        <w:rPr>
          <w:rFonts w:ascii="Arial" w:hAnsi="Arial" w:cs="Arial"/>
        </w:rPr>
      </w:pPr>
      <w:r w:rsidRPr="00275252">
        <w:rPr>
          <w:rFonts w:ascii="Arial" w:hAnsi="Arial" w:cs="Arial"/>
        </w:rPr>
        <w:t>Email:</w:t>
      </w:r>
      <w:r w:rsidRPr="00275252">
        <w:rPr>
          <w:rFonts w:ascii="Arial" w:hAnsi="Arial" w:cs="Arial"/>
          <w:spacing w:val="1"/>
        </w:rPr>
        <w:t xml:space="preserve"> </w:t>
      </w:r>
      <w:hyperlink r:id="rId15" w:history="1">
        <w:r w:rsidR="00A21FEB" w:rsidRPr="008F0A7A">
          <w:rPr>
            <w:rStyle w:val="Hyperlink"/>
            <w:rFonts w:ascii="Arial" w:hAnsi="Arial" w:cs="Arial"/>
            <w:spacing w:val="-2"/>
          </w:rPr>
          <w:t>chris.johnston@nhs.scot</w:t>
        </w:r>
      </w:hyperlink>
    </w:p>
    <w:p w14:paraId="0AE4AED6" w14:textId="77777777" w:rsidR="002462C8" w:rsidRPr="00A83832" w:rsidRDefault="002462C8" w:rsidP="002462C8">
      <w:pPr>
        <w:rPr>
          <w:rFonts w:ascii="Arial" w:hAnsi="Arial" w:cs="Arial"/>
        </w:rPr>
      </w:pPr>
      <w:r>
        <w:rPr>
          <w:rFonts w:ascii="Arial" w:hAnsi="Arial" w:cs="Arial"/>
        </w:rPr>
        <w:t>or:</w:t>
      </w:r>
    </w:p>
    <w:p w14:paraId="0AE4AED7" w14:textId="77777777" w:rsidR="002462C8" w:rsidRDefault="002462C8" w:rsidP="002462C8">
      <w:pPr>
        <w:rPr>
          <w:rFonts w:ascii="Arial" w:hAnsi="Arial" w:cs="Arial"/>
        </w:rPr>
      </w:pPr>
    </w:p>
    <w:p w14:paraId="0AE4AED8" w14:textId="77777777" w:rsidR="002462C8" w:rsidRPr="00DE6851" w:rsidRDefault="002462C8" w:rsidP="002462C8">
      <w:pPr>
        <w:rPr>
          <w:rFonts w:ascii="Arial" w:hAnsi="Arial" w:cs="Arial"/>
        </w:rPr>
      </w:pPr>
      <w:r w:rsidRPr="00DE6851">
        <w:rPr>
          <w:rFonts w:ascii="Arial" w:hAnsi="Arial" w:cs="Arial"/>
        </w:rPr>
        <w:t xml:space="preserve">Mr </w:t>
      </w:r>
      <w:r>
        <w:rPr>
          <w:rFonts w:ascii="Arial" w:hAnsi="Arial" w:cs="Arial"/>
        </w:rPr>
        <w:t>John Casey</w:t>
      </w:r>
    </w:p>
    <w:p w14:paraId="0AE4AED9" w14:textId="77777777" w:rsidR="002462C8" w:rsidRDefault="002462C8" w:rsidP="002462C8">
      <w:pPr>
        <w:rPr>
          <w:rFonts w:ascii="Arial" w:hAnsi="Arial" w:cs="Arial"/>
        </w:rPr>
      </w:pPr>
      <w:r w:rsidRPr="00DE6851">
        <w:rPr>
          <w:rFonts w:ascii="Arial" w:hAnsi="Arial" w:cs="Arial"/>
        </w:rPr>
        <w:t xml:space="preserve">Consultant Transplant Surgeon </w:t>
      </w:r>
    </w:p>
    <w:p w14:paraId="0AE4AEDA" w14:textId="77777777" w:rsidR="002462C8" w:rsidRPr="00DE6851" w:rsidRDefault="002462C8" w:rsidP="002462C8">
      <w:pPr>
        <w:rPr>
          <w:rFonts w:ascii="Arial" w:hAnsi="Arial" w:cs="Arial"/>
        </w:rPr>
      </w:pPr>
      <w:r>
        <w:rPr>
          <w:rFonts w:ascii="Arial" w:hAnsi="Arial" w:cs="Arial"/>
        </w:rPr>
        <w:t>&amp; Clinical Director</w:t>
      </w:r>
    </w:p>
    <w:p w14:paraId="0AE4AEDB" w14:textId="77777777" w:rsidR="002462C8" w:rsidRDefault="002462C8" w:rsidP="002462C8">
      <w:pPr>
        <w:rPr>
          <w:rFonts w:ascii="Arial" w:hAnsi="Arial" w:cs="Arial"/>
          <w:spacing w:val="40"/>
        </w:rPr>
      </w:pPr>
      <w:r w:rsidRPr="00DE6851">
        <w:rPr>
          <w:rFonts w:ascii="Arial" w:hAnsi="Arial" w:cs="Arial"/>
        </w:rPr>
        <w:t>Royal Infirmary of Edinburgh</w:t>
      </w:r>
      <w:r w:rsidRPr="00DE6851">
        <w:rPr>
          <w:rFonts w:ascii="Arial" w:hAnsi="Arial" w:cs="Arial"/>
          <w:spacing w:val="40"/>
        </w:rPr>
        <w:t xml:space="preserve"> </w:t>
      </w:r>
    </w:p>
    <w:p w14:paraId="0AE4AEDC" w14:textId="77777777" w:rsidR="002462C8" w:rsidRDefault="002462C8" w:rsidP="002462C8">
      <w:pPr>
        <w:rPr>
          <w:rFonts w:ascii="Arial" w:hAnsi="Arial" w:cs="Arial"/>
        </w:rPr>
      </w:pPr>
      <w:r w:rsidRPr="00DE6851">
        <w:rPr>
          <w:rFonts w:ascii="Arial" w:hAnsi="Arial" w:cs="Arial"/>
        </w:rPr>
        <w:t xml:space="preserve">51 Little France Crescent </w:t>
      </w:r>
    </w:p>
    <w:p w14:paraId="0AE4AEDD" w14:textId="77777777" w:rsidR="002462C8" w:rsidRPr="00DE6851" w:rsidRDefault="002462C8" w:rsidP="002462C8">
      <w:pPr>
        <w:rPr>
          <w:rFonts w:ascii="Arial" w:hAnsi="Arial" w:cs="Arial"/>
        </w:rPr>
      </w:pPr>
      <w:r w:rsidRPr="00DE6851">
        <w:rPr>
          <w:rFonts w:ascii="Arial" w:hAnsi="Arial" w:cs="Arial"/>
          <w:spacing w:val="-2"/>
        </w:rPr>
        <w:t>EDINBURGH</w:t>
      </w:r>
    </w:p>
    <w:p w14:paraId="0AE4AEDE" w14:textId="77777777" w:rsidR="002462C8" w:rsidRPr="00DE6851" w:rsidRDefault="002462C8" w:rsidP="002462C8">
      <w:pPr>
        <w:pStyle w:val="BodyText"/>
        <w:rPr>
          <w:rFonts w:ascii="Arial" w:hAnsi="Arial" w:cs="Arial"/>
        </w:rPr>
      </w:pPr>
      <w:r w:rsidRPr="00DE6851">
        <w:rPr>
          <w:rFonts w:ascii="Arial" w:hAnsi="Arial" w:cs="Arial"/>
        </w:rPr>
        <w:t xml:space="preserve">EH16 </w:t>
      </w:r>
      <w:r w:rsidRPr="00DE6851">
        <w:rPr>
          <w:rFonts w:ascii="Arial" w:hAnsi="Arial" w:cs="Arial"/>
          <w:spacing w:val="-5"/>
        </w:rPr>
        <w:t>4SA</w:t>
      </w:r>
    </w:p>
    <w:bookmarkEnd w:id="3"/>
    <w:p w14:paraId="0AE4AEDF" w14:textId="77777777" w:rsidR="00A45454" w:rsidRDefault="00A45454" w:rsidP="00B46206">
      <w:pPr>
        <w:pStyle w:val="BodyText"/>
        <w:tabs>
          <w:tab w:val="left" w:pos="900"/>
        </w:tabs>
        <w:overflowPunct w:val="0"/>
        <w:autoSpaceDE w:val="0"/>
        <w:autoSpaceDN w:val="0"/>
        <w:adjustRightInd w:val="0"/>
        <w:spacing w:after="0"/>
        <w:jc w:val="both"/>
        <w:textAlignment w:val="baseline"/>
        <w:rPr>
          <w:rFonts w:ascii="Arial" w:hAnsi="Arial" w:cs="Arial"/>
        </w:rPr>
      </w:pPr>
    </w:p>
    <w:p w14:paraId="0AE4AEE0" w14:textId="77777777" w:rsidR="00A45454" w:rsidRDefault="00A45454" w:rsidP="00B46206">
      <w:pPr>
        <w:pStyle w:val="BodyText"/>
        <w:tabs>
          <w:tab w:val="left" w:pos="900"/>
        </w:tabs>
        <w:overflowPunct w:val="0"/>
        <w:autoSpaceDE w:val="0"/>
        <w:autoSpaceDN w:val="0"/>
        <w:adjustRightInd w:val="0"/>
        <w:spacing w:after="0"/>
        <w:jc w:val="both"/>
        <w:textAlignment w:val="baseline"/>
        <w:rPr>
          <w:rFonts w:ascii="Arial" w:hAnsi="Arial" w:cs="Arial"/>
        </w:rPr>
      </w:pPr>
    </w:p>
    <w:p w14:paraId="0AE4AEE1" w14:textId="77777777" w:rsidR="00A45454" w:rsidRDefault="00A45454" w:rsidP="00B46206">
      <w:pPr>
        <w:pStyle w:val="BodyText"/>
        <w:tabs>
          <w:tab w:val="left" w:pos="900"/>
        </w:tabs>
        <w:overflowPunct w:val="0"/>
        <w:autoSpaceDE w:val="0"/>
        <w:autoSpaceDN w:val="0"/>
        <w:adjustRightInd w:val="0"/>
        <w:spacing w:after="0"/>
        <w:jc w:val="both"/>
        <w:textAlignment w:val="baseline"/>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8F7DB3" w14:paraId="0AE4AEE3" w14:textId="77777777" w:rsidTr="00B43134">
        <w:trPr>
          <w:trHeight w:val="523"/>
        </w:trPr>
        <w:tc>
          <w:tcPr>
            <w:tcW w:w="9000" w:type="dxa"/>
            <w:shd w:val="clear" w:color="auto" w:fill="00B0F0"/>
            <w:vAlign w:val="center"/>
          </w:tcPr>
          <w:p w14:paraId="0AE4AEE2" w14:textId="77777777" w:rsidR="00A45454" w:rsidRPr="008F7DB3" w:rsidRDefault="00A45454" w:rsidP="00DC0AFA">
            <w:pPr>
              <w:pStyle w:val="BodyText"/>
              <w:tabs>
                <w:tab w:val="left" w:pos="900"/>
              </w:tabs>
              <w:overflowPunct w:val="0"/>
              <w:autoSpaceDE w:val="0"/>
              <w:autoSpaceDN w:val="0"/>
              <w:adjustRightInd w:val="0"/>
              <w:spacing w:after="0"/>
              <w:textAlignment w:val="baseline"/>
              <w:rPr>
                <w:rFonts w:ascii="Arial" w:hAnsi="Arial" w:cs="Arial"/>
                <w:b/>
              </w:rPr>
            </w:pPr>
            <w:r w:rsidRPr="008F7DB3">
              <w:rPr>
                <w:rFonts w:ascii="Arial" w:hAnsi="Arial" w:cs="Arial"/>
                <w:b/>
              </w:rPr>
              <w:t xml:space="preserve">Section </w:t>
            </w:r>
            <w:r w:rsidR="00DC0AFA">
              <w:rPr>
                <w:rFonts w:ascii="Arial" w:hAnsi="Arial" w:cs="Arial"/>
                <w:b/>
              </w:rPr>
              <w:t>7</w:t>
            </w:r>
            <w:r w:rsidRPr="008F7DB3">
              <w:rPr>
                <w:rFonts w:ascii="Arial" w:hAnsi="Arial" w:cs="Arial"/>
                <w:b/>
              </w:rPr>
              <w:t xml:space="preserve">: </w:t>
            </w:r>
            <w:r w:rsidRPr="008F7DB3">
              <w:rPr>
                <w:rFonts w:ascii="Arial" w:hAnsi="Arial" w:cs="Arial"/>
                <w:b/>
              </w:rPr>
              <w:tab/>
              <w:t>Working for NHS Lothian</w:t>
            </w:r>
          </w:p>
        </w:tc>
      </w:tr>
    </w:tbl>
    <w:p w14:paraId="0AE4AEE4" w14:textId="77777777" w:rsidR="00A45454" w:rsidRPr="001B0231" w:rsidRDefault="00A45454" w:rsidP="001B0231">
      <w:pPr>
        <w:jc w:val="both"/>
        <w:rPr>
          <w:rFonts w:ascii="Arial" w:hAnsi="Arial" w:cs="Arial"/>
        </w:rPr>
      </w:pPr>
    </w:p>
    <w:p w14:paraId="0AE4AEE5" w14:textId="77777777" w:rsidR="00B83B53" w:rsidRPr="00A9083E" w:rsidRDefault="00B83B53" w:rsidP="00B83B53">
      <w:pPr>
        <w:jc w:val="both"/>
        <w:rPr>
          <w:rFonts w:ascii="Arial" w:hAnsi="Arial" w:cs="Arial"/>
          <w:b/>
        </w:rPr>
      </w:pPr>
      <w:r w:rsidRPr="00A9083E">
        <w:rPr>
          <w:rFonts w:ascii="Arial" w:hAnsi="Arial" w:cs="Arial"/>
          <w:b/>
        </w:rPr>
        <w:t>Working in Edinburgh and the Lothians</w:t>
      </w:r>
    </w:p>
    <w:p w14:paraId="0AE4AEE6" w14:textId="77777777" w:rsidR="002402BD" w:rsidRPr="00D75280" w:rsidRDefault="002402BD" w:rsidP="002402BD">
      <w:pPr>
        <w:spacing w:before="240" w:after="120"/>
        <w:jc w:val="both"/>
        <w:rPr>
          <w:rFonts w:ascii="Arial" w:hAnsi="Arial" w:cs="Arial"/>
          <w:b/>
          <w:u w:val="single"/>
        </w:rPr>
      </w:pPr>
      <w:r>
        <w:rPr>
          <w:rFonts w:ascii="Arial" w:hAnsi="Arial" w:cs="Arial"/>
          <w:b/>
          <w:u w:val="single"/>
        </w:rPr>
        <w:t>W</w:t>
      </w:r>
      <w:r w:rsidRPr="00D75280">
        <w:rPr>
          <w:rFonts w:ascii="Arial" w:hAnsi="Arial" w:cs="Arial"/>
          <w:b/>
          <w:u w:val="single"/>
        </w:rPr>
        <w:t>ho are we?</w:t>
      </w:r>
    </w:p>
    <w:p w14:paraId="0AE4AEE7" w14:textId="77777777" w:rsidR="002402BD" w:rsidRPr="00E361F6" w:rsidRDefault="002402BD" w:rsidP="002402BD">
      <w:pPr>
        <w:spacing w:after="120"/>
        <w:jc w:val="both"/>
        <w:rPr>
          <w:rFonts w:ascii="Arial" w:hAnsi="Arial" w:cs="Arial"/>
        </w:rPr>
      </w:pPr>
      <w:r w:rsidRPr="00E361F6">
        <w:rPr>
          <w:rFonts w:ascii="Arial" w:hAnsi="Arial" w:cs="Arial"/>
        </w:rPr>
        <w:t xml:space="preserve">NHS Lothian is an integrated teaching NHS Board in Scotland providing primary, community, mental </w:t>
      </w:r>
      <w:proofErr w:type="gramStart"/>
      <w:r w:rsidRPr="00E361F6">
        <w:rPr>
          <w:rFonts w:ascii="Arial" w:hAnsi="Arial" w:cs="Arial"/>
        </w:rPr>
        <w:t>health</w:t>
      </w:r>
      <w:proofErr w:type="gramEnd"/>
      <w:r w:rsidRPr="00E361F6">
        <w:rPr>
          <w:rFonts w:ascii="Arial" w:hAnsi="Arial" w:cs="Arial"/>
        </w:rPr>
        <w:t xml:space="preserve"> an</w:t>
      </w:r>
      <w:r w:rsidR="006C2AE2">
        <w:rPr>
          <w:rFonts w:ascii="Arial" w:hAnsi="Arial" w:cs="Arial"/>
        </w:rPr>
        <w:t>d hospital services. Calum Campbell</w:t>
      </w:r>
      <w:r w:rsidRPr="00E361F6">
        <w:rPr>
          <w:rFonts w:ascii="Arial" w:hAnsi="Arial" w:cs="Arial"/>
        </w:rPr>
        <w:t xml:space="preserve"> is the Chief Executive and </w:t>
      </w:r>
      <w:r>
        <w:rPr>
          <w:rFonts w:ascii="Arial" w:hAnsi="Arial" w:cs="Arial"/>
        </w:rPr>
        <w:t>Tracey Gillies</w:t>
      </w:r>
      <w:r w:rsidRPr="00E361F6">
        <w:rPr>
          <w:rFonts w:ascii="Arial" w:hAnsi="Arial" w:cs="Arial"/>
        </w:rPr>
        <w:t xml:space="preserve"> is the </w:t>
      </w:r>
      <w:r>
        <w:rPr>
          <w:rFonts w:ascii="Arial" w:hAnsi="Arial" w:cs="Arial"/>
        </w:rPr>
        <w:t xml:space="preserve">Executive </w:t>
      </w:r>
      <w:r w:rsidRPr="00E361F6">
        <w:rPr>
          <w:rFonts w:ascii="Arial" w:hAnsi="Arial" w:cs="Arial"/>
        </w:rPr>
        <w:t>Medical Director.</w:t>
      </w:r>
    </w:p>
    <w:p w14:paraId="0AE4AEE8" w14:textId="77777777" w:rsidR="002402BD" w:rsidRPr="00E361F6" w:rsidRDefault="002402BD" w:rsidP="002402BD">
      <w:pPr>
        <w:spacing w:after="120"/>
        <w:jc w:val="both"/>
        <w:rPr>
          <w:rFonts w:ascii="Arial" w:hAnsi="Arial" w:cs="Arial"/>
        </w:rPr>
      </w:pPr>
      <w:r w:rsidRPr="00E361F6">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0AE4AEE9" w14:textId="77777777" w:rsidR="002402BD" w:rsidRPr="00E361F6" w:rsidRDefault="002402BD" w:rsidP="002402BD">
      <w:pPr>
        <w:spacing w:after="120"/>
        <w:jc w:val="both"/>
        <w:rPr>
          <w:rFonts w:ascii="Arial" w:hAnsi="Arial" w:cs="Arial"/>
        </w:rPr>
      </w:pPr>
      <w:r w:rsidRPr="00E361F6">
        <w:rPr>
          <w:rFonts w:ascii="Arial" w:hAnsi="Arial" w:cs="Arial"/>
        </w:rPr>
        <w:t>Over the next year across Scotland there will be significant changes in the way health and social care services are provided. In April 2015, integration came into effect in local areas led by four Health and Social Care Partnerships in East Lothian, Edinburgh, Midlothian and West Lothian.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0AE4AEEA" w14:textId="77777777" w:rsidR="002402BD" w:rsidRDefault="002402BD" w:rsidP="002402BD">
      <w:pPr>
        <w:spacing w:after="120"/>
        <w:jc w:val="both"/>
        <w:rPr>
          <w:rFonts w:ascii="Arial" w:hAnsi="Arial" w:cs="Arial"/>
        </w:rPr>
      </w:pPr>
      <w:r w:rsidRPr="00E361F6">
        <w:rPr>
          <w:rFonts w:ascii="Arial" w:hAnsi="Arial" w:cs="Arial"/>
        </w:rPr>
        <w:lastRenderedPageBreak/>
        <w:t xml:space="preserve">Further information about Edinburgh and NHS Lothian can be found at </w:t>
      </w:r>
      <w:hyperlink r:id="rId16" w:history="1">
        <w:r w:rsidRPr="00E361F6">
          <w:rPr>
            <w:rStyle w:val="Hyperlink"/>
            <w:rFonts w:ascii="Arial" w:hAnsi="Arial" w:cs="Arial"/>
          </w:rPr>
          <w:t>http://www.nhslothian.scot.nhs.uk/OurOrganisation/Pages/default.aspx</w:t>
        </w:r>
      </w:hyperlink>
      <w:r w:rsidRPr="00E361F6">
        <w:rPr>
          <w:rFonts w:ascii="Arial" w:hAnsi="Arial" w:cs="Arial"/>
        </w:rPr>
        <w:t xml:space="preserve">. </w:t>
      </w:r>
    </w:p>
    <w:p w14:paraId="0AE4AEEB" w14:textId="77777777" w:rsidR="002402BD" w:rsidRPr="00E361F6" w:rsidRDefault="002402BD" w:rsidP="002402BD">
      <w:pPr>
        <w:spacing w:after="120"/>
        <w:jc w:val="both"/>
        <w:rPr>
          <w:rFonts w:ascii="Arial" w:hAnsi="Arial" w:cs="Arial"/>
        </w:rPr>
      </w:pPr>
    </w:p>
    <w:p w14:paraId="0AE4AEEC" w14:textId="77777777" w:rsidR="00A378B6" w:rsidRDefault="00A378B6">
      <w:pPr>
        <w:rPr>
          <w:rFonts w:ascii="Arial" w:hAnsi="Arial" w:cs="Arial"/>
          <w:b/>
          <w:u w:val="single"/>
        </w:rPr>
      </w:pPr>
      <w:r>
        <w:rPr>
          <w:rFonts w:ascii="Arial" w:hAnsi="Arial" w:cs="Arial"/>
          <w:b/>
          <w:u w:val="single"/>
        </w:rPr>
        <w:br w:type="page"/>
      </w:r>
    </w:p>
    <w:p w14:paraId="0AE4AEED" w14:textId="77777777" w:rsidR="002402BD" w:rsidRPr="00E361F6" w:rsidRDefault="002402BD" w:rsidP="002402BD">
      <w:pPr>
        <w:spacing w:before="240" w:after="120"/>
        <w:jc w:val="both"/>
        <w:rPr>
          <w:rFonts w:ascii="Arial" w:hAnsi="Arial" w:cs="Arial"/>
          <w:b/>
          <w:u w:val="single"/>
        </w:rPr>
      </w:pPr>
      <w:r w:rsidRPr="00E361F6">
        <w:rPr>
          <w:rFonts w:ascii="Arial" w:hAnsi="Arial" w:cs="Arial"/>
          <w:b/>
          <w:u w:val="single"/>
        </w:rPr>
        <w:lastRenderedPageBreak/>
        <w:t>Location</w:t>
      </w:r>
    </w:p>
    <w:p w14:paraId="0AE4AEEE" w14:textId="77777777" w:rsidR="002402BD" w:rsidRPr="00E361F6" w:rsidRDefault="002402BD" w:rsidP="002402BD">
      <w:pPr>
        <w:spacing w:after="120"/>
        <w:jc w:val="both"/>
        <w:rPr>
          <w:rFonts w:ascii="Arial" w:hAnsi="Arial" w:cs="Arial"/>
        </w:rPr>
      </w:pPr>
      <w:r w:rsidRPr="00E361F6">
        <w:rPr>
          <w:rFonts w:ascii="Arial" w:hAnsi="Arial" w:cs="Arial"/>
        </w:rPr>
        <w:t>Edinburgh and the Lothians are on the eastern side of Scotland’s central belt in the heart of the country. Four main areas make up Edinburgh and the Lothians – Edinburgh, East Lothian, Mid Lothian and West Lothian.</w:t>
      </w:r>
    </w:p>
    <w:p w14:paraId="0AE4AEEF" w14:textId="77777777" w:rsidR="002402BD" w:rsidRPr="00E361F6" w:rsidRDefault="002402BD" w:rsidP="002402BD">
      <w:pPr>
        <w:spacing w:after="120"/>
        <w:jc w:val="both"/>
        <w:rPr>
          <w:rFonts w:ascii="Arial" w:hAnsi="Arial" w:cs="Arial"/>
        </w:rPr>
      </w:pPr>
      <w:r w:rsidRPr="00E361F6">
        <w:rPr>
          <w:rFonts w:ascii="Arial" w:hAnsi="Arial" w:cs="Arial"/>
        </w:rPr>
        <w:t>Edinburgh and the Lothians are a place of exceptional beauty and contrast, from Edinburgh’s historic skyline to the scenic countryside and coastline that surround it. Edinburgh is famous for its castle, military tattoo, fringe and international festival.</w:t>
      </w:r>
    </w:p>
    <w:p w14:paraId="0AE4AEF0" w14:textId="77777777" w:rsidR="002402BD" w:rsidRPr="00E361F6" w:rsidRDefault="002402BD" w:rsidP="002402BD">
      <w:pPr>
        <w:spacing w:after="120"/>
        <w:jc w:val="both"/>
        <w:rPr>
          <w:rFonts w:ascii="Arial" w:hAnsi="Arial" w:cs="Arial"/>
        </w:rPr>
      </w:pPr>
      <w:r w:rsidRPr="00E361F6">
        <w:rPr>
          <w:rFonts w:ascii="Arial" w:hAnsi="Arial" w:cs="Arial"/>
        </w:rPr>
        <w:t>Edinburgh and the Lothians are home to top-ranking state and private schools and world class universities and colleges. Edinburgh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w:t>
      </w:r>
    </w:p>
    <w:p w14:paraId="0AE4AEF1" w14:textId="77777777" w:rsidR="002402BD" w:rsidRPr="00E361F6" w:rsidRDefault="002402BD" w:rsidP="002402BD">
      <w:pPr>
        <w:spacing w:after="120"/>
        <w:jc w:val="both"/>
        <w:rPr>
          <w:rFonts w:ascii="Arial" w:hAnsi="Arial" w:cs="Arial"/>
        </w:rPr>
      </w:pPr>
      <w:r w:rsidRPr="00E361F6">
        <w:rPr>
          <w:rFonts w:ascii="Arial" w:hAnsi="Arial" w:cs="Arial"/>
        </w:rPr>
        <w:t>Local and wider transport networks are excellent. Glasgow is less than 50 minutes away by train. The Scottish Highlands are accessible in a few hours offering opportunities for skiing and walking. National and international transport links make it easy to keep in touch with friends and family via Edinburgh Airport which offers a variety of international flight opportunities.</w:t>
      </w:r>
    </w:p>
    <w:p w14:paraId="0AE4AEF2" w14:textId="77777777" w:rsidR="002402BD" w:rsidRDefault="002402BD" w:rsidP="002402BD">
      <w:pPr>
        <w:spacing w:after="120"/>
        <w:jc w:val="both"/>
        <w:rPr>
          <w:rFonts w:ascii="Arial" w:hAnsi="Arial" w:cs="Arial"/>
        </w:rPr>
      </w:pPr>
      <w:r w:rsidRPr="00E361F6">
        <w:rPr>
          <w:rFonts w:ascii="Arial" w:hAnsi="Arial" w:cs="Arial"/>
        </w:rPr>
        <w:t xml:space="preserve">If you are thinking about joining us from overseas further information can be found at </w:t>
      </w:r>
      <w:hyperlink r:id="rId17" w:history="1">
        <w:r w:rsidRPr="00E361F6">
          <w:rPr>
            <w:rStyle w:val="Hyperlink"/>
            <w:rFonts w:ascii="Arial" w:hAnsi="Arial" w:cs="Arial"/>
          </w:rPr>
          <w:t>www.talentscotland.com</w:t>
        </w:r>
      </w:hyperlink>
      <w:r w:rsidRPr="00E361F6">
        <w:rPr>
          <w:rFonts w:ascii="Arial" w:hAnsi="Arial" w:cs="Arial"/>
        </w:rPr>
        <w:t xml:space="preserve">. For a comprehensive list of services to help moving to the City of Edinburgh, please visit the City of Edinburgh Council Website at: </w:t>
      </w:r>
      <w:hyperlink r:id="rId18" w:tgtFrame="_blank" w:tooltip="http://www.edinburgh.gov.uk/" w:history="1">
        <w:r w:rsidRPr="00E361F6">
          <w:rPr>
            <w:rStyle w:val="Hyperlink"/>
            <w:rFonts w:ascii="Arial" w:hAnsi="Arial" w:cs="Arial"/>
          </w:rPr>
          <w:t>www.edinburgh.gov.uk</w:t>
        </w:r>
      </w:hyperlink>
      <w:r w:rsidRPr="00E361F6">
        <w:rPr>
          <w:rFonts w:ascii="Arial" w:hAnsi="Arial" w:cs="Arial"/>
        </w:rPr>
        <w:t>.</w:t>
      </w:r>
    </w:p>
    <w:p w14:paraId="0AE4AEF3" w14:textId="77777777" w:rsidR="002402BD" w:rsidRPr="00E361F6" w:rsidRDefault="002402BD" w:rsidP="002402BD">
      <w:pPr>
        <w:spacing w:after="120"/>
        <w:jc w:val="both"/>
        <w:rPr>
          <w:rFonts w:ascii="Arial" w:hAnsi="Arial" w:cs="Arial"/>
        </w:rPr>
      </w:pPr>
    </w:p>
    <w:p w14:paraId="0AE4AEF4" w14:textId="77777777" w:rsidR="002402BD" w:rsidRPr="00E361F6" w:rsidRDefault="002402BD" w:rsidP="002402BD">
      <w:pPr>
        <w:spacing w:before="240" w:after="120"/>
        <w:jc w:val="both"/>
        <w:rPr>
          <w:rFonts w:ascii="Arial" w:hAnsi="Arial" w:cs="Arial"/>
          <w:b/>
          <w:u w:val="single"/>
        </w:rPr>
      </w:pPr>
      <w:r w:rsidRPr="00E361F6">
        <w:rPr>
          <w:rFonts w:ascii="Arial" w:hAnsi="Arial" w:cs="Arial"/>
          <w:b/>
          <w:u w:val="single"/>
        </w:rPr>
        <w:t>What we can offer you</w:t>
      </w:r>
    </w:p>
    <w:p w14:paraId="0AE4AEF5" w14:textId="77777777" w:rsidR="002402BD" w:rsidRPr="00E361F6" w:rsidRDefault="002402BD" w:rsidP="002402BD">
      <w:pPr>
        <w:spacing w:after="120"/>
        <w:jc w:val="both"/>
        <w:rPr>
          <w:rFonts w:ascii="Arial" w:hAnsi="Arial" w:cs="Arial"/>
        </w:rPr>
      </w:pPr>
      <w:r w:rsidRPr="00E361F6">
        <w:rPr>
          <w:rFonts w:ascii="Arial" w:hAnsi="Arial" w:cs="Arial"/>
        </w:rPr>
        <w:t>Working with NHS Lothian offers a variety of opportunities and benefits:</w:t>
      </w:r>
    </w:p>
    <w:p w14:paraId="0AE4AEF6" w14:textId="77777777" w:rsidR="002402BD" w:rsidRPr="00E361F6" w:rsidRDefault="002402BD" w:rsidP="002402BD">
      <w:pPr>
        <w:pStyle w:val="ColorfulList-Accent11"/>
        <w:numPr>
          <w:ilvl w:val="0"/>
          <w:numId w:val="15"/>
        </w:numPr>
        <w:ind w:left="714" w:hanging="357"/>
        <w:contextualSpacing w:val="0"/>
        <w:jc w:val="both"/>
        <w:rPr>
          <w:rFonts w:ascii="Arial" w:hAnsi="Arial" w:cs="Arial"/>
        </w:rPr>
      </w:pPr>
      <w:r w:rsidRPr="00E361F6">
        <w:rPr>
          <w:rFonts w:ascii="Arial" w:hAnsi="Arial" w:cs="Arial"/>
        </w:rPr>
        <w:t>Access to the NHS pension scheme</w:t>
      </w:r>
    </w:p>
    <w:p w14:paraId="0AE4AEF7" w14:textId="77777777" w:rsidR="002402BD" w:rsidRPr="00E361F6" w:rsidRDefault="002402BD" w:rsidP="002402BD">
      <w:pPr>
        <w:pStyle w:val="ColorfulList-Accent11"/>
        <w:numPr>
          <w:ilvl w:val="0"/>
          <w:numId w:val="15"/>
        </w:numPr>
        <w:ind w:left="714" w:hanging="357"/>
        <w:contextualSpacing w:val="0"/>
        <w:jc w:val="both"/>
        <w:rPr>
          <w:rFonts w:ascii="Arial" w:hAnsi="Arial" w:cs="Arial"/>
        </w:rPr>
      </w:pPr>
      <w:r w:rsidRPr="00E361F6">
        <w:rPr>
          <w:rFonts w:ascii="Arial" w:hAnsi="Arial" w:cs="Arial"/>
        </w:rPr>
        <w:t>Assistance relocating to Edinburgh</w:t>
      </w:r>
    </w:p>
    <w:p w14:paraId="0AE4AEF8" w14:textId="77777777" w:rsidR="002402BD" w:rsidRPr="00E361F6" w:rsidRDefault="002402BD" w:rsidP="002402BD">
      <w:pPr>
        <w:pStyle w:val="ColorfulList-Accent11"/>
        <w:numPr>
          <w:ilvl w:val="0"/>
          <w:numId w:val="15"/>
        </w:numPr>
        <w:ind w:left="714" w:hanging="357"/>
        <w:contextualSpacing w:val="0"/>
        <w:jc w:val="both"/>
        <w:rPr>
          <w:rFonts w:ascii="Arial" w:hAnsi="Arial" w:cs="Arial"/>
        </w:rPr>
      </w:pPr>
      <w:r w:rsidRPr="00E361F6">
        <w:rPr>
          <w:rFonts w:ascii="Arial" w:hAnsi="Arial" w:cs="Arial"/>
        </w:rPr>
        <w:t>NHS Lothian is an equal opportunities employer and promotes work-life balance and family-friendly policies</w:t>
      </w:r>
    </w:p>
    <w:p w14:paraId="0AE4AEF9" w14:textId="77777777" w:rsidR="002402BD" w:rsidRPr="00E361F6" w:rsidRDefault="002402BD" w:rsidP="002402BD">
      <w:pPr>
        <w:pStyle w:val="ColorfulList-Accent11"/>
        <w:numPr>
          <w:ilvl w:val="0"/>
          <w:numId w:val="15"/>
        </w:numPr>
        <w:ind w:left="714" w:hanging="357"/>
        <w:contextualSpacing w:val="0"/>
        <w:jc w:val="both"/>
        <w:rPr>
          <w:rFonts w:ascii="Arial" w:hAnsi="Arial" w:cs="Arial"/>
        </w:rPr>
      </w:pPr>
      <w:r w:rsidRPr="00E361F6">
        <w:rPr>
          <w:rFonts w:ascii="Arial" w:hAnsi="Arial" w:cs="Arial"/>
        </w:rPr>
        <w:t>A beautiful setting to live and work and to take time out after a busy day or week</w:t>
      </w:r>
    </w:p>
    <w:p w14:paraId="0AE4AEFA" w14:textId="77777777" w:rsidR="002402BD" w:rsidRDefault="002402BD" w:rsidP="002402BD">
      <w:pPr>
        <w:pStyle w:val="ColorfulList-Accent11"/>
        <w:numPr>
          <w:ilvl w:val="0"/>
          <w:numId w:val="15"/>
        </w:numPr>
        <w:ind w:left="714" w:hanging="357"/>
        <w:contextualSpacing w:val="0"/>
        <w:jc w:val="both"/>
        <w:rPr>
          <w:rFonts w:ascii="Arial" w:hAnsi="Arial" w:cs="Arial"/>
        </w:rPr>
      </w:pPr>
      <w:r w:rsidRPr="00E361F6">
        <w:rPr>
          <w:rFonts w:ascii="Arial" w:hAnsi="Arial" w:cs="Arial"/>
        </w:rPr>
        <w:t>Access to a transport network offering easy travel links to the rest of the UK and Europe, as well as international options</w:t>
      </w:r>
    </w:p>
    <w:p w14:paraId="0AE4AEFB" w14:textId="77777777" w:rsidR="002402BD" w:rsidRPr="00E361F6" w:rsidRDefault="002402BD" w:rsidP="002402BD">
      <w:pPr>
        <w:pStyle w:val="ColorfulList-Accent11"/>
        <w:ind w:left="714"/>
        <w:contextualSpacing w:val="0"/>
        <w:jc w:val="both"/>
        <w:rPr>
          <w:rFonts w:ascii="Arial" w:hAnsi="Arial" w:cs="Arial"/>
        </w:rPr>
      </w:pPr>
    </w:p>
    <w:p w14:paraId="0AE4AEFC" w14:textId="77777777" w:rsidR="002402BD" w:rsidRPr="00E361F6" w:rsidRDefault="002402BD" w:rsidP="002402BD">
      <w:pPr>
        <w:spacing w:before="240" w:after="120"/>
        <w:jc w:val="both"/>
        <w:rPr>
          <w:rFonts w:ascii="Arial" w:hAnsi="Arial" w:cs="Arial"/>
          <w:b/>
          <w:u w:val="single"/>
        </w:rPr>
      </w:pPr>
      <w:r w:rsidRPr="00E361F6">
        <w:rPr>
          <w:rFonts w:ascii="Arial" w:hAnsi="Arial" w:cs="Arial"/>
          <w:b/>
          <w:u w:val="single"/>
        </w:rPr>
        <w:t>Teaching and Training Opportunities</w:t>
      </w:r>
    </w:p>
    <w:p w14:paraId="0AE4AEFD" w14:textId="77777777" w:rsidR="002402BD" w:rsidRPr="00E361F6" w:rsidRDefault="002402BD" w:rsidP="002402BD">
      <w:pPr>
        <w:spacing w:after="120"/>
        <w:jc w:val="both"/>
        <w:rPr>
          <w:rFonts w:ascii="Arial" w:hAnsi="Arial" w:cs="Arial"/>
        </w:rPr>
      </w:pPr>
      <w:r w:rsidRPr="00E361F6">
        <w:rPr>
          <w:rFonts w:ascii="Arial" w:hAnsi="Arial" w:cs="Arial"/>
        </w:rPr>
        <w:t>NHS Lothian has one of the largest and some of the most successful teaching hospitals in Scotland.  We have a growing national and international reputation for medical teaching and research and are recognised as a centre of excellence.</w:t>
      </w:r>
    </w:p>
    <w:p w14:paraId="0AE4AEFE" w14:textId="77777777" w:rsidR="002402BD" w:rsidRPr="00E361F6" w:rsidRDefault="002402BD" w:rsidP="002402BD">
      <w:pPr>
        <w:spacing w:after="120"/>
        <w:jc w:val="both"/>
        <w:rPr>
          <w:rFonts w:ascii="Arial" w:hAnsi="Arial" w:cs="Arial"/>
        </w:rPr>
      </w:pPr>
      <w:r w:rsidRPr="00E361F6">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0AE4AEFF" w14:textId="77777777" w:rsidR="002402BD" w:rsidRPr="00E361F6" w:rsidRDefault="002402BD" w:rsidP="002402BD">
      <w:pPr>
        <w:spacing w:after="120"/>
        <w:jc w:val="both"/>
        <w:rPr>
          <w:rFonts w:ascii="Arial" w:hAnsi="Arial" w:cs="Arial"/>
        </w:rPr>
      </w:pPr>
      <w:r w:rsidRPr="00E361F6">
        <w:rPr>
          <w:rFonts w:ascii="Arial" w:hAnsi="Arial" w:cs="Arial"/>
        </w:rPr>
        <w:lastRenderedPageBreak/>
        <w:t>NHS Education for Scotland (NES) and NHS Lothian recruits junior medical staff both UK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0AE4AF00" w14:textId="77777777" w:rsidR="002402BD" w:rsidRPr="00E361F6" w:rsidRDefault="002402BD" w:rsidP="002402BD">
      <w:pPr>
        <w:spacing w:after="120"/>
        <w:jc w:val="both"/>
        <w:rPr>
          <w:rFonts w:ascii="Arial" w:hAnsi="Arial" w:cs="Arial"/>
        </w:rPr>
      </w:pPr>
      <w:r w:rsidRPr="00E361F6">
        <w:rPr>
          <w:rFonts w:ascii="Arial" w:hAnsi="Arial" w:cs="Arial"/>
        </w:rPr>
        <w:t xml:space="preserve">Information regarding training with links to the appropriate UK websites can be found at </w:t>
      </w:r>
      <w:hyperlink r:id="rId19" w:history="1">
        <w:r w:rsidRPr="00E361F6">
          <w:rPr>
            <w:rStyle w:val="Hyperlink"/>
            <w:rFonts w:ascii="Arial" w:hAnsi="Arial" w:cs="Arial"/>
          </w:rPr>
          <w:t>http://www.scotmt.scot.nhs.uk/</w:t>
        </w:r>
      </w:hyperlink>
      <w:r w:rsidRPr="00E361F6">
        <w:rPr>
          <w:rFonts w:ascii="Arial" w:hAnsi="Arial" w:cs="Arial"/>
        </w:rPr>
        <w:t xml:space="preserve"> and </w:t>
      </w:r>
      <w:hyperlink r:id="rId20" w:history="1">
        <w:r w:rsidRPr="00E361F6">
          <w:rPr>
            <w:rStyle w:val="Hyperlink"/>
            <w:rFonts w:ascii="Arial" w:hAnsi="Arial" w:cs="Arial"/>
          </w:rPr>
          <w:t>http://nes.scot.nhs.uk/</w:t>
        </w:r>
      </w:hyperlink>
    </w:p>
    <w:p w14:paraId="0AE4AF01" w14:textId="77777777" w:rsidR="002402BD" w:rsidRDefault="002402BD" w:rsidP="002402BD">
      <w:pPr>
        <w:spacing w:after="120"/>
        <w:jc w:val="both"/>
        <w:rPr>
          <w:rFonts w:ascii="Arial" w:hAnsi="Arial" w:cs="Arial"/>
        </w:rPr>
      </w:pPr>
      <w:r w:rsidRPr="00E361F6">
        <w:rPr>
          <w:rFonts w:ascii="Arial" w:hAnsi="Arial" w:cs="Arial"/>
        </w:rPr>
        <w:t>We enjoy close links with the University of Edinburgh (</w:t>
      </w:r>
      <w:hyperlink r:id="rId21" w:history="1">
        <w:r w:rsidRPr="00E361F6">
          <w:rPr>
            <w:rStyle w:val="Hyperlink"/>
            <w:rFonts w:ascii="Arial" w:hAnsi="Arial" w:cs="Arial"/>
          </w:rPr>
          <w:t>http://www.ed.ac.uk/home</w:t>
        </w:r>
      </w:hyperlink>
      <w:r w:rsidRPr="00E361F6">
        <w:rPr>
          <w:rFonts w:ascii="Arial" w:hAnsi="Arial" w:cs="Arial"/>
        </w:rPr>
        <w:t>) whose Medical School is renowned for preparing its medical students to become world-class doctors. Alongside NHS Lothian, the University of Edinburgh offers state-of-the-art medical teaching facilities at the Chancellors Building, including lecture theatres, seminar rooms, clinical skills training area, computing suites, as well as library facilities at the main university, Western General Hospital and Royal Hospital for Sick Children.</w:t>
      </w:r>
    </w:p>
    <w:p w14:paraId="0AE4AF02" w14:textId="77777777" w:rsidR="002402BD" w:rsidRPr="00E361F6" w:rsidRDefault="002402BD" w:rsidP="002402BD">
      <w:pPr>
        <w:spacing w:after="120"/>
        <w:jc w:val="both"/>
        <w:rPr>
          <w:rFonts w:ascii="Arial" w:hAnsi="Arial" w:cs="Arial"/>
        </w:rPr>
      </w:pPr>
    </w:p>
    <w:p w14:paraId="0AE4AF03" w14:textId="77777777" w:rsidR="002402BD" w:rsidRPr="00E361F6" w:rsidRDefault="002402BD" w:rsidP="002402BD">
      <w:pPr>
        <w:spacing w:before="240" w:after="120"/>
        <w:jc w:val="both"/>
        <w:rPr>
          <w:rFonts w:ascii="Arial" w:hAnsi="Arial" w:cs="Arial"/>
          <w:b/>
          <w:u w:val="single"/>
        </w:rPr>
      </w:pPr>
      <w:r w:rsidRPr="00E361F6">
        <w:rPr>
          <w:rFonts w:ascii="Arial" w:hAnsi="Arial" w:cs="Arial"/>
          <w:b/>
          <w:u w:val="single"/>
        </w:rPr>
        <w:t>Our vision, values and strategic aims</w:t>
      </w:r>
    </w:p>
    <w:p w14:paraId="0AE4AF04" w14:textId="77777777" w:rsidR="002402BD" w:rsidRPr="00E361F6" w:rsidRDefault="002402BD" w:rsidP="002402BD">
      <w:pPr>
        <w:spacing w:after="120"/>
        <w:jc w:val="both"/>
        <w:rPr>
          <w:rFonts w:ascii="Arial" w:hAnsi="Arial" w:cs="Arial"/>
        </w:rPr>
      </w:pPr>
      <w:r w:rsidRPr="00E361F6">
        <w:rPr>
          <w:rFonts w:ascii="Arial" w:hAnsi="Arial" w:cs="Arial"/>
        </w:rPr>
        <w:t>We strive to provide high quality, safe, effective and person centred healthcare, continually improving clinical outcomes for patients who use our services and for our population as a whole.</w:t>
      </w:r>
    </w:p>
    <w:p w14:paraId="0AE4AF05" w14:textId="77777777" w:rsidR="002402BD" w:rsidRPr="00E361F6" w:rsidRDefault="002402BD" w:rsidP="002402BD">
      <w:pPr>
        <w:spacing w:after="120"/>
        <w:jc w:val="both"/>
        <w:rPr>
          <w:rFonts w:ascii="Arial" w:hAnsi="Arial" w:cs="Arial"/>
        </w:rPr>
      </w:pPr>
      <w:r w:rsidRPr="00E361F6">
        <w:rPr>
          <w:rFonts w:ascii="Arial" w:hAnsi="Arial" w:cs="Arial"/>
        </w:rPr>
        <w:t>To achieve this, we are committed to ever-closer integrated working with patients and our other partners in healthcare and to embedding a culture of continuous improvement to ensure that:</w:t>
      </w:r>
    </w:p>
    <w:p w14:paraId="0AE4AF06" w14:textId="77777777" w:rsidR="002402BD" w:rsidRPr="00E361F6" w:rsidRDefault="002402BD" w:rsidP="002402BD">
      <w:pPr>
        <w:pStyle w:val="ColorfulList-Accent11"/>
        <w:numPr>
          <w:ilvl w:val="0"/>
          <w:numId w:val="18"/>
        </w:numPr>
        <w:ind w:left="714" w:hanging="357"/>
        <w:contextualSpacing w:val="0"/>
        <w:jc w:val="both"/>
        <w:rPr>
          <w:rFonts w:ascii="Arial" w:hAnsi="Arial" w:cs="Arial"/>
        </w:rPr>
      </w:pPr>
      <w:r w:rsidRPr="00E361F6">
        <w:rPr>
          <w:rFonts w:ascii="Arial" w:hAnsi="Arial" w:cs="Arial"/>
        </w:rPr>
        <w:t>Our staff can contribute fully to achieving the best possible health and healthcare, based on evidence and best practice</w:t>
      </w:r>
    </w:p>
    <w:p w14:paraId="0AE4AF07" w14:textId="77777777" w:rsidR="002402BD" w:rsidRPr="00E361F6" w:rsidRDefault="002402BD" w:rsidP="002402BD">
      <w:pPr>
        <w:pStyle w:val="ColorfulList-Accent11"/>
        <w:numPr>
          <w:ilvl w:val="0"/>
          <w:numId w:val="18"/>
        </w:numPr>
        <w:ind w:left="714" w:hanging="357"/>
        <w:contextualSpacing w:val="0"/>
        <w:jc w:val="both"/>
        <w:rPr>
          <w:rFonts w:ascii="Arial" w:hAnsi="Arial" w:cs="Arial"/>
        </w:rPr>
      </w:pPr>
      <w:r w:rsidRPr="00E361F6">
        <w:rPr>
          <w:rFonts w:ascii="Arial" w:hAnsi="Arial" w:cs="Arial"/>
        </w:rPr>
        <w:t>Everything we do maximises efficiency and delivers value for patients and the public</w:t>
      </w:r>
    </w:p>
    <w:p w14:paraId="0AE4AF08" w14:textId="77777777" w:rsidR="002402BD" w:rsidRPr="00E361F6" w:rsidRDefault="002402BD" w:rsidP="002402BD">
      <w:pPr>
        <w:jc w:val="both"/>
        <w:rPr>
          <w:rFonts w:ascii="Arial" w:hAnsi="Arial" w:cs="Arial"/>
        </w:rPr>
      </w:pPr>
    </w:p>
    <w:p w14:paraId="0AE4AF09" w14:textId="77777777" w:rsidR="002402BD" w:rsidRPr="00E361F6" w:rsidRDefault="002402BD" w:rsidP="002402BD">
      <w:pPr>
        <w:spacing w:after="120"/>
        <w:jc w:val="both"/>
        <w:rPr>
          <w:rFonts w:ascii="Arial" w:hAnsi="Arial" w:cs="Arial"/>
        </w:rPr>
      </w:pPr>
      <w:r w:rsidRPr="00E361F6">
        <w:rPr>
          <w:rFonts w:ascii="Arial" w:hAnsi="Arial" w:cs="Arial"/>
        </w:rPr>
        <w:t>We have identified six strategic aims to ensure we can deliver safe, effective and person-centred health and social care:</w:t>
      </w:r>
    </w:p>
    <w:p w14:paraId="0AE4AF0A" w14:textId="77777777" w:rsidR="002402BD" w:rsidRPr="00E361F6" w:rsidRDefault="002402BD" w:rsidP="002402BD">
      <w:pPr>
        <w:pStyle w:val="ColorfulList-Accent11"/>
        <w:numPr>
          <w:ilvl w:val="0"/>
          <w:numId w:val="19"/>
        </w:numPr>
        <w:ind w:left="714" w:hanging="357"/>
        <w:contextualSpacing w:val="0"/>
        <w:jc w:val="both"/>
        <w:rPr>
          <w:rFonts w:ascii="Arial" w:hAnsi="Arial" w:cs="Arial"/>
        </w:rPr>
      </w:pPr>
      <w:r w:rsidRPr="00E361F6">
        <w:rPr>
          <w:rFonts w:ascii="Arial" w:hAnsi="Arial" w:cs="Arial"/>
        </w:rPr>
        <w:t>Prioritise prevention, reduce inequalities and promote longer healthier lives for all</w:t>
      </w:r>
    </w:p>
    <w:p w14:paraId="0AE4AF0B" w14:textId="77777777" w:rsidR="002402BD" w:rsidRPr="00E361F6" w:rsidRDefault="002402BD" w:rsidP="002402BD">
      <w:pPr>
        <w:pStyle w:val="ColorfulList-Accent11"/>
        <w:numPr>
          <w:ilvl w:val="0"/>
          <w:numId w:val="19"/>
        </w:numPr>
        <w:ind w:left="714" w:hanging="357"/>
        <w:contextualSpacing w:val="0"/>
        <w:jc w:val="both"/>
        <w:rPr>
          <w:rFonts w:ascii="Arial" w:hAnsi="Arial" w:cs="Arial"/>
        </w:rPr>
      </w:pPr>
      <w:r w:rsidRPr="00E361F6">
        <w:rPr>
          <w:rFonts w:ascii="Arial" w:hAnsi="Arial" w:cs="Arial"/>
        </w:rPr>
        <w:t>Put in place robust systems to deliver the best model of integrated care for our population – across primary, secondary and social care</w:t>
      </w:r>
    </w:p>
    <w:p w14:paraId="0AE4AF0C" w14:textId="77777777" w:rsidR="002402BD" w:rsidRPr="00E361F6" w:rsidRDefault="002402BD" w:rsidP="002402BD">
      <w:pPr>
        <w:pStyle w:val="ColorfulList-Accent11"/>
        <w:numPr>
          <w:ilvl w:val="0"/>
          <w:numId w:val="19"/>
        </w:numPr>
        <w:ind w:left="714" w:hanging="357"/>
        <w:contextualSpacing w:val="0"/>
        <w:jc w:val="both"/>
        <w:rPr>
          <w:rFonts w:ascii="Arial" w:hAnsi="Arial" w:cs="Arial"/>
        </w:rPr>
      </w:pPr>
      <w:r w:rsidRPr="00E361F6">
        <w:rPr>
          <w:rFonts w:ascii="Arial" w:hAnsi="Arial" w:cs="Arial"/>
        </w:rPr>
        <w:t>Ensure that care is evidence-based, incorporates best practice and fosters innovation, and achieves seamless and sustainable care pathways for patients</w:t>
      </w:r>
    </w:p>
    <w:p w14:paraId="0AE4AF0D" w14:textId="77777777" w:rsidR="002402BD" w:rsidRPr="00E361F6" w:rsidRDefault="002402BD" w:rsidP="002402BD">
      <w:pPr>
        <w:pStyle w:val="ColorfulList-Accent11"/>
        <w:numPr>
          <w:ilvl w:val="0"/>
          <w:numId w:val="19"/>
        </w:numPr>
        <w:ind w:left="714" w:hanging="357"/>
        <w:contextualSpacing w:val="0"/>
        <w:jc w:val="both"/>
        <w:rPr>
          <w:rFonts w:ascii="Arial" w:hAnsi="Arial" w:cs="Arial"/>
        </w:rPr>
      </w:pPr>
      <w:r w:rsidRPr="00E361F6">
        <w:rPr>
          <w:rFonts w:ascii="Arial" w:hAnsi="Arial" w:cs="Arial"/>
        </w:rPr>
        <w:t>Design our healthcare systems to reliably and efficiently deliver the right care at the right time in the most appropriate setting</w:t>
      </w:r>
    </w:p>
    <w:p w14:paraId="0AE4AF0E" w14:textId="77777777" w:rsidR="002402BD" w:rsidRPr="00E361F6" w:rsidRDefault="002402BD" w:rsidP="002402BD">
      <w:pPr>
        <w:pStyle w:val="ColorfulList-Accent11"/>
        <w:numPr>
          <w:ilvl w:val="0"/>
          <w:numId w:val="19"/>
        </w:numPr>
        <w:ind w:left="714" w:hanging="357"/>
        <w:contextualSpacing w:val="0"/>
        <w:jc w:val="both"/>
        <w:rPr>
          <w:rFonts w:ascii="Arial" w:hAnsi="Arial" w:cs="Arial"/>
        </w:rPr>
      </w:pPr>
      <w:r w:rsidRPr="00E361F6">
        <w:rPr>
          <w:rFonts w:ascii="Arial" w:hAnsi="Arial" w:cs="Arial"/>
        </w:rPr>
        <w:t>Involve patients and carers as equal partners, enabling individuals to manage their own health and wellbeing and that of their families</w:t>
      </w:r>
    </w:p>
    <w:p w14:paraId="0AE4AF0F" w14:textId="77777777" w:rsidR="002402BD" w:rsidRPr="00E361F6" w:rsidRDefault="002402BD" w:rsidP="002402BD">
      <w:pPr>
        <w:pStyle w:val="ColorfulList-Accent11"/>
        <w:numPr>
          <w:ilvl w:val="0"/>
          <w:numId w:val="19"/>
        </w:numPr>
        <w:ind w:left="714" w:hanging="357"/>
        <w:contextualSpacing w:val="0"/>
        <w:jc w:val="both"/>
        <w:rPr>
          <w:rFonts w:ascii="Arial" w:hAnsi="Arial" w:cs="Arial"/>
        </w:rPr>
      </w:pPr>
      <w:r w:rsidRPr="00E361F6">
        <w:rPr>
          <w:rFonts w:ascii="Arial" w:hAnsi="Arial" w:cs="Arial"/>
        </w:rPr>
        <w:t>Use the resources we have – skilled people, technology, buildings and equipment –efficiently and effectively.</w:t>
      </w:r>
    </w:p>
    <w:p w14:paraId="0AE4AF10" w14:textId="77777777" w:rsidR="002402BD" w:rsidRPr="00E361F6" w:rsidRDefault="002402BD" w:rsidP="002402BD">
      <w:pPr>
        <w:jc w:val="both"/>
        <w:rPr>
          <w:rFonts w:ascii="Arial" w:hAnsi="Arial" w:cs="Arial"/>
        </w:rPr>
      </w:pPr>
    </w:p>
    <w:p w14:paraId="0AE4AF11" w14:textId="77777777" w:rsidR="002402BD" w:rsidRPr="00E361F6" w:rsidRDefault="002402BD" w:rsidP="002402BD">
      <w:pPr>
        <w:jc w:val="both"/>
        <w:rPr>
          <w:rFonts w:ascii="Arial" w:hAnsi="Arial" w:cs="Arial"/>
        </w:rPr>
      </w:pPr>
      <w:r w:rsidRPr="00E361F6">
        <w:rPr>
          <w:rFonts w:ascii="Arial" w:hAnsi="Arial" w:cs="Arial"/>
        </w:rPr>
        <w:t>The specific areas of focus and actions needed to achieve each of these aims are detailed in “Our Health, our Future: NHS Lothian Strategic Clinical Framework 2013 – 2020,” consultation document which you will find at</w:t>
      </w:r>
    </w:p>
    <w:p w14:paraId="0AE4AF12" w14:textId="77777777" w:rsidR="002402BD" w:rsidRDefault="00FE408F" w:rsidP="002402BD">
      <w:pPr>
        <w:jc w:val="both"/>
        <w:rPr>
          <w:rFonts w:ascii="Arial" w:hAnsi="Arial" w:cs="Arial"/>
        </w:rPr>
      </w:pPr>
      <w:hyperlink r:id="rId22" w:history="1">
        <w:r w:rsidR="002402BD" w:rsidRPr="00E361F6">
          <w:rPr>
            <w:rStyle w:val="Hyperlink"/>
            <w:rFonts w:ascii="Arial" w:hAnsi="Arial" w:cs="Arial"/>
          </w:rPr>
          <w:t>www.nhslothian.scot.nhs.uk/OurOrganisation/KeyDocuments</w:t>
        </w:r>
      </w:hyperlink>
      <w:r w:rsidR="002402BD" w:rsidRPr="00E361F6">
        <w:rPr>
          <w:rFonts w:ascii="Arial" w:hAnsi="Arial" w:cs="Arial"/>
        </w:rPr>
        <w:t>.</w:t>
      </w:r>
    </w:p>
    <w:p w14:paraId="0AE4AF13" w14:textId="77777777" w:rsidR="002402BD" w:rsidRPr="00E361F6" w:rsidRDefault="002402BD" w:rsidP="002402BD">
      <w:pPr>
        <w:jc w:val="both"/>
        <w:rPr>
          <w:rFonts w:ascii="Arial" w:hAnsi="Arial" w:cs="Arial"/>
        </w:rPr>
      </w:pPr>
    </w:p>
    <w:p w14:paraId="0AE4AF14" w14:textId="77777777" w:rsidR="002402BD" w:rsidRPr="00E361F6" w:rsidRDefault="002402BD" w:rsidP="002402BD">
      <w:pPr>
        <w:spacing w:before="240" w:after="120"/>
        <w:jc w:val="both"/>
        <w:rPr>
          <w:rFonts w:ascii="Arial" w:hAnsi="Arial" w:cs="Arial"/>
          <w:b/>
          <w:u w:val="single"/>
        </w:rPr>
      </w:pPr>
      <w:r w:rsidRPr="00E361F6">
        <w:rPr>
          <w:rFonts w:ascii="Arial" w:hAnsi="Arial" w:cs="Arial"/>
          <w:b/>
          <w:u w:val="single"/>
        </w:rPr>
        <w:lastRenderedPageBreak/>
        <w:t>Our Health, Our Care, Our Future</w:t>
      </w:r>
    </w:p>
    <w:p w14:paraId="0AE4AF15" w14:textId="77777777" w:rsidR="002402BD" w:rsidRPr="00E361F6" w:rsidRDefault="002402BD" w:rsidP="002402BD">
      <w:pPr>
        <w:jc w:val="both"/>
        <w:rPr>
          <w:rFonts w:ascii="Arial" w:hAnsi="Arial" w:cs="Arial"/>
        </w:rPr>
      </w:pPr>
      <w:r w:rsidRPr="00E361F6">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0AE4AF16" w14:textId="77777777" w:rsidR="002402BD" w:rsidRPr="00E361F6" w:rsidRDefault="002402BD" w:rsidP="002402BD">
      <w:pPr>
        <w:jc w:val="both"/>
        <w:rPr>
          <w:rFonts w:ascii="Arial" w:hAnsi="Arial" w:cs="Arial"/>
        </w:rPr>
      </w:pPr>
    </w:p>
    <w:p w14:paraId="0AE4AF17" w14:textId="77777777" w:rsidR="002402BD" w:rsidRPr="00E361F6" w:rsidRDefault="002402BD" w:rsidP="002402BD">
      <w:pPr>
        <w:spacing w:after="120"/>
        <w:jc w:val="both"/>
        <w:rPr>
          <w:rFonts w:ascii="Arial" w:hAnsi="Arial" w:cs="Arial"/>
        </w:rPr>
      </w:pPr>
      <w:r w:rsidRPr="00E361F6">
        <w:rPr>
          <w:rFonts w:ascii="Arial" w:hAnsi="Arial" w:cs="Arial"/>
        </w:rPr>
        <w:t>In developing the strategic plan we have:</w:t>
      </w:r>
    </w:p>
    <w:p w14:paraId="0AE4AF18" w14:textId="77777777" w:rsidR="002402BD" w:rsidRPr="00E361F6" w:rsidRDefault="002402BD" w:rsidP="002402BD">
      <w:pPr>
        <w:pStyle w:val="ColorfulList-Accent11"/>
        <w:numPr>
          <w:ilvl w:val="0"/>
          <w:numId w:val="22"/>
        </w:numPr>
        <w:spacing w:after="120"/>
        <w:jc w:val="both"/>
        <w:rPr>
          <w:rFonts w:ascii="Arial" w:hAnsi="Arial" w:cs="Arial"/>
        </w:rPr>
      </w:pPr>
      <w:r w:rsidRPr="00E361F6">
        <w:rPr>
          <w:rFonts w:ascii="Arial" w:hAnsi="Arial" w:cs="Arial"/>
        </w:rPr>
        <w:t>asked staff and patients what and how things need to change to deliver our aims</w:t>
      </w:r>
    </w:p>
    <w:p w14:paraId="0AE4AF19" w14:textId="77777777" w:rsidR="002402BD" w:rsidRPr="00E361F6" w:rsidRDefault="002402BD" w:rsidP="002402BD">
      <w:pPr>
        <w:pStyle w:val="ColorfulList-Accent11"/>
        <w:numPr>
          <w:ilvl w:val="0"/>
          <w:numId w:val="22"/>
        </w:numPr>
        <w:spacing w:after="120"/>
        <w:jc w:val="both"/>
        <w:rPr>
          <w:rFonts w:ascii="Arial" w:hAnsi="Arial" w:cs="Arial"/>
        </w:rPr>
      </w:pPr>
      <w:r w:rsidRPr="00E361F6">
        <w:rPr>
          <w:rFonts w:ascii="Arial" w:hAnsi="Arial" w:cs="Arial"/>
        </w:rPr>
        <w:t>brought together local plans into an integrated whole</w:t>
      </w:r>
    </w:p>
    <w:p w14:paraId="0AE4AF1A" w14:textId="77777777" w:rsidR="002402BD" w:rsidRPr="00E361F6" w:rsidRDefault="002402BD" w:rsidP="002402BD">
      <w:pPr>
        <w:pStyle w:val="ColorfulList-Accent11"/>
        <w:numPr>
          <w:ilvl w:val="0"/>
          <w:numId w:val="22"/>
        </w:numPr>
        <w:spacing w:after="120"/>
        <w:jc w:val="both"/>
        <w:rPr>
          <w:rFonts w:ascii="Arial" w:hAnsi="Arial" w:cs="Arial"/>
        </w:rPr>
      </w:pPr>
      <w:r w:rsidRPr="00E361F6">
        <w:rPr>
          <w:rFonts w:ascii="Arial" w:hAnsi="Arial" w:cs="Arial"/>
        </w:rPr>
        <w:t>identified opportunities to make better use of existing resources and facilities</w:t>
      </w:r>
    </w:p>
    <w:p w14:paraId="0AE4AF1B" w14:textId="77777777" w:rsidR="002402BD" w:rsidRPr="00E361F6" w:rsidRDefault="002402BD" w:rsidP="002402BD">
      <w:pPr>
        <w:pStyle w:val="ColorfulList-Accent11"/>
        <w:numPr>
          <w:ilvl w:val="0"/>
          <w:numId w:val="22"/>
        </w:numPr>
        <w:ind w:left="714" w:hanging="357"/>
        <w:contextualSpacing w:val="0"/>
        <w:jc w:val="both"/>
        <w:rPr>
          <w:rFonts w:ascii="Arial" w:hAnsi="Arial" w:cs="Arial"/>
        </w:rPr>
      </w:pPr>
      <w:r w:rsidRPr="00E361F6">
        <w:rPr>
          <w:rFonts w:ascii="Arial" w:hAnsi="Arial" w:cs="Arial"/>
        </w:rPr>
        <w:t>prioritised areas that will make most difference to patients</w:t>
      </w:r>
    </w:p>
    <w:p w14:paraId="0AE4AF1C" w14:textId="77777777" w:rsidR="002402BD" w:rsidRPr="00E361F6" w:rsidRDefault="002402BD" w:rsidP="002402BD">
      <w:pPr>
        <w:jc w:val="both"/>
        <w:rPr>
          <w:rFonts w:ascii="Arial" w:hAnsi="Arial" w:cs="Arial"/>
        </w:rPr>
      </w:pPr>
    </w:p>
    <w:p w14:paraId="0AE4AF1D" w14:textId="77777777" w:rsidR="002402BD" w:rsidRPr="00E361F6" w:rsidRDefault="002402BD" w:rsidP="002402BD">
      <w:pPr>
        <w:spacing w:after="120"/>
        <w:jc w:val="both"/>
        <w:rPr>
          <w:rFonts w:ascii="Arial" w:hAnsi="Arial" w:cs="Arial"/>
        </w:rPr>
      </w:pPr>
      <w:r w:rsidRPr="00E361F6">
        <w:rPr>
          <w:rFonts w:ascii="Arial" w:hAnsi="Arial" w:cs="Arial"/>
        </w:rPr>
        <w:t>The plan outlines a range of proposals, which will allow us to:</w:t>
      </w:r>
    </w:p>
    <w:p w14:paraId="0AE4AF1E" w14:textId="77777777" w:rsidR="002402BD" w:rsidRPr="00E361F6" w:rsidRDefault="002402BD" w:rsidP="002402BD">
      <w:pPr>
        <w:pStyle w:val="ColorfulList-Accent11"/>
        <w:numPr>
          <w:ilvl w:val="0"/>
          <w:numId w:val="23"/>
        </w:numPr>
        <w:spacing w:after="120"/>
        <w:jc w:val="both"/>
        <w:rPr>
          <w:rFonts w:ascii="Arial" w:hAnsi="Arial" w:cs="Arial"/>
        </w:rPr>
      </w:pPr>
      <w:r w:rsidRPr="00E361F6">
        <w:rPr>
          <w:rFonts w:ascii="Arial" w:hAnsi="Arial" w:cs="Arial"/>
        </w:rPr>
        <w:t>improve the quality of care</w:t>
      </w:r>
    </w:p>
    <w:p w14:paraId="0AE4AF1F" w14:textId="77777777" w:rsidR="002402BD" w:rsidRPr="00E361F6" w:rsidRDefault="002402BD" w:rsidP="002402BD">
      <w:pPr>
        <w:pStyle w:val="ColorfulList-Accent11"/>
        <w:numPr>
          <w:ilvl w:val="0"/>
          <w:numId w:val="23"/>
        </w:numPr>
        <w:spacing w:after="120"/>
        <w:jc w:val="both"/>
        <w:rPr>
          <w:rFonts w:ascii="Arial" w:hAnsi="Arial" w:cs="Arial"/>
        </w:rPr>
      </w:pPr>
      <w:r w:rsidRPr="00E361F6">
        <w:rPr>
          <w:rFonts w:ascii="Arial" w:hAnsi="Arial" w:cs="Arial"/>
        </w:rPr>
        <w:t>improve the health of the population</w:t>
      </w:r>
    </w:p>
    <w:p w14:paraId="0AE4AF20" w14:textId="77777777" w:rsidR="002402BD" w:rsidRPr="00E361F6" w:rsidRDefault="002402BD" w:rsidP="002402BD">
      <w:pPr>
        <w:pStyle w:val="ColorfulList-Accent11"/>
        <w:numPr>
          <w:ilvl w:val="0"/>
          <w:numId w:val="23"/>
        </w:numPr>
        <w:ind w:left="714" w:hanging="357"/>
        <w:contextualSpacing w:val="0"/>
        <w:jc w:val="both"/>
        <w:rPr>
          <w:rFonts w:ascii="Arial" w:hAnsi="Arial" w:cs="Arial"/>
        </w:rPr>
      </w:pPr>
      <w:r w:rsidRPr="00E361F6">
        <w:rPr>
          <w:rFonts w:ascii="Arial" w:hAnsi="Arial" w:cs="Arial"/>
        </w:rPr>
        <w:t>provide better value and financial sustainability</w:t>
      </w:r>
    </w:p>
    <w:p w14:paraId="0AE4AF21" w14:textId="77777777" w:rsidR="002402BD" w:rsidRPr="00E361F6" w:rsidRDefault="002402BD" w:rsidP="002402BD">
      <w:pPr>
        <w:jc w:val="both"/>
        <w:rPr>
          <w:rFonts w:ascii="Arial" w:hAnsi="Arial" w:cs="Arial"/>
        </w:rPr>
      </w:pPr>
    </w:p>
    <w:p w14:paraId="0AE4AF22" w14:textId="77777777" w:rsidR="002402BD" w:rsidRPr="00E361F6" w:rsidRDefault="002402BD" w:rsidP="002402BD">
      <w:pPr>
        <w:jc w:val="both"/>
        <w:rPr>
          <w:rFonts w:ascii="Arial" w:hAnsi="Arial" w:cs="Arial"/>
        </w:rPr>
      </w:pPr>
      <w:r w:rsidRPr="00E361F6">
        <w:rPr>
          <w:rFonts w:ascii="Arial" w:hAnsi="Arial" w:cs="Arial"/>
        </w:rPr>
        <w:t>Over the coming months we will discuss the need for change and the proposals set out in the plan with staff, patients, communities and other stakeholders. A summary of the plan can be found at</w:t>
      </w:r>
    </w:p>
    <w:p w14:paraId="0AE4AF23" w14:textId="77777777" w:rsidR="002402BD" w:rsidRDefault="00FE408F" w:rsidP="002402BD">
      <w:pPr>
        <w:jc w:val="both"/>
        <w:rPr>
          <w:rFonts w:ascii="Arial" w:hAnsi="Arial" w:cs="Arial"/>
        </w:rPr>
      </w:pPr>
      <w:hyperlink r:id="rId23" w:history="1">
        <w:r w:rsidR="002402BD" w:rsidRPr="00E361F6">
          <w:rPr>
            <w:rStyle w:val="Hyperlink"/>
            <w:rFonts w:ascii="Arial" w:hAnsi="Arial" w:cs="Arial"/>
          </w:rPr>
          <w:t>http://www.nhslothian.scot.nhs.uk/OurOrganisation/OurHealthOurCareOurFuture/Documents/NHSL%20Strategy%20Summary%20final.pdf</w:t>
        </w:r>
      </w:hyperlink>
      <w:r w:rsidR="002402BD" w:rsidRPr="00E361F6">
        <w:rPr>
          <w:rFonts w:ascii="Arial" w:hAnsi="Arial" w:cs="Arial"/>
        </w:rPr>
        <w:t xml:space="preserve"> </w:t>
      </w:r>
    </w:p>
    <w:p w14:paraId="0AE4AF24" w14:textId="77777777" w:rsidR="002402BD" w:rsidRPr="00E361F6" w:rsidRDefault="002402BD" w:rsidP="002402BD">
      <w:pPr>
        <w:jc w:val="both"/>
        <w:rPr>
          <w:rFonts w:ascii="Arial" w:hAnsi="Arial" w:cs="Arial"/>
        </w:rPr>
      </w:pPr>
    </w:p>
    <w:p w14:paraId="0AE4AF25" w14:textId="77777777" w:rsidR="002402BD" w:rsidRPr="00D75280" w:rsidRDefault="002402BD" w:rsidP="002402BD">
      <w:pPr>
        <w:pStyle w:val="Heading4"/>
        <w:spacing w:after="120"/>
        <w:rPr>
          <w:rFonts w:ascii="Arial" w:hAnsi="Arial" w:cs="Arial"/>
          <w:color w:val="000000"/>
          <w:sz w:val="22"/>
          <w:szCs w:val="22"/>
          <w:u w:val="single"/>
        </w:rPr>
      </w:pPr>
      <w:r w:rsidRPr="00D75280">
        <w:rPr>
          <w:rFonts w:ascii="Arial" w:hAnsi="Arial" w:cs="Arial"/>
          <w:color w:val="000000"/>
          <w:sz w:val="22"/>
          <w:szCs w:val="22"/>
          <w:u w:val="single"/>
        </w:rPr>
        <w:t>NHS Lothian’s Clinical Quality Approach – Quality Driving Improvement</w:t>
      </w:r>
    </w:p>
    <w:p w14:paraId="0AE4AF26" w14:textId="77777777" w:rsidR="002402BD" w:rsidRPr="00E361F6" w:rsidRDefault="002402BD" w:rsidP="002402BD">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0AE4AF27" w14:textId="77777777" w:rsidR="002402BD" w:rsidRPr="00E361F6" w:rsidRDefault="002402BD" w:rsidP="002402BD">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 xml:space="preserve">In all highly reliable healthcare organisations, </w:t>
      </w:r>
      <w:proofErr w:type="gramStart"/>
      <w:r w:rsidRPr="00E361F6">
        <w:rPr>
          <w:rFonts w:ascii="Arial" w:hAnsi="Arial" w:cs="Arial"/>
          <w:color w:val="000000"/>
          <w:sz w:val="22"/>
          <w:szCs w:val="22"/>
        </w:rPr>
        <w:t>it is clear that senior</w:t>
      </w:r>
      <w:proofErr w:type="gramEnd"/>
      <w:r w:rsidRPr="00E361F6">
        <w:rPr>
          <w:rFonts w:ascii="Arial" w:hAnsi="Arial" w:cs="Arial"/>
          <w:color w:val="000000"/>
          <w:sz w:val="22"/>
          <w:szCs w:val="22"/>
        </w:rPr>
        <w:t xml:space="preserve"> leadership commitment to the importance of the work, the introduction of consistent improvement methodology, the use of good quality data and building improvement capability within the workforce, are key to the successful delivery of improvement strategies.</w:t>
      </w:r>
    </w:p>
    <w:p w14:paraId="0AE4AF28" w14:textId="77777777" w:rsidR="002402BD" w:rsidRDefault="002402BD" w:rsidP="002402BD">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0AE4AF29" w14:textId="77777777" w:rsidR="002402BD" w:rsidRDefault="002402BD" w:rsidP="002402BD">
      <w:pPr>
        <w:pStyle w:val="NormalWeb"/>
        <w:spacing w:before="0" w:beforeAutospacing="0" w:after="120" w:afterAutospacing="0"/>
        <w:jc w:val="both"/>
        <w:rPr>
          <w:rFonts w:ascii="Arial" w:hAnsi="Arial" w:cs="Arial"/>
          <w:color w:val="000000"/>
          <w:sz w:val="22"/>
          <w:szCs w:val="22"/>
        </w:rPr>
      </w:pPr>
    </w:p>
    <w:p w14:paraId="0AE4AF2A" w14:textId="77777777" w:rsidR="00A378B6" w:rsidRDefault="00A378B6">
      <w:pPr>
        <w:rPr>
          <w:rFonts w:ascii="Arial" w:hAnsi="Arial" w:cs="Arial"/>
          <w:b/>
          <w:u w:val="single"/>
        </w:rPr>
      </w:pPr>
      <w:r>
        <w:rPr>
          <w:rFonts w:ascii="Arial" w:hAnsi="Arial" w:cs="Arial"/>
          <w:b/>
          <w:u w:val="single"/>
        </w:rPr>
        <w:br w:type="page"/>
      </w:r>
    </w:p>
    <w:p w14:paraId="0AE4AF2B" w14:textId="77777777" w:rsidR="002402BD" w:rsidRPr="00E361F6" w:rsidRDefault="002402BD" w:rsidP="002402BD">
      <w:pPr>
        <w:spacing w:before="240" w:after="120"/>
        <w:jc w:val="both"/>
        <w:rPr>
          <w:rFonts w:ascii="Arial" w:hAnsi="Arial" w:cs="Arial"/>
          <w:b/>
          <w:u w:val="single"/>
        </w:rPr>
      </w:pPr>
      <w:r w:rsidRPr="00E361F6">
        <w:rPr>
          <w:rFonts w:ascii="Arial" w:hAnsi="Arial" w:cs="Arial"/>
          <w:b/>
          <w:u w:val="single"/>
        </w:rPr>
        <w:lastRenderedPageBreak/>
        <w:t>Our Values and ways of working</w:t>
      </w:r>
    </w:p>
    <w:p w14:paraId="0AE4AF2C" w14:textId="77777777" w:rsidR="002402BD" w:rsidRPr="00E361F6" w:rsidRDefault="002402BD" w:rsidP="002402BD">
      <w:pPr>
        <w:jc w:val="both"/>
        <w:rPr>
          <w:rFonts w:ascii="Arial" w:hAnsi="Arial" w:cs="Arial"/>
        </w:rPr>
      </w:pPr>
      <w:r w:rsidRPr="00E361F6">
        <w:rPr>
          <w:rFonts w:ascii="Arial" w:hAnsi="Arial" w:cs="Arial"/>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14:paraId="0AE4AF2D" w14:textId="77777777" w:rsidR="002402BD" w:rsidRPr="00E361F6" w:rsidRDefault="002402BD" w:rsidP="002402BD">
      <w:pPr>
        <w:jc w:val="both"/>
        <w:rPr>
          <w:rFonts w:ascii="Arial" w:hAnsi="Arial" w:cs="Arial"/>
          <w:b/>
        </w:rPr>
      </w:pPr>
    </w:p>
    <w:p w14:paraId="0AE4AF2E" w14:textId="77777777" w:rsidR="002402BD" w:rsidRPr="00E361F6" w:rsidRDefault="002402BD" w:rsidP="002402BD">
      <w:pPr>
        <w:jc w:val="both"/>
        <w:rPr>
          <w:rFonts w:ascii="Arial" w:hAnsi="Arial" w:cs="Arial"/>
          <w:b/>
        </w:rPr>
      </w:pPr>
      <w:r w:rsidRPr="00E361F6">
        <w:rPr>
          <w:rFonts w:ascii="Arial" w:hAnsi="Arial" w:cs="Arial"/>
          <w:b/>
        </w:rPr>
        <w:t>NHS Lothian – Our Values into Action:</w:t>
      </w:r>
    </w:p>
    <w:p w14:paraId="0AE4AF2F" w14:textId="77777777" w:rsidR="002402BD" w:rsidRPr="00E361F6" w:rsidRDefault="002402BD" w:rsidP="002402BD">
      <w:pPr>
        <w:jc w:val="both"/>
        <w:rPr>
          <w:rFonts w:ascii="Arial" w:hAnsi="Arial" w:cs="Arial"/>
        </w:rPr>
      </w:pPr>
    </w:p>
    <w:p w14:paraId="0AE4AF30" w14:textId="77777777" w:rsidR="002402BD" w:rsidRPr="00E361F6" w:rsidRDefault="002402BD" w:rsidP="002402BD">
      <w:pPr>
        <w:spacing w:after="120"/>
        <w:jc w:val="both"/>
        <w:rPr>
          <w:rFonts w:ascii="Arial" w:hAnsi="Arial" w:cs="Arial"/>
          <w:b/>
        </w:rPr>
      </w:pPr>
      <w:r w:rsidRPr="00E361F6">
        <w:rPr>
          <w:rFonts w:ascii="Arial" w:hAnsi="Arial" w:cs="Arial"/>
          <w:b/>
        </w:rPr>
        <w:t>Care and Compassion</w:t>
      </w:r>
    </w:p>
    <w:p w14:paraId="0AE4AF31" w14:textId="77777777" w:rsidR="002402BD" w:rsidRPr="00E361F6" w:rsidRDefault="002402BD" w:rsidP="002402BD">
      <w:pPr>
        <w:pStyle w:val="ColorfulList-Accent11"/>
        <w:numPr>
          <w:ilvl w:val="0"/>
          <w:numId w:val="29"/>
        </w:numPr>
        <w:ind w:left="426"/>
        <w:rPr>
          <w:rFonts w:ascii="Arial" w:hAnsi="Arial" w:cs="Arial"/>
        </w:rPr>
      </w:pPr>
      <w:r w:rsidRPr="00E361F6">
        <w:rPr>
          <w:rFonts w:ascii="Arial" w:hAnsi="Arial" w:cs="Arial"/>
        </w:rPr>
        <w:t>We will demonstrate our compassion and caring through our actions and words</w:t>
      </w:r>
    </w:p>
    <w:p w14:paraId="0AE4AF32" w14:textId="77777777" w:rsidR="002402BD" w:rsidRPr="00E361F6" w:rsidRDefault="002402BD" w:rsidP="002402BD">
      <w:pPr>
        <w:pStyle w:val="ColorfulList-Accent11"/>
        <w:numPr>
          <w:ilvl w:val="0"/>
          <w:numId w:val="29"/>
        </w:numPr>
        <w:ind w:left="426"/>
        <w:rPr>
          <w:rFonts w:ascii="Arial" w:hAnsi="Arial" w:cs="Arial"/>
        </w:rPr>
      </w:pPr>
      <w:r w:rsidRPr="00E361F6">
        <w:rPr>
          <w:rFonts w:ascii="Arial" w:hAnsi="Arial" w:cs="Arial"/>
        </w:rPr>
        <w:t>We will take time to ensure each person feels listened to, secure, understood and is treated compassionately</w:t>
      </w:r>
    </w:p>
    <w:p w14:paraId="0AE4AF33" w14:textId="77777777" w:rsidR="002402BD" w:rsidRPr="00E361F6" w:rsidRDefault="002402BD" w:rsidP="002402BD">
      <w:pPr>
        <w:pStyle w:val="ColorfulList-Accent11"/>
        <w:numPr>
          <w:ilvl w:val="0"/>
          <w:numId w:val="29"/>
        </w:numPr>
        <w:ind w:left="426"/>
        <w:rPr>
          <w:rFonts w:ascii="Arial" w:hAnsi="Arial" w:cs="Arial"/>
        </w:rPr>
      </w:pPr>
      <w:r w:rsidRPr="00E361F6">
        <w:rPr>
          <w:rFonts w:ascii="Arial" w:hAnsi="Arial" w:cs="Arial"/>
        </w:rPr>
        <w:t>We will be visible, approachable and contribute to creating a calm and friendly atmosphere</w:t>
      </w:r>
    </w:p>
    <w:p w14:paraId="0AE4AF34" w14:textId="77777777" w:rsidR="002402BD" w:rsidRPr="00E361F6" w:rsidRDefault="002402BD" w:rsidP="002402BD">
      <w:pPr>
        <w:pStyle w:val="ColorfulList-Accent11"/>
        <w:numPr>
          <w:ilvl w:val="0"/>
          <w:numId w:val="29"/>
        </w:numPr>
        <w:ind w:left="426"/>
        <w:rPr>
          <w:rFonts w:ascii="Arial" w:hAnsi="Arial" w:cs="Arial"/>
        </w:rPr>
      </w:pPr>
      <w:r w:rsidRPr="00E361F6">
        <w:rPr>
          <w:rFonts w:ascii="Arial" w:hAnsi="Arial" w:cs="Arial"/>
        </w:rPr>
        <w:t>We will provide a safe and caring setting for patients and staff, and an efficient, effective and seamless care experience</w:t>
      </w:r>
    </w:p>
    <w:p w14:paraId="0AE4AF35" w14:textId="77777777" w:rsidR="002402BD" w:rsidRPr="00E361F6" w:rsidRDefault="002402BD" w:rsidP="002402BD">
      <w:pPr>
        <w:pStyle w:val="ColorfulList-Accent11"/>
        <w:numPr>
          <w:ilvl w:val="0"/>
          <w:numId w:val="29"/>
        </w:numPr>
        <w:ind w:left="426"/>
        <w:rPr>
          <w:rFonts w:ascii="Arial" w:hAnsi="Arial" w:cs="Arial"/>
        </w:rPr>
      </w:pPr>
      <w:r w:rsidRPr="00E361F6">
        <w:rPr>
          <w:rFonts w:ascii="Arial" w:hAnsi="Arial" w:cs="Arial"/>
        </w:rPr>
        <w:t>We will meet people’s needs for information and involvement in all care, treatment and support decisions.</w:t>
      </w:r>
    </w:p>
    <w:p w14:paraId="0AE4AF36" w14:textId="77777777" w:rsidR="002402BD" w:rsidRPr="00E361F6" w:rsidRDefault="002402BD" w:rsidP="002402BD">
      <w:pPr>
        <w:rPr>
          <w:rFonts w:ascii="Arial" w:hAnsi="Arial" w:cs="Arial"/>
        </w:rPr>
      </w:pPr>
    </w:p>
    <w:p w14:paraId="0AE4AF37" w14:textId="77777777" w:rsidR="002402BD" w:rsidRPr="00E361F6" w:rsidRDefault="002402BD" w:rsidP="002402BD">
      <w:pPr>
        <w:spacing w:after="120"/>
        <w:jc w:val="both"/>
        <w:rPr>
          <w:rFonts w:ascii="Arial" w:hAnsi="Arial" w:cs="Arial"/>
          <w:b/>
        </w:rPr>
      </w:pPr>
      <w:r w:rsidRPr="00E361F6">
        <w:rPr>
          <w:rFonts w:ascii="Arial" w:hAnsi="Arial" w:cs="Arial"/>
          <w:b/>
        </w:rPr>
        <w:t>Dignity and Respect</w:t>
      </w:r>
    </w:p>
    <w:p w14:paraId="0AE4AF38" w14:textId="77777777" w:rsidR="002402BD" w:rsidRPr="00E361F6" w:rsidRDefault="002402BD" w:rsidP="002402BD">
      <w:pPr>
        <w:pStyle w:val="ColorfulList-Accent11"/>
        <w:numPr>
          <w:ilvl w:val="0"/>
          <w:numId w:val="30"/>
        </w:numPr>
        <w:ind w:left="426"/>
        <w:rPr>
          <w:rFonts w:ascii="Arial" w:hAnsi="Arial" w:cs="Arial"/>
        </w:rPr>
      </w:pPr>
      <w:r w:rsidRPr="00E361F6">
        <w:rPr>
          <w:rFonts w:ascii="Arial" w:hAnsi="Arial" w:cs="Arial"/>
        </w:rPr>
        <w:t>We will be polite and courteous in our communications and actions</w:t>
      </w:r>
    </w:p>
    <w:p w14:paraId="0AE4AF39" w14:textId="77777777" w:rsidR="002402BD" w:rsidRPr="00E361F6" w:rsidRDefault="002402BD" w:rsidP="002402BD">
      <w:pPr>
        <w:pStyle w:val="ColorfulList-Accent11"/>
        <w:numPr>
          <w:ilvl w:val="0"/>
          <w:numId w:val="30"/>
        </w:numPr>
        <w:ind w:left="426"/>
        <w:rPr>
          <w:rFonts w:ascii="Arial" w:hAnsi="Arial" w:cs="Arial"/>
        </w:rPr>
      </w:pPr>
      <w:r w:rsidRPr="00E361F6">
        <w:rPr>
          <w:rFonts w:ascii="Arial" w:hAnsi="Arial" w:cs="Arial"/>
        </w:rPr>
        <w:t>We will demonstrate respect for dignity, choice, privacy and confidentiality</w:t>
      </w:r>
    </w:p>
    <w:p w14:paraId="0AE4AF3A" w14:textId="77777777" w:rsidR="002402BD" w:rsidRPr="00E361F6" w:rsidRDefault="002402BD" w:rsidP="002402BD">
      <w:pPr>
        <w:pStyle w:val="ColorfulList-Accent11"/>
        <w:numPr>
          <w:ilvl w:val="0"/>
          <w:numId w:val="30"/>
        </w:numPr>
        <w:ind w:left="426"/>
        <w:rPr>
          <w:rFonts w:ascii="Arial" w:hAnsi="Arial" w:cs="Arial"/>
        </w:rPr>
      </w:pPr>
      <w:r w:rsidRPr="00E361F6">
        <w:rPr>
          <w:rFonts w:ascii="Arial" w:hAnsi="Arial" w:cs="Arial"/>
        </w:rPr>
        <w:t>We will recognise and value uniqueness and diversity</w:t>
      </w:r>
    </w:p>
    <w:p w14:paraId="0AE4AF3B" w14:textId="77777777" w:rsidR="002402BD" w:rsidRPr="00E361F6" w:rsidRDefault="002402BD" w:rsidP="002402BD">
      <w:pPr>
        <w:pStyle w:val="ColorfulList-Accent11"/>
        <w:numPr>
          <w:ilvl w:val="0"/>
          <w:numId w:val="30"/>
        </w:numPr>
        <w:ind w:left="426"/>
        <w:rPr>
          <w:rFonts w:ascii="Arial" w:hAnsi="Arial" w:cs="Arial"/>
        </w:rPr>
      </w:pPr>
      <w:r w:rsidRPr="00E361F6">
        <w:rPr>
          <w:rFonts w:ascii="Arial" w:hAnsi="Arial" w:cs="Arial"/>
        </w:rPr>
        <w:t>We will be sincere, honest and constructive in giving, and open to receiving, feedback</w:t>
      </w:r>
    </w:p>
    <w:p w14:paraId="0AE4AF3C" w14:textId="77777777" w:rsidR="002402BD" w:rsidRPr="00E361F6" w:rsidRDefault="002402BD" w:rsidP="002402BD">
      <w:pPr>
        <w:pStyle w:val="ColorfulList-Accent11"/>
        <w:numPr>
          <w:ilvl w:val="0"/>
          <w:numId w:val="30"/>
        </w:numPr>
        <w:ind w:left="426"/>
        <w:rPr>
          <w:rFonts w:ascii="Arial" w:hAnsi="Arial" w:cs="Arial"/>
        </w:rPr>
      </w:pPr>
      <w:r w:rsidRPr="00E361F6">
        <w:rPr>
          <w:rFonts w:ascii="Arial" w:hAnsi="Arial" w:cs="Arial"/>
        </w:rPr>
        <w:t>We will maintain a professional attitude and appearance.</w:t>
      </w:r>
    </w:p>
    <w:p w14:paraId="0AE4AF3D" w14:textId="77777777" w:rsidR="002402BD" w:rsidRPr="00E361F6" w:rsidRDefault="002402BD" w:rsidP="002402BD">
      <w:pPr>
        <w:jc w:val="both"/>
        <w:rPr>
          <w:rFonts w:ascii="Arial" w:hAnsi="Arial" w:cs="Arial"/>
        </w:rPr>
      </w:pPr>
    </w:p>
    <w:p w14:paraId="0AE4AF3E" w14:textId="77777777" w:rsidR="002402BD" w:rsidRPr="00E361F6" w:rsidRDefault="002402BD" w:rsidP="002402BD">
      <w:pPr>
        <w:spacing w:after="120"/>
        <w:jc w:val="both"/>
        <w:rPr>
          <w:rFonts w:ascii="Arial" w:hAnsi="Arial" w:cs="Arial"/>
          <w:b/>
        </w:rPr>
      </w:pPr>
      <w:r w:rsidRPr="00E361F6">
        <w:rPr>
          <w:rFonts w:ascii="Arial" w:hAnsi="Arial" w:cs="Arial"/>
          <w:b/>
        </w:rPr>
        <w:t>Quality</w:t>
      </w:r>
    </w:p>
    <w:p w14:paraId="0AE4AF3F" w14:textId="77777777" w:rsidR="002402BD" w:rsidRPr="00E361F6" w:rsidRDefault="002402BD" w:rsidP="002402BD">
      <w:pPr>
        <w:pStyle w:val="ColorfulList-Accent11"/>
        <w:numPr>
          <w:ilvl w:val="0"/>
          <w:numId w:val="31"/>
        </w:numPr>
        <w:ind w:left="426"/>
        <w:rPr>
          <w:rFonts w:ascii="Arial" w:hAnsi="Arial" w:cs="Arial"/>
        </w:rPr>
      </w:pPr>
      <w:r w:rsidRPr="00E361F6">
        <w:rPr>
          <w:rFonts w:ascii="Arial" w:hAnsi="Arial" w:cs="Arial"/>
        </w:rPr>
        <w:t>We will demonstrate a commitment to doing our best</w:t>
      </w:r>
    </w:p>
    <w:p w14:paraId="0AE4AF40" w14:textId="77777777" w:rsidR="002402BD" w:rsidRPr="00E361F6" w:rsidRDefault="002402BD" w:rsidP="002402BD">
      <w:pPr>
        <w:pStyle w:val="ColorfulList-Accent11"/>
        <w:numPr>
          <w:ilvl w:val="0"/>
          <w:numId w:val="31"/>
        </w:numPr>
        <w:ind w:left="426"/>
        <w:rPr>
          <w:rFonts w:ascii="Arial" w:hAnsi="Arial" w:cs="Arial"/>
        </w:rPr>
      </w:pPr>
      <w:r w:rsidRPr="00E361F6">
        <w:rPr>
          <w:rFonts w:ascii="Arial" w:hAnsi="Arial" w:cs="Arial"/>
        </w:rPr>
        <w:t>We will encourage and explore ideas for improvement and innovation</w:t>
      </w:r>
    </w:p>
    <w:p w14:paraId="0AE4AF41" w14:textId="77777777" w:rsidR="002402BD" w:rsidRPr="00E361F6" w:rsidRDefault="002402BD" w:rsidP="002402BD">
      <w:pPr>
        <w:pStyle w:val="ColorfulList-Accent11"/>
        <w:numPr>
          <w:ilvl w:val="0"/>
          <w:numId w:val="31"/>
        </w:numPr>
        <w:ind w:left="426"/>
        <w:rPr>
          <w:rFonts w:ascii="Arial" w:hAnsi="Arial" w:cs="Arial"/>
        </w:rPr>
      </w:pPr>
      <w:r w:rsidRPr="00E361F6">
        <w:rPr>
          <w:rFonts w:ascii="Arial" w:hAnsi="Arial" w:cs="Arial"/>
        </w:rPr>
        <w:t>We will seek out opportunities to enhance our skills and expertise</w:t>
      </w:r>
    </w:p>
    <w:p w14:paraId="0AE4AF42" w14:textId="77777777" w:rsidR="002402BD" w:rsidRPr="00E361F6" w:rsidRDefault="002402BD" w:rsidP="002402BD">
      <w:pPr>
        <w:pStyle w:val="ColorfulList-Accent11"/>
        <w:numPr>
          <w:ilvl w:val="0"/>
          <w:numId w:val="31"/>
        </w:numPr>
        <w:ind w:left="426"/>
        <w:rPr>
          <w:rFonts w:ascii="Arial" w:hAnsi="Arial" w:cs="Arial"/>
        </w:rPr>
      </w:pPr>
      <w:r w:rsidRPr="00E361F6">
        <w:rPr>
          <w:rFonts w:ascii="Arial" w:hAnsi="Arial" w:cs="Arial"/>
        </w:rPr>
        <w:t>We will work together to achieve high quality services</w:t>
      </w:r>
    </w:p>
    <w:p w14:paraId="0AE4AF43" w14:textId="77777777" w:rsidR="002402BD" w:rsidRPr="00E361F6" w:rsidRDefault="002402BD" w:rsidP="002402BD">
      <w:pPr>
        <w:pStyle w:val="ColorfulList-Accent11"/>
        <w:numPr>
          <w:ilvl w:val="0"/>
          <w:numId w:val="31"/>
        </w:numPr>
        <w:ind w:left="426"/>
        <w:rPr>
          <w:rFonts w:ascii="Arial" w:hAnsi="Arial" w:cs="Arial"/>
        </w:rPr>
      </w:pPr>
      <w:r w:rsidRPr="00E361F6">
        <w:rPr>
          <w:rFonts w:ascii="Arial" w:hAnsi="Arial" w:cs="Arial"/>
        </w:rPr>
        <w:t>We will use our knowledge and enthusiasm to implement positive change and overcome challenges.</w:t>
      </w:r>
    </w:p>
    <w:p w14:paraId="0AE4AF44" w14:textId="77777777" w:rsidR="002402BD" w:rsidRPr="00E361F6" w:rsidRDefault="002402BD" w:rsidP="002402BD">
      <w:pPr>
        <w:jc w:val="both"/>
        <w:rPr>
          <w:rFonts w:ascii="Arial" w:hAnsi="Arial" w:cs="Arial"/>
        </w:rPr>
      </w:pPr>
    </w:p>
    <w:p w14:paraId="0AE4AF45" w14:textId="77777777" w:rsidR="002402BD" w:rsidRPr="00E361F6" w:rsidRDefault="002402BD" w:rsidP="002402BD">
      <w:pPr>
        <w:spacing w:after="120"/>
        <w:jc w:val="both"/>
        <w:rPr>
          <w:rFonts w:ascii="Arial" w:hAnsi="Arial" w:cs="Arial"/>
          <w:b/>
        </w:rPr>
      </w:pPr>
      <w:r w:rsidRPr="00E361F6">
        <w:rPr>
          <w:rFonts w:ascii="Arial" w:hAnsi="Arial" w:cs="Arial"/>
          <w:b/>
        </w:rPr>
        <w:t>Teamwork</w:t>
      </w:r>
    </w:p>
    <w:p w14:paraId="0AE4AF46" w14:textId="77777777" w:rsidR="002402BD" w:rsidRPr="00E361F6" w:rsidRDefault="002402BD" w:rsidP="002402BD">
      <w:pPr>
        <w:pStyle w:val="ColorfulList-Accent11"/>
        <w:numPr>
          <w:ilvl w:val="0"/>
          <w:numId w:val="32"/>
        </w:numPr>
        <w:ind w:left="426"/>
        <w:rPr>
          <w:rFonts w:ascii="Arial" w:hAnsi="Arial" w:cs="Arial"/>
        </w:rPr>
      </w:pPr>
      <w:r w:rsidRPr="00E361F6">
        <w:rPr>
          <w:rFonts w:ascii="Arial" w:hAnsi="Arial" w:cs="Arial"/>
        </w:rPr>
        <w:t>We will understand and value each other’s role and contribution</w:t>
      </w:r>
    </w:p>
    <w:p w14:paraId="0AE4AF47" w14:textId="77777777" w:rsidR="002402BD" w:rsidRPr="00E361F6" w:rsidRDefault="002402BD" w:rsidP="002402BD">
      <w:pPr>
        <w:pStyle w:val="ColorfulList-Accent11"/>
        <w:numPr>
          <w:ilvl w:val="0"/>
          <w:numId w:val="32"/>
        </w:numPr>
        <w:ind w:left="426"/>
        <w:rPr>
          <w:rFonts w:ascii="Arial" w:hAnsi="Arial" w:cs="Arial"/>
        </w:rPr>
      </w:pPr>
      <w:r w:rsidRPr="00E361F6">
        <w:rPr>
          <w:rFonts w:ascii="Arial" w:hAnsi="Arial" w:cs="Arial"/>
        </w:rPr>
        <w:t>We will be fair, thoughtful, welcoming and kind to colleagues</w:t>
      </w:r>
    </w:p>
    <w:p w14:paraId="0AE4AF48" w14:textId="77777777" w:rsidR="002402BD" w:rsidRPr="00E361F6" w:rsidRDefault="002402BD" w:rsidP="002402BD">
      <w:pPr>
        <w:pStyle w:val="ColorfulList-Accent11"/>
        <w:numPr>
          <w:ilvl w:val="0"/>
          <w:numId w:val="32"/>
        </w:numPr>
        <w:ind w:left="426"/>
        <w:rPr>
          <w:rFonts w:ascii="Arial" w:hAnsi="Arial" w:cs="Arial"/>
        </w:rPr>
      </w:pPr>
      <w:r w:rsidRPr="00E361F6">
        <w:rPr>
          <w:rFonts w:ascii="Arial" w:hAnsi="Arial" w:cs="Arial"/>
        </w:rPr>
        <w:t>We will offer support, advice and encouragement to others</w:t>
      </w:r>
    </w:p>
    <w:p w14:paraId="0AE4AF49" w14:textId="77777777" w:rsidR="002402BD" w:rsidRPr="00E361F6" w:rsidRDefault="002402BD" w:rsidP="002402BD">
      <w:pPr>
        <w:pStyle w:val="ColorfulList-Accent11"/>
        <w:numPr>
          <w:ilvl w:val="0"/>
          <w:numId w:val="32"/>
        </w:numPr>
        <w:ind w:left="426"/>
        <w:rPr>
          <w:rFonts w:ascii="Arial" w:hAnsi="Arial" w:cs="Arial"/>
        </w:rPr>
      </w:pPr>
      <w:r w:rsidRPr="00E361F6">
        <w:rPr>
          <w:rFonts w:ascii="Arial" w:hAnsi="Arial" w:cs="Arial"/>
        </w:rPr>
        <w:t>We will maximise each other’s potential and contribution through shared learning and development</w:t>
      </w:r>
    </w:p>
    <w:p w14:paraId="0AE4AF4A" w14:textId="77777777" w:rsidR="002402BD" w:rsidRPr="00E361F6" w:rsidRDefault="002402BD" w:rsidP="002402BD">
      <w:pPr>
        <w:pStyle w:val="ColorfulList-Accent11"/>
        <w:numPr>
          <w:ilvl w:val="0"/>
          <w:numId w:val="32"/>
        </w:numPr>
        <w:ind w:left="426"/>
        <w:rPr>
          <w:rFonts w:ascii="Arial" w:hAnsi="Arial" w:cs="Arial"/>
        </w:rPr>
      </w:pPr>
      <w:r w:rsidRPr="00E361F6">
        <w:rPr>
          <w:rFonts w:ascii="Arial" w:hAnsi="Arial" w:cs="Arial"/>
        </w:rPr>
        <w:t>We will recognise, share and celebrate our successes, big and small.</w:t>
      </w:r>
    </w:p>
    <w:p w14:paraId="0AE4AF4B" w14:textId="77777777" w:rsidR="002402BD" w:rsidRPr="00E361F6" w:rsidRDefault="002402BD" w:rsidP="002402BD">
      <w:pPr>
        <w:jc w:val="both"/>
        <w:rPr>
          <w:rFonts w:ascii="Arial" w:hAnsi="Arial" w:cs="Arial"/>
        </w:rPr>
      </w:pPr>
    </w:p>
    <w:p w14:paraId="0AE4AF4C" w14:textId="77777777" w:rsidR="00A378B6" w:rsidRDefault="00A378B6">
      <w:pPr>
        <w:rPr>
          <w:rFonts w:ascii="Arial" w:hAnsi="Arial" w:cs="Arial"/>
          <w:b/>
        </w:rPr>
      </w:pPr>
      <w:r>
        <w:rPr>
          <w:rFonts w:ascii="Arial" w:hAnsi="Arial" w:cs="Arial"/>
          <w:b/>
        </w:rPr>
        <w:br w:type="page"/>
      </w:r>
    </w:p>
    <w:p w14:paraId="0AE4AF4D" w14:textId="77777777" w:rsidR="002402BD" w:rsidRPr="00E361F6" w:rsidRDefault="002402BD" w:rsidP="002402BD">
      <w:pPr>
        <w:spacing w:after="120"/>
        <w:jc w:val="both"/>
        <w:rPr>
          <w:rFonts w:ascii="Arial" w:hAnsi="Arial" w:cs="Arial"/>
          <w:b/>
        </w:rPr>
      </w:pPr>
      <w:r w:rsidRPr="00E361F6">
        <w:rPr>
          <w:rFonts w:ascii="Arial" w:hAnsi="Arial" w:cs="Arial"/>
          <w:b/>
        </w:rPr>
        <w:lastRenderedPageBreak/>
        <w:t>Openness, Honesty and Responsibility</w:t>
      </w:r>
    </w:p>
    <w:p w14:paraId="0AE4AF4E" w14:textId="77777777" w:rsidR="002402BD" w:rsidRPr="00E361F6" w:rsidRDefault="002402BD" w:rsidP="002402BD">
      <w:pPr>
        <w:pStyle w:val="ColorfulList-Accent11"/>
        <w:numPr>
          <w:ilvl w:val="0"/>
          <w:numId w:val="33"/>
        </w:numPr>
        <w:ind w:left="426"/>
        <w:rPr>
          <w:rFonts w:ascii="Arial" w:hAnsi="Arial" w:cs="Arial"/>
        </w:rPr>
      </w:pPr>
      <w:r w:rsidRPr="00E361F6">
        <w:rPr>
          <w:rFonts w:ascii="Arial" w:hAnsi="Arial" w:cs="Arial"/>
        </w:rPr>
        <w:t>We will build trust by displaying transparency and doing what we say we will do</w:t>
      </w:r>
    </w:p>
    <w:p w14:paraId="0AE4AF4F" w14:textId="77777777" w:rsidR="002402BD" w:rsidRPr="00E361F6" w:rsidRDefault="002402BD" w:rsidP="002402BD">
      <w:pPr>
        <w:pStyle w:val="ColorfulList-Accent11"/>
        <w:numPr>
          <w:ilvl w:val="0"/>
          <w:numId w:val="33"/>
        </w:numPr>
        <w:ind w:left="426"/>
        <w:rPr>
          <w:rFonts w:ascii="Arial" w:hAnsi="Arial" w:cs="Arial"/>
        </w:rPr>
      </w:pPr>
      <w:r w:rsidRPr="00E361F6">
        <w:rPr>
          <w:rFonts w:ascii="Arial" w:hAnsi="Arial" w:cs="Arial"/>
        </w:rPr>
        <w:t>We will commit to doing what is right – even when challenged</w:t>
      </w:r>
    </w:p>
    <w:p w14:paraId="0AE4AF50" w14:textId="77777777" w:rsidR="002402BD" w:rsidRPr="00E361F6" w:rsidRDefault="002402BD" w:rsidP="002402BD">
      <w:pPr>
        <w:pStyle w:val="ColorfulList-Accent11"/>
        <w:numPr>
          <w:ilvl w:val="0"/>
          <w:numId w:val="33"/>
        </w:numPr>
        <w:ind w:left="426"/>
        <w:rPr>
          <w:rFonts w:ascii="Arial" w:hAnsi="Arial" w:cs="Arial"/>
        </w:rPr>
      </w:pPr>
      <w:r w:rsidRPr="00E361F6">
        <w:rPr>
          <w:rFonts w:ascii="Arial" w:hAnsi="Arial" w:cs="Arial"/>
        </w:rPr>
        <w:t>We will welcome feedback as a means of informing improvements</w:t>
      </w:r>
    </w:p>
    <w:p w14:paraId="0AE4AF51" w14:textId="77777777" w:rsidR="002402BD" w:rsidRPr="00E361F6" w:rsidRDefault="002402BD" w:rsidP="002402BD">
      <w:pPr>
        <w:pStyle w:val="ColorfulList-Accent11"/>
        <w:numPr>
          <w:ilvl w:val="0"/>
          <w:numId w:val="33"/>
        </w:numPr>
        <w:ind w:left="426"/>
        <w:rPr>
          <w:rFonts w:ascii="Arial" w:hAnsi="Arial" w:cs="Arial"/>
        </w:rPr>
      </w:pPr>
      <w:r w:rsidRPr="00E361F6">
        <w:rPr>
          <w:rFonts w:ascii="Arial" w:hAnsi="Arial" w:cs="Arial"/>
        </w:rPr>
        <w:t>We will use our resources and each other’s time efficiently and wisely</w:t>
      </w:r>
    </w:p>
    <w:p w14:paraId="0AE4AF52" w14:textId="77777777" w:rsidR="002402BD" w:rsidRPr="00E361F6" w:rsidRDefault="002402BD" w:rsidP="002402BD">
      <w:pPr>
        <w:pStyle w:val="ColorfulList-Accent11"/>
        <w:numPr>
          <w:ilvl w:val="0"/>
          <w:numId w:val="33"/>
        </w:numPr>
        <w:ind w:left="426"/>
        <w:rPr>
          <w:rFonts w:ascii="Arial" w:hAnsi="Arial" w:cs="Arial"/>
        </w:rPr>
      </w:pPr>
      <w:r w:rsidRPr="00E361F6">
        <w:rPr>
          <w:rFonts w:ascii="Arial" w:hAnsi="Arial" w:cs="Arial"/>
        </w:rPr>
        <w:t>We will maintain and enhance public confidence in our service</w:t>
      </w:r>
    </w:p>
    <w:p w14:paraId="0AE4AF53" w14:textId="77777777" w:rsidR="002402BD" w:rsidRPr="00E361F6" w:rsidRDefault="002402BD" w:rsidP="002402BD">
      <w:pPr>
        <w:pStyle w:val="ColorfulList-Accent11"/>
        <w:numPr>
          <w:ilvl w:val="0"/>
          <w:numId w:val="33"/>
        </w:numPr>
        <w:ind w:left="426"/>
        <w:rPr>
          <w:rFonts w:ascii="Arial" w:hAnsi="Arial" w:cs="Arial"/>
        </w:rPr>
      </w:pPr>
      <w:r w:rsidRPr="00E361F6">
        <w:rPr>
          <w:rFonts w:ascii="Arial" w:hAnsi="Arial" w:cs="Arial"/>
        </w:rPr>
        <w:t>We will be a positive role model.</w:t>
      </w:r>
    </w:p>
    <w:p w14:paraId="0AE4AF54" w14:textId="77777777" w:rsidR="002402BD" w:rsidRPr="00E361F6" w:rsidRDefault="002402BD" w:rsidP="002402BD">
      <w:pPr>
        <w:jc w:val="both"/>
        <w:rPr>
          <w:rFonts w:ascii="Arial" w:hAnsi="Arial" w:cs="Arial"/>
        </w:rPr>
      </w:pPr>
    </w:p>
    <w:p w14:paraId="0AE4AF55" w14:textId="77777777" w:rsidR="002402BD" w:rsidRPr="00E361F6" w:rsidRDefault="002402BD" w:rsidP="002402BD">
      <w:pPr>
        <w:jc w:val="both"/>
        <w:rPr>
          <w:rFonts w:ascii="Arial" w:hAnsi="Arial" w:cs="Arial"/>
        </w:rPr>
      </w:pPr>
      <w:r w:rsidRPr="00E361F6">
        <w:rPr>
          <w:rFonts w:ascii="Arial" w:hAnsi="Arial" w:cs="Arial"/>
        </w:rPr>
        <w:t xml:space="preserve">Throughout the recruitment process candidates will need to demonstrate they meet all of Our Values. </w:t>
      </w:r>
    </w:p>
    <w:p w14:paraId="0AE4AF56" w14:textId="77777777" w:rsidR="002402BD" w:rsidRPr="00E361F6" w:rsidRDefault="002402BD" w:rsidP="002402BD">
      <w:pPr>
        <w:jc w:val="both"/>
        <w:rPr>
          <w:rFonts w:ascii="Arial" w:hAnsi="Arial" w:cs="Arial"/>
        </w:rPr>
      </w:pPr>
    </w:p>
    <w:p w14:paraId="0AE4AF57" w14:textId="77777777" w:rsidR="002402BD" w:rsidRPr="00E361F6" w:rsidRDefault="002402BD" w:rsidP="002402BD">
      <w:pPr>
        <w:jc w:val="both"/>
        <w:rPr>
          <w:rFonts w:ascii="Arial" w:hAnsi="Arial" w:cs="Arial"/>
        </w:rPr>
      </w:pPr>
      <w:r w:rsidRPr="00E361F6">
        <w:rPr>
          <w:rFonts w:ascii="Arial" w:hAnsi="Arial" w:cs="Arial"/>
        </w:rPr>
        <w:t>Further information on our values into action can be found at</w:t>
      </w:r>
    </w:p>
    <w:p w14:paraId="0AE4AF58" w14:textId="77777777" w:rsidR="002402BD" w:rsidRPr="00E361F6" w:rsidRDefault="00FE408F" w:rsidP="002402BD">
      <w:pPr>
        <w:jc w:val="both"/>
        <w:rPr>
          <w:rFonts w:ascii="Arial" w:hAnsi="Arial" w:cs="Arial"/>
        </w:rPr>
      </w:pPr>
      <w:hyperlink r:id="rId24" w:history="1">
        <w:r w:rsidR="002402BD" w:rsidRPr="00E361F6">
          <w:rPr>
            <w:rStyle w:val="Hyperlink"/>
            <w:rFonts w:ascii="Arial" w:hAnsi="Arial" w:cs="Arial"/>
          </w:rPr>
          <w:t>http://www.nhslothian.scot.nhs.uk/OurOrganisation/Pages/OurValues.aspx</w:t>
        </w:r>
      </w:hyperlink>
    </w:p>
    <w:p w14:paraId="0AE4AF59" w14:textId="77777777" w:rsidR="000E43A3" w:rsidRDefault="000E43A3">
      <w: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0AE4AF5B" w14:textId="77777777" w:rsidTr="00B43134">
        <w:trPr>
          <w:trHeight w:val="558"/>
        </w:trPr>
        <w:tc>
          <w:tcPr>
            <w:tcW w:w="9000" w:type="dxa"/>
            <w:shd w:val="clear" w:color="auto" w:fill="00B0F0"/>
            <w:vAlign w:val="center"/>
          </w:tcPr>
          <w:p w14:paraId="0AE4AF5A" w14:textId="77777777" w:rsidR="00A45454" w:rsidRPr="008F7DB3" w:rsidRDefault="00A45454" w:rsidP="00DC0AFA">
            <w:pPr>
              <w:rPr>
                <w:rFonts w:ascii="Arial" w:hAnsi="Arial" w:cs="Arial"/>
                <w:b/>
              </w:rPr>
            </w:pPr>
            <w:r>
              <w:rPr>
                <w:rFonts w:ascii="Arial" w:hAnsi="Arial" w:cs="Arial"/>
              </w:rPr>
              <w:lastRenderedPageBreak/>
              <w:br w:type="page"/>
            </w:r>
            <w:r w:rsidRPr="008F7DB3">
              <w:rPr>
                <w:rFonts w:ascii="Arial" w:hAnsi="Arial" w:cs="Arial"/>
                <w:b/>
              </w:rPr>
              <w:t xml:space="preserve">Section </w:t>
            </w:r>
            <w:r w:rsidR="00DC0AFA">
              <w:rPr>
                <w:rFonts w:ascii="Arial" w:hAnsi="Arial" w:cs="Arial"/>
                <w:b/>
              </w:rPr>
              <w:t>8</w:t>
            </w:r>
            <w:r w:rsidRPr="008F7DB3">
              <w:rPr>
                <w:rFonts w:ascii="Arial" w:hAnsi="Arial" w:cs="Arial"/>
                <w:b/>
              </w:rPr>
              <w:t xml:space="preserve">: </w:t>
            </w:r>
            <w:r w:rsidRPr="008F7DB3">
              <w:rPr>
                <w:rFonts w:ascii="Arial" w:hAnsi="Arial" w:cs="Arial"/>
                <w:b/>
              </w:rPr>
              <w:tab/>
              <w:t>Terms and Conditions of Employment</w:t>
            </w:r>
          </w:p>
        </w:tc>
      </w:tr>
    </w:tbl>
    <w:p w14:paraId="0AE4AF5C" w14:textId="77777777" w:rsidR="00A45454" w:rsidRPr="00791D3F" w:rsidRDefault="00A45454" w:rsidP="00791D3F">
      <w:pPr>
        <w:jc w:val="both"/>
        <w:rPr>
          <w:rFonts w:ascii="Arial" w:hAnsi="Arial" w:cs="Arial"/>
        </w:rPr>
      </w:pPr>
    </w:p>
    <w:p w14:paraId="0AE4AF5D" w14:textId="77777777" w:rsidR="00A45454" w:rsidRPr="00791D3F" w:rsidRDefault="00A45454" w:rsidP="00791D3F">
      <w:pPr>
        <w:jc w:val="both"/>
        <w:rPr>
          <w:rFonts w:ascii="Arial" w:hAnsi="Arial" w:cs="Arial"/>
        </w:rPr>
      </w:pPr>
      <w:r w:rsidRPr="006E5B4E">
        <w:rPr>
          <w:rFonts w:ascii="Arial" w:hAnsi="Arial" w:cs="Arial"/>
        </w:rPr>
        <w:t xml:space="preserve">For an overview of the terms and conditions visit </w:t>
      </w:r>
      <w:hyperlink r:id="rId25" w:history="1">
        <w:r w:rsidRPr="006E5B4E">
          <w:rPr>
            <w:rStyle w:val="Hyperlink"/>
            <w:rFonts w:ascii="Arial" w:hAnsi="Arial" w:cs="Arial"/>
          </w:rPr>
          <w:t>http://www.msg.scot.nhs.uk/pay/medical</w:t>
        </w:r>
      </w:hyperlink>
      <w:r w:rsidRPr="006E5B4E">
        <w:rPr>
          <w:rFonts w:ascii="Arial" w:hAnsi="Arial" w:cs="Arial"/>
        </w:rPr>
        <w:t>.</w:t>
      </w:r>
    </w:p>
    <w:p w14:paraId="0AE4AF5E" w14:textId="77777777" w:rsidR="00A45454"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A45454" w:rsidRPr="008F7DB3" w14:paraId="0AE4AF61" w14:textId="77777777" w:rsidTr="00B43134">
        <w:tc>
          <w:tcPr>
            <w:tcW w:w="2294" w:type="dxa"/>
          </w:tcPr>
          <w:p w14:paraId="0AE4AF5F" w14:textId="77777777" w:rsidR="00A45454" w:rsidRPr="008F7DB3" w:rsidRDefault="00A45454" w:rsidP="008F7DB3">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0AE4AF60" w14:textId="77777777" w:rsidR="00A45454" w:rsidRPr="008F7DB3" w:rsidRDefault="00A45454" w:rsidP="008F7DB3">
            <w:pPr>
              <w:spacing w:before="120" w:after="120"/>
              <w:rPr>
                <w:rFonts w:ascii="Arial" w:hAnsi="Arial" w:cs="Arial"/>
              </w:rPr>
            </w:pPr>
            <w:r w:rsidRPr="008F7DB3">
              <w:rPr>
                <w:rFonts w:ascii="Arial" w:hAnsi="Arial" w:cs="Arial"/>
              </w:rPr>
              <w:t>Fixed Term</w:t>
            </w:r>
            <w:r w:rsidR="000E43A3">
              <w:rPr>
                <w:rFonts w:ascii="Arial" w:hAnsi="Arial" w:cs="Arial"/>
              </w:rPr>
              <w:t xml:space="preserve"> </w:t>
            </w:r>
            <w:r w:rsidR="00DC0AFA">
              <w:rPr>
                <w:rFonts w:ascii="Arial" w:hAnsi="Arial" w:cs="Arial"/>
              </w:rPr>
              <w:t>– 12 months</w:t>
            </w:r>
          </w:p>
        </w:tc>
      </w:tr>
      <w:tr w:rsidR="00A45454" w:rsidRPr="008F7DB3" w14:paraId="0AE4AF64" w14:textId="77777777" w:rsidTr="00B43134">
        <w:tc>
          <w:tcPr>
            <w:tcW w:w="2294" w:type="dxa"/>
          </w:tcPr>
          <w:p w14:paraId="0AE4AF62" w14:textId="77777777" w:rsidR="00A45454" w:rsidRPr="008F7DB3" w:rsidRDefault="00A45454" w:rsidP="008F7DB3">
            <w:pPr>
              <w:spacing w:before="120" w:after="120"/>
              <w:rPr>
                <w:rFonts w:ascii="Arial" w:hAnsi="Arial" w:cs="Arial"/>
                <w:b/>
              </w:rPr>
            </w:pPr>
            <w:r w:rsidRPr="008F7DB3">
              <w:rPr>
                <w:rFonts w:ascii="Arial" w:hAnsi="Arial" w:cs="Arial"/>
                <w:b/>
              </w:rPr>
              <w:t>GRADE AND SALARY</w:t>
            </w:r>
          </w:p>
        </w:tc>
        <w:tc>
          <w:tcPr>
            <w:tcW w:w="6706" w:type="dxa"/>
            <w:vAlign w:val="center"/>
          </w:tcPr>
          <w:p w14:paraId="0AE4AF63" w14:textId="77777777" w:rsidR="00A45454" w:rsidRPr="008F7DB3" w:rsidRDefault="00DC0AFA">
            <w:pPr>
              <w:spacing w:before="120" w:after="120"/>
              <w:rPr>
                <w:rFonts w:ascii="Arial" w:hAnsi="Arial" w:cs="Arial"/>
              </w:rPr>
            </w:pPr>
            <w:r w:rsidRPr="00104270">
              <w:rPr>
                <w:rFonts w:ascii="Arial" w:hAnsi="Arial" w:cs="Arial"/>
              </w:rPr>
              <w:t xml:space="preserve">£32,961 - £51,828 </w:t>
            </w:r>
            <w:r>
              <w:rPr>
                <w:rFonts w:ascii="Arial" w:hAnsi="Arial" w:cs="Arial"/>
              </w:rPr>
              <w:t xml:space="preserve">per </w:t>
            </w:r>
            <w:r w:rsidRPr="0079618E">
              <w:rPr>
                <w:rFonts w:ascii="Arial" w:hAnsi="Arial" w:cs="Arial"/>
              </w:rPr>
              <w:t>annum (plus band</w:t>
            </w:r>
            <w:r w:rsidR="00BD72EE">
              <w:rPr>
                <w:rFonts w:ascii="Arial" w:hAnsi="Arial" w:cs="Arial"/>
              </w:rPr>
              <w:t xml:space="preserve"> 2</w:t>
            </w:r>
            <w:r w:rsidR="00BE4B92">
              <w:rPr>
                <w:rFonts w:ascii="Arial" w:hAnsi="Arial" w:cs="Arial"/>
              </w:rPr>
              <w:t>B</w:t>
            </w:r>
            <w:r w:rsidR="00BD72EE">
              <w:rPr>
                <w:rFonts w:ascii="Arial" w:hAnsi="Arial" w:cs="Arial"/>
              </w:rPr>
              <w:t xml:space="preserve"> supplement)</w:t>
            </w:r>
          </w:p>
        </w:tc>
      </w:tr>
      <w:tr w:rsidR="00A45454" w:rsidRPr="008F7DB3" w14:paraId="0AE4AF67" w14:textId="77777777" w:rsidTr="00B43134">
        <w:tc>
          <w:tcPr>
            <w:tcW w:w="2294" w:type="dxa"/>
          </w:tcPr>
          <w:p w14:paraId="0AE4AF65"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706" w:type="dxa"/>
            <w:vAlign w:val="center"/>
          </w:tcPr>
          <w:p w14:paraId="0AE4AF66" w14:textId="77777777" w:rsidR="00A45454" w:rsidRPr="008F7DB3" w:rsidRDefault="00A45454" w:rsidP="008F7DB3">
            <w:pPr>
              <w:spacing w:before="120" w:after="120"/>
              <w:rPr>
                <w:rFonts w:ascii="Arial" w:hAnsi="Arial" w:cs="Arial"/>
              </w:rPr>
            </w:pPr>
            <w:r w:rsidRPr="008F7DB3">
              <w:rPr>
                <w:rFonts w:ascii="Arial" w:hAnsi="Arial" w:cs="Arial"/>
              </w:rPr>
              <w:t xml:space="preserve">40 hours (with a </w:t>
            </w:r>
            <w:r w:rsidR="00BD72EE">
              <w:rPr>
                <w:rFonts w:ascii="Arial" w:hAnsi="Arial" w:cs="Arial"/>
              </w:rPr>
              <w:t>1 in 6 on-call</w:t>
            </w:r>
            <w:r w:rsidRPr="008F7DB3">
              <w:rPr>
                <w:rFonts w:ascii="Arial" w:hAnsi="Arial" w:cs="Arial"/>
              </w:rPr>
              <w:t xml:space="preserve"> commitment)</w:t>
            </w:r>
          </w:p>
        </w:tc>
      </w:tr>
      <w:tr w:rsidR="00A45454" w:rsidRPr="008F7DB3" w14:paraId="0AE4AF6A" w14:textId="77777777" w:rsidTr="00B43134">
        <w:tc>
          <w:tcPr>
            <w:tcW w:w="2294" w:type="dxa"/>
          </w:tcPr>
          <w:p w14:paraId="0AE4AF68"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706" w:type="dxa"/>
            <w:vAlign w:val="center"/>
          </w:tcPr>
          <w:p w14:paraId="0AE4AF69" w14:textId="77777777" w:rsidR="00A45454" w:rsidRPr="008F7DB3" w:rsidRDefault="00A45454" w:rsidP="008F7DB3">
            <w:pPr>
              <w:spacing w:before="120" w:after="120"/>
              <w:jc w:val="both"/>
              <w:rPr>
                <w:rFonts w:ascii="Arial" w:hAnsi="Arial" w:cs="Arial"/>
              </w:rPr>
            </w:pPr>
            <w:r w:rsidRPr="008F7DB3">
              <w:rPr>
                <w:rFonts w:ascii="Arial" w:hAnsi="Arial" w:cs="Arial"/>
              </w:rPr>
              <w:t xml:space="preserve">New entrants to NHS Lothian who are aged sixteen but under </w:t>
            </w:r>
            <w:proofErr w:type="gramStart"/>
            <w:r w:rsidRPr="008F7DB3">
              <w:rPr>
                <w:rFonts w:ascii="Arial" w:hAnsi="Arial" w:cs="Arial"/>
              </w:rPr>
              <w:t>seventy five</w:t>
            </w:r>
            <w:proofErr w:type="gramEnd"/>
            <w:r w:rsidRPr="008F7DB3">
              <w:rPr>
                <w:rFonts w:ascii="Arial" w:hAnsi="Arial" w:cs="Arial"/>
              </w:rPr>
              <w:t xml:space="preserve"> will be enrolled automatically into membership of the NHS Pension Scheme. Should you choose to "opt out" arrangements can be made to do this via: </w:t>
            </w:r>
            <w:hyperlink r:id="rId26" w:tooltip="http://www.sppa.gov.uk/" w:history="1">
              <w:r w:rsidRPr="008F7DB3">
                <w:rPr>
                  <w:rStyle w:val="Hyperlink"/>
                  <w:rFonts w:ascii="Arial" w:hAnsi="Arial" w:cs="Arial"/>
                </w:rPr>
                <w:t>www.sppa.gov.uk</w:t>
              </w:r>
            </w:hyperlink>
            <w:r w:rsidRPr="008F7DB3">
              <w:rPr>
                <w:rFonts w:ascii="Arial" w:hAnsi="Arial" w:cs="Arial"/>
              </w:rPr>
              <w:t xml:space="preserve"> </w:t>
            </w:r>
          </w:p>
        </w:tc>
      </w:tr>
      <w:tr w:rsidR="00A45454" w:rsidRPr="008F7DB3" w14:paraId="0AE4AF6D" w14:textId="77777777" w:rsidTr="00B43134">
        <w:tc>
          <w:tcPr>
            <w:tcW w:w="2294" w:type="dxa"/>
          </w:tcPr>
          <w:p w14:paraId="0AE4AF6B"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706" w:type="dxa"/>
            <w:vAlign w:val="center"/>
          </w:tcPr>
          <w:p w14:paraId="0AE4AF6C" w14:textId="77777777" w:rsidR="00A45454" w:rsidRPr="008F7DB3" w:rsidRDefault="00A45454" w:rsidP="008F7DB3">
            <w:pPr>
              <w:spacing w:before="120" w:after="120"/>
              <w:jc w:val="both"/>
              <w:rPr>
                <w:rFonts w:ascii="Arial" w:hAnsi="Arial" w:cs="Arial"/>
              </w:rPr>
            </w:pPr>
            <w:r w:rsidRPr="008F7DB3">
              <w:rPr>
                <w:rFonts w:ascii="Arial" w:hAnsi="Arial" w:cs="Arial"/>
              </w:rPr>
              <w:t>Assistance with removal and associated expenses may be awarded</w:t>
            </w:r>
          </w:p>
        </w:tc>
      </w:tr>
      <w:tr w:rsidR="00A45454" w:rsidRPr="008F7DB3" w14:paraId="0AE4AF70" w14:textId="77777777" w:rsidTr="00B43134">
        <w:tc>
          <w:tcPr>
            <w:tcW w:w="2294" w:type="dxa"/>
          </w:tcPr>
          <w:p w14:paraId="0AE4AF6E"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706" w:type="dxa"/>
          </w:tcPr>
          <w:p w14:paraId="0AE4AF6F" w14:textId="77777777" w:rsidR="00A45454" w:rsidRPr="008F7DB3" w:rsidRDefault="00A45454" w:rsidP="008F7DB3">
            <w:pPr>
              <w:spacing w:before="120" w:after="120"/>
              <w:jc w:val="both"/>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tc>
      </w:tr>
      <w:tr w:rsidR="00A45454" w:rsidRPr="008F7DB3" w14:paraId="0AE4AF73" w14:textId="77777777" w:rsidTr="00B43134">
        <w:tc>
          <w:tcPr>
            <w:tcW w:w="2294" w:type="dxa"/>
          </w:tcPr>
          <w:p w14:paraId="0AE4AF71"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706" w:type="dxa"/>
          </w:tcPr>
          <w:p w14:paraId="0AE4AF72" w14:textId="77777777" w:rsidR="00A45454" w:rsidRPr="008F7DB3" w:rsidRDefault="00A45454" w:rsidP="008F7DB3">
            <w:pPr>
              <w:spacing w:before="120" w:after="120"/>
              <w:jc w:val="both"/>
              <w:rPr>
                <w:rFonts w:ascii="Arial" w:hAnsi="Arial" w:cs="Arial"/>
              </w:rPr>
            </w:pPr>
            <w:r w:rsidRPr="008F7DB3">
              <w:rPr>
                <w:rFonts w:ascii="Arial" w:hAnsi="Arial" w:cs="Arial"/>
              </w:rPr>
              <w:t>NHS Lothian operates a No Smoking Policy in all premises and grounds.</w:t>
            </w:r>
          </w:p>
        </w:tc>
      </w:tr>
      <w:tr w:rsidR="00A45454" w:rsidRPr="008F7DB3" w14:paraId="0AE4AF76" w14:textId="77777777" w:rsidTr="00B43134">
        <w:tc>
          <w:tcPr>
            <w:tcW w:w="2294" w:type="dxa"/>
          </w:tcPr>
          <w:p w14:paraId="0AE4AF74" w14:textId="77777777" w:rsidR="00A45454" w:rsidRPr="008F7DB3" w:rsidRDefault="00A45454" w:rsidP="008F7DB3">
            <w:pPr>
              <w:spacing w:before="120" w:after="120"/>
              <w:rPr>
                <w:rFonts w:ascii="Arial" w:hAnsi="Arial" w:cs="Arial"/>
                <w:b/>
              </w:rPr>
            </w:pPr>
            <w:r w:rsidRPr="008F7DB3">
              <w:rPr>
                <w:rFonts w:ascii="Arial" w:hAnsi="Arial" w:cs="Arial"/>
                <w:b/>
              </w:rPr>
              <w:t>DISCLOSURE SCOTLAND</w:t>
            </w:r>
          </w:p>
        </w:tc>
        <w:tc>
          <w:tcPr>
            <w:tcW w:w="6706" w:type="dxa"/>
          </w:tcPr>
          <w:p w14:paraId="0AE4AF75" w14:textId="77777777" w:rsidR="00A45454" w:rsidRPr="008F7DB3" w:rsidRDefault="00A45454" w:rsidP="008F7DB3">
            <w:pPr>
              <w:spacing w:before="120" w:after="120"/>
              <w:jc w:val="both"/>
              <w:rPr>
                <w:rFonts w:ascii="Arial" w:hAnsi="Arial" w:cs="Arial"/>
              </w:rPr>
            </w:pPr>
            <w:r w:rsidRPr="008F7DB3">
              <w:rPr>
                <w:rFonts w:ascii="Arial" w:hAnsi="Arial" w:cs="Arial"/>
              </w:rPr>
              <w:t>This post is considered to be in the category of “Regulated Work” and therefore requires a Disclosure Scotland Protection of Vulnerable Groups Scheme (PVG) Membership.</w:t>
            </w:r>
          </w:p>
        </w:tc>
      </w:tr>
      <w:tr w:rsidR="00A45454" w:rsidRPr="008F7DB3" w14:paraId="0AE4AF79" w14:textId="77777777" w:rsidTr="00B43134">
        <w:tc>
          <w:tcPr>
            <w:tcW w:w="2294" w:type="dxa"/>
          </w:tcPr>
          <w:p w14:paraId="0AE4AF77" w14:textId="77777777" w:rsidR="00A45454" w:rsidRPr="008F7DB3" w:rsidRDefault="00A45454" w:rsidP="008F7DB3">
            <w:pPr>
              <w:spacing w:before="120" w:after="120"/>
              <w:rPr>
                <w:rFonts w:ascii="Arial" w:hAnsi="Arial" w:cs="Arial"/>
                <w:b/>
              </w:rPr>
            </w:pPr>
            <w:r w:rsidRPr="008F7DB3">
              <w:rPr>
                <w:rFonts w:ascii="Arial" w:hAnsi="Arial" w:cs="Arial"/>
                <w:b/>
              </w:rPr>
              <w:t>CONFIRMATION OF ELIGIBILITY TO WORK IN THE UK</w:t>
            </w:r>
          </w:p>
        </w:tc>
        <w:tc>
          <w:tcPr>
            <w:tcW w:w="6706" w:type="dxa"/>
          </w:tcPr>
          <w:p w14:paraId="0AE4AF78" w14:textId="77777777" w:rsidR="00A45454" w:rsidRPr="008F7DB3" w:rsidRDefault="00A45454" w:rsidP="008F7DB3">
            <w:pPr>
              <w:spacing w:before="120" w:after="120"/>
              <w:jc w:val="both"/>
              <w:rPr>
                <w:rFonts w:ascii="Arial" w:hAnsi="Arial" w:cs="Arial"/>
              </w:rPr>
            </w:pPr>
            <w:r w:rsidRPr="008F7DB3">
              <w:rPr>
                <w:rFonts w:ascii="Arial" w:hAnsi="Arial" w:cs="Arial"/>
              </w:rPr>
              <w:t xml:space="preserve">NHS Lothian has a legal obligation to ensure that it’s employees, both EEA and </w:t>
            </w:r>
            <w:proofErr w:type="gramStart"/>
            <w:r w:rsidRPr="008F7DB3">
              <w:rPr>
                <w:rFonts w:ascii="Arial" w:hAnsi="Arial" w:cs="Arial"/>
              </w:rPr>
              <w:t>non EEA</w:t>
            </w:r>
            <w:proofErr w:type="gramEnd"/>
            <w:r w:rsidRPr="008F7DB3">
              <w:rPr>
                <w:rFonts w:ascii="Arial" w:hAnsi="Arial" w:cs="Arial"/>
              </w:rPr>
              <w:t xml:space="preserve"> nationals, are legally entitled to work in the United Kingdom.  Before any person can commence employment within NHS Lothian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right to work in the UK has been verified.</w:t>
            </w:r>
          </w:p>
        </w:tc>
      </w:tr>
      <w:tr w:rsidR="00A45454" w:rsidRPr="008F7DB3" w14:paraId="0AE4AF7C" w14:textId="77777777" w:rsidTr="00B43134">
        <w:tc>
          <w:tcPr>
            <w:tcW w:w="2294" w:type="dxa"/>
          </w:tcPr>
          <w:p w14:paraId="0AE4AF7A" w14:textId="77777777" w:rsidR="00A45454" w:rsidRPr="008F7DB3" w:rsidRDefault="00A45454" w:rsidP="008F7DB3">
            <w:pPr>
              <w:spacing w:before="120" w:after="120"/>
              <w:rPr>
                <w:rFonts w:ascii="Arial" w:hAnsi="Arial" w:cs="Arial"/>
                <w:b/>
              </w:rPr>
            </w:pPr>
            <w:r w:rsidRPr="008F7DB3">
              <w:rPr>
                <w:rFonts w:ascii="Arial" w:hAnsi="Arial" w:cs="Arial"/>
                <w:b/>
              </w:rPr>
              <w:lastRenderedPageBreak/>
              <w:t>REHABILITATION OF OFFENDERS ACT 1974</w:t>
            </w:r>
          </w:p>
        </w:tc>
        <w:tc>
          <w:tcPr>
            <w:tcW w:w="6706" w:type="dxa"/>
          </w:tcPr>
          <w:p w14:paraId="0AE4AF7B" w14:textId="77777777" w:rsidR="00A45454" w:rsidRPr="008F7DB3" w:rsidRDefault="00A45454" w:rsidP="008F7DB3">
            <w:pPr>
              <w:spacing w:before="120" w:after="120"/>
              <w:jc w:val="both"/>
              <w:rPr>
                <w:rFonts w:ascii="Arial" w:hAnsi="Arial" w:cs="Arial"/>
              </w:rPr>
            </w:pPr>
            <w:r w:rsidRPr="008F7DB3">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45454" w:rsidRPr="008F7DB3" w14:paraId="0AE4AF7F" w14:textId="77777777" w:rsidTr="00CD7043">
        <w:trPr>
          <w:trHeight w:val="2294"/>
        </w:trPr>
        <w:tc>
          <w:tcPr>
            <w:tcW w:w="2294" w:type="dxa"/>
          </w:tcPr>
          <w:p w14:paraId="0AE4AF7D" w14:textId="77777777" w:rsidR="00A45454" w:rsidRPr="008F7DB3" w:rsidRDefault="00A45454" w:rsidP="008F7DB3">
            <w:pPr>
              <w:spacing w:before="120" w:after="120"/>
              <w:rPr>
                <w:rFonts w:ascii="Arial" w:hAnsi="Arial" w:cs="Arial"/>
                <w:b/>
              </w:rPr>
            </w:pPr>
            <w:r w:rsidRPr="008F7DB3">
              <w:rPr>
                <w:rFonts w:ascii="Arial" w:hAnsi="Arial" w:cs="Arial"/>
                <w:b/>
              </w:rPr>
              <w:t>MEDICAL NEGLIGENCE</w:t>
            </w:r>
          </w:p>
        </w:tc>
        <w:tc>
          <w:tcPr>
            <w:tcW w:w="6706" w:type="dxa"/>
            <w:vAlign w:val="center"/>
          </w:tcPr>
          <w:p w14:paraId="0AE4AF7E" w14:textId="77777777" w:rsidR="00A45454" w:rsidRPr="00CD7043" w:rsidRDefault="00CD7043" w:rsidP="00CD7043">
            <w:pPr>
              <w:pStyle w:val="PlainText"/>
              <w:jc w:val="both"/>
              <w:rPr>
                <w:rFonts w:ascii="Arial" w:hAnsi="Arial" w:cs="Arial"/>
                <w:color w:val="0000FF"/>
                <w:sz w:val="22"/>
                <w:szCs w:val="22"/>
              </w:rPr>
            </w:pPr>
            <w:r w:rsidRPr="00CD7043">
              <w:rPr>
                <w:rFonts w:ascii="Arial" w:hAnsi="Arial" w:cs="Arial"/>
                <w:sz w:val="22"/>
                <w:szCs w:val="22"/>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CD7043">
              <w:rPr>
                <w:rFonts w:ascii="Arial" w:hAnsi="Arial" w:cs="Arial"/>
                <w:color w:val="0000FF"/>
                <w:sz w:val="22"/>
                <w:szCs w:val="22"/>
              </w:rPr>
              <w:t>.</w:t>
            </w:r>
          </w:p>
        </w:tc>
      </w:tr>
      <w:tr w:rsidR="00A45454" w:rsidRPr="008F7DB3" w14:paraId="0AE4AF82" w14:textId="77777777" w:rsidTr="00B43134">
        <w:tc>
          <w:tcPr>
            <w:tcW w:w="2294" w:type="dxa"/>
          </w:tcPr>
          <w:p w14:paraId="0AE4AF80"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706" w:type="dxa"/>
          </w:tcPr>
          <w:p w14:paraId="0AE4AF81" w14:textId="77777777" w:rsidR="00A45454" w:rsidRPr="008F7DB3" w:rsidRDefault="00A45454" w:rsidP="008F7DB3">
            <w:pPr>
              <w:spacing w:before="120" w:after="120"/>
              <w:jc w:val="both"/>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0AE4AF85" w14:textId="77777777" w:rsidTr="00B43134">
        <w:tc>
          <w:tcPr>
            <w:tcW w:w="2294" w:type="dxa"/>
          </w:tcPr>
          <w:p w14:paraId="0AE4AF83"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706" w:type="dxa"/>
          </w:tcPr>
          <w:p w14:paraId="0AE4AF84" w14:textId="77777777" w:rsidR="00A45454" w:rsidRPr="008F7DB3" w:rsidRDefault="00A45454" w:rsidP="008F7DB3">
            <w:pPr>
              <w:spacing w:before="120" w:after="120"/>
              <w:jc w:val="both"/>
              <w:rPr>
                <w:rFonts w:ascii="Arial" w:hAnsi="Arial" w:cs="Arial"/>
              </w:rPr>
            </w:pPr>
            <w:r w:rsidRPr="008F7DB3">
              <w:rPr>
                <w:rFonts w:ascii="Arial" w:hAnsi="Arial" w:cs="Arial"/>
              </w:rPr>
              <w:t>You may be required to work at any of NHS Lothian sites as part of your role.</w:t>
            </w:r>
          </w:p>
        </w:tc>
      </w:tr>
      <w:tr w:rsidR="00A45454" w:rsidRPr="008F7DB3" w14:paraId="0AE4AF88" w14:textId="77777777" w:rsidTr="00B43134">
        <w:tc>
          <w:tcPr>
            <w:tcW w:w="2294" w:type="dxa"/>
          </w:tcPr>
          <w:p w14:paraId="0AE4AF86" w14:textId="77777777" w:rsidR="00A45454" w:rsidRPr="008F7DB3" w:rsidRDefault="00A45454" w:rsidP="00F85DC8">
            <w:pPr>
              <w:spacing w:before="120" w:after="120"/>
              <w:rPr>
                <w:rFonts w:ascii="Arial" w:hAnsi="Arial" w:cs="Arial"/>
                <w:b/>
              </w:rPr>
            </w:pPr>
            <w:r w:rsidRPr="008F7DB3">
              <w:rPr>
                <w:rFonts w:ascii="Arial" w:hAnsi="Arial" w:cs="Arial"/>
                <w:b/>
              </w:rPr>
              <w:t xml:space="preserve">SOCIAL </w:t>
            </w:r>
            <w:r w:rsidR="00F85DC8">
              <w:rPr>
                <w:rFonts w:ascii="Arial" w:hAnsi="Arial" w:cs="Arial"/>
                <w:b/>
              </w:rPr>
              <w:t>MEDIA</w:t>
            </w:r>
            <w:r w:rsidRPr="008F7DB3">
              <w:rPr>
                <w:rFonts w:ascii="Arial" w:hAnsi="Arial" w:cs="Arial"/>
                <w:b/>
              </w:rPr>
              <w:t xml:space="preserve"> POLICY</w:t>
            </w:r>
          </w:p>
        </w:tc>
        <w:tc>
          <w:tcPr>
            <w:tcW w:w="6706" w:type="dxa"/>
          </w:tcPr>
          <w:p w14:paraId="0AE4AF87" w14:textId="77777777" w:rsidR="00A45454" w:rsidRPr="008F7DB3" w:rsidRDefault="00A45454" w:rsidP="008F7DB3">
            <w:pPr>
              <w:spacing w:before="120" w:after="120"/>
              <w:jc w:val="both"/>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Social Media Policy, which highlights the importance of confidentiality, professionalism and acceptable behaviours when using social media. It sets out the organisation’s expectations to safeguard staff in their use of social media. </w:t>
            </w:r>
          </w:p>
        </w:tc>
      </w:tr>
    </w:tbl>
    <w:p w14:paraId="0AE4AF89" w14:textId="77777777" w:rsidR="00A45454" w:rsidRDefault="00A45454" w:rsidP="00791D3F">
      <w:pPr>
        <w:jc w:val="both"/>
        <w:rPr>
          <w:rFonts w:ascii="Arial" w:hAnsi="Arial" w:cs="Arial"/>
        </w:rPr>
      </w:pPr>
    </w:p>
    <w:p w14:paraId="0AE4AF8A"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0AE4AF8C" w14:textId="77777777" w:rsidTr="00B43134">
        <w:trPr>
          <w:trHeight w:val="558"/>
        </w:trPr>
        <w:tc>
          <w:tcPr>
            <w:tcW w:w="9000" w:type="dxa"/>
            <w:shd w:val="clear" w:color="auto" w:fill="00B0F0"/>
            <w:vAlign w:val="center"/>
          </w:tcPr>
          <w:p w14:paraId="0AE4AF8B" w14:textId="77777777" w:rsidR="00A45454" w:rsidRPr="008F7DB3" w:rsidRDefault="00A45454" w:rsidP="00DC0AFA">
            <w:pPr>
              <w:rPr>
                <w:rFonts w:ascii="Arial" w:hAnsi="Arial" w:cs="Arial"/>
                <w:b/>
              </w:rPr>
            </w:pPr>
            <w:r w:rsidRPr="008F7DB3">
              <w:rPr>
                <w:rFonts w:ascii="Arial" w:hAnsi="Arial" w:cs="Arial"/>
                <w:b/>
              </w:rPr>
              <w:lastRenderedPageBreak/>
              <w:t xml:space="preserve">Section </w:t>
            </w:r>
            <w:r w:rsidR="00DC0AFA">
              <w:rPr>
                <w:rFonts w:ascii="Arial" w:hAnsi="Arial" w:cs="Arial"/>
                <w:b/>
              </w:rPr>
              <w:t>9</w:t>
            </w:r>
            <w:r w:rsidRPr="008F7DB3">
              <w:rPr>
                <w:rFonts w:ascii="Arial" w:hAnsi="Arial" w:cs="Arial"/>
                <w:b/>
              </w:rPr>
              <w:t xml:space="preserve">: </w:t>
            </w:r>
            <w:r w:rsidRPr="008F7DB3">
              <w:rPr>
                <w:rFonts w:ascii="Arial" w:hAnsi="Arial" w:cs="Arial"/>
                <w:b/>
              </w:rPr>
              <w:tab/>
              <w:t>General Information for Candidates</w:t>
            </w:r>
          </w:p>
        </w:tc>
      </w:tr>
    </w:tbl>
    <w:p w14:paraId="0AE4AF8D" w14:textId="77777777" w:rsidR="00A45454" w:rsidRPr="005060F6" w:rsidRDefault="00A45454" w:rsidP="005060F6">
      <w:pPr>
        <w:jc w:val="both"/>
        <w:rPr>
          <w:rFonts w:ascii="Arial" w:hAnsi="Arial" w:cs="Arial"/>
        </w:rPr>
      </w:pPr>
    </w:p>
    <w:p w14:paraId="0AE4AF8E"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Data Protection Act 1988</w:t>
      </w:r>
    </w:p>
    <w:p w14:paraId="0AE4AF8F" w14:textId="77777777" w:rsidR="00B83B53" w:rsidRPr="00D75280" w:rsidRDefault="00B83B53" w:rsidP="00B83B53">
      <w:pPr>
        <w:spacing w:after="120"/>
        <w:jc w:val="both"/>
        <w:rPr>
          <w:rFonts w:ascii="Arial" w:hAnsi="Arial" w:cs="Arial"/>
        </w:rPr>
      </w:pPr>
      <w:r w:rsidRPr="00D75280">
        <w:rPr>
          <w:rFonts w:ascii="Arial" w:hAnsi="Arial" w:cs="Arial"/>
        </w:rPr>
        <w:t>Please note that any personal information obtained from you throughout the recruitment process will be collected, stored and used in line with the Data Protection Act 1998. Information will be available to the recruiting manager and to Human Resources staff.</w:t>
      </w:r>
    </w:p>
    <w:p w14:paraId="0AE4AF90" w14:textId="77777777" w:rsidR="00B83B53" w:rsidRPr="00D75280" w:rsidRDefault="00B83B53" w:rsidP="00B83B53">
      <w:pPr>
        <w:spacing w:after="120"/>
        <w:jc w:val="both"/>
        <w:rPr>
          <w:rFonts w:ascii="Arial" w:hAnsi="Arial" w:cs="Arial"/>
        </w:rPr>
      </w:pPr>
    </w:p>
    <w:p w14:paraId="0AE4AF91"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Counter Fraud</w:t>
      </w:r>
    </w:p>
    <w:p w14:paraId="0AE4AF92" w14:textId="77777777" w:rsidR="00B83B53" w:rsidRPr="00D75280" w:rsidRDefault="00B83B53" w:rsidP="00B83B53">
      <w:pPr>
        <w:spacing w:after="120"/>
        <w:jc w:val="both"/>
        <w:rPr>
          <w:rFonts w:ascii="Arial" w:hAnsi="Arial" w:cs="Arial"/>
        </w:rPr>
      </w:pPr>
      <w:r w:rsidRPr="00D75280">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at </w:t>
      </w:r>
      <w:hyperlink r:id="rId27" w:history="1">
        <w:r w:rsidRPr="00D75280">
          <w:rPr>
            <w:rStyle w:val="Hyperlink"/>
            <w:rFonts w:ascii="Arial" w:hAnsi="Arial" w:cs="Arial"/>
          </w:rPr>
          <w:t>http://www.audit-scotland.gov.uk/work/nfi.php</w:t>
        </w:r>
      </w:hyperlink>
      <w:r w:rsidRPr="00D75280">
        <w:rPr>
          <w:rFonts w:ascii="Arial" w:hAnsi="Arial" w:cs="Arial"/>
        </w:rPr>
        <w:t xml:space="preserve">. </w:t>
      </w:r>
    </w:p>
    <w:p w14:paraId="0AE4AF93" w14:textId="77777777" w:rsidR="00B83B53" w:rsidRPr="00D75280" w:rsidRDefault="00B83B53" w:rsidP="00B83B53">
      <w:pPr>
        <w:spacing w:after="120"/>
        <w:jc w:val="both"/>
        <w:rPr>
          <w:rFonts w:ascii="Arial" w:hAnsi="Arial" w:cs="Arial"/>
        </w:rPr>
      </w:pPr>
    </w:p>
    <w:p w14:paraId="0AE4AF94"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References</w:t>
      </w:r>
    </w:p>
    <w:p w14:paraId="0AE4AF95" w14:textId="77777777" w:rsidR="00B83B53" w:rsidRPr="00D75280" w:rsidRDefault="00B83B53" w:rsidP="00B83B53">
      <w:pPr>
        <w:spacing w:after="120"/>
        <w:jc w:val="both"/>
        <w:rPr>
          <w:rFonts w:ascii="Arial" w:hAnsi="Arial" w:cs="Arial"/>
        </w:rPr>
      </w:pPr>
      <w:r w:rsidRPr="00D75280">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0AE4AF96" w14:textId="77777777" w:rsidR="00B83B53" w:rsidRPr="00D75280" w:rsidRDefault="00B83B53" w:rsidP="00B83B53">
      <w:pPr>
        <w:spacing w:after="120"/>
        <w:jc w:val="both"/>
        <w:rPr>
          <w:rFonts w:ascii="Arial" w:hAnsi="Arial" w:cs="Arial"/>
        </w:rPr>
      </w:pPr>
    </w:p>
    <w:p w14:paraId="0AE4AF97"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Disclosure Scotland</w:t>
      </w:r>
    </w:p>
    <w:p w14:paraId="0AE4AF98" w14:textId="77777777" w:rsidR="00B83B53" w:rsidRPr="00D75280" w:rsidRDefault="00B83B53" w:rsidP="00B83B53">
      <w:pPr>
        <w:spacing w:after="120"/>
        <w:jc w:val="both"/>
        <w:rPr>
          <w:rFonts w:ascii="Arial" w:hAnsi="Arial" w:cs="Arial"/>
        </w:rPr>
      </w:pPr>
      <w:r w:rsidRPr="00D75280">
        <w:rPr>
          <w:rFonts w:ascii="Arial" w:hAnsi="Arial" w:cs="Arial"/>
        </w:rPr>
        <w:t>Where a Disclosure or Protection of Vulnerable Groups Check is deemed necessary for a post, the successful candidate will be required to undergo an appropriate check. Further details on the Recruitment of Ex-Offenders are available from the recruitment centre.</w:t>
      </w:r>
    </w:p>
    <w:p w14:paraId="0AE4AF99" w14:textId="77777777" w:rsidR="00B83B53" w:rsidRPr="00D75280" w:rsidRDefault="00B83B53" w:rsidP="00B83B53">
      <w:pPr>
        <w:spacing w:after="120"/>
        <w:jc w:val="both"/>
        <w:rPr>
          <w:rFonts w:ascii="Arial" w:hAnsi="Arial" w:cs="Arial"/>
        </w:rPr>
      </w:pPr>
    </w:p>
    <w:p w14:paraId="0AE4AF9A"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Work Visa</w:t>
      </w:r>
    </w:p>
    <w:p w14:paraId="0AE4AF9B" w14:textId="77777777" w:rsidR="00B83B53" w:rsidRPr="00D75280" w:rsidRDefault="00B83B53" w:rsidP="00B83B53">
      <w:pPr>
        <w:spacing w:after="120"/>
        <w:jc w:val="both"/>
        <w:rPr>
          <w:rFonts w:ascii="Arial" w:hAnsi="Arial" w:cs="Arial"/>
        </w:rPr>
      </w:pPr>
      <w:r w:rsidRPr="00D75280">
        <w:rPr>
          <w:rFonts w:ascii="Arial" w:hAnsi="Arial" w:cs="Arial"/>
        </w:rPr>
        <w:t xml:space="preserve">If you require a Work Visa, please seek further guidance on current immigration rules, which can be found on the Home Office website </w:t>
      </w:r>
      <w:hyperlink r:id="rId28" w:history="1">
        <w:r w:rsidRPr="00D75280">
          <w:rPr>
            <w:rStyle w:val="Hyperlink"/>
            <w:rFonts w:ascii="Arial" w:hAnsi="Arial" w:cs="Arial"/>
          </w:rPr>
          <w:t>www.ind.homeoffice.gov.uk</w:t>
        </w:r>
      </w:hyperlink>
    </w:p>
    <w:p w14:paraId="0AE4AF9C" w14:textId="77777777" w:rsidR="00B83B53" w:rsidRPr="00D75280" w:rsidRDefault="00B83B53" w:rsidP="00B83B53">
      <w:pPr>
        <w:spacing w:after="120"/>
        <w:jc w:val="both"/>
        <w:rPr>
          <w:rFonts w:ascii="Arial" w:hAnsi="Arial" w:cs="Arial"/>
        </w:rPr>
      </w:pPr>
    </w:p>
    <w:p w14:paraId="0AE4AF9D"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Job Interview Guarantee Scheme</w:t>
      </w:r>
    </w:p>
    <w:p w14:paraId="0AE4AF9E" w14:textId="77777777" w:rsidR="00B83B53" w:rsidRPr="00D75280" w:rsidRDefault="00B83B53" w:rsidP="00B83B53">
      <w:pPr>
        <w:spacing w:after="120"/>
        <w:jc w:val="both"/>
        <w:rPr>
          <w:rFonts w:ascii="Arial" w:hAnsi="Arial" w:cs="Arial"/>
        </w:rPr>
      </w:pPr>
      <w:r w:rsidRPr="00D75280">
        <w:rPr>
          <w:rFonts w:ascii="Arial" w:hAnsi="Arial" w:cs="Arial"/>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will be guaranteed an interview.</w:t>
      </w:r>
    </w:p>
    <w:p w14:paraId="0AE4AF9F" w14:textId="77777777" w:rsidR="00B83B53" w:rsidRPr="00D75280" w:rsidRDefault="00B83B53" w:rsidP="00B83B53">
      <w:pPr>
        <w:spacing w:after="120"/>
        <w:jc w:val="both"/>
        <w:rPr>
          <w:rFonts w:ascii="Arial" w:hAnsi="Arial" w:cs="Arial"/>
        </w:rPr>
      </w:pPr>
    </w:p>
    <w:p w14:paraId="0AE4AFA0"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lastRenderedPageBreak/>
        <w:t>Overseas Registration and Qualifications</w:t>
      </w:r>
    </w:p>
    <w:p w14:paraId="0AE4AFA1" w14:textId="77777777" w:rsidR="00B83B53" w:rsidRPr="00D75280" w:rsidRDefault="00B83B53" w:rsidP="00B83B53">
      <w:pPr>
        <w:spacing w:after="120"/>
        <w:jc w:val="both"/>
        <w:rPr>
          <w:rFonts w:ascii="Arial" w:hAnsi="Arial" w:cs="Arial"/>
        </w:rPr>
      </w:pPr>
      <w:r w:rsidRPr="00D75280">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0AE4AFA2" w14:textId="77777777" w:rsidR="00B83B53" w:rsidRPr="00D75280" w:rsidRDefault="00B83B53" w:rsidP="00B83B53">
      <w:pPr>
        <w:spacing w:after="120"/>
        <w:jc w:val="both"/>
        <w:rPr>
          <w:rFonts w:ascii="Arial" w:hAnsi="Arial" w:cs="Arial"/>
        </w:rPr>
      </w:pPr>
    </w:p>
    <w:p w14:paraId="0AE4AFA3"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br w:type="page"/>
      </w:r>
      <w:r w:rsidRPr="00D75280">
        <w:rPr>
          <w:rFonts w:ascii="Arial" w:hAnsi="Arial" w:cs="Arial"/>
          <w:b/>
          <w:u w:val="single"/>
        </w:rPr>
        <w:lastRenderedPageBreak/>
        <w:t>Workforce Equality Monitoring</w:t>
      </w:r>
    </w:p>
    <w:p w14:paraId="0AE4AFA4" w14:textId="77777777" w:rsidR="00B83B53" w:rsidRPr="00D75280" w:rsidRDefault="00B83B53" w:rsidP="00B83B53">
      <w:pPr>
        <w:spacing w:after="120"/>
        <w:jc w:val="both"/>
        <w:rPr>
          <w:rFonts w:ascii="Arial" w:hAnsi="Arial" w:cs="Arial"/>
        </w:rPr>
      </w:pPr>
      <w:r w:rsidRPr="00D75280">
        <w:rPr>
          <w:rFonts w:ascii="Arial" w:hAnsi="Arial" w:cs="Arial"/>
        </w:rPr>
        <w:t xml:space="preserve">NHS Lothian is committed to supporting and promoting dignity at work by creating an inclusive working environment. We believe that all staff should be able to </w:t>
      </w:r>
      <w:proofErr w:type="spellStart"/>
      <w:r w:rsidRPr="00D75280">
        <w:rPr>
          <w:rFonts w:ascii="Arial" w:hAnsi="Arial" w:cs="Arial"/>
        </w:rPr>
        <w:t>fulfill</w:t>
      </w:r>
      <w:proofErr w:type="spellEnd"/>
      <w:r w:rsidRPr="00D75280">
        <w:rPr>
          <w:rFonts w:ascii="Arial" w:hAnsi="Arial" w:cs="Arial"/>
        </w:rPr>
        <w:t xml:space="preserve"> their potential in a workplace free from discrimination and harassment where diverse skills, perspectives and backgrounds are valued.</w:t>
      </w:r>
    </w:p>
    <w:p w14:paraId="0AE4AFA5" w14:textId="77777777" w:rsidR="00B83B53" w:rsidRPr="00D75280" w:rsidRDefault="00B83B53" w:rsidP="00B83B53">
      <w:pPr>
        <w:spacing w:after="120"/>
        <w:jc w:val="both"/>
        <w:rPr>
          <w:rFonts w:ascii="Arial" w:hAnsi="Arial" w:cs="Arial"/>
        </w:rPr>
      </w:pPr>
      <w:r w:rsidRPr="00D75280">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0AE4AFA6" w14:textId="77777777" w:rsidR="00B83B53" w:rsidRPr="00D75280" w:rsidRDefault="00B83B53" w:rsidP="00B83B53">
      <w:pPr>
        <w:spacing w:after="120"/>
        <w:jc w:val="both"/>
        <w:rPr>
          <w:rFonts w:ascii="Arial" w:hAnsi="Arial" w:cs="Arial"/>
        </w:rPr>
      </w:pPr>
    </w:p>
    <w:p w14:paraId="0AE4AFA7"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Equal Opportunities Policy Statement</w:t>
      </w:r>
    </w:p>
    <w:p w14:paraId="0AE4AFA8" w14:textId="77777777" w:rsidR="00B83B53" w:rsidRPr="00D75280" w:rsidRDefault="00B83B53" w:rsidP="00B83B53">
      <w:pPr>
        <w:spacing w:after="120"/>
        <w:jc w:val="both"/>
        <w:rPr>
          <w:rFonts w:ascii="Arial" w:hAnsi="Arial" w:cs="Arial"/>
        </w:rPr>
      </w:pPr>
      <w:r w:rsidRPr="00D75280">
        <w:rPr>
          <w:rFonts w:ascii="Arial" w:hAnsi="Arial" w:cs="Arial"/>
        </w:rPr>
        <w:t>NHS Lothian considers that it has an important role to play as a major employer and provider of services in Edinburgh and the Lothians and accepts its obligations both legal and moral by stating commitment to the promotion of equal opportunities and elimination of discrimination.</w:t>
      </w:r>
    </w:p>
    <w:p w14:paraId="0AE4AFA9" w14:textId="77777777" w:rsidR="00B83B53" w:rsidRPr="00D75280" w:rsidRDefault="00B83B53" w:rsidP="00B83B53">
      <w:pPr>
        <w:spacing w:after="120"/>
        <w:jc w:val="both"/>
        <w:rPr>
          <w:rFonts w:ascii="Arial" w:hAnsi="Arial" w:cs="Arial"/>
        </w:rPr>
      </w:pPr>
      <w:r w:rsidRPr="00D75280">
        <w:rPr>
          <w:rFonts w:ascii="Arial" w:hAnsi="Arial" w:cs="Arial"/>
        </w:rPr>
        <w:t>The objectives of its policy are that no person or employee receives less favourable treatment on the grounds of sex, disability, marital status, age, race (including colour, nationality, ethnic or national origin), creed, sexuality, responsibility for dependants, political party or trade union membership or activity, HIV/AIDS status or is disadvantaged by conditions or requirements which cannot be shown to be justifiable.</w:t>
      </w:r>
    </w:p>
    <w:p w14:paraId="0AE4AFAA" w14:textId="77777777" w:rsidR="00B83B53" w:rsidRPr="00D75280" w:rsidRDefault="00B83B53" w:rsidP="00B83B53">
      <w:pPr>
        <w:jc w:val="both"/>
        <w:rPr>
          <w:rFonts w:ascii="Arial" w:hAnsi="Arial" w:cs="Arial"/>
        </w:rPr>
      </w:pPr>
      <w:r w:rsidRPr="00D75280">
        <w:rPr>
          <w:rFonts w:ascii="Arial" w:hAnsi="Arial" w:cs="Arial"/>
        </w:rPr>
        <w:t>Our Equal Opportunities in Employment policy can be viewed at:</w:t>
      </w:r>
    </w:p>
    <w:p w14:paraId="0AE4AFAB" w14:textId="77777777" w:rsidR="00B83B53" w:rsidRPr="00D75280" w:rsidRDefault="00B83B53" w:rsidP="00B83B53">
      <w:pPr>
        <w:spacing w:after="120"/>
        <w:jc w:val="both"/>
        <w:rPr>
          <w:rFonts w:ascii="Arial" w:hAnsi="Arial" w:cs="Arial"/>
        </w:rPr>
      </w:pPr>
      <w:r w:rsidRPr="00D75280">
        <w:rPr>
          <w:rFonts w:ascii="Arial" w:hAnsi="Arial" w:cs="Arial"/>
        </w:rPr>
        <w:t xml:space="preserve"> </w:t>
      </w:r>
      <w:hyperlink r:id="rId29" w:history="1">
        <w:r w:rsidRPr="00D75280">
          <w:rPr>
            <w:rStyle w:val="Hyperlink"/>
            <w:rFonts w:ascii="Arial" w:hAnsi="Arial" w:cs="Arial"/>
          </w:rPr>
          <w:t>www.nhslothian.scot.nhs.uk/WorkingWithUs/Employment/Pages/EqualOpportunities.aspx</w:t>
        </w:r>
      </w:hyperlink>
    </w:p>
    <w:p w14:paraId="0AE4AFAC" w14:textId="77777777" w:rsidR="00B83B53" w:rsidRPr="00D75280" w:rsidRDefault="00B83B53" w:rsidP="00B83B53">
      <w:pPr>
        <w:jc w:val="both"/>
        <w:rPr>
          <w:rFonts w:ascii="Arial" w:hAnsi="Arial" w:cs="Arial"/>
        </w:rPr>
      </w:pPr>
    </w:p>
    <w:p w14:paraId="0AE4AFAD"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NHS Scotland Application Process</w:t>
      </w:r>
    </w:p>
    <w:p w14:paraId="0AE4AFAE" w14:textId="77777777" w:rsidR="00B83B53" w:rsidRPr="00D75280" w:rsidRDefault="00B83B53" w:rsidP="00B83B53">
      <w:pPr>
        <w:pStyle w:val="ColorfulList-Accent11"/>
        <w:numPr>
          <w:ilvl w:val="0"/>
          <w:numId w:val="35"/>
        </w:numPr>
        <w:spacing w:after="120"/>
        <w:ind w:left="714" w:hanging="357"/>
        <w:contextualSpacing w:val="0"/>
        <w:jc w:val="both"/>
        <w:rPr>
          <w:rFonts w:ascii="Arial" w:hAnsi="Arial" w:cs="Arial"/>
        </w:rPr>
      </w:pPr>
      <w:r w:rsidRPr="00D75280">
        <w:rPr>
          <w:rFonts w:ascii="Arial" w:hAnsi="Arial" w:cs="Arial"/>
        </w:rPr>
        <w:t>The purpose of an application form is to help evidence that the applicant has all the requirements applicable to carry out the job applied for.</w:t>
      </w:r>
    </w:p>
    <w:p w14:paraId="0AE4AFAF" w14:textId="77777777" w:rsidR="00B83B53" w:rsidRPr="00D75280" w:rsidRDefault="00B83B53" w:rsidP="00B83B53">
      <w:pPr>
        <w:pStyle w:val="ColorfulList-Accent11"/>
        <w:numPr>
          <w:ilvl w:val="0"/>
          <w:numId w:val="35"/>
        </w:numPr>
        <w:spacing w:after="120"/>
        <w:ind w:left="714" w:hanging="357"/>
        <w:contextualSpacing w:val="0"/>
        <w:jc w:val="both"/>
        <w:rPr>
          <w:rFonts w:ascii="Arial" w:hAnsi="Arial" w:cs="Arial"/>
        </w:rPr>
      </w:pPr>
      <w:r w:rsidRPr="00D75280">
        <w:rPr>
          <w:rFonts w:ascii="Arial" w:hAnsi="Arial" w:cs="Arial"/>
        </w:rPr>
        <w:t>Once in receipt of the application pack it is essential to read both the job description and the person specification to gain a full understanding of what the job entails and the minimum criteria required.</w:t>
      </w:r>
    </w:p>
    <w:p w14:paraId="0AE4AFB0" w14:textId="77777777" w:rsidR="00B83B53" w:rsidRPr="00D75280" w:rsidRDefault="00B83B53" w:rsidP="00B83B53">
      <w:pPr>
        <w:pStyle w:val="ColorfulList-Accent11"/>
        <w:numPr>
          <w:ilvl w:val="0"/>
          <w:numId w:val="35"/>
        </w:numPr>
        <w:spacing w:after="120"/>
        <w:ind w:left="714" w:hanging="357"/>
        <w:contextualSpacing w:val="0"/>
        <w:jc w:val="both"/>
        <w:rPr>
          <w:rFonts w:ascii="Arial" w:hAnsi="Arial" w:cs="Arial"/>
        </w:rPr>
      </w:pPr>
      <w:r w:rsidRPr="00D75280">
        <w:rPr>
          <w:rFonts w:ascii="Arial" w:hAnsi="Arial" w:cs="Arial"/>
        </w:rPr>
        <w:t>Please note for equal opportunity purposes NHS Lothian do not accept CV’s as a form of application.</w:t>
      </w:r>
    </w:p>
    <w:p w14:paraId="0AE4AFB1" w14:textId="77777777" w:rsidR="00B83B53" w:rsidRPr="00D75280" w:rsidRDefault="00B83B53" w:rsidP="00B83B53">
      <w:pPr>
        <w:pStyle w:val="ColorfulList-Accent11"/>
        <w:numPr>
          <w:ilvl w:val="0"/>
          <w:numId w:val="35"/>
        </w:numPr>
        <w:spacing w:after="120"/>
        <w:ind w:left="714" w:hanging="357"/>
        <w:contextualSpacing w:val="0"/>
        <w:jc w:val="both"/>
        <w:rPr>
          <w:rFonts w:ascii="Arial" w:hAnsi="Arial" w:cs="Arial"/>
        </w:rPr>
      </w:pPr>
      <w:r w:rsidRPr="00D75280">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0AE4AFB2" w14:textId="77777777" w:rsidR="00B83B53" w:rsidRPr="00D75280" w:rsidRDefault="00B83B53" w:rsidP="00B83B53">
      <w:pPr>
        <w:pStyle w:val="ColorfulList-Accent11"/>
        <w:numPr>
          <w:ilvl w:val="0"/>
          <w:numId w:val="35"/>
        </w:numPr>
        <w:spacing w:after="120"/>
        <w:ind w:left="714" w:hanging="357"/>
        <w:contextualSpacing w:val="0"/>
        <w:jc w:val="both"/>
        <w:rPr>
          <w:rFonts w:ascii="Arial" w:hAnsi="Arial" w:cs="Arial"/>
        </w:rPr>
      </w:pPr>
      <w:r w:rsidRPr="00D75280">
        <w:rPr>
          <w:rFonts w:ascii="Arial" w:hAnsi="Arial" w:cs="Arial"/>
        </w:rPr>
        <w:t>Please complete all sections of the application form. Those sections that are not relevant please indicate ‘not applicable’, do not leave blank.</w:t>
      </w:r>
    </w:p>
    <w:p w14:paraId="0AE4AFB3" w14:textId="77777777" w:rsidR="00B83B53" w:rsidRPr="00D75280" w:rsidRDefault="00B83B53" w:rsidP="00B83B53">
      <w:pPr>
        <w:pStyle w:val="ColorfulList-Accent11"/>
        <w:numPr>
          <w:ilvl w:val="0"/>
          <w:numId w:val="35"/>
        </w:numPr>
        <w:spacing w:after="120"/>
        <w:ind w:left="714" w:hanging="357"/>
        <w:contextualSpacing w:val="0"/>
        <w:jc w:val="both"/>
        <w:rPr>
          <w:rFonts w:ascii="Arial" w:hAnsi="Arial" w:cs="Arial"/>
        </w:rPr>
      </w:pPr>
      <w:r w:rsidRPr="00D75280">
        <w:rPr>
          <w:rFonts w:ascii="Arial" w:hAnsi="Arial" w:cs="Arial"/>
        </w:rPr>
        <w:t>Please feel free to use additional paper if required. Please do not add your name to any additional information provided; secure it to the relevant section and the Recruitment Administrator will add a candidate number.</w:t>
      </w:r>
    </w:p>
    <w:p w14:paraId="0AE4AFB4" w14:textId="77777777" w:rsidR="00B83B53" w:rsidRPr="00D75280" w:rsidRDefault="00B83B53" w:rsidP="00B83B53">
      <w:pPr>
        <w:jc w:val="both"/>
        <w:rPr>
          <w:rFonts w:ascii="Arial" w:hAnsi="Arial" w:cs="Arial"/>
          <w:b/>
        </w:rPr>
      </w:pPr>
    </w:p>
    <w:p w14:paraId="0AE4AFB5" w14:textId="77777777" w:rsidR="00B83B53" w:rsidRPr="00D75280" w:rsidRDefault="00B83B53" w:rsidP="00B83B53">
      <w:pPr>
        <w:jc w:val="both"/>
        <w:rPr>
          <w:rFonts w:ascii="Arial" w:hAnsi="Arial" w:cs="Arial"/>
          <w:b/>
        </w:rPr>
      </w:pPr>
      <w:r w:rsidRPr="00D75280">
        <w:rPr>
          <w:rFonts w:ascii="Arial" w:hAnsi="Arial" w:cs="Arial"/>
          <w:b/>
        </w:rPr>
        <w:lastRenderedPageBreak/>
        <w:t xml:space="preserve">Please return completed applications in Word Format by midnight on the close date to </w:t>
      </w:r>
      <w:hyperlink r:id="rId30" w:history="1">
        <w:r w:rsidRPr="00D75280">
          <w:rPr>
            <w:rStyle w:val="Hyperlink"/>
            <w:rFonts w:ascii="Arial" w:hAnsi="Arial" w:cs="Arial"/>
            <w:b/>
          </w:rPr>
          <w:t>medical.personnel@nhslothian.scot.nhs.uk</w:t>
        </w:r>
      </w:hyperlink>
    </w:p>
    <w:p w14:paraId="0AE4AFB6" w14:textId="77777777" w:rsidR="00B83B53" w:rsidRPr="00D75280" w:rsidRDefault="00B83B53" w:rsidP="00B83B53">
      <w:pPr>
        <w:jc w:val="both"/>
        <w:rPr>
          <w:rFonts w:ascii="Arial" w:hAnsi="Arial" w:cs="Arial"/>
          <w:b/>
        </w:rPr>
      </w:pPr>
    </w:p>
    <w:p w14:paraId="0AE4AFB7" w14:textId="77777777" w:rsidR="00B83B53" w:rsidRPr="00D75280" w:rsidRDefault="00B83B53" w:rsidP="00B83B53">
      <w:pPr>
        <w:jc w:val="both"/>
        <w:rPr>
          <w:rFonts w:ascii="Arial" w:hAnsi="Arial" w:cs="Arial"/>
          <w:b/>
        </w:rPr>
      </w:pPr>
      <w:r w:rsidRPr="00D75280">
        <w:rPr>
          <w:rFonts w:ascii="Arial" w:hAnsi="Arial" w:cs="Arial"/>
          <w:b/>
        </w:rPr>
        <w:t xml:space="preserve">You will receive an automated response acknowledging receipt of your application.  </w:t>
      </w:r>
    </w:p>
    <w:p w14:paraId="0AE4AFB8" w14:textId="77777777" w:rsidR="00B83B53" w:rsidRPr="00A266D2" w:rsidRDefault="00B83B53" w:rsidP="00B83B53">
      <w:pPr>
        <w:spacing w:after="120"/>
        <w:jc w:val="both"/>
        <w:rPr>
          <w:rFonts w:ascii="Arial" w:hAnsi="Arial" w:cs="Arial"/>
          <w:b/>
        </w:rPr>
      </w:pPr>
    </w:p>
    <w:p w14:paraId="0AE4AFB9" w14:textId="77777777" w:rsidR="00A45454" w:rsidRPr="00A266D2" w:rsidRDefault="00A45454" w:rsidP="00B83B53">
      <w:pPr>
        <w:spacing w:after="120"/>
        <w:jc w:val="both"/>
        <w:rPr>
          <w:rFonts w:ascii="Arial" w:hAnsi="Arial" w:cs="Arial"/>
          <w:b/>
        </w:rPr>
      </w:pPr>
    </w:p>
    <w:sectPr w:rsidR="00A45454" w:rsidRPr="00A266D2" w:rsidSect="000123E2">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4AFC2" w14:textId="77777777" w:rsidR="00F27B08" w:rsidRDefault="00F27B08" w:rsidP="00D63488">
      <w:r>
        <w:separator/>
      </w:r>
    </w:p>
  </w:endnote>
  <w:endnote w:type="continuationSeparator" w:id="0">
    <w:p w14:paraId="0AE4AFC3" w14:textId="77777777" w:rsidR="00F27B08" w:rsidRDefault="00F27B08"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4AFC6" w14:textId="77777777" w:rsidR="00EA4450" w:rsidRPr="003434CD" w:rsidRDefault="00EA4450" w:rsidP="005006EB">
    <w:pPr>
      <w:pStyle w:val="Footer"/>
      <w:rPr>
        <w:b/>
      </w:rPr>
    </w:pPr>
    <w:r>
      <w:rPr>
        <w:noProof/>
        <w:lang w:eastAsia="en-GB"/>
      </w:rPr>
      <w:drawing>
        <wp:inline distT="0" distB="0" distL="0" distR="0" wp14:anchorId="0AE4AFCC" wp14:editId="0AE4AFCD">
          <wp:extent cx="1428750" cy="6953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28750" cy="695325"/>
                  </a:xfrm>
                  <a:prstGeom prst="rect">
                    <a:avLst/>
                  </a:prstGeom>
                  <a:noFill/>
                  <a:ln w="9525">
                    <a:noFill/>
                    <a:miter lim="800000"/>
                    <a:headEnd/>
                    <a:tailEnd/>
                  </a:ln>
                </pic:spPr>
              </pic:pic>
            </a:graphicData>
          </a:graphic>
        </wp:inline>
      </w:drawing>
    </w:r>
    <w:r>
      <w:t xml:space="preserve">                      </w:t>
    </w:r>
    <w:r>
      <w:rPr>
        <w:noProof/>
        <w:lang w:eastAsia="en-GB"/>
      </w:rPr>
      <w:drawing>
        <wp:inline distT="0" distB="0" distL="0" distR="0" wp14:anchorId="0AE4AFCE" wp14:editId="0AE4AFCF">
          <wp:extent cx="1085850" cy="790575"/>
          <wp:effectExtent l="19050" t="0" r="0" b="0"/>
          <wp:docPr id="2" name="Picture 1" descr="http://hronline.lothian.scot.nhs.uk/About/ValueandCulture/PublishingImages/Value%20tree.JP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ronline.lothian.scot.nhs.uk/About/ValueandCulture/PublishingImages/Value%20tree.JPG"/>
                  <pic:cNvPicPr>
                    <a:picLocks noChangeAspect="1" noChangeArrowheads="1"/>
                  </pic:cNvPicPr>
                </pic:nvPicPr>
                <pic:blipFill>
                  <a:blip r:embed="rId3"/>
                  <a:srcRect/>
                  <a:stretch>
                    <a:fillRect/>
                  </a:stretch>
                </pic:blipFill>
                <pic:spPr bwMode="auto">
                  <a:xfrm>
                    <a:off x="0" y="0"/>
                    <a:ext cx="1085850" cy="790575"/>
                  </a:xfrm>
                  <a:prstGeom prst="rect">
                    <a:avLst/>
                  </a:prstGeom>
                  <a:noFill/>
                  <a:ln w="9525">
                    <a:noFill/>
                    <a:miter lim="800000"/>
                    <a:headEnd/>
                    <a:tailEnd/>
                  </a:ln>
                </pic:spPr>
              </pic:pic>
            </a:graphicData>
          </a:graphic>
        </wp:inline>
      </w:drawing>
    </w:r>
    <w:r>
      <w:t xml:space="preserve">                  </w:t>
    </w:r>
    <w:r>
      <w:rPr>
        <w:noProof/>
        <w:lang w:eastAsia="en-GB"/>
      </w:rPr>
      <w:drawing>
        <wp:inline distT="0" distB="0" distL="0" distR="0" wp14:anchorId="0AE4AFD0" wp14:editId="0AE4AFD1">
          <wp:extent cx="1905000" cy="5048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1905000" cy="504825"/>
                  </a:xfrm>
                  <a:prstGeom prst="rect">
                    <a:avLst/>
                  </a:prstGeom>
                  <a:noFill/>
                  <a:ln w="9525">
                    <a:noFill/>
                    <a:miter lim="800000"/>
                    <a:headEnd/>
                    <a:tailEnd/>
                  </a:ln>
                </pic:spPr>
              </pic:pic>
            </a:graphicData>
          </a:graphic>
        </wp:inline>
      </w:drawing>
    </w:r>
    <w:r>
      <w:t xml:space="preserve">                                            </w:t>
    </w:r>
  </w:p>
  <w:p w14:paraId="0AE4AFC7" w14:textId="77777777" w:rsidR="00EA4450" w:rsidRDefault="00EA4450" w:rsidP="005006EB">
    <w:pPr>
      <w:pStyle w:val="Footer"/>
      <w:jc w:val="center"/>
    </w:pPr>
  </w:p>
  <w:p w14:paraId="0AE4AFC8" w14:textId="77777777" w:rsidR="00EA4450" w:rsidRPr="00767869" w:rsidRDefault="00EA4450" w:rsidP="005006EB">
    <w:pPr>
      <w:jc w:val="center"/>
      <w:rPr>
        <w:rFonts w:ascii="Arial" w:hAnsi="Arial" w:cs="Arial"/>
        <w:b/>
        <w:color w:val="0070C0"/>
        <w:sz w:val="20"/>
        <w:szCs w:val="20"/>
      </w:rPr>
    </w:pPr>
    <w:r>
      <w:t xml:space="preserve">                                                                                                      </w:t>
    </w:r>
    <w:hyperlink r:id="rId5" w:history="1">
      <w:r w:rsidRPr="00767869">
        <w:rPr>
          <w:rStyle w:val="Hyperlink"/>
          <w:rFonts w:ascii="Arial" w:hAnsi="Arial" w:cs="Arial"/>
          <w:b/>
          <w:color w:val="0070C0"/>
          <w:sz w:val="20"/>
          <w:szCs w:val="20"/>
        </w:rPr>
        <w:t>http://careers.nhslothian.scot.nhs.uk</w:t>
      </w:r>
    </w:hyperlink>
  </w:p>
  <w:p w14:paraId="0AE4AFC9" w14:textId="77777777" w:rsidR="00EA4450" w:rsidRPr="00767869" w:rsidRDefault="00EA4450" w:rsidP="005006EB">
    <w:pPr>
      <w:jc w:val="center"/>
      <w:rPr>
        <w:rFonts w:ascii="Arial" w:hAnsi="Arial" w:cs="Arial"/>
        <w:b/>
        <w:color w:val="0070C0"/>
        <w:sz w:val="20"/>
        <w:szCs w:val="20"/>
      </w:rPr>
    </w:pPr>
  </w:p>
  <w:p w14:paraId="0AE4AFCA" w14:textId="77777777" w:rsidR="00EA4450" w:rsidRDefault="00EA4450">
    <w:pPr>
      <w:pStyle w:val="Footer"/>
    </w:pPr>
  </w:p>
  <w:p w14:paraId="0AE4AFCB" w14:textId="77777777" w:rsidR="00EA4450" w:rsidRDefault="00EA4450"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4AFC0" w14:textId="77777777" w:rsidR="00F27B08" w:rsidRDefault="00F27B08" w:rsidP="00D63488">
      <w:r>
        <w:separator/>
      </w:r>
    </w:p>
  </w:footnote>
  <w:footnote w:type="continuationSeparator" w:id="0">
    <w:p w14:paraId="0AE4AFC1" w14:textId="77777777" w:rsidR="00F27B08" w:rsidRDefault="00F27B08"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4AFC4" w14:textId="77777777" w:rsidR="00EA4450" w:rsidRDefault="00EA4450">
    <w:pPr>
      <w:pStyle w:val="Header"/>
      <w:jc w:val="right"/>
    </w:pPr>
  </w:p>
  <w:p w14:paraId="0AE4AFC5" w14:textId="77777777" w:rsidR="00EA4450" w:rsidRDefault="00EA44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44641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3940EF"/>
    <w:multiLevelType w:val="hybridMultilevel"/>
    <w:tmpl w:val="B15825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55049"/>
    <w:multiLevelType w:val="hybridMultilevel"/>
    <w:tmpl w:val="A3080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FC7315"/>
    <w:multiLevelType w:val="hybridMultilevel"/>
    <w:tmpl w:val="4E9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F4340"/>
    <w:multiLevelType w:val="hybridMultilevel"/>
    <w:tmpl w:val="411898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D74BCF"/>
    <w:multiLevelType w:val="hybridMultilevel"/>
    <w:tmpl w:val="04CE9DBA"/>
    <w:lvl w:ilvl="0" w:tplc="77EAB0A6">
      <w:numFmt w:val="bullet"/>
      <w:lvlText w:val="•"/>
      <w:lvlJc w:val="left"/>
      <w:pPr>
        <w:ind w:left="820" w:hanging="360"/>
      </w:pPr>
      <w:rPr>
        <w:rFonts w:ascii="Arial" w:eastAsia="Arial" w:hAnsi="Arial" w:cs="Arial" w:hint="default"/>
        <w:b w:val="0"/>
        <w:bCs w:val="0"/>
        <w:i w:val="0"/>
        <w:iCs w:val="0"/>
        <w:w w:val="131"/>
        <w:sz w:val="22"/>
        <w:szCs w:val="22"/>
        <w:lang w:val="en-GB" w:eastAsia="en-US" w:bidi="ar-SA"/>
      </w:rPr>
    </w:lvl>
    <w:lvl w:ilvl="1" w:tplc="820222BA">
      <w:numFmt w:val="bullet"/>
      <w:lvlText w:val="•"/>
      <w:lvlJc w:val="left"/>
      <w:pPr>
        <w:ind w:left="1670" w:hanging="360"/>
      </w:pPr>
      <w:rPr>
        <w:rFonts w:hint="default"/>
        <w:lang w:val="en-GB" w:eastAsia="en-US" w:bidi="ar-SA"/>
      </w:rPr>
    </w:lvl>
    <w:lvl w:ilvl="2" w:tplc="80D4CD32">
      <w:numFmt w:val="bullet"/>
      <w:lvlText w:val="•"/>
      <w:lvlJc w:val="left"/>
      <w:pPr>
        <w:ind w:left="2521" w:hanging="360"/>
      </w:pPr>
      <w:rPr>
        <w:rFonts w:hint="default"/>
        <w:lang w:val="en-GB" w:eastAsia="en-US" w:bidi="ar-SA"/>
      </w:rPr>
    </w:lvl>
    <w:lvl w:ilvl="3" w:tplc="82161428">
      <w:numFmt w:val="bullet"/>
      <w:lvlText w:val="•"/>
      <w:lvlJc w:val="left"/>
      <w:pPr>
        <w:ind w:left="3371" w:hanging="360"/>
      </w:pPr>
      <w:rPr>
        <w:rFonts w:hint="default"/>
        <w:lang w:val="en-GB" w:eastAsia="en-US" w:bidi="ar-SA"/>
      </w:rPr>
    </w:lvl>
    <w:lvl w:ilvl="4" w:tplc="BBCE5EA8">
      <w:numFmt w:val="bullet"/>
      <w:lvlText w:val="•"/>
      <w:lvlJc w:val="left"/>
      <w:pPr>
        <w:ind w:left="4222" w:hanging="360"/>
      </w:pPr>
      <w:rPr>
        <w:rFonts w:hint="default"/>
        <w:lang w:val="en-GB" w:eastAsia="en-US" w:bidi="ar-SA"/>
      </w:rPr>
    </w:lvl>
    <w:lvl w:ilvl="5" w:tplc="B656B130">
      <w:numFmt w:val="bullet"/>
      <w:lvlText w:val="•"/>
      <w:lvlJc w:val="left"/>
      <w:pPr>
        <w:ind w:left="5073" w:hanging="360"/>
      </w:pPr>
      <w:rPr>
        <w:rFonts w:hint="default"/>
        <w:lang w:val="en-GB" w:eastAsia="en-US" w:bidi="ar-SA"/>
      </w:rPr>
    </w:lvl>
    <w:lvl w:ilvl="6" w:tplc="0BD6958E">
      <w:numFmt w:val="bullet"/>
      <w:lvlText w:val="•"/>
      <w:lvlJc w:val="left"/>
      <w:pPr>
        <w:ind w:left="5923" w:hanging="360"/>
      </w:pPr>
      <w:rPr>
        <w:rFonts w:hint="default"/>
        <w:lang w:val="en-GB" w:eastAsia="en-US" w:bidi="ar-SA"/>
      </w:rPr>
    </w:lvl>
    <w:lvl w:ilvl="7" w:tplc="FA6495F6">
      <w:numFmt w:val="bullet"/>
      <w:lvlText w:val="•"/>
      <w:lvlJc w:val="left"/>
      <w:pPr>
        <w:ind w:left="6774" w:hanging="360"/>
      </w:pPr>
      <w:rPr>
        <w:rFonts w:hint="default"/>
        <w:lang w:val="en-GB" w:eastAsia="en-US" w:bidi="ar-SA"/>
      </w:rPr>
    </w:lvl>
    <w:lvl w:ilvl="8" w:tplc="7FBA651E">
      <w:numFmt w:val="bullet"/>
      <w:lvlText w:val="•"/>
      <w:lvlJc w:val="left"/>
      <w:pPr>
        <w:ind w:left="7625" w:hanging="360"/>
      </w:pPr>
      <w:rPr>
        <w:rFonts w:hint="default"/>
        <w:lang w:val="en-GB" w:eastAsia="en-US" w:bidi="ar-SA"/>
      </w:rPr>
    </w:lvl>
  </w:abstractNum>
  <w:abstractNum w:abstractNumId="11"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97602E"/>
    <w:multiLevelType w:val="hybridMultilevel"/>
    <w:tmpl w:val="93E6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B44B6F"/>
    <w:multiLevelType w:val="hybridMultilevel"/>
    <w:tmpl w:val="375C4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8583956">
    <w:abstractNumId w:val="32"/>
  </w:num>
  <w:num w:numId="2" w16cid:durableId="1622344231">
    <w:abstractNumId w:val="8"/>
  </w:num>
  <w:num w:numId="3" w16cid:durableId="115610712">
    <w:abstractNumId w:val="29"/>
  </w:num>
  <w:num w:numId="4" w16cid:durableId="1283997065">
    <w:abstractNumId w:val="37"/>
  </w:num>
  <w:num w:numId="5" w16cid:durableId="398285485">
    <w:abstractNumId w:val="15"/>
  </w:num>
  <w:num w:numId="6" w16cid:durableId="266086475">
    <w:abstractNumId w:val="14"/>
  </w:num>
  <w:num w:numId="7" w16cid:durableId="1594239894">
    <w:abstractNumId w:val="20"/>
  </w:num>
  <w:num w:numId="8" w16cid:durableId="1001617050">
    <w:abstractNumId w:val="17"/>
  </w:num>
  <w:num w:numId="9" w16cid:durableId="887375042">
    <w:abstractNumId w:val="31"/>
  </w:num>
  <w:num w:numId="10" w16cid:durableId="2064786930">
    <w:abstractNumId w:val="22"/>
  </w:num>
  <w:num w:numId="11" w16cid:durableId="1375353396">
    <w:abstractNumId w:val="28"/>
  </w:num>
  <w:num w:numId="12" w16cid:durableId="745030071">
    <w:abstractNumId w:val="40"/>
  </w:num>
  <w:num w:numId="13" w16cid:durableId="1469397720">
    <w:abstractNumId w:val="6"/>
  </w:num>
  <w:num w:numId="14" w16cid:durableId="22093679">
    <w:abstractNumId w:val="33"/>
  </w:num>
  <w:num w:numId="15" w16cid:durableId="332496784">
    <w:abstractNumId w:val="38"/>
  </w:num>
  <w:num w:numId="16" w16cid:durableId="1081564546">
    <w:abstractNumId w:val="18"/>
  </w:num>
  <w:num w:numId="17" w16cid:durableId="112526610">
    <w:abstractNumId w:val="34"/>
  </w:num>
  <w:num w:numId="18" w16cid:durableId="1979412905">
    <w:abstractNumId w:val="13"/>
  </w:num>
  <w:num w:numId="19" w16cid:durableId="1471360043">
    <w:abstractNumId w:val="2"/>
  </w:num>
  <w:num w:numId="20" w16cid:durableId="1956985826">
    <w:abstractNumId w:val="23"/>
  </w:num>
  <w:num w:numId="21" w16cid:durableId="1437288499">
    <w:abstractNumId w:val="39"/>
  </w:num>
  <w:num w:numId="22" w16cid:durableId="1913350955">
    <w:abstractNumId w:val="35"/>
  </w:num>
  <w:num w:numId="23" w16cid:durableId="1663699766">
    <w:abstractNumId w:val="41"/>
  </w:num>
  <w:num w:numId="24" w16cid:durableId="747653933">
    <w:abstractNumId w:val="4"/>
  </w:num>
  <w:num w:numId="25" w16cid:durableId="1357997343">
    <w:abstractNumId w:val="12"/>
  </w:num>
  <w:num w:numId="26" w16cid:durableId="603004179">
    <w:abstractNumId w:val="25"/>
  </w:num>
  <w:num w:numId="27" w16cid:durableId="276253786">
    <w:abstractNumId w:val="24"/>
  </w:num>
  <w:num w:numId="28" w16cid:durableId="673262078">
    <w:abstractNumId w:val="3"/>
  </w:num>
  <w:num w:numId="29" w16cid:durableId="1759524217">
    <w:abstractNumId w:val="30"/>
  </w:num>
  <w:num w:numId="30" w16cid:durableId="999694549">
    <w:abstractNumId w:val="21"/>
  </w:num>
  <w:num w:numId="31" w16cid:durableId="199704360">
    <w:abstractNumId w:val="16"/>
  </w:num>
  <w:num w:numId="32" w16cid:durableId="1999067349">
    <w:abstractNumId w:val="19"/>
  </w:num>
  <w:num w:numId="33" w16cid:durableId="923343912">
    <w:abstractNumId w:val="27"/>
  </w:num>
  <w:num w:numId="34" w16cid:durableId="273055202">
    <w:abstractNumId w:val="11"/>
  </w:num>
  <w:num w:numId="35" w16cid:durableId="141120096">
    <w:abstractNumId w:val="36"/>
  </w:num>
  <w:num w:numId="36" w16cid:durableId="2035575270">
    <w:abstractNumId w:val="9"/>
  </w:num>
  <w:num w:numId="37" w16cid:durableId="2093114267">
    <w:abstractNumId w:val="7"/>
  </w:num>
  <w:num w:numId="38" w16cid:durableId="33894780">
    <w:abstractNumId w:val="0"/>
  </w:num>
  <w:num w:numId="39" w16cid:durableId="1831555281">
    <w:abstractNumId w:val="1"/>
  </w:num>
  <w:num w:numId="40" w16cid:durableId="350108656">
    <w:abstractNumId w:val="26"/>
  </w:num>
  <w:num w:numId="41" w16cid:durableId="96180964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128880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64607464">
    <w:abstractNumId w:val="5"/>
  </w:num>
  <w:num w:numId="44" w16cid:durableId="2161625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79"/>
    <w:rsid w:val="000027A3"/>
    <w:rsid w:val="000123E2"/>
    <w:rsid w:val="00013BB9"/>
    <w:rsid w:val="00014D38"/>
    <w:rsid w:val="00020268"/>
    <w:rsid w:val="000374D8"/>
    <w:rsid w:val="00041A10"/>
    <w:rsid w:val="0005438F"/>
    <w:rsid w:val="00055F4B"/>
    <w:rsid w:val="00074806"/>
    <w:rsid w:val="00080968"/>
    <w:rsid w:val="00095A6F"/>
    <w:rsid w:val="000A6916"/>
    <w:rsid w:val="000A7337"/>
    <w:rsid w:val="000B2276"/>
    <w:rsid w:val="000C22AF"/>
    <w:rsid w:val="000C3D13"/>
    <w:rsid w:val="000C7BD5"/>
    <w:rsid w:val="000D72C2"/>
    <w:rsid w:val="000E43A3"/>
    <w:rsid w:val="000E4E54"/>
    <w:rsid w:val="000F07F0"/>
    <w:rsid w:val="00112984"/>
    <w:rsid w:val="00126981"/>
    <w:rsid w:val="001335D2"/>
    <w:rsid w:val="00137C5A"/>
    <w:rsid w:val="00141FA7"/>
    <w:rsid w:val="00174653"/>
    <w:rsid w:val="0017508D"/>
    <w:rsid w:val="0018154A"/>
    <w:rsid w:val="001846E4"/>
    <w:rsid w:val="0018647A"/>
    <w:rsid w:val="001B0231"/>
    <w:rsid w:val="001B2709"/>
    <w:rsid w:val="001B5785"/>
    <w:rsid w:val="001D40BA"/>
    <w:rsid w:val="001F2BD2"/>
    <w:rsid w:val="001F6E9F"/>
    <w:rsid w:val="0020148A"/>
    <w:rsid w:val="00223862"/>
    <w:rsid w:val="00240228"/>
    <w:rsid w:val="002402BD"/>
    <w:rsid w:val="00243EB7"/>
    <w:rsid w:val="002462C8"/>
    <w:rsid w:val="002509B5"/>
    <w:rsid w:val="002544E5"/>
    <w:rsid w:val="002548F8"/>
    <w:rsid w:val="00263900"/>
    <w:rsid w:val="00274B65"/>
    <w:rsid w:val="00275E92"/>
    <w:rsid w:val="00287468"/>
    <w:rsid w:val="002B1058"/>
    <w:rsid w:val="002C69B4"/>
    <w:rsid w:val="002E4558"/>
    <w:rsid w:val="002F187B"/>
    <w:rsid w:val="002F508F"/>
    <w:rsid w:val="00303821"/>
    <w:rsid w:val="003122F7"/>
    <w:rsid w:val="00314726"/>
    <w:rsid w:val="00315829"/>
    <w:rsid w:val="00322018"/>
    <w:rsid w:val="00343D7B"/>
    <w:rsid w:val="00345621"/>
    <w:rsid w:val="00351FF1"/>
    <w:rsid w:val="00355BF1"/>
    <w:rsid w:val="00357814"/>
    <w:rsid w:val="0036359D"/>
    <w:rsid w:val="0039321B"/>
    <w:rsid w:val="003A4699"/>
    <w:rsid w:val="003B62D3"/>
    <w:rsid w:val="003B758C"/>
    <w:rsid w:val="003C0F17"/>
    <w:rsid w:val="003D1653"/>
    <w:rsid w:val="003D2AF3"/>
    <w:rsid w:val="003E2601"/>
    <w:rsid w:val="003E55A8"/>
    <w:rsid w:val="00401904"/>
    <w:rsid w:val="0041736C"/>
    <w:rsid w:val="00424ED5"/>
    <w:rsid w:val="00424EF3"/>
    <w:rsid w:val="0042620B"/>
    <w:rsid w:val="00466DCA"/>
    <w:rsid w:val="00470732"/>
    <w:rsid w:val="004760F9"/>
    <w:rsid w:val="004838D3"/>
    <w:rsid w:val="004A5E04"/>
    <w:rsid w:val="004B393B"/>
    <w:rsid w:val="004B5720"/>
    <w:rsid w:val="004B78FA"/>
    <w:rsid w:val="004E0B03"/>
    <w:rsid w:val="004E4C85"/>
    <w:rsid w:val="004E5248"/>
    <w:rsid w:val="004F39CB"/>
    <w:rsid w:val="005006EB"/>
    <w:rsid w:val="005034C4"/>
    <w:rsid w:val="00504DEB"/>
    <w:rsid w:val="005060F6"/>
    <w:rsid w:val="0050782D"/>
    <w:rsid w:val="00522DA6"/>
    <w:rsid w:val="005238F1"/>
    <w:rsid w:val="0053300A"/>
    <w:rsid w:val="005358E8"/>
    <w:rsid w:val="00555924"/>
    <w:rsid w:val="00556B05"/>
    <w:rsid w:val="005570A4"/>
    <w:rsid w:val="0057253F"/>
    <w:rsid w:val="00576BE6"/>
    <w:rsid w:val="005A2C2A"/>
    <w:rsid w:val="005C67A9"/>
    <w:rsid w:val="005F395D"/>
    <w:rsid w:val="005F7DCA"/>
    <w:rsid w:val="0061143E"/>
    <w:rsid w:val="006115D9"/>
    <w:rsid w:val="00613C75"/>
    <w:rsid w:val="0062622A"/>
    <w:rsid w:val="00627463"/>
    <w:rsid w:val="006419B8"/>
    <w:rsid w:val="00643BF3"/>
    <w:rsid w:val="00646086"/>
    <w:rsid w:val="0065045A"/>
    <w:rsid w:val="00663E1D"/>
    <w:rsid w:val="00673F3A"/>
    <w:rsid w:val="006805D3"/>
    <w:rsid w:val="00686B13"/>
    <w:rsid w:val="00690BFA"/>
    <w:rsid w:val="006C2AE2"/>
    <w:rsid w:val="006C7E05"/>
    <w:rsid w:val="006D3EDE"/>
    <w:rsid w:val="006D4726"/>
    <w:rsid w:val="006E478E"/>
    <w:rsid w:val="006E5B4E"/>
    <w:rsid w:val="007136F8"/>
    <w:rsid w:val="007445A3"/>
    <w:rsid w:val="007474B1"/>
    <w:rsid w:val="00761BD9"/>
    <w:rsid w:val="007651D2"/>
    <w:rsid w:val="00765A4C"/>
    <w:rsid w:val="007713AC"/>
    <w:rsid w:val="007864CC"/>
    <w:rsid w:val="007874FD"/>
    <w:rsid w:val="00791D3F"/>
    <w:rsid w:val="007A703E"/>
    <w:rsid w:val="007B1C6B"/>
    <w:rsid w:val="00826431"/>
    <w:rsid w:val="00844064"/>
    <w:rsid w:val="00845C36"/>
    <w:rsid w:val="0085416A"/>
    <w:rsid w:val="00871295"/>
    <w:rsid w:val="008A4EB2"/>
    <w:rsid w:val="008B7008"/>
    <w:rsid w:val="008B7DFB"/>
    <w:rsid w:val="008C7879"/>
    <w:rsid w:val="008D3617"/>
    <w:rsid w:val="008D4E0C"/>
    <w:rsid w:val="008E1542"/>
    <w:rsid w:val="008F550F"/>
    <w:rsid w:val="008F7DB3"/>
    <w:rsid w:val="009038BE"/>
    <w:rsid w:val="009550A3"/>
    <w:rsid w:val="00963D5D"/>
    <w:rsid w:val="00983B18"/>
    <w:rsid w:val="00983FFA"/>
    <w:rsid w:val="009A45B5"/>
    <w:rsid w:val="009A4867"/>
    <w:rsid w:val="009B6ECF"/>
    <w:rsid w:val="009C1CC0"/>
    <w:rsid w:val="009C7E0E"/>
    <w:rsid w:val="009D39CB"/>
    <w:rsid w:val="009D5C23"/>
    <w:rsid w:val="009E219A"/>
    <w:rsid w:val="009E221E"/>
    <w:rsid w:val="009F15DD"/>
    <w:rsid w:val="009F25D9"/>
    <w:rsid w:val="00A21FEB"/>
    <w:rsid w:val="00A266D2"/>
    <w:rsid w:val="00A276F2"/>
    <w:rsid w:val="00A30E11"/>
    <w:rsid w:val="00A34A54"/>
    <w:rsid w:val="00A378B6"/>
    <w:rsid w:val="00A407B2"/>
    <w:rsid w:val="00A438A3"/>
    <w:rsid w:val="00A45454"/>
    <w:rsid w:val="00A512F3"/>
    <w:rsid w:val="00A6210B"/>
    <w:rsid w:val="00A625F4"/>
    <w:rsid w:val="00A66ED6"/>
    <w:rsid w:val="00A814ED"/>
    <w:rsid w:val="00A818DE"/>
    <w:rsid w:val="00A85C02"/>
    <w:rsid w:val="00A9083E"/>
    <w:rsid w:val="00A91171"/>
    <w:rsid w:val="00A9328D"/>
    <w:rsid w:val="00A93DD3"/>
    <w:rsid w:val="00A967B8"/>
    <w:rsid w:val="00AA5454"/>
    <w:rsid w:val="00AB092F"/>
    <w:rsid w:val="00AD42FC"/>
    <w:rsid w:val="00AD4CE8"/>
    <w:rsid w:val="00AD737A"/>
    <w:rsid w:val="00AE58E7"/>
    <w:rsid w:val="00AF3A58"/>
    <w:rsid w:val="00B11A84"/>
    <w:rsid w:val="00B257CB"/>
    <w:rsid w:val="00B43134"/>
    <w:rsid w:val="00B45CC5"/>
    <w:rsid w:val="00B46206"/>
    <w:rsid w:val="00B51F3A"/>
    <w:rsid w:val="00B60F79"/>
    <w:rsid w:val="00B81FAD"/>
    <w:rsid w:val="00B83B53"/>
    <w:rsid w:val="00B84A21"/>
    <w:rsid w:val="00B96AE7"/>
    <w:rsid w:val="00BA2581"/>
    <w:rsid w:val="00BA5978"/>
    <w:rsid w:val="00BA5BAB"/>
    <w:rsid w:val="00BD0765"/>
    <w:rsid w:val="00BD72EE"/>
    <w:rsid w:val="00BE4B92"/>
    <w:rsid w:val="00BF54AF"/>
    <w:rsid w:val="00C0529F"/>
    <w:rsid w:val="00C111FD"/>
    <w:rsid w:val="00C14E1C"/>
    <w:rsid w:val="00C15AE2"/>
    <w:rsid w:val="00C1738C"/>
    <w:rsid w:val="00C263A2"/>
    <w:rsid w:val="00C36B16"/>
    <w:rsid w:val="00C51FDD"/>
    <w:rsid w:val="00C5314D"/>
    <w:rsid w:val="00C639A1"/>
    <w:rsid w:val="00C9339B"/>
    <w:rsid w:val="00CA5508"/>
    <w:rsid w:val="00CB06DD"/>
    <w:rsid w:val="00CB6FF4"/>
    <w:rsid w:val="00CC1ACD"/>
    <w:rsid w:val="00CD6FB5"/>
    <w:rsid w:val="00CD7043"/>
    <w:rsid w:val="00CF4522"/>
    <w:rsid w:val="00D00786"/>
    <w:rsid w:val="00D177AE"/>
    <w:rsid w:val="00D340A8"/>
    <w:rsid w:val="00D3561B"/>
    <w:rsid w:val="00D63488"/>
    <w:rsid w:val="00D70B34"/>
    <w:rsid w:val="00D70B94"/>
    <w:rsid w:val="00D732DA"/>
    <w:rsid w:val="00D81D68"/>
    <w:rsid w:val="00D97B9B"/>
    <w:rsid w:val="00DA7B2E"/>
    <w:rsid w:val="00DB63C4"/>
    <w:rsid w:val="00DC0AFA"/>
    <w:rsid w:val="00DC7BF0"/>
    <w:rsid w:val="00DF2EF6"/>
    <w:rsid w:val="00E046B2"/>
    <w:rsid w:val="00E20661"/>
    <w:rsid w:val="00E25D47"/>
    <w:rsid w:val="00E2602E"/>
    <w:rsid w:val="00E30E30"/>
    <w:rsid w:val="00E41268"/>
    <w:rsid w:val="00E41886"/>
    <w:rsid w:val="00E719AB"/>
    <w:rsid w:val="00E828AF"/>
    <w:rsid w:val="00E839CE"/>
    <w:rsid w:val="00E87AED"/>
    <w:rsid w:val="00E90B53"/>
    <w:rsid w:val="00E951A1"/>
    <w:rsid w:val="00EA4450"/>
    <w:rsid w:val="00EA7708"/>
    <w:rsid w:val="00ED2C2C"/>
    <w:rsid w:val="00ED42C6"/>
    <w:rsid w:val="00F045AA"/>
    <w:rsid w:val="00F06609"/>
    <w:rsid w:val="00F103D0"/>
    <w:rsid w:val="00F13A0D"/>
    <w:rsid w:val="00F27B08"/>
    <w:rsid w:val="00F41ED2"/>
    <w:rsid w:val="00F4556D"/>
    <w:rsid w:val="00F53C54"/>
    <w:rsid w:val="00F71DA1"/>
    <w:rsid w:val="00F731EA"/>
    <w:rsid w:val="00F754FA"/>
    <w:rsid w:val="00F8024F"/>
    <w:rsid w:val="00F85DC8"/>
    <w:rsid w:val="00F97184"/>
    <w:rsid w:val="00FC3D07"/>
    <w:rsid w:val="00FD51E4"/>
    <w:rsid w:val="00FE0098"/>
    <w:rsid w:val="00FE37C5"/>
    <w:rsid w:val="00FE408F"/>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8"/>
    <o:shapelayout v:ext="edit">
      <o:idmap v:ext="edit" data="1"/>
    </o:shapelayout>
  </w:shapeDefaults>
  <w:decimalSymbol w:val="."/>
  <w:listSeparator w:val=","/>
  <w14:docId w14:val="0AE4ADA6"/>
  <w15:docId w15:val="{5A583E1B-512E-4CF3-86A9-224C42257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eastAsia="Calibri" w:hAnsi="Arial" w:cs="Arial"/>
      <w:b/>
      <w:color w:val="000000"/>
      <w:sz w:val="24"/>
      <w:szCs w:val="2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rPr>
  </w:style>
  <w:style w:type="paragraph" w:styleId="Heading4">
    <w:name w:val="heading 4"/>
    <w:basedOn w:val="Normal"/>
    <w:next w:val="Normal"/>
    <w:link w:val="Heading4Char"/>
    <w:qFormat/>
    <w:locked/>
    <w:rsid w:val="00B83B5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cs="Arial"/>
      <w:b/>
      <w:color w:val="00000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style>
  <w:style w:type="character" w:customStyle="1" w:styleId="BodyTextChar">
    <w:name w:val="Body Text Char"/>
    <w:link w:val="BodyText"/>
    <w:locked/>
    <w:rsid w:val="00041A10"/>
    <w:rPr>
      <w:rFonts w:cs="Times New Roman"/>
    </w:rPr>
  </w:style>
  <w:style w:type="paragraph" w:customStyle="1" w:styleId="ColorfulList-Accent11">
    <w:name w:val="Colorful List - Accent 11"/>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cs="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style>
  <w:style w:type="character" w:customStyle="1" w:styleId="FooterChar">
    <w:name w:val="Footer Char"/>
    <w:link w:val="Footer"/>
    <w:uiPriority w:val="99"/>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hAnsi="Consolas"/>
      <w:sz w:val="20"/>
      <w:szCs w:val="20"/>
      <w:lang w:eastAsia="en-GB"/>
    </w:rPr>
  </w:style>
  <w:style w:type="character" w:customStyle="1" w:styleId="Heading4Char">
    <w:name w:val="Heading 4 Char"/>
    <w:link w:val="Heading4"/>
    <w:semiHidden/>
    <w:rsid w:val="00B83B53"/>
    <w:rPr>
      <w:rFonts w:ascii="Calibri" w:eastAsia="Times New Roman" w:hAnsi="Calibri" w:cs="Times New Roman"/>
      <w:b/>
      <w:bCs/>
      <w:sz w:val="28"/>
      <w:szCs w:val="28"/>
      <w:lang w:eastAsia="en-US"/>
    </w:rPr>
  </w:style>
  <w:style w:type="paragraph" w:styleId="NormalWeb">
    <w:name w:val="Normal (Web)"/>
    <w:basedOn w:val="Normal"/>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cs="Tahoma"/>
      <w:sz w:val="16"/>
      <w:szCs w:val="16"/>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paragraph" w:customStyle="1" w:styleId="Default">
    <w:name w:val="Default"/>
    <w:rsid w:val="004838D3"/>
    <w:pPr>
      <w:autoSpaceDE w:val="0"/>
      <w:autoSpaceDN w:val="0"/>
      <w:adjustRightInd w:val="0"/>
    </w:pPr>
    <w:rPr>
      <w:rFonts w:ascii="Arial" w:hAnsi="Arial" w:cs="Arial"/>
      <w:color w:val="000000"/>
      <w:sz w:val="24"/>
      <w:szCs w:val="24"/>
      <w:lang w:val="en-US"/>
    </w:rPr>
  </w:style>
  <w:style w:type="character" w:styleId="CommentReference">
    <w:name w:val="annotation reference"/>
    <w:basedOn w:val="DefaultParagraphFont"/>
    <w:semiHidden/>
    <w:unhideWhenUsed/>
    <w:rsid w:val="00555924"/>
    <w:rPr>
      <w:sz w:val="16"/>
      <w:szCs w:val="16"/>
    </w:rPr>
  </w:style>
  <w:style w:type="paragraph" w:styleId="CommentText">
    <w:name w:val="annotation text"/>
    <w:basedOn w:val="Normal"/>
    <w:link w:val="CommentTextChar"/>
    <w:semiHidden/>
    <w:unhideWhenUsed/>
    <w:rsid w:val="00555924"/>
    <w:rPr>
      <w:sz w:val="20"/>
      <w:szCs w:val="20"/>
    </w:rPr>
  </w:style>
  <w:style w:type="character" w:customStyle="1" w:styleId="CommentTextChar">
    <w:name w:val="Comment Text Char"/>
    <w:basedOn w:val="DefaultParagraphFont"/>
    <w:link w:val="CommentText"/>
    <w:semiHidden/>
    <w:rsid w:val="00555924"/>
    <w:rPr>
      <w:rFonts w:eastAsia="Times New Roman"/>
      <w:lang w:eastAsia="en-US"/>
    </w:rPr>
  </w:style>
  <w:style w:type="paragraph" w:styleId="CommentSubject">
    <w:name w:val="annotation subject"/>
    <w:basedOn w:val="CommentText"/>
    <w:next w:val="CommentText"/>
    <w:link w:val="CommentSubjectChar"/>
    <w:semiHidden/>
    <w:unhideWhenUsed/>
    <w:rsid w:val="00555924"/>
    <w:rPr>
      <w:b/>
      <w:bCs/>
    </w:rPr>
  </w:style>
  <w:style w:type="character" w:customStyle="1" w:styleId="CommentSubjectChar">
    <w:name w:val="Comment Subject Char"/>
    <w:basedOn w:val="CommentTextChar"/>
    <w:link w:val="CommentSubject"/>
    <w:semiHidden/>
    <w:rsid w:val="00555924"/>
    <w:rPr>
      <w:rFonts w:eastAsia="Times New Roman"/>
      <w:b/>
      <w:bCs/>
      <w:lang w:eastAsia="en-US"/>
    </w:rPr>
  </w:style>
  <w:style w:type="paragraph" w:styleId="ListParagraph">
    <w:name w:val="List Paragraph"/>
    <w:basedOn w:val="Normal"/>
    <w:uiPriority w:val="1"/>
    <w:qFormat/>
    <w:rsid w:val="009D5C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365536">
      <w:bodyDiv w:val="1"/>
      <w:marLeft w:val="0"/>
      <w:marRight w:val="0"/>
      <w:marTop w:val="0"/>
      <w:marBottom w:val="0"/>
      <w:divBdr>
        <w:top w:val="none" w:sz="0" w:space="0" w:color="auto"/>
        <w:left w:val="none" w:sz="0" w:space="0" w:color="auto"/>
        <w:bottom w:val="none" w:sz="0" w:space="0" w:color="auto"/>
        <w:right w:val="none" w:sz="0" w:space="0" w:color="auto"/>
      </w:divBdr>
    </w:div>
    <w:div w:id="42665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 Type="http://schemas.openxmlformats.org/officeDocument/2006/relationships/styles" Target="styles.xml" /><Relationship Id="rId21" Type="http://schemas.openxmlformats.org/officeDocument/2006/relationships/hyperlink" Target="#" TargetMode="External" /><Relationship Id="rId7" Type="http://schemas.openxmlformats.org/officeDocument/2006/relationships/endnotes" Target="endnotes.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2" Type="http://schemas.openxmlformats.org/officeDocument/2006/relationships/numbering" Target="numbering.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6" Type="http://schemas.openxmlformats.org/officeDocument/2006/relationships/footnotes" Target="footnotes.xml" /><Relationship Id="rId11" Type="http://schemas.openxmlformats.org/officeDocument/2006/relationships/hyperlink" Target="#" TargetMode="External" /><Relationship Id="rId24" Type="http://schemas.openxmlformats.org/officeDocument/2006/relationships/hyperlink" Target="#" TargetMode="External" /><Relationship Id="rId32"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10" Type="http://schemas.openxmlformats.org/officeDocument/2006/relationships/image" Target="media/image4.jpeg" /><Relationship Id="rId19" Type="http://schemas.openxmlformats.org/officeDocument/2006/relationships/hyperlink" Target="#" TargetMode="External" /><Relationship Id="rId31"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image" Target="media/image5.emf"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2</TotalTime>
  <Pages>24</Pages>
  <Words>5197</Words>
  <Characters>31091</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36216</CharactersWithSpaces>
  <SharedDoc>false</SharedDoc>
  <HLinks>
    <vt:vector size="120" baseType="variant">
      <vt:variant>
        <vt:i4>2162775</vt:i4>
      </vt:variant>
      <vt:variant>
        <vt:i4>51</vt:i4>
      </vt:variant>
      <vt:variant>
        <vt:i4>0</vt:i4>
      </vt:variant>
      <vt:variant>
        <vt:i4>5</vt:i4>
      </vt:variant>
      <vt:variant>
        <vt:lpwstr>mailto:medical.personnel@nhslothian.scot.nhs.uk</vt:lpwstr>
      </vt:variant>
      <vt:variant>
        <vt:lpwstr/>
      </vt:variant>
      <vt:variant>
        <vt:i4>6094934</vt:i4>
      </vt:variant>
      <vt:variant>
        <vt:i4>48</vt:i4>
      </vt:variant>
      <vt:variant>
        <vt:i4>0</vt:i4>
      </vt:variant>
      <vt:variant>
        <vt:i4>5</vt:i4>
      </vt:variant>
      <vt:variant>
        <vt:lpwstr>http://www.nhslothian.scot.nhs.uk/WorkingWithUs/Employment/Pages/EqualOpportunities.aspx</vt:lpwstr>
      </vt:variant>
      <vt:variant>
        <vt:lpwstr/>
      </vt:variant>
      <vt:variant>
        <vt:i4>5046292</vt:i4>
      </vt:variant>
      <vt:variant>
        <vt:i4>45</vt:i4>
      </vt:variant>
      <vt:variant>
        <vt:i4>0</vt:i4>
      </vt:variant>
      <vt:variant>
        <vt:i4>5</vt:i4>
      </vt:variant>
      <vt:variant>
        <vt:lpwstr>http://www.ind.homeoffice.gov.uk/</vt:lpwstr>
      </vt:variant>
      <vt:variant>
        <vt:lpwstr/>
      </vt:variant>
      <vt:variant>
        <vt:i4>4849739</vt:i4>
      </vt:variant>
      <vt:variant>
        <vt:i4>42</vt:i4>
      </vt:variant>
      <vt:variant>
        <vt:i4>0</vt:i4>
      </vt:variant>
      <vt:variant>
        <vt:i4>5</vt:i4>
      </vt:variant>
      <vt:variant>
        <vt:lpwstr>http://www.audit-scotland.gov.uk/work/nfi.php</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2162775</vt:i4>
      </vt:variant>
      <vt:variant>
        <vt:i4>0</vt:i4>
      </vt:variant>
      <vt:variant>
        <vt:i4>0</vt:i4>
      </vt:variant>
      <vt:variant>
        <vt:i4>5</vt:i4>
      </vt:variant>
      <vt:variant>
        <vt:lpwstr>mailto:medical.personnel@nhslothian.scot.nhs.uk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robertson</dc:creator>
  <cp:lastModifiedBy>Morris, Stephen</cp:lastModifiedBy>
  <cp:revision>3</cp:revision>
  <dcterms:created xsi:type="dcterms:W3CDTF">2024-08-23T16:20:00Z</dcterms:created>
  <dcterms:modified xsi:type="dcterms:W3CDTF">2024-08-23T16:21:00Z</dcterms:modified>
</cp:coreProperties>
</file>