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137C" w14:textId="77777777" w:rsidR="00084505" w:rsidRPr="00EC2750" w:rsidRDefault="0045399D">
      <w:pPr>
        <w:pStyle w:val="Heading4"/>
        <w:jc w:val="center"/>
        <w:rPr>
          <w:rFonts w:ascii="Arial" w:hAnsi="Arial" w:cs="Arial"/>
          <w:b/>
          <w:sz w:val="24"/>
        </w:rPr>
      </w:pPr>
      <w:r w:rsidRPr="00EC2750">
        <w:rPr>
          <w:rFonts w:ascii="Arial" w:hAnsi="Arial" w:cs="Arial"/>
          <w:noProof/>
          <w:sz w:val="24"/>
          <w:lang w:eastAsia="en-GB"/>
        </w:rPr>
        <w:drawing>
          <wp:anchor distT="134112" distB="149587" distL="36576" distR="40973" simplePos="0" relativeHeight="251658240" behindDoc="0" locked="0" layoutInCell="1" allowOverlap="1" wp14:anchorId="33915071" wp14:editId="68C7DAD6">
            <wp:simplePos x="0" y="0"/>
            <wp:positionH relativeFrom="column">
              <wp:posOffset>5905246</wp:posOffset>
            </wp:positionH>
            <wp:positionV relativeFrom="paragraph">
              <wp:posOffset>-289306</wp:posOffset>
            </wp:positionV>
            <wp:extent cx="614251" cy="618852"/>
            <wp:effectExtent l="0" t="0" r="0" b="0"/>
            <wp:wrapNone/>
            <wp:docPr id="50" name="Picture 5" descr="FI_2co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I_2cola"/>
                    <pic:cNvPicPr>
                      <a:picLocks noChangeAspect="1" noChangeArrowheads="1"/>
                    </pic:cNvPicPr>
                  </pic:nvPicPr>
                  <pic:blipFill>
                    <a:blip r:embed="rId7" cstate="print">
                      <a:duotone>
                        <a:schemeClr val="accent5">
                          <a:shade val="45000"/>
                          <a:satMod val="135000"/>
                        </a:schemeClr>
                        <a:prstClr val="white"/>
                      </a:duotone>
                      <a:clrChange>
                        <a:clrFrom>
                          <a:srgbClr val="FFFFFF"/>
                        </a:clrFrom>
                        <a:clrTo>
                          <a:srgbClr val="FFFFFF">
                            <a:alpha val="0"/>
                          </a:srgbClr>
                        </a:clrTo>
                      </a:clrChange>
                    </a:blip>
                    <a:srcRect/>
                    <a:stretch>
                      <a:fillRect/>
                    </a:stretch>
                  </pic:blipFill>
                  <pic:spPr bwMode="auto">
                    <a:xfrm>
                      <a:off x="0" y="0"/>
                      <a:ext cx="614251" cy="618852"/>
                    </a:xfrm>
                    <a:prstGeom prst="rect">
                      <a:avLst/>
                    </a:prstGeom>
                    <a:noFill/>
                    <a:ln w="9525" algn="in">
                      <a:noFill/>
                      <a:miter lim="800000"/>
                      <a:headEnd/>
                      <a:tailEnd/>
                    </a:ln>
                    <a:effectLst/>
                  </pic:spPr>
                </pic:pic>
              </a:graphicData>
            </a:graphic>
          </wp:anchor>
        </w:drawing>
      </w:r>
      <w:r w:rsidR="00084505" w:rsidRPr="00EC2750">
        <w:rPr>
          <w:rFonts w:ascii="Arial" w:hAnsi="Arial" w:cs="Arial"/>
          <w:b/>
        </w:rPr>
        <w:t xml:space="preserve">JOB DESCRIPTION </w:t>
      </w:r>
    </w:p>
    <w:p w14:paraId="670B53DC" w14:textId="77777777" w:rsidR="00084505" w:rsidRPr="00EC2750" w:rsidRDefault="00084505">
      <w:pPr>
        <w:rPr>
          <w:rFonts w:ascii="Arial" w:hAnsi="Arial" w:cs="Arial"/>
        </w:rPr>
      </w:pPr>
    </w:p>
    <w:tbl>
      <w:tblPr>
        <w:tblW w:w="10452"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21"/>
        <w:gridCol w:w="6831"/>
      </w:tblGrid>
      <w:tr w:rsidR="00C705DF" w:rsidRPr="00EC2750" w14:paraId="498BCB8F" w14:textId="77777777" w:rsidTr="00201107">
        <w:tc>
          <w:tcPr>
            <w:tcW w:w="10452" w:type="dxa"/>
            <w:gridSpan w:val="2"/>
          </w:tcPr>
          <w:p w14:paraId="389D1AA1" w14:textId="77777777" w:rsidR="00C705DF" w:rsidRPr="00EC2750" w:rsidRDefault="00C705DF" w:rsidP="00C705DF">
            <w:pPr>
              <w:pStyle w:val="Heading3"/>
              <w:numPr>
                <w:ilvl w:val="0"/>
                <w:numId w:val="21"/>
              </w:numPr>
              <w:spacing w:before="120" w:after="120"/>
            </w:pPr>
            <w:r w:rsidRPr="00EC2750">
              <w:t>JOB IDENTIFICATION</w:t>
            </w:r>
          </w:p>
          <w:p w14:paraId="7E13680E" w14:textId="77777777" w:rsidR="00C705DF" w:rsidRPr="00EC2750" w:rsidRDefault="00C705DF" w:rsidP="00C705DF"/>
        </w:tc>
      </w:tr>
      <w:tr w:rsidR="0045399D" w:rsidRPr="00EC2750" w14:paraId="67BC0122" w14:textId="77777777" w:rsidTr="00984F1B">
        <w:tc>
          <w:tcPr>
            <w:tcW w:w="10452" w:type="dxa"/>
            <w:gridSpan w:val="2"/>
          </w:tcPr>
          <w:p w14:paraId="130D0B23" w14:textId="77777777" w:rsidR="0045399D" w:rsidRPr="00EC2750" w:rsidRDefault="0045399D" w:rsidP="00C705DF">
            <w:pPr>
              <w:jc w:val="both"/>
              <w:rPr>
                <w:rFonts w:ascii="Arial" w:hAnsi="Arial" w:cs="Arial"/>
              </w:rPr>
            </w:pPr>
            <w:r w:rsidRPr="00EC2750">
              <w:rPr>
                <w:rFonts w:ascii="Arial" w:hAnsi="Arial" w:cs="Arial"/>
              </w:rPr>
              <w:t>Job Ti</w:t>
            </w:r>
            <w:r w:rsidR="000E618C" w:rsidRPr="00EC2750">
              <w:rPr>
                <w:rFonts w:ascii="Arial" w:hAnsi="Arial" w:cs="Arial"/>
              </w:rPr>
              <w:t>tle:</w:t>
            </w:r>
            <w:r w:rsidR="0063066D">
              <w:rPr>
                <w:rFonts w:ascii="Arial" w:hAnsi="Arial" w:cs="Arial"/>
              </w:rPr>
              <w:t xml:space="preserve">         </w:t>
            </w:r>
            <w:r w:rsidR="000E618C" w:rsidRPr="00EC2750">
              <w:rPr>
                <w:rFonts w:ascii="Arial" w:hAnsi="Arial" w:cs="Arial"/>
              </w:rPr>
              <w:t xml:space="preserve"> Senior </w:t>
            </w:r>
            <w:r w:rsidRPr="00EC2750">
              <w:rPr>
                <w:rFonts w:ascii="Arial" w:hAnsi="Arial" w:cs="Arial"/>
              </w:rPr>
              <w:t xml:space="preserve">Pharmacy Technician </w:t>
            </w:r>
            <w:r w:rsidR="001B6A3F" w:rsidRPr="00EC2750">
              <w:rPr>
                <w:rFonts w:ascii="Arial" w:hAnsi="Arial" w:cs="Arial"/>
              </w:rPr>
              <w:t>– Vaccines</w:t>
            </w:r>
          </w:p>
          <w:p w14:paraId="7670FD8D" w14:textId="77777777" w:rsidR="0045399D" w:rsidRPr="00EC2750" w:rsidRDefault="0045399D" w:rsidP="0027051B">
            <w:pPr>
              <w:pStyle w:val="BodyText"/>
              <w:rPr>
                <w:rFonts w:cs="Arial"/>
              </w:rPr>
            </w:pPr>
          </w:p>
        </w:tc>
      </w:tr>
      <w:tr w:rsidR="00C705DF" w:rsidRPr="00EC2750" w14:paraId="028EAB23" w14:textId="77777777" w:rsidTr="00201107">
        <w:tc>
          <w:tcPr>
            <w:tcW w:w="3621" w:type="dxa"/>
          </w:tcPr>
          <w:p w14:paraId="32845962" w14:textId="77777777" w:rsidR="00C705DF" w:rsidRPr="00EC2750" w:rsidRDefault="00C705DF" w:rsidP="00201107">
            <w:pPr>
              <w:jc w:val="both"/>
              <w:rPr>
                <w:rFonts w:ascii="Arial" w:hAnsi="Arial" w:cs="Arial"/>
              </w:rPr>
            </w:pPr>
            <w:r w:rsidRPr="00EC2750">
              <w:rPr>
                <w:rFonts w:ascii="Arial" w:hAnsi="Arial" w:cs="Arial"/>
              </w:rPr>
              <w:t xml:space="preserve">Responsible to (insert job title): </w:t>
            </w:r>
          </w:p>
          <w:p w14:paraId="1A65CAE3" w14:textId="77777777" w:rsidR="00201107" w:rsidRPr="00EC2750" w:rsidRDefault="00201107" w:rsidP="00201107">
            <w:pPr>
              <w:jc w:val="both"/>
              <w:rPr>
                <w:rFonts w:cs="Arial"/>
              </w:rPr>
            </w:pPr>
          </w:p>
        </w:tc>
        <w:tc>
          <w:tcPr>
            <w:tcW w:w="6831" w:type="dxa"/>
          </w:tcPr>
          <w:p w14:paraId="4E25287A" w14:textId="77777777" w:rsidR="00C705DF" w:rsidRPr="00EC2750" w:rsidRDefault="000E618C" w:rsidP="0027051B">
            <w:pPr>
              <w:pStyle w:val="BodyText"/>
              <w:rPr>
                <w:rFonts w:cs="Arial"/>
              </w:rPr>
            </w:pPr>
            <w:r w:rsidRPr="00EC2750">
              <w:rPr>
                <w:rFonts w:cs="Arial"/>
              </w:rPr>
              <w:t>Specialist Pharmacy Technician – Vaccin</w:t>
            </w:r>
            <w:r w:rsidR="001B6A3F" w:rsidRPr="00EC2750">
              <w:rPr>
                <w:rFonts w:cs="Arial"/>
              </w:rPr>
              <w:t>es</w:t>
            </w:r>
          </w:p>
        </w:tc>
      </w:tr>
      <w:tr w:rsidR="00C705DF" w:rsidRPr="00EC2750" w14:paraId="28812144" w14:textId="77777777" w:rsidTr="00201107">
        <w:tc>
          <w:tcPr>
            <w:tcW w:w="3621" w:type="dxa"/>
          </w:tcPr>
          <w:p w14:paraId="364816E3" w14:textId="77777777" w:rsidR="00C705DF" w:rsidRPr="00EC2750" w:rsidRDefault="00C705DF" w:rsidP="00C705DF">
            <w:pPr>
              <w:jc w:val="both"/>
              <w:rPr>
                <w:rFonts w:ascii="Arial" w:hAnsi="Arial" w:cs="Arial"/>
              </w:rPr>
            </w:pPr>
            <w:r w:rsidRPr="00EC2750">
              <w:rPr>
                <w:rFonts w:ascii="Arial" w:hAnsi="Arial" w:cs="Arial"/>
              </w:rPr>
              <w:t>Depar</w:t>
            </w:r>
            <w:r w:rsidR="00201107" w:rsidRPr="00EC2750">
              <w:rPr>
                <w:rFonts w:ascii="Arial" w:hAnsi="Arial" w:cs="Arial"/>
              </w:rPr>
              <w:t>tment(s):</w:t>
            </w:r>
            <w:r w:rsidRPr="00EC2750">
              <w:rPr>
                <w:rFonts w:ascii="Arial" w:hAnsi="Arial" w:cs="Arial"/>
              </w:rPr>
              <w:t xml:space="preserve"> </w:t>
            </w:r>
          </w:p>
          <w:p w14:paraId="06A2CCA6" w14:textId="77777777" w:rsidR="00C705DF" w:rsidRPr="00EC2750" w:rsidRDefault="00C705DF">
            <w:pPr>
              <w:pStyle w:val="BodyText"/>
              <w:rPr>
                <w:rFonts w:cs="Arial"/>
                <w:sz w:val="24"/>
                <w:szCs w:val="24"/>
              </w:rPr>
            </w:pPr>
          </w:p>
        </w:tc>
        <w:tc>
          <w:tcPr>
            <w:tcW w:w="6831" w:type="dxa"/>
          </w:tcPr>
          <w:p w14:paraId="2E91C00B" w14:textId="77777777" w:rsidR="00C705DF" w:rsidRPr="00EC2750" w:rsidRDefault="0045399D" w:rsidP="0027051B">
            <w:pPr>
              <w:pStyle w:val="BodyText"/>
              <w:rPr>
                <w:rFonts w:cs="Arial"/>
              </w:rPr>
            </w:pPr>
            <w:r w:rsidRPr="00EC2750">
              <w:rPr>
                <w:rFonts w:cs="Arial"/>
              </w:rPr>
              <w:t>Pharmacy</w:t>
            </w:r>
          </w:p>
        </w:tc>
      </w:tr>
      <w:tr w:rsidR="00C705DF" w:rsidRPr="00EC2750" w14:paraId="17F427BB" w14:textId="77777777" w:rsidTr="00201107">
        <w:tc>
          <w:tcPr>
            <w:tcW w:w="3621" w:type="dxa"/>
          </w:tcPr>
          <w:p w14:paraId="7CE5FB2D" w14:textId="77777777" w:rsidR="00C705DF" w:rsidRPr="00EC2750" w:rsidRDefault="00C705DF" w:rsidP="00C705DF">
            <w:pPr>
              <w:jc w:val="both"/>
              <w:rPr>
                <w:rFonts w:ascii="Arial" w:hAnsi="Arial" w:cs="Arial"/>
              </w:rPr>
            </w:pPr>
            <w:r w:rsidRPr="00EC2750">
              <w:rPr>
                <w:rFonts w:ascii="Arial" w:hAnsi="Arial" w:cs="Arial"/>
              </w:rPr>
              <w:t xml:space="preserve">Directorate:  </w:t>
            </w:r>
          </w:p>
          <w:p w14:paraId="1DE1E682" w14:textId="77777777" w:rsidR="00C705DF" w:rsidRPr="00EC2750" w:rsidRDefault="00C705DF" w:rsidP="00C705DF">
            <w:pPr>
              <w:jc w:val="both"/>
              <w:rPr>
                <w:rFonts w:ascii="Arial" w:hAnsi="Arial" w:cs="Arial"/>
              </w:rPr>
            </w:pPr>
          </w:p>
        </w:tc>
        <w:tc>
          <w:tcPr>
            <w:tcW w:w="6831" w:type="dxa"/>
          </w:tcPr>
          <w:p w14:paraId="7E54D81F" w14:textId="77777777" w:rsidR="00C705DF" w:rsidRPr="00EC2750" w:rsidRDefault="00201107" w:rsidP="0027051B">
            <w:pPr>
              <w:pStyle w:val="BodyText"/>
              <w:rPr>
                <w:rFonts w:cs="Arial"/>
              </w:rPr>
            </w:pPr>
            <w:r w:rsidRPr="00EC2750">
              <w:rPr>
                <w:rFonts w:cs="Arial"/>
              </w:rPr>
              <w:t>Pharmacy and Medicines</w:t>
            </w:r>
          </w:p>
        </w:tc>
      </w:tr>
      <w:tr w:rsidR="00C705DF" w:rsidRPr="00EC2750" w14:paraId="04EE7F68" w14:textId="77777777" w:rsidTr="00201107">
        <w:tc>
          <w:tcPr>
            <w:tcW w:w="3621" w:type="dxa"/>
          </w:tcPr>
          <w:p w14:paraId="0CA4FE30" w14:textId="77777777" w:rsidR="00C705DF" w:rsidRPr="00EC2750" w:rsidRDefault="00201107" w:rsidP="00C705DF">
            <w:pPr>
              <w:jc w:val="both"/>
              <w:rPr>
                <w:rFonts w:ascii="Arial" w:hAnsi="Arial" w:cs="Arial"/>
              </w:rPr>
            </w:pPr>
            <w:r w:rsidRPr="00EC2750">
              <w:rPr>
                <w:rFonts w:ascii="Arial" w:hAnsi="Arial" w:cs="Arial"/>
              </w:rPr>
              <w:t xml:space="preserve">Operating Division: </w:t>
            </w:r>
            <w:r w:rsidR="00C705DF" w:rsidRPr="00EC2750">
              <w:rPr>
                <w:rFonts w:ascii="Arial" w:hAnsi="Arial" w:cs="Arial"/>
              </w:rPr>
              <w:t xml:space="preserve"> </w:t>
            </w:r>
          </w:p>
          <w:p w14:paraId="30B83554" w14:textId="77777777" w:rsidR="00C705DF" w:rsidRPr="00EC2750" w:rsidRDefault="00C705DF" w:rsidP="00C705DF">
            <w:pPr>
              <w:jc w:val="both"/>
              <w:rPr>
                <w:rFonts w:ascii="Arial" w:hAnsi="Arial" w:cs="Arial"/>
              </w:rPr>
            </w:pPr>
          </w:p>
        </w:tc>
        <w:tc>
          <w:tcPr>
            <w:tcW w:w="6831" w:type="dxa"/>
          </w:tcPr>
          <w:p w14:paraId="25E2B2B5" w14:textId="77777777" w:rsidR="00C705DF" w:rsidRPr="00EC2750" w:rsidRDefault="00C705DF" w:rsidP="00C705DF">
            <w:pPr>
              <w:pStyle w:val="BodyText"/>
              <w:rPr>
                <w:rFonts w:cs="Arial"/>
              </w:rPr>
            </w:pPr>
            <w:r w:rsidRPr="00EC2750">
              <w:rPr>
                <w:rFonts w:cs="Arial"/>
              </w:rPr>
              <w:t>Corporate</w:t>
            </w:r>
          </w:p>
        </w:tc>
      </w:tr>
      <w:tr w:rsidR="00C705DF" w:rsidRPr="00EC2750" w14:paraId="2883AE92" w14:textId="77777777" w:rsidTr="00201107">
        <w:tc>
          <w:tcPr>
            <w:tcW w:w="3621" w:type="dxa"/>
          </w:tcPr>
          <w:p w14:paraId="4C9A6E5B" w14:textId="77777777" w:rsidR="00C705DF" w:rsidRPr="00EC2750" w:rsidRDefault="00C705DF" w:rsidP="00C705DF">
            <w:pPr>
              <w:jc w:val="both"/>
              <w:rPr>
                <w:rFonts w:ascii="Arial" w:hAnsi="Arial" w:cs="Arial"/>
              </w:rPr>
            </w:pPr>
            <w:r w:rsidRPr="00EC2750">
              <w:rPr>
                <w:rFonts w:ascii="Arial" w:hAnsi="Arial" w:cs="Arial"/>
              </w:rPr>
              <w:t>Job Reference:</w:t>
            </w:r>
          </w:p>
          <w:p w14:paraId="5B886E07" w14:textId="77777777" w:rsidR="00C705DF" w:rsidRPr="00EC2750" w:rsidRDefault="00C705DF">
            <w:pPr>
              <w:pStyle w:val="BodyText"/>
              <w:rPr>
                <w:rFonts w:cs="Arial"/>
                <w:sz w:val="24"/>
                <w:szCs w:val="24"/>
              </w:rPr>
            </w:pPr>
          </w:p>
        </w:tc>
        <w:tc>
          <w:tcPr>
            <w:tcW w:w="6831" w:type="dxa"/>
          </w:tcPr>
          <w:p w14:paraId="1BF1DBA3" w14:textId="77777777" w:rsidR="00C705DF" w:rsidRPr="00EC2750" w:rsidRDefault="00C705DF" w:rsidP="0027051B">
            <w:pPr>
              <w:pStyle w:val="BodyText"/>
              <w:rPr>
                <w:rFonts w:cs="Arial"/>
              </w:rPr>
            </w:pPr>
          </w:p>
        </w:tc>
      </w:tr>
      <w:tr w:rsidR="00C705DF" w:rsidRPr="00EC2750" w14:paraId="32BA56BE" w14:textId="77777777" w:rsidTr="00201107">
        <w:tc>
          <w:tcPr>
            <w:tcW w:w="3621" w:type="dxa"/>
          </w:tcPr>
          <w:p w14:paraId="5ECCCCE9" w14:textId="77777777" w:rsidR="00C705DF" w:rsidRPr="00EC2750" w:rsidRDefault="00C705DF" w:rsidP="00C705DF">
            <w:pPr>
              <w:jc w:val="both"/>
              <w:rPr>
                <w:rFonts w:ascii="Arial" w:hAnsi="Arial" w:cs="Arial"/>
              </w:rPr>
            </w:pPr>
            <w:r w:rsidRPr="00EC2750">
              <w:rPr>
                <w:rFonts w:ascii="Arial" w:hAnsi="Arial" w:cs="Arial"/>
              </w:rPr>
              <w:t xml:space="preserve">No of Job Holders:  </w:t>
            </w:r>
          </w:p>
          <w:p w14:paraId="71DDF77C" w14:textId="77777777" w:rsidR="00C705DF" w:rsidRPr="00EC2750" w:rsidRDefault="00C705DF">
            <w:pPr>
              <w:jc w:val="both"/>
              <w:rPr>
                <w:rFonts w:ascii="Arial" w:hAnsi="Arial" w:cs="Arial"/>
              </w:rPr>
            </w:pPr>
          </w:p>
        </w:tc>
        <w:tc>
          <w:tcPr>
            <w:tcW w:w="6831" w:type="dxa"/>
          </w:tcPr>
          <w:p w14:paraId="6B6C3F03" w14:textId="77777777" w:rsidR="00C705DF" w:rsidRPr="00EC2750" w:rsidRDefault="00C705DF" w:rsidP="0027051B">
            <w:pPr>
              <w:pStyle w:val="BodyText"/>
              <w:rPr>
                <w:rFonts w:cs="Arial"/>
              </w:rPr>
            </w:pPr>
          </w:p>
        </w:tc>
      </w:tr>
      <w:tr w:rsidR="00C705DF" w:rsidRPr="00EC2750" w14:paraId="251E4B59" w14:textId="77777777" w:rsidTr="0063066D">
        <w:trPr>
          <w:trHeight w:val="283"/>
        </w:trPr>
        <w:tc>
          <w:tcPr>
            <w:tcW w:w="3621" w:type="dxa"/>
          </w:tcPr>
          <w:p w14:paraId="319E8C38" w14:textId="77777777" w:rsidR="00C705DF" w:rsidRPr="00EC2750" w:rsidRDefault="00C705DF" w:rsidP="00201107">
            <w:pPr>
              <w:jc w:val="both"/>
              <w:rPr>
                <w:rFonts w:ascii="Arial" w:hAnsi="Arial" w:cs="Arial"/>
              </w:rPr>
            </w:pPr>
            <w:r w:rsidRPr="00EC2750">
              <w:rPr>
                <w:rFonts w:ascii="Arial" w:hAnsi="Arial" w:cs="Arial"/>
              </w:rPr>
              <w:t>Last Update (insert date):</w:t>
            </w:r>
          </w:p>
          <w:p w14:paraId="2A7607FA" w14:textId="77777777" w:rsidR="00201107" w:rsidRPr="00EC2750" w:rsidRDefault="00201107" w:rsidP="00201107">
            <w:pPr>
              <w:jc w:val="both"/>
              <w:rPr>
                <w:rFonts w:ascii="Arial" w:hAnsi="Arial" w:cs="Arial"/>
              </w:rPr>
            </w:pPr>
          </w:p>
        </w:tc>
        <w:tc>
          <w:tcPr>
            <w:tcW w:w="6831" w:type="dxa"/>
          </w:tcPr>
          <w:p w14:paraId="0D1CCE2D" w14:textId="77777777" w:rsidR="00C705DF" w:rsidRPr="00EC2750" w:rsidRDefault="001B6A3F" w:rsidP="0027051B">
            <w:pPr>
              <w:pStyle w:val="BodyText"/>
              <w:rPr>
                <w:rFonts w:cs="Arial"/>
              </w:rPr>
            </w:pPr>
            <w:r w:rsidRPr="00EC2750">
              <w:rPr>
                <w:rFonts w:cs="Arial"/>
              </w:rPr>
              <w:t>July</w:t>
            </w:r>
            <w:r w:rsidR="0045399D" w:rsidRPr="00EC2750">
              <w:rPr>
                <w:rFonts w:cs="Arial"/>
              </w:rPr>
              <w:t xml:space="preserve"> 202</w:t>
            </w:r>
            <w:r w:rsidR="000E618C" w:rsidRPr="00EC2750">
              <w:rPr>
                <w:rFonts w:cs="Arial"/>
              </w:rPr>
              <w:t>2</w:t>
            </w:r>
          </w:p>
        </w:tc>
      </w:tr>
    </w:tbl>
    <w:p w14:paraId="163D5540" w14:textId="77777777" w:rsidR="00084505" w:rsidRPr="00EC2750" w:rsidRDefault="00084505">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4505" w:rsidRPr="00EC2750" w14:paraId="69CD3440" w14:textId="77777777">
        <w:tc>
          <w:tcPr>
            <w:tcW w:w="10440" w:type="dxa"/>
          </w:tcPr>
          <w:p w14:paraId="49FC2967" w14:textId="77777777" w:rsidR="00084505" w:rsidRPr="00EC2750" w:rsidRDefault="00084505">
            <w:pPr>
              <w:pStyle w:val="Heading3"/>
              <w:spacing w:before="120" w:after="120"/>
            </w:pPr>
            <w:r w:rsidRPr="00EC2750">
              <w:t>2.  JOB PURPOSE</w:t>
            </w:r>
          </w:p>
        </w:tc>
      </w:tr>
      <w:tr w:rsidR="00427A0C" w:rsidRPr="00EC2750" w14:paraId="05589343" w14:textId="77777777">
        <w:trPr>
          <w:trHeight w:val="1813"/>
        </w:trPr>
        <w:tc>
          <w:tcPr>
            <w:tcW w:w="10440" w:type="dxa"/>
          </w:tcPr>
          <w:p w14:paraId="005A614E" w14:textId="77777777" w:rsidR="009B61DE" w:rsidRDefault="009B61DE" w:rsidP="009B61DE">
            <w:pPr>
              <w:jc w:val="both"/>
              <w:rPr>
                <w:rFonts w:ascii="Arial" w:hAnsi="Arial" w:cs="Arial"/>
              </w:rPr>
            </w:pPr>
            <w:r>
              <w:rPr>
                <w:rFonts w:ascii="Arial" w:hAnsi="Arial" w:cs="Arial"/>
              </w:rPr>
              <w:t>To have delegated responsibility for managing staff, procedures, processes and equipment within</w:t>
            </w:r>
            <w:r w:rsidR="00420622">
              <w:rPr>
                <w:rFonts w:ascii="Arial" w:hAnsi="Arial" w:cs="Arial"/>
              </w:rPr>
              <w:t xml:space="preserve"> the</w:t>
            </w:r>
            <w:r>
              <w:rPr>
                <w:rFonts w:ascii="Arial" w:hAnsi="Arial" w:cs="Arial"/>
              </w:rPr>
              <w:t xml:space="preserve"> </w:t>
            </w:r>
            <w:r w:rsidR="00420622">
              <w:rPr>
                <w:rFonts w:ascii="Arial" w:hAnsi="Arial" w:cs="Arial"/>
              </w:rPr>
              <w:t>pharmacy v</w:t>
            </w:r>
            <w:r>
              <w:rPr>
                <w:rFonts w:ascii="Arial" w:hAnsi="Arial" w:cs="Arial"/>
              </w:rPr>
              <w:t xml:space="preserve">accine </w:t>
            </w:r>
            <w:r w:rsidR="00420622">
              <w:rPr>
                <w:rFonts w:ascii="Arial" w:hAnsi="Arial" w:cs="Arial"/>
              </w:rPr>
              <w:t>supply s</w:t>
            </w:r>
            <w:r>
              <w:rPr>
                <w:rFonts w:ascii="Arial" w:hAnsi="Arial" w:cs="Arial"/>
              </w:rPr>
              <w:t>ervice</w:t>
            </w:r>
            <w:r w:rsidR="00420622">
              <w:rPr>
                <w:rFonts w:ascii="Arial" w:hAnsi="Arial" w:cs="Arial"/>
              </w:rPr>
              <w:t>.</w:t>
            </w:r>
            <w:r>
              <w:rPr>
                <w:rFonts w:ascii="Arial" w:hAnsi="Arial" w:cs="Arial"/>
              </w:rPr>
              <w:t xml:space="preserve"> </w:t>
            </w:r>
          </w:p>
          <w:p w14:paraId="2653AFF3" w14:textId="77777777" w:rsidR="009B61DE" w:rsidRDefault="009B61DE" w:rsidP="009B61DE">
            <w:pPr>
              <w:jc w:val="both"/>
              <w:rPr>
                <w:rFonts w:ascii="Arial" w:hAnsi="Arial" w:cs="Arial"/>
              </w:rPr>
            </w:pPr>
          </w:p>
          <w:p w14:paraId="7391C31C" w14:textId="77777777" w:rsidR="009B61DE" w:rsidRDefault="009B61DE" w:rsidP="009B61DE">
            <w:pPr>
              <w:jc w:val="both"/>
              <w:rPr>
                <w:rFonts w:ascii="Arial" w:hAnsi="Arial" w:cs="Arial"/>
              </w:rPr>
            </w:pPr>
            <w:r>
              <w:rPr>
                <w:rFonts w:ascii="Arial" w:hAnsi="Arial" w:cs="Arial"/>
              </w:rPr>
              <w:t xml:space="preserve">To contribute to the provision of the </w:t>
            </w:r>
            <w:r w:rsidR="00420622">
              <w:rPr>
                <w:rFonts w:ascii="Arial" w:hAnsi="Arial" w:cs="Arial"/>
              </w:rPr>
              <w:t>pharmacy v</w:t>
            </w:r>
            <w:r>
              <w:rPr>
                <w:rFonts w:ascii="Arial" w:hAnsi="Arial" w:cs="Arial"/>
              </w:rPr>
              <w:t xml:space="preserve">accine </w:t>
            </w:r>
            <w:r w:rsidR="00420622">
              <w:rPr>
                <w:rFonts w:ascii="Arial" w:hAnsi="Arial" w:cs="Arial"/>
              </w:rPr>
              <w:t>supply s</w:t>
            </w:r>
            <w:r>
              <w:rPr>
                <w:rFonts w:ascii="Arial" w:hAnsi="Arial" w:cs="Arial"/>
              </w:rPr>
              <w:t>ervice by ensuring accurate, safe and secure p</w:t>
            </w:r>
            <w:r w:rsidR="00420622">
              <w:rPr>
                <w:rFonts w:ascii="Arial" w:hAnsi="Arial" w:cs="Arial"/>
              </w:rPr>
              <w:t>urchase</w:t>
            </w:r>
            <w:r>
              <w:rPr>
                <w:rFonts w:ascii="Arial" w:hAnsi="Arial" w:cs="Arial"/>
              </w:rPr>
              <w:t xml:space="preserve">, receipt, storage and distribution of vaccines </w:t>
            </w:r>
            <w:r w:rsidR="00420622">
              <w:rPr>
                <w:rFonts w:ascii="Arial" w:hAnsi="Arial" w:cs="Arial"/>
              </w:rPr>
              <w:t>and associated equipment.</w:t>
            </w:r>
          </w:p>
          <w:p w14:paraId="39F6FC7D" w14:textId="77777777" w:rsidR="00774507" w:rsidRDefault="00774507" w:rsidP="009B61DE">
            <w:pPr>
              <w:jc w:val="both"/>
              <w:rPr>
                <w:rFonts w:ascii="Arial" w:hAnsi="Arial" w:cs="Arial"/>
              </w:rPr>
            </w:pPr>
          </w:p>
          <w:p w14:paraId="53410FDD" w14:textId="77777777" w:rsidR="003A23B8" w:rsidRDefault="00C96997" w:rsidP="009B61DE">
            <w:pPr>
              <w:jc w:val="both"/>
              <w:rPr>
                <w:rFonts w:ascii="Arial" w:hAnsi="Arial" w:cs="Arial"/>
              </w:rPr>
            </w:pPr>
            <w:r>
              <w:rPr>
                <w:rFonts w:ascii="Arial" w:hAnsi="Arial" w:cs="Arial"/>
              </w:rPr>
              <w:t xml:space="preserve">To carry out </w:t>
            </w:r>
            <w:r w:rsidR="00420622">
              <w:rPr>
                <w:rFonts w:ascii="Arial" w:hAnsi="Arial" w:cs="Arial"/>
              </w:rPr>
              <w:t>a</w:t>
            </w:r>
            <w:r>
              <w:rPr>
                <w:rFonts w:ascii="Arial" w:hAnsi="Arial" w:cs="Arial"/>
              </w:rPr>
              <w:t xml:space="preserve">udits </w:t>
            </w:r>
            <w:r w:rsidR="00420622">
              <w:rPr>
                <w:rFonts w:ascii="Arial" w:hAnsi="Arial" w:cs="Arial"/>
              </w:rPr>
              <w:t xml:space="preserve">relating to the safe and secure use of medicines </w:t>
            </w:r>
            <w:r>
              <w:rPr>
                <w:rFonts w:ascii="Arial" w:hAnsi="Arial" w:cs="Arial"/>
              </w:rPr>
              <w:t>across NHS Fife</w:t>
            </w:r>
            <w:r w:rsidR="00420622">
              <w:rPr>
                <w:rFonts w:ascii="Arial" w:hAnsi="Arial" w:cs="Arial"/>
              </w:rPr>
              <w:t>.</w:t>
            </w:r>
          </w:p>
          <w:p w14:paraId="020A83EE" w14:textId="77777777" w:rsidR="003A23B8" w:rsidRDefault="003A23B8" w:rsidP="009B61DE">
            <w:pPr>
              <w:jc w:val="both"/>
              <w:rPr>
                <w:rFonts w:ascii="Arial" w:hAnsi="Arial" w:cs="Arial"/>
              </w:rPr>
            </w:pPr>
            <w:r>
              <w:rPr>
                <w:rFonts w:ascii="Arial" w:hAnsi="Arial" w:cs="Arial"/>
              </w:rPr>
              <w:t xml:space="preserve">To work with pharmacy colleagues and other healthcare staff to plan and co-ordinate vaccine programmes and campaigns. </w:t>
            </w:r>
          </w:p>
          <w:p w14:paraId="6873F17D" w14:textId="77777777" w:rsidR="00314760" w:rsidRDefault="00314760" w:rsidP="009B61DE">
            <w:pPr>
              <w:jc w:val="both"/>
              <w:rPr>
                <w:rFonts w:ascii="Arial" w:hAnsi="Arial" w:cs="Arial"/>
              </w:rPr>
            </w:pPr>
          </w:p>
          <w:p w14:paraId="430432D0" w14:textId="77777777" w:rsidR="00912C7E" w:rsidRPr="003A23B8" w:rsidRDefault="00912C7E" w:rsidP="003A23B8">
            <w:pPr>
              <w:jc w:val="both"/>
              <w:rPr>
                <w:rFonts w:ascii="Arial" w:hAnsi="Arial" w:cs="Arial"/>
              </w:rPr>
            </w:pPr>
            <w:r w:rsidRPr="003A23B8">
              <w:rPr>
                <w:rFonts w:ascii="Arial" w:hAnsi="Arial" w:cs="Arial"/>
              </w:rPr>
              <w:t xml:space="preserve">To undertake </w:t>
            </w:r>
            <w:r w:rsidR="00420622">
              <w:rPr>
                <w:rFonts w:ascii="Arial" w:hAnsi="Arial" w:cs="Arial"/>
              </w:rPr>
              <w:t>operational</w:t>
            </w:r>
            <w:r w:rsidRPr="003A23B8">
              <w:rPr>
                <w:rFonts w:ascii="Arial" w:hAnsi="Arial" w:cs="Arial"/>
              </w:rPr>
              <w:t xml:space="preserve"> tasks including final accuracy checking of dispensed medicines within agreed designated areas</w:t>
            </w:r>
          </w:p>
          <w:p w14:paraId="131E1D59" w14:textId="77777777" w:rsidR="00427A0C" w:rsidRPr="00EC2750" w:rsidRDefault="00427A0C" w:rsidP="003A23B8">
            <w:pPr>
              <w:pStyle w:val="ListParagraph"/>
              <w:ind w:left="720"/>
              <w:jc w:val="both"/>
              <w:rPr>
                <w:rFonts w:ascii="Arial" w:hAnsi="Arial" w:cs="Arial"/>
              </w:rPr>
            </w:pPr>
          </w:p>
        </w:tc>
      </w:tr>
    </w:tbl>
    <w:p w14:paraId="32162019" w14:textId="77777777" w:rsidR="002806E7" w:rsidRDefault="002806E7">
      <w:pPr>
        <w:rPr>
          <w:rFonts w:ascii="Arial" w:hAnsi="Arial" w:cs="Arial"/>
        </w:rPr>
      </w:pPr>
    </w:p>
    <w:p w14:paraId="15DA1FC0" w14:textId="77777777" w:rsidR="00276ACD" w:rsidRDefault="00276ACD">
      <w:pPr>
        <w:rPr>
          <w:rFonts w:ascii="Arial" w:hAnsi="Arial" w:cs="Arial"/>
        </w:rPr>
      </w:pPr>
    </w:p>
    <w:p w14:paraId="6C00B2DB" w14:textId="77777777" w:rsidR="00276ACD" w:rsidRDefault="00276ACD">
      <w:pPr>
        <w:rPr>
          <w:rFonts w:ascii="Arial" w:hAnsi="Arial" w:cs="Arial"/>
        </w:rPr>
      </w:pPr>
    </w:p>
    <w:p w14:paraId="71DA7EE8" w14:textId="77777777" w:rsidR="00276ACD" w:rsidRDefault="00276ACD">
      <w:pPr>
        <w:rPr>
          <w:rFonts w:ascii="Arial" w:hAnsi="Arial" w:cs="Arial"/>
        </w:rPr>
      </w:pPr>
    </w:p>
    <w:p w14:paraId="66437427" w14:textId="77777777" w:rsidR="00276ACD" w:rsidRDefault="00276ACD">
      <w:pPr>
        <w:rPr>
          <w:rFonts w:ascii="Arial" w:hAnsi="Arial" w:cs="Arial"/>
        </w:rPr>
      </w:pPr>
    </w:p>
    <w:p w14:paraId="44CBEF55" w14:textId="77777777" w:rsidR="00276ACD" w:rsidRDefault="00276ACD">
      <w:pPr>
        <w:rPr>
          <w:rFonts w:ascii="Arial" w:hAnsi="Arial" w:cs="Arial"/>
        </w:rPr>
      </w:pPr>
    </w:p>
    <w:p w14:paraId="5EA970AF" w14:textId="77777777" w:rsidR="00276ACD" w:rsidRDefault="00276ACD">
      <w:pPr>
        <w:rPr>
          <w:rFonts w:ascii="Arial" w:hAnsi="Arial" w:cs="Arial"/>
        </w:rPr>
      </w:pPr>
    </w:p>
    <w:p w14:paraId="2554DD7E" w14:textId="77777777" w:rsidR="00276ACD" w:rsidRDefault="00276ACD">
      <w:pPr>
        <w:rPr>
          <w:rFonts w:ascii="Arial" w:hAnsi="Arial" w:cs="Arial"/>
        </w:rPr>
      </w:pPr>
    </w:p>
    <w:p w14:paraId="43C1DE2D" w14:textId="77777777" w:rsidR="00276ACD" w:rsidRDefault="00276ACD">
      <w:pPr>
        <w:rPr>
          <w:rFonts w:ascii="Arial" w:hAnsi="Arial" w:cs="Arial"/>
        </w:rPr>
      </w:pPr>
    </w:p>
    <w:p w14:paraId="7F752F0C" w14:textId="77777777" w:rsidR="00276ACD" w:rsidRDefault="00276ACD">
      <w:pPr>
        <w:rPr>
          <w:rFonts w:ascii="Arial" w:hAnsi="Arial" w:cs="Arial"/>
        </w:rPr>
      </w:pPr>
    </w:p>
    <w:p w14:paraId="4D9AE33C" w14:textId="77777777" w:rsidR="00276ACD" w:rsidRDefault="00276ACD">
      <w:pPr>
        <w:rPr>
          <w:rFonts w:ascii="Arial" w:hAnsi="Arial" w:cs="Arial"/>
        </w:rPr>
      </w:pPr>
    </w:p>
    <w:p w14:paraId="4A0C42A6" w14:textId="77777777" w:rsidR="00276ACD" w:rsidRPr="00EC2750" w:rsidRDefault="00276ACD">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4505" w:rsidRPr="00EC2750" w14:paraId="7E277358" w14:textId="77777777">
        <w:tc>
          <w:tcPr>
            <w:tcW w:w="10440" w:type="dxa"/>
          </w:tcPr>
          <w:p w14:paraId="5365A994" w14:textId="77777777" w:rsidR="00084505" w:rsidRPr="00EC2750" w:rsidRDefault="00084505">
            <w:pPr>
              <w:spacing w:before="120" w:after="120"/>
              <w:jc w:val="both"/>
              <w:rPr>
                <w:rFonts w:ascii="Arial" w:hAnsi="Arial" w:cs="Arial"/>
                <w:b/>
              </w:rPr>
            </w:pPr>
            <w:r w:rsidRPr="00EC2750">
              <w:rPr>
                <w:rFonts w:ascii="Arial" w:hAnsi="Arial" w:cs="Arial"/>
                <w:b/>
              </w:rPr>
              <w:lastRenderedPageBreak/>
              <w:t>3.DIMENSIONS</w:t>
            </w:r>
          </w:p>
        </w:tc>
      </w:tr>
      <w:tr w:rsidR="00084505" w:rsidRPr="00EC2750" w14:paraId="3BEADA15" w14:textId="77777777" w:rsidTr="0027051B">
        <w:trPr>
          <w:trHeight w:val="2962"/>
        </w:trPr>
        <w:tc>
          <w:tcPr>
            <w:tcW w:w="10440" w:type="dxa"/>
          </w:tcPr>
          <w:p w14:paraId="4A80FC57" w14:textId="77777777" w:rsidR="00084505" w:rsidRPr="00EC2750" w:rsidRDefault="00084505" w:rsidP="003926D5">
            <w:pPr>
              <w:rPr>
                <w:rFonts w:ascii="Arial" w:hAnsi="Arial" w:cs="Arial"/>
              </w:rPr>
            </w:pPr>
          </w:p>
          <w:p w14:paraId="515D7BBB" w14:textId="0BD8CA47" w:rsidR="00636F30" w:rsidRPr="00EC2750" w:rsidRDefault="00636F30" w:rsidP="00636F30">
            <w:pPr>
              <w:jc w:val="both"/>
              <w:rPr>
                <w:rFonts w:ascii="Arial" w:hAnsi="Arial" w:cs="Arial"/>
              </w:rPr>
            </w:pPr>
            <w:r w:rsidRPr="00EC2750">
              <w:rPr>
                <w:rFonts w:ascii="Arial" w:hAnsi="Arial" w:cs="Arial"/>
              </w:rPr>
              <w:t xml:space="preserve">The NHS Fife Pharmacy </w:t>
            </w:r>
            <w:r w:rsidR="00A325E7">
              <w:rPr>
                <w:rFonts w:ascii="Arial" w:hAnsi="Arial" w:cs="Arial"/>
              </w:rPr>
              <w:t>and Medicines Directorate</w:t>
            </w:r>
            <w:r w:rsidRPr="00EC2750">
              <w:rPr>
                <w:rFonts w:ascii="Arial" w:hAnsi="Arial" w:cs="Arial"/>
              </w:rPr>
              <w:t xml:space="preserve"> serves a population of approximately 380,000 people, and is provided by an integrated team of around </w:t>
            </w:r>
            <w:r w:rsidR="00A325E7">
              <w:rPr>
                <w:rFonts w:ascii="Arial" w:hAnsi="Arial" w:cs="Arial"/>
              </w:rPr>
              <w:t>3</w:t>
            </w:r>
            <w:r w:rsidRPr="00EC2750">
              <w:rPr>
                <w:rFonts w:ascii="Arial" w:hAnsi="Arial" w:cs="Arial"/>
              </w:rPr>
              <w:t xml:space="preserve">00 Pharmacy staff, including Pharmacists, Pharmacy Technicians, Support Workers, Nurses, and Administrators. </w:t>
            </w:r>
          </w:p>
          <w:p w14:paraId="0A60A4E1" w14:textId="77777777" w:rsidR="00636F30" w:rsidRPr="00EC2750" w:rsidRDefault="00636F30" w:rsidP="00636F30">
            <w:pPr>
              <w:jc w:val="both"/>
              <w:rPr>
                <w:rFonts w:ascii="Arial" w:hAnsi="Arial" w:cs="Arial"/>
              </w:rPr>
            </w:pPr>
          </w:p>
          <w:p w14:paraId="38A20D73" w14:textId="77777777" w:rsidR="00636F30" w:rsidRPr="00EC2750" w:rsidRDefault="00636F30" w:rsidP="002806E7">
            <w:pPr>
              <w:jc w:val="both"/>
              <w:rPr>
                <w:rFonts w:ascii="Arial" w:hAnsi="Arial" w:cs="Arial"/>
              </w:rPr>
            </w:pPr>
            <w:r w:rsidRPr="00EC2750">
              <w:rPr>
                <w:rFonts w:ascii="Arial" w:hAnsi="Arial" w:cs="Arial"/>
              </w:rPr>
              <w:t xml:space="preserve">The team work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 </w:t>
            </w:r>
          </w:p>
        </w:tc>
      </w:tr>
    </w:tbl>
    <w:p w14:paraId="3BBD2149" w14:textId="77777777" w:rsidR="00084505" w:rsidRPr="00EC2750" w:rsidRDefault="0008450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4505" w:rsidRPr="00EC2750" w14:paraId="2004A3B6" w14:textId="77777777">
        <w:trPr>
          <w:trHeight w:val="161"/>
        </w:trPr>
        <w:tc>
          <w:tcPr>
            <w:tcW w:w="10440" w:type="dxa"/>
          </w:tcPr>
          <w:p w14:paraId="61B2B633" w14:textId="77777777" w:rsidR="00084505" w:rsidRPr="00EC2750" w:rsidRDefault="00084505">
            <w:pPr>
              <w:pStyle w:val="Heading3"/>
              <w:spacing w:before="120" w:after="120"/>
            </w:pPr>
            <w:r w:rsidRPr="00EC2750">
              <w:t>4.  ORGANISATIONAL POSITION</w:t>
            </w:r>
          </w:p>
        </w:tc>
      </w:tr>
      <w:tr w:rsidR="00084505" w:rsidRPr="00EC2750" w14:paraId="1D1E6D62" w14:textId="77777777" w:rsidTr="0027051B">
        <w:trPr>
          <w:trHeight w:val="2590"/>
        </w:trPr>
        <w:tc>
          <w:tcPr>
            <w:tcW w:w="10440" w:type="dxa"/>
          </w:tcPr>
          <w:p w14:paraId="6D094725" w14:textId="77777777" w:rsidR="00C03293" w:rsidRPr="00EC2750" w:rsidRDefault="00C03293">
            <w:pPr>
              <w:jc w:val="both"/>
              <w:rPr>
                <w:rFonts w:ascii="Arial" w:hAnsi="Arial" w:cs="Arial"/>
              </w:rPr>
            </w:pPr>
          </w:p>
          <w:p w14:paraId="17FB41F7" w14:textId="77777777" w:rsidR="00084505" w:rsidRPr="00EC2750" w:rsidRDefault="00C03293">
            <w:pPr>
              <w:jc w:val="both"/>
              <w:rPr>
                <w:rFonts w:ascii="Arial" w:hAnsi="Arial" w:cs="Arial"/>
              </w:rPr>
            </w:pPr>
            <w:r w:rsidRPr="00EC2750">
              <w:rPr>
                <w:rFonts w:ascii="Arial" w:hAnsi="Arial" w:cs="Arial"/>
                <w:noProof/>
                <w:lang w:eastAsia="en-GB"/>
              </w:rPr>
              <w:drawing>
                <wp:inline distT="0" distB="0" distL="0" distR="0" wp14:anchorId="56233123" wp14:editId="1F20ED0D">
                  <wp:extent cx="5943600" cy="3632200"/>
                  <wp:effectExtent l="0" t="0" r="0" b="6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33571B79" w14:textId="77777777" w:rsidR="00084505" w:rsidRPr="00EC275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EC2750" w14:paraId="51668CC4" w14:textId="77777777">
        <w:tc>
          <w:tcPr>
            <w:tcW w:w="10440" w:type="dxa"/>
            <w:tcBorders>
              <w:top w:val="single" w:sz="6" w:space="0" w:color="auto"/>
              <w:left w:val="single" w:sz="4" w:space="0" w:color="auto"/>
              <w:bottom w:val="single" w:sz="6" w:space="0" w:color="auto"/>
              <w:right w:val="single" w:sz="4" w:space="0" w:color="auto"/>
            </w:tcBorders>
          </w:tcPr>
          <w:p w14:paraId="2FC5C6C0" w14:textId="77777777" w:rsidR="00084505" w:rsidRPr="00EC2750" w:rsidRDefault="00084505">
            <w:pPr>
              <w:pStyle w:val="Heading3"/>
              <w:spacing w:before="120" w:after="120"/>
            </w:pPr>
            <w:r w:rsidRPr="00EC2750">
              <w:t>5.   ROLE OF DEPARTMENT</w:t>
            </w:r>
          </w:p>
        </w:tc>
      </w:tr>
      <w:tr w:rsidR="00084505" w:rsidRPr="00EC2750" w14:paraId="0B704A4C" w14:textId="77777777">
        <w:trPr>
          <w:trHeight w:val="1137"/>
        </w:trPr>
        <w:tc>
          <w:tcPr>
            <w:tcW w:w="10440" w:type="dxa"/>
            <w:tcBorders>
              <w:top w:val="single" w:sz="6" w:space="0" w:color="auto"/>
              <w:left w:val="single" w:sz="4" w:space="0" w:color="auto"/>
              <w:bottom w:val="single" w:sz="6" w:space="0" w:color="auto"/>
              <w:right w:val="single" w:sz="4" w:space="0" w:color="auto"/>
            </w:tcBorders>
          </w:tcPr>
          <w:p w14:paraId="66330CF3" w14:textId="77777777" w:rsidR="00084505" w:rsidRPr="00EC2750" w:rsidRDefault="00084505" w:rsidP="00636F30">
            <w:pPr>
              <w:rPr>
                <w:rFonts w:ascii="Arial" w:hAnsi="Arial" w:cs="Arial"/>
              </w:rPr>
            </w:pPr>
          </w:p>
          <w:p w14:paraId="4F84A6A2" w14:textId="4F576114" w:rsidR="00636F30" w:rsidRPr="00EC2750" w:rsidRDefault="00636F30" w:rsidP="00431D18">
            <w:pPr>
              <w:jc w:val="both"/>
              <w:rPr>
                <w:rFonts w:ascii="Arial" w:hAnsi="Arial" w:cs="Arial"/>
              </w:rPr>
            </w:pPr>
            <w:r w:rsidRPr="00EC2750">
              <w:rPr>
                <w:rFonts w:ascii="Arial" w:hAnsi="Arial" w:cs="Arial"/>
              </w:rPr>
              <w:t xml:space="preserve">The NHS Fife Pharmacy </w:t>
            </w:r>
            <w:r w:rsidR="00A325E7">
              <w:rPr>
                <w:rFonts w:ascii="Arial" w:hAnsi="Arial" w:cs="Arial"/>
              </w:rPr>
              <w:t>and Medicines Directorate</w:t>
            </w:r>
            <w:r w:rsidRPr="00EC2750">
              <w:rPr>
                <w:rFonts w:ascii="Arial" w:hAnsi="Arial" w:cs="Arial"/>
              </w:rPr>
              <w:t xml:space="preserve"> aims to provide the highest quality pharmaceutical care to the people of Fife. The integrated </w:t>
            </w:r>
            <w:r w:rsidR="00FF0F74" w:rsidRPr="00EC2750">
              <w:rPr>
                <w:rFonts w:ascii="Arial" w:hAnsi="Arial" w:cs="Arial"/>
              </w:rPr>
              <w:t xml:space="preserve">pharmacy </w:t>
            </w:r>
            <w:r w:rsidRPr="00EC2750">
              <w:rPr>
                <w:rFonts w:ascii="Arial" w:hAnsi="Arial" w:cs="Arial"/>
              </w:rPr>
              <w:t xml:space="preserve">team provide person-focussed pharmaceutical care to individuals, and supply medicines through systems that ensure safe, effective and economical use. </w:t>
            </w:r>
          </w:p>
          <w:p w14:paraId="2EF98552" w14:textId="77777777" w:rsidR="00636F30" w:rsidRPr="00EC2750" w:rsidRDefault="00636F30" w:rsidP="00636F30">
            <w:pPr>
              <w:rPr>
                <w:rFonts w:ascii="Arial" w:hAnsi="Arial" w:cs="Arial"/>
              </w:rPr>
            </w:pPr>
          </w:p>
          <w:p w14:paraId="357C66EB" w14:textId="77777777" w:rsidR="00636F30" w:rsidRPr="00EC2750" w:rsidRDefault="00636F30" w:rsidP="00636F30">
            <w:pPr>
              <w:jc w:val="both"/>
              <w:rPr>
                <w:rFonts w:ascii="Arial" w:hAnsi="Arial" w:cs="Arial"/>
              </w:rPr>
            </w:pPr>
            <w:r w:rsidRPr="00EC2750">
              <w:rPr>
                <w:rFonts w:ascii="Arial" w:hAnsi="Arial" w:cs="Arial"/>
              </w:rPr>
              <w:t xml:space="preserve">We strive to ensure patients derive maximum benefit and minimum harm from their medicines, throughout their healthcare journey. We work in partnership with our clinical colleagues, providing high quality care, timely information and advice to deliver </w:t>
            </w:r>
            <w:r w:rsidR="00FF0F74" w:rsidRPr="00EC2750">
              <w:rPr>
                <w:rFonts w:ascii="Arial" w:hAnsi="Arial" w:cs="Arial"/>
              </w:rPr>
              <w:t xml:space="preserve">the </w:t>
            </w:r>
            <w:r w:rsidRPr="00EC2750">
              <w:rPr>
                <w:rFonts w:ascii="Arial" w:hAnsi="Arial" w:cs="Arial"/>
              </w:rPr>
              <w:t>safe and secure use of medicines. By integrating our team across NHS and H</w:t>
            </w:r>
            <w:r w:rsidR="00FF0F74" w:rsidRPr="00EC2750">
              <w:rPr>
                <w:rFonts w:ascii="Arial" w:hAnsi="Arial" w:cs="Arial"/>
              </w:rPr>
              <w:t xml:space="preserve">ealth and Social Care Partnership </w:t>
            </w:r>
            <w:r w:rsidR="00FF0F74" w:rsidRPr="00EC2750">
              <w:rPr>
                <w:rFonts w:ascii="Arial" w:hAnsi="Arial" w:cs="Arial"/>
              </w:rPr>
              <w:lastRenderedPageBreak/>
              <w:t>(HSCP) service</w:t>
            </w:r>
            <w:r w:rsidRPr="00EC2750">
              <w:rPr>
                <w:rFonts w:ascii="Arial" w:hAnsi="Arial" w:cs="Arial"/>
              </w:rPr>
              <w:t xml:space="preserve">s in </w:t>
            </w:r>
            <w:r w:rsidR="00FF0F74" w:rsidRPr="00EC2750">
              <w:rPr>
                <w:rFonts w:ascii="Arial" w:hAnsi="Arial" w:cs="Arial"/>
              </w:rPr>
              <w:t xml:space="preserve">Fife, we ensure </w:t>
            </w:r>
            <w:r w:rsidRPr="00EC2750">
              <w:rPr>
                <w:rFonts w:ascii="Arial" w:hAnsi="Arial" w:cs="Arial"/>
              </w:rPr>
              <w:t>medicines are purchased, stored, dispensed and prescribed to the highest standards in every care setting.</w:t>
            </w:r>
          </w:p>
          <w:p w14:paraId="00850DD5" w14:textId="77777777" w:rsidR="00636F30" w:rsidRPr="00EC2750" w:rsidRDefault="00636F30" w:rsidP="00636F30">
            <w:pPr>
              <w:rPr>
                <w:rFonts w:ascii="Arial" w:hAnsi="Arial" w:cs="Arial"/>
              </w:rPr>
            </w:pPr>
          </w:p>
        </w:tc>
      </w:tr>
    </w:tbl>
    <w:p w14:paraId="6DDEF5A3" w14:textId="77777777" w:rsidR="00084505" w:rsidRPr="00EC275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EC2750" w14:paraId="2E47925D" w14:textId="77777777">
        <w:tc>
          <w:tcPr>
            <w:tcW w:w="10440" w:type="dxa"/>
            <w:tcBorders>
              <w:top w:val="single" w:sz="6" w:space="0" w:color="auto"/>
              <w:left w:val="single" w:sz="4" w:space="0" w:color="auto"/>
              <w:bottom w:val="single" w:sz="6" w:space="0" w:color="auto"/>
              <w:right w:val="single" w:sz="4" w:space="0" w:color="auto"/>
            </w:tcBorders>
          </w:tcPr>
          <w:p w14:paraId="1D82641E" w14:textId="77777777" w:rsidR="00084505" w:rsidRPr="00EC2750" w:rsidRDefault="00084505">
            <w:pPr>
              <w:pStyle w:val="Heading3"/>
              <w:spacing w:before="120" w:after="120"/>
              <w:rPr>
                <w:b w:val="0"/>
              </w:rPr>
            </w:pPr>
            <w:r w:rsidRPr="00EC2750">
              <w:t>6.  KEY RESULT AREAS</w:t>
            </w:r>
          </w:p>
        </w:tc>
      </w:tr>
      <w:tr w:rsidR="00084505" w:rsidRPr="00EC2750" w14:paraId="13114A41" w14:textId="77777777">
        <w:trPr>
          <w:trHeight w:val="4125"/>
        </w:trPr>
        <w:tc>
          <w:tcPr>
            <w:tcW w:w="10440" w:type="dxa"/>
            <w:tcBorders>
              <w:top w:val="single" w:sz="6" w:space="0" w:color="auto"/>
              <w:left w:val="single" w:sz="4" w:space="0" w:color="auto"/>
              <w:bottom w:val="single" w:sz="4" w:space="0" w:color="auto"/>
              <w:right w:val="single" w:sz="4" w:space="0" w:color="auto"/>
            </w:tcBorders>
          </w:tcPr>
          <w:p w14:paraId="0AC6CDDC" w14:textId="77777777" w:rsidR="00084505" w:rsidRPr="00EC2750" w:rsidRDefault="00084505" w:rsidP="0027051B">
            <w:pPr>
              <w:rPr>
                <w:rFonts w:ascii="Arial" w:hAnsi="Arial" w:cs="Arial"/>
              </w:rPr>
            </w:pPr>
          </w:p>
          <w:p w14:paraId="07D41CC2" w14:textId="77777777" w:rsidR="001F00A5" w:rsidRDefault="001F00A5" w:rsidP="00A7032B">
            <w:pPr>
              <w:pStyle w:val="BodyText2"/>
              <w:numPr>
                <w:ilvl w:val="0"/>
                <w:numId w:val="23"/>
              </w:numPr>
            </w:pPr>
            <w:r>
              <w:t xml:space="preserve">To support in the development of efficient vaccine </w:t>
            </w:r>
            <w:r w:rsidR="00E92911">
              <w:t xml:space="preserve">supply systems and procedures, in partnership with key stakeholders. </w:t>
            </w:r>
          </w:p>
          <w:p w14:paraId="6F5FFBEA" w14:textId="77777777" w:rsidR="004840F4" w:rsidRDefault="004840F4" w:rsidP="00A7032B">
            <w:pPr>
              <w:pStyle w:val="BodyText2"/>
              <w:numPr>
                <w:ilvl w:val="0"/>
                <w:numId w:val="23"/>
              </w:numPr>
            </w:pPr>
            <w:r w:rsidRPr="00EC2750">
              <w:t xml:space="preserve">To work with the Specialist Pharmacy Technician </w:t>
            </w:r>
            <w:r w:rsidR="003A23B8">
              <w:t>–</w:t>
            </w:r>
            <w:r w:rsidRPr="00EC2750">
              <w:t xml:space="preserve"> Vaccine</w:t>
            </w:r>
            <w:r w:rsidR="003A23B8">
              <w:t xml:space="preserve"> Services</w:t>
            </w:r>
            <w:r w:rsidR="00315D6D">
              <w:t>,</w:t>
            </w:r>
            <w:r w:rsidRPr="00EC2750">
              <w:t xml:space="preserve"> in the operational planning of </w:t>
            </w:r>
            <w:r w:rsidR="00420622">
              <w:t>vaccine</w:t>
            </w:r>
            <w:r w:rsidR="00E92911">
              <w:t xml:space="preserve"> p</w:t>
            </w:r>
            <w:r w:rsidR="00420622">
              <w:t>urchase</w:t>
            </w:r>
            <w:r w:rsidR="00E92911">
              <w:t xml:space="preserve">, </w:t>
            </w:r>
            <w:r w:rsidR="00984FA3">
              <w:t xml:space="preserve">receipt, storage and </w:t>
            </w:r>
            <w:r w:rsidR="00E92911">
              <w:t>distribution</w:t>
            </w:r>
            <w:r w:rsidR="00984FA3">
              <w:t>.</w:t>
            </w:r>
            <w:r w:rsidR="00E92911">
              <w:t xml:space="preserve"> </w:t>
            </w:r>
          </w:p>
          <w:p w14:paraId="50503E1D" w14:textId="77777777" w:rsidR="00984FA3" w:rsidRPr="00EC2750" w:rsidRDefault="00984FA3" w:rsidP="00A7032B">
            <w:pPr>
              <w:pStyle w:val="BodyText2"/>
              <w:numPr>
                <w:ilvl w:val="0"/>
                <w:numId w:val="23"/>
              </w:numPr>
            </w:pPr>
            <w:r>
              <w:t xml:space="preserve">Assist in the stock management of vaccine stock. </w:t>
            </w:r>
          </w:p>
          <w:p w14:paraId="316BACFC" w14:textId="77777777" w:rsidR="004840F4" w:rsidRPr="00EC2750" w:rsidRDefault="00912C7E" w:rsidP="00A7032B">
            <w:pPr>
              <w:pStyle w:val="BodyText2"/>
              <w:numPr>
                <w:ilvl w:val="0"/>
                <w:numId w:val="23"/>
              </w:numPr>
            </w:pPr>
            <w:r w:rsidRPr="00EC2750">
              <w:t xml:space="preserve">To manage the effective distribution of vaccines by co-ordinating the work of </w:t>
            </w:r>
            <w:r w:rsidR="004840F4" w:rsidRPr="00EC2750">
              <w:t xml:space="preserve">the </w:t>
            </w:r>
            <w:r w:rsidR="00315D6D">
              <w:t>pharmacy vaccines staff, ensuring</w:t>
            </w:r>
            <w:r w:rsidR="004840F4" w:rsidRPr="00EC2750">
              <w:t xml:space="preserve"> all duties are carried out effectively and efficiently.</w:t>
            </w:r>
          </w:p>
          <w:p w14:paraId="0AD82035" w14:textId="77777777" w:rsidR="004840F4" w:rsidRPr="00EC2750" w:rsidRDefault="004840F4" w:rsidP="00A7032B">
            <w:pPr>
              <w:pStyle w:val="BodyText2"/>
              <w:numPr>
                <w:ilvl w:val="0"/>
                <w:numId w:val="23"/>
              </w:numPr>
            </w:pPr>
            <w:r w:rsidRPr="00EC2750">
              <w:t>To work with transport staff to manage the safe distribution, collection and redistribution of vaccine requests, whilst maintaining the cold chain.</w:t>
            </w:r>
          </w:p>
          <w:p w14:paraId="205850DF" w14:textId="77777777" w:rsidR="004840F4" w:rsidRPr="00EC2750" w:rsidRDefault="004840F4" w:rsidP="00A7032B">
            <w:pPr>
              <w:pStyle w:val="BodyText2"/>
              <w:numPr>
                <w:ilvl w:val="0"/>
                <w:numId w:val="23"/>
              </w:numPr>
            </w:pPr>
            <w:r w:rsidRPr="00EC2750">
              <w:t xml:space="preserve">To maintain vaccine knowledge and undertake </w:t>
            </w:r>
            <w:r w:rsidR="00C077D7">
              <w:t>appropriate</w:t>
            </w:r>
            <w:r w:rsidRPr="00EC2750">
              <w:t xml:space="preserve"> vaccine</w:t>
            </w:r>
            <w:r w:rsidR="00C077D7">
              <w:t xml:space="preserve"> specific</w:t>
            </w:r>
            <w:r w:rsidRPr="00EC2750">
              <w:t xml:space="preserve"> training.</w:t>
            </w:r>
          </w:p>
          <w:p w14:paraId="772336A7" w14:textId="77777777" w:rsidR="00731E04" w:rsidRPr="00EC2750" w:rsidRDefault="00731E04" w:rsidP="00A7032B">
            <w:pPr>
              <w:pStyle w:val="BodyText2"/>
              <w:numPr>
                <w:ilvl w:val="0"/>
                <w:numId w:val="23"/>
              </w:numPr>
            </w:pPr>
            <w:r>
              <w:t xml:space="preserve">Contribute to effective </w:t>
            </w:r>
            <w:r w:rsidR="00A715CA">
              <w:t xml:space="preserve">temperature </w:t>
            </w:r>
            <w:r>
              <w:t>monitoring using the Kelsius temperature monitoring system</w:t>
            </w:r>
            <w:r w:rsidR="00A715CA">
              <w:t xml:space="preserve"> within pharmacy</w:t>
            </w:r>
            <w:r>
              <w:t xml:space="preserve">. </w:t>
            </w:r>
          </w:p>
          <w:p w14:paraId="1CF494FD" w14:textId="77777777" w:rsidR="00A0375B" w:rsidRDefault="00D21D31" w:rsidP="00BF7A71">
            <w:pPr>
              <w:pStyle w:val="BodyText2"/>
              <w:numPr>
                <w:ilvl w:val="0"/>
                <w:numId w:val="23"/>
              </w:numPr>
            </w:pPr>
            <w:r>
              <w:t>To d</w:t>
            </w:r>
            <w:r w:rsidR="00066483" w:rsidRPr="00EC2750">
              <w:t>eputise</w:t>
            </w:r>
            <w:r>
              <w:t xml:space="preserve"> and participate</w:t>
            </w:r>
            <w:r w:rsidR="00066483" w:rsidRPr="00EC2750">
              <w:t xml:space="preserve"> </w:t>
            </w:r>
            <w:r>
              <w:t>on local/national vaccine groups</w:t>
            </w:r>
            <w:r w:rsidR="00731E04">
              <w:t xml:space="preserve">. </w:t>
            </w:r>
          </w:p>
          <w:p w14:paraId="6E046C2C" w14:textId="77777777" w:rsidR="00066483" w:rsidRPr="00EC2750" w:rsidRDefault="00B175A6" w:rsidP="0062088E">
            <w:pPr>
              <w:pStyle w:val="BodyText2"/>
              <w:numPr>
                <w:ilvl w:val="0"/>
                <w:numId w:val="23"/>
              </w:numPr>
            </w:pPr>
            <w:r w:rsidRPr="00EC2750">
              <w:t>To take part in</w:t>
            </w:r>
            <w:r w:rsidR="009D6887" w:rsidRPr="00EC2750">
              <w:t xml:space="preserve"> agreed a</w:t>
            </w:r>
            <w:r w:rsidR="00066483" w:rsidRPr="00EC2750">
              <w:t>udit work</w:t>
            </w:r>
            <w:r w:rsidR="00D21D31">
              <w:t xml:space="preserve">, </w:t>
            </w:r>
            <w:r w:rsidR="001B6A3F" w:rsidRPr="00EC2750">
              <w:t>report</w:t>
            </w:r>
            <w:r w:rsidR="00F64392" w:rsidRPr="00EC2750">
              <w:t xml:space="preserve"> and take nece</w:t>
            </w:r>
            <w:r w:rsidR="00D21D31">
              <w:t>ssary actions from the audit outcome</w:t>
            </w:r>
            <w:r w:rsidR="00F64392" w:rsidRPr="00EC2750">
              <w:t>.</w:t>
            </w:r>
          </w:p>
          <w:p w14:paraId="3AB6D204" w14:textId="77777777" w:rsidR="00B175A6" w:rsidRPr="00EC2750" w:rsidRDefault="00B175A6" w:rsidP="00B175A6">
            <w:pPr>
              <w:pStyle w:val="BodyText2"/>
              <w:numPr>
                <w:ilvl w:val="0"/>
                <w:numId w:val="23"/>
              </w:numPr>
            </w:pPr>
            <w:r w:rsidRPr="00EC2750">
              <w:t>To manage and co-ordinate the return of vaccines as a result of drug alerts, product recalls, fridge failures or vaccine schedule changes.</w:t>
            </w:r>
          </w:p>
          <w:p w14:paraId="12A3AB03" w14:textId="77777777" w:rsidR="00B175A6" w:rsidRPr="00EC2750" w:rsidRDefault="00D21D31" w:rsidP="00B175A6">
            <w:pPr>
              <w:pStyle w:val="BodyText2"/>
              <w:numPr>
                <w:ilvl w:val="0"/>
                <w:numId w:val="23"/>
              </w:numPr>
            </w:pPr>
            <w:r>
              <w:t>Contribute to the</w:t>
            </w:r>
            <w:r w:rsidR="00B175A6" w:rsidRPr="00EC2750">
              <w:t xml:space="preserve"> </w:t>
            </w:r>
            <w:r>
              <w:t xml:space="preserve">development, review and implementation of standard operating procedures. </w:t>
            </w:r>
          </w:p>
          <w:p w14:paraId="2BE4577A" w14:textId="77777777" w:rsidR="00C307C0" w:rsidRDefault="00FA721A" w:rsidP="00A7032B">
            <w:pPr>
              <w:pStyle w:val="BodyText2"/>
              <w:numPr>
                <w:ilvl w:val="0"/>
                <w:numId w:val="23"/>
              </w:numPr>
            </w:pPr>
            <w:r>
              <w:t>Maintain asset register</w:t>
            </w:r>
            <w:r w:rsidR="00C307C0" w:rsidRPr="00EC2750">
              <w:t xml:space="preserve"> of pharmacy equipment for vaccin</w:t>
            </w:r>
            <w:r w:rsidR="00553709" w:rsidRPr="00EC2750">
              <w:t>e services</w:t>
            </w:r>
            <w:r w:rsidR="00C307C0" w:rsidRPr="00EC2750">
              <w:t xml:space="preserve"> and ensure </w:t>
            </w:r>
            <w:r>
              <w:t xml:space="preserve">quality and replacement of </w:t>
            </w:r>
            <w:r w:rsidR="00C307C0" w:rsidRPr="00EC2750">
              <w:t>equipment</w:t>
            </w:r>
            <w:r>
              <w:t>.</w:t>
            </w:r>
            <w:r w:rsidR="00C307C0" w:rsidRPr="00EC2750">
              <w:t xml:space="preserve"> </w:t>
            </w:r>
          </w:p>
          <w:p w14:paraId="71FC9E70" w14:textId="77777777" w:rsidR="00731E04" w:rsidRPr="00EC2750" w:rsidRDefault="00731E04" w:rsidP="00A7032B">
            <w:pPr>
              <w:pStyle w:val="BodyText2"/>
              <w:numPr>
                <w:ilvl w:val="0"/>
                <w:numId w:val="23"/>
              </w:numPr>
            </w:pPr>
            <w:r>
              <w:t xml:space="preserve">Assist in the collation of workload and reporting data. </w:t>
            </w:r>
          </w:p>
          <w:p w14:paraId="03571498" w14:textId="77777777" w:rsidR="00A7032B" w:rsidRPr="00EC2750" w:rsidRDefault="004840F4" w:rsidP="00A7032B">
            <w:pPr>
              <w:pStyle w:val="BodyText2"/>
              <w:numPr>
                <w:ilvl w:val="0"/>
                <w:numId w:val="23"/>
              </w:numPr>
            </w:pPr>
            <w:r w:rsidRPr="00EC2750">
              <w:t>To</w:t>
            </w:r>
            <w:r w:rsidR="00B175A6" w:rsidRPr="00EC2750">
              <w:t xml:space="preserve"> u</w:t>
            </w:r>
            <w:r w:rsidR="00A7032B" w:rsidRPr="00EC2750">
              <w:t>ndertake the final accuracy check and release of medicines (patient and non-patient specific supplies).</w:t>
            </w:r>
          </w:p>
          <w:p w14:paraId="3EBDBFE5" w14:textId="77777777" w:rsidR="00CB1C77" w:rsidRDefault="00C307C0" w:rsidP="00A7032B">
            <w:pPr>
              <w:pStyle w:val="BodyText2"/>
              <w:numPr>
                <w:ilvl w:val="0"/>
                <w:numId w:val="23"/>
              </w:numPr>
            </w:pPr>
            <w:r w:rsidRPr="00EC2750">
              <w:t xml:space="preserve">Ensure compliance with </w:t>
            </w:r>
            <w:r w:rsidR="00DB75AD">
              <w:t xml:space="preserve">NHS Fife Policies and Procedures. </w:t>
            </w:r>
          </w:p>
          <w:p w14:paraId="10778245" w14:textId="77777777" w:rsidR="00621033" w:rsidRPr="00EC2750" w:rsidRDefault="00621033" w:rsidP="00A7032B">
            <w:pPr>
              <w:pStyle w:val="BodyText2"/>
              <w:numPr>
                <w:ilvl w:val="0"/>
                <w:numId w:val="23"/>
              </w:numPr>
            </w:pPr>
            <w:r>
              <w:t>Line management of rotational pharmacy technicians and/or pharmacy support staff.</w:t>
            </w:r>
          </w:p>
          <w:p w14:paraId="53CD4EE2" w14:textId="77777777" w:rsidR="009D6887" w:rsidRPr="00EC2750" w:rsidRDefault="009D6887" w:rsidP="00A7032B">
            <w:pPr>
              <w:pStyle w:val="BodyText2"/>
              <w:numPr>
                <w:ilvl w:val="0"/>
                <w:numId w:val="23"/>
              </w:numPr>
            </w:pPr>
            <w:r w:rsidRPr="00EC2750">
              <w:t>To assist in staff recruitment, selection and training</w:t>
            </w:r>
          </w:p>
          <w:p w14:paraId="06580853" w14:textId="77777777" w:rsidR="00CB1C77" w:rsidRPr="00EC2750" w:rsidRDefault="00FA721A" w:rsidP="00A7032B">
            <w:pPr>
              <w:pStyle w:val="BodyText2"/>
              <w:numPr>
                <w:ilvl w:val="0"/>
                <w:numId w:val="23"/>
              </w:numPr>
            </w:pPr>
            <w:r>
              <w:t xml:space="preserve">Undertake </w:t>
            </w:r>
            <w:r w:rsidR="00CB1C77" w:rsidRPr="00EC2750">
              <w:t>any other tasks relevant to vaccine services or as required by NHS Fife Pharmacy</w:t>
            </w:r>
            <w:r w:rsidR="00984FA3">
              <w:t xml:space="preserve"> including p</w:t>
            </w:r>
            <w:r w:rsidR="003B0A94">
              <w:t>roviding cover in</w:t>
            </w:r>
            <w:r w:rsidR="00984FA3">
              <w:t xml:space="preserve"> other areas of the service. </w:t>
            </w:r>
          </w:p>
          <w:p w14:paraId="7A4411EB" w14:textId="77777777" w:rsidR="00B175A6" w:rsidRPr="00EC2750" w:rsidRDefault="00CB1C77" w:rsidP="00A7032B">
            <w:pPr>
              <w:pStyle w:val="BodyText2"/>
              <w:numPr>
                <w:ilvl w:val="0"/>
                <w:numId w:val="23"/>
              </w:numPr>
            </w:pPr>
            <w:r w:rsidRPr="00EC2750">
              <w:t>The post holder will participate in the weekend and public holiday rota and will become part of the 7 day working rota when applicable.</w:t>
            </w:r>
            <w:r w:rsidR="00B175A6" w:rsidRPr="00EC2750">
              <w:t xml:space="preserve"> </w:t>
            </w:r>
          </w:p>
          <w:p w14:paraId="2070664D" w14:textId="77777777" w:rsidR="002976FB" w:rsidRPr="00EC2750" w:rsidRDefault="002976FB" w:rsidP="002976FB">
            <w:pPr>
              <w:pStyle w:val="BodyText2"/>
            </w:pPr>
          </w:p>
        </w:tc>
      </w:tr>
    </w:tbl>
    <w:p w14:paraId="195A4E85" w14:textId="77777777" w:rsidR="002976FB" w:rsidRPr="00EC2750" w:rsidRDefault="002976FB">
      <w:pPr>
        <w:ind w:right="-270"/>
        <w:jc w:val="both"/>
        <w:rPr>
          <w:rFonts w:ascii="Arial" w:hAnsi="Arial" w:cs="Arial"/>
        </w:rPr>
      </w:pPr>
    </w:p>
    <w:p w14:paraId="388312EB" w14:textId="77777777" w:rsidR="002976FB" w:rsidRPr="00EC2750" w:rsidRDefault="002976FB">
      <w:pPr>
        <w:rPr>
          <w:rFonts w:ascii="Arial" w:hAnsi="Arial" w:cs="Arial"/>
        </w:rPr>
      </w:pPr>
      <w:r w:rsidRPr="00EC2750">
        <w:rPr>
          <w:rFonts w:ascii="Arial" w:hAnsi="Arial" w:cs="Arial"/>
        </w:rPr>
        <w:br w:type="page"/>
      </w:r>
    </w:p>
    <w:p w14:paraId="1779899B" w14:textId="77777777" w:rsidR="00084505" w:rsidRPr="00EC2750" w:rsidRDefault="00084505">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EC2750" w14:paraId="2C8D13F8" w14:textId="77777777">
        <w:tc>
          <w:tcPr>
            <w:tcW w:w="10440" w:type="dxa"/>
            <w:tcBorders>
              <w:top w:val="single" w:sz="4" w:space="0" w:color="auto"/>
              <w:left w:val="single" w:sz="4" w:space="0" w:color="auto"/>
              <w:bottom w:val="single" w:sz="4" w:space="0" w:color="auto"/>
              <w:right w:val="single" w:sz="4" w:space="0" w:color="auto"/>
            </w:tcBorders>
          </w:tcPr>
          <w:p w14:paraId="2CA0B6AF" w14:textId="77777777" w:rsidR="00084505" w:rsidRPr="00EC2750" w:rsidRDefault="00084505" w:rsidP="0027051B">
            <w:pPr>
              <w:pStyle w:val="Heading3"/>
              <w:spacing w:before="120" w:after="120"/>
              <w:ind w:right="49"/>
            </w:pPr>
            <w:r w:rsidRPr="00EC2750">
              <w:t>7a. EQUIPMENT AND MACHINERY</w:t>
            </w:r>
          </w:p>
        </w:tc>
      </w:tr>
      <w:tr w:rsidR="00084505" w:rsidRPr="00EC2750" w14:paraId="6EF9FEF8" w14:textId="77777777">
        <w:tc>
          <w:tcPr>
            <w:tcW w:w="10440" w:type="dxa"/>
            <w:tcBorders>
              <w:top w:val="single" w:sz="4" w:space="0" w:color="auto"/>
              <w:left w:val="single" w:sz="4" w:space="0" w:color="auto"/>
              <w:bottom w:val="single" w:sz="4" w:space="0" w:color="auto"/>
              <w:right w:val="single" w:sz="4" w:space="0" w:color="auto"/>
            </w:tcBorders>
          </w:tcPr>
          <w:p w14:paraId="3B43D401" w14:textId="77777777" w:rsidR="00636F30" w:rsidRPr="00EC2750" w:rsidRDefault="002976FB" w:rsidP="0027051B">
            <w:pPr>
              <w:spacing w:before="120"/>
              <w:ind w:right="49"/>
              <w:jc w:val="both"/>
              <w:rPr>
                <w:rFonts w:ascii="Arial" w:hAnsi="Arial" w:cs="Arial"/>
              </w:rPr>
            </w:pPr>
            <w:r w:rsidRPr="00EC2750">
              <w:rPr>
                <w:rFonts w:ascii="Arial" w:hAnsi="Arial" w:cs="Arial"/>
              </w:rPr>
              <w:t>The post holder is required to:</w:t>
            </w:r>
          </w:p>
          <w:p w14:paraId="34290C12" w14:textId="77777777" w:rsidR="00E627C4" w:rsidRPr="00EC2750" w:rsidRDefault="002976FB" w:rsidP="0027051B">
            <w:pPr>
              <w:pStyle w:val="ListParagraph"/>
              <w:numPr>
                <w:ilvl w:val="0"/>
                <w:numId w:val="24"/>
              </w:numPr>
              <w:spacing w:before="120"/>
              <w:ind w:right="49"/>
              <w:jc w:val="both"/>
              <w:rPr>
                <w:rFonts w:ascii="Arial" w:hAnsi="Arial" w:cs="Arial"/>
                <w:sz w:val="24"/>
                <w:szCs w:val="24"/>
              </w:rPr>
            </w:pPr>
            <w:r w:rsidRPr="00EC2750">
              <w:rPr>
                <w:rFonts w:ascii="Arial" w:hAnsi="Arial" w:cs="Arial"/>
                <w:sz w:val="24"/>
                <w:szCs w:val="24"/>
              </w:rPr>
              <w:t>Use office equipment including telephone, computer, printer, scanner.</w:t>
            </w:r>
          </w:p>
          <w:p w14:paraId="25C0E2FC" w14:textId="77777777" w:rsidR="002976FB" w:rsidRPr="00EC2750" w:rsidRDefault="002976FB" w:rsidP="0027051B">
            <w:pPr>
              <w:pStyle w:val="ListParagraph"/>
              <w:numPr>
                <w:ilvl w:val="0"/>
                <w:numId w:val="24"/>
              </w:numPr>
              <w:spacing w:before="120"/>
              <w:ind w:right="49"/>
              <w:jc w:val="both"/>
              <w:rPr>
                <w:rFonts w:ascii="Arial" w:hAnsi="Arial" w:cs="Arial"/>
                <w:sz w:val="24"/>
                <w:szCs w:val="24"/>
              </w:rPr>
            </w:pPr>
            <w:r w:rsidRPr="00EC2750">
              <w:rPr>
                <w:rFonts w:ascii="Arial" w:hAnsi="Arial" w:cs="Arial"/>
                <w:sz w:val="24"/>
                <w:szCs w:val="24"/>
              </w:rPr>
              <w:t>Use of pallet truck, trolleys and other mechanical equipment to facilitate movement of stock safely.</w:t>
            </w:r>
          </w:p>
          <w:p w14:paraId="73D0AC38" w14:textId="77777777" w:rsidR="002976FB" w:rsidRPr="00EC2750" w:rsidRDefault="002976FB" w:rsidP="0027051B">
            <w:pPr>
              <w:pStyle w:val="ListParagraph"/>
              <w:numPr>
                <w:ilvl w:val="0"/>
                <w:numId w:val="24"/>
              </w:numPr>
              <w:spacing w:before="120"/>
              <w:ind w:right="49"/>
              <w:jc w:val="both"/>
              <w:rPr>
                <w:rFonts w:ascii="Arial" w:hAnsi="Arial" w:cs="Arial"/>
                <w:sz w:val="24"/>
                <w:szCs w:val="24"/>
              </w:rPr>
            </w:pPr>
            <w:r w:rsidRPr="00EC2750">
              <w:rPr>
                <w:rFonts w:ascii="Arial" w:hAnsi="Arial" w:cs="Arial"/>
                <w:sz w:val="24"/>
                <w:szCs w:val="24"/>
              </w:rPr>
              <w:t>Use of automated technology.</w:t>
            </w:r>
          </w:p>
          <w:p w14:paraId="276BD5E8" w14:textId="77777777" w:rsidR="002976FB" w:rsidRPr="00EC2750" w:rsidRDefault="002976FB" w:rsidP="002976FB">
            <w:pPr>
              <w:pStyle w:val="ListParagraph"/>
              <w:spacing w:before="120"/>
              <w:ind w:left="720" w:right="49"/>
              <w:jc w:val="both"/>
              <w:rPr>
                <w:rFonts w:ascii="Arial" w:hAnsi="Arial" w:cs="Arial"/>
                <w:sz w:val="24"/>
                <w:szCs w:val="24"/>
              </w:rPr>
            </w:pPr>
          </w:p>
        </w:tc>
      </w:tr>
      <w:tr w:rsidR="00084505" w:rsidRPr="00EC2750" w14:paraId="200BEB6F" w14:textId="77777777">
        <w:tc>
          <w:tcPr>
            <w:tcW w:w="10440" w:type="dxa"/>
            <w:tcBorders>
              <w:top w:val="single" w:sz="4" w:space="0" w:color="auto"/>
              <w:left w:val="single" w:sz="4" w:space="0" w:color="auto"/>
              <w:bottom w:val="single" w:sz="4" w:space="0" w:color="auto"/>
              <w:right w:val="single" w:sz="4" w:space="0" w:color="auto"/>
            </w:tcBorders>
          </w:tcPr>
          <w:p w14:paraId="07B75A32" w14:textId="77777777" w:rsidR="00084505" w:rsidRPr="00EC2750" w:rsidRDefault="00084505" w:rsidP="0027051B">
            <w:pPr>
              <w:spacing w:before="120" w:after="120"/>
              <w:ind w:right="49"/>
              <w:jc w:val="both"/>
              <w:rPr>
                <w:rFonts w:ascii="Arial" w:hAnsi="Arial" w:cs="Arial"/>
                <w:b/>
              </w:rPr>
            </w:pPr>
            <w:r w:rsidRPr="00EC2750">
              <w:rPr>
                <w:rFonts w:ascii="Arial" w:hAnsi="Arial" w:cs="Arial"/>
                <w:b/>
              </w:rPr>
              <w:t>7b.  SYSTEMS</w:t>
            </w:r>
          </w:p>
        </w:tc>
      </w:tr>
      <w:tr w:rsidR="00084505" w:rsidRPr="00EC2750" w14:paraId="1EE8AF21" w14:textId="77777777">
        <w:tc>
          <w:tcPr>
            <w:tcW w:w="10440" w:type="dxa"/>
            <w:tcBorders>
              <w:top w:val="single" w:sz="4" w:space="0" w:color="auto"/>
              <w:left w:val="single" w:sz="4" w:space="0" w:color="auto"/>
              <w:bottom w:val="single" w:sz="4" w:space="0" w:color="auto"/>
              <w:right w:val="single" w:sz="4" w:space="0" w:color="auto"/>
            </w:tcBorders>
          </w:tcPr>
          <w:p w14:paraId="0453CECE" w14:textId="77777777" w:rsidR="002976FB" w:rsidRPr="00EC2750" w:rsidRDefault="002976FB" w:rsidP="002976FB">
            <w:pPr>
              <w:spacing w:before="120"/>
              <w:ind w:right="49"/>
              <w:jc w:val="both"/>
              <w:rPr>
                <w:rFonts w:ascii="Arial" w:hAnsi="Arial" w:cs="Arial"/>
              </w:rPr>
            </w:pPr>
            <w:r w:rsidRPr="00EC2750">
              <w:rPr>
                <w:rFonts w:ascii="Arial" w:hAnsi="Arial" w:cs="Arial"/>
              </w:rPr>
              <w:t>The post holder is required to use and maintain competence in the following systems:</w:t>
            </w:r>
          </w:p>
          <w:p w14:paraId="1E316145" w14:textId="77777777" w:rsidR="00CB1C77" w:rsidRPr="00EC2750" w:rsidRDefault="009D6887" w:rsidP="002976FB">
            <w:pPr>
              <w:pStyle w:val="ListParagraph"/>
              <w:numPr>
                <w:ilvl w:val="0"/>
                <w:numId w:val="25"/>
              </w:numPr>
              <w:spacing w:before="120"/>
              <w:ind w:right="49"/>
              <w:jc w:val="both"/>
              <w:rPr>
                <w:rFonts w:ascii="Arial" w:eastAsia="Times New Roman" w:hAnsi="Arial" w:cs="Arial"/>
                <w:sz w:val="24"/>
                <w:szCs w:val="24"/>
                <w:lang w:val="en-GB"/>
              </w:rPr>
            </w:pPr>
            <w:r w:rsidRPr="00EC2750">
              <w:rPr>
                <w:rFonts w:ascii="Arial" w:eastAsia="Times New Roman" w:hAnsi="Arial" w:cs="Arial"/>
                <w:sz w:val="24"/>
                <w:szCs w:val="24"/>
                <w:lang w:val="en-GB"/>
              </w:rPr>
              <w:t>Pharmacy computer system</w:t>
            </w:r>
          </w:p>
          <w:p w14:paraId="676D62E4" w14:textId="77777777" w:rsidR="001A0D19" w:rsidRPr="00EC2750" w:rsidRDefault="009D6887" w:rsidP="003B0A94">
            <w:pPr>
              <w:pStyle w:val="ListParagraph"/>
              <w:numPr>
                <w:ilvl w:val="0"/>
                <w:numId w:val="25"/>
              </w:numPr>
              <w:spacing w:before="120"/>
              <w:ind w:right="49"/>
              <w:jc w:val="both"/>
              <w:rPr>
                <w:rFonts w:ascii="Arial" w:eastAsia="Times New Roman" w:hAnsi="Arial" w:cs="Arial"/>
                <w:sz w:val="24"/>
                <w:szCs w:val="24"/>
                <w:lang w:val="en-GB"/>
              </w:rPr>
            </w:pPr>
            <w:r w:rsidRPr="00EC2750">
              <w:rPr>
                <w:rFonts w:ascii="Arial" w:eastAsia="Times New Roman" w:hAnsi="Arial" w:cs="Arial"/>
                <w:sz w:val="24"/>
                <w:szCs w:val="24"/>
                <w:lang w:val="en-GB"/>
              </w:rPr>
              <w:t>Temperature monitoring system</w:t>
            </w:r>
          </w:p>
          <w:p w14:paraId="6A77A1F6" w14:textId="77777777" w:rsidR="002976FB" w:rsidRDefault="002976FB" w:rsidP="002976FB">
            <w:pPr>
              <w:pStyle w:val="ListParagraph"/>
              <w:numPr>
                <w:ilvl w:val="0"/>
                <w:numId w:val="25"/>
              </w:numPr>
              <w:spacing w:before="120"/>
              <w:ind w:right="49"/>
              <w:jc w:val="both"/>
              <w:rPr>
                <w:rFonts w:ascii="Arial" w:eastAsia="Times New Roman" w:hAnsi="Arial" w:cs="Arial"/>
                <w:sz w:val="24"/>
                <w:szCs w:val="24"/>
                <w:lang w:val="en-GB"/>
              </w:rPr>
            </w:pPr>
            <w:r w:rsidRPr="00EC2750">
              <w:rPr>
                <w:rFonts w:ascii="Arial" w:eastAsia="Times New Roman" w:hAnsi="Arial" w:cs="Arial"/>
                <w:sz w:val="24"/>
                <w:szCs w:val="24"/>
                <w:lang w:val="en-GB"/>
              </w:rPr>
              <w:t>Microsoft office applications</w:t>
            </w:r>
          </w:p>
          <w:p w14:paraId="0A8D521B" w14:textId="77777777" w:rsidR="003B0A94" w:rsidRDefault="003B0A94" w:rsidP="002976FB">
            <w:pPr>
              <w:pStyle w:val="ListParagraph"/>
              <w:numPr>
                <w:ilvl w:val="0"/>
                <w:numId w:val="25"/>
              </w:numPr>
              <w:spacing w:before="120"/>
              <w:ind w:right="49"/>
              <w:jc w:val="both"/>
              <w:rPr>
                <w:rFonts w:ascii="Arial" w:eastAsia="Times New Roman" w:hAnsi="Arial" w:cs="Arial"/>
                <w:sz w:val="24"/>
                <w:szCs w:val="24"/>
                <w:lang w:val="en-GB"/>
              </w:rPr>
            </w:pPr>
            <w:r>
              <w:rPr>
                <w:rFonts w:ascii="Arial" w:eastAsia="Times New Roman" w:hAnsi="Arial" w:cs="Arial"/>
                <w:sz w:val="24"/>
                <w:szCs w:val="24"/>
                <w:lang w:val="en-GB"/>
              </w:rPr>
              <w:t>Automated technology systems</w:t>
            </w:r>
          </w:p>
          <w:p w14:paraId="6A939353" w14:textId="77777777" w:rsidR="003B0A94" w:rsidRDefault="003B0A94" w:rsidP="003B0A94">
            <w:pPr>
              <w:pStyle w:val="ListParagraph"/>
              <w:numPr>
                <w:ilvl w:val="0"/>
                <w:numId w:val="25"/>
              </w:numPr>
              <w:spacing w:before="120"/>
              <w:ind w:right="49"/>
              <w:jc w:val="both"/>
              <w:rPr>
                <w:rFonts w:ascii="Arial" w:eastAsia="Times New Roman" w:hAnsi="Arial" w:cs="Arial"/>
                <w:sz w:val="24"/>
                <w:szCs w:val="24"/>
                <w:lang w:val="en-GB"/>
              </w:rPr>
            </w:pPr>
            <w:r>
              <w:rPr>
                <w:rFonts w:ascii="Arial" w:eastAsia="Times New Roman" w:hAnsi="Arial" w:cs="Arial"/>
                <w:sz w:val="24"/>
                <w:szCs w:val="24"/>
                <w:lang w:val="en-GB"/>
              </w:rPr>
              <w:t>Hospital electronic prescribing and administration system</w:t>
            </w:r>
          </w:p>
          <w:p w14:paraId="3A87B5DD" w14:textId="77777777" w:rsidR="004C7EEF" w:rsidRPr="003B0A94" w:rsidRDefault="004C7EEF" w:rsidP="003B0A94">
            <w:pPr>
              <w:pStyle w:val="ListParagraph"/>
              <w:numPr>
                <w:ilvl w:val="0"/>
                <w:numId w:val="25"/>
              </w:numPr>
              <w:spacing w:before="120"/>
              <w:ind w:right="49"/>
              <w:jc w:val="both"/>
              <w:rPr>
                <w:rFonts w:ascii="Arial" w:eastAsia="Times New Roman" w:hAnsi="Arial" w:cs="Arial"/>
                <w:sz w:val="24"/>
                <w:szCs w:val="24"/>
                <w:lang w:val="en-GB"/>
              </w:rPr>
            </w:pPr>
            <w:r>
              <w:rPr>
                <w:rFonts w:ascii="Arial" w:eastAsia="Times New Roman" w:hAnsi="Arial" w:cs="Arial"/>
                <w:sz w:val="24"/>
                <w:szCs w:val="24"/>
                <w:lang w:val="en-GB"/>
              </w:rPr>
              <w:t>Datix incident management</w:t>
            </w:r>
          </w:p>
          <w:p w14:paraId="0358A98B" w14:textId="77777777" w:rsidR="00EC78E2" w:rsidRDefault="00EC78E2" w:rsidP="002976FB">
            <w:pPr>
              <w:pStyle w:val="ListParagraph"/>
              <w:numPr>
                <w:ilvl w:val="0"/>
                <w:numId w:val="25"/>
              </w:numPr>
              <w:spacing w:before="120"/>
              <w:ind w:right="49"/>
              <w:jc w:val="both"/>
              <w:rPr>
                <w:rFonts w:ascii="Arial" w:eastAsia="Times New Roman" w:hAnsi="Arial" w:cs="Arial"/>
                <w:sz w:val="24"/>
                <w:szCs w:val="24"/>
                <w:lang w:val="en-GB"/>
              </w:rPr>
            </w:pPr>
            <w:r w:rsidRPr="00EC2750">
              <w:rPr>
                <w:rFonts w:ascii="Arial" w:eastAsia="Times New Roman" w:hAnsi="Arial" w:cs="Arial"/>
                <w:sz w:val="24"/>
                <w:szCs w:val="24"/>
                <w:lang w:val="en-GB"/>
              </w:rPr>
              <w:t>NHS Fife and departmental policies, procedures and protocols</w:t>
            </w:r>
          </w:p>
          <w:p w14:paraId="7B6CED31" w14:textId="77777777" w:rsidR="004C7EEF" w:rsidRPr="00EC2750" w:rsidRDefault="004C7EEF" w:rsidP="002976FB">
            <w:pPr>
              <w:pStyle w:val="ListParagraph"/>
              <w:numPr>
                <w:ilvl w:val="0"/>
                <w:numId w:val="25"/>
              </w:numPr>
              <w:spacing w:before="120"/>
              <w:ind w:right="49"/>
              <w:jc w:val="both"/>
              <w:rPr>
                <w:rFonts w:ascii="Arial" w:eastAsia="Times New Roman" w:hAnsi="Arial" w:cs="Arial"/>
                <w:sz w:val="24"/>
                <w:szCs w:val="24"/>
                <w:lang w:val="en-GB"/>
              </w:rPr>
            </w:pPr>
            <w:r>
              <w:rPr>
                <w:rFonts w:ascii="Arial" w:eastAsia="Times New Roman" w:hAnsi="Arial" w:cs="Arial"/>
                <w:sz w:val="24"/>
                <w:szCs w:val="24"/>
                <w:lang w:val="en-GB"/>
              </w:rPr>
              <w:t>Policies and procedures for the child protection and protection of vulnerable adults</w:t>
            </w:r>
          </w:p>
          <w:p w14:paraId="1CD47DBE" w14:textId="77777777" w:rsidR="00EC78E2" w:rsidRPr="00EC2750" w:rsidRDefault="00EC78E2" w:rsidP="001A0D19">
            <w:pPr>
              <w:spacing w:before="120"/>
              <w:ind w:left="360" w:right="49"/>
              <w:jc w:val="both"/>
              <w:rPr>
                <w:rFonts w:ascii="Arial" w:hAnsi="Arial" w:cs="Arial"/>
              </w:rPr>
            </w:pPr>
          </w:p>
        </w:tc>
      </w:tr>
    </w:tbl>
    <w:p w14:paraId="5F9334F1" w14:textId="77777777" w:rsidR="00084505" w:rsidRPr="00EC2750" w:rsidRDefault="00084505" w:rsidP="0027051B">
      <w:pPr>
        <w:ind w:right="49"/>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EC2750" w14:paraId="45F74C72" w14:textId="77777777">
        <w:tc>
          <w:tcPr>
            <w:tcW w:w="10440" w:type="dxa"/>
            <w:tcBorders>
              <w:top w:val="single" w:sz="4" w:space="0" w:color="auto"/>
              <w:left w:val="single" w:sz="4" w:space="0" w:color="auto"/>
              <w:bottom w:val="single" w:sz="4" w:space="0" w:color="auto"/>
              <w:right w:val="single" w:sz="4" w:space="0" w:color="auto"/>
            </w:tcBorders>
          </w:tcPr>
          <w:p w14:paraId="2D62E4FB" w14:textId="77777777" w:rsidR="00084505" w:rsidRPr="00EC2750" w:rsidRDefault="00084505" w:rsidP="0027051B">
            <w:pPr>
              <w:pStyle w:val="Heading3"/>
              <w:spacing w:before="120" w:after="120"/>
              <w:ind w:right="49"/>
            </w:pPr>
            <w:r w:rsidRPr="00EC2750">
              <w:t>8. ASSIGNMENT AND REVIEW OF WORK</w:t>
            </w:r>
          </w:p>
        </w:tc>
      </w:tr>
      <w:tr w:rsidR="00084505" w:rsidRPr="00EC2750" w14:paraId="6798411F" w14:textId="77777777">
        <w:tc>
          <w:tcPr>
            <w:tcW w:w="10440" w:type="dxa"/>
            <w:tcBorders>
              <w:top w:val="single" w:sz="4" w:space="0" w:color="auto"/>
              <w:left w:val="single" w:sz="4" w:space="0" w:color="auto"/>
              <w:bottom w:val="single" w:sz="4" w:space="0" w:color="auto"/>
              <w:right w:val="single" w:sz="4" w:space="0" w:color="auto"/>
            </w:tcBorders>
          </w:tcPr>
          <w:p w14:paraId="3B3C9465" w14:textId="77777777" w:rsidR="00EC78E2" w:rsidRPr="00EC2750" w:rsidRDefault="00EC78E2">
            <w:pPr>
              <w:ind w:right="72"/>
              <w:jc w:val="both"/>
              <w:rPr>
                <w:rFonts w:ascii="Arial" w:hAnsi="Arial" w:cs="Arial"/>
              </w:rPr>
            </w:pPr>
            <w:r w:rsidRPr="00EC2750">
              <w:rPr>
                <w:rFonts w:ascii="Arial" w:hAnsi="Arial" w:cs="Arial"/>
              </w:rPr>
              <w:t>The post h</w:t>
            </w:r>
            <w:r w:rsidR="00CB1C77" w:rsidRPr="00EC2750">
              <w:rPr>
                <w:rFonts w:ascii="Arial" w:hAnsi="Arial" w:cs="Arial"/>
              </w:rPr>
              <w:t>older works independently but within strategic and policy guidelines established by the pharmacy service and towards agreed objectives each year with the manager</w:t>
            </w:r>
            <w:r w:rsidR="001A0D19" w:rsidRPr="00EC2750">
              <w:rPr>
                <w:rFonts w:ascii="Arial" w:hAnsi="Arial" w:cs="Arial"/>
              </w:rPr>
              <w:t>.</w:t>
            </w:r>
          </w:p>
          <w:p w14:paraId="1E15BE82" w14:textId="77777777" w:rsidR="00290D6C" w:rsidRPr="00EC2750" w:rsidRDefault="00290D6C">
            <w:pPr>
              <w:ind w:right="72"/>
              <w:jc w:val="both"/>
              <w:rPr>
                <w:rFonts w:ascii="Arial" w:hAnsi="Arial" w:cs="Arial"/>
              </w:rPr>
            </w:pPr>
          </w:p>
          <w:p w14:paraId="433A5692" w14:textId="77777777" w:rsidR="004C7EEF" w:rsidRDefault="004C7EEF" w:rsidP="004C7EEF">
            <w:pPr>
              <w:jc w:val="both"/>
              <w:rPr>
                <w:rFonts w:ascii="Arial" w:hAnsi="Arial" w:cs="Arial"/>
              </w:rPr>
            </w:pPr>
            <w:r>
              <w:rPr>
                <w:rFonts w:ascii="Arial" w:hAnsi="Arial" w:cs="Arial"/>
              </w:rPr>
              <w:t xml:space="preserve">The post holder assists the Specialist Pharmacy Technician – Vaccine Services </w:t>
            </w:r>
          </w:p>
          <w:p w14:paraId="3017F49C" w14:textId="77777777" w:rsidR="004C7EEF" w:rsidRDefault="004C7EEF" w:rsidP="004C7EEF">
            <w:pPr>
              <w:jc w:val="both"/>
              <w:rPr>
                <w:rFonts w:ascii="Arial" w:hAnsi="Arial" w:cs="Arial"/>
              </w:rPr>
            </w:pPr>
          </w:p>
          <w:p w14:paraId="220FC8C9" w14:textId="77777777" w:rsidR="004C7EEF" w:rsidRPr="004C7EEF" w:rsidRDefault="004C7EEF" w:rsidP="004C7EEF">
            <w:pPr>
              <w:jc w:val="both"/>
              <w:rPr>
                <w:rFonts w:ascii="Arial" w:hAnsi="Arial" w:cs="Arial"/>
              </w:rPr>
            </w:pPr>
            <w:r w:rsidRPr="004C7EEF">
              <w:rPr>
                <w:rFonts w:ascii="Arial" w:hAnsi="Arial" w:cs="Arial"/>
              </w:rPr>
              <w:t>PDP will be carried out by</w:t>
            </w:r>
            <w:r w:rsidR="00A715CA">
              <w:rPr>
                <w:rFonts w:ascii="Arial" w:hAnsi="Arial" w:cs="Arial"/>
              </w:rPr>
              <w:t xml:space="preserve"> the Specialist Pharmacy Technician – Vaccine Services</w:t>
            </w:r>
            <w:r w:rsidRPr="004C7EEF">
              <w:rPr>
                <w:rFonts w:ascii="Arial" w:hAnsi="Arial" w:cs="Arial"/>
              </w:rPr>
              <w:t xml:space="preserve">. </w:t>
            </w:r>
          </w:p>
          <w:p w14:paraId="52967EC4" w14:textId="77777777" w:rsidR="004C7EEF" w:rsidRPr="004C7EEF" w:rsidRDefault="004C7EEF" w:rsidP="004C7EEF">
            <w:pPr>
              <w:jc w:val="both"/>
              <w:rPr>
                <w:rFonts w:ascii="Arial" w:hAnsi="Arial" w:cs="Arial"/>
              </w:rPr>
            </w:pPr>
          </w:p>
          <w:p w14:paraId="728A046F" w14:textId="77777777" w:rsidR="004C7EEF" w:rsidRPr="004C7EEF" w:rsidRDefault="004C7EEF" w:rsidP="004C7EEF">
            <w:pPr>
              <w:jc w:val="both"/>
              <w:rPr>
                <w:rFonts w:ascii="Arial" w:hAnsi="Arial" w:cs="Arial"/>
              </w:rPr>
            </w:pPr>
            <w:r w:rsidRPr="004C7EEF">
              <w:rPr>
                <w:rFonts w:ascii="Arial" w:hAnsi="Arial" w:cs="Arial"/>
              </w:rPr>
              <w:t>The post holder is responsible for their own time management and prioritisation of daily workload.</w:t>
            </w:r>
          </w:p>
          <w:p w14:paraId="33D9115C" w14:textId="77777777" w:rsidR="004C7EEF" w:rsidRPr="004C7EEF" w:rsidRDefault="004C7EEF" w:rsidP="004C7EEF">
            <w:pPr>
              <w:jc w:val="both"/>
              <w:rPr>
                <w:rFonts w:ascii="Arial" w:hAnsi="Arial" w:cs="Arial"/>
              </w:rPr>
            </w:pPr>
          </w:p>
          <w:p w14:paraId="297BB3CA" w14:textId="77777777" w:rsidR="004C7EEF" w:rsidRPr="004C7EEF" w:rsidRDefault="004C7EEF" w:rsidP="004C7EEF">
            <w:pPr>
              <w:jc w:val="both"/>
              <w:rPr>
                <w:rFonts w:ascii="Arial" w:hAnsi="Arial" w:cs="Arial"/>
              </w:rPr>
            </w:pPr>
            <w:r w:rsidRPr="004C7EEF">
              <w:rPr>
                <w:rFonts w:ascii="Arial" w:hAnsi="Arial" w:cs="Arial"/>
              </w:rPr>
              <w:t>The post holder works within professional standards.</w:t>
            </w:r>
          </w:p>
          <w:p w14:paraId="09AD1D29" w14:textId="77777777" w:rsidR="004C7EEF" w:rsidRPr="004C7EEF" w:rsidRDefault="004C7EEF" w:rsidP="004C7EEF">
            <w:pPr>
              <w:jc w:val="both"/>
              <w:rPr>
                <w:rFonts w:ascii="Arial" w:hAnsi="Arial" w:cs="Arial"/>
              </w:rPr>
            </w:pPr>
          </w:p>
          <w:p w14:paraId="51445A07" w14:textId="77777777" w:rsidR="004C7EEF" w:rsidRPr="004C7EEF" w:rsidRDefault="004C7EEF" w:rsidP="004C7EEF">
            <w:pPr>
              <w:jc w:val="both"/>
              <w:rPr>
                <w:rFonts w:ascii="Arial" w:hAnsi="Arial" w:cs="Arial"/>
              </w:rPr>
            </w:pPr>
            <w:r w:rsidRPr="004C7EEF">
              <w:rPr>
                <w:rFonts w:ascii="Arial" w:hAnsi="Arial" w:cs="Arial"/>
              </w:rPr>
              <w:t>The post holder will be required to work at both Queen Margaret and Victoria Hospitals to meet the needs of the service.</w:t>
            </w:r>
          </w:p>
          <w:p w14:paraId="463E97DC" w14:textId="77777777" w:rsidR="004C7EEF" w:rsidRPr="004C7EEF" w:rsidRDefault="004C7EEF" w:rsidP="004C7EEF">
            <w:pPr>
              <w:jc w:val="both"/>
              <w:rPr>
                <w:rFonts w:ascii="Arial" w:hAnsi="Arial" w:cs="Arial"/>
                <w:color w:val="FF0000"/>
              </w:rPr>
            </w:pPr>
          </w:p>
          <w:p w14:paraId="6A549A2D" w14:textId="77777777" w:rsidR="004C7EEF" w:rsidRPr="004C7EEF" w:rsidRDefault="004C7EEF" w:rsidP="004C7EEF">
            <w:pPr>
              <w:jc w:val="both"/>
              <w:rPr>
                <w:rFonts w:ascii="Arial" w:hAnsi="Arial" w:cs="Arial"/>
              </w:rPr>
            </w:pPr>
            <w:r w:rsidRPr="004C7EEF">
              <w:rPr>
                <w:rFonts w:ascii="Arial" w:hAnsi="Arial" w:cs="Arial"/>
              </w:rPr>
              <w:t>The post holder will be required to participate in evening, weekend and public holidays rotas to as part of the wider pharmacy team.</w:t>
            </w:r>
          </w:p>
          <w:p w14:paraId="4AABA696" w14:textId="77777777" w:rsidR="004C7EEF" w:rsidRPr="00EC2750" w:rsidRDefault="004C7EEF" w:rsidP="004C7EEF">
            <w:pPr>
              <w:ind w:right="72"/>
              <w:jc w:val="both"/>
              <w:rPr>
                <w:rFonts w:ascii="Arial" w:hAnsi="Arial" w:cs="Arial"/>
              </w:rPr>
            </w:pPr>
          </w:p>
          <w:p w14:paraId="36229419" w14:textId="77777777" w:rsidR="00EC78E2" w:rsidRPr="00EC2750" w:rsidRDefault="00EC78E2" w:rsidP="00EC78E2">
            <w:pPr>
              <w:ind w:right="72"/>
              <w:jc w:val="both"/>
              <w:rPr>
                <w:rFonts w:ascii="Arial" w:hAnsi="Arial" w:cs="Arial"/>
              </w:rPr>
            </w:pPr>
          </w:p>
        </w:tc>
      </w:tr>
    </w:tbl>
    <w:p w14:paraId="57072B63" w14:textId="77777777" w:rsidR="00084505" w:rsidRPr="00EC275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EC2750" w14:paraId="43AB30FC" w14:textId="77777777">
        <w:tc>
          <w:tcPr>
            <w:tcW w:w="10440" w:type="dxa"/>
            <w:tcBorders>
              <w:top w:val="single" w:sz="4" w:space="0" w:color="auto"/>
              <w:left w:val="single" w:sz="4" w:space="0" w:color="auto"/>
              <w:bottom w:val="single" w:sz="4" w:space="0" w:color="auto"/>
              <w:right w:val="single" w:sz="4" w:space="0" w:color="auto"/>
            </w:tcBorders>
          </w:tcPr>
          <w:p w14:paraId="491848BC" w14:textId="77777777" w:rsidR="00084505" w:rsidRPr="00EC2750" w:rsidRDefault="00084505">
            <w:pPr>
              <w:spacing w:before="120" w:after="120"/>
              <w:ind w:right="-274"/>
              <w:jc w:val="both"/>
              <w:rPr>
                <w:rFonts w:ascii="Arial" w:hAnsi="Arial" w:cs="Arial"/>
                <w:b/>
              </w:rPr>
            </w:pPr>
            <w:r w:rsidRPr="00EC2750">
              <w:rPr>
                <w:rFonts w:ascii="Arial" w:hAnsi="Arial" w:cs="Arial"/>
                <w:b/>
              </w:rPr>
              <w:lastRenderedPageBreak/>
              <w:t>9.  DECISIONS AND JUDGEMENTS</w:t>
            </w:r>
          </w:p>
        </w:tc>
      </w:tr>
      <w:tr w:rsidR="00084505" w:rsidRPr="00EC2750" w14:paraId="7AC81459" w14:textId="77777777">
        <w:tc>
          <w:tcPr>
            <w:tcW w:w="10440" w:type="dxa"/>
            <w:tcBorders>
              <w:top w:val="single" w:sz="4" w:space="0" w:color="auto"/>
              <w:left w:val="single" w:sz="4" w:space="0" w:color="auto"/>
              <w:bottom w:val="single" w:sz="4" w:space="0" w:color="auto"/>
              <w:right w:val="single" w:sz="4" w:space="0" w:color="auto"/>
            </w:tcBorders>
          </w:tcPr>
          <w:p w14:paraId="1983017A" w14:textId="77777777" w:rsidR="00290D6C" w:rsidRPr="00EC2750" w:rsidRDefault="00290D6C" w:rsidP="003926D5">
            <w:pPr>
              <w:rPr>
                <w:rFonts w:ascii="Arial" w:hAnsi="Arial" w:cs="Arial"/>
              </w:rPr>
            </w:pPr>
          </w:p>
          <w:p w14:paraId="51DC5533" w14:textId="77777777" w:rsidR="00290D6C" w:rsidRDefault="00290D6C" w:rsidP="000575AE">
            <w:pPr>
              <w:rPr>
                <w:rFonts w:ascii="Arial" w:hAnsi="Arial" w:cs="Arial"/>
              </w:rPr>
            </w:pPr>
            <w:r w:rsidRPr="00EC2750">
              <w:rPr>
                <w:rFonts w:ascii="Arial" w:hAnsi="Arial" w:cs="Arial"/>
              </w:rPr>
              <w:t>The post holde</w:t>
            </w:r>
            <w:r w:rsidR="000575AE">
              <w:rPr>
                <w:rFonts w:ascii="Arial" w:hAnsi="Arial" w:cs="Arial"/>
              </w:rPr>
              <w:t xml:space="preserve">r </w:t>
            </w:r>
            <w:r w:rsidR="006A0F6A">
              <w:rPr>
                <w:rFonts w:ascii="Arial" w:hAnsi="Arial" w:cs="Arial"/>
              </w:rPr>
              <w:t xml:space="preserve">is expected to work independently with minimal supervision in accordance with Standard Operating Procedures and needs of the service, using initiative to deal with non-routine matters. </w:t>
            </w:r>
          </w:p>
          <w:p w14:paraId="0CBD61FE" w14:textId="77777777" w:rsidR="006A0F6A" w:rsidRDefault="006A0F6A" w:rsidP="000575AE">
            <w:pPr>
              <w:rPr>
                <w:rFonts w:ascii="Arial" w:hAnsi="Arial" w:cs="Arial"/>
              </w:rPr>
            </w:pPr>
          </w:p>
          <w:p w14:paraId="5865064B" w14:textId="77777777" w:rsidR="006A0F6A" w:rsidRPr="00EC2750" w:rsidRDefault="006A0F6A" w:rsidP="000575AE">
            <w:pPr>
              <w:rPr>
                <w:rFonts w:ascii="Arial" w:hAnsi="Arial" w:cs="Arial"/>
              </w:rPr>
            </w:pPr>
            <w:r>
              <w:rPr>
                <w:rFonts w:ascii="Arial" w:hAnsi="Arial" w:cs="Arial"/>
              </w:rPr>
              <w:t>The post holder prioritises and co-ordinates their own daily workload, this may involve solving problems which arise</w:t>
            </w:r>
            <w:r w:rsidR="00A715CA">
              <w:rPr>
                <w:rFonts w:ascii="Arial" w:hAnsi="Arial" w:cs="Arial"/>
              </w:rPr>
              <w:t>.</w:t>
            </w:r>
          </w:p>
          <w:p w14:paraId="36AF4DDA" w14:textId="77777777" w:rsidR="0069489E" w:rsidRPr="00EC2750" w:rsidRDefault="0069489E" w:rsidP="003926D5">
            <w:pPr>
              <w:rPr>
                <w:rFonts w:ascii="Arial" w:hAnsi="Arial" w:cs="Arial"/>
              </w:rPr>
            </w:pPr>
          </w:p>
          <w:p w14:paraId="7E4A7F88" w14:textId="77777777" w:rsidR="0069489E" w:rsidRPr="00EC2750" w:rsidRDefault="00290D6C" w:rsidP="003926D5">
            <w:pPr>
              <w:rPr>
                <w:rFonts w:ascii="Arial" w:hAnsi="Arial" w:cs="Arial"/>
              </w:rPr>
            </w:pPr>
            <w:r w:rsidRPr="00EC2750">
              <w:rPr>
                <w:rFonts w:ascii="Arial" w:hAnsi="Arial" w:cs="Arial"/>
              </w:rPr>
              <w:t>The post holder is responsible fo</w:t>
            </w:r>
            <w:r w:rsidR="006A0F6A">
              <w:rPr>
                <w:rFonts w:ascii="Arial" w:hAnsi="Arial" w:cs="Arial"/>
              </w:rPr>
              <w:t>r line managing staff within the medicines supply team</w:t>
            </w:r>
            <w:r w:rsidR="0069489E" w:rsidRPr="00EC2750">
              <w:rPr>
                <w:rFonts w:ascii="Arial" w:hAnsi="Arial" w:cs="Arial"/>
              </w:rPr>
              <w:t>.</w:t>
            </w:r>
          </w:p>
          <w:p w14:paraId="0B0B6E5C" w14:textId="77777777" w:rsidR="0069489E" w:rsidRPr="00EC2750" w:rsidRDefault="0069489E" w:rsidP="003926D5">
            <w:pPr>
              <w:rPr>
                <w:rFonts w:ascii="Arial" w:hAnsi="Arial" w:cs="Arial"/>
              </w:rPr>
            </w:pPr>
          </w:p>
          <w:p w14:paraId="50956CE7" w14:textId="77777777" w:rsidR="00E627C4" w:rsidRDefault="0069489E" w:rsidP="003926D5">
            <w:pPr>
              <w:rPr>
                <w:rFonts w:ascii="Arial" w:hAnsi="Arial" w:cs="Arial"/>
              </w:rPr>
            </w:pPr>
            <w:r w:rsidRPr="00EC2750">
              <w:rPr>
                <w:rFonts w:ascii="Arial" w:hAnsi="Arial" w:cs="Arial"/>
              </w:rPr>
              <w:t xml:space="preserve">The post holder is responsible for ensuring </w:t>
            </w:r>
            <w:r w:rsidR="006A0F6A">
              <w:rPr>
                <w:rFonts w:ascii="Arial" w:hAnsi="Arial" w:cs="Arial"/>
              </w:rPr>
              <w:t xml:space="preserve">daily workload is carried out safely and effectively. </w:t>
            </w:r>
          </w:p>
          <w:p w14:paraId="0F7FBD93" w14:textId="77777777" w:rsidR="002D230F" w:rsidRDefault="002D230F" w:rsidP="003926D5">
            <w:pPr>
              <w:rPr>
                <w:rFonts w:ascii="Arial" w:hAnsi="Arial" w:cs="Arial"/>
              </w:rPr>
            </w:pPr>
          </w:p>
          <w:p w14:paraId="32987A35" w14:textId="77777777" w:rsidR="002D230F" w:rsidRPr="00EC2750" w:rsidRDefault="002D230F" w:rsidP="003926D5">
            <w:pPr>
              <w:rPr>
                <w:rFonts w:ascii="Arial" w:hAnsi="Arial" w:cs="Arial"/>
              </w:rPr>
            </w:pPr>
            <w:r>
              <w:rPr>
                <w:rFonts w:ascii="Arial" w:hAnsi="Arial" w:cs="Arial"/>
              </w:rPr>
              <w:t>The post holder is required to establish their own training needs and that of support staff</w:t>
            </w:r>
            <w:r w:rsidR="00A715CA">
              <w:rPr>
                <w:rFonts w:ascii="Arial" w:hAnsi="Arial" w:cs="Arial"/>
              </w:rPr>
              <w:t>,</w:t>
            </w:r>
          </w:p>
          <w:p w14:paraId="1E9519E0" w14:textId="77777777" w:rsidR="006A0F6A" w:rsidRPr="00EC2750" w:rsidRDefault="006A0F6A" w:rsidP="003926D5">
            <w:pPr>
              <w:rPr>
                <w:rFonts w:ascii="Arial" w:hAnsi="Arial" w:cs="Arial"/>
              </w:rPr>
            </w:pPr>
          </w:p>
          <w:p w14:paraId="590E58F3" w14:textId="77777777" w:rsidR="00D07104" w:rsidRDefault="002D230F" w:rsidP="0069489E">
            <w:pPr>
              <w:rPr>
                <w:rFonts w:ascii="Arial" w:hAnsi="Arial" w:cs="Arial"/>
              </w:rPr>
            </w:pPr>
            <w:r>
              <w:rPr>
                <w:rFonts w:ascii="Arial" w:hAnsi="Arial" w:cs="Arial"/>
              </w:rPr>
              <w:t xml:space="preserve">During absence of the Specialist Pharmacy Technician – Vaccine Services or other members of the supply team the post holder may need to make decisions and use judgement in areas out with their own area of work. </w:t>
            </w:r>
          </w:p>
          <w:p w14:paraId="1677536C" w14:textId="77777777" w:rsidR="002D230F" w:rsidRPr="00EC2750" w:rsidRDefault="002D230F" w:rsidP="002D230F">
            <w:pPr>
              <w:rPr>
                <w:rFonts w:ascii="Arial" w:hAnsi="Arial" w:cs="Arial"/>
              </w:rPr>
            </w:pPr>
          </w:p>
        </w:tc>
      </w:tr>
    </w:tbl>
    <w:p w14:paraId="68C18A6C" w14:textId="77777777" w:rsidR="00084505" w:rsidRPr="00636F3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636F30" w14:paraId="610218F2" w14:textId="77777777">
        <w:tc>
          <w:tcPr>
            <w:tcW w:w="10440" w:type="dxa"/>
            <w:tcBorders>
              <w:top w:val="single" w:sz="4" w:space="0" w:color="auto"/>
              <w:left w:val="single" w:sz="4" w:space="0" w:color="auto"/>
              <w:bottom w:val="single" w:sz="4" w:space="0" w:color="auto"/>
              <w:right w:val="single" w:sz="4" w:space="0" w:color="auto"/>
            </w:tcBorders>
          </w:tcPr>
          <w:p w14:paraId="63E8473F" w14:textId="77777777" w:rsidR="00084505" w:rsidRPr="00636F30" w:rsidRDefault="00084505">
            <w:pPr>
              <w:pStyle w:val="Heading3"/>
              <w:spacing w:before="120" w:after="120"/>
            </w:pPr>
            <w:r w:rsidRPr="00636F30">
              <w:t>10.  MOST CHALLENGING/DIFFICULT PARTS OF THE JOB</w:t>
            </w:r>
          </w:p>
        </w:tc>
      </w:tr>
      <w:tr w:rsidR="00084505" w:rsidRPr="00636F30" w14:paraId="3672675C" w14:textId="77777777">
        <w:tc>
          <w:tcPr>
            <w:tcW w:w="10440" w:type="dxa"/>
            <w:tcBorders>
              <w:top w:val="single" w:sz="4" w:space="0" w:color="auto"/>
              <w:left w:val="single" w:sz="4" w:space="0" w:color="auto"/>
              <w:bottom w:val="single" w:sz="4" w:space="0" w:color="auto"/>
              <w:right w:val="single" w:sz="4" w:space="0" w:color="auto"/>
            </w:tcBorders>
          </w:tcPr>
          <w:p w14:paraId="2883ECAF" w14:textId="77777777" w:rsidR="00520F1B" w:rsidRDefault="00D07104">
            <w:pPr>
              <w:rPr>
                <w:rFonts w:ascii="Arial" w:hAnsi="Arial" w:cs="Arial"/>
              </w:rPr>
            </w:pPr>
            <w:r>
              <w:rPr>
                <w:rFonts w:ascii="Arial" w:hAnsi="Arial" w:cs="Arial"/>
              </w:rPr>
              <w:t xml:space="preserve">To maintain the </w:t>
            </w:r>
            <w:r w:rsidR="002D230F">
              <w:rPr>
                <w:rFonts w:ascii="Arial" w:hAnsi="Arial" w:cs="Arial"/>
              </w:rPr>
              <w:t>safe and effective delivery of</w:t>
            </w:r>
            <w:r w:rsidRPr="00D07104">
              <w:rPr>
                <w:rFonts w:ascii="Arial" w:hAnsi="Arial" w:cs="Arial"/>
              </w:rPr>
              <w:t xml:space="preserve"> service</w:t>
            </w:r>
            <w:r>
              <w:rPr>
                <w:rFonts w:ascii="Arial" w:hAnsi="Arial" w:cs="Arial"/>
              </w:rPr>
              <w:t xml:space="preserve"> in an environment of competing demands and frequent interruptions.</w:t>
            </w:r>
          </w:p>
          <w:p w14:paraId="681BB736" w14:textId="77777777" w:rsidR="002D230F" w:rsidRDefault="002D230F">
            <w:pPr>
              <w:rPr>
                <w:rFonts w:ascii="Arial" w:hAnsi="Arial" w:cs="Arial"/>
              </w:rPr>
            </w:pPr>
          </w:p>
          <w:p w14:paraId="0A5070F5" w14:textId="77777777" w:rsidR="00520F1B" w:rsidRDefault="00520F1B">
            <w:pPr>
              <w:rPr>
                <w:rFonts w:ascii="Arial" w:hAnsi="Arial" w:cs="Arial"/>
              </w:rPr>
            </w:pPr>
            <w:r>
              <w:rPr>
                <w:rFonts w:ascii="Arial" w:hAnsi="Arial" w:cs="Arial"/>
              </w:rPr>
              <w:t xml:space="preserve">To </w:t>
            </w:r>
            <w:r w:rsidR="00B17FF8">
              <w:rPr>
                <w:rFonts w:ascii="Arial" w:hAnsi="Arial" w:cs="Arial"/>
              </w:rPr>
              <w:t xml:space="preserve">contribute to and maintain effective team working within the vaccine supply service and wider team. </w:t>
            </w:r>
          </w:p>
          <w:p w14:paraId="4B0A0E6A" w14:textId="77777777" w:rsidR="002D230F" w:rsidRDefault="002D230F">
            <w:pPr>
              <w:rPr>
                <w:rFonts w:ascii="Arial" w:hAnsi="Arial" w:cs="Arial"/>
              </w:rPr>
            </w:pPr>
          </w:p>
          <w:p w14:paraId="5BD7E72D" w14:textId="77777777" w:rsidR="00D07104" w:rsidRDefault="00D07104">
            <w:pPr>
              <w:rPr>
                <w:rFonts w:ascii="Arial" w:hAnsi="Arial" w:cs="Arial"/>
              </w:rPr>
            </w:pPr>
            <w:r>
              <w:rPr>
                <w:rFonts w:ascii="Arial" w:hAnsi="Arial" w:cs="Arial"/>
              </w:rPr>
              <w:t>To</w:t>
            </w:r>
            <w:r w:rsidR="00520F1B">
              <w:rPr>
                <w:rFonts w:ascii="Arial" w:hAnsi="Arial" w:cs="Arial"/>
              </w:rPr>
              <w:t xml:space="preserve"> help</w:t>
            </w:r>
            <w:r>
              <w:rPr>
                <w:rFonts w:ascii="Arial" w:hAnsi="Arial" w:cs="Arial"/>
              </w:rPr>
              <w:t xml:space="preserve"> maintain morale</w:t>
            </w:r>
            <w:r w:rsidR="00B17FF8">
              <w:rPr>
                <w:rFonts w:ascii="Arial" w:hAnsi="Arial" w:cs="Arial"/>
              </w:rPr>
              <w:t xml:space="preserve"> and influence change within the service to enable service developments and delivery of an effective and responsive service. </w:t>
            </w:r>
          </w:p>
          <w:p w14:paraId="04CC8E0E" w14:textId="77777777" w:rsidR="00D07104" w:rsidRPr="00636F30" w:rsidRDefault="00D07104">
            <w:pPr>
              <w:rPr>
                <w:rFonts w:ascii="Arial" w:hAnsi="Arial" w:cs="Arial"/>
              </w:rPr>
            </w:pPr>
          </w:p>
        </w:tc>
      </w:tr>
    </w:tbl>
    <w:p w14:paraId="5DF3F7B5" w14:textId="77777777" w:rsidR="00084505" w:rsidRPr="00636F3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636F30" w14:paraId="132DB565" w14:textId="77777777">
        <w:tc>
          <w:tcPr>
            <w:tcW w:w="10440" w:type="dxa"/>
            <w:tcBorders>
              <w:top w:val="single" w:sz="4" w:space="0" w:color="auto"/>
              <w:left w:val="single" w:sz="4" w:space="0" w:color="auto"/>
              <w:bottom w:val="single" w:sz="4" w:space="0" w:color="auto"/>
              <w:right w:val="single" w:sz="4" w:space="0" w:color="auto"/>
            </w:tcBorders>
          </w:tcPr>
          <w:p w14:paraId="7372B8F0" w14:textId="77777777" w:rsidR="00084505" w:rsidRPr="00636F30" w:rsidRDefault="00084505">
            <w:pPr>
              <w:spacing w:before="120" w:after="120"/>
              <w:ind w:right="-274"/>
              <w:jc w:val="both"/>
              <w:rPr>
                <w:rFonts w:ascii="Arial" w:hAnsi="Arial" w:cs="Arial"/>
                <w:b/>
              </w:rPr>
            </w:pPr>
            <w:r w:rsidRPr="00636F30">
              <w:rPr>
                <w:rFonts w:ascii="Arial" w:hAnsi="Arial" w:cs="Arial"/>
                <w:b/>
              </w:rPr>
              <w:t>11.  COMMUNICATIONS AND RELATIONSHIPS</w:t>
            </w:r>
          </w:p>
        </w:tc>
      </w:tr>
      <w:tr w:rsidR="00084505" w:rsidRPr="00636F30" w14:paraId="2E4462C3" w14:textId="77777777">
        <w:tc>
          <w:tcPr>
            <w:tcW w:w="10440" w:type="dxa"/>
            <w:tcBorders>
              <w:top w:val="single" w:sz="4" w:space="0" w:color="auto"/>
              <w:left w:val="single" w:sz="4" w:space="0" w:color="auto"/>
              <w:bottom w:val="single" w:sz="4" w:space="0" w:color="auto"/>
              <w:right w:val="single" w:sz="4" w:space="0" w:color="auto"/>
            </w:tcBorders>
          </w:tcPr>
          <w:p w14:paraId="5B948DE0" w14:textId="77777777" w:rsidR="00DA23FB" w:rsidRDefault="00520F1B" w:rsidP="00520F1B">
            <w:pPr>
              <w:pStyle w:val="BodyText"/>
              <w:spacing w:line="264" w:lineRule="auto"/>
              <w:rPr>
                <w:rFonts w:cs="Arial"/>
                <w:sz w:val="24"/>
                <w:szCs w:val="24"/>
              </w:rPr>
            </w:pPr>
            <w:r>
              <w:rPr>
                <w:rFonts w:cs="Arial"/>
                <w:sz w:val="24"/>
                <w:szCs w:val="24"/>
              </w:rPr>
              <w:t>Liaise closely with Purchasing, Storage and Distribution staff and other members of pharmacy and the wider multidisciplinary team.</w:t>
            </w:r>
          </w:p>
          <w:p w14:paraId="6D13AE54" w14:textId="77777777" w:rsidR="0061177A" w:rsidRDefault="0061177A" w:rsidP="00520F1B">
            <w:pPr>
              <w:pStyle w:val="BodyText"/>
              <w:spacing w:line="264" w:lineRule="auto"/>
              <w:rPr>
                <w:rFonts w:cs="Arial"/>
                <w:sz w:val="24"/>
                <w:szCs w:val="24"/>
              </w:rPr>
            </w:pPr>
          </w:p>
          <w:p w14:paraId="2713B232" w14:textId="77777777" w:rsidR="0061177A" w:rsidRDefault="0061177A" w:rsidP="00520F1B">
            <w:pPr>
              <w:pStyle w:val="BodyText"/>
              <w:spacing w:line="264" w:lineRule="auto"/>
              <w:rPr>
                <w:rFonts w:cs="Arial"/>
                <w:sz w:val="24"/>
                <w:szCs w:val="24"/>
              </w:rPr>
            </w:pPr>
            <w:r w:rsidRPr="0061177A">
              <w:rPr>
                <w:rFonts w:cs="Arial"/>
                <w:sz w:val="24"/>
                <w:szCs w:val="24"/>
              </w:rPr>
              <w:t>Use persuasion and negotiation skills when managing conflict, difficult situations, when implementing change and when attending meetings.</w:t>
            </w:r>
          </w:p>
          <w:p w14:paraId="39A7EE5F" w14:textId="77777777" w:rsidR="0061177A" w:rsidRDefault="0061177A" w:rsidP="00520F1B">
            <w:pPr>
              <w:pStyle w:val="BodyText"/>
              <w:spacing w:line="264" w:lineRule="auto"/>
              <w:rPr>
                <w:rFonts w:cs="Arial"/>
                <w:sz w:val="24"/>
                <w:szCs w:val="24"/>
              </w:rPr>
            </w:pPr>
          </w:p>
          <w:p w14:paraId="7A7093EA" w14:textId="77777777" w:rsidR="0061177A" w:rsidRDefault="0061177A" w:rsidP="00520F1B">
            <w:pPr>
              <w:pStyle w:val="BodyText"/>
              <w:spacing w:line="264" w:lineRule="auto"/>
              <w:rPr>
                <w:rFonts w:cs="Arial"/>
                <w:sz w:val="24"/>
                <w:szCs w:val="24"/>
              </w:rPr>
            </w:pPr>
            <w:r w:rsidRPr="0061177A">
              <w:rPr>
                <w:rFonts w:cs="Arial"/>
                <w:sz w:val="24"/>
                <w:szCs w:val="24"/>
              </w:rPr>
              <w:t>Discuss order or prescription anomalies with nursing staff and medical staff of all levels. Sometimes of a complex nature which may also require use of persuasion skills.</w:t>
            </w:r>
          </w:p>
          <w:p w14:paraId="4BE77D4E" w14:textId="77777777" w:rsidR="00B17FF8" w:rsidRDefault="00B17FF8" w:rsidP="00520F1B">
            <w:pPr>
              <w:pStyle w:val="BodyText"/>
              <w:spacing w:line="264" w:lineRule="auto"/>
              <w:rPr>
                <w:rFonts w:cs="Arial"/>
                <w:sz w:val="24"/>
                <w:szCs w:val="24"/>
              </w:rPr>
            </w:pPr>
          </w:p>
          <w:p w14:paraId="0ABEF893" w14:textId="77777777" w:rsidR="00520F1B" w:rsidRDefault="00520F1B" w:rsidP="00520F1B">
            <w:pPr>
              <w:pStyle w:val="BodyText"/>
              <w:spacing w:line="264" w:lineRule="auto"/>
              <w:rPr>
                <w:rFonts w:cs="Arial"/>
                <w:sz w:val="24"/>
                <w:szCs w:val="24"/>
              </w:rPr>
            </w:pPr>
            <w:r>
              <w:rPr>
                <w:rFonts w:cs="Arial"/>
                <w:sz w:val="24"/>
                <w:szCs w:val="24"/>
              </w:rPr>
              <w:t>Effective communication with pharmacy staff from other Health Board areas and national groups regarding vaccines.</w:t>
            </w:r>
          </w:p>
          <w:p w14:paraId="5B52CDB5" w14:textId="77777777" w:rsidR="00B17FF8" w:rsidRDefault="00B17FF8" w:rsidP="00520F1B">
            <w:pPr>
              <w:pStyle w:val="BodyText"/>
              <w:spacing w:line="264" w:lineRule="auto"/>
              <w:rPr>
                <w:rFonts w:cs="Arial"/>
                <w:sz w:val="24"/>
                <w:szCs w:val="24"/>
              </w:rPr>
            </w:pPr>
          </w:p>
          <w:p w14:paraId="12AA7C56" w14:textId="77777777" w:rsidR="00520F1B" w:rsidRDefault="00520F1B" w:rsidP="00520F1B">
            <w:pPr>
              <w:pStyle w:val="BodyText"/>
              <w:spacing w:line="264" w:lineRule="auto"/>
              <w:rPr>
                <w:rFonts w:cs="Arial"/>
                <w:sz w:val="24"/>
                <w:szCs w:val="24"/>
              </w:rPr>
            </w:pPr>
            <w:r>
              <w:rPr>
                <w:rFonts w:cs="Arial"/>
                <w:sz w:val="24"/>
                <w:szCs w:val="24"/>
              </w:rPr>
              <w:t>Use persuasion and negotiation skills when managing conflict, difficult situations, when implementing change and attending meetings.</w:t>
            </w:r>
          </w:p>
          <w:p w14:paraId="3170B214" w14:textId="77777777" w:rsidR="00B17FF8" w:rsidRDefault="00B17FF8" w:rsidP="00520F1B">
            <w:pPr>
              <w:pStyle w:val="BodyText"/>
              <w:spacing w:line="264" w:lineRule="auto"/>
              <w:rPr>
                <w:rFonts w:cs="Arial"/>
                <w:sz w:val="24"/>
                <w:szCs w:val="24"/>
              </w:rPr>
            </w:pPr>
          </w:p>
          <w:p w14:paraId="4B6C8401" w14:textId="77777777" w:rsidR="00520F1B" w:rsidRDefault="00EC2750" w:rsidP="00520F1B">
            <w:pPr>
              <w:pStyle w:val="BodyText"/>
              <w:spacing w:line="264" w:lineRule="auto"/>
              <w:rPr>
                <w:rFonts w:cs="Arial"/>
                <w:sz w:val="24"/>
                <w:szCs w:val="24"/>
              </w:rPr>
            </w:pPr>
            <w:r>
              <w:rPr>
                <w:rFonts w:cs="Arial"/>
                <w:sz w:val="24"/>
                <w:szCs w:val="24"/>
              </w:rPr>
              <w:t>Occasionally required to present information to small groups of staff.</w:t>
            </w:r>
          </w:p>
          <w:p w14:paraId="1D10F2EE" w14:textId="77777777" w:rsidR="00520F1B" w:rsidRPr="00636F30" w:rsidRDefault="00520F1B" w:rsidP="00520F1B">
            <w:pPr>
              <w:pStyle w:val="BodyText"/>
              <w:spacing w:line="264" w:lineRule="auto"/>
              <w:rPr>
                <w:rFonts w:cs="Arial"/>
                <w:sz w:val="24"/>
                <w:szCs w:val="24"/>
              </w:rPr>
            </w:pPr>
            <w:r>
              <w:rPr>
                <w:rFonts w:cs="Arial"/>
                <w:sz w:val="24"/>
                <w:szCs w:val="24"/>
              </w:rPr>
              <w:t xml:space="preserve"> </w:t>
            </w:r>
          </w:p>
        </w:tc>
      </w:tr>
    </w:tbl>
    <w:p w14:paraId="108DA590" w14:textId="77777777" w:rsidR="006A21C2" w:rsidRDefault="006A21C2">
      <w:pPr>
        <w:rPr>
          <w:rFonts w:ascii="Arial" w:hAnsi="Arial" w:cs="Arial"/>
        </w:rPr>
      </w:pPr>
    </w:p>
    <w:p w14:paraId="25154D2C" w14:textId="77777777" w:rsidR="006A21C2" w:rsidRDefault="006A21C2">
      <w:pPr>
        <w:rPr>
          <w:rFonts w:ascii="Arial" w:hAnsi="Arial" w:cs="Arial"/>
        </w:rPr>
      </w:pPr>
    </w:p>
    <w:p w14:paraId="3D3E4BE1" w14:textId="77777777" w:rsidR="00084505" w:rsidRPr="00636F3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636F30" w14:paraId="6B885EB2" w14:textId="77777777">
        <w:tc>
          <w:tcPr>
            <w:tcW w:w="10440" w:type="dxa"/>
            <w:tcBorders>
              <w:top w:val="single" w:sz="4" w:space="0" w:color="auto"/>
              <w:left w:val="single" w:sz="4" w:space="0" w:color="auto"/>
              <w:bottom w:val="single" w:sz="4" w:space="0" w:color="auto"/>
              <w:right w:val="single" w:sz="4" w:space="0" w:color="auto"/>
            </w:tcBorders>
          </w:tcPr>
          <w:p w14:paraId="19F1C7BD" w14:textId="77777777" w:rsidR="00084505" w:rsidRPr="00636F30" w:rsidRDefault="00084505">
            <w:pPr>
              <w:spacing w:before="120" w:after="120"/>
              <w:ind w:right="-274"/>
              <w:jc w:val="both"/>
              <w:rPr>
                <w:rFonts w:ascii="Arial" w:hAnsi="Arial" w:cs="Arial"/>
                <w:b/>
              </w:rPr>
            </w:pPr>
            <w:r w:rsidRPr="00636F30">
              <w:rPr>
                <w:rFonts w:ascii="Arial" w:hAnsi="Arial" w:cs="Arial"/>
                <w:b/>
              </w:rPr>
              <w:t>12. PHYSICAL, MENTAL, EMOTIONAL AND ENVIRONMENTAL DEMANDS OF THE JOB</w:t>
            </w:r>
          </w:p>
        </w:tc>
      </w:tr>
      <w:tr w:rsidR="00084505" w:rsidRPr="00636F30" w14:paraId="7F4340F4" w14:textId="77777777">
        <w:tc>
          <w:tcPr>
            <w:tcW w:w="10440" w:type="dxa"/>
            <w:tcBorders>
              <w:top w:val="single" w:sz="4" w:space="0" w:color="auto"/>
              <w:left w:val="single" w:sz="4" w:space="0" w:color="auto"/>
              <w:bottom w:val="single" w:sz="4" w:space="0" w:color="auto"/>
              <w:right w:val="single" w:sz="4" w:space="0" w:color="auto"/>
            </w:tcBorders>
          </w:tcPr>
          <w:p w14:paraId="69A5C5FA" w14:textId="77777777" w:rsidR="00E627C4" w:rsidRDefault="00E627C4">
            <w:pPr>
              <w:rPr>
                <w:rFonts w:ascii="Arial" w:hAnsi="Arial" w:cs="Arial"/>
                <w:i/>
                <w:color w:val="FF0000"/>
              </w:rPr>
            </w:pPr>
          </w:p>
          <w:p w14:paraId="17A8F6A4" w14:textId="77777777" w:rsidR="00084505" w:rsidRDefault="00084505">
            <w:pPr>
              <w:rPr>
                <w:rFonts w:ascii="Arial" w:hAnsi="Arial" w:cs="Arial"/>
              </w:rPr>
            </w:pPr>
            <w:r w:rsidRPr="00636F30">
              <w:rPr>
                <w:rFonts w:ascii="Arial" w:hAnsi="Arial" w:cs="Arial"/>
                <w:u w:val="single"/>
              </w:rPr>
              <w:t>Physical Skills</w:t>
            </w:r>
            <w:r w:rsidRPr="00636F30">
              <w:rPr>
                <w:rFonts w:ascii="Arial" w:hAnsi="Arial" w:cs="Arial"/>
              </w:rPr>
              <w:t xml:space="preserve"> (on a daily/frequent basis)</w:t>
            </w:r>
          </w:p>
          <w:p w14:paraId="480ABDDB" w14:textId="77777777" w:rsidR="00BA3311" w:rsidRDefault="00BA3311">
            <w:pPr>
              <w:rPr>
                <w:rFonts w:ascii="Arial" w:hAnsi="Arial" w:cs="Arial"/>
              </w:rPr>
            </w:pPr>
            <w:r>
              <w:rPr>
                <w:rFonts w:ascii="Arial" w:hAnsi="Arial" w:cs="Arial"/>
              </w:rPr>
              <w:t>Standard keyboard skills</w:t>
            </w:r>
          </w:p>
          <w:p w14:paraId="5F2250F3" w14:textId="77777777" w:rsidR="00BA3311" w:rsidRPr="00636F30" w:rsidRDefault="00BA3311">
            <w:pPr>
              <w:rPr>
                <w:rFonts w:ascii="Arial" w:hAnsi="Arial" w:cs="Arial"/>
              </w:rPr>
            </w:pPr>
            <w:r>
              <w:rPr>
                <w:rFonts w:ascii="Arial" w:hAnsi="Arial" w:cs="Arial"/>
              </w:rPr>
              <w:t>Fine manipulations requiring high degree of accuracy</w:t>
            </w:r>
          </w:p>
          <w:p w14:paraId="428864AD" w14:textId="77777777" w:rsidR="00084505" w:rsidRPr="00636F30" w:rsidRDefault="00084505">
            <w:pPr>
              <w:ind w:left="360"/>
              <w:rPr>
                <w:rFonts w:ascii="Arial" w:hAnsi="Arial" w:cs="Arial"/>
              </w:rPr>
            </w:pPr>
          </w:p>
          <w:p w14:paraId="058B17FE" w14:textId="77777777" w:rsidR="00084505" w:rsidRDefault="00084505">
            <w:pPr>
              <w:rPr>
                <w:rFonts w:ascii="Arial" w:hAnsi="Arial" w:cs="Arial"/>
              </w:rPr>
            </w:pPr>
            <w:r w:rsidRPr="00636F30">
              <w:rPr>
                <w:rFonts w:ascii="Arial" w:hAnsi="Arial" w:cs="Arial"/>
                <w:u w:val="single"/>
              </w:rPr>
              <w:t>Physical Demands</w:t>
            </w:r>
            <w:r w:rsidRPr="00636F30">
              <w:rPr>
                <w:rFonts w:ascii="Arial" w:hAnsi="Arial" w:cs="Arial"/>
              </w:rPr>
              <w:t xml:space="preserve"> (on a daily/frequent basis)</w:t>
            </w:r>
          </w:p>
          <w:p w14:paraId="44242844" w14:textId="77777777" w:rsidR="00BA3311" w:rsidRDefault="00BA3311">
            <w:pPr>
              <w:rPr>
                <w:rFonts w:ascii="Arial" w:hAnsi="Arial" w:cs="Arial"/>
              </w:rPr>
            </w:pPr>
            <w:r>
              <w:rPr>
                <w:rFonts w:ascii="Arial" w:hAnsi="Arial" w:cs="Arial"/>
              </w:rPr>
              <w:t>Standing/sitting for a prolonged period</w:t>
            </w:r>
          </w:p>
          <w:p w14:paraId="3A298D00" w14:textId="77777777" w:rsidR="00BA3311" w:rsidRDefault="00BA3311">
            <w:pPr>
              <w:rPr>
                <w:rFonts w:ascii="Arial" w:hAnsi="Arial" w:cs="Arial"/>
              </w:rPr>
            </w:pPr>
            <w:r>
              <w:rPr>
                <w:rFonts w:ascii="Arial" w:hAnsi="Arial" w:cs="Arial"/>
              </w:rPr>
              <w:t xml:space="preserve">Standing/walking for a prolonged period </w:t>
            </w:r>
          </w:p>
          <w:p w14:paraId="6712F9BC" w14:textId="77777777" w:rsidR="00BA3311" w:rsidRPr="00636F30" w:rsidRDefault="00BA3311">
            <w:pPr>
              <w:rPr>
                <w:rFonts w:ascii="Arial" w:hAnsi="Arial" w:cs="Arial"/>
              </w:rPr>
            </w:pPr>
            <w:r>
              <w:rPr>
                <w:rFonts w:ascii="Arial" w:hAnsi="Arial" w:cs="Arial"/>
              </w:rPr>
              <w:t xml:space="preserve">Moving </w:t>
            </w:r>
            <w:r w:rsidR="006C4CF4">
              <w:rPr>
                <w:rFonts w:ascii="Arial" w:hAnsi="Arial" w:cs="Arial"/>
              </w:rPr>
              <w:t>and handling relating to movement of stock, some of which can be heavy (5-12kg)</w:t>
            </w:r>
          </w:p>
          <w:p w14:paraId="5E039F1A" w14:textId="77777777" w:rsidR="00084505" w:rsidRPr="00636F30" w:rsidRDefault="00084505">
            <w:pPr>
              <w:rPr>
                <w:rFonts w:ascii="Arial" w:hAnsi="Arial" w:cs="Arial"/>
              </w:rPr>
            </w:pPr>
          </w:p>
          <w:p w14:paraId="4BFB814F" w14:textId="77777777" w:rsidR="00084505" w:rsidRDefault="00084505">
            <w:pPr>
              <w:rPr>
                <w:rFonts w:ascii="Arial" w:hAnsi="Arial" w:cs="Arial"/>
              </w:rPr>
            </w:pPr>
            <w:r w:rsidRPr="00636F30">
              <w:rPr>
                <w:rFonts w:ascii="Arial" w:hAnsi="Arial" w:cs="Arial"/>
                <w:u w:val="single"/>
              </w:rPr>
              <w:t xml:space="preserve">Mental Demands </w:t>
            </w:r>
            <w:r w:rsidRPr="00636F30">
              <w:rPr>
                <w:rFonts w:ascii="Arial" w:hAnsi="Arial" w:cs="Arial"/>
              </w:rPr>
              <w:t>(on a daily/frequent basis)</w:t>
            </w:r>
          </w:p>
          <w:p w14:paraId="0A9C9DE0" w14:textId="77777777" w:rsidR="006C4CF4" w:rsidRPr="00636F30" w:rsidRDefault="006C4CF4">
            <w:pPr>
              <w:rPr>
                <w:rFonts w:ascii="Arial" w:hAnsi="Arial" w:cs="Arial"/>
              </w:rPr>
            </w:pPr>
            <w:r>
              <w:rPr>
                <w:rFonts w:ascii="Arial" w:hAnsi="Arial" w:cs="Arial"/>
              </w:rPr>
              <w:t>High level of accuracy and concentration required to undertake most aspects of the post while subject to frequent interruption.</w:t>
            </w:r>
          </w:p>
          <w:p w14:paraId="35615C9D" w14:textId="77777777" w:rsidR="00084505" w:rsidRPr="00636F30" w:rsidRDefault="00084505">
            <w:pPr>
              <w:rPr>
                <w:rFonts w:ascii="Arial" w:hAnsi="Arial" w:cs="Arial"/>
              </w:rPr>
            </w:pPr>
          </w:p>
          <w:p w14:paraId="732ABC63" w14:textId="77777777" w:rsidR="00084505" w:rsidRDefault="00084505">
            <w:pPr>
              <w:rPr>
                <w:rFonts w:ascii="Arial" w:hAnsi="Arial" w:cs="Arial"/>
              </w:rPr>
            </w:pPr>
            <w:r w:rsidRPr="00636F30">
              <w:rPr>
                <w:rFonts w:ascii="Arial" w:hAnsi="Arial" w:cs="Arial"/>
                <w:u w:val="single"/>
              </w:rPr>
              <w:t>Emotional Demands</w:t>
            </w:r>
            <w:r w:rsidRPr="00636F30">
              <w:rPr>
                <w:rFonts w:ascii="Arial" w:hAnsi="Arial" w:cs="Arial"/>
              </w:rPr>
              <w:t xml:space="preserve"> (on a daily/frequent basis)</w:t>
            </w:r>
          </w:p>
          <w:p w14:paraId="498A1B80" w14:textId="77777777" w:rsidR="006C4CF4" w:rsidRDefault="006C4CF4">
            <w:pPr>
              <w:rPr>
                <w:rFonts w:ascii="Arial" w:hAnsi="Arial" w:cs="Arial"/>
              </w:rPr>
            </w:pPr>
            <w:r>
              <w:rPr>
                <w:rFonts w:ascii="Arial" w:hAnsi="Arial" w:cs="Arial"/>
              </w:rPr>
              <w:t>Resolution of staff issues ranging from absence management to conduct.</w:t>
            </w:r>
          </w:p>
          <w:p w14:paraId="524DC8F4" w14:textId="77777777" w:rsidR="006C4CF4" w:rsidRDefault="006C4CF4">
            <w:pPr>
              <w:rPr>
                <w:rFonts w:ascii="Arial" w:hAnsi="Arial" w:cs="Arial"/>
              </w:rPr>
            </w:pPr>
            <w:r>
              <w:rPr>
                <w:rFonts w:ascii="Arial" w:hAnsi="Arial" w:cs="Arial"/>
              </w:rPr>
              <w:t>Conveying unwelcome news to staff.</w:t>
            </w:r>
          </w:p>
          <w:p w14:paraId="0D230F1C" w14:textId="77777777" w:rsidR="006C4CF4" w:rsidRPr="00636F30" w:rsidRDefault="006C4CF4">
            <w:pPr>
              <w:rPr>
                <w:rFonts w:ascii="Arial" w:hAnsi="Arial" w:cs="Arial"/>
              </w:rPr>
            </w:pPr>
            <w:r>
              <w:rPr>
                <w:rFonts w:ascii="Arial" w:hAnsi="Arial" w:cs="Arial"/>
              </w:rPr>
              <w:t>Managing expectations of the service with a wide range of stakeholders.</w:t>
            </w:r>
          </w:p>
          <w:p w14:paraId="1507702E" w14:textId="77777777" w:rsidR="00084505" w:rsidRPr="00636F30" w:rsidRDefault="00084505">
            <w:pPr>
              <w:ind w:left="252"/>
              <w:rPr>
                <w:rFonts w:ascii="Arial" w:hAnsi="Arial" w:cs="Arial"/>
                <w:u w:val="single"/>
              </w:rPr>
            </w:pPr>
          </w:p>
          <w:p w14:paraId="5967415E" w14:textId="77777777" w:rsidR="00084505" w:rsidRPr="00636F30" w:rsidRDefault="00084505">
            <w:pPr>
              <w:rPr>
                <w:rFonts w:ascii="Arial" w:hAnsi="Arial" w:cs="Arial"/>
              </w:rPr>
            </w:pPr>
            <w:r w:rsidRPr="00636F30">
              <w:rPr>
                <w:rFonts w:ascii="Arial" w:hAnsi="Arial" w:cs="Arial"/>
                <w:u w:val="single"/>
              </w:rPr>
              <w:t>Working Conditions</w:t>
            </w:r>
            <w:r w:rsidRPr="00636F30">
              <w:rPr>
                <w:rFonts w:ascii="Arial" w:hAnsi="Arial" w:cs="Arial"/>
              </w:rPr>
              <w:t xml:space="preserve"> (on a daily/frequent basis)</w:t>
            </w:r>
          </w:p>
          <w:p w14:paraId="694396E0" w14:textId="77777777" w:rsidR="00084505" w:rsidRDefault="006C4CF4" w:rsidP="00431D18">
            <w:pPr>
              <w:rPr>
                <w:rFonts w:ascii="Arial" w:hAnsi="Arial" w:cs="Arial"/>
              </w:rPr>
            </w:pPr>
            <w:r>
              <w:rPr>
                <w:rFonts w:ascii="Arial" w:hAnsi="Arial" w:cs="Arial"/>
              </w:rPr>
              <w:t>Exposure to cytotoxic and hazardous chemicals</w:t>
            </w:r>
          </w:p>
          <w:p w14:paraId="61000682" w14:textId="77777777" w:rsidR="006C4CF4" w:rsidRDefault="006C4CF4" w:rsidP="00431D18">
            <w:pPr>
              <w:rPr>
                <w:rFonts w:ascii="Arial" w:hAnsi="Arial" w:cs="Arial"/>
              </w:rPr>
            </w:pPr>
            <w:r>
              <w:rPr>
                <w:rFonts w:ascii="Arial" w:hAnsi="Arial" w:cs="Arial"/>
              </w:rPr>
              <w:t>Exposure to cold while working in the cold store</w:t>
            </w:r>
          </w:p>
          <w:p w14:paraId="5906A216" w14:textId="77777777" w:rsidR="006C4CF4" w:rsidRDefault="006C4CF4" w:rsidP="00431D18">
            <w:pPr>
              <w:rPr>
                <w:rFonts w:ascii="Arial" w:hAnsi="Arial" w:cs="Arial"/>
              </w:rPr>
            </w:pPr>
            <w:r>
              <w:rPr>
                <w:rFonts w:ascii="Arial" w:hAnsi="Arial" w:cs="Arial"/>
              </w:rPr>
              <w:t>Exposure to unpleasant odours</w:t>
            </w:r>
          </w:p>
          <w:p w14:paraId="6E84FF4E" w14:textId="77777777" w:rsidR="00431D18" w:rsidRPr="00636F30" w:rsidRDefault="00431D18" w:rsidP="00431D18">
            <w:pPr>
              <w:rPr>
                <w:rFonts w:ascii="Arial" w:hAnsi="Arial" w:cs="Arial"/>
              </w:rPr>
            </w:pPr>
          </w:p>
        </w:tc>
      </w:tr>
    </w:tbl>
    <w:p w14:paraId="521FC6F4" w14:textId="77777777" w:rsidR="006A21C2" w:rsidRDefault="006A21C2">
      <w:pPr>
        <w:rPr>
          <w:rFonts w:ascii="Arial" w:hAnsi="Arial" w:cs="Arial"/>
        </w:rPr>
      </w:pPr>
    </w:p>
    <w:p w14:paraId="2820514A" w14:textId="77777777" w:rsidR="006A21C2" w:rsidRDefault="006A21C2">
      <w:pPr>
        <w:rPr>
          <w:rFonts w:ascii="Arial" w:hAnsi="Arial" w:cs="Arial"/>
        </w:rPr>
      </w:pPr>
      <w:r>
        <w:rPr>
          <w:rFonts w:ascii="Arial" w:hAnsi="Arial" w:cs="Arial"/>
        </w:rPr>
        <w:br w:type="page"/>
      </w:r>
    </w:p>
    <w:p w14:paraId="7ADB44C4" w14:textId="77777777" w:rsidR="00084505" w:rsidRPr="00636F3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636F30" w14:paraId="58B1FA9C" w14:textId="77777777">
        <w:tc>
          <w:tcPr>
            <w:tcW w:w="10440" w:type="dxa"/>
            <w:tcBorders>
              <w:top w:val="single" w:sz="4" w:space="0" w:color="auto"/>
              <w:left w:val="single" w:sz="4" w:space="0" w:color="auto"/>
              <w:bottom w:val="single" w:sz="4" w:space="0" w:color="auto"/>
              <w:right w:val="single" w:sz="4" w:space="0" w:color="auto"/>
            </w:tcBorders>
          </w:tcPr>
          <w:p w14:paraId="48EA1EF2" w14:textId="77777777" w:rsidR="00084505" w:rsidRPr="00636F30" w:rsidRDefault="00084505">
            <w:pPr>
              <w:pStyle w:val="Heading3"/>
              <w:spacing w:before="120" w:after="120"/>
            </w:pPr>
            <w:r w:rsidRPr="00636F30">
              <w:t>13.  KNOWLEDGE, TRAINING AND EXPERIENCE REQUIRED TO DO THE JOB</w:t>
            </w:r>
          </w:p>
        </w:tc>
      </w:tr>
      <w:tr w:rsidR="00084505" w:rsidRPr="00636F30" w14:paraId="7F03D9A3" w14:textId="77777777">
        <w:tc>
          <w:tcPr>
            <w:tcW w:w="10440" w:type="dxa"/>
            <w:tcBorders>
              <w:top w:val="single" w:sz="4" w:space="0" w:color="auto"/>
              <w:left w:val="single" w:sz="4" w:space="0" w:color="auto"/>
              <w:bottom w:val="single" w:sz="4" w:space="0" w:color="auto"/>
              <w:right w:val="single" w:sz="4" w:space="0" w:color="auto"/>
            </w:tcBorders>
          </w:tcPr>
          <w:p w14:paraId="3EE82490" w14:textId="77777777" w:rsidR="00084505" w:rsidRPr="007C362A" w:rsidRDefault="00084505" w:rsidP="00636F30">
            <w:pPr>
              <w:rPr>
                <w:rFonts w:ascii="Arial" w:hAnsi="Arial" w:cs="Arial"/>
                <w:i/>
              </w:rPr>
            </w:pPr>
          </w:p>
          <w:p w14:paraId="6ACF85BF" w14:textId="77777777" w:rsidR="00636F30" w:rsidRPr="00DB591A" w:rsidRDefault="00496F0E" w:rsidP="00636F30">
            <w:pPr>
              <w:rPr>
                <w:rFonts w:ascii="Arial" w:hAnsi="Arial" w:cs="Arial"/>
                <w:b/>
              </w:rPr>
            </w:pPr>
            <w:r w:rsidRPr="00DB591A">
              <w:rPr>
                <w:rFonts w:ascii="Arial" w:hAnsi="Arial" w:cs="Arial"/>
                <w:b/>
              </w:rPr>
              <w:t>Qualifications/Registration</w:t>
            </w:r>
          </w:p>
          <w:p w14:paraId="364ADDA2" w14:textId="77777777" w:rsidR="00496F0E" w:rsidRDefault="00496F0E" w:rsidP="00496F0E">
            <w:pPr>
              <w:rPr>
                <w:rFonts w:ascii="Arial" w:hAnsi="Arial" w:cs="Arial"/>
              </w:rPr>
            </w:pPr>
          </w:p>
          <w:p w14:paraId="71256365" w14:textId="77777777" w:rsidR="00496F0E" w:rsidRPr="00606159" w:rsidRDefault="00496F0E" w:rsidP="00496F0E">
            <w:pPr>
              <w:rPr>
                <w:rFonts w:ascii="Arial" w:hAnsi="Arial" w:cs="Arial"/>
              </w:rPr>
            </w:pPr>
            <w:r>
              <w:rPr>
                <w:rFonts w:ascii="Arial" w:hAnsi="Arial" w:cs="Arial"/>
              </w:rPr>
              <w:t>Practicing</w:t>
            </w:r>
            <w:r w:rsidRPr="00606159">
              <w:rPr>
                <w:rFonts w:ascii="Arial" w:hAnsi="Arial" w:cs="Arial"/>
              </w:rPr>
              <w:t xml:space="preserve"> Pharmacy Technician registered with the General Pharma</w:t>
            </w:r>
            <w:r>
              <w:rPr>
                <w:rFonts w:ascii="Arial" w:hAnsi="Arial" w:cs="Arial"/>
              </w:rPr>
              <w:t>ceutical Council.</w:t>
            </w:r>
            <w:r w:rsidRPr="00606159">
              <w:rPr>
                <w:rFonts w:ascii="Arial" w:hAnsi="Arial" w:cs="Arial"/>
              </w:rPr>
              <w:t xml:space="preserve"> </w:t>
            </w:r>
          </w:p>
          <w:p w14:paraId="426307D6" w14:textId="77777777" w:rsidR="00496F0E" w:rsidRDefault="00496F0E" w:rsidP="00636F30">
            <w:pPr>
              <w:rPr>
                <w:rFonts w:ascii="Arial" w:hAnsi="Arial" w:cs="Arial"/>
              </w:rPr>
            </w:pPr>
          </w:p>
          <w:p w14:paraId="6C30772E" w14:textId="77777777" w:rsidR="00496F0E" w:rsidRDefault="00496F0E" w:rsidP="00496F0E">
            <w:pPr>
              <w:jc w:val="both"/>
              <w:rPr>
                <w:rFonts w:ascii="Arial" w:hAnsi="Arial" w:cs="Arial"/>
              </w:rPr>
            </w:pPr>
            <w:r>
              <w:rPr>
                <w:rFonts w:ascii="Arial" w:hAnsi="Arial" w:cs="Arial"/>
              </w:rPr>
              <w:t>Diploma in Pharmacy Services (or equivalent initial education and training) to enable registration as a pharmacy technician with the General Pharmaceutical Council.</w:t>
            </w:r>
          </w:p>
          <w:p w14:paraId="1A5902C5" w14:textId="77777777" w:rsidR="00DB591A" w:rsidRDefault="00DB591A" w:rsidP="00DB591A">
            <w:pPr>
              <w:jc w:val="both"/>
              <w:rPr>
                <w:rFonts w:ascii="Arial" w:hAnsi="Arial" w:cs="Arial"/>
              </w:rPr>
            </w:pPr>
          </w:p>
          <w:p w14:paraId="63CBF823" w14:textId="77777777" w:rsidR="00DB591A" w:rsidRDefault="00DB591A" w:rsidP="00496F0E">
            <w:pPr>
              <w:jc w:val="both"/>
              <w:rPr>
                <w:rFonts w:ascii="Arial" w:hAnsi="Arial" w:cs="Arial"/>
              </w:rPr>
            </w:pPr>
          </w:p>
          <w:p w14:paraId="22FB35E0" w14:textId="77777777" w:rsidR="00DB591A" w:rsidRDefault="00DB591A" w:rsidP="00496F0E">
            <w:pPr>
              <w:jc w:val="both"/>
              <w:rPr>
                <w:rFonts w:ascii="Arial" w:hAnsi="Arial" w:cs="Arial"/>
              </w:rPr>
            </w:pPr>
            <w:r>
              <w:rPr>
                <w:rFonts w:ascii="Arial" w:hAnsi="Arial" w:cs="Arial"/>
              </w:rPr>
              <w:t xml:space="preserve">Management qualification </w:t>
            </w:r>
            <w:r>
              <w:rPr>
                <w:rFonts w:ascii="Arial" w:hAnsi="Arial" w:cs="Arial"/>
                <w:color w:val="000000"/>
              </w:rPr>
              <w:t xml:space="preserve">e.g. SVQ Management, </w:t>
            </w:r>
            <w:r w:rsidRPr="00011F65">
              <w:rPr>
                <w:rFonts w:ascii="Arial" w:hAnsi="Arial" w:cs="Arial"/>
                <w:color w:val="000000"/>
              </w:rPr>
              <w:t xml:space="preserve">HNC in Pharmacy Services Development and Management or </w:t>
            </w:r>
            <w:r w:rsidR="00621033">
              <w:rPr>
                <w:rFonts w:ascii="Arial" w:hAnsi="Arial" w:cs="Arial"/>
                <w:color w:val="000000"/>
              </w:rPr>
              <w:t xml:space="preserve">willingness to work towards or </w:t>
            </w:r>
            <w:r w:rsidRPr="00011F65">
              <w:rPr>
                <w:rFonts w:ascii="Arial" w:hAnsi="Arial" w:cs="Arial"/>
                <w:color w:val="000000"/>
              </w:rPr>
              <w:t xml:space="preserve">equivalent </w:t>
            </w:r>
            <w:r>
              <w:rPr>
                <w:rFonts w:ascii="Arial" w:hAnsi="Arial" w:cs="Arial"/>
                <w:color w:val="000000"/>
              </w:rPr>
              <w:t xml:space="preserve">and relevant </w:t>
            </w:r>
            <w:r w:rsidRPr="00011F65">
              <w:rPr>
                <w:rFonts w:ascii="Arial" w:hAnsi="Arial" w:cs="Arial"/>
                <w:color w:val="000000"/>
              </w:rPr>
              <w:t>experience.</w:t>
            </w:r>
          </w:p>
          <w:p w14:paraId="1A4EA014" w14:textId="77777777" w:rsidR="00636F30" w:rsidRDefault="00636F30" w:rsidP="00636F30">
            <w:pPr>
              <w:rPr>
                <w:rFonts w:ascii="Arial" w:hAnsi="Arial" w:cs="Arial"/>
              </w:rPr>
            </w:pPr>
          </w:p>
          <w:p w14:paraId="555FE09A" w14:textId="77777777" w:rsidR="00E627C4" w:rsidRDefault="00496F0E" w:rsidP="00636F30">
            <w:pPr>
              <w:rPr>
                <w:rFonts w:ascii="Arial" w:hAnsi="Arial" w:cs="Arial"/>
              </w:rPr>
            </w:pPr>
            <w:r>
              <w:rPr>
                <w:rFonts w:ascii="Arial" w:hAnsi="Arial" w:cs="Arial"/>
              </w:rPr>
              <w:t>Accuracy Checking Pharmacy Technician (if not undertaken as part of IET)</w:t>
            </w:r>
            <w:r w:rsidR="00DB591A">
              <w:rPr>
                <w:rFonts w:ascii="Arial" w:hAnsi="Arial" w:cs="Arial"/>
              </w:rPr>
              <w:t>.</w:t>
            </w:r>
          </w:p>
          <w:p w14:paraId="5A385CC5" w14:textId="77777777" w:rsidR="00E627C4" w:rsidRDefault="00E627C4" w:rsidP="00636F30">
            <w:pPr>
              <w:rPr>
                <w:rFonts w:ascii="Arial" w:hAnsi="Arial" w:cs="Arial"/>
              </w:rPr>
            </w:pPr>
          </w:p>
          <w:p w14:paraId="3F4BCFD4" w14:textId="77777777" w:rsidR="00E627C4" w:rsidRDefault="00496F0E" w:rsidP="00636F30">
            <w:pPr>
              <w:rPr>
                <w:rFonts w:ascii="Arial" w:hAnsi="Arial" w:cs="Arial"/>
              </w:rPr>
            </w:pPr>
            <w:r>
              <w:rPr>
                <w:rFonts w:ascii="Arial" w:hAnsi="Arial" w:cs="Arial"/>
              </w:rPr>
              <w:t>SVQ Work Based Assessor Qualification</w:t>
            </w:r>
            <w:r w:rsidR="00DB591A">
              <w:rPr>
                <w:rFonts w:ascii="Arial" w:hAnsi="Arial" w:cs="Arial"/>
              </w:rPr>
              <w:t>.</w:t>
            </w:r>
          </w:p>
          <w:p w14:paraId="5A70BED2" w14:textId="77777777" w:rsidR="00DB591A" w:rsidRDefault="00DB591A" w:rsidP="00636F30">
            <w:pPr>
              <w:rPr>
                <w:rFonts w:ascii="Arial" w:hAnsi="Arial" w:cs="Arial"/>
              </w:rPr>
            </w:pPr>
          </w:p>
          <w:p w14:paraId="32557115" w14:textId="77777777" w:rsidR="00DB591A" w:rsidRDefault="00DB591A" w:rsidP="00636F30">
            <w:pPr>
              <w:rPr>
                <w:rFonts w:ascii="Arial" w:hAnsi="Arial" w:cs="Arial"/>
                <w:b/>
              </w:rPr>
            </w:pPr>
            <w:r>
              <w:rPr>
                <w:rFonts w:ascii="Arial" w:hAnsi="Arial" w:cs="Arial"/>
                <w:b/>
              </w:rPr>
              <w:t>Experience</w:t>
            </w:r>
          </w:p>
          <w:p w14:paraId="12DFF099" w14:textId="77777777" w:rsidR="00DB591A" w:rsidRPr="00DB591A" w:rsidRDefault="00DB591A" w:rsidP="00636F30">
            <w:pPr>
              <w:rPr>
                <w:rFonts w:ascii="Arial" w:hAnsi="Arial" w:cs="Arial"/>
              </w:rPr>
            </w:pPr>
            <w:r>
              <w:rPr>
                <w:rFonts w:ascii="Arial" w:hAnsi="Arial" w:cs="Arial"/>
              </w:rPr>
              <w:t xml:space="preserve"> </w:t>
            </w:r>
          </w:p>
          <w:p w14:paraId="341DD960" w14:textId="77777777" w:rsidR="00DB591A" w:rsidRDefault="00621033" w:rsidP="00636F30">
            <w:pPr>
              <w:rPr>
                <w:rFonts w:ascii="Arial" w:hAnsi="Arial" w:cs="Arial"/>
              </w:rPr>
            </w:pPr>
            <w:r>
              <w:rPr>
                <w:rFonts w:ascii="Arial" w:hAnsi="Arial" w:cs="Arial"/>
              </w:rPr>
              <w:t>Significant p</w:t>
            </w:r>
            <w:r w:rsidR="00EC2750">
              <w:rPr>
                <w:rFonts w:ascii="Arial" w:hAnsi="Arial" w:cs="Arial"/>
              </w:rPr>
              <w:t xml:space="preserve">ost </w:t>
            </w:r>
            <w:r>
              <w:rPr>
                <w:rFonts w:ascii="Arial" w:hAnsi="Arial" w:cs="Arial"/>
              </w:rPr>
              <w:t>registration</w:t>
            </w:r>
            <w:r w:rsidR="00EC2750">
              <w:rPr>
                <w:rFonts w:ascii="Arial" w:hAnsi="Arial" w:cs="Arial"/>
              </w:rPr>
              <w:t xml:space="preserve"> experience as a Pharmacy Technician</w:t>
            </w:r>
          </w:p>
          <w:p w14:paraId="78290FC3" w14:textId="77777777" w:rsidR="00DB591A" w:rsidRDefault="00DB591A" w:rsidP="00636F30">
            <w:pPr>
              <w:rPr>
                <w:rFonts w:ascii="Arial" w:hAnsi="Arial" w:cs="Arial"/>
              </w:rPr>
            </w:pPr>
          </w:p>
          <w:p w14:paraId="5A4EAE83" w14:textId="77777777" w:rsidR="00DB591A" w:rsidRDefault="00DB591A" w:rsidP="006C4CF4">
            <w:pPr>
              <w:jc w:val="both"/>
              <w:rPr>
                <w:rFonts w:ascii="Arial" w:hAnsi="Arial" w:cs="Arial"/>
                <w:bCs/>
              </w:rPr>
            </w:pPr>
            <w:r w:rsidRPr="00011F65">
              <w:rPr>
                <w:rFonts w:ascii="Arial" w:hAnsi="Arial" w:cs="Arial"/>
                <w:bCs/>
              </w:rPr>
              <w:t>Knowledge of legislation around safe and secure handling of medicines</w:t>
            </w:r>
            <w:r>
              <w:rPr>
                <w:rFonts w:ascii="Arial" w:hAnsi="Arial" w:cs="Arial"/>
                <w:bCs/>
              </w:rPr>
              <w:t>.</w:t>
            </w:r>
          </w:p>
          <w:p w14:paraId="1789CF67" w14:textId="77777777" w:rsidR="00EC2750" w:rsidRDefault="00EC2750" w:rsidP="006C4CF4">
            <w:pPr>
              <w:jc w:val="both"/>
              <w:rPr>
                <w:rFonts w:ascii="Arial" w:hAnsi="Arial" w:cs="Arial"/>
                <w:bCs/>
              </w:rPr>
            </w:pPr>
          </w:p>
          <w:p w14:paraId="1CE666E8" w14:textId="77777777" w:rsidR="00EC2750" w:rsidRPr="00EC2750" w:rsidRDefault="00EC2750" w:rsidP="006C4CF4">
            <w:pPr>
              <w:jc w:val="both"/>
              <w:rPr>
                <w:rFonts w:ascii="Arial" w:hAnsi="Arial" w:cs="Arial"/>
                <w:b/>
                <w:bCs/>
              </w:rPr>
            </w:pPr>
            <w:r w:rsidRPr="00EC2750">
              <w:rPr>
                <w:rFonts w:ascii="Arial" w:hAnsi="Arial" w:cs="Arial"/>
                <w:b/>
                <w:bCs/>
              </w:rPr>
              <w:t>Professional</w:t>
            </w:r>
          </w:p>
          <w:p w14:paraId="4E068681" w14:textId="77777777" w:rsidR="00EC2750" w:rsidRDefault="00EC2750" w:rsidP="006C4CF4">
            <w:pPr>
              <w:jc w:val="both"/>
              <w:rPr>
                <w:rFonts w:ascii="Arial" w:hAnsi="Arial" w:cs="Arial"/>
                <w:bCs/>
              </w:rPr>
            </w:pPr>
          </w:p>
          <w:p w14:paraId="6B62F3DA" w14:textId="77777777" w:rsidR="00EC2750" w:rsidRDefault="00EC2750" w:rsidP="006C4CF4">
            <w:pPr>
              <w:jc w:val="both"/>
              <w:rPr>
                <w:rFonts w:ascii="Arial" w:hAnsi="Arial" w:cs="Arial"/>
                <w:bCs/>
              </w:rPr>
            </w:pPr>
            <w:r>
              <w:rPr>
                <w:rFonts w:ascii="Arial" w:hAnsi="Arial" w:cs="Arial"/>
                <w:bCs/>
              </w:rPr>
              <w:t>Registered with General Pharmaceutical Council</w:t>
            </w:r>
          </w:p>
          <w:p w14:paraId="4E31EF1A" w14:textId="77777777" w:rsidR="00EC2750" w:rsidRDefault="00EC2750" w:rsidP="006C4CF4">
            <w:pPr>
              <w:jc w:val="both"/>
              <w:rPr>
                <w:rFonts w:ascii="Arial" w:hAnsi="Arial" w:cs="Arial"/>
                <w:bCs/>
              </w:rPr>
            </w:pPr>
          </w:p>
          <w:p w14:paraId="6CAE8A7D" w14:textId="77777777" w:rsidR="00EC2750" w:rsidRPr="006C4CF4" w:rsidRDefault="00EC2750" w:rsidP="006C4CF4">
            <w:pPr>
              <w:jc w:val="both"/>
              <w:rPr>
                <w:rFonts w:ascii="Arial" w:hAnsi="Arial" w:cs="Arial"/>
                <w:bCs/>
              </w:rPr>
            </w:pPr>
            <w:r>
              <w:rPr>
                <w:rFonts w:ascii="Arial" w:hAnsi="Arial" w:cs="Arial"/>
                <w:bCs/>
              </w:rPr>
              <w:t>Maintain professional CPD</w:t>
            </w:r>
          </w:p>
        </w:tc>
      </w:tr>
    </w:tbl>
    <w:p w14:paraId="51C148B6" w14:textId="77777777" w:rsidR="00084505" w:rsidRPr="00636F3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084505" w:rsidRPr="00636F30" w14:paraId="088D5093" w14:textId="77777777">
        <w:tc>
          <w:tcPr>
            <w:tcW w:w="10440" w:type="dxa"/>
            <w:gridSpan w:val="2"/>
            <w:tcBorders>
              <w:top w:val="single" w:sz="4" w:space="0" w:color="auto"/>
              <w:left w:val="single" w:sz="4" w:space="0" w:color="auto"/>
              <w:bottom w:val="single" w:sz="4" w:space="0" w:color="auto"/>
              <w:right w:val="single" w:sz="4" w:space="0" w:color="auto"/>
            </w:tcBorders>
          </w:tcPr>
          <w:p w14:paraId="7F0F49C0" w14:textId="77777777" w:rsidR="00084505" w:rsidRPr="00636F30" w:rsidRDefault="00084505">
            <w:pPr>
              <w:spacing w:before="120" w:after="120"/>
              <w:jc w:val="both"/>
              <w:rPr>
                <w:rFonts w:ascii="Arial" w:hAnsi="Arial" w:cs="Arial"/>
                <w:b/>
              </w:rPr>
            </w:pPr>
            <w:r w:rsidRPr="00636F30">
              <w:rPr>
                <w:rFonts w:ascii="Arial" w:hAnsi="Arial" w:cs="Arial"/>
                <w:b/>
              </w:rPr>
              <w:t>14.  JOB DESCRIPTION AGREEMENT</w:t>
            </w:r>
          </w:p>
        </w:tc>
      </w:tr>
      <w:tr w:rsidR="00084505" w:rsidRPr="00636F30" w14:paraId="249F2022"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3058DAC4" w14:textId="77777777" w:rsidR="00084505" w:rsidRPr="00636F30" w:rsidRDefault="00084505">
            <w:pPr>
              <w:pStyle w:val="BodyText"/>
              <w:spacing w:line="264" w:lineRule="auto"/>
              <w:rPr>
                <w:rFonts w:cs="Arial"/>
                <w:sz w:val="24"/>
                <w:szCs w:val="24"/>
              </w:rPr>
            </w:pPr>
            <w:r w:rsidRPr="00636F30">
              <w:rPr>
                <w:rFonts w:cs="Arial"/>
                <w:sz w:val="24"/>
                <w:szCs w:val="24"/>
              </w:rPr>
              <w:t>A separate job description will need to be signed off by each jobholder to whom the job description applies.</w:t>
            </w:r>
          </w:p>
          <w:p w14:paraId="5BCD4FFE" w14:textId="77777777" w:rsidR="00084505" w:rsidRPr="00636F30" w:rsidRDefault="00084505">
            <w:pPr>
              <w:tabs>
                <w:tab w:val="left" w:pos="630"/>
              </w:tabs>
              <w:ind w:right="-270"/>
              <w:jc w:val="both"/>
              <w:rPr>
                <w:rFonts w:ascii="Arial" w:hAnsi="Arial" w:cs="Arial"/>
              </w:rPr>
            </w:pPr>
          </w:p>
          <w:p w14:paraId="6E82A55A" w14:textId="77777777" w:rsidR="00084505" w:rsidRPr="00636F30" w:rsidRDefault="00084505" w:rsidP="00FF0F74">
            <w:pPr>
              <w:tabs>
                <w:tab w:val="left" w:pos="3796"/>
              </w:tabs>
              <w:ind w:right="-270"/>
              <w:jc w:val="both"/>
              <w:rPr>
                <w:rFonts w:ascii="Arial" w:hAnsi="Arial" w:cs="Arial"/>
              </w:rPr>
            </w:pPr>
            <w:r w:rsidRPr="00636F30">
              <w:rPr>
                <w:rFonts w:ascii="Arial" w:hAnsi="Arial" w:cs="Arial"/>
              </w:rPr>
              <w:t xml:space="preserve"> Job Holder’s Signature:</w:t>
            </w:r>
          </w:p>
          <w:p w14:paraId="250E64FC" w14:textId="77777777" w:rsidR="00084505" w:rsidRPr="00636F30" w:rsidRDefault="00084505" w:rsidP="00FF0F74">
            <w:pPr>
              <w:tabs>
                <w:tab w:val="left" w:pos="3796"/>
              </w:tabs>
              <w:ind w:right="-270"/>
              <w:jc w:val="both"/>
              <w:rPr>
                <w:rFonts w:ascii="Arial" w:hAnsi="Arial" w:cs="Arial"/>
              </w:rPr>
            </w:pPr>
          </w:p>
          <w:p w14:paraId="3444D19E" w14:textId="77777777" w:rsidR="00084505" w:rsidRPr="00636F30" w:rsidRDefault="00084505" w:rsidP="00FF0F74">
            <w:pPr>
              <w:tabs>
                <w:tab w:val="left" w:pos="3796"/>
              </w:tabs>
              <w:ind w:right="-270"/>
              <w:jc w:val="both"/>
              <w:rPr>
                <w:rFonts w:ascii="Arial" w:hAnsi="Arial" w:cs="Arial"/>
              </w:rPr>
            </w:pPr>
            <w:r w:rsidRPr="00636F30">
              <w:rPr>
                <w:rFonts w:ascii="Arial" w:hAnsi="Arial" w:cs="Arial"/>
              </w:rPr>
              <w:t xml:space="preserve"> Head of Department Signature</w:t>
            </w:r>
            <w:r w:rsidR="00FF0F74">
              <w:rPr>
                <w:rFonts w:ascii="Arial" w:hAnsi="Arial" w:cs="Arial"/>
              </w:rPr>
              <w:t>:</w:t>
            </w:r>
          </w:p>
        </w:tc>
        <w:tc>
          <w:tcPr>
            <w:tcW w:w="2340" w:type="dxa"/>
            <w:tcBorders>
              <w:top w:val="single" w:sz="4" w:space="0" w:color="auto"/>
              <w:left w:val="single" w:sz="4" w:space="0" w:color="auto"/>
              <w:bottom w:val="single" w:sz="4" w:space="0" w:color="auto"/>
              <w:right w:val="single" w:sz="4" w:space="0" w:color="auto"/>
            </w:tcBorders>
          </w:tcPr>
          <w:p w14:paraId="4F2A6B78" w14:textId="77777777" w:rsidR="00084505" w:rsidRPr="00636F30" w:rsidRDefault="00084505">
            <w:pPr>
              <w:ind w:right="-270"/>
              <w:jc w:val="both"/>
              <w:rPr>
                <w:rFonts w:ascii="Arial" w:hAnsi="Arial" w:cs="Arial"/>
              </w:rPr>
            </w:pPr>
          </w:p>
          <w:p w14:paraId="2969C8F7" w14:textId="77777777" w:rsidR="00084505" w:rsidRPr="00636F30" w:rsidRDefault="00084505">
            <w:pPr>
              <w:ind w:right="-270"/>
              <w:jc w:val="both"/>
              <w:rPr>
                <w:rFonts w:ascii="Arial" w:hAnsi="Arial" w:cs="Arial"/>
              </w:rPr>
            </w:pPr>
          </w:p>
          <w:p w14:paraId="5A4F748F" w14:textId="77777777" w:rsidR="00084505" w:rsidRPr="00636F30" w:rsidRDefault="00084505">
            <w:pPr>
              <w:ind w:right="-270"/>
              <w:jc w:val="both"/>
              <w:rPr>
                <w:rFonts w:ascii="Arial" w:hAnsi="Arial" w:cs="Arial"/>
              </w:rPr>
            </w:pPr>
          </w:p>
          <w:p w14:paraId="35378112" w14:textId="77777777" w:rsidR="00084505" w:rsidRPr="00636F30" w:rsidRDefault="00084505" w:rsidP="00FF0F74">
            <w:pPr>
              <w:tabs>
                <w:tab w:val="left" w:pos="657"/>
              </w:tabs>
              <w:ind w:right="-270"/>
              <w:jc w:val="both"/>
              <w:rPr>
                <w:rFonts w:ascii="Arial" w:hAnsi="Arial" w:cs="Arial"/>
              </w:rPr>
            </w:pPr>
            <w:r w:rsidRPr="00636F30">
              <w:rPr>
                <w:rFonts w:ascii="Arial" w:hAnsi="Arial" w:cs="Arial"/>
              </w:rPr>
              <w:t>Date:</w:t>
            </w:r>
          </w:p>
          <w:p w14:paraId="2D5F5154" w14:textId="77777777" w:rsidR="00084505" w:rsidRPr="00636F30" w:rsidRDefault="00084505" w:rsidP="00FF0F74">
            <w:pPr>
              <w:tabs>
                <w:tab w:val="left" w:pos="657"/>
              </w:tabs>
              <w:ind w:right="-270"/>
              <w:jc w:val="both"/>
              <w:rPr>
                <w:rFonts w:ascii="Arial" w:hAnsi="Arial" w:cs="Arial"/>
              </w:rPr>
            </w:pPr>
          </w:p>
          <w:p w14:paraId="3CBFC96D" w14:textId="77777777" w:rsidR="00084505" w:rsidRPr="00636F30" w:rsidRDefault="00084505" w:rsidP="00FF0F74">
            <w:pPr>
              <w:tabs>
                <w:tab w:val="left" w:pos="657"/>
              </w:tabs>
              <w:ind w:right="-270"/>
              <w:jc w:val="both"/>
              <w:rPr>
                <w:rFonts w:ascii="Arial" w:hAnsi="Arial" w:cs="Arial"/>
              </w:rPr>
            </w:pPr>
            <w:r w:rsidRPr="00636F30">
              <w:rPr>
                <w:rFonts w:ascii="Arial" w:hAnsi="Arial" w:cs="Arial"/>
              </w:rPr>
              <w:t>Date:</w:t>
            </w:r>
          </w:p>
        </w:tc>
      </w:tr>
    </w:tbl>
    <w:p w14:paraId="07A08169" w14:textId="77777777" w:rsidR="00084505" w:rsidRPr="00636F30" w:rsidRDefault="00084505">
      <w:pPr>
        <w:jc w:val="both"/>
        <w:rPr>
          <w:rFonts w:ascii="Arial" w:hAnsi="Arial" w:cs="Arial"/>
        </w:rPr>
      </w:pPr>
    </w:p>
    <w:sectPr w:rsidR="00084505" w:rsidRPr="00636F30" w:rsidSect="006F3076">
      <w:headerReference w:type="even" r:id="rId13"/>
      <w:headerReference w:type="default" r:id="rId14"/>
      <w:headerReference w:type="first" r:id="rId15"/>
      <w:pgSz w:w="12240" w:h="15840"/>
      <w:pgMar w:top="900" w:right="1134" w:bottom="72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E28E" w14:textId="77777777" w:rsidR="0080248C" w:rsidRDefault="0080248C" w:rsidP="00E627C4">
      <w:r>
        <w:separator/>
      </w:r>
    </w:p>
  </w:endnote>
  <w:endnote w:type="continuationSeparator" w:id="0">
    <w:p w14:paraId="4812B683" w14:textId="77777777" w:rsidR="0080248C" w:rsidRDefault="0080248C" w:rsidP="00E6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FC6F" w14:textId="77777777" w:rsidR="0080248C" w:rsidRDefault="0080248C" w:rsidP="00E627C4">
      <w:r>
        <w:separator/>
      </w:r>
    </w:p>
  </w:footnote>
  <w:footnote w:type="continuationSeparator" w:id="0">
    <w:p w14:paraId="261FFA87" w14:textId="77777777" w:rsidR="0080248C" w:rsidRDefault="0080248C" w:rsidP="00E6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0B1" w14:textId="77777777" w:rsidR="00C705DF" w:rsidRDefault="00C7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DCA" w14:textId="77777777" w:rsidR="00C705DF" w:rsidRDefault="00C70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B397" w14:textId="77777777" w:rsidR="00C705DF" w:rsidRDefault="00C70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D55"/>
    <w:multiLevelType w:val="hybridMultilevel"/>
    <w:tmpl w:val="6BD063C0"/>
    <w:lvl w:ilvl="0" w:tplc="EE0827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C57"/>
    <w:multiLevelType w:val="hybridMultilevel"/>
    <w:tmpl w:val="8C88AE8C"/>
    <w:lvl w:ilvl="0" w:tplc="73C6136E">
      <w:start w:val="1"/>
      <w:numFmt w:val="bullet"/>
      <w:lvlText w:val=""/>
      <w:lvlJc w:val="left"/>
      <w:pPr>
        <w:tabs>
          <w:tab w:val="num" w:pos="720"/>
        </w:tabs>
        <w:ind w:left="720" w:hanging="360"/>
      </w:pPr>
      <w:rPr>
        <w:rFonts w:ascii="Symbol" w:hAnsi="Symbol" w:hint="default"/>
      </w:rPr>
    </w:lvl>
    <w:lvl w:ilvl="1" w:tplc="E570B164" w:tentative="1">
      <w:start w:val="1"/>
      <w:numFmt w:val="bullet"/>
      <w:lvlText w:val="o"/>
      <w:lvlJc w:val="left"/>
      <w:pPr>
        <w:tabs>
          <w:tab w:val="num" w:pos="1440"/>
        </w:tabs>
        <w:ind w:left="1440" w:hanging="360"/>
      </w:pPr>
      <w:rPr>
        <w:rFonts w:ascii="Courier New" w:hAnsi="Courier New" w:cs="Courier New" w:hint="default"/>
      </w:rPr>
    </w:lvl>
    <w:lvl w:ilvl="2" w:tplc="FB7C5334" w:tentative="1">
      <w:start w:val="1"/>
      <w:numFmt w:val="bullet"/>
      <w:lvlText w:val=""/>
      <w:lvlJc w:val="left"/>
      <w:pPr>
        <w:tabs>
          <w:tab w:val="num" w:pos="2160"/>
        </w:tabs>
        <w:ind w:left="2160" w:hanging="360"/>
      </w:pPr>
      <w:rPr>
        <w:rFonts w:ascii="Wingdings" w:hAnsi="Wingdings" w:hint="default"/>
      </w:rPr>
    </w:lvl>
    <w:lvl w:ilvl="3" w:tplc="50A40FA4" w:tentative="1">
      <w:start w:val="1"/>
      <w:numFmt w:val="bullet"/>
      <w:lvlText w:val=""/>
      <w:lvlJc w:val="left"/>
      <w:pPr>
        <w:tabs>
          <w:tab w:val="num" w:pos="2880"/>
        </w:tabs>
        <w:ind w:left="2880" w:hanging="360"/>
      </w:pPr>
      <w:rPr>
        <w:rFonts w:ascii="Symbol" w:hAnsi="Symbol" w:hint="default"/>
      </w:rPr>
    </w:lvl>
    <w:lvl w:ilvl="4" w:tplc="668226AE" w:tentative="1">
      <w:start w:val="1"/>
      <w:numFmt w:val="bullet"/>
      <w:lvlText w:val="o"/>
      <w:lvlJc w:val="left"/>
      <w:pPr>
        <w:tabs>
          <w:tab w:val="num" w:pos="3600"/>
        </w:tabs>
        <w:ind w:left="3600" w:hanging="360"/>
      </w:pPr>
      <w:rPr>
        <w:rFonts w:ascii="Courier New" w:hAnsi="Courier New" w:cs="Courier New" w:hint="default"/>
      </w:rPr>
    </w:lvl>
    <w:lvl w:ilvl="5" w:tplc="4232C7AA" w:tentative="1">
      <w:start w:val="1"/>
      <w:numFmt w:val="bullet"/>
      <w:lvlText w:val=""/>
      <w:lvlJc w:val="left"/>
      <w:pPr>
        <w:tabs>
          <w:tab w:val="num" w:pos="4320"/>
        </w:tabs>
        <w:ind w:left="4320" w:hanging="360"/>
      </w:pPr>
      <w:rPr>
        <w:rFonts w:ascii="Wingdings" w:hAnsi="Wingdings" w:hint="default"/>
      </w:rPr>
    </w:lvl>
    <w:lvl w:ilvl="6" w:tplc="4BA6B234" w:tentative="1">
      <w:start w:val="1"/>
      <w:numFmt w:val="bullet"/>
      <w:lvlText w:val=""/>
      <w:lvlJc w:val="left"/>
      <w:pPr>
        <w:tabs>
          <w:tab w:val="num" w:pos="5040"/>
        </w:tabs>
        <w:ind w:left="5040" w:hanging="360"/>
      </w:pPr>
      <w:rPr>
        <w:rFonts w:ascii="Symbol" w:hAnsi="Symbol" w:hint="default"/>
      </w:rPr>
    </w:lvl>
    <w:lvl w:ilvl="7" w:tplc="E51E4A56" w:tentative="1">
      <w:start w:val="1"/>
      <w:numFmt w:val="bullet"/>
      <w:lvlText w:val="o"/>
      <w:lvlJc w:val="left"/>
      <w:pPr>
        <w:tabs>
          <w:tab w:val="num" w:pos="5760"/>
        </w:tabs>
        <w:ind w:left="5760" w:hanging="360"/>
      </w:pPr>
      <w:rPr>
        <w:rFonts w:ascii="Courier New" w:hAnsi="Courier New" w:cs="Courier New" w:hint="default"/>
      </w:rPr>
    </w:lvl>
    <w:lvl w:ilvl="8" w:tplc="1DE8D0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B2F11"/>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6C2774F"/>
    <w:multiLevelType w:val="hybridMultilevel"/>
    <w:tmpl w:val="C0D09580"/>
    <w:lvl w:ilvl="0" w:tplc="EE0827B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FD3842"/>
    <w:multiLevelType w:val="hybridMultilevel"/>
    <w:tmpl w:val="FC9450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F1369E"/>
    <w:multiLevelType w:val="hybridMultilevel"/>
    <w:tmpl w:val="6BEE202E"/>
    <w:lvl w:ilvl="0" w:tplc="5DA288D6">
      <w:start w:val="1"/>
      <w:numFmt w:val="decimal"/>
      <w:lvlText w:val="%1."/>
      <w:lvlJc w:val="left"/>
      <w:pPr>
        <w:tabs>
          <w:tab w:val="num" w:pos="360"/>
        </w:tabs>
        <w:ind w:left="360" w:hanging="360"/>
      </w:pPr>
    </w:lvl>
    <w:lvl w:ilvl="1" w:tplc="F56E16E8" w:tentative="1">
      <w:start w:val="1"/>
      <w:numFmt w:val="lowerLetter"/>
      <w:lvlText w:val="%2."/>
      <w:lvlJc w:val="left"/>
      <w:pPr>
        <w:tabs>
          <w:tab w:val="num" w:pos="1080"/>
        </w:tabs>
        <w:ind w:left="1080" w:hanging="360"/>
      </w:pPr>
    </w:lvl>
    <w:lvl w:ilvl="2" w:tplc="490CC702" w:tentative="1">
      <w:start w:val="1"/>
      <w:numFmt w:val="lowerRoman"/>
      <w:lvlText w:val="%3."/>
      <w:lvlJc w:val="right"/>
      <w:pPr>
        <w:tabs>
          <w:tab w:val="num" w:pos="1800"/>
        </w:tabs>
        <w:ind w:left="1800" w:hanging="180"/>
      </w:pPr>
    </w:lvl>
    <w:lvl w:ilvl="3" w:tplc="1CF8D5F6" w:tentative="1">
      <w:start w:val="1"/>
      <w:numFmt w:val="decimal"/>
      <w:lvlText w:val="%4."/>
      <w:lvlJc w:val="left"/>
      <w:pPr>
        <w:tabs>
          <w:tab w:val="num" w:pos="2520"/>
        </w:tabs>
        <w:ind w:left="2520" w:hanging="360"/>
      </w:pPr>
    </w:lvl>
    <w:lvl w:ilvl="4" w:tplc="CA744390" w:tentative="1">
      <w:start w:val="1"/>
      <w:numFmt w:val="lowerLetter"/>
      <w:lvlText w:val="%5."/>
      <w:lvlJc w:val="left"/>
      <w:pPr>
        <w:tabs>
          <w:tab w:val="num" w:pos="3240"/>
        </w:tabs>
        <w:ind w:left="3240" w:hanging="360"/>
      </w:pPr>
    </w:lvl>
    <w:lvl w:ilvl="5" w:tplc="672A5236" w:tentative="1">
      <w:start w:val="1"/>
      <w:numFmt w:val="lowerRoman"/>
      <w:lvlText w:val="%6."/>
      <w:lvlJc w:val="right"/>
      <w:pPr>
        <w:tabs>
          <w:tab w:val="num" w:pos="3960"/>
        </w:tabs>
        <w:ind w:left="3960" w:hanging="180"/>
      </w:pPr>
    </w:lvl>
    <w:lvl w:ilvl="6" w:tplc="653C107C" w:tentative="1">
      <w:start w:val="1"/>
      <w:numFmt w:val="decimal"/>
      <w:lvlText w:val="%7."/>
      <w:lvlJc w:val="left"/>
      <w:pPr>
        <w:tabs>
          <w:tab w:val="num" w:pos="4680"/>
        </w:tabs>
        <w:ind w:left="4680" w:hanging="360"/>
      </w:pPr>
    </w:lvl>
    <w:lvl w:ilvl="7" w:tplc="BC463C1E" w:tentative="1">
      <w:start w:val="1"/>
      <w:numFmt w:val="lowerLetter"/>
      <w:lvlText w:val="%8."/>
      <w:lvlJc w:val="left"/>
      <w:pPr>
        <w:tabs>
          <w:tab w:val="num" w:pos="5400"/>
        </w:tabs>
        <w:ind w:left="5400" w:hanging="360"/>
      </w:pPr>
    </w:lvl>
    <w:lvl w:ilvl="8" w:tplc="C668035C" w:tentative="1">
      <w:start w:val="1"/>
      <w:numFmt w:val="lowerRoman"/>
      <w:lvlText w:val="%9."/>
      <w:lvlJc w:val="right"/>
      <w:pPr>
        <w:tabs>
          <w:tab w:val="num" w:pos="6120"/>
        </w:tabs>
        <w:ind w:left="6120" w:hanging="180"/>
      </w:pPr>
    </w:lvl>
  </w:abstractNum>
  <w:abstractNum w:abstractNumId="6" w15:restartNumberingAfterBreak="0">
    <w:nsid w:val="17C5114C"/>
    <w:multiLevelType w:val="hybridMultilevel"/>
    <w:tmpl w:val="67408D2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8A93093"/>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1A560838"/>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F7920B1"/>
    <w:multiLevelType w:val="hybridMultilevel"/>
    <w:tmpl w:val="BF281BF8"/>
    <w:lvl w:ilvl="0" w:tplc="4FE0B214">
      <w:start w:val="1"/>
      <w:numFmt w:val="bullet"/>
      <w:lvlText w:val=""/>
      <w:lvlJc w:val="left"/>
      <w:pPr>
        <w:tabs>
          <w:tab w:val="num" w:pos="1008"/>
        </w:tabs>
        <w:ind w:left="936"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36F37"/>
    <w:multiLevelType w:val="hybridMultilevel"/>
    <w:tmpl w:val="E7089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37F41"/>
    <w:multiLevelType w:val="hybridMultilevel"/>
    <w:tmpl w:val="FC9450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086FB4"/>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25FF606B"/>
    <w:multiLevelType w:val="hybridMultilevel"/>
    <w:tmpl w:val="FE94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87D2C"/>
    <w:multiLevelType w:val="hybridMultilevel"/>
    <w:tmpl w:val="8522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32438"/>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33FF008B"/>
    <w:multiLevelType w:val="hybridMultilevel"/>
    <w:tmpl w:val="05D6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D0A3A"/>
    <w:multiLevelType w:val="hybridMultilevel"/>
    <w:tmpl w:val="14CC27D2"/>
    <w:lvl w:ilvl="0" w:tplc="549C6D5C">
      <w:start w:val="1"/>
      <w:numFmt w:val="bullet"/>
      <w:lvlText w:val=""/>
      <w:lvlJc w:val="left"/>
      <w:pPr>
        <w:tabs>
          <w:tab w:val="num" w:pos="720"/>
        </w:tabs>
        <w:ind w:left="720" w:hanging="360"/>
      </w:pPr>
      <w:rPr>
        <w:rFonts w:ascii="Symbol" w:hAnsi="Symbol" w:hint="default"/>
      </w:rPr>
    </w:lvl>
    <w:lvl w:ilvl="1" w:tplc="C35AC578" w:tentative="1">
      <w:start w:val="1"/>
      <w:numFmt w:val="bullet"/>
      <w:lvlText w:val="o"/>
      <w:lvlJc w:val="left"/>
      <w:pPr>
        <w:tabs>
          <w:tab w:val="num" w:pos="1440"/>
        </w:tabs>
        <w:ind w:left="1440" w:hanging="360"/>
      </w:pPr>
      <w:rPr>
        <w:rFonts w:ascii="Courier New" w:hAnsi="Courier New" w:cs="Courier New" w:hint="default"/>
      </w:rPr>
    </w:lvl>
    <w:lvl w:ilvl="2" w:tplc="182A7F64" w:tentative="1">
      <w:start w:val="1"/>
      <w:numFmt w:val="bullet"/>
      <w:lvlText w:val=""/>
      <w:lvlJc w:val="left"/>
      <w:pPr>
        <w:tabs>
          <w:tab w:val="num" w:pos="2160"/>
        </w:tabs>
        <w:ind w:left="2160" w:hanging="360"/>
      </w:pPr>
      <w:rPr>
        <w:rFonts w:ascii="Wingdings" w:hAnsi="Wingdings" w:hint="default"/>
      </w:rPr>
    </w:lvl>
    <w:lvl w:ilvl="3" w:tplc="AD8C5194" w:tentative="1">
      <w:start w:val="1"/>
      <w:numFmt w:val="bullet"/>
      <w:lvlText w:val=""/>
      <w:lvlJc w:val="left"/>
      <w:pPr>
        <w:tabs>
          <w:tab w:val="num" w:pos="2880"/>
        </w:tabs>
        <w:ind w:left="2880" w:hanging="360"/>
      </w:pPr>
      <w:rPr>
        <w:rFonts w:ascii="Symbol" w:hAnsi="Symbol" w:hint="default"/>
      </w:rPr>
    </w:lvl>
    <w:lvl w:ilvl="4" w:tplc="0A7239BC" w:tentative="1">
      <w:start w:val="1"/>
      <w:numFmt w:val="bullet"/>
      <w:lvlText w:val="o"/>
      <w:lvlJc w:val="left"/>
      <w:pPr>
        <w:tabs>
          <w:tab w:val="num" w:pos="3600"/>
        </w:tabs>
        <w:ind w:left="3600" w:hanging="360"/>
      </w:pPr>
      <w:rPr>
        <w:rFonts w:ascii="Courier New" w:hAnsi="Courier New" w:cs="Courier New" w:hint="default"/>
      </w:rPr>
    </w:lvl>
    <w:lvl w:ilvl="5" w:tplc="2F648988" w:tentative="1">
      <w:start w:val="1"/>
      <w:numFmt w:val="bullet"/>
      <w:lvlText w:val=""/>
      <w:lvlJc w:val="left"/>
      <w:pPr>
        <w:tabs>
          <w:tab w:val="num" w:pos="4320"/>
        </w:tabs>
        <w:ind w:left="4320" w:hanging="360"/>
      </w:pPr>
      <w:rPr>
        <w:rFonts w:ascii="Wingdings" w:hAnsi="Wingdings" w:hint="default"/>
      </w:rPr>
    </w:lvl>
    <w:lvl w:ilvl="6" w:tplc="C02CED90" w:tentative="1">
      <w:start w:val="1"/>
      <w:numFmt w:val="bullet"/>
      <w:lvlText w:val=""/>
      <w:lvlJc w:val="left"/>
      <w:pPr>
        <w:tabs>
          <w:tab w:val="num" w:pos="5040"/>
        </w:tabs>
        <w:ind w:left="5040" w:hanging="360"/>
      </w:pPr>
      <w:rPr>
        <w:rFonts w:ascii="Symbol" w:hAnsi="Symbol" w:hint="default"/>
      </w:rPr>
    </w:lvl>
    <w:lvl w:ilvl="7" w:tplc="5218DABC" w:tentative="1">
      <w:start w:val="1"/>
      <w:numFmt w:val="bullet"/>
      <w:lvlText w:val="o"/>
      <w:lvlJc w:val="left"/>
      <w:pPr>
        <w:tabs>
          <w:tab w:val="num" w:pos="5760"/>
        </w:tabs>
        <w:ind w:left="5760" w:hanging="360"/>
      </w:pPr>
      <w:rPr>
        <w:rFonts w:ascii="Courier New" w:hAnsi="Courier New" w:cs="Courier New" w:hint="default"/>
      </w:rPr>
    </w:lvl>
    <w:lvl w:ilvl="8" w:tplc="F0D0E3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970C2"/>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19" w15:restartNumberingAfterBreak="0">
    <w:nsid w:val="3B892FD3"/>
    <w:multiLevelType w:val="hybridMultilevel"/>
    <w:tmpl w:val="BC0E0B72"/>
    <w:lvl w:ilvl="0" w:tplc="2496E5AA">
      <w:start w:val="1"/>
      <w:numFmt w:val="bullet"/>
      <w:lvlText w:val=""/>
      <w:lvlJc w:val="left"/>
      <w:pPr>
        <w:tabs>
          <w:tab w:val="num" w:pos="720"/>
        </w:tabs>
        <w:ind w:left="720" w:hanging="360"/>
      </w:pPr>
      <w:rPr>
        <w:rFonts w:ascii="Symbol" w:hAnsi="Symbol" w:hint="default"/>
      </w:rPr>
    </w:lvl>
    <w:lvl w:ilvl="1" w:tplc="2836F210" w:tentative="1">
      <w:start w:val="1"/>
      <w:numFmt w:val="bullet"/>
      <w:lvlText w:val="o"/>
      <w:lvlJc w:val="left"/>
      <w:pPr>
        <w:tabs>
          <w:tab w:val="num" w:pos="1440"/>
        </w:tabs>
        <w:ind w:left="1440" w:hanging="360"/>
      </w:pPr>
      <w:rPr>
        <w:rFonts w:ascii="Courier New" w:hAnsi="Courier New" w:cs="Courier New" w:hint="default"/>
      </w:rPr>
    </w:lvl>
    <w:lvl w:ilvl="2" w:tplc="FF8A1E0A" w:tentative="1">
      <w:start w:val="1"/>
      <w:numFmt w:val="bullet"/>
      <w:lvlText w:val=""/>
      <w:lvlJc w:val="left"/>
      <w:pPr>
        <w:tabs>
          <w:tab w:val="num" w:pos="2160"/>
        </w:tabs>
        <w:ind w:left="2160" w:hanging="360"/>
      </w:pPr>
      <w:rPr>
        <w:rFonts w:ascii="Wingdings" w:hAnsi="Wingdings" w:hint="default"/>
      </w:rPr>
    </w:lvl>
    <w:lvl w:ilvl="3" w:tplc="C5FE392E" w:tentative="1">
      <w:start w:val="1"/>
      <w:numFmt w:val="bullet"/>
      <w:lvlText w:val=""/>
      <w:lvlJc w:val="left"/>
      <w:pPr>
        <w:tabs>
          <w:tab w:val="num" w:pos="2880"/>
        </w:tabs>
        <w:ind w:left="2880" w:hanging="360"/>
      </w:pPr>
      <w:rPr>
        <w:rFonts w:ascii="Symbol" w:hAnsi="Symbol" w:hint="default"/>
      </w:rPr>
    </w:lvl>
    <w:lvl w:ilvl="4" w:tplc="F6780CF6" w:tentative="1">
      <w:start w:val="1"/>
      <w:numFmt w:val="bullet"/>
      <w:lvlText w:val="o"/>
      <w:lvlJc w:val="left"/>
      <w:pPr>
        <w:tabs>
          <w:tab w:val="num" w:pos="3600"/>
        </w:tabs>
        <w:ind w:left="3600" w:hanging="360"/>
      </w:pPr>
      <w:rPr>
        <w:rFonts w:ascii="Courier New" w:hAnsi="Courier New" w:cs="Courier New" w:hint="default"/>
      </w:rPr>
    </w:lvl>
    <w:lvl w:ilvl="5" w:tplc="8806C3B0" w:tentative="1">
      <w:start w:val="1"/>
      <w:numFmt w:val="bullet"/>
      <w:lvlText w:val=""/>
      <w:lvlJc w:val="left"/>
      <w:pPr>
        <w:tabs>
          <w:tab w:val="num" w:pos="4320"/>
        </w:tabs>
        <w:ind w:left="4320" w:hanging="360"/>
      </w:pPr>
      <w:rPr>
        <w:rFonts w:ascii="Wingdings" w:hAnsi="Wingdings" w:hint="default"/>
      </w:rPr>
    </w:lvl>
    <w:lvl w:ilvl="6" w:tplc="B0CABAF0" w:tentative="1">
      <w:start w:val="1"/>
      <w:numFmt w:val="bullet"/>
      <w:lvlText w:val=""/>
      <w:lvlJc w:val="left"/>
      <w:pPr>
        <w:tabs>
          <w:tab w:val="num" w:pos="5040"/>
        </w:tabs>
        <w:ind w:left="5040" w:hanging="360"/>
      </w:pPr>
      <w:rPr>
        <w:rFonts w:ascii="Symbol" w:hAnsi="Symbol" w:hint="default"/>
      </w:rPr>
    </w:lvl>
    <w:lvl w:ilvl="7" w:tplc="1EBA45F8" w:tentative="1">
      <w:start w:val="1"/>
      <w:numFmt w:val="bullet"/>
      <w:lvlText w:val="o"/>
      <w:lvlJc w:val="left"/>
      <w:pPr>
        <w:tabs>
          <w:tab w:val="num" w:pos="5760"/>
        </w:tabs>
        <w:ind w:left="5760" w:hanging="360"/>
      </w:pPr>
      <w:rPr>
        <w:rFonts w:ascii="Courier New" w:hAnsi="Courier New" w:cs="Courier New" w:hint="default"/>
      </w:rPr>
    </w:lvl>
    <w:lvl w:ilvl="8" w:tplc="CBEC9E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208AB"/>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21" w15:restartNumberingAfterBreak="0">
    <w:nsid w:val="48AC2DB3"/>
    <w:multiLevelType w:val="hybridMultilevel"/>
    <w:tmpl w:val="B388EBC8"/>
    <w:lvl w:ilvl="0" w:tplc="1C6CD294">
      <w:start w:val="1"/>
      <w:numFmt w:val="bullet"/>
      <w:lvlText w:val=""/>
      <w:lvlJc w:val="left"/>
      <w:pPr>
        <w:tabs>
          <w:tab w:val="num" w:pos="720"/>
        </w:tabs>
        <w:ind w:left="720" w:hanging="360"/>
      </w:pPr>
      <w:rPr>
        <w:rFonts w:ascii="Symbol" w:hAnsi="Symbol" w:hint="default"/>
      </w:rPr>
    </w:lvl>
    <w:lvl w:ilvl="1" w:tplc="0756C5F6" w:tentative="1">
      <w:start w:val="1"/>
      <w:numFmt w:val="bullet"/>
      <w:lvlText w:val="o"/>
      <w:lvlJc w:val="left"/>
      <w:pPr>
        <w:tabs>
          <w:tab w:val="num" w:pos="1440"/>
        </w:tabs>
        <w:ind w:left="1440" w:hanging="360"/>
      </w:pPr>
      <w:rPr>
        <w:rFonts w:ascii="Courier New" w:hAnsi="Courier New" w:cs="Courier New" w:hint="default"/>
      </w:rPr>
    </w:lvl>
    <w:lvl w:ilvl="2" w:tplc="182CA6DA" w:tentative="1">
      <w:start w:val="1"/>
      <w:numFmt w:val="bullet"/>
      <w:lvlText w:val=""/>
      <w:lvlJc w:val="left"/>
      <w:pPr>
        <w:tabs>
          <w:tab w:val="num" w:pos="2160"/>
        </w:tabs>
        <w:ind w:left="2160" w:hanging="360"/>
      </w:pPr>
      <w:rPr>
        <w:rFonts w:ascii="Wingdings" w:hAnsi="Wingdings" w:hint="default"/>
      </w:rPr>
    </w:lvl>
    <w:lvl w:ilvl="3" w:tplc="998C3AD2" w:tentative="1">
      <w:start w:val="1"/>
      <w:numFmt w:val="bullet"/>
      <w:lvlText w:val=""/>
      <w:lvlJc w:val="left"/>
      <w:pPr>
        <w:tabs>
          <w:tab w:val="num" w:pos="2880"/>
        </w:tabs>
        <w:ind w:left="2880" w:hanging="360"/>
      </w:pPr>
      <w:rPr>
        <w:rFonts w:ascii="Symbol" w:hAnsi="Symbol" w:hint="default"/>
      </w:rPr>
    </w:lvl>
    <w:lvl w:ilvl="4" w:tplc="F5E888FE" w:tentative="1">
      <w:start w:val="1"/>
      <w:numFmt w:val="bullet"/>
      <w:lvlText w:val="o"/>
      <w:lvlJc w:val="left"/>
      <w:pPr>
        <w:tabs>
          <w:tab w:val="num" w:pos="3600"/>
        </w:tabs>
        <w:ind w:left="3600" w:hanging="360"/>
      </w:pPr>
      <w:rPr>
        <w:rFonts w:ascii="Courier New" w:hAnsi="Courier New" w:cs="Courier New" w:hint="default"/>
      </w:rPr>
    </w:lvl>
    <w:lvl w:ilvl="5" w:tplc="16A8879A" w:tentative="1">
      <w:start w:val="1"/>
      <w:numFmt w:val="bullet"/>
      <w:lvlText w:val=""/>
      <w:lvlJc w:val="left"/>
      <w:pPr>
        <w:tabs>
          <w:tab w:val="num" w:pos="4320"/>
        </w:tabs>
        <w:ind w:left="4320" w:hanging="360"/>
      </w:pPr>
      <w:rPr>
        <w:rFonts w:ascii="Wingdings" w:hAnsi="Wingdings" w:hint="default"/>
      </w:rPr>
    </w:lvl>
    <w:lvl w:ilvl="6" w:tplc="87D44312" w:tentative="1">
      <w:start w:val="1"/>
      <w:numFmt w:val="bullet"/>
      <w:lvlText w:val=""/>
      <w:lvlJc w:val="left"/>
      <w:pPr>
        <w:tabs>
          <w:tab w:val="num" w:pos="5040"/>
        </w:tabs>
        <w:ind w:left="5040" w:hanging="360"/>
      </w:pPr>
      <w:rPr>
        <w:rFonts w:ascii="Symbol" w:hAnsi="Symbol" w:hint="default"/>
      </w:rPr>
    </w:lvl>
    <w:lvl w:ilvl="7" w:tplc="67B06A40" w:tentative="1">
      <w:start w:val="1"/>
      <w:numFmt w:val="bullet"/>
      <w:lvlText w:val="o"/>
      <w:lvlJc w:val="left"/>
      <w:pPr>
        <w:tabs>
          <w:tab w:val="num" w:pos="5760"/>
        </w:tabs>
        <w:ind w:left="5760" w:hanging="360"/>
      </w:pPr>
      <w:rPr>
        <w:rFonts w:ascii="Courier New" w:hAnsi="Courier New" w:cs="Courier New" w:hint="default"/>
      </w:rPr>
    </w:lvl>
    <w:lvl w:ilvl="8" w:tplc="8C4486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DA5191"/>
    <w:multiLevelType w:val="hybridMultilevel"/>
    <w:tmpl w:val="ED8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D6A18"/>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C206772"/>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25" w15:restartNumberingAfterBreak="0">
    <w:nsid w:val="717D174C"/>
    <w:multiLevelType w:val="hybridMultilevel"/>
    <w:tmpl w:val="F3107094"/>
    <w:lvl w:ilvl="0" w:tplc="764CAD60">
      <w:start w:val="1"/>
      <w:numFmt w:val="bullet"/>
      <w:lvlText w:val=""/>
      <w:lvlJc w:val="left"/>
      <w:pPr>
        <w:tabs>
          <w:tab w:val="num" w:pos="720"/>
        </w:tabs>
        <w:ind w:left="720" w:hanging="360"/>
      </w:pPr>
      <w:rPr>
        <w:rFonts w:ascii="Symbol" w:hAnsi="Symbol" w:hint="default"/>
      </w:rPr>
    </w:lvl>
    <w:lvl w:ilvl="1" w:tplc="E3141C1E" w:tentative="1">
      <w:start w:val="1"/>
      <w:numFmt w:val="bullet"/>
      <w:lvlText w:val="o"/>
      <w:lvlJc w:val="left"/>
      <w:pPr>
        <w:tabs>
          <w:tab w:val="num" w:pos="1440"/>
        </w:tabs>
        <w:ind w:left="1440" w:hanging="360"/>
      </w:pPr>
      <w:rPr>
        <w:rFonts w:ascii="Courier New" w:hAnsi="Courier New" w:cs="Courier New" w:hint="default"/>
      </w:rPr>
    </w:lvl>
    <w:lvl w:ilvl="2" w:tplc="19C04684" w:tentative="1">
      <w:start w:val="1"/>
      <w:numFmt w:val="bullet"/>
      <w:lvlText w:val=""/>
      <w:lvlJc w:val="left"/>
      <w:pPr>
        <w:tabs>
          <w:tab w:val="num" w:pos="2160"/>
        </w:tabs>
        <w:ind w:left="2160" w:hanging="360"/>
      </w:pPr>
      <w:rPr>
        <w:rFonts w:ascii="Wingdings" w:hAnsi="Wingdings" w:hint="default"/>
      </w:rPr>
    </w:lvl>
    <w:lvl w:ilvl="3" w:tplc="8132FCB0" w:tentative="1">
      <w:start w:val="1"/>
      <w:numFmt w:val="bullet"/>
      <w:lvlText w:val=""/>
      <w:lvlJc w:val="left"/>
      <w:pPr>
        <w:tabs>
          <w:tab w:val="num" w:pos="2880"/>
        </w:tabs>
        <w:ind w:left="2880" w:hanging="360"/>
      </w:pPr>
      <w:rPr>
        <w:rFonts w:ascii="Symbol" w:hAnsi="Symbol" w:hint="default"/>
      </w:rPr>
    </w:lvl>
    <w:lvl w:ilvl="4" w:tplc="B406BB36" w:tentative="1">
      <w:start w:val="1"/>
      <w:numFmt w:val="bullet"/>
      <w:lvlText w:val="o"/>
      <w:lvlJc w:val="left"/>
      <w:pPr>
        <w:tabs>
          <w:tab w:val="num" w:pos="3600"/>
        </w:tabs>
        <w:ind w:left="3600" w:hanging="360"/>
      </w:pPr>
      <w:rPr>
        <w:rFonts w:ascii="Courier New" w:hAnsi="Courier New" w:cs="Courier New" w:hint="default"/>
      </w:rPr>
    </w:lvl>
    <w:lvl w:ilvl="5" w:tplc="A36E654E" w:tentative="1">
      <w:start w:val="1"/>
      <w:numFmt w:val="bullet"/>
      <w:lvlText w:val=""/>
      <w:lvlJc w:val="left"/>
      <w:pPr>
        <w:tabs>
          <w:tab w:val="num" w:pos="4320"/>
        </w:tabs>
        <w:ind w:left="4320" w:hanging="360"/>
      </w:pPr>
      <w:rPr>
        <w:rFonts w:ascii="Wingdings" w:hAnsi="Wingdings" w:hint="default"/>
      </w:rPr>
    </w:lvl>
    <w:lvl w:ilvl="6" w:tplc="F9D27B50" w:tentative="1">
      <w:start w:val="1"/>
      <w:numFmt w:val="bullet"/>
      <w:lvlText w:val=""/>
      <w:lvlJc w:val="left"/>
      <w:pPr>
        <w:tabs>
          <w:tab w:val="num" w:pos="5040"/>
        </w:tabs>
        <w:ind w:left="5040" w:hanging="360"/>
      </w:pPr>
      <w:rPr>
        <w:rFonts w:ascii="Symbol" w:hAnsi="Symbol" w:hint="default"/>
      </w:rPr>
    </w:lvl>
    <w:lvl w:ilvl="7" w:tplc="32CAC7DC" w:tentative="1">
      <w:start w:val="1"/>
      <w:numFmt w:val="bullet"/>
      <w:lvlText w:val="o"/>
      <w:lvlJc w:val="left"/>
      <w:pPr>
        <w:tabs>
          <w:tab w:val="num" w:pos="5760"/>
        </w:tabs>
        <w:ind w:left="5760" w:hanging="360"/>
      </w:pPr>
      <w:rPr>
        <w:rFonts w:ascii="Courier New" w:hAnsi="Courier New" w:cs="Courier New" w:hint="default"/>
      </w:rPr>
    </w:lvl>
    <w:lvl w:ilvl="8" w:tplc="CAF0039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0C5B2D"/>
    <w:multiLevelType w:val="hybridMultilevel"/>
    <w:tmpl w:val="1800F6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7557D"/>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28" w15:restartNumberingAfterBreak="0">
    <w:nsid w:val="7606222E"/>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29" w15:restartNumberingAfterBreak="0">
    <w:nsid w:val="7CE8147C"/>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30"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70695643">
    <w:abstractNumId w:val="5"/>
  </w:num>
  <w:num w:numId="2" w16cid:durableId="1198855750">
    <w:abstractNumId w:val="19"/>
  </w:num>
  <w:num w:numId="3" w16cid:durableId="1064914145">
    <w:abstractNumId w:val="21"/>
  </w:num>
  <w:num w:numId="4" w16cid:durableId="1702701937">
    <w:abstractNumId w:val="17"/>
  </w:num>
  <w:num w:numId="5" w16cid:durableId="1194347573">
    <w:abstractNumId w:val="1"/>
  </w:num>
  <w:num w:numId="6" w16cid:durableId="1449159559">
    <w:abstractNumId w:val="25"/>
  </w:num>
  <w:num w:numId="7" w16cid:durableId="2073497805">
    <w:abstractNumId w:val="23"/>
  </w:num>
  <w:num w:numId="8" w16cid:durableId="1500072153">
    <w:abstractNumId w:val="27"/>
  </w:num>
  <w:num w:numId="9" w16cid:durableId="1202354176">
    <w:abstractNumId w:val="7"/>
  </w:num>
  <w:num w:numId="10" w16cid:durableId="538706793">
    <w:abstractNumId w:val="15"/>
  </w:num>
  <w:num w:numId="11" w16cid:durableId="719596649">
    <w:abstractNumId w:val="24"/>
  </w:num>
  <w:num w:numId="12" w16cid:durableId="1565917239">
    <w:abstractNumId w:val="20"/>
  </w:num>
  <w:num w:numId="13" w16cid:durableId="52002016">
    <w:abstractNumId w:val="18"/>
  </w:num>
  <w:num w:numId="14" w16cid:durableId="1917783568">
    <w:abstractNumId w:val="8"/>
  </w:num>
  <w:num w:numId="15" w16cid:durableId="1448699098">
    <w:abstractNumId w:val="2"/>
  </w:num>
  <w:num w:numId="16" w16cid:durableId="1986814122">
    <w:abstractNumId w:val="12"/>
  </w:num>
  <w:num w:numId="17" w16cid:durableId="148518054">
    <w:abstractNumId w:val="28"/>
  </w:num>
  <w:num w:numId="18" w16cid:durableId="625429918">
    <w:abstractNumId w:val="29"/>
  </w:num>
  <w:num w:numId="19" w16cid:durableId="11955340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6295462">
    <w:abstractNumId w:val="14"/>
  </w:num>
  <w:num w:numId="21" w16cid:durableId="709721906">
    <w:abstractNumId w:val="11"/>
  </w:num>
  <w:num w:numId="22" w16cid:durableId="1425767434">
    <w:abstractNumId w:val="10"/>
  </w:num>
  <w:num w:numId="23" w16cid:durableId="5832904">
    <w:abstractNumId w:val="4"/>
  </w:num>
  <w:num w:numId="24" w16cid:durableId="430588523">
    <w:abstractNumId w:val="22"/>
  </w:num>
  <w:num w:numId="25" w16cid:durableId="660736446">
    <w:abstractNumId w:val="16"/>
  </w:num>
  <w:num w:numId="26" w16cid:durableId="1069305146">
    <w:abstractNumId w:val="30"/>
  </w:num>
  <w:num w:numId="27" w16cid:durableId="1599679281">
    <w:abstractNumId w:val="13"/>
  </w:num>
  <w:num w:numId="28" w16cid:durableId="1680424839">
    <w:abstractNumId w:val="9"/>
  </w:num>
  <w:num w:numId="29" w16cid:durableId="332075199">
    <w:abstractNumId w:val="6"/>
  </w:num>
  <w:num w:numId="30" w16cid:durableId="188614657">
    <w:abstractNumId w:val="26"/>
  </w:num>
  <w:num w:numId="31" w16cid:durableId="729697793">
    <w:abstractNumId w:val="0"/>
  </w:num>
  <w:num w:numId="32" w16cid:durableId="126669234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7A4B"/>
    <w:rsid w:val="000527B7"/>
    <w:rsid w:val="000575AE"/>
    <w:rsid w:val="00066483"/>
    <w:rsid w:val="00084505"/>
    <w:rsid w:val="00092A01"/>
    <w:rsid w:val="000B16E6"/>
    <w:rsid w:val="000E618C"/>
    <w:rsid w:val="00140AF3"/>
    <w:rsid w:val="00157E44"/>
    <w:rsid w:val="001A0D19"/>
    <w:rsid w:val="001A66B8"/>
    <w:rsid w:val="001B6A3F"/>
    <w:rsid w:val="001C2A44"/>
    <w:rsid w:val="001E0C28"/>
    <w:rsid w:val="001F00A5"/>
    <w:rsid w:val="00201107"/>
    <w:rsid w:val="00264AF2"/>
    <w:rsid w:val="0027051B"/>
    <w:rsid w:val="00276ACD"/>
    <w:rsid w:val="002806E7"/>
    <w:rsid w:val="00290D6C"/>
    <w:rsid w:val="002976FB"/>
    <w:rsid w:val="002D230F"/>
    <w:rsid w:val="002D3A26"/>
    <w:rsid w:val="00307A4B"/>
    <w:rsid w:val="00314760"/>
    <w:rsid w:val="00315D6D"/>
    <w:rsid w:val="00317CC5"/>
    <w:rsid w:val="00345F02"/>
    <w:rsid w:val="00361D2C"/>
    <w:rsid w:val="00387D75"/>
    <w:rsid w:val="0039199F"/>
    <w:rsid w:val="003926D5"/>
    <w:rsid w:val="003A23B8"/>
    <w:rsid w:val="003B0A94"/>
    <w:rsid w:val="003C6B6B"/>
    <w:rsid w:val="004066E1"/>
    <w:rsid w:val="00420622"/>
    <w:rsid w:val="00427A0C"/>
    <w:rsid w:val="00431D18"/>
    <w:rsid w:val="004502F1"/>
    <w:rsid w:val="0045399D"/>
    <w:rsid w:val="004840F4"/>
    <w:rsid w:val="00484BF7"/>
    <w:rsid w:val="00496F0E"/>
    <w:rsid w:val="004A1213"/>
    <w:rsid w:val="004B4A92"/>
    <w:rsid w:val="004C7EEF"/>
    <w:rsid w:val="00514AFD"/>
    <w:rsid w:val="00520F1B"/>
    <w:rsid w:val="00553709"/>
    <w:rsid w:val="005732E9"/>
    <w:rsid w:val="0061177A"/>
    <w:rsid w:val="0062088E"/>
    <w:rsid w:val="00621033"/>
    <w:rsid w:val="00623181"/>
    <w:rsid w:val="0063066D"/>
    <w:rsid w:val="00636F30"/>
    <w:rsid w:val="0069489E"/>
    <w:rsid w:val="006A0F6A"/>
    <w:rsid w:val="006A21C2"/>
    <w:rsid w:val="006C4CF4"/>
    <w:rsid w:val="006C5BA3"/>
    <w:rsid w:val="006D01B1"/>
    <w:rsid w:val="006F3076"/>
    <w:rsid w:val="00731E04"/>
    <w:rsid w:val="00774507"/>
    <w:rsid w:val="007936C4"/>
    <w:rsid w:val="007C362A"/>
    <w:rsid w:val="007F4C8D"/>
    <w:rsid w:val="0080248C"/>
    <w:rsid w:val="00815974"/>
    <w:rsid w:val="008C0EC7"/>
    <w:rsid w:val="00912C7E"/>
    <w:rsid w:val="009678F0"/>
    <w:rsid w:val="00984FA3"/>
    <w:rsid w:val="00987B77"/>
    <w:rsid w:val="009B61DE"/>
    <w:rsid w:val="009C1452"/>
    <w:rsid w:val="009C46C4"/>
    <w:rsid w:val="009D6887"/>
    <w:rsid w:val="00A0375B"/>
    <w:rsid w:val="00A11306"/>
    <w:rsid w:val="00A325E7"/>
    <w:rsid w:val="00A7032B"/>
    <w:rsid w:val="00A70471"/>
    <w:rsid w:val="00A711B0"/>
    <w:rsid w:val="00A715CA"/>
    <w:rsid w:val="00AB20F5"/>
    <w:rsid w:val="00AE1F10"/>
    <w:rsid w:val="00AE4B11"/>
    <w:rsid w:val="00AE6B2C"/>
    <w:rsid w:val="00B10157"/>
    <w:rsid w:val="00B175A6"/>
    <w:rsid w:val="00B17FF8"/>
    <w:rsid w:val="00B216E6"/>
    <w:rsid w:val="00BA3311"/>
    <w:rsid w:val="00BC0090"/>
    <w:rsid w:val="00BC1523"/>
    <w:rsid w:val="00BF7A71"/>
    <w:rsid w:val="00C03293"/>
    <w:rsid w:val="00C042D4"/>
    <w:rsid w:val="00C077D7"/>
    <w:rsid w:val="00C1218A"/>
    <w:rsid w:val="00C1654D"/>
    <w:rsid w:val="00C307C0"/>
    <w:rsid w:val="00C4104A"/>
    <w:rsid w:val="00C6279D"/>
    <w:rsid w:val="00C705DF"/>
    <w:rsid w:val="00C812A9"/>
    <w:rsid w:val="00C96997"/>
    <w:rsid w:val="00CA159F"/>
    <w:rsid w:val="00CB1C77"/>
    <w:rsid w:val="00D02491"/>
    <w:rsid w:val="00D07104"/>
    <w:rsid w:val="00D21D31"/>
    <w:rsid w:val="00D350C2"/>
    <w:rsid w:val="00D54543"/>
    <w:rsid w:val="00D64F94"/>
    <w:rsid w:val="00DA23FB"/>
    <w:rsid w:val="00DB01E9"/>
    <w:rsid w:val="00DB1EED"/>
    <w:rsid w:val="00DB591A"/>
    <w:rsid w:val="00DB75AD"/>
    <w:rsid w:val="00DC1327"/>
    <w:rsid w:val="00DE7E1D"/>
    <w:rsid w:val="00E41607"/>
    <w:rsid w:val="00E42D61"/>
    <w:rsid w:val="00E43078"/>
    <w:rsid w:val="00E627C4"/>
    <w:rsid w:val="00E92911"/>
    <w:rsid w:val="00EC26F3"/>
    <w:rsid w:val="00EC2750"/>
    <w:rsid w:val="00EC72BE"/>
    <w:rsid w:val="00EC78E2"/>
    <w:rsid w:val="00EE6B11"/>
    <w:rsid w:val="00F64392"/>
    <w:rsid w:val="00FA721A"/>
    <w:rsid w:val="00FF0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A41FA2F"/>
  <w15:docId w15:val="{EF8072DC-9EE6-4BE3-BA80-4A765F84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C28"/>
    <w:rPr>
      <w:sz w:val="24"/>
      <w:szCs w:val="24"/>
      <w:lang w:eastAsia="en-US"/>
    </w:rPr>
  </w:style>
  <w:style w:type="paragraph" w:styleId="Heading1">
    <w:name w:val="heading 1"/>
    <w:basedOn w:val="Normal"/>
    <w:next w:val="Normal"/>
    <w:qFormat/>
    <w:rsid w:val="001E0C28"/>
    <w:pPr>
      <w:keepNext/>
      <w:ind w:right="-360"/>
      <w:outlineLvl w:val="0"/>
    </w:pPr>
    <w:rPr>
      <w:rFonts w:ascii="Arial" w:hAnsi="Arial" w:cs="Arial"/>
      <w:b/>
      <w:bCs/>
    </w:rPr>
  </w:style>
  <w:style w:type="paragraph" w:styleId="Heading2">
    <w:name w:val="heading 2"/>
    <w:basedOn w:val="Normal"/>
    <w:next w:val="Normal"/>
    <w:qFormat/>
    <w:rsid w:val="001E0C28"/>
    <w:pPr>
      <w:keepNext/>
      <w:jc w:val="both"/>
      <w:outlineLvl w:val="1"/>
    </w:pPr>
    <w:rPr>
      <w:rFonts w:ascii="Arial" w:hAnsi="Arial" w:cs="Arial"/>
      <w:b/>
      <w:bCs/>
    </w:rPr>
  </w:style>
  <w:style w:type="paragraph" w:styleId="Heading3">
    <w:name w:val="heading 3"/>
    <w:basedOn w:val="Normal"/>
    <w:next w:val="Normal"/>
    <w:qFormat/>
    <w:rsid w:val="001E0C28"/>
    <w:pPr>
      <w:keepNext/>
      <w:jc w:val="both"/>
      <w:outlineLvl w:val="2"/>
    </w:pPr>
    <w:rPr>
      <w:rFonts w:ascii="Arial" w:hAnsi="Arial" w:cs="Arial"/>
      <w:b/>
      <w:bCs/>
    </w:rPr>
  </w:style>
  <w:style w:type="paragraph" w:styleId="Heading4">
    <w:name w:val="heading 4"/>
    <w:basedOn w:val="Normal"/>
    <w:next w:val="Normal"/>
    <w:qFormat/>
    <w:rsid w:val="001E0C28"/>
    <w:pPr>
      <w:keepNext/>
      <w:outlineLvl w:val="3"/>
    </w:pPr>
    <w:rPr>
      <w:sz w:val="32"/>
    </w:rPr>
  </w:style>
  <w:style w:type="paragraph" w:styleId="Heading5">
    <w:name w:val="heading 5"/>
    <w:basedOn w:val="Normal"/>
    <w:next w:val="Normal"/>
    <w:qFormat/>
    <w:rsid w:val="001E0C28"/>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0C28"/>
    <w:pPr>
      <w:jc w:val="both"/>
    </w:pPr>
    <w:rPr>
      <w:rFonts w:ascii="Arial" w:hAnsi="Arial"/>
      <w:sz w:val="22"/>
      <w:szCs w:val="20"/>
    </w:rPr>
  </w:style>
  <w:style w:type="paragraph" w:styleId="BodyText2">
    <w:name w:val="Body Text 2"/>
    <w:basedOn w:val="Normal"/>
    <w:rsid w:val="001E0C28"/>
    <w:pPr>
      <w:jc w:val="both"/>
    </w:pPr>
    <w:rPr>
      <w:rFonts w:ascii="Arial" w:hAnsi="Arial" w:cs="Arial"/>
    </w:rPr>
  </w:style>
  <w:style w:type="paragraph" w:styleId="BodyText3">
    <w:name w:val="Body Text 3"/>
    <w:basedOn w:val="Normal"/>
    <w:rsid w:val="001E0C28"/>
    <w:pPr>
      <w:ind w:right="-270"/>
      <w:jc w:val="both"/>
    </w:pPr>
    <w:rPr>
      <w:rFonts w:ascii="Arial" w:hAnsi="Arial" w:cs="Arial"/>
    </w:rPr>
  </w:style>
  <w:style w:type="paragraph" w:styleId="Footer">
    <w:name w:val="footer"/>
    <w:basedOn w:val="Normal"/>
    <w:rsid w:val="001E0C28"/>
    <w:pPr>
      <w:tabs>
        <w:tab w:val="center" w:pos="4320"/>
        <w:tab w:val="right" w:pos="8640"/>
      </w:tabs>
    </w:pPr>
    <w:rPr>
      <w:lang w:val="en-US"/>
    </w:rPr>
  </w:style>
  <w:style w:type="paragraph" w:styleId="BodyTextIndent">
    <w:name w:val="Body Text Indent"/>
    <w:basedOn w:val="Normal"/>
    <w:rsid w:val="001E0C28"/>
    <w:pPr>
      <w:ind w:left="1440" w:hanging="720"/>
    </w:pPr>
  </w:style>
  <w:style w:type="character" w:styleId="Hyperlink">
    <w:name w:val="Hyperlink"/>
    <w:basedOn w:val="DefaultParagraphFont"/>
    <w:rsid w:val="0027051B"/>
    <w:rPr>
      <w:color w:val="0000FF"/>
      <w:u w:val="single"/>
    </w:rPr>
  </w:style>
  <w:style w:type="paragraph" w:styleId="ListParagraph">
    <w:name w:val="List Paragraph"/>
    <w:basedOn w:val="Normal"/>
    <w:uiPriority w:val="34"/>
    <w:qFormat/>
    <w:rsid w:val="007C362A"/>
    <w:pPr>
      <w:widowControl w:val="0"/>
    </w:pPr>
    <w:rPr>
      <w:rFonts w:ascii="Calibri" w:eastAsia="Calibri" w:hAnsi="Calibri"/>
      <w:sz w:val="22"/>
      <w:szCs w:val="22"/>
      <w:lang w:val="en-US"/>
    </w:rPr>
  </w:style>
  <w:style w:type="paragraph" w:styleId="Header">
    <w:name w:val="header"/>
    <w:basedOn w:val="Normal"/>
    <w:link w:val="HeaderChar"/>
    <w:rsid w:val="00E627C4"/>
    <w:pPr>
      <w:tabs>
        <w:tab w:val="center" w:pos="4513"/>
        <w:tab w:val="right" w:pos="9026"/>
      </w:tabs>
    </w:pPr>
  </w:style>
  <w:style w:type="character" w:customStyle="1" w:styleId="HeaderChar">
    <w:name w:val="Header Char"/>
    <w:basedOn w:val="DefaultParagraphFont"/>
    <w:link w:val="Header"/>
    <w:rsid w:val="00E627C4"/>
    <w:rPr>
      <w:sz w:val="24"/>
      <w:szCs w:val="24"/>
      <w:lang w:eastAsia="en-US"/>
    </w:rPr>
  </w:style>
  <w:style w:type="paragraph" w:styleId="BalloonText">
    <w:name w:val="Balloon Text"/>
    <w:basedOn w:val="Normal"/>
    <w:link w:val="BalloonTextChar"/>
    <w:rsid w:val="00C705DF"/>
    <w:rPr>
      <w:rFonts w:ascii="Tahoma" w:hAnsi="Tahoma" w:cs="Tahoma"/>
      <w:sz w:val="16"/>
      <w:szCs w:val="16"/>
    </w:rPr>
  </w:style>
  <w:style w:type="character" w:customStyle="1" w:styleId="BalloonTextChar">
    <w:name w:val="Balloon Text Char"/>
    <w:basedOn w:val="DefaultParagraphFont"/>
    <w:link w:val="BalloonText"/>
    <w:rsid w:val="00C705DF"/>
    <w:rPr>
      <w:rFonts w:ascii="Tahoma" w:hAnsi="Tahoma" w:cs="Tahoma"/>
      <w:sz w:val="16"/>
      <w:szCs w:val="16"/>
      <w:lang w:eastAsia="en-US"/>
    </w:rPr>
  </w:style>
  <w:style w:type="character" w:styleId="FollowedHyperlink">
    <w:name w:val="FollowedHyperlink"/>
    <w:basedOn w:val="DefaultParagraphFont"/>
    <w:rsid w:val="00FF0F74"/>
    <w:rPr>
      <w:color w:val="800080"/>
      <w:u w:val="single"/>
    </w:rPr>
  </w:style>
  <w:style w:type="character" w:styleId="CommentReference">
    <w:name w:val="annotation reference"/>
    <w:basedOn w:val="DefaultParagraphFont"/>
    <w:semiHidden/>
    <w:unhideWhenUsed/>
    <w:rsid w:val="00C96997"/>
    <w:rPr>
      <w:sz w:val="16"/>
      <w:szCs w:val="16"/>
    </w:rPr>
  </w:style>
  <w:style w:type="paragraph" w:styleId="CommentText">
    <w:name w:val="annotation text"/>
    <w:basedOn w:val="Normal"/>
    <w:link w:val="CommentTextChar"/>
    <w:semiHidden/>
    <w:unhideWhenUsed/>
    <w:rsid w:val="00C96997"/>
    <w:rPr>
      <w:sz w:val="20"/>
      <w:szCs w:val="20"/>
    </w:rPr>
  </w:style>
  <w:style w:type="character" w:customStyle="1" w:styleId="CommentTextChar">
    <w:name w:val="Comment Text Char"/>
    <w:basedOn w:val="DefaultParagraphFont"/>
    <w:link w:val="CommentText"/>
    <w:semiHidden/>
    <w:rsid w:val="00C96997"/>
    <w:rPr>
      <w:lang w:eastAsia="en-US"/>
    </w:rPr>
  </w:style>
  <w:style w:type="paragraph" w:styleId="CommentSubject">
    <w:name w:val="annotation subject"/>
    <w:basedOn w:val="CommentText"/>
    <w:next w:val="CommentText"/>
    <w:link w:val="CommentSubjectChar"/>
    <w:semiHidden/>
    <w:unhideWhenUsed/>
    <w:rsid w:val="00C96997"/>
    <w:rPr>
      <w:b/>
      <w:bCs/>
    </w:rPr>
  </w:style>
  <w:style w:type="character" w:customStyle="1" w:styleId="CommentSubjectChar">
    <w:name w:val="Comment Subject Char"/>
    <w:basedOn w:val="CommentTextChar"/>
    <w:link w:val="CommentSubject"/>
    <w:semiHidden/>
    <w:rsid w:val="00C96997"/>
    <w:rPr>
      <w:b/>
      <w:bCs/>
      <w:lang w:eastAsia="en-US"/>
    </w:rPr>
  </w:style>
  <w:style w:type="paragraph" w:styleId="Revision">
    <w:name w:val="Revision"/>
    <w:hidden/>
    <w:uiPriority w:val="99"/>
    <w:semiHidden/>
    <w:rsid w:val="00A325E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eader" Target="header2.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0D33B3-C530-4BCC-9473-89F42428C91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92FBAFC2-6F4F-416A-AFD9-C9CAE11ED1B2}">
      <dgm:prSet phldrT="[Text]" custT="1"/>
      <dgm:spPr/>
      <dgm:t>
        <a:bodyPr/>
        <a:lstStyle/>
        <a:p>
          <a:r>
            <a:rPr lang="en-GB" sz="800" dirty="0">
              <a:latin typeface="Arial" pitchFamily="34" charset="0"/>
              <a:cs typeface="Arial" pitchFamily="34" charset="0"/>
            </a:rPr>
            <a:t>Medicines Supply Chain Manager</a:t>
          </a:r>
        </a:p>
      </dgm:t>
    </dgm:pt>
    <dgm:pt modelId="{EB3CEB03-04A0-42F3-A21C-351C5283A666}" type="parTrans" cxnId="{6AFA43D7-C6B7-4FCF-B42B-87C721842AEB}">
      <dgm:prSet/>
      <dgm:spPr/>
      <dgm:t>
        <a:bodyPr/>
        <a:lstStyle/>
        <a:p>
          <a:endParaRPr lang="en-GB" sz="800">
            <a:latin typeface="Arial" pitchFamily="34" charset="0"/>
            <a:cs typeface="Arial" pitchFamily="34" charset="0"/>
          </a:endParaRPr>
        </a:p>
      </dgm:t>
    </dgm:pt>
    <dgm:pt modelId="{5D1BE49F-6E69-4BBD-B89C-3317D2E0186E}" type="sibTrans" cxnId="{6AFA43D7-C6B7-4FCF-B42B-87C721842AEB}">
      <dgm:prSet/>
      <dgm:spPr/>
      <dgm:t>
        <a:bodyPr/>
        <a:lstStyle/>
        <a:p>
          <a:endParaRPr lang="en-GB" sz="800">
            <a:latin typeface="Arial" pitchFamily="34" charset="0"/>
            <a:cs typeface="Arial" pitchFamily="34" charset="0"/>
          </a:endParaRPr>
        </a:p>
      </dgm:t>
    </dgm:pt>
    <dgm:pt modelId="{EFFBAA6E-8933-4601-AD44-6CDD9FFE3CDA}">
      <dgm:prSet custT="1"/>
      <dgm:spPr/>
      <dgm:t>
        <a:bodyPr/>
        <a:lstStyle/>
        <a:p>
          <a:r>
            <a:rPr lang="en-GB" sz="800" b="0" dirty="0">
              <a:latin typeface="Arial" pitchFamily="34" charset="0"/>
              <a:cs typeface="Arial" pitchFamily="34" charset="0"/>
            </a:rPr>
            <a:t>Specialist Pharmacy Technician</a:t>
          </a:r>
        </a:p>
        <a:p>
          <a:r>
            <a:rPr lang="en-GB" sz="800" b="0" dirty="0">
              <a:latin typeface="Arial" pitchFamily="34" charset="0"/>
              <a:cs typeface="Arial" pitchFamily="34" charset="0"/>
            </a:rPr>
            <a:t>Vaccines</a:t>
          </a:r>
        </a:p>
      </dgm:t>
    </dgm:pt>
    <dgm:pt modelId="{7F05709B-0DD6-441D-8802-E308D9692640}" type="parTrans" cxnId="{1C899810-576D-4347-8B07-9F54553D11E5}">
      <dgm:prSet/>
      <dgm:spPr/>
      <dgm:t>
        <a:bodyPr/>
        <a:lstStyle/>
        <a:p>
          <a:endParaRPr lang="en-GB" sz="800"/>
        </a:p>
      </dgm:t>
    </dgm:pt>
    <dgm:pt modelId="{11648248-0AEC-4606-9BD9-1435698D25E4}" type="sibTrans" cxnId="{1C899810-576D-4347-8B07-9F54553D11E5}">
      <dgm:prSet/>
      <dgm:spPr/>
      <dgm:t>
        <a:bodyPr/>
        <a:lstStyle/>
        <a:p>
          <a:endParaRPr lang="en-GB" sz="800"/>
        </a:p>
      </dgm:t>
    </dgm:pt>
    <dgm:pt modelId="{FF339AD9-468E-4236-A617-A8EAA02460E0}">
      <dgm:prSet custT="1"/>
      <dgm:spPr/>
      <dgm:t>
        <a:bodyPr/>
        <a:lstStyle/>
        <a:p>
          <a:r>
            <a:rPr lang="en-GB" sz="800" b="1" dirty="0">
              <a:solidFill>
                <a:srgbClr val="FF0000"/>
              </a:solidFill>
              <a:latin typeface="Arial" pitchFamily="34" charset="0"/>
              <a:cs typeface="Arial" pitchFamily="34" charset="0"/>
            </a:rPr>
            <a:t>This Post</a:t>
          </a:r>
        </a:p>
        <a:p>
          <a:r>
            <a:rPr lang="en-GB" sz="800" b="1" dirty="0">
              <a:solidFill>
                <a:srgbClr val="FF0000"/>
              </a:solidFill>
              <a:latin typeface="Arial" pitchFamily="34" charset="0"/>
              <a:cs typeface="Arial" pitchFamily="34" charset="0"/>
            </a:rPr>
            <a:t>Senior Pharmacy Technician - </a:t>
          </a:r>
        </a:p>
        <a:p>
          <a:r>
            <a:rPr lang="en-GB" sz="800" b="1" dirty="0">
              <a:solidFill>
                <a:srgbClr val="FF0000"/>
              </a:solidFill>
              <a:latin typeface="Arial" pitchFamily="34" charset="0"/>
              <a:cs typeface="Arial" pitchFamily="34" charset="0"/>
            </a:rPr>
            <a:t>Vaccines</a:t>
          </a:r>
          <a:endParaRPr lang="en-GB" sz="800" dirty="0">
            <a:solidFill>
              <a:srgbClr val="FF0000"/>
            </a:solidFill>
            <a:latin typeface="Arial" pitchFamily="34" charset="0"/>
            <a:cs typeface="Arial" pitchFamily="34" charset="0"/>
          </a:endParaRPr>
        </a:p>
      </dgm:t>
    </dgm:pt>
    <dgm:pt modelId="{61C9562E-09C2-4528-866B-3CAC66C237E4}" type="parTrans" cxnId="{7D200E63-B189-49B9-AA82-C4E9F43A5DC8}">
      <dgm:prSet/>
      <dgm:spPr/>
      <dgm:t>
        <a:bodyPr/>
        <a:lstStyle/>
        <a:p>
          <a:endParaRPr lang="en-GB" sz="800"/>
        </a:p>
      </dgm:t>
    </dgm:pt>
    <dgm:pt modelId="{1F23A746-0EDD-4D8C-8909-4AD50E87D635}" type="sibTrans" cxnId="{7D200E63-B189-49B9-AA82-C4E9F43A5DC8}">
      <dgm:prSet/>
      <dgm:spPr/>
      <dgm:t>
        <a:bodyPr/>
        <a:lstStyle/>
        <a:p>
          <a:endParaRPr lang="en-GB" sz="800"/>
        </a:p>
      </dgm:t>
    </dgm:pt>
    <dgm:pt modelId="{ACDAA137-DA8B-4414-9BBE-87038805B683}">
      <dgm:prSet custT="1"/>
      <dgm:spPr/>
      <dgm:t>
        <a:bodyPr/>
        <a:lstStyle/>
        <a:p>
          <a:r>
            <a:rPr lang="en-GB" sz="800" dirty="0">
              <a:latin typeface="Arial" pitchFamily="34" charset="0"/>
              <a:cs typeface="Arial" pitchFamily="34" charset="0"/>
            </a:rPr>
            <a:t>Rotational Pharmacy Technician</a:t>
          </a:r>
        </a:p>
      </dgm:t>
    </dgm:pt>
    <dgm:pt modelId="{6186684A-96F1-495B-9902-0CE9ED4248C7}" type="parTrans" cxnId="{887C40A0-4277-44EF-B921-5A6ACF8AED87}">
      <dgm:prSet/>
      <dgm:spPr/>
      <dgm:t>
        <a:bodyPr/>
        <a:lstStyle/>
        <a:p>
          <a:endParaRPr lang="en-GB" sz="800"/>
        </a:p>
      </dgm:t>
    </dgm:pt>
    <dgm:pt modelId="{733C59C1-5A08-4DFC-B76B-CE1C3117A935}" type="sibTrans" cxnId="{887C40A0-4277-44EF-B921-5A6ACF8AED87}">
      <dgm:prSet/>
      <dgm:spPr/>
      <dgm:t>
        <a:bodyPr/>
        <a:lstStyle/>
        <a:p>
          <a:endParaRPr lang="en-GB" sz="800"/>
        </a:p>
      </dgm:t>
    </dgm:pt>
    <dgm:pt modelId="{A22152DB-3966-4E63-84E6-F6CA0C0BC538}">
      <dgm:prSet custT="1"/>
      <dgm:spPr/>
      <dgm:t>
        <a:bodyPr/>
        <a:lstStyle/>
        <a:p>
          <a:r>
            <a:rPr lang="en-GB" sz="800" dirty="0">
              <a:latin typeface="Arial" pitchFamily="34" charset="0"/>
              <a:cs typeface="Arial" pitchFamily="34" charset="0"/>
            </a:rPr>
            <a:t>Senior Pharmacy Support Worker</a:t>
          </a:r>
        </a:p>
      </dgm:t>
    </dgm:pt>
    <dgm:pt modelId="{477EC1C0-5DC4-461C-A54A-F03BDC8FD8C8}" type="parTrans" cxnId="{E8E3C0F6-E108-48C4-A339-9ED0D9F05C78}">
      <dgm:prSet/>
      <dgm:spPr/>
      <dgm:t>
        <a:bodyPr/>
        <a:lstStyle/>
        <a:p>
          <a:endParaRPr lang="en-GB" sz="800"/>
        </a:p>
      </dgm:t>
    </dgm:pt>
    <dgm:pt modelId="{B735339E-9BAD-485D-B826-E8288BD58879}" type="sibTrans" cxnId="{E8E3C0F6-E108-48C4-A339-9ED0D9F05C78}">
      <dgm:prSet/>
      <dgm:spPr/>
      <dgm:t>
        <a:bodyPr/>
        <a:lstStyle/>
        <a:p>
          <a:endParaRPr lang="en-GB" sz="800"/>
        </a:p>
      </dgm:t>
    </dgm:pt>
    <dgm:pt modelId="{634F202B-0132-4FF5-9781-04CAE7B994D1}">
      <dgm:prSet custT="1"/>
      <dgm:spPr/>
      <dgm:t>
        <a:bodyPr/>
        <a:lstStyle/>
        <a:p>
          <a:r>
            <a:rPr lang="en-GB" sz="800" dirty="0">
              <a:latin typeface="Arial" pitchFamily="34" charset="0"/>
              <a:cs typeface="Arial" pitchFamily="34" charset="0"/>
            </a:rPr>
            <a:t>Pharmacy Support Worker</a:t>
          </a:r>
        </a:p>
      </dgm:t>
    </dgm:pt>
    <dgm:pt modelId="{4B5E3AFB-842A-420F-8978-5681CE448681}" type="parTrans" cxnId="{CDC96C94-D472-4072-ABA0-B8DE55BD92FC}">
      <dgm:prSet/>
      <dgm:spPr/>
      <dgm:t>
        <a:bodyPr/>
        <a:lstStyle/>
        <a:p>
          <a:endParaRPr lang="en-GB" sz="800"/>
        </a:p>
      </dgm:t>
    </dgm:pt>
    <dgm:pt modelId="{A6D52AED-4DDB-4CD3-9E17-780C7B96A2D1}" type="sibTrans" cxnId="{CDC96C94-D472-4072-ABA0-B8DE55BD92FC}">
      <dgm:prSet/>
      <dgm:spPr/>
      <dgm:t>
        <a:bodyPr/>
        <a:lstStyle/>
        <a:p>
          <a:endParaRPr lang="en-GB" sz="800"/>
        </a:p>
      </dgm:t>
    </dgm:pt>
    <dgm:pt modelId="{2DDFAAAE-2070-4379-9082-3A45DB583121}" type="pres">
      <dgm:prSet presAssocID="{460D33B3-C530-4BCC-9473-89F42428C916}" presName="hierChild1" presStyleCnt="0">
        <dgm:presLayoutVars>
          <dgm:chPref val="1"/>
          <dgm:dir/>
          <dgm:animOne val="branch"/>
          <dgm:animLvl val="lvl"/>
          <dgm:resizeHandles/>
        </dgm:presLayoutVars>
      </dgm:prSet>
      <dgm:spPr/>
    </dgm:pt>
    <dgm:pt modelId="{CCA59444-6FB9-48F5-83D3-BC7212996628}" type="pres">
      <dgm:prSet presAssocID="{92FBAFC2-6F4F-416A-AFD9-C9CAE11ED1B2}" presName="hierRoot1" presStyleCnt="0"/>
      <dgm:spPr/>
    </dgm:pt>
    <dgm:pt modelId="{9D4D037C-DC89-4830-B2C6-1B86A3C5AFAC}" type="pres">
      <dgm:prSet presAssocID="{92FBAFC2-6F4F-416A-AFD9-C9CAE11ED1B2}" presName="composite" presStyleCnt="0"/>
      <dgm:spPr/>
    </dgm:pt>
    <dgm:pt modelId="{89268A63-C6A7-43BC-87F2-8A292256BA64}" type="pres">
      <dgm:prSet presAssocID="{92FBAFC2-6F4F-416A-AFD9-C9CAE11ED1B2}" presName="background" presStyleLbl="node0" presStyleIdx="0" presStyleCnt="1"/>
      <dgm:spPr/>
    </dgm:pt>
    <dgm:pt modelId="{B234CDFC-B21F-4CB3-AFFA-D3E8817D6553}" type="pres">
      <dgm:prSet presAssocID="{92FBAFC2-6F4F-416A-AFD9-C9CAE11ED1B2}" presName="text" presStyleLbl="fgAcc0" presStyleIdx="0" presStyleCnt="1">
        <dgm:presLayoutVars>
          <dgm:chPref val="3"/>
        </dgm:presLayoutVars>
      </dgm:prSet>
      <dgm:spPr/>
    </dgm:pt>
    <dgm:pt modelId="{06BDC2CD-3665-41C1-916F-F224D90F2FAE}" type="pres">
      <dgm:prSet presAssocID="{92FBAFC2-6F4F-416A-AFD9-C9CAE11ED1B2}" presName="hierChild2" presStyleCnt="0"/>
      <dgm:spPr/>
    </dgm:pt>
    <dgm:pt modelId="{2332C5EA-687B-4A0D-87C7-3B0E4BD4712D}" type="pres">
      <dgm:prSet presAssocID="{7F05709B-0DD6-441D-8802-E308D9692640}" presName="Name10" presStyleLbl="parChTrans1D2" presStyleIdx="0" presStyleCnt="1"/>
      <dgm:spPr/>
    </dgm:pt>
    <dgm:pt modelId="{9F42DF49-9897-40A5-B8A7-E7964C8A1FB3}" type="pres">
      <dgm:prSet presAssocID="{EFFBAA6E-8933-4601-AD44-6CDD9FFE3CDA}" presName="hierRoot2" presStyleCnt="0"/>
      <dgm:spPr/>
    </dgm:pt>
    <dgm:pt modelId="{CB6EB6E7-6E4C-43B4-98C0-5F831A4E3940}" type="pres">
      <dgm:prSet presAssocID="{EFFBAA6E-8933-4601-AD44-6CDD9FFE3CDA}" presName="composite2" presStyleCnt="0"/>
      <dgm:spPr/>
    </dgm:pt>
    <dgm:pt modelId="{0CF9197F-13A9-4B68-84D4-21F5EF4EBF01}" type="pres">
      <dgm:prSet presAssocID="{EFFBAA6E-8933-4601-AD44-6CDD9FFE3CDA}" presName="background2" presStyleLbl="node2" presStyleIdx="0" presStyleCnt="1"/>
      <dgm:spPr/>
    </dgm:pt>
    <dgm:pt modelId="{A520893F-7D66-4223-9B9F-90EA3D649C0C}" type="pres">
      <dgm:prSet presAssocID="{EFFBAA6E-8933-4601-AD44-6CDD9FFE3CDA}" presName="text2" presStyleLbl="fgAcc2" presStyleIdx="0" presStyleCnt="1">
        <dgm:presLayoutVars>
          <dgm:chPref val="3"/>
        </dgm:presLayoutVars>
      </dgm:prSet>
      <dgm:spPr/>
    </dgm:pt>
    <dgm:pt modelId="{DB3899DC-1405-4ABF-968B-DEBCF6DFD05C}" type="pres">
      <dgm:prSet presAssocID="{EFFBAA6E-8933-4601-AD44-6CDD9FFE3CDA}" presName="hierChild3" presStyleCnt="0"/>
      <dgm:spPr/>
    </dgm:pt>
    <dgm:pt modelId="{C28A2A07-A97B-48CC-A7FA-51C556D53AB2}" type="pres">
      <dgm:prSet presAssocID="{61C9562E-09C2-4528-866B-3CAC66C237E4}" presName="Name17" presStyleLbl="parChTrans1D3" presStyleIdx="0" presStyleCnt="1"/>
      <dgm:spPr/>
    </dgm:pt>
    <dgm:pt modelId="{7AFD429D-2CCC-4C0F-B5B9-CB61127CD04E}" type="pres">
      <dgm:prSet presAssocID="{FF339AD9-468E-4236-A617-A8EAA02460E0}" presName="hierRoot3" presStyleCnt="0"/>
      <dgm:spPr/>
    </dgm:pt>
    <dgm:pt modelId="{C0442025-F1C9-441F-B14B-3C63867CCE69}" type="pres">
      <dgm:prSet presAssocID="{FF339AD9-468E-4236-A617-A8EAA02460E0}" presName="composite3" presStyleCnt="0"/>
      <dgm:spPr/>
    </dgm:pt>
    <dgm:pt modelId="{1EE1E1D7-7108-47DF-A080-F92D4C81566A}" type="pres">
      <dgm:prSet presAssocID="{FF339AD9-468E-4236-A617-A8EAA02460E0}" presName="background3" presStyleLbl="node3" presStyleIdx="0" presStyleCnt="1"/>
      <dgm:spPr/>
    </dgm:pt>
    <dgm:pt modelId="{141F4734-2D08-4CB4-9B79-426E4A1292A4}" type="pres">
      <dgm:prSet presAssocID="{FF339AD9-468E-4236-A617-A8EAA02460E0}" presName="text3" presStyleLbl="fgAcc3" presStyleIdx="0" presStyleCnt="1">
        <dgm:presLayoutVars>
          <dgm:chPref val="3"/>
        </dgm:presLayoutVars>
      </dgm:prSet>
      <dgm:spPr/>
    </dgm:pt>
    <dgm:pt modelId="{F9466ABF-0A1E-4206-AB6C-F729D82AABB4}" type="pres">
      <dgm:prSet presAssocID="{FF339AD9-468E-4236-A617-A8EAA02460E0}" presName="hierChild4" presStyleCnt="0"/>
      <dgm:spPr/>
    </dgm:pt>
    <dgm:pt modelId="{65E0983B-FA49-4B88-A231-C3CD62A58330}" type="pres">
      <dgm:prSet presAssocID="{6186684A-96F1-495B-9902-0CE9ED4248C7}" presName="Name23" presStyleLbl="parChTrans1D4" presStyleIdx="0" presStyleCnt="3"/>
      <dgm:spPr/>
    </dgm:pt>
    <dgm:pt modelId="{7B885363-EA61-4F4A-8561-56A04432BA3E}" type="pres">
      <dgm:prSet presAssocID="{ACDAA137-DA8B-4414-9BBE-87038805B683}" presName="hierRoot4" presStyleCnt="0"/>
      <dgm:spPr/>
    </dgm:pt>
    <dgm:pt modelId="{C57F7343-D3FC-49DD-A347-55E57D3E0DEF}" type="pres">
      <dgm:prSet presAssocID="{ACDAA137-DA8B-4414-9BBE-87038805B683}" presName="composite4" presStyleCnt="0"/>
      <dgm:spPr/>
    </dgm:pt>
    <dgm:pt modelId="{F290617D-FE60-47FD-AF1D-59BD52E2FBF2}" type="pres">
      <dgm:prSet presAssocID="{ACDAA137-DA8B-4414-9BBE-87038805B683}" presName="background4" presStyleLbl="node4" presStyleIdx="0" presStyleCnt="3"/>
      <dgm:spPr/>
    </dgm:pt>
    <dgm:pt modelId="{49EFBF43-05C4-4411-9FBC-ADD4FA64D4E7}" type="pres">
      <dgm:prSet presAssocID="{ACDAA137-DA8B-4414-9BBE-87038805B683}" presName="text4" presStyleLbl="fgAcc4" presStyleIdx="0" presStyleCnt="3">
        <dgm:presLayoutVars>
          <dgm:chPref val="3"/>
        </dgm:presLayoutVars>
      </dgm:prSet>
      <dgm:spPr/>
    </dgm:pt>
    <dgm:pt modelId="{1CBA8106-4C87-4D25-907D-9DA71AEA5B4D}" type="pres">
      <dgm:prSet presAssocID="{ACDAA137-DA8B-4414-9BBE-87038805B683}" presName="hierChild5" presStyleCnt="0"/>
      <dgm:spPr/>
    </dgm:pt>
    <dgm:pt modelId="{C1E718F3-19D4-455C-9C03-722590F93B97}" type="pres">
      <dgm:prSet presAssocID="{477EC1C0-5DC4-461C-A54A-F03BDC8FD8C8}" presName="Name23" presStyleLbl="parChTrans1D4" presStyleIdx="1" presStyleCnt="3"/>
      <dgm:spPr/>
    </dgm:pt>
    <dgm:pt modelId="{FCF20CDF-192E-4739-B22D-101118881F28}" type="pres">
      <dgm:prSet presAssocID="{A22152DB-3966-4E63-84E6-F6CA0C0BC538}" presName="hierRoot4" presStyleCnt="0"/>
      <dgm:spPr/>
    </dgm:pt>
    <dgm:pt modelId="{EB4A70CD-8F33-41AC-9E2D-C9347266309B}" type="pres">
      <dgm:prSet presAssocID="{A22152DB-3966-4E63-84E6-F6CA0C0BC538}" presName="composite4" presStyleCnt="0"/>
      <dgm:spPr/>
    </dgm:pt>
    <dgm:pt modelId="{3276D89D-C49A-49F5-B2CF-A46FE52FF2CF}" type="pres">
      <dgm:prSet presAssocID="{A22152DB-3966-4E63-84E6-F6CA0C0BC538}" presName="background4" presStyleLbl="node4" presStyleIdx="1" presStyleCnt="3"/>
      <dgm:spPr/>
    </dgm:pt>
    <dgm:pt modelId="{3324D784-43A7-4FE9-B653-9A3DCB43D985}" type="pres">
      <dgm:prSet presAssocID="{A22152DB-3966-4E63-84E6-F6CA0C0BC538}" presName="text4" presStyleLbl="fgAcc4" presStyleIdx="1" presStyleCnt="3">
        <dgm:presLayoutVars>
          <dgm:chPref val="3"/>
        </dgm:presLayoutVars>
      </dgm:prSet>
      <dgm:spPr/>
    </dgm:pt>
    <dgm:pt modelId="{A5F710B5-ABF8-49F6-BE02-91D4F03FAAC5}" type="pres">
      <dgm:prSet presAssocID="{A22152DB-3966-4E63-84E6-F6CA0C0BC538}" presName="hierChild5" presStyleCnt="0"/>
      <dgm:spPr/>
    </dgm:pt>
    <dgm:pt modelId="{10E3F69D-746C-4AE8-859A-AEF33D8E72A2}" type="pres">
      <dgm:prSet presAssocID="{4B5E3AFB-842A-420F-8978-5681CE448681}" presName="Name23" presStyleLbl="parChTrans1D4" presStyleIdx="2" presStyleCnt="3"/>
      <dgm:spPr/>
    </dgm:pt>
    <dgm:pt modelId="{F50B7862-72EA-4F87-A2A0-2E40BAA0095B}" type="pres">
      <dgm:prSet presAssocID="{634F202B-0132-4FF5-9781-04CAE7B994D1}" presName="hierRoot4" presStyleCnt="0"/>
      <dgm:spPr/>
    </dgm:pt>
    <dgm:pt modelId="{3C28DE58-1663-4E04-B9B3-EFC26EB2DBF7}" type="pres">
      <dgm:prSet presAssocID="{634F202B-0132-4FF5-9781-04CAE7B994D1}" presName="composite4" presStyleCnt="0"/>
      <dgm:spPr/>
    </dgm:pt>
    <dgm:pt modelId="{82F7F023-38D3-496B-AD68-46A99FA58B0A}" type="pres">
      <dgm:prSet presAssocID="{634F202B-0132-4FF5-9781-04CAE7B994D1}" presName="background4" presStyleLbl="node4" presStyleIdx="2" presStyleCnt="3"/>
      <dgm:spPr/>
    </dgm:pt>
    <dgm:pt modelId="{CD690D42-5B93-4E6C-9305-1D077CB28F28}" type="pres">
      <dgm:prSet presAssocID="{634F202B-0132-4FF5-9781-04CAE7B994D1}" presName="text4" presStyleLbl="fgAcc4" presStyleIdx="2" presStyleCnt="3">
        <dgm:presLayoutVars>
          <dgm:chPref val="3"/>
        </dgm:presLayoutVars>
      </dgm:prSet>
      <dgm:spPr/>
    </dgm:pt>
    <dgm:pt modelId="{F507566C-B0B2-4874-98C7-28B660813FA6}" type="pres">
      <dgm:prSet presAssocID="{634F202B-0132-4FF5-9781-04CAE7B994D1}" presName="hierChild5" presStyleCnt="0"/>
      <dgm:spPr/>
    </dgm:pt>
  </dgm:ptLst>
  <dgm:cxnLst>
    <dgm:cxn modelId="{909D1702-89D0-45AA-B288-EC58A196B787}" type="presOf" srcId="{4B5E3AFB-842A-420F-8978-5681CE448681}" destId="{10E3F69D-746C-4AE8-859A-AEF33D8E72A2}" srcOrd="0" destOrd="0" presId="urn:microsoft.com/office/officeart/2005/8/layout/hierarchy1"/>
    <dgm:cxn modelId="{1C899810-576D-4347-8B07-9F54553D11E5}" srcId="{92FBAFC2-6F4F-416A-AFD9-C9CAE11ED1B2}" destId="{EFFBAA6E-8933-4601-AD44-6CDD9FFE3CDA}" srcOrd="0" destOrd="0" parTransId="{7F05709B-0DD6-441D-8802-E308D9692640}" sibTransId="{11648248-0AEC-4606-9BD9-1435698D25E4}"/>
    <dgm:cxn modelId="{317B151F-56AE-4AB8-BDA5-ACC95D7927BD}" type="presOf" srcId="{6186684A-96F1-495B-9902-0CE9ED4248C7}" destId="{65E0983B-FA49-4B88-A231-C3CD62A58330}" srcOrd="0" destOrd="0" presId="urn:microsoft.com/office/officeart/2005/8/layout/hierarchy1"/>
    <dgm:cxn modelId="{1C534D30-1183-46D0-A2D4-D29E17AF8598}" type="presOf" srcId="{A22152DB-3966-4E63-84E6-F6CA0C0BC538}" destId="{3324D784-43A7-4FE9-B653-9A3DCB43D985}" srcOrd="0" destOrd="0" presId="urn:microsoft.com/office/officeart/2005/8/layout/hierarchy1"/>
    <dgm:cxn modelId="{C88CC93A-9D26-41BF-87DA-13AB1E62EF28}" type="presOf" srcId="{460D33B3-C530-4BCC-9473-89F42428C916}" destId="{2DDFAAAE-2070-4379-9082-3A45DB583121}" srcOrd="0" destOrd="0" presId="urn:microsoft.com/office/officeart/2005/8/layout/hierarchy1"/>
    <dgm:cxn modelId="{ED98A75B-D416-4AAA-95EC-FEEA0CFD0756}" type="presOf" srcId="{EFFBAA6E-8933-4601-AD44-6CDD9FFE3CDA}" destId="{A520893F-7D66-4223-9B9F-90EA3D649C0C}" srcOrd="0" destOrd="0" presId="urn:microsoft.com/office/officeart/2005/8/layout/hierarchy1"/>
    <dgm:cxn modelId="{A23B7B62-82AE-4990-8C36-FB7C23967644}" type="presOf" srcId="{61C9562E-09C2-4528-866B-3CAC66C237E4}" destId="{C28A2A07-A97B-48CC-A7FA-51C556D53AB2}" srcOrd="0" destOrd="0" presId="urn:microsoft.com/office/officeart/2005/8/layout/hierarchy1"/>
    <dgm:cxn modelId="{7D200E63-B189-49B9-AA82-C4E9F43A5DC8}" srcId="{EFFBAA6E-8933-4601-AD44-6CDD9FFE3CDA}" destId="{FF339AD9-468E-4236-A617-A8EAA02460E0}" srcOrd="0" destOrd="0" parTransId="{61C9562E-09C2-4528-866B-3CAC66C237E4}" sibTransId="{1F23A746-0EDD-4D8C-8909-4AD50E87D635}"/>
    <dgm:cxn modelId="{B72DF959-880A-4E34-9437-FD43E0306FEC}" type="presOf" srcId="{477EC1C0-5DC4-461C-A54A-F03BDC8FD8C8}" destId="{C1E718F3-19D4-455C-9C03-722590F93B97}" srcOrd="0" destOrd="0" presId="urn:microsoft.com/office/officeart/2005/8/layout/hierarchy1"/>
    <dgm:cxn modelId="{2C78E07A-A2F5-4352-ACA8-EB9A00A2DDE9}" type="presOf" srcId="{FF339AD9-468E-4236-A617-A8EAA02460E0}" destId="{141F4734-2D08-4CB4-9B79-426E4A1292A4}" srcOrd="0" destOrd="0" presId="urn:microsoft.com/office/officeart/2005/8/layout/hierarchy1"/>
    <dgm:cxn modelId="{CDC96C94-D472-4072-ABA0-B8DE55BD92FC}" srcId="{FF339AD9-468E-4236-A617-A8EAA02460E0}" destId="{634F202B-0132-4FF5-9781-04CAE7B994D1}" srcOrd="2" destOrd="0" parTransId="{4B5E3AFB-842A-420F-8978-5681CE448681}" sibTransId="{A6D52AED-4DDB-4CD3-9E17-780C7B96A2D1}"/>
    <dgm:cxn modelId="{FDF16F99-4DFB-4C59-BA5A-A779493C2707}" type="presOf" srcId="{92FBAFC2-6F4F-416A-AFD9-C9CAE11ED1B2}" destId="{B234CDFC-B21F-4CB3-AFFA-D3E8817D6553}" srcOrd="0" destOrd="0" presId="urn:microsoft.com/office/officeart/2005/8/layout/hierarchy1"/>
    <dgm:cxn modelId="{887C40A0-4277-44EF-B921-5A6ACF8AED87}" srcId="{FF339AD9-468E-4236-A617-A8EAA02460E0}" destId="{ACDAA137-DA8B-4414-9BBE-87038805B683}" srcOrd="0" destOrd="0" parTransId="{6186684A-96F1-495B-9902-0CE9ED4248C7}" sibTransId="{733C59C1-5A08-4DFC-B76B-CE1C3117A935}"/>
    <dgm:cxn modelId="{6AFA43D7-C6B7-4FCF-B42B-87C721842AEB}" srcId="{460D33B3-C530-4BCC-9473-89F42428C916}" destId="{92FBAFC2-6F4F-416A-AFD9-C9CAE11ED1B2}" srcOrd="0" destOrd="0" parTransId="{EB3CEB03-04A0-42F3-A21C-351C5283A666}" sibTransId="{5D1BE49F-6E69-4BBD-B89C-3317D2E0186E}"/>
    <dgm:cxn modelId="{02B121DC-3D82-46C0-8947-2A49DF70B70C}" type="presOf" srcId="{7F05709B-0DD6-441D-8802-E308D9692640}" destId="{2332C5EA-687B-4A0D-87C7-3B0E4BD4712D}" srcOrd="0" destOrd="0" presId="urn:microsoft.com/office/officeart/2005/8/layout/hierarchy1"/>
    <dgm:cxn modelId="{C0CF02F4-0836-420B-8F04-E1E8C2CE3F6D}" type="presOf" srcId="{ACDAA137-DA8B-4414-9BBE-87038805B683}" destId="{49EFBF43-05C4-4411-9FBC-ADD4FA64D4E7}" srcOrd="0" destOrd="0" presId="urn:microsoft.com/office/officeart/2005/8/layout/hierarchy1"/>
    <dgm:cxn modelId="{E8E3C0F6-E108-48C4-A339-9ED0D9F05C78}" srcId="{FF339AD9-468E-4236-A617-A8EAA02460E0}" destId="{A22152DB-3966-4E63-84E6-F6CA0C0BC538}" srcOrd="1" destOrd="0" parTransId="{477EC1C0-5DC4-461C-A54A-F03BDC8FD8C8}" sibTransId="{B735339E-9BAD-485D-B826-E8288BD58879}"/>
    <dgm:cxn modelId="{67A710FE-8014-4B07-9FA6-3E849459B75E}" type="presOf" srcId="{634F202B-0132-4FF5-9781-04CAE7B994D1}" destId="{CD690D42-5B93-4E6C-9305-1D077CB28F28}" srcOrd="0" destOrd="0" presId="urn:microsoft.com/office/officeart/2005/8/layout/hierarchy1"/>
    <dgm:cxn modelId="{4CAE0986-3DDF-4B6F-964A-29C60CF90434}" type="presParOf" srcId="{2DDFAAAE-2070-4379-9082-3A45DB583121}" destId="{CCA59444-6FB9-48F5-83D3-BC7212996628}" srcOrd="0" destOrd="0" presId="urn:microsoft.com/office/officeart/2005/8/layout/hierarchy1"/>
    <dgm:cxn modelId="{C765BFD8-4350-40AB-8939-0B498A7A1EE8}" type="presParOf" srcId="{CCA59444-6FB9-48F5-83D3-BC7212996628}" destId="{9D4D037C-DC89-4830-B2C6-1B86A3C5AFAC}" srcOrd="0" destOrd="0" presId="urn:microsoft.com/office/officeart/2005/8/layout/hierarchy1"/>
    <dgm:cxn modelId="{5D660D51-A7D6-4080-B251-5A755189015D}" type="presParOf" srcId="{9D4D037C-DC89-4830-B2C6-1B86A3C5AFAC}" destId="{89268A63-C6A7-43BC-87F2-8A292256BA64}" srcOrd="0" destOrd="0" presId="urn:microsoft.com/office/officeart/2005/8/layout/hierarchy1"/>
    <dgm:cxn modelId="{88F6686B-0141-4644-A72D-6B713D08FA2A}" type="presParOf" srcId="{9D4D037C-DC89-4830-B2C6-1B86A3C5AFAC}" destId="{B234CDFC-B21F-4CB3-AFFA-D3E8817D6553}" srcOrd="1" destOrd="0" presId="urn:microsoft.com/office/officeart/2005/8/layout/hierarchy1"/>
    <dgm:cxn modelId="{2B494F15-1E59-4142-A85D-A39E4603972C}" type="presParOf" srcId="{CCA59444-6FB9-48F5-83D3-BC7212996628}" destId="{06BDC2CD-3665-41C1-916F-F224D90F2FAE}" srcOrd="1" destOrd="0" presId="urn:microsoft.com/office/officeart/2005/8/layout/hierarchy1"/>
    <dgm:cxn modelId="{7C5C2B04-1D85-499E-BF50-1E7278BF360E}" type="presParOf" srcId="{06BDC2CD-3665-41C1-916F-F224D90F2FAE}" destId="{2332C5EA-687B-4A0D-87C7-3B0E4BD4712D}" srcOrd="0" destOrd="0" presId="urn:microsoft.com/office/officeart/2005/8/layout/hierarchy1"/>
    <dgm:cxn modelId="{ED55407E-220F-474C-8E1E-7A2BD376D9FF}" type="presParOf" srcId="{06BDC2CD-3665-41C1-916F-F224D90F2FAE}" destId="{9F42DF49-9897-40A5-B8A7-E7964C8A1FB3}" srcOrd="1" destOrd="0" presId="urn:microsoft.com/office/officeart/2005/8/layout/hierarchy1"/>
    <dgm:cxn modelId="{D6A92E2A-6C99-4D4E-A507-323550CC8E27}" type="presParOf" srcId="{9F42DF49-9897-40A5-B8A7-E7964C8A1FB3}" destId="{CB6EB6E7-6E4C-43B4-98C0-5F831A4E3940}" srcOrd="0" destOrd="0" presId="urn:microsoft.com/office/officeart/2005/8/layout/hierarchy1"/>
    <dgm:cxn modelId="{FB2CD626-A312-42A3-A610-FE4875FE24E0}" type="presParOf" srcId="{CB6EB6E7-6E4C-43B4-98C0-5F831A4E3940}" destId="{0CF9197F-13A9-4B68-84D4-21F5EF4EBF01}" srcOrd="0" destOrd="0" presId="urn:microsoft.com/office/officeart/2005/8/layout/hierarchy1"/>
    <dgm:cxn modelId="{E328A50B-1F7E-48DB-86D8-714AF6EF7E20}" type="presParOf" srcId="{CB6EB6E7-6E4C-43B4-98C0-5F831A4E3940}" destId="{A520893F-7D66-4223-9B9F-90EA3D649C0C}" srcOrd="1" destOrd="0" presId="urn:microsoft.com/office/officeart/2005/8/layout/hierarchy1"/>
    <dgm:cxn modelId="{465E28C0-F564-46EF-99B1-24685DAB855A}" type="presParOf" srcId="{9F42DF49-9897-40A5-B8A7-E7964C8A1FB3}" destId="{DB3899DC-1405-4ABF-968B-DEBCF6DFD05C}" srcOrd="1" destOrd="0" presId="urn:microsoft.com/office/officeart/2005/8/layout/hierarchy1"/>
    <dgm:cxn modelId="{38B632F1-71B1-4B2E-93BA-355B5149A481}" type="presParOf" srcId="{DB3899DC-1405-4ABF-968B-DEBCF6DFD05C}" destId="{C28A2A07-A97B-48CC-A7FA-51C556D53AB2}" srcOrd="0" destOrd="0" presId="urn:microsoft.com/office/officeart/2005/8/layout/hierarchy1"/>
    <dgm:cxn modelId="{D5457150-DA5B-4C76-A16B-54B310A93FB4}" type="presParOf" srcId="{DB3899DC-1405-4ABF-968B-DEBCF6DFD05C}" destId="{7AFD429D-2CCC-4C0F-B5B9-CB61127CD04E}" srcOrd="1" destOrd="0" presId="urn:microsoft.com/office/officeart/2005/8/layout/hierarchy1"/>
    <dgm:cxn modelId="{C99ED11B-9C1F-4DD6-8DDE-C262E30BDFFD}" type="presParOf" srcId="{7AFD429D-2CCC-4C0F-B5B9-CB61127CD04E}" destId="{C0442025-F1C9-441F-B14B-3C63867CCE69}" srcOrd="0" destOrd="0" presId="urn:microsoft.com/office/officeart/2005/8/layout/hierarchy1"/>
    <dgm:cxn modelId="{174A137C-C775-46E2-B9DB-8CDC7793CF57}" type="presParOf" srcId="{C0442025-F1C9-441F-B14B-3C63867CCE69}" destId="{1EE1E1D7-7108-47DF-A080-F92D4C81566A}" srcOrd="0" destOrd="0" presId="urn:microsoft.com/office/officeart/2005/8/layout/hierarchy1"/>
    <dgm:cxn modelId="{1041B32A-CD04-4343-A915-5DBDA95A57B7}" type="presParOf" srcId="{C0442025-F1C9-441F-B14B-3C63867CCE69}" destId="{141F4734-2D08-4CB4-9B79-426E4A1292A4}" srcOrd="1" destOrd="0" presId="urn:microsoft.com/office/officeart/2005/8/layout/hierarchy1"/>
    <dgm:cxn modelId="{B5A8F9AA-17ED-46F7-B994-908BA5696DD9}" type="presParOf" srcId="{7AFD429D-2CCC-4C0F-B5B9-CB61127CD04E}" destId="{F9466ABF-0A1E-4206-AB6C-F729D82AABB4}" srcOrd="1" destOrd="0" presId="urn:microsoft.com/office/officeart/2005/8/layout/hierarchy1"/>
    <dgm:cxn modelId="{4CAFFC60-494D-44C1-BD1C-839F790BC315}" type="presParOf" srcId="{F9466ABF-0A1E-4206-AB6C-F729D82AABB4}" destId="{65E0983B-FA49-4B88-A231-C3CD62A58330}" srcOrd="0" destOrd="0" presId="urn:microsoft.com/office/officeart/2005/8/layout/hierarchy1"/>
    <dgm:cxn modelId="{736FEB44-B9DB-4EEE-B609-47BA2F056D27}" type="presParOf" srcId="{F9466ABF-0A1E-4206-AB6C-F729D82AABB4}" destId="{7B885363-EA61-4F4A-8561-56A04432BA3E}" srcOrd="1" destOrd="0" presId="urn:microsoft.com/office/officeart/2005/8/layout/hierarchy1"/>
    <dgm:cxn modelId="{28AFBA2A-FED4-4A3A-9B85-D1350E9AD6F1}" type="presParOf" srcId="{7B885363-EA61-4F4A-8561-56A04432BA3E}" destId="{C57F7343-D3FC-49DD-A347-55E57D3E0DEF}" srcOrd="0" destOrd="0" presId="urn:microsoft.com/office/officeart/2005/8/layout/hierarchy1"/>
    <dgm:cxn modelId="{CFD642D9-77AA-430F-95A5-A0BB5762019A}" type="presParOf" srcId="{C57F7343-D3FC-49DD-A347-55E57D3E0DEF}" destId="{F290617D-FE60-47FD-AF1D-59BD52E2FBF2}" srcOrd="0" destOrd="0" presId="urn:microsoft.com/office/officeart/2005/8/layout/hierarchy1"/>
    <dgm:cxn modelId="{6A3046EB-9333-408E-B17B-E1D08C788F39}" type="presParOf" srcId="{C57F7343-D3FC-49DD-A347-55E57D3E0DEF}" destId="{49EFBF43-05C4-4411-9FBC-ADD4FA64D4E7}" srcOrd="1" destOrd="0" presId="urn:microsoft.com/office/officeart/2005/8/layout/hierarchy1"/>
    <dgm:cxn modelId="{13BCA732-E0E6-49FC-9E77-AC17A6E7E718}" type="presParOf" srcId="{7B885363-EA61-4F4A-8561-56A04432BA3E}" destId="{1CBA8106-4C87-4D25-907D-9DA71AEA5B4D}" srcOrd="1" destOrd="0" presId="urn:microsoft.com/office/officeart/2005/8/layout/hierarchy1"/>
    <dgm:cxn modelId="{BE90BEF8-9D1C-49D0-BD4E-F916B32D19A4}" type="presParOf" srcId="{F9466ABF-0A1E-4206-AB6C-F729D82AABB4}" destId="{C1E718F3-19D4-455C-9C03-722590F93B97}" srcOrd="2" destOrd="0" presId="urn:microsoft.com/office/officeart/2005/8/layout/hierarchy1"/>
    <dgm:cxn modelId="{D6E626CE-50DD-46B9-B9EE-8F9AF88F9674}" type="presParOf" srcId="{F9466ABF-0A1E-4206-AB6C-F729D82AABB4}" destId="{FCF20CDF-192E-4739-B22D-101118881F28}" srcOrd="3" destOrd="0" presId="urn:microsoft.com/office/officeart/2005/8/layout/hierarchy1"/>
    <dgm:cxn modelId="{41E8CC29-0CC5-43EC-BEE0-5073A45BC7D0}" type="presParOf" srcId="{FCF20CDF-192E-4739-B22D-101118881F28}" destId="{EB4A70CD-8F33-41AC-9E2D-C9347266309B}" srcOrd="0" destOrd="0" presId="urn:microsoft.com/office/officeart/2005/8/layout/hierarchy1"/>
    <dgm:cxn modelId="{168C5471-C7A9-4A67-AA5E-135F95C8F2B2}" type="presParOf" srcId="{EB4A70CD-8F33-41AC-9E2D-C9347266309B}" destId="{3276D89D-C49A-49F5-B2CF-A46FE52FF2CF}" srcOrd="0" destOrd="0" presId="urn:microsoft.com/office/officeart/2005/8/layout/hierarchy1"/>
    <dgm:cxn modelId="{F845524A-543A-4DCE-9919-1631F72B6F26}" type="presParOf" srcId="{EB4A70CD-8F33-41AC-9E2D-C9347266309B}" destId="{3324D784-43A7-4FE9-B653-9A3DCB43D985}" srcOrd="1" destOrd="0" presId="urn:microsoft.com/office/officeart/2005/8/layout/hierarchy1"/>
    <dgm:cxn modelId="{D30EF823-1943-483D-BF78-1C63E2E50D19}" type="presParOf" srcId="{FCF20CDF-192E-4739-B22D-101118881F28}" destId="{A5F710B5-ABF8-49F6-BE02-91D4F03FAAC5}" srcOrd="1" destOrd="0" presId="urn:microsoft.com/office/officeart/2005/8/layout/hierarchy1"/>
    <dgm:cxn modelId="{CB8C500B-B6CB-4D6B-9167-B5E0D0914389}" type="presParOf" srcId="{F9466ABF-0A1E-4206-AB6C-F729D82AABB4}" destId="{10E3F69D-746C-4AE8-859A-AEF33D8E72A2}" srcOrd="4" destOrd="0" presId="urn:microsoft.com/office/officeart/2005/8/layout/hierarchy1"/>
    <dgm:cxn modelId="{ACD57D53-001A-4519-A662-7A9855EFD3DC}" type="presParOf" srcId="{F9466ABF-0A1E-4206-AB6C-F729D82AABB4}" destId="{F50B7862-72EA-4F87-A2A0-2E40BAA0095B}" srcOrd="5" destOrd="0" presId="urn:microsoft.com/office/officeart/2005/8/layout/hierarchy1"/>
    <dgm:cxn modelId="{F65DA57D-C056-4CD4-B293-4179A64892DC}" type="presParOf" srcId="{F50B7862-72EA-4F87-A2A0-2E40BAA0095B}" destId="{3C28DE58-1663-4E04-B9B3-EFC26EB2DBF7}" srcOrd="0" destOrd="0" presId="urn:microsoft.com/office/officeart/2005/8/layout/hierarchy1"/>
    <dgm:cxn modelId="{64C21A5D-B742-45D2-B1F3-B83D00CFBAA6}" type="presParOf" srcId="{3C28DE58-1663-4E04-B9B3-EFC26EB2DBF7}" destId="{82F7F023-38D3-496B-AD68-46A99FA58B0A}" srcOrd="0" destOrd="0" presId="urn:microsoft.com/office/officeart/2005/8/layout/hierarchy1"/>
    <dgm:cxn modelId="{556549FD-808C-4B52-82E9-D0BE0ECF7338}" type="presParOf" srcId="{3C28DE58-1663-4E04-B9B3-EFC26EB2DBF7}" destId="{CD690D42-5B93-4E6C-9305-1D077CB28F28}" srcOrd="1" destOrd="0" presId="urn:microsoft.com/office/officeart/2005/8/layout/hierarchy1"/>
    <dgm:cxn modelId="{62A359C1-34ED-41F3-BF27-62F5B90C5DA8}" type="presParOf" srcId="{F50B7862-72EA-4F87-A2A0-2E40BAA0095B}" destId="{F507566C-B0B2-4874-98C7-28B660813FA6}"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3F69D-746C-4AE8-859A-AEF33D8E72A2}">
      <dsp:nvSpPr>
        <dsp:cNvPr id="0" name=""/>
        <dsp:cNvSpPr/>
      </dsp:nvSpPr>
      <dsp:spPr>
        <a:xfrm>
          <a:off x="2914482" y="2566815"/>
          <a:ext cx="1260983" cy="300056"/>
        </a:xfrm>
        <a:custGeom>
          <a:avLst/>
          <a:gdLst/>
          <a:ahLst/>
          <a:cxnLst/>
          <a:rect l="0" t="0" r="0" b="0"/>
          <a:pathLst>
            <a:path>
              <a:moveTo>
                <a:pt x="0" y="0"/>
              </a:moveTo>
              <a:lnTo>
                <a:pt x="0" y="204479"/>
              </a:lnTo>
              <a:lnTo>
                <a:pt x="1260983" y="204479"/>
              </a:lnTo>
              <a:lnTo>
                <a:pt x="1260983" y="300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E718F3-19D4-455C-9C03-722590F93B97}">
      <dsp:nvSpPr>
        <dsp:cNvPr id="0" name=""/>
        <dsp:cNvSpPr/>
      </dsp:nvSpPr>
      <dsp:spPr>
        <a:xfrm>
          <a:off x="2868762" y="2566815"/>
          <a:ext cx="91440" cy="300056"/>
        </a:xfrm>
        <a:custGeom>
          <a:avLst/>
          <a:gdLst/>
          <a:ahLst/>
          <a:cxnLst/>
          <a:rect l="0" t="0" r="0" b="0"/>
          <a:pathLst>
            <a:path>
              <a:moveTo>
                <a:pt x="45720" y="0"/>
              </a:moveTo>
              <a:lnTo>
                <a:pt x="45720" y="300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E0983B-FA49-4B88-A231-C3CD62A58330}">
      <dsp:nvSpPr>
        <dsp:cNvPr id="0" name=""/>
        <dsp:cNvSpPr/>
      </dsp:nvSpPr>
      <dsp:spPr>
        <a:xfrm>
          <a:off x="1653499" y="2566815"/>
          <a:ext cx="1260983" cy="300056"/>
        </a:xfrm>
        <a:custGeom>
          <a:avLst/>
          <a:gdLst/>
          <a:ahLst/>
          <a:cxnLst/>
          <a:rect l="0" t="0" r="0" b="0"/>
          <a:pathLst>
            <a:path>
              <a:moveTo>
                <a:pt x="1260983" y="0"/>
              </a:moveTo>
              <a:lnTo>
                <a:pt x="1260983" y="204479"/>
              </a:lnTo>
              <a:lnTo>
                <a:pt x="0" y="204479"/>
              </a:lnTo>
              <a:lnTo>
                <a:pt x="0" y="300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8A2A07-A97B-48CC-A7FA-51C556D53AB2}">
      <dsp:nvSpPr>
        <dsp:cNvPr id="0" name=""/>
        <dsp:cNvSpPr/>
      </dsp:nvSpPr>
      <dsp:spPr>
        <a:xfrm>
          <a:off x="2868762" y="1611620"/>
          <a:ext cx="91440" cy="300056"/>
        </a:xfrm>
        <a:custGeom>
          <a:avLst/>
          <a:gdLst/>
          <a:ahLst/>
          <a:cxnLst/>
          <a:rect l="0" t="0" r="0" b="0"/>
          <a:pathLst>
            <a:path>
              <a:moveTo>
                <a:pt x="45720" y="0"/>
              </a:moveTo>
              <a:lnTo>
                <a:pt x="45720" y="300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2C5EA-687B-4A0D-87C7-3B0E4BD4712D}">
      <dsp:nvSpPr>
        <dsp:cNvPr id="0" name=""/>
        <dsp:cNvSpPr/>
      </dsp:nvSpPr>
      <dsp:spPr>
        <a:xfrm>
          <a:off x="2868762" y="656425"/>
          <a:ext cx="91440" cy="300056"/>
        </a:xfrm>
        <a:custGeom>
          <a:avLst/>
          <a:gdLst/>
          <a:ahLst/>
          <a:cxnLst/>
          <a:rect l="0" t="0" r="0" b="0"/>
          <a:pathLst>
            <a:path>
              <a:moveTo>
                <a:pt x="45720" y="0"/>
              </a:moveTo>
              <a:lnTo>
                <a:pt x="45720" y="3000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268A63-C6A7-43BC-87F2-8A292256BA64}">
      <dsp:nvSpPr>
        <dsp:cNvPr id="0" name=""/>
        <dsp:cNvSpPr/>
      </dsp:nvSpPr>
      <dsp:spPr>
        <a:xfrm>
          <a:off x="2398625" y="1286"/>
          <a:ext cx="1031713" cy="6551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34CDFC-B21F-4CB3-AFFA-D3E8817D6553}">
      <dsp:nvSpPr>
        <dsp:cNvPr id="0" name=""/>
        <dsp:cNvSpPr/>
      </dsp:nvSpPr>
      <dsp:spPr>
        <a:xfrm>
          <a:off x="2513260" y="110189"/>
          <a:ext cx="1031713" cy="6551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latin typeface="Arial" pitchFamily="34" charset="0"/>
              <a:cs typeface="Arial" pitchFamily="34" charset="0"/>
            </a:rPr>
            <a:t>Medicines Supply Chain Manager</a:t>
          </a:r>
        </a:p>
      </dsp:txBody>
      <dsp:txXfrm>
        <a:off x="2532448" y="129377"/>
        <a:ext cx="993337" cy="616762"/>
      </dsp:txXfrm>
    </dsp:sp>
    <dsp:sp modelId="{0CF9197F-13A9-4B68-84D4-21F5EF4EBF01}">
      <dsp:nvSpPr>
        <dsp:cNvPr id="0" name=""/>
        <dsp:cNvSpPr/>
      </dsp:nvSpPr>
      <dsp:spPr>
        <a:xfrm>
          <a:off x="2398625" y="956481"/>
          <a:ext cx="1031713" cy="6551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20893F-7D66-4223-9B9F-90EA3D649C0C}">
      <dsp:nvSpPr>
        <dsp:cNvPr id="0" name=""/>
        <dsp:cNvSpPr/>
      </dsp:nvSpPr>
      <dsp:spPr>
        <a:xfrm>
          <a:off x="2513260" y="1065384"/>
          <a:ext cx="1031713" cy="6551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dirty="0">
              <a:latin typeface="Arial" pitchFamily="34" charset="0"/>
              <a:cs typeface="Arial" pitchFamily="34" charset="0"/>
            </a:rPr>
            <a:t>Specialist Pharmacy Technician</a:t>
          </a:r>
        </a:p>
        <a:p>
          <a:pPr marL="0" lvl="0" indent="0" algn="ctr" defTabSz="355600">
            <a:lnSpc>
              <a:spcPct val="90000"/>
            </a:lnSpc>
            <a:spcBef>
              <a:spcPct val="0"/>
            </a:spcBef>
            <a:spcAft>
              <a:spcPct val="35000"/>
            </a:spcAft>
            <a:buNone/>
          </a:pPr>
          <a:r>
            <a:rPr lang="en-GB" sz="800" b="0" kern="1200" dirty="0">
              <a:latin typeface="Arial" pitchFamily="34" charset="0"/>
              <a:cs typeface="Arial" pitchFamily="34" charset="0"/>
            </a:rPr>
            <a:t>Vaccines</a:t>
          </a:r>
        </a:p>
      </dsp:txBody>
      <dsp:txXfrm>
        <a:off x="2532448" y="1084572"/>
        <a:ext cx="993337" cy="616762"/>
      </dsp:txXfrm>
    </dsp:sp>
    <dsp:sp modelId="{1EE1E1D7-7108-47DF-A080-F92D4C81566A}">
      <dsp:nvSpPr>
        <dsp:cNvPr id="0" name=""/>
        <dsp:cNvSpPr/>
      </dsp:nvSpPr>
      <dsp:spPr>
        <a:xfrm>
          <a:off x="2398625" y="1911676"/>
          <a:ext cx="1031713" cy="6551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1F4734-2D08-4CB4-9B79-426E4A1292A4}">
      <dsp:nvSpPr>
        <dsp:cNvPr id="0" name=""/>
        <dsp:cNvSpPr/>
      </dsp:nvSpPr>
      <dsp:spPr>
        <a:xfrm>
          <a:off x="2513260" y="2020579"/>
          <a:ext cx="1031713" cy="6551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dirty="0">
              <a:solidFill>
                <a:srgbClr val="FF0000"/>
              </a:solidFill>
              <a:latin typeface="Arial" pitchFamily="34" charset="0"/>
              <a:cs typeface="Arial" pitchFamily="34" charset="0"/>
            </a:rPr>
            <a:t>This Post</a:t>
          </a:r>
        </a:p>
        <a:p>
          <a:pPr marL="0" lvl="0" indent="0" algn="ctr" defTabSz="355600">
            <a:lnSpc>
              <a:spcPct val="90000"/>
            </a:lnSpc>
            <a:spcBef>
              <a:spcPct val="0"/>
            </a:spcBef>
            <a:spcAft>
              <a:spcPct val="35000"/>
            </a:spcAft>
            <a:buNone/>
          </a:pPr>
          <a:r>
            <a:rPr lang="en-GB" sz="800" b="1" kern="1200" dirty="0">
              <a:solidFill>
                <a:srgbClr val="FF0000"/>
              </a:solidFill>
              <a:latin typeface="Arial" pitchFamily="34" charset="0"/>
              <a:cs typeface="Arial" pitchFamily="34" charset="0"/>
            </a:rPr>
            <a:t>Senior Pharmacy Technician - </a:t>
          </a:r>
        </a:p>
        <a:p>
          <a:pPr marL="0" lvl="0" indent="0" algn="ctr" defTabSz="355600">
            <a:lnSpc>
              <a:spcPct val="90000"/>
            </a:lnSpc>
            <a:spcBef>
              <a:spcPct val="0"/>
            </a:spcBef>
            <a:spcAft>
              <a:spcPct val="35000"/>
            </a:spcAft>
            <a:buNone/>
          </a:pPr>
          <a:r>
            <a:rPr lang="en-GB" sz="800" b="1" kern="1200" dirty="0">
              <a:solidFill>
                <a:srgbClr val="FF0000"/>
              </a:solidFill>
              <a:latin typeface="Arial" pitchFamily="34" charset="0"/>
              <a:cs typeface="Arial" pitchFamily="34" charset="0"/>
            </a:rPr>
            <a:t>Vaccines</a:t>
          </a:r>
          <a:endParaRPr lang="en-GB" sz="800" kern="1200" dirty="0">
            <a:solidFill>
              <a:srgbClr val="FF0000"/>
            </a:solidFill>
            <a:latin typeface="Arial" pitchFamily="34" charset="0"/>
            <a:cs typeface="Arial" pitchFamily="34" charset="0"/>
          </a:endParaRPr>
        </a:p>
      </dsp:txBody>
      <dsp:txXfrm>
        <a:off x="2532448" y="2039767"/>
        <a:ext cx="993337" cy="616762"/>
      </dsp:txXfrm>
    </dsp:sp>
    <dsp:sp modelId="{F290617D-FE60-47FD-AF1D-59BD52E2FBF2}">
      <dsp:nvSpPr>
        <dsp:cNvPr id="0" name=""/>
        <dsp:cNvSpPr/>
      </dsp:nvSpPr>
      <dsp:spPr>
        <a:xfrm>
          <a:off x="1137642" y="2866871"/>
          <a:ext cx="1031713" cy="6551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EFBF43-05C4-4411-9FBC-ADD4FA64D4E7}">
      <dsp:nvSpPr>
        <dsp:cNvPr id="0" name=""/>
        <dsp:cNvSpPr/>
      </dsp:nvSpPr>
      <dsp:spPr>
        <a:xfrm>
          <a:off x="1252277" y="2975774"/>
          <a:ext cx="1031713" cy="6551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latin typeface="Arial" pitchFamily="34" charset="0"/>
              <a:cs typeface="Arial" pitchFamily="34" charset="0"/>
            </a:rPr>
            <a:t>Rotational Pharmacy Technician</a:t>
          </a:r>
        </a:p>
      </dsp:txBody>
      <dsp:txXfrm>
        <a:off x="1271465" y="2994962"/>
        <a:ext cx="993337" cy="616762"/>
      </dsp:txXfrm>
    </dsp:sp>
    <dsp:sp modelId="{3276D89D-C49A-49F5-B2CF-A46FE52FF2CF}">
      <dsp:nvSpPr>
        <dsp:cNvPr id="0" name=""/>
        <dsp:cNvSpPr/>
      </dsp:nvSpPr>
      <dsp:spPr>
        <a:xfrm>
          <a:off x="2398625" y="2866871"/>
          <a:ext cx="1031713" cy="6551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24D784-43A7-4FE9-B653-9A3DCB43D985}">
      <dsp:nvSpPr>
        <dsp:cNvPr id="0" name=""/>
        <dsp:cNvSpPr/>
      </dsp:nvSpPr>
      <dsp:spPr>
        <a:xfrm>
          <a:off x="2513260" y="2975774"/>
          <a:ext cx="1031713" cy="6551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latin typeface="Arial" pitchFamily="34" charset="0"/>
              <a:cs typeface="Arial" pitchFamily="34" charset="0"/>
            </a:rPr>
            <a:t>Senior Pharmacy Support Worker</a:t>
          </a:r>
        </a:p>
      </dsp:txBody>
      <dsp:txXfrm>
        <a:off x="2532448" y="2994962"/>
        <a:ext cx="993337" cy="616762"/>
      </dsp:txXfrm>
    </dsp:sp>
    <dsp:sp modelId="{82F7F023-38D3-496B-AD68-46A99FA58B0A}">
      <dsp:nvSpPr>
        <dsp:cNvPr id="0" name=""/>
        <dsp:cNvSpPr/>
      </dsp:nvSpPr>
      <dsp:spPr>
        <a:xfrm>
          <a:off x="3659609" y="2866871"/>
          <a:ext cx="1031713" cy="6551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690D42-5B93-4E6C-9305-1D077CB28F28}">
      <dsp:nvSpPr>
        <dsp:cNvPr id="0" name=""/>
        <dsp:cNvSpPr/>
      </dsp:nvSpPr>
      <dsp:spPr>
        <a:xfrm>
          <a:off x="3774244" y="2975774"/>
          <a:ext cx="1031713" cy="6551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latin typeface="Arial" pitchFamily="34" charset="0"/>
              <a:cs typeface="Arial" pitchFamily="34" charset="0"/>
            </a:rPr>
            <a:t>Pharmacy Support Worker</a:t>
          </a:r>
        </a:p>
      </dsp:txBody>
      <dsp:txXfrm>
        <a:off x="3793432" y="2994962"/>
        <a:ext cx="993337" cy="6167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10206</CharactersWithSpaces>
  <SharedDoc>false</SharedDoc>
  <HLinks>
    <vt:vector size="60" baseType="variant">
      <vt:variant>
        <vt:i4>262212</vt:i4>
      </vt:variant>
      <vt:variant>
        <vt:i4>30</vt:i4>
      </vt:variant>
      <vt:variant>
        <vt:i4>0</vt:i4>
      </vt:variant>
      <vt:variant>
        <vt:i4>5</vt:i4>
      </vt:variant>
      <vt:variant>
        <vt:lpwstr>HR47 - RS APPENDIX 3ABCD - A Guide to Preparing Job Descriptions.docx</vt:lpwstr>
      </vt:variant>
      <vt:variant>
        <vt:lpwstr/>
      </vt:variant>
      <vt:variant>
        <vt:i4>262212</vt:i4>
      </vt:variant>
      <vt:variant>
        <vt:i4>27</vt:i4>
      </vt:variant>
      <vt:variant>
        <vt:i4>0</vt:i4>
      </vt:variant>
      <vt:variant>
        <vt:i4>5</vt:i4>
      </vt:variant>
      <vt:variant>
        <vt:lpwstr>HR47 - RS APPENDIX 3ABCD - A Guide to Preparing Job Descriptions.docx</vt:lpwstr>
      </vt:variant>
      <vt:variant>
        <vt:lpwstr/>
      </vt:variant>
      <vt:variant>
        <vt:i4>262212</vt:i4>
      </vt:variant>
      <vt:variant>
        <vt:i4>24</vt:i4>
      </vt:variant>
      <vt:variant>
        <vt:i4>0</vt:i4>
      </vt:variant>
      <vt:variant>
        <vt:i4>5</vt:i4>
      </vt:variant>
      <vt:variant>
        <vt:lpwstr>HR47 - RS APPENDIX 3ABCD - A Guide to Preparing Job Descriptions.docx</vt:lpwstr>
      </vt:variant>
      <vt:variant>
        <vt:lpwstr/>
      </vt:variant>
      <vt:variant>
        <vt:i4>262212</vt:i4>
      </vt:variant>
      <vt:variant>
        <vt:i4>21</vt:i4>
      </vt:variant>
      <vt:variant>
        <vt:i4>0</vt:i4>
      </vt:variant>
      <vt:variant>
        <vt:i4>5</vt:i4>
      </vt:variant>
      <vt:variant>
        <vt:lpwstr>HR47 - RS APPENDIX 3ABCD - A Guide to Preparing Job Descriptions.docx</vt:lpwstr>
      </vt:variant>
      <vt:variant>
        <vt:lpwstr/>
      </vt:variant>
      <vt:variant>
        <vt:i4>262212</vt:i4>
      </vt:variant>
      <vt:variant>
        <vt:i4>18</vt:i4>
      </vt:variant>
      <vt:variant>
        <vt:i4>0</vt:i4>
      </vt:variant>
      <vt:variant>
        <vt:i4>5</vt:i4>
      </vt:variant>
      <vt:variant>
        <vt:lpwstr>HR47 - RS APPENDIX 3ABCD - A Guide to Preparing Job Descriptions.docx</vt:lpwstr>
      </vt:variant>
      <vt:variant>
        <vt:lpwstr/>
      </vt:variant>
      <vt:variant>
        <vt:i4>262212</vt:i4>
      </vt:variant>
      <vt:variant>
        <vt:i4>15</vt:i4>
      </vt:variant>
      <vt:variant>
        <vt:i4>0</vt:i4>
      </vt:variant>
      <vt:variant>
        <vt:i4>5</vt:i4>
      </vt:variant>
      <vt:variant>
        <vt:lpwstr>HR47 - RS APPENDIX 3ABCD - A Guide to Preparing Job Descriptions.docx</vt:lpwstr>
      </vt:variant>
      <vt:variant>
        <vt:lpwstr/>
      </vt:variant>
      <vt:variant>
        <vt:i4>262212</vt:i4>
      </vt:variant>
      <vt:variant>
        <vt:i4>12</vt:i4>
      </vt:variant>
      <vt:variant>
        <vt:i4>0</vt:i4>
      </vt:variant>
      <vt:variant>
        <vt:i4>5</vt:i4>
      </vt:variant>
      <vt:variant>
        <vt:lpwstr>HR47 - RS APPENDIX 3ABCD - A Guide to Preparing Job Descriptions.docx</vt:lpwstr>
      </vt:variant>
      <vt:variant>
        <vt:lpwstr/>
      </vt:variant>
      <vt:variant>
        <vt:i4>262212</vt:i4>
      </vt:variant>
      <vt:variant>
        <vt:i4>9</vt:i4>
      </vt:variant>
      <vt:variant>
        <vt:i4>0</vt:i4>
      </vt:variant>
      <vt:variant>
        <vt:i4>5</vt:i4>
      </vt:variant>
      <vt:variant>
        <vt:lpwstr>HR47 - RS APPENDIX 3ABCD - A Guide to Preparing Job Descriptions.docx</vt:lpwstr>
      </vt:variant>
      <vt:variant>
        <vt:lpwstr/>
      </vt:variant>
      <vt:variant>
        <vt:i4>262212</vt:i4>
      </vt:variant>
      <vt:variant>
        <vt:i4>3</vt:i4>
      </vt:variant>
      <vt:variant>
        <vt:i4>0</vt:i4>
      </vt:variant>
      <vt:variant>
        <vt:i4>5</vt:i4>
      </vt:variant>
      <vt:variant>
        <vt:lpwstr>HR47 - RS APPENDIX 3ABCD - A Guide to Preparing Job Descriptions.docx</vt:lpwstr>
      </vt:variant>
      <vt:variant>
        <vt:lpwstr/>
      </vt:variant>
      <vt:variant>
        <vt:i4>262212</vt:i4>
      </vt:variant>
      <vt:variant>
        <vt:i4>0</vt:i4>
      </vt:variant>
      <vt:variant>
        <vt:i4>0</vt:i4>
      </vt:variant>
      <vt:variant>
        <vt:i4>5</vt:i4>
      </vt:variant>
      <vt:variant>
        <vt:lpwstr>HR47 - RS APPENDIX 3ABCD - A Guide to Preparing Job Descriptions.docx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Jason Cormack (NHS FIFE)</cp:lastModifiedBy>
  <cp:revision>5</cp:revision>
  <cp:lastPrinted>2015-06-22T10:50:00Z</cp:lastPrinted>
  <dcterms:created xsi:type="dcterms:W3CDTF">2022-08-04T14:04:00Z</dcterms:created>
  <dcterms:modified xsi:type="dcterms:W3CDTF">2024-08-15T09:38:00Z</dcterms:modified>
</cp:coreProperties>
</file>