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16226" w14:textId="77777777" w:rsidR="00A64B27" w:rsidRPr="00180376" w:rsidRDefault="00141868" w:rsidP="00180376">
      <w:pPr>
        <w:pStyle w:val="ListBullet3"/>
      </w:pPr>
      <w:r>
        <w:rPr>
          <w:noProof/>
          <w:lang w:eastAsia="en-GB"/>
        </w:rPr>
        <w:drawing>
          <wp:anchor distT="0" distB="0" distL="114300" distR="114300" simplePos="0" relativeHeight="251658752" behindDoc="1" locked="0" layoutInCell="1" allowOverlap="1" wp14:anchorId="3E12611E" wp14:editId="62248B2C">
            <wp:simplePos x="0" y="0"/>
            <wp:positionH relativeFrom="column">
              <wp:posOffset>5305425</wp:posOffset>
            </wp:positionH>
            <wp:positionV relativeFrom="paragraph">
              <wp:posOffset>-491490</wp:posOffset>
            </wp:positionV>
            <wp:extent cx="1028700" cy="1028700"/>
            <wp:effectExtent l="19050" t="0" r="0" b="0"/>
            <wp:wrapTight wrapText="bothSides">
              <wp:wrapPolygon edited="0">
                <wp:start x="-400" y="0"/>
                <wp:lineTo x="-400" y="21200"/>
                <wp:lineTo x="21600" y="21200"/>
                <wp:lineTo x="21600" y="0"/>
                <wp:lineTo x="-400" y="0"/>
              </wp:wrapPolygon>
            </wp:wrapTight>
            <wp:docPr id="6" name="Picture 4" descr="FV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V_2col"/>
                    <pic:cNvPicPr>
                      <a:picLocks noChangeAspect="1" noChangeArrowheads="1"/>
                    </pic:cNvPicPr>
                  </pic:nvPicPr>
                  <pic:blipFill>
                    <a:blip r:embed="rId7" cstate="print"/>
                    <a:srcRect/>
                    <a:stretch>
                      <a:fillRect/>
                    </a:stretch>
                  </pic:blipFill>
                  <pic:spPr bwMode="auto">
                    <a:xfrm>
                      <a:off x="0" y="0"/>
                      <a:ext cx="1028700" cy="1028700"/>
                    </a:xfrm>
                    <a:prstGeom prst="rect">
                      <a:avLst/>
                    </a:prstGeom>
                    <a:noFill/>
                  </pic:spPr>
                </pic:pic>
              </a:graphicData>
            </a:graphic>
          </wp:anchor>
        </w:drawing>
      </w:r>
    </w:p>
    <w:p w14:paraId="45AF3FA5" w14:textId="77777777" w:rsidR="00695CFA" w:rsidRPr="00695CFA" w:rsidRDefault="00695CFA" w:rsidP="00695CFA">
      <w:pPr>
        <w:jc w:val="center"/>
        <w:rPr>
          <w:rFonts w:ascii="Arial" w:hAnsi="Arial" w:cs="Arial"/>
          <w:b/>
        </w:rPr>
      </w:pPr>
      <w:r w:rsidRPr="00695CFA">
        <w:rPr>
          <w:rFonts w:ascii="Arial" w:hAnsi="Arial" w:cs="Arial"/>
          <w:b/>
        </w:rPr>
        <w:t>Introduction to NHS Forth Valley</w:t>
      </w:r>
    </w:p>
    <w:p w14:paraId="6F296FBC" w14:textId="77777777" w:rsidR="00695CFA" w:rsidRPr="00695CFA" w:rsidRDefault="00695CFA" w:rsidP="00695CFA">
      <w:pPr>
        <w:jc w:val="both"/>
        <w:rPr>
          <w:rFonts w:ascii="Arial" w:hAnsi="Arial" w:cs="Arial"/>
          <w:lang w:val="en-GB" w:eastAsia="en-GB"/>
        </w:rPr>
      </w:pPr>
    </w:p>
    <w:p w14:paraId="23B0747D" w14:textId="77777777" w:rsidR="00695CFA" w:rsidRPr="00695CFA" w:rsidRDefault="00695CFA" w:rsidP="00695CFA">
      <w:pPr>
        <w:jc w:val="both"/>
        <w:rPr>
          <w:rFonts w:ascii="Arial" w:hAnsi="Arial" w:cs="Arial"/>
          <w:color w:val="343434"/>
          <w:lang w:eastAsia="en-GB"/>
        </w:rPr>
      </w:pPr>
      <w:r w:rsidRPr="00695CFA">
        <w:rPr>
          <w:rFonts w:ascii="Arial" w:hAnsi="Arial" w:cs="Arial"/>
          <w:lang w:val="en-GB" w:eastAsia="en-GB"/>
        </w:rPr>
        <w:t xml:space="preserve">Thank you for your interest in applying to work within NHS Forth Valley. As an organisation, we are </w:t>
      </w:r>
      <w:r w:rsidRPr="00695CFA">
        <w:rPr>
          <w:rFonts w:ascii="Arial" w:hAnsi="Arial" w:cs="Arial"/>
          <w:color w:val="343434"/>
          <w:lang w:eastAsia="en-GB"/>
        </w:rPr>
        <w:t>responsible for providing health services and improving the health for the population of Forth Valley.</w:t>
      </w:r>
    </w:p>
    <w:p w14:paraId="4371962F" w14:textId="77777777" w:rsidR="00695CFA" w:rsidRPr="00695CFA" w:rsidRDefault="00695CFA" w:rsidP="00695CFA">
      <w:pPr>
        <w:spacing w:before="100" w:beforeAutospacing="1" w:after="100" w:afterAutospacing="1" w:line="276" w:lineRule="auto"/>
        <w:ind w:right="4677"/>
        <w:jc w:val="both"/>
        <w:rPr>
          <w:rFonts w:ascii="Arial" w:hAnsi="Arial" w:cs="Arial"/>
          <w:color w:val="343434"/>
          <w:lang w:eastAsia="en-GB"/>
        </w:rPr>
      </w:pPr>
      <w:r>
        <w:rPr>
          <w:noProof/>
          <w:lang w:val="en-GB" w:eastAsia="en-GB"/>
        </w:rPr>
        <w:drawing>
          <wp:anchor distT="0" distB="0" distL="114300" distR="114300" simplePos="0" relativeHeight="251660800" behindDoc="0" locked="0" layoutInCell="1" allowOverlap="1" wp14:anchorId="2EFBF791" wp14:editId="135554B0">
            <wp:simplePos x="0" y="0"/>
            <wp:positionH relativeFrom="column">
              <wp:posOffset>3274060</wp:posOffset>
            </wp:positionH>
            <wp:positionV relativeFrom="paragraph">
              <wp:posOffset>205105</wp:posOffset>
            </wp:positionV>
            <wp:extent cx="2628265" cy="2582545"/>
            <wp:effectExtent l="19050" t="0" r="635" b="0"/>
            <wp:wrapNone/>
            <wp:docPr id="10" name="Picture 4" descr="800px-The_Kelpies,_at_The_Helix,_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0px-The_Kelpies,_at_The_Helix,_Scotland"/>
                    <pic:cNvPicPr>
                      <a:picLocks noChangeAspect="1" noChangeArrowheads="1"/>
                    </pic:cNvPicPr>
                  </pic:nvPicPr>
                  <pic:blipFill>
                    <a:blip r:embed="rId8" cstate="print"/>
                    <a:srcRect/>
                    <a:stretch>
                      <a:fillRect/>
                    </a:stretch>
                  </pic:blipFill>
                  <pic:spPr bwMode="auto">
                    <a:xfrm>
                      <a:off x="0" y="0"/>
                      <a:ext cx="2628265" cy="2582545"/>
                    </a:xfrm>
                    <a:prstGeom prst="rect">
                      <a:avLst/>
                    </a:prstGeom>
                    <a:noFill/>
                    <a:ln w="9525">
                      <a:noFill/>
                      <a:miter lim="800000"/>
                      <a:headEnd/>
                      <a:tailEnd/>
                    </a:ln>
                  </pic:spPr>
                </pic:pic>
              </a:graphicData>
            </a:graphic>
          </wp:anchor>
        </w:drawing>
      </w:r>
      <w:r w:rsidRPr="00695CFA">
        <w:rPr>
          <w:rFonts w:ascii="Arial" w:hAnsi="Arial" w:cs="Arial"/>
        </w:rPr>
        <w:t>F</w:t>
      </w:r>
      <w:r w:rsidRPr="00695CFA">
        <w:rPr>
          <w:rFonts w:ascii="Arial" w:hAnsi="Arial" w:cs="Arial"/>
          <w:color w:val="343434"/>
          <w:lang w:eastAsia="en-GB"/>
        </w:rPr>
        <w:t>orth Valley is in the heart of Scotland and covers a wide and varied geographical area from Killin and Tyndrum in the North, Strathblane in the West and Bo’ness in the South.</w:t>
      </w:r>
    </w:p>
    <w:p w14:paraId="779B5A71" w14:textId="77777777" w:rsidR="00695CFA" w:rsidRPr="00695CFA" w:rsidRDefault="00695CFA" w:rsidP="00695CFA">
      <w:pPr>
        <w:spacing w:before="100" w:beforeAutospacing="1" w:after="100" w:afterAutospacing="1" w:line="276" w:lineRule="auto"/>
        <w:ind w:right="4677"/>
        <w:jc w:val="both"/>
        <w:rPr>
          <w:rFonts w:ascii="Arial" w:hAnsi="Arial" w:cs="Arial"/>
          <w:color w:val="343434"/>
          <w:lang w:eastAsia="en-GB"/>
        </w:rPr>
      </w:pPr>
      <w:r w:rsidRPr="00695CFA">
        <w:rPr>
          <w:rFonts w:ascii="Arial" w:hAnsi="Arial" w:cs="Arial"/>
          <w:color w:val="343434"/>
          <w:lang w:eastAsia="en-GB"/>
        </w:rPr>
        <w:t>It is an exciting place to live and work. Its diverse and rich cultural history includes the ancient city of Stirling, once the country’s capital, Falkirk, home of the world’s only rotating boat lift and Clackmannanshire, in the shadow of the Ochil Hills.</w:t>
      </w:r>
    </w:p>
    <w:p w14:paraId="1DE9AB4C" w14:textId="77777777" w:rsidR="00695CFA" w:rsidRPr="00695CFA" w:rsidRDefault="00695CFA" w:rsidP="00695CFA">
      <w:pPr>
        <w:spacing w:before="100" w:beforeAutospacing="1" w:after="100" w:afterAutospacing="1" w:line="276" w:lineRule="auto"/>
        <w:ind w:left="4111"/>
        <w:jc w:val="both"/>
        <w:rPr>
          <w:rFonts w:ascii="Arial" w:hAnsi="Arial" w:cs="Arial"/>
          <w:color w:val="343434"/>
          <w:lang w:eastAsia="en-GB"/>
        </w:rPr>
      </w:pPr>
      <w:r>
        <w:rPr>
          <w:noProof/>
          <w:lang w:val="en-GB" w:eastAsia="en-GB"/>
        </w:rPr>
        <w:drawing>
          <wp:anchor distT="0" distB="0" distL="114300" distR="114300" simplePos="0" relativeHeight="251661824" behindDoc="1" locked="0" layoutInCell="1" allowOverlap="1" wp14:anchorId="4B9EA3B3" wp14:editId="1FFAF9F9">
            <wp:simplePos x="0" y="0"/>
            <wp:positionH relativeFrom="column">
              <wp:posOffset>-23495</wp:posOffset>
            </wp:positionH>
            <wp:positionV relativeFrom="paragraph">
              <wp:posOffset>32385</wp:posOffset>
            </wp:positionV>
            <wp:extent cx="2236470" cy="3140710"/>
            <wp:effectExtent l="19050" t="0" r="0" b="0"/>
            <wp:wrapNone/>
            <wp:docPr id="9" name="Picture 5" descr="wal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lace"/>
                    <pic:cNvPicPr>
                      <a:picLocks noChangeAspect="1" noChangeArrowheads="1"/>
                    </pic:cNvPicPr>
                  </pic:nvPicPr>
                  <pic:blipFill>
                    <a:blip r:embed="rId9" cstate="print"/>
                    <a:srcRect/>
                    <a:stretch>
                      <a:fillRect/>
                    </a:stretch>
                  </pic:blipFill>
                  <pic:spPr bwMode="auto">
                    <a:xfrm>
                      <a:off x="0" y="0"/>
                      <a:ext cx="2236470" cy="3140710"/>
                    </a:xfrm>
                    <a:prstGeom prst="rect">
                      <a:avLst/>
                    </a:prstGeom>
                    <a:noFill/>
                    <a:ln w="9525">
                      <a:noFill/>
                      <a:miter lim="800000"/>
                      <a:headEnd/>
                      <a:tailEnd/>
                    </a:ln>
                  </pic:spPr>
                </pic:pic>
              </a:graphicData>
            </a:graphic>
          </wp:anchor>
        </w:drawing>
      </w:r>
      <w:r w:rsidRPr="00695CFA">
        <w:rPr>
          <w:rFonts w:ascii="Arial" w:hAnsi="Arial" w:cs="Arial"/>
          <w:color w:val="343434"/>
          <w:lang w:eastAsia="en-GB"/>
        </w:rPr>
        <w:t>It embraces world-class crowd-pullers, like Stirling Castle, and Scotland’s first National Park which takes in Loch Lomond and the Trossachs. Add to this great shopping, leisure and arts facilities and cinemas, plus a healthy dose of fresh air with plenty of opportunities for hillwalking, golf, cycling and even paragliding!</w:t>
      </w:r>
    </w:p>
    <w:p w14:paraId="285D3B08" w14:textId="77777777" w:rsidR="00695CFA" w:rsidRPr="00695CFA" w:rsidRDefault="00695CFA" w:rsidP="00695CFA">
      <w:pPr>
        <w:spacing w:before="100" w:beforeAutospacing="1" w:after="100" w:afterAutospacing="1" w:line="276" w:lineRule="auto"/>
        <w:ind w:left="4111"/>
        <w:jc w:val="both"/>
        <w:rPr>
          <w:rFonts w:ascii="Arial" w:hAnsi="Arial" w:cs="Arial"/>
          <w:color w:val="343434"/>
          <w:lang w:eastAsia="en-GB"/>
        </w:rPr>
      </w:pPr>
      <w:r w:rsidRPr="00695CFA">
        <w:rPr>
          <w:rFonts w:ascii="Arial" w:hAnsi="Arial" w:cs="Arial"/>
          <w:color w:val="343434"/>
          <w:lang w:eastAsia="en-GB"/>
        </w:rPr>
        <w:t>Transport links are second to none with excellent rail services to all major cities and a motorway network which accesses Edinburgh and Glasgow within an hour and brings stunning scenery within easy reach. The area is also noted for excellent schools, both state and independent, and for the friendliness of its people.</w:t>
      </w:r>
    </w:p>
    <w:p w14:paraId="1BAE7322" w14:textId="77777777" w:rsidR="00695CFA" w:rsidRDefault="00695CFA" w:rsidP="00695CFA">
      <w:pPr>
        <w:jc w:val="both"/>
        <w:rPr>
          <w:rFonts w:ascii="Arial" w:hAnsi="Arial" w:cs="Arial"/>
          <w:b/>
        </w:rPr>
      </w:pPr>
      <w:r w:rsidRPr="00695CFA">
        <w:rPr>
          <w:rFonts w:ascii="Arial" w:hAnsi="Arial" w:cs="Arial"/>
          <w:b/>
        </w:rPr>
        <w:t xml:space="preserve">Further information </w:t>
      </w:r>
      <w:r>
        <w:rPr>
          <w:rFonts w:ascii="Arial" w:hAnsi="Arial" w:cs="Arial"/>
          <w:b/>
        </w:rPr>
        <w:t>about NHS Forth Valley and the s</w:t>
      </w:r>
      <w:r w:rsidRPr="00695CFA">
        <w:rPr>
          <w:rFonts w:ascii="Arial" w:hAnsi="Arial" w:cs="Arial"/>
          <w:b/>
        </w:rPr>
        <w:t>ervices we provide can be found at our website: nhsforthvalley.com</w:t>
      </w:r>
    </w:p>
    <w:p w14:paraId="0E838EEF" w14:textId="77777777" w:rsidR="00145D2F" w:rsidRDefault="00145D2F" w:rsidP="00695CFA">
      <w:pPr>
        <w:jc w:val="both"/>
        <w:rPr>
          <w:rFonts w:ascii="Arial" w:hAnsi="Arial" w:cs="Arial"/>
          <w:b/>
        </w:rPr>
      </w:pPr>
    </w:p>
    <w:p w14:paraId="680F2769" w14:textId="74201770" w:rsidR="00145D2F" w:rsidRPr="003B4918" w:rsidRDefault="00145D2F" w:rsidP="00145D2F">
      <w:pPr>
        <w:jc w:val="center"/>
        <w:rPr>
          <w:rFonts w:ascii="Arial" w:hAnsi="Arial"/>
          <w:b/>
        </w:rPr>
      </w:pPr>
      <w:r>
        <w:rPr>
          <w:rFonts w:ascii="Arial" w:hAnsi="Arial"/>
          <w:b/>
        </w:rPr>
        <w:t xml:space="preserve"> </w:t>
      </w:r>
      <w:r w:rsidR="00F1640B">
        <w:rPr>
          <w:rFonts w:ascii="Arial" w:hAnsi="Arial"/>
          <w:b/>
        </w:rPr>
        <w:t>R</w:t>
      </w:r>
      <w:r w:rsidR="00A13141">
        <w:rPr>
          <w:rFonts w:ascii="Arial" w:hAnsi="Arial"/>
          <w:b/>
        </w:rPr>
        <w:t xml:space="preserve">EGISTERED </w:t>
      </w:r>
      <w:r w:rsidR="00AA34A6">
        <w:rPr>
          <w:rFonts w:ascii="Arial" w:hAnsi="Arial"/>
          <w:b/>
        </w:rPr>
        <w:t xml:space="preserve">AND NURSE GRADUATE </w:t>
      </w:r>
      <w:r w:rsidR="00A13141">
        <w:rPr>
          <w:rFonts w:ascii="Arial" w:hAnsi="Arial"/>
          <w:b/>
        </w:rPr>
        <w:t>MENTAL HEALTH NURSE</w:t>
      </w:r>
    </w:p>
    <w:p w14:paraId="2867D704" w14:textId="77777777" w:rsidR="00145D2F" w:rsidRPr="003B4918" w:rsidRDefault="00145D2F" w:rsidP="00145D2F">
      <w:pPr>
        <w:jc w:val="center"/>
        <w:rPr>
          <w:rFonts w:ascii="Arial" w:hAnsi="Arial"/>
          <w:b/>
        </w:rPr>
      </w:pPr>
    </w:p>
    <w:p w14:paraId="32B06F33" w14:textId="4AA734C8" w:rsidR="00145D2F" w:rsidRPr="003B4918" w:rsidRDefault="00145D2F" w:rsidP="00145D2F">
      <w:pPr>
        <w:jc w:val="center"/>
        <w:rPr>
          <w:rFonts w:ascii="Arial" w:hAnsi="Arial"/>
          <w:b/>
        </w:rPr>
      </w:pPr>
      <w:bookmarkStart w:id="0" w:name="_Hlk162259448"/>
      <w:r>
        <w:rPr>
          <w:rFonts w:ascii="Arial" w:hAnsi="Arial"/>
          <w:b/>
        </w:rPr>
        <w:t>BAND 5 / PERMANENT</w:t>
      </w:r>
      <w:r w:rsidR="00021EDD">
        <w:rPr>
          <w:rFonts w:ascii="Arial" w:hAnsi="Arial"/>
          <w:b/>
        </w:rPr>
        <w:t xml:space="preserve"> / </w:t>
      </w:r>
      <w:r w:rsidR="00D652A7">
        <w:rPr>
          <w:rFonts w:ascii="Arial" w:hAnsi="Arial"/>
          <w:b/>
        </w:rPr>
        <w:t xml:space="preserve">FULL &amp; PART TIME (SEE ADVERT) </w:t>
      </w:r>
      <w:bookmarkEnd w:id="0"/>
      <w:r w:rsidR="0064023E">
        <w:rPr>
          <w:rFonts w:ascii="Arial" w:hAnsi="Arial"/>
          <w:b/>
        </w:rPr>
        <w:t>WITHIN OUR LOW SECURE WARDS</w:t>
      </w:r>
    </w:p>
    <w:p w14:paraId="35A6BA97" w14:textId="77777777" w:rsidR="00145D2F" w:rsidRPr="003B4918" w:rsidRDefault="00145D2F" w:rsidP="00145D2F">
      <w:pPr>
        <w:jc w:val="center"/>
        <w:rPr>
          <w:rFonts w:ascii="Arial" w:hAnsi="Arial"/>
          <w:b/>
        </w:rPr>
      </w:pPr>
    </w:p>
    <w:p w14:paraId="5850FC22" w14:textId="77777777" w:rsidR="00145D2F" w:rsidRPr="003B4918" w:rsidRDefault="00145D2F" w:rsidP="00145D2F">
      <w:pPr>
        <w:jc w:val="center"/>
        <w:rPr>
          <w:rFonts w:ascii="Arial" w:hAnsi="Arial"/>
          <w:b/>
        </w:rPr>
      </w:pPr>
      <w:r w:rsidRPr="003B4918">
        <w:rPr>
          <w:rFonts w:ascii="Arial" w:hAnsi="Arial"/>
          <w:b/>
        </w:rPr>
        <w:t>Ref:  Provided by the recruitment team</w:t>
      </w:r>
    </w:p>
    <w:p w14:paraId="35E596EB" w14:textId="77777777" w:rsidR="00145D2F" w:rsidRPr="003B4918" w:rsidRDefault="00145D2F" w:rsidP="00145D2F">
      <w:pPr>
        <w:jc w:val="both"/>
        <w:rPr>
          <w:rFonts w:ascii="Arial" w:hAnsi="Arial"/>
          <w:b/>
        </w:rPr>
      </w:pPr>
    </w:p>
    <w:p w14:paraId="52B9DE14" w14:textId="694A784D" w:rsidR="0064023E" w:rsidRDefault="00AA34A6" w:rsidP="0064023E">
      <w:pPr>
        <w:jc w:val="both"/>
        <w:rPr>
          <w:rFonts w:ascii="Arial" w:hAnsi="Arial" w:cs="Arial"/>
        </w:rPr>
      </w:pPr>
      <w:bookmarkStart w:id="1" w:name="_Hlk162259509"/>
      <w:r>
        <w:rPr>
          <w:rFonts w:ascii="Arial" w:hAnsi="Arial" w:cs="Arial"/>
          <w:color w:val="2B2B2B"/>
        </w:rPr>
        <w:t xml:space="preserve">Following a successful generic recruitment </w:t>
      </w:r>
      <w:r w:rsidR="00FE31E7">
        <w:rPr>
          <w:rFonts w:ascii="Arial" w:hAnsi="Arial" w:cs="Arial"/>
          <w:color w:val="2B2B2B"/>
        </w:rPr>
        <w:t>process</w:t>
      </w:r>
      <w:r>
        <w:rPr>
          <w:rFonts w:ascii="Arial" w:hAnsi="Arial" w:cs="Arial"/>
          <w:color w:val="2B2B2B"/>
        </w:rPr>
        <w:t>,</w:t>
      </w:r>
      <w:r w:rsidR="00462236">
        <w:rPr>
          <w:rFonts w:ascii="Arial" w:hAnsi="Arial" w:cs="Arial"/>
          <w:color w:val="2B2B2B"/>
        </w:rPr>
        <w:t xml:space="preserve"> there are </w:t>
      </w:r>
      <w:r>
        <w:rPr>
          <w:rFonts w:ascii="Arial" w:hAnsi="Arial" w:cs="Arial"/>
          <w:color w:val="2B2B2B"/>
        </w:rPr>
        <w:t xml:space="preserve">a couple of </w:t>
      </w:r>
      <w:r w:rsidR="00462236">
        <w:rPr>
          <w:rFonts w:ascii="Arial" w:hAnsi="Arial" w:cs="Arial"/>
          <w:color w:val="2B2B2B"/>
        </w:rPr>
        <w:t xml:space="preserve">exciting opportunities </w:t>
      </w:r>
      <w:r>
        <w:rPr>
          <w:rFonts w:ascii="Arial" w:hAnsi="Arial" w:cs="Arial"/>
          <w:color w:val="2B2B2B"/>
        </w:rPr>
        <w:t>remaining</w:t>
      </w:r>
      <w:r w:rsidR="00462236">
        <w:rPr>
          <w:rFonts w:ascii="Arial" w:hAnsi="Arial" w:cs="Arial"/>
          <w:color w:val="2B2B2B"/>
        </w:rPr>
        <w:t xml:space="preserve"> within the mental health services, in NHS Forth Valley. </w:t>
      </w:r>
      <w:r w:rsidR="000E5005">
        <w:rPr>
          <w:rFonts w:ascii="Arial" w:hAnsi="Arial" w:cs="Arial"/>
        </w:rPr>
        <w:t>We are looking for applicants who have an interest to work within</w:t>
      </w:r>
      <w:r w:rsidR="0064023E">
        <w:rPr>
          <w:rFonts w:ascii="Arial" w:hAnsi="Arial" w:cs="Arial"/>
        </w:rPr>
        <w:t xml:space="preserve"> our low secure wards.</w:t>
      </w:r>
    </w:p>
    <w:p w14:paraId="41F4F346" w14:textId="77777777" w:rsidR="0064023E" w:rsidRDefault="0064023E" w:rsidP="0064023E">
      <w:pPr>
        <w:jc w:val="both"/>
        <w:rPr>
          <w:rFonts w:ascii="Arial" w:hAnsi="Arial" w:cs="Arial"/>
        </w:rPr>
      </w:pPr>
    </w:p>
    <w:p w14:paraId="050C9AE2" w14:textId="083E13F8" w:rsidR="0064023E" w:rsidRPr="0064023E" w:rsidRDefault="0064023E" w:rsidP="0064023E">
      <w:pPr>
        <w:jc w:val="both"/>
        <w:rPr>
          <w:rFonts w:ascii="Arial" w:hAnsi="Arial" w:cs="Arial"/>
          <w:color w:val="2B2B2B"/>
          <w:lang w:val="en-GB"/>
        </w:rPr>
      </w:pPr>
      <w:r w:rsidRPr="0064023E">
        <w:rPr>
          <w:rFonts w:ascii="Arial" w:hAnsi="Arial" w:cs="Arial"/>
          <w:color w:val="2B2B2B"/>
          <w:lang w:val="en-GB"/>
        </w:rPr>
        <w:t xml:space="preserve">Hope House is a 6 bedded specialist unit for </w:t>
      </w:r>
      <w:r>
        <w:rPr>
          <w:rFonts w:ascii="Arial" w:hAnsi="Arial" w:cs="Arial"/>
          <w:color w:val="2B2B2B"/>
          <w:lang w:val="en-GB"/>
        </w:rPr>
        <w:t>f</w:t>
      </w:r>
      <w:r w:rsidRPr="0064023E">
        <w:rPr>
          <w:rFonts w:ascii="Arial" w:hAnsi="Arial" w:cs="Arial"/>
          <w:color w:val="2B2B2B"/>
          <w:lang w:val="en-GB"/>
        </w:rPr>
        <w:t>emal</w:t>
      </w:r>
      <w:r>
        <w:rPr>
          <w:rFonts w:ascii="Arial" w:hAnsi="Arial" w:cs="Arial"/>
          <w:color w:val="2B2B2B"/>
          <w:lang w:val="en-GB"/>
        </w:rPr>
        <w:t>es</w:t>
      </w:r>
      <w:r w:rsidRPr="0064023E">
        <w:rPr>
          <w:rFonts w:ascii="Arial" w:hAnsi="Arial" w:cs="Arial"/>
          <w:color w:val="2B2B2B"/>
          <w:lang w:val="en-GB"/>
        </w:rPr>
        <w:t xml:space="preserve"> who require a secure environment.  Care and treatment is modelled around a Homestyle model of care focus</w:t>
      </w:r>
      <w:r w:rsidR="001F1B78">
        <w:rPr>
          <w:rFonts w:ascii="Arial" w:hAnsi="Arial" w:cs="Arial"/>
          <w:color w:val="2B2B2B"/>
          <w:lang w:val="en-GB"/>
        </w:rPr>
        <w:t>ing</w:t>
      </w:r>
      <w:r w:rsidRPr="0064023E">
        <w:rPr>
          <w:rFonts w:ascii="Arial" w:hAnsi="Arial" w:cs="Arial"/>
          <w:color w:val="2B2B2B"/>
          <w:lang w:val="en-GB"/>
        </w:rPr>
        <w:t xml:space="preserve"> on rehabilitation, promoting therapeutic meaningful occupation and activity, guided by individual risk assessment.  Delivered by an MDT consisting of Nursing, </w:t>
      </w:r>
      <w:r w:rsidR="001F1B78">
        <w:rPr>
          <w:rFonts w:ascii="Arial" w:hAnsi="Arial" w:cs="Arial"/>
          <w:color w:val="2B2B2B"/>
          <w:lang w:val="en-GB"/>
        </w:rPr>
        <w:t xml:space="preserve">Psychiatry, </w:t>
      </w:r>
      <w:r w:rsidRPr="0064023E">
        <w:rPr>
          <w:rFonts w:ascii="Arial" w:hAnsi="Arial" w:cs="Arial"/>
          <w:color w:val="2B2B2B"/>
          <w:lang w:val="en-GB"/>
        </w:rPr>
        <w:t>Activity co-ordinators, Occupational Therapy, Psychology, dietetics and Speech and Language.  </w:t>
      </w:r>
    </w:p>
    <w:p w14:paraId="4F9E853A" w14:textId="77777777" w:rsidR="0064023E" w:rsidRPr="0064023E" w:rsidRDefault="0064023E" w:rsidP="0064023E">
      <w:pPr>
        <w:jc w:val="both"/>
        <w:rPr>
          <w:rFonts w:ascii="Arial" w:hAnsi="Arial" w:cs="Arial"/>
          <w:color w:val="2B2B2B"/>
          <w:lang w:val="en-GB"/>
        </w:rPr>
      </w:pPr>
    </w:p>
    <w:p w14:paraId="0F69D398" w14:textId="4F113630" w:rsidR="0064023E" w:rsidRPr="0064023E" w:rsidRDefault="0064023E" w:rsidP="0064023E">
      <w:pPr>
        <w:jc w:val="both"/>
        <w:rPr>
          <w:rFonts w:ascii="Arial" w:hAnsi="Arial" w:cs="Arial"/>
          <w:color w:val="2B2B2B"/>
          <w:lang w:val="en-GB"/>
        </w:rPr>
      </w:pPr>
      <w:r>
        <w:rPr>
          <w:rFonts w:ascii="Arial" w:hAnsi="Arial" w:cs="Arial"/>
          <w:color w:val="2B2B2B"/>
          <w:lang w:val="en-GB"/>
        </w:rPr>
        <w:t>Its an</w:t>
      </w:r>
      <w:r w:rsidRPr="0064023E">
        <w:rPr>
          <w:rFonts w:ascii="Arial" w:hAnsi="Arial" w:cs="Arial"/>
          <w:color w:val="2B2B2B"/>
          <w:lang w:val="en-GB"/>
        </w:rPr>
        <w:t xml:space="preserve"> exciting time to join our team as we are undergoing a Service review, with opportunity to get involved in </w:t>
      </w:r>
      <w:r>
        <w:rPr>
          <w:rFonts w:ascii="Arial" w:hAnsi="Arial" w:cs="Arial"/>
          <w:color w:val="2B2B2B"/>
          <w:lang w:val="en-GB"/>
        </w:rPr>
        <w:t>quality Improvement</w:t>
      </w:r>
      <w:r w:rsidRPr="0064023E">
        <w:rPr>
          <w:rFonts w:ascii="Arial" w:hAnsi="Arial" w:cs="Arial"/>
          <w:color w:val="2B2B2B"/>
          <w:lang w:val="en-GB"/>
        </w:rPr>
        <w:t>.  Central focus of the review is to embed a Structured Clinical Care Model; this is a comprehensive systems wide approach that will be delivered over a specific time with clearly defined care plans and exit pathways.  Care and treatment will be underpinned by a therapeutic milieu whereby staff deliver consistent responses in everyday interactions appropriate to an individual’s formulation. There is a strong focus on supporting our Nursing staff's training, development and wellbeing, ensuring the team feel equipped to work with individuals with complex needs.  With regular ongoing reflective learning and supervision and case consultations with other MDT members.  </w:t>
      </w:r>
    </w:p>
    <w:p w14:paraId="2F39E0CB" w14:textId="77777777" w:rsidR="00BB2D65" w:rsidRDefault="00BB2D65" w:rsidP="00BB2D65">
      <w:pPr>
        <w:jc w:val="both"/>
        <w:rPr>
          <w:rFonts w:ascii="Arial" w:hAnsi="Arial" w:cs="Arial"/>
          <w:color w:val="2B2B2B"/>
        </w:rPr>
      </w:pPr>
    </w:p>
    <w:p w14:paraId="30672F74" w14:textId="10206355" w:rsidR="00BB2D65" w:rsidRPr="00305EFA" w:rsidRDefault="00BB2D65" w:rsidP="00BB2D65">
      <w:pPr>
        <w:jc w:val="both"/>
        <w:rPr>
          <w:rFonts w:ascii="Arial" w:hAnsi="Arial" w:cs="Arial"/>
          <w:color w:val="2B2B2B"/>
        </w:rPr>
      </w:pPr>
      <w:r w:rsidRPr="00420A90">
        <w:rPr>
          <w:rFonts w:ascii="Arial" w:hAnsi="Arial" w:cs="Arial"/>
          <w:color w:val="2B2B2B"/>
        </w:rPr>
        <w:t xml:space="preserve">Applications are invited from enthusiastic suitably qualified first level registered </w:t>
      </w:r>
      <w:r>
        <w:rPr>
          <w:rFonts w:ascii="Arial" w:hAnsi="Arial" w:cs="Arial"/>
          <w:color w:val="2B2B2B"/>
        </w:rPr>
        <w:t xml:space="preserve">mental health </w:t>
      </w:r>
      <w:r w:rsidRPr="00420A90">
        <w:rPr>
          <w:rFonts w:ascii="Arial" w:hAnsi="Arial" w:cs="Arial"/>
          <w:color w:val="2B2B2B"/>
        </w:rPr>
        <w:t>nurses</w:t>
      </w:r>
      <w:r>
        <w:rPr>
          <w:rFonts w:ascii="Arial" w:hAnsi="Arial" w:cs="Arial"/>
          <w:color w:val="2B2B2B"/>
        </w:rPr>
        <w:t>,</w:t>
      </w:r>
      <w:r w:rsidRPr="00420A90">
        <w:rPr>
          <w:rFonts w:ascii="Arial" w:hAnsi="Arial" w:cs="Arial"/>
          <w:color w:val="2B2B2B"/>
        </w:rPr>
        <w:t xml:space="preserve"> who are keen to enhance/develop clinical skills</w:t>
      </w:r>
      <w:r>
        <w:rPr>
          <w:rFonts w:ascii="Arial" w:hAnsi="Arial" w:cs="Arial"/>
          <w:color w:val="2B2B2B"/>
        </w:rPr>
        <w:t>,</w:t>
      </w:r>
      <w:r w:rsidRPr="00420A90">
        <w:rPr>
          <w:rFonts w:ascii="Arial" w:hAnsi="Arial" w:cs="Arial"/>
          <w:color w:val="2B2B2B"/>
        </w:rPr>
        <w:t xml:space="preserve"> to work within</w:t>
      </w:r>
      <w:r>
        <w:rPr>
          <w:rFonts w:ascii="Arial" w:hAnsi="Arial"/>
        </w:rPr>
        <w:t xml:space="preserve"> these settings</w:t>
      </w:r>
      <w:r w:rsidRPr="00420A90">
        <w:rPr>
          <w:rFonts w:ascii="Arial" w:hAnsi="Arial" w:cs="Arial"/>
          <w:color w:val="2B2B2B"/>
        </w:rPr>
        <w:t>.</w:t>
      </w:r>
      <w:r>
        <w:rPr>
          <w:rFonts w:ascii="Arial" w:hAnsi="Arial" w:cs="Arial"/>
          <w:color w:val="2B2B2B"/>
        </w:rPr>
        <w:t xml:space="preserve">  </w:t>
      </w:r>
      <w:r w:rsidRPr="00420A90">
        <w:rPr>
          <w:rFonts w:ascii="Arial" w:hAnsi="Arial" w:cs="Arial"/>
          <w:color w:val="2B2B2B"/>
        </w:rPr>
        <w:t xml:space="preserve"> The post holder will work as part of </w:t>
      </w:r>
      <w:r w:rsidRPr="00C3619B">
        <w:rPr>
          <w:rFonts w:ascii="Arial" w:hAnsi="Arial" w:cs="Arial"/>
          <w:color w:val="2B2B2B"/>
        </w:rPr>
        <w:t>a multidisciplinary team and should possess good interpersonal and communication skills (both written and verbal).</w:t>
      </w:r>
      <w:r>
        <w:rPr>
          <w:rFonts w:ascii="Arial" w:hAnsi="Arial" w:cs="Arial"/>
          <w:color w:val="2B2B2B"/>
        </w:rPr>
        <w:t xml:space="preserve">   </w:t>
      </w:r>
      <w:r w:rsidRPr="00420A90">
        <w:rPr>
          <w:rFonts w:ascii="Arial" w:hAnsi="Arial" w:cs="Arial"/>
          <w:color w:val="2B2B2B"/>
        </w:rPr>
        <w:t xml:space="preserve">The successful candidate should be committed to the provision of high quality, patient focused care; have a flexible approach to service needs and a genuine interest in working with patients </w:t>
      </w:r>
      <w:r>
        <w:rPr>
          <w:rFonts w:ascii="Arial" w:hAnsi="Arial" w:cs="Arial"/>
          <w:color w:val="2B2B2B"/>
        </w:rPr>
        <w:t>within a mental health setting</w:t>
      </w:r>
      <w:r w:rsidRPr="00420A90">
        <w:rPr>
          <w:rFonts w:ascii="Arial" w:hAnsi="Arial" w:cs="Arial"/>
          <w:color w:val="2B2B2B"/>
        </w:rPr>
        <w:t>.</w:t>
      </w:r>
      <w:r>
        <w:rPr>
          <w:rFonts w:ascii="Arial" w:hAnsi="Arial" w:cs="Arial"/>
          <w:color w:val="2B2B2B"/>
        </w:rPr>
        <w:t xml:space="preserve">  </w:t>
      </w:r>
      <w:bookmarkStart w:id="2" w:name="_Hlk162355972"/>
      <w:r>
        <w:rPr>
          <w:rFonts w:ascii="Arial" w:hAnsi="Arial" w:cs="Arial"/>
          <w:color w:val="2B2B2B"/>
        </w:rPr>
        <w:t>Knowledge of the Mental Health Act (Scotland) required.   These posts require the post holder to be able to apply Therapeutic Management of Aggression and Violence techniques (training given).</w:t>
      </w:r>
      <w:bookmarkEnd w:id="2"/>
      <w:r w:rsidR="001F1B78">
        <w:rPr>
          <w:rFonts w:ascii="Arial" w:hAnsi="Arial" w:cs="Arial"/>
          <w:color w:val="2B2B2B"/>
        </w:rPr>
        <w:t xml:space="preserve">   </w:t>
      </w:r>
      <w:r w:rsidRPr="00305EFA">
        <w:rPr>
          <w:rFonts w:ascii="Arial" w:hAnsi="Arial" w:cs="Arial"/>
          <w:color w:val="000000"/>
          <w:shd w:val="clear" w:color="auto" w:fill="FFFFFF"/>
        </w:rPr>
        <w:t>We encourage and support staff to gain a wide range of experiences, and support this through staff personal development plans</w:t>
      </w:r>
      <w:r>
        <w:rPr>
          <w:rFonts w:ascii="Arial" w:hAnsi="Arial" w:cs="Arial"/>
          <w:color w:val="000000"/>
          <w:shd w:val="clear" w:color="auto" w:fill="FFFFFF"/>
        </w:rPr>
        <w:t>.</w:t>
      </w:r>
    </w:p>
    <w:p w14:paraId="47CEFF06" w14:textId="77777777" w:rsidR="00AA34A6" w:rsidRDefault="00AA34A6" w:rsidP="00AA34A6">
      <w:pPr>
        <w:jc w:val="both"/>
        <w:rPr>
          <w:rFonts w:ascii="Arial" w:hAnsi="Arial" w:cs="Arial"/>
          <w:color w:val="2B2B2B"/>
        </w:rPr>
      </w:pPr>
    </w:p>
    <w:p w14:paraId="7B3FB32A" w14:textId="458F6CAD" w:rsidR="00A13141" w:rsidRPr="001F1B78" w:rsidRDefault="0064023E" w:rsidP="001F1B78">
      <w:pPr>
        <w:jc w:val="both"/>
        <w:rPr>
          <w:rFonts w:ascii="Arial" w:hAnsi="Arial" w:cs="Arial"/>
          <w:color w:val="2B2B2B"/>
        </w:rPr>
      </w:pPr>
      <w:r>
        <w:rPr>
          <w:rFonts w:ascii="Arial" w:hAnsi="Arial" w:cs="Arial"/>
          <w:color w:val="2B2B2B"/>
        </w:rPr>
        <w:t>Y</w:t>
      </w:r>
      <w:r w:rsidR="00A13141">
        <w:rPr>
          <w:rFonts w:ascii="Arial" w:hAnsi="Arial" w:cs="Arial"/>
          <w:color w:val="2B2B2B"/>
        </w:rPr>
        <w:t>ou will be required to work Mon – Sun, across 24 hours shift pattern</w:t>
      </w:r>
      <w:r w:rsidR="00AA34A6">
        <w:rPr>
          <w:rFonts w:ascii="Arial" w:hAnsi="Arial" w:cs="Arial"/>
          <w:color w:val="2B2B2B"/>
        </w:rPr>
        <w:t xml:space="preserve">.   </w:t>
      </w:r>
      <w:bookmarkStart w:id="3" w:name="_Hlk162259675"/>
      <w:r w:rsidR="00AA34A6" w:rsidRPr="00305EFA">
        <w:rPr>
          <w:rFonts w:ascii="Arial" w:hAnsi="Arial" w:cs="Arial"/>
          <w:color w:val="000000"/>
          <w:shd w:val="clear" w:color="auto" w:fill="FFFFFF"/>
        </w:rPr>
        <w:t xml:space="preserve">NHS Forth Valley is committed to supporting staff with a work-life balance and we are </w:t>
      </w:r>
      <w:r w:rsidR="00AA34A6">
        <w:rPr>
          <w:rFonts w:ascii="Arial" w:hAnsi="Arial" w:cs="Arial"/>
          <w:color w:val="000000"/>
          <w:shd w:val="clear" w:color="auto" w:fill="FFFFFF"/>
        </w:rPr>
        <w:t>undertaking a 6-month test of change, introducing 12½ hour</w:t>
      </w:r>
      <w:r w:rsidR="00AA34A6" w:rsidRPr="00305EFA">
        <w:rPr>
          <w:rFonts w:ascii="Arial" w:hAnsi="Arial" w:cs="Arial"/>
          <w:color w:val="000000"/>
          <w:shd w:val="clear" w:color="auto" w:fill="FFFFFF"/>
        </w:rPr>
        <w:t xml:space="preserve"> shift patterns</w:t>
      </w:r>
      <w:r w:rsidR="00AA34A6">
        <w:rPr>
          <w:rFonts w:ascii="Arial" w:hAnsi="Arial" w:cs="Arial"/>
          <w:color w:val="000000"/>
          <w:shd w:val="clear" w:color="auto" w:fill="FFFFFF"/>
        </w:rPr>
        <w:t xml:space="preserve"> (alongside core shifts)</w:t>
      </w:r>
      <w:r w:rsidR="00AA34A6" w:rsidRPr="00305EFA">
        <w:rPr>
          <w:rFonts w:ascii="Arial" w:hAnsi="Arial" w:cs="Arial"/>
          <w:color w:val="000000"/>
          <w:shd w:val="clear" w:color="auto" w:fill="FFFFFF"/>
        </w:rPr>
        <w:t xml:space="preserve"> </w:t>
      </w:r>
      <w:r w:rsidR="00AA34A6">
        <w:rPr>
          <w:rFonts w:ascii="Arial" w:hAnsi="Arial" w:cs="Arial"/>
          <w:color w:val="000000"/>
          <w:shd w:val="clear" w:color="auto" w:fill="FFFFFF"/>
        </w:rPr>
        <w:t>within</w:t>
      </w:r>
      <w:r w:rsidR="00AA34A6" w:rsidRPr="00305EFA">
        <w:rPr>
          <w:rFonts w:ascii="Arial" w:hAnsi="Arial" w:cs="Arial"/>
          <w:color w:val="000000"/>
          <w:shd w:val="clear" w:color="auto" w:fill="FFFFFF"/>
        </w:rPr>
        <w:t xml:space="preserve"> our mental health wards.  </w:t>
      </w:r>
      <w:bookmarkEnd w:id="3"/>
    </w:p>
    <w:bookmarkEnd w:id="1"/>
    <w:p w14:paraId="60E058C5" w14:textId="77777777" w:rsidR="001F1B78" w:rsidRDefault="001F1B78" w:rsidP="00F1640B">
      <w:pPr>
        <w:jc w:val="both"/>
        <w:rPr>
          <w:rFonts w:ascii="Arial" w:hAnsi="Arial" w:cs="Arial"/>
          <w:b/>
          <w:color w:val="2B2B2B"/>
          <w:u w:val="single"/>
        </w:rPr>
      </w:pPr>
    </w:p>
    <w:p w14:paraId="38742445" w14:textId="43DF1974" w:rsidR="00F1640B" w:rsidRPr="00A044F6" w:rsidRDefault="00F1640B" w:rsidP="00F1640B">
      <w:pPr>
        <w:jc w:val="both"/>
        <w:rPr>
          <w:rFonts w:ascii="Arial" w:hAnsi="Arial" w:cs="Arial"/>
          <w:b/>
          <w:color w:val="2B2B2B"/>
          <w:u w:val="single"/>
        </w:rPr>
      </w:pPr>
      <w:r>
        <w:rPr>
          <w:rFonts w:ascii="Arial" w:hAnsi="Arial" w:cs="Arial"/>
          <w:b/>
          <w:color w:val="2B2B2B"/>
          <w:u w:val="single"/>
        </w:rPr>
        <w:lastRenderedPageBreak/>
        <w:t>This advert is for registered mental health nurses</w:t>
      </w:r>
      <w:r w:rsidR="00E940FB">
        <w:rPr>
          <w:rFonts w:ascii="Arial" w:hAnsi="Arial" w:cs="Arial"/>
          <w:b/>
          <w:color w:val="2B2B2B"/>
          <w:u w:val="single"/>
        </w:rPr>
        <w:t>, who have a live UK NMC pin</w:t>
      </w:r>
      <w:r w:rsidR="00FE31E7">
        <w:rPr>
          <w:rFonts w:ascii="Arial" w:hAnsi="Arial" w:cs="Arial"/>
          <w:b/>
          <w:color w:val="2B2B2B"/>
          <w:u w:val="single"/>
        </w:rPr>
        <w:t xml:space="preserve"> or for mental health nurse graduates, due to qualify in 2024 and </w:t>
      </w:r>
      <w:r w:rsidR="001F1B78">
        <w:rPr>
          <w:rFonts w:ascii="Arial" w:hAnsi="Arial" w:cs="Arial"/>
          <w:b/>
          <w:color w:val="2B2B2B"/>
          <w:u w:val="single"/>
        </w:rPr>
        <w:t xml:space="preserve">who will </w:t>
      </w:r>
      <w:r w:rsidR="00FE31E7">
        <w:rPr>
          <w:rFonts w:ascii="Arial" w:hAnsi="Arial" w:cs="Arial"/>
          <w:b/>
          <w:color w:val="2B2B2B"/>
          <w:u w:val="single"/>
        </w:rPr>
        <w:t xml:space="preserve">gain automatic entry onto the UK NMC register.   </w:t>
      </w:r>
    </w:p>
    <w:p w14:paraId="5AA035C5" w14:textId="77777777" w:rsidR="00462236" w:rsidRPr="00A044F6" w:rsidRDefault="00462236" w:rsidP="00462236">
      <w:pPr>
        <w:jc w:val="both"/>
        <w:rPr>
          <w:rFonts w:ascii="Arial" w:hAnsi="Arial" w:cs="Arial"/>
          <w:b/>
          <w:color w:val="2B2B2B"/>
          <w:u w:val="single"/>
        </w:rPr>
      </w:pPr>
    </w:p>
    <w:p w14:paraId="4F3BA414" w14:textId="511E25EF" w:rsidR="00145D2F" w:rsidRPr="00F1640B" w:rsidRDefault="001F1B78" w:rsidP="00695CFA">
      <w:pPr>
        <w:jc w:val="both"/>
        <w:rPr>
          <w:rFonts w:ascii="Arial" w:hAnsi="Arial"/>
        </w:rPr>
      </w:pPr>
      <w:r>
        <w:rPr>
          <w:rFonts w:ascii="Arial" w:hAnsi="Arial"/>
        </w:rPr>
        <w:t>I</w:t>
      </w:r>
      <w:r w:rsidR="00F1640B" w:rsidRPr="003B4918">
        <w:rPr>
          <w:rFonts w:ascii="Arial" w:hAnsi="Arial"/>
        </w:rPr>
        <w:t>nformal enquiries</w:t>
      </w:r>
      <w:r>
        <w:rPr>
          <w:rFonts w:ascii="Arial" w:hAnsi="Arial"/>
        </w:rPr>
        <w:t>:</w:t>
      </w:r>
      <w:r w:rsidR="00F1640B">
        <w:rPr>
          <w:rFonts w:ascii="Arial" w:hAnsi="Arial"/>
        </w:rPr>
        <w:t xml:space="preserve"> </w:t>
      </w:r>
      <w:r w:rsidR="0064023E">
        <w:rPr>
          <w:rFonts w:ascii="Arial" w:hAnsi="Arial"/>
        </w:rPr>
        <w:t>Cara Mulholland</w:t>
      </w:r>
      <w:r w:rsidR="00F1640B">
        <w:rPr>
          <w:rFonts w:ascii="Arial" w:hAnsi="Arial"/>
        </w:rPr>
        <w:t xml:space="preserve">, </w:t>
      </w:r>
      <w:r w:rsidR="00BB2D65">
        <w:rPr>
          <w:rFonts w:ascii="Arial" w:hAnsi="Arial"/>
        </w:rPr>
        <w:t>SCN</w:t>
      </w:r>
      <w:r w:rsidR="00F1640B">
        <w:rPr>
          <w:rFonts w:ascii="Arial" w:hAnsi="Arial"/>
        </w:rPr>
        <w:t xml:space="preserve"> on </w:t>
      </w:r>
      <w:r w:rsidRPr="001F1B78">
        <w:rPr>
          <w:rFonts w:ascii="Arial" w:hAnsi="Arial"/>
        </w:rPr>
        <w:t>01324 572605</w:t>
      </w:r>
      <w:r w:rsidR="00F1640B">
        <w:rPr>
          <w:rFonts w:ascii="Arial" w:hAnsi="Arial"/>
        </w:rPr>
        <w:t xml:space="preserve"> / </w:t>
      </w:r>
      <w:r w:rsidRPr="001F1B78">
        <w:rPr>
          <w:rFonts w:ascii="Arial" w:hAnsi="Arial"/>
        </w:rPr>
        <w:t>01324 572600</w:t>
      </w:r>
    </w:p>
    <w:sectPr w:rsidR="00145D2F" w:rsidRPr="00F1640B" w:rsidSect="00EB792F">
      <w:headerReference w:type="default" r:id="rId10"/>
      <w:footerReference w:type="first" r:id="rId11"/>
      <w:pgSz w:w="12240" w:h="15840"/>
      <w:pgMar w:top="1134" w:right="1797" w:bottom="1134"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D63B" w14:textId="77777777" w:rsidR="008B3C39" w:rsidRDefault="008B3C39" w:rsidP="00190EC1">
      <w:r>
        <w:separator/>
      </w:r>
    </w:p>
  </w:endnote>
  <w:endnote w:type="continuationSeparator" w:id="0">
    <w:p w14:paraId="6EEAD1CE" w14:textId="77777777" w:rsidR="008B3C39" w:rsidRDefault="008B3C39" w:rsidP="0019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B8E9" w14:textId="77777777" w:rsidR="002C007C" w:rsidRDefault="00141868">
    <w:pPr>
      <w:pStyle w:val="Footer"/>
    </w:pPr>
    <w:r>
      <w:rPr>
        <w:noProof/>
        <w:lang w:val="en-GB" w:eastAsia="en-GB"/>
      </w:rPr>
      <w:drawing>
        <wp:anchor distT="0" distB="0" distL="114300" distR="114300" simplePos="0" relativeHeight="251657216" behindDoc="0" locked="0" layoutInCell="1" allowOverlap="1" wp14:anchorId="784576A4" wp14:editId="1BE55802">
          <wp:simplePos x="0" y="0"/>
          <wp:positionH relativeFrom="column">
            <wp:posOffset>4020820</wp:posOffset>
          </wp:positionH>
          <wp:positionV relativeFrom="paragraph">
            <wp:posOffset>5715</wp:posOffset>
          </wp:positionV>
          <wp:extent cx="2443480" cy="819150"/>
          <wp:effectExtent l="19050" t="0" r="0" b="0"/>
          <wp:wrapSquare wrapText="bothSides"/>
          <wp:docPr id="3" name="Picture 3" descr="IIP_GOLD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_GOLD_21"/>
                  <pic:cNvPicPr>
                    <a:picLocks noChangeAspect="1" noChangeArrowheads="1"/>
                  </pic:cNvPicPr>
                </pic:nvPicPr>
                <pic:blipFill>
                  <a:blip r:embed="rId1"/>
                  <a:srcRect/>
                  <a:stretch>
                    <a:fillRect/>
                  </a:stretch>
                </pic:blipFill>
                <pic:spPr bwMode="auto">
                  <a:xfrm>
                    <a:off x="0" y="0"/>
                    <a:ext cx="2443480" cy="819150"/>
                  </a:xfrm>
                  <a:prstGeom prst="rect">
                    <a:avLst/>
                  </a:prstGeom>
                  <a:noFill/>
                </pic:spPr>
              </pic:pic>
            </a:graphicData>
          </a:graphic>
        </wp:anchor>
      </w:drawing>
    </w:r>
    <w:r>
      <w:rPr>
        <w:noProof/>
        <w:lang w:val="en-GB" w:eastAsia="en-GB"/>
      </w:rPr>
      <w:drawing>
        <wp:inline distT="0" distB="0" distL="0" distR="0" wp14:anchorId="486E03E4" wp14:editId="3F982063">
          <wp:extent cx="762000" cy="695325"/>
          <wp:effectExtent l="19050" t="0" r="0" b="0"/>
          <wp:docPr id="1" name="fullResImage" descr="https://staff.nhsforthvalley.com/wp-content/uploads/sites/2/2014/09/Everyone-Matters-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staff.nhsforthvalley.com/wp-content/uploads/sites/2/2014/09/Everyone-Matters-Values.jpg"/>
                  <pic:cNvPicPr>
                    <a:picLocks noChangeAspect="1" noChangeArrowheads="1"/>
                  </pic:cNvPicPr>
                </pic:nvPicPr>
                <pic:blipFill>
                  <a:blip r:embed="rId2"/>
                  <a:srcRect/>
                  <a:stretch>
                    <a:fillRect/>
                  </a:stretch>
                </pic:blipFill>
                <pic:spPr bwMode="auto">
                  <a:xfrm>
                    <a:off x="0" y="0"/>
                    <a:ext cx="762000" cy="695325"/>
                  </a:xfrm>
                  <a:prstGeom prst="rect">
                    <a:avLst/>
                  </a:prstGeom>
                  <a:noFill/>
                  <a:ln w="9525">
                    <a:noFill/>
                    <a:miter lim="800000"/>
                    <a:headEnd/>
                    <a:tailEnd/>
                  </a:ln>
                </pic:spPr>
              </pic:pic>
            </a:graphicData>
          </a:graphic>
        </wp:inline>
      </w:drawing>
    </w:r>
    <w:r w:rsidR="002C007C">
      <w:t xml:space="preserve">                    </w:t>
    </w:r>
    <w:r>
      <w:rPr>
        <w:noProof/>
        <w:lang w:val="en-GB" w:eastAsia="en-GB"/>
      </w:rPr>
      <w:drawing>
        <wp:inline distT="0" distB="0" distL="0" distR="0" wp14:anchorId="4A1F58A5" wp14:editId="2F989440">
          <wp:extent cx="1571625" cy="676275"/>
          <wp:effectExtent l="19050" t="0" r="9525"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3"/>
                  <a:srcRect/>
                  <a:stretch>
                    <a:fillRect/>
                  </a:stretch>
                </pic:blipFill>
                <pic:spPr bwMode="auto">
                  <a:xfrm>
                    <a:off x="0" y="0"/>
                    <a:ext cx="1571625" cy="676275"/>
                  </a:xfrm>
                  <a:prstGeom prst="rect">
                    <a:avLst/>
                  </a:prstGeom>
                  <a:noFill/>
                  <a:ln w="9525">
                    <a:noFill/>
                    <a:miter lim="800000"/>
                    <a:headEnd/>
                    <a:tailEnd/>
                  </a:ln>
                </pic:spPr>
              </pic:pic>
            </a:graphicData>
          </a:graphic>
        </wp:inline>
      </w:drawing>
    </w:r>
    <w:r w:rsidR="002C007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61ED" w14:textId="77777777" w:rsidR="008B3C39" w:rsidRDefault="008B3C39" w:rsidP="00190EC1">
      <w:r>
        <w:separator/>
      </w:r>
    </w:p>
  </w:footnote>
  <w:footnote w:type="continuationSeparator" w:id="0">
    <w:p w14:paraId="0BEED6CC" w14:textId="77777777" w:rsidR="008B3C39" w:rsidRDefault="008B3C39" w:rsidP="00190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9197" w14:textId="77777777" w:rsidR="002C32C3" w:rsidRDefault="002C3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C90"/>
    <w:multiLevelType w:val="hybridMultilevel"/>
    <w:tmpl w:val="2CFC21C6"/>
    <w:lvl w:ilvl="0" w:tplc="DE1EC37E">
      <w:start w:val="1"/>
      <w:numFmt w:val="bullet"/>
      <w:lvlText w:val=""/>
      <w:lvlJc w:val="left"/>
      <w:pPr>
        <w:tabs>
          <w:tab w:val="num" w:pos="720"/>
        </w:tabs>
        <w:ind w:left="720" w:hanging="360"/>
      </w:pPr>
      <w:rPr>
        <w:rFonts w:ascii="Symbol" w:hAnsi="Symbol" w:hint="default"/>
      </w:rPr>
    </w:lvl>
    <w:lvl w:ilvl="1" w:tplc="6FFA27EE" w:tentative="1">
      <w:start w:val="1"/>
      <w:numFmt w:val="bullet"/>
      <w:lvlText w:val="o"/>
      <w:lvlJc w:val="left"/>
      <w:pPr>
        <w:tabs>
          <w:tab w:val="num" w:pos="1440"/>
        </w:tabs>
        <w:ind w:left="1440" w:hanging="360"/>
      </w:pPr>
      <w:rPr>
        <w:rFonts w:ascii="Courier New" w:hAnsi="Courier New" w:cs="Courier New" w:hint="default"/>
      </w:rPr>
    </w:lvl>
    <w:lvl w:ilvl="2" w:tplc="6308A8BE" w:tentative="1">
      <w:start w:val="1"/>
      <w:numFmt w:val="bullet"/>
      <w:lvlText w:val=""/>
      <w:lvlJc w:val="left"/>
      <w:pPr>
        <w:tabs>
          <w:tab w:val="num" w:pos="2160"/>
        </w:tabs>
        <w:ind w:left="2160" w:hanging="360"/>
      </w:pPr>
      <w:rPr>
        <w:rFonts w:ascii="Wingdings" w:hAnsi="Wingdings" w:hint="default"/>
      </w:rPr>
    </w:lvl>
    <w:lvl w:ilvl="3" w:tplc="028AD9AE" w:tentative="1">
      <w:start w:val="1"/>
      <w:numFmt w:val="bullet"/>
      <w:lvlText w:val=""/>
      <w:lvlJc w:val="left"/>
      <w:pPr>
        <w:tabs>
          <w:tab w:val="num" w:pos="2880"/>
        </w:tabs>
        <w:ind w:left="2880" w:hanging="360"/>
      </w:pPr>
      <w:rPr>
        <w:rFonts w:ascii="Symbol" w:hAnsi="Symbol" w:hint="default"/>
      </w:rPr>
    </w:lvl>
    <w:lvl w:ilvl="4" w:tplc="7DA6CBB8" w:tentative="1">
      <w:start w:val="1"/>
      <w:numFmt w:val="bullet"/>
      <w:lvlText w:val="o"/>
      <w:lvlJc w:val="left"/>
      <w:pPr>
        <w:tabs>
          <w:tab w:val="num" w:pos="3600"/>
        </w:tabs>
        <w:ind w:left="3600" w:hanging="360"/>
      </w:pPr>
      <w:rPr>
        <w:rFonts w:ascii="Courier New" w:hAnsi="Courier New" w:cs="Courier New" w:hint="default"/>
      </w:rPr>
    </w:lvl>
    <w:lvl w:ilvl="5" w:tplc="F1169374" w:tentative="1">
      <w:start w:val="1"/>
      <w:numFmt w:val="bullet"/>
      <w:lvlText w:val=""/>
      <w:lvlJc w:val="left"/>
      <w:pPr>
        <w:tabs>
          <w:tab w:val="num" w:pos="4320"/>
        </w:tabs>
        <w:ind w:left="4320" w:hanging="360"/>
      </w:pPr>
      <w:rPr>
        <w:rFonts w:ascii="Wingdings" w:hAnsi="Wingdings" w:hint="default"/>
      </w:rPr>
    </w:lvl>
    <w:lvl w:ilvl="6" w:tplc="3DCAFC32" w:tentative="1">
      <w:start w:val="1"/>
      <w:numFmt w:val="bullet"/>
      <w:lvlText w:val=""/>
      <w:lvlJc w:val="left"/>
      <w:pPr>
        <w:tabs>
          <w:tab w:val="num" w:pos="5040"/>
        </w:tabs>
        <w:ind w:left="5040" w:hanging="360"/>
      </w:pPr>
      <w:rPr>
        <w:rFonts w:ascii="Symbol" w:hAnsi="Symbol" w:hint="default"/>
      </w:rPr>
    </w:lvl>
    <w:lvl w:ilvl="7" w:tplc="B8CCEEFE" w:tentative="1">
      <w:start w:val="1"/>
      <w:numFmt w:val="bullet"/>
      <w:lvlText w:val="o"/>
      <w:lvlJc w:val="left"/>
      <w:pPr>
        <w:tabs>
          <w:tab w:val="num" w:pos="5760"/>
        </w:tabs>
        <w:ind w:left="5760" w:hanging="360"/>
      </w:pPr>
      <w:rPr>
        <w:rFonts w:ascii="Courier New" w:hAnsi="Courier New" w:cs="Courier New" w:hint="default"/>
      </w:rPr>
    </w:lvl>
    <w:lvl w:ilvl="8" w:tplc="174CFE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51CED"/>
    <w:multiLevelType w:val="hybridMultilevel"/>
    <w:tmpl w:val="60C6E746"/>
    <w:lvl w:ilvl="0" w:tplc="DE7A8ABE">
      <w:start w:val="1"/>
      <w:numFmt w:val="bullet"/>
      <w:lvlText w:val=""/>
      <w:lvlJc w:val="left"/>
      <w:pPr>
        <w:tabs>
          <w:tab w:val="num" w:pos="795"/>
        </w:tabs>
        <w:ind w:left="795" w:hanging="360"/>
      </w:pPr>
      <w:rPr>
        <w:rFonts w:ascii="Symbol" w:hAnsi="Symbol" w:hint="default"/>
      </w:rPr>
    </w:lvl>
    <w:lvl w:ilvl="1" w:tplc="FE187D9E" w:tentative="1">
      <w:start w:val="1"/>
      <w:numFmt w:val="bullet"/>
      <w:lvlText w:val="o"/>
      <w:lvlJc w:val="left"/>
      <w:pPr>
        <w:tabs>
          <w:tab w:val="num" w:pos="1515"/>
        </w:tabs>
        <w:ind w:left="1515" w:hanging="360"/>
      </w:pPr>
      <w:rPr>
        <w:rFonts w:ascii="Courier New" w:hAnsi="Courier New" w:cs="Courier New" w:hint="default"/>
      </w:rPr>
    </w:lvl>
    <w:lvl w:ilvl="2" w:tplc="B9EADDFC" w:tentative="1">
      <w:start w:val="1"/>
      <w:numFmt w:val="bullet"/>
      <w:lvlText w:val=""/>
      <w:lvlJc w:val="left"/>
      <w:pPr>
        <w:tabs>
          <w:tab w:val="num" w:pos="2235"/>
        </w:tabs>
        <w:ind w:left="2235" w:hanging="360"/>
      </w:pPr>
      <w:rPr>
        <w:rFonts w:ascii="Wingdings" w:hAnsi="Wingdings" w:hint="default"/>
      </w:rPr>
    </w:lvl>
    <w:lvl w:ilvl="3" w:tplc="A9F4838C" w:tentative="1">
      <w:start w:val="1"/>
      <w:numFmt w:val="bullet"/>
      <w:lvlText w:val=""/>
      <w:lvlJc w:val="left"/>
      <w:pPr>
        <w:tabs>
          <w:tab w:val="num" w:pos="2955"/>
        </w:tabs>
        <w:ind w:left="2955" w:hanging="360"/>
      </w:pPr>
      <w:rPr>
        <w:rFonts w:ascii="Symbol" w:hAnsi="Symbol" w:hint="default"/>
      </w:rPr>
    </w:lvl>
    <w:lvl w:ilvl="4" w:tplc="18A621BE" w:tentative="1">
      <w:start w:val="1"/>
      <w:numFmt w:val="bullet"/>
      <w:lvlText w:val="o"/>
      <w:lvlJc w:val="left"/>
      <w:pPr>
        <w:tabs>
          <w:tab w:val="num" w:pos="3675"/>
        </w:tabs>
        <w:ind w:left="3675" w:hanging="360"/>
      </w:pPr>
      <w:rPr>
        <w:rFonts w:ascii="Courier New" w:hAnsi="Courier New" w:cs="Courier New" w:hint="default"/>
      </w:rPr>
    </w:lvl>
    <w:lvl w:ilvl="5" w:tplc="FB685222" w:tentative="1">
      <w:start w:val="1"/>
      <w:numFmt w:val="bullet"/>
      <w:lvlText w:val=""/>
      <w:lvlJc w:val="left"/>
      <w:pPr>
        <w:tabs>
          <w:tab w:val="num" w:pos="4395"/>
        </w:tabs>
        <w:ind w:left="4395" w:hanging="360"/>
      </w:pPr>
      <w:rPr>
        <w:rFonts w:ascii="Wingdings" w:hAnsi="Wingdings" w:hint="default"/>
      </w:rPr>
    </w:lvl>
    <w:lvl w:ilvl="6" w:tplc="35320C58" w:tentative="1">
      <w:start w:val="1"/>
      <w:numFmt w:val="bullet"/>
      <w:lvlText w:val=""/>
      <w:lvlJc w:val="left"/>
      <w:pPr>
        <w:tabs>
          <w:tab w:val="num" w:pos="5115"/>
        </w:tabs>
        <w:ind w:left="5115" w:hanging="360"/>
      </w:pPr>
      <w:rPr>
        <w:rFonts w:ascii="Symbol" w:hAnsi="Symbol" w:hint="default"/>
      </w:rPr>
    </w:lvl>
    <w:lvl w:ilvl="7" w:tplc="07A4948E" w:tentative="1">
      <w:start w:val="1"/>
      <w:numFmt w:val="bullet"/>
      <w:lvlText w:val="o"/>
      <w:lvlJc w:val="left"/>
      <w:pPr>
        <w:tabs>
          <w:tab w:val="num" w:pos="5835"/>
        </w:tabs>
        <w:ind w:left="5835" w:hanging="360"/>
      </w:pPr>
      <w:rPr>
        <w:rFonts w:ascii="Courier New" w:hAnsi="Courier New" w:cs="Courier New" w:hint="default"/>
      </w:rPr>
    </w:lvl>
    <w:lvl w:ilvl="8" w:tplc="76701B32"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24003B74"/>
    <w:multiLevelType w:val="hybridMultilevel"/>
    <w:tmpl w:val="39FC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4662B"/>
    <w:multiLevelType w:val="hybridMultilevel"/>
    <w:tmpl w:val="18CE0E0A"/>
    <w:lvl w:ilvl="0" w:tplc="CB6CAC88">
      <w:start w:val="1"/>
      <w:numFmt w:val="bullet"/>
      <w:lvlText w:val=""/>
      <w:lvlJc w:val="left"/>
      <w:pPr>
        <w:tabs>
          <w:tab w:val="num" w:pos="720"/>
        </w:tabs>
        <w:ind w:left="720" w:hanging="360"/>
      </w:pPr>
      <w:rPr>
        <w:rFonts w:ascii="Wingdings" w:hAnsi="Wingdings" w:hint="default"/>
      </w:rPr>
    </w:lvl>
    <w:lvl w:ilvl="1" w:tplc="5DA62F78" w:tentative="1">
      <w:start w:val="1"/>
      <w:numFmt w:val="bullet"/>
      <w:lvlText w:val="o"/>
      <w:lvlJc w:val="left"/>
      <w:pPr>
        <w:tabs>
          <w:tab w:val="num" w:pos="1440"/>
        </w:tabs>
        <w:ind w:left="1440" w:hanging="360"/>
      </w:pPr>
      <w:rPr>
        <w:rFonts w:ascii="Courier New" w:hAnsi="Courier New" w:cs="Courier New" w:hint="default"/>
      </w:rPr>
    </w:lvl>
    <w:lvl w:ilvl="2" w:tplc="73F85AEE" w:tentative="1">
      <w:start w:val="1"/>
      <w:numFmt w:val="bullet"/>
      <w:lvlText w:val=""/>
      <w:lvlJc w:val="left"/>
      <w:pPr>
        <w:tabs>
          <w:tab w:val="num" w:pos="2160"/>
        </w:tabs>
        <w:ind w:left="2160" w:hanging="360"/>
      </w:pPr>
      <w:rPr>
        <w:rFonts w:ascii="Wingdings" w:hAnsi="Wingdings" w:hint="default"/>
      </w:rPr>
    </w:lvl>
    <w:lvl w:ilvl="3" w:tplc="C85C2CC0" w:tentative="1">
      <w:start w:val="1"/>
      <w:numFmt w:val="bullet"/>
      <w:lvlText w:val=""/>
      <w:lvlJc w:val="left"/>
      <w:pPr>
        <w:tabs>
          <w:tab w:val="num" w:pos="2880"/>
        </w:tabs>
        <w:ind w:left="2880" w:hanging="360"/>
      </w:pPr>
      <w:rPr>
        <w:rFonts w:ascii="Symbol" w:hAnsi="Symbol" w:hint="default"/>
      </w:rPr>
    </w:lvl>
    <w:lvl w:ilvl="4" w:tplc="1778968C" w:tentative="1">
      <w:start w:val="1"/>
      <w:numFmt w:val="bullet"/>
      <w:lvlText w:val="o"/>
      <w:lvlJc w:val="left"/>
      <w:pPr>
        <w:tabs>
          <w:tab w:val="num" w:pos="3600"/>
        </w:tabs>
        <w:ind w:left="3600" w:hanging="360"/>
      </w:pPr>
      <w:rPr>
        <w:rFonts w:ascii="Courier New" w:hAnsi="Courier New" w:cs="Courier New" w:hint="default"/>
      </w:rPr>
    </w:lvl>
    <w:lvl w:ilvl="5" w:tplc="FE98C6FC" w:tentative="1">
      <w:start w:val="1"/>
      <w:numFmt w:val="bullet"/>
      <w:lvlText w:val=""/>
      <w:lvlJc w:val="left"/>
      <w:pPr>
        <w:tabs>
          <w:tab w:val="num" w:pos="4320"/>
        </w:tabs>
        <w:ind w:left="4320" w:hanging="360"/>
      </w:pPr>
      <w:rPr>
        <w:rFonts w:ascii="Wingdings" w:hAnsi="Wingdings" w:hint="default"/>
      </w:rPr>
    </w:lvl>
    <w:lvl w:ilvl="6" w:tplc="3A8EC36A" w:tentative="1">
      <w:start w:val="1"/>
      <w:numFmt w:val="bullet"/>
      <w:lvlText w:val=""/>
      <w:lvlJc w:val="left"/>
      <w:pPr>
        <w:tabs>
          <w:tab w:val="num" w:pos="5040"/>
        </w:tabs>
        <w:ind w:left="5040" w:hanging="360"/>
      </w:pPr>
      <w:rPr>
        <w:rFonts w:ascii="Symbol" w:hAnsi="Symbol" w:hint="default"/>
      </w:rPr>
    </w:lvl>
    <w:lvl w:ilvl="7" w:tplc="4AAAAE96" w:tentative="1">
      <w:start w:val="1"/>
      <w:numFmt w:val="bullet"/>
      <w:lvlText w:val="o"/>
      <w:lvlJc w:val="left"/>
      <w:pPr>
        <w:tabs>
          <w:tab w:val="num" w:pos="5760"/>
        </w:tabs>
        <w:ind w:left="5760" w:hanging="360"/>
      </w:pPr>
      <w:rPr>
        <w:rFonts w:ascii="Courier New" w:hAnsi="Courier New" w:cs="Courier New" w:hint="default"/>
      </w:rPr>
    </w:lvl>
    <w:lvl w:ilvl="8" w:tplc="45D08E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2F772454"/>
    <w:multiLevelType w:val="hybridMultilevel"/>
    <w:tmpl w:val="E046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22E5F"/>
    <w:multiLevelType w:val="hybridMultilevel"/>
    <w:tmpl w:val="8B2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37658"/>
    <w:multiLevelType w:val="hybridMultilevel"/>
    <w:tmpl w:val="A3543DEE"/>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5E4CE6"/>
    <w:multiLevelType w:val="hybridMultilevel"/>
    <w:tmpl w:val="3E1E9998"/>
    <w:lvl w:ilvl="0" w:tplc="30A81B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33DE9"/>
    <w:multiLevelType w:val="hybridMultilevel"/>
    <w:tmpl w:val="C3A63BC4"/>
    <w:lvl w:ilvl="0" w:tplc="0DBC2824">
      <w:start w:val="1"/>
      <w:numFmt w:val="bullet"/>
      <w:lvlText w:val=""/>
      <w:lvlJc w:val="left"/>
      <w:pPr>
        <w:tabs>
          <w:tab w:val="num" w:pos="720"/>
        </w:tabs>
        <w:ind w:left="720" w:hanging="360"/>
      </w:pPr>
      <w:rPr>
        <w:rFonts w:ascii="Symbol" w:hAnsi="Symbol" w:hint="default"/>
      </w:rPr>
    </w:lvl>
    <w:lvl w:ilvl="1" w:tplc="625AB3DA" w:tentative="1">
      <w:start w:val="1"/>
      <w:numFmt w:val="bullet"/>
      <w:lvlText w:val="o"/>
      <w:lvlJc w:val="left"/>
      <w:pPr>
        <w:tabs>
          <w:tab w:val="num" w:pos="1440"/>
        </w:tabs>
        <w:ind w:left="1440" w:hanging="360"/>
      </w:pPr>
      <w:rPr>
        <w:rFonts w:ascii="Courier New" w:hAnsi="Courier New" w:cs="Courier New" w:hint="default"/>
      </w:rPr>
    </w:lvl>
    <w:lvl w:ilvl="2" w:tplc="237A6962" w:tentative="1">
      <w:start w:val="1"/>
      <w:numFmt w:val="bullet"/>
      <w:lvlText w:val=""/>
      <w:lvlJc w:val="left"/>
      <w:pPr>
        <w:tabs>
          <w:tab w:val="num" w:pos="2160"/>
        </w:tabs>
        <w:ind w:left="2160" w:hanging="360"/>
      </w:pPr>
      <w:rPr>
        <w:rFonts w:ascii="Wingdings" w:hAnsi="Wingdings" w:hint="default"/>
      </w:rPr>
    </w:lvl>
    <w:lvl w:ilvl="3" w:tplc="3CE8F75E" w:tentative="1">
      <w:start w:val="1"/>
      <w:numFmt w:val="bullet"/>
      <w:lvlText w:val=""/>
      <w:lvlJc w:val="left"/>
      <w:pPr>
        <w:tabs>
          <w:tab w:val="num" w:pos="2880"/>
        </w:tabs>
        <w:ind w:left="2880" w:hanging="360"/>
      </w:pPr>
      <w:rPr>
        <w:rFonts w:ascii="Symbol" w:hAnsi="Symbol" w:hint="default"/>
      </w:rPr>
    </w:lvl>
    <w:lvl w:ilvl="4" w:tplc="850E0350" w:tentative="1">
      <w:start w:val="1"/>
      <w:numFmt w:val="bullet"/>
      <w:lvlText w:val="o"/>
      <w:lvlJc w:val="left"/>
      <w:pPr>
        <w:tabs>
          <w:tab w:val="num" w:pos="3600"/>
        </w:tabs>
        <w:ind w:left="3600" w:hanging="360"/>
      </w:pPr>
      <w:rPr>
        <w:rFonts w:ascii="Courier New" w:hAnsi="Courier New" w:cs="Courier New" w:hint="default"/>
      </w:rPr>
    </w:lvl>
    <w:lvl w:ilvl="5" w:tplc="87FE8E3C" w:tentative="1">
      <w:start w:val="1"/>
      <w:numFmt w:val="bullet"/>
      <w:lvlText w:val=""/>
      <w:lvlJc w:val="left"/>
      <w:pPr>
        <w:tabs>
          <w:tab w:val="num" w:pos="4320"/>
        </w:tabs>
        <w:ind w:left="4320" w:hanging="360"/>
      </w:pPr>
      <w:rPr>
        <w:rFonts w:ascii="Wingdings" w:hAnsi="Wingdings" w:hint="default"/>
      </w:rPr>
    </w:lvl>
    <w:lvl w:ilvl="6" w:tplc="30D6E4FC" w:tentative="1">
      <w:start w:val="1"/>
      <w:numFmt w:val="bullet"/>
      <w:lvlText w:val=""/>
      <w:lvlJc w:val="left"/>
      <w:pPr>
        <w:tabs>
          <w:tab w:val="num" w:pos="5040"/>
        </w:tabs>
        <w:ind w:left="5040" w:hanging="360"/>
      </w:pPr>
      <w:rPr>
        <w:rFonts w:ascii="Symbol" w:hAnsi="Symbol" w:hint="default"/>
      </w:rPr>
    </w:lvl>
    <w:lvl w:ilvl="7" w:tplc="24926342" w:tentative="1">
      <w:start w:val="1"/>
      <w:numFmt w:val="bullet"/>
      <w:lvlText w:val="o"/>
      <w:lvlJc w:val="left"/>
      <w:pPr>
        <w:tabs>
          <w:tab w:val="num" w:pos="5760"/>
        </w:tabs>
        <w:ind w:left="5760" w:hanging="360"/>
      </w:pPr>
      <w:rPr>
        <w:rFonts w:ascii="Courier New" w:hAnsi="Courier New" w:cs="Courier New" w:hint="default"/>
      </w:rPr>
    </w:lvl>
    <w:lvl w:ilvl="8" w:tplc="582E47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D1B79"/>
    <w:multiLevelType w:val="hybridMultilevel"/>
    <w:tmpl w:val="F1C0D632"/>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22295"/>
    <w:multiLevelType w:val="hybridMultilevel"/>
    <w:tmpl w:val="D1ECC4B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14" w15:restartNumberingAfterBreak="0">
    <w:nsid w:val="67F44676"/>
    <w:multiLevelType w:val="hybridMultilevel"/>
    <w:tmpl w:val="C61EF05C"/>
    <w:lvl w:ilvl="0" w:tplc="A69C233A">
      <w:start w:val="1"/>
      <w:numFmt w:val="bullet"/>
      <w:lvlText w:val=""/>
      <w:lvlJc w:val="left"/>
      <w:pPr>
        <w:tabs>
          <w:tab w:val="num" w:pos="720"/>
        </w:tabs>
        <w:ind w:left="720" w:hanging="360"/>
      </w:pPr>
      <w:rPr>
        <w:rFonts w:ascii="Symbol" w:hAnsi="Symbol" w:hint="default"/>
      </w:rPr>
    </w:lvl>
    <w:lvl w:ilvl="1" w:tplc="DA904148" w:tentative="1">
      <w:start w:val="1"/>
      <w:numFmt w:val="bullet"/>
      <w:lvlText w:val="o"/>
      <w:lvlJc w:val="left"/>
      <w:pPr>
        <w:tabs>
          <w:tab w:val="num" w:pos="1440"/>
        </w:tabs>
        <w:ind w:left="1440" w:hanging="360"/>
      </w:pPr>
      <w:rPr>
        <w:rFonts w:ascii="Courier New" w:hAnsi="Courier New" w:cs="Courier New" w:hint="default"/>
      </w:rPr>
    </w:lvl>
    <w:lvl w:ilvl="2" w:tplc="E9921BDC" w:tentative="1">
      <w:start w:val="1"/>
      <w:numFmt w:val="bullet"/>
      <w:lvlText w:val=""/>
      <w:lvlJc w:val="left"/>
      <w:pPr>
        <w:tabs>
          <w:tab w:val="num" w:pos="2160"/>
        </w:tabs>
        <w:ind w:left="2160" w:hanging="360"/>
      </w:pPr>
      <w:rPr>
        <w:rFonts w:ascii="Wingdings" w:hAnsi="Wingdings" w:hint="default"/>
      </w:rPr>
    </w:lvl>
    <w:lvl w:ilvl="3" w:tplc="1E9250B0" w:tentative="1">
      <w:start w:val="1"/>
      <w:numFmt w:val="bullet"/>
      <w:lvlText w:val=""/>
      <w:lvlJc w:val="left"/>
      <w:pPr>
        <w:tabs>
          <w:tab w:val="num" w:pos="2880"/>
        </w:tabs>
        <w:ind w:left="2880" w:hanging="360"/>
      </w:pPr>
      <w:rPr>
        <w:rFonts w:ascii="Symbol" w:hAnsi="Symbol" w:hint="default"/>
      </w:rPr>
    </w:lvl>
    <w:lvl w:ilvl="4" w:tplc="0A8014B8" w:tentative="1">
      <w:start w:val="1"/>
      <w:numFmt w:val="bullet"/>
      <w:lvlText w:val="o"/>
      <w:lvlJc w:val="left"/>
      <w:pPr>
        <w:tabs>
          <w:tab w:val="num" w:pos="3600"/>
        </w:tabs>
        <w:ind w:left="3600" w:hanging="360"/>
      </w:pPr>
      <w:rPr>
        <w:rFonts w:ascii="Courier New" w:hAnsi="Courier New" w:cs="Courier New" w:hint="default"/>
      </w:rPr>
    </w:lvl>
    <w:lvl w:ilvl="5" w:tplc="311E990E" w:tentative="1">
      <w:start w:val="1"/>
      <w:numFmt w:val="bullet"/>
      <w:lvlText w:val=""/>
      <w:lvlJc w:val="left"/>
      <w:pPr>
        <w:tabs>
          <w:tab w:val="num" w:pos="4320"/>
        </w:tabs>
        <w:ind w:left="4320" w:hanging="360"/>
      </w:pPr>
      <w:rPr>
        <w:rFonts w:ascii="Wingdings" w:hAnsi="Wingdings" w:hint="default"/>
      </w:rPr>
    </w:lvl>
    <w:lvl w:ilvl="6" w:tplc="42FE9BE4" w:tentative="1">
      <w:start w:val="1"/>
      <w:numFmt w:val="bullet"/>
      <w:lvlText w:val=""/>
      <w:lvlJc w:val="left"/>
      <w:pPr>
        <w:tabs>
          <w:tab w:val="num" w:pos="5040"/>
        </w:tabs>
        <w:ind w:left="5040" w:hanging="360"/>
      </w:pPr>
      <w:rPr>
        <w:rFonts w:ascii="Symbol" w:hAnsi="Symbol" w:hint="default"/>
      </w:rPr>
    </w:lvl>
    <w:lvl w:ilvl="7" w:tplc="F1341132" w:tentative="1">
      <w:start w:val="1"/>
      <w:numFmt w:val="bullet"/>
      <w:lvlText w:val="o"/>
      <w:lvlJc w:val="left"/>
      <w:pPr>
        <w:tabs>
          <w:tab w:val="num" w:pos="5760"/>
        </w:tabs>
        <w:ind w:left="5760" w:hanging="360"/>
      </w:pPr>
      <w:rPr>
        <w:rFonts w:ascii="Courier New" w:hAnsi="Courier New" w:cs="Courier New" w:hint="default"/>
      </w:rPr>
    </w:lvl>
    <w:lvl w:ilvl="8" w:tplc="2BB877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1468D8"/>
    <w:multiLevelType w:val="hybridMultilevel"/>
    <w:tmpl w:val="CCDCAA1E"/>
    <w:lvl w:ilvl="0" w:tplc="5DDC3124">
      <w:start w:val="1"/>
      <w:numFmt w:val="bullet"/>
      <w:lvlText w:val=""/>
      <w:lvlJc w:val="left"/>
      <w:pPr>
        <w:tabs>
          <w:tab w:val="num" w:pos="720"/>
        </w:tabs>
        <w:ind w:left="720" w:hanging="360"/>
      </w:pPr>
      <w:rPr>
        <w:rFonts w:ascii="Symbol" w:hAnsi="Symbol" w:hint="default"/>
      </w:rPr>
    </w:lvl>
    <w:lvl w:ilvl="1" w:tplc="B336D10E">
      <w:start w:val="1"/>
      <w:numFmt w:val="bullet"/>
      <w:lvlText w:val=""/>
      <w:lvlJc w:val="left"/>
      <w:pPr>
        <w:tabs>
          <w:tab w:val="num" w:pos="1440"/>
        </w:tabs>
        <w:ind w:left="1440" w:hanging="360"/>
      </w:pPr>
      <w:rPr>
        <w:rFonts w:ascii="Symbol" w:hAnsi="Symbol" w:hint="default"/>
      </w:rPr>
    </w:lvl>
    <w:lvl w:ilvl="2" w:tplc="7DEA0030">
      <w:start w:val="1"/>
      <w:numFmt w:val="bullet"/>
      <w:lvlText w:val=""/>
      <w:lvlJc w:val="left"/>
      <w:pPr>
        <w:tabs>
          <w:tab w:val="num" w:pos="2160"/>
        </w:tabs>
        <w:ind w:left="2160" w:hanging="360"/>
      </w:pPr>
      <w:rPr>
        <w:rFonts w:ascii="Wingdings" w:hAnsi="Wingdings" w:hint="default"/>
      </w:rPr>
    </w:lvl>
    <w:lvl w:ilvl="3" w:tplc="7BB40B28" w:tentative="1">
      <w:start w:val="1"/>
      <w:numFmt w:val="bullet"/>
      <w:lvlText w:val=""/>
      <w:lvlJc w:val="left"/>
      <w:pPr>
        <w:tabs>
          <w:tab w:val="num" w:pos="2880"/>
        </w:tabs>
        <w:ind w:left="2880" w:hanging="360"/>
      </w:pPr>
      <w:rPr>
        <w:rFonts w:ascii="Symbol" w:hAnsi="Symbol" w:hint="default"/>
      </w:rPr>
    </w:lvl>
    <w:lvl w:ilvl="4" w:tplc="72165544" w:tentative="1">
      <w:start w:val="1"/>
      <w:numFmt w:val="bullet"/>
      <w:lvlText w:val="o"/>
      <w:lvlJc w:val="left"/>
      <w:pPr>
        <w:tabs>
          <w:tab w:val="num" w:pos="3600"/>
        </w:tabs>
        <w:ind w:left="3600" w:hanging="360"/>
      </w:pPr>
      <w:rPr>
        <w:rFonts w:ascii="Courier New" w:hAnsi="Courier New" w:cs="Courier New" w:hint="default"/>
      </w:rPr>
    </w:lvl>
    <w:lvl w:ilvl="5" w:tplc="78EEB4B0" w:tentative="1">
      <w:start w:val="1"/>
      <w:numFmt w:val="bullet"/>
      <w:lvlText w:val=""/>
      <w:lvlJc w:val="left"/>
      <w:pPr>
        <w:tabs>
          <w:tab w:val="num" w:pos="4320"/>
        </w:tabs>
        <w:ind w:left="4320" w:hanging="360"/>
      </w:pPr>
      <w:rPr>
        <w:rFonts w:ascii="Wingdings" w:hAnsi="Wingdings" w:hint="default"/>
      </w:rPr>
    </w:lvl>
    <w:lvl w:ilvl="6" w:tplc="430CACBC" w:tentative="1">
      <w:start w:val="1"/>
      <w:numFmt w:val="bullet"/>
      <w:lvlText w:val=""/>
      <w:lvlJc w:val="left"/>
      <w:pPr>
        <w:tabs>
          <w:tab w:val="num" w:pos="5040"/>
        </w:tabs>
        <w:ind w:left="5040" w:hanging="360"/>
      </w:pPr>
      <w:rPr>
        <w:rFonts w:ascii="Symbol" w:hAnsi="Symbol" w:hint="default"/>
      </w:rPr>
    </w:lvl>
    <w:lvl w:ilvl="7" w:tplc="1CCAF060" w:tentative="1">
      <w:start w:val="1"/>
      <w:numFmt w:val="bullet"/>
      <w:lvlText w:val="o"/>
      <w:lvlJc w:val="left"/>
      <w:pPr>
        <w:tabs>
          <w:tab w:val="num" w:pos="5760"/>
        </w:tabs>
        <w:ind w:left="5760" w:hanging="360"/>
      </w:pPr>
      <w:rPr>
        <w:rFonts w:ascii="Courier New" w:hAnsi="Courier New" w:cs="Courier New" w:hint="default"/>
      </w:rPr>
    </w:lvl>
    <w:lvl w:ilvl="8" w:tplc="3642DDE8" w:tentative="1">
      <w:start w:val="1"/>
      <w:numFmt w:val="bullet"/>
      <w:lvlText w:val=""/>
      <w:lvlJc w:val="left"/>
      <w:pPr>
        <w:tabs>
          <w:tab w:val="num" w:pos="6480"/>
        </w:tabs>
        <w:ind w:left="6480" w:hanging="360"/>
      </w:pPr>
      <w:rPr>
        <w:rFonts w:ascii="Wingdings" w:hAnsi="Wingdings" w:hint="default"/>
      </w:rPr>
    </w:lvl>
  </w:abstractNum>
  <w:num w:numId="1" w16cid:durableId="1717198281">
    <w:abstractNumId w:val="17"/>
  </w:num>
  <w:num w:numId="2" w16cid:durableId="199362329">
    <w:abstractNumId w:val="8"/>
  </w:num>
  <w:num w:numId="3" w16cid:durableId="70124044">
    <w:abstractNumId w:val="14"/>
  </w:num>
  <w:num w:numId="4" w16cid:durableId="715129278">
    <w:abstractNumId w:val="0"/>
  </w:num>
  <w:num w:numId="5" w16cid:durableId="1894653533">
    <w:abstractNumId w:val="15"/>
  </w:num>
  <w:num w:numId="6" w16cid:durableId="1010454578">
    <w:abstractNumId w:val="10"/>
  </w:num>
  <w:num w:numId="7" w16cid:durableId="68162245">
    <w:abstractNumId w:val="16"/>
  </w:num>
  <w:num w:numId="8" w16cid:durableId="1786458203">
    <w:abstractNumId w:val="2"/>
  </w:num>
  <w:num w:numId="9" w16cid:durableId="764034872">
    <w:abstractNumId w:val="13"/>
  </w:num>
  <w:num w:numId="10" w16cid:durableId="1880164588">
    <w:abstractNumId w:val="11"/>
  </w:num>
  <w:num w:numId="11" w16cid:durableId="1640303412">
    <w:abstractNumId w:val="4"/>
  </w:num>
  <w:num w:numId="12" w16cid:durableId="74015574">
    <w:abstractNumId w:val="1"/>
  </w:num>
  <w:num w:numId="13" w16cid:durableId="743725251">
    <w:abstractNumId w:val="7"/>
  </w:num>
  <w:num w:numId="14" w16cid:durableId="1226910207">
    <w:abstractNumId w:val="5"/>
  </w:num>
  <w:num w:numId="15" w16cid:durableId="1301688789">
    <w:abstractNumId w:val="12"/>
  </w:num>
  <w:num w:numId="16" w16cid:durableId="1328093108">
    <w:abstractNumId w:val="9"/>
  </w:num>
  <w:num w:numId="17" w16cid:durableId="1421607312">
    <w:abstractNumId w:val="3"/>
  </w:num>
  <w:num w:numId="18" w16cid:durableId="90276059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27"/>
    <w:rsid w:val="0000127E"/>
    <w:rsid w:val="00002B31"/>
    <w:rsid w:val="00002F9B"/>
    <w:rsid w:val="00021EDD"/>
    <w:rsid w:val="00023B06"/>
    <w:rsid w:val="00027158"/>
    <w:rsid w:val="00046CF5"/>
    <w:rsid w:val="0005189E"/>
    <w:rsid w:val="00061E64"/>
    <w:rsid w:val="00072DF0"/>
    <w:rsid w:val="00076622"/>
    <w:rsid w:val="0008717D"/>
    <w:rsid w:val="000A0BF9"/>
    <w:rsid w:val="000B3A8A"/>
    <w:rsid w:val="000B5A92"/>
    <w:rsid w:val="000D0EF3"/>
    <w:rsid w:val="000D1128"/>
    <w:rsid w:val="000E1C28"/>
    <w:rsid w:val="000E445C"/>
    <w:rsid w:val="000E5005"/>
    <w:rsid w:val="000F4CE6"/>
    <w:rsid w:val="00101773"/>
    <w:rsid w:val="00103900"/>
    <w:rsid w:val="00105781"/>
    <w:rsid w:val="00114B10"/>
    <w:rsid w:val="001256C7"/>
    <w:rsid w:val="00140F1E"/>
    <w:rsid w:val="00141868"/>
    <w:rsid w:val="0014240D"/>
    <w:rsid w:val="00142D0F"/>
    <w:rsid w:val="00145683"/>
    <w:rsid w:val="00145D2F"/>
    <w:rsid w:val="00150900"/>
    <w:rsid w:val="00174A4F"/>
    <w:rsid w:val="00180376"/>
    <w:rsid w:val="00185959"/>
    <w:rsid w:val="00190EC1"/>
    <w:rsid w:val="00196329"/>
    <w:rsid w:val="001B0146"/>
    <w:rsid w:val="001B0251"/>
    <w:rsid w:val="001D5069"/>
    <w:rsid w:val="001F0F9B"/>
    <w:rsid w:val="001F1B78"/>
    <w:rsid w:val="00237984"/>
    <w:rsid w:val="00241884"/>
    <w:rsid w:val="00245019"/>
    <w:rsid w:val="00250680"/>
    <w:rsid w:val="0027799A"/>
    <w:rsid w:val="002923BA"/>
    <w:rsid w:val="002B1D43"/>
    <w:rsid w:val="002C007C"/>
    <w:rsid w:val="002C045D"/>
    <w:rsid w:val="002C32C3"/>
    <w:rsid w:val="002C5082"/>
    <w:rsid w:val="002D7792"/>
    <w:rsid w:val="002E4181"/>
    <w:rsid w:val="002F2EBB"/>
    <w:rsid w:val="003165DD"/>
    <w:rsid w:val="003278F6"/>
    <w:rsid w:val="00345009"/>
    <w:rsid w:val="00353110"/>
    <w:rsid w:val="00372B00"/>
    <w:rsid w:val="0037448E"/>
    <w:rsid w:val="003764C7"/>
    <w:rsid w:val="003A20A1"/>
    <w:rsid w:val="003A60D8"/>
    <w:rsid w:val="003A75EB"/>
    <w:rsid w:val="003D04F6"/>
    <w:rsid w:val="003E6ED1"/>
    <w:rsid w:val="003F1551"/>
    <w:rsid w:val="004029E5"/>
    <w:rsid w:val="00462236"/>
    <w:rsid w:val="004902B4"/>
    <w:rsid w:val="004928BD"/>
    <w:rsid w:val="004A5701"/>
    <w:rsid w:val="004C5DEE"/>
    <w:rsid w:val="005361A3"/>
    <w:rsid w:val="00585736"/>
    <w:rsid w:val="00591D7E"/>
    <w:rsid w:val="00596989"/>
    <w:rsid w:val="005B0B32"/>
    <w:rsid w:val="005C3B8D"/>
    <w:rsid w:val="005C6F13"/>
    <w:rsid w:val="005C7D4E"/>
    <w:rsid w:val="005D06FC"/>
    <w:rsid w:val="005D1ABD"/>
    <w:rsid w:val="005F2BBA"/>
    <w:rsid w:val="005F3814"/>
    <w:rsid w:val="006029E9"/>
    <w:rsid w:val="0062089D"/>
    <w:rsid w:val="0064023E"/>
    <w:rsid w:val="006545DE"/>
    <w:rsid w:val="00695CFA"/>
    <w:rsid w:val="006A1ED4"/>
    <w:rsid w:val="006A2420"/>
    <w:rsid w:val="006C14A2"/>
    <w:rsid w:val="006D2E60"/>
    <w:rsid w:val="006D7576"/>
    <w:rsid w:val="006E1175"/>
    <w:rsid w:val="0070717D"/>
    <w:rsid w:val="00711E58"/>
    <w:rsid w:val="007145B7"/>
    <w:rsid w:val="007406A3"/>
    <w:rsid w:val="007811D7"/>
    <w:rsid w:val="00786148"/>
    <w:rsid w:val="007E325D"/>
    <w:rsid w:val="007F641A"/>
    <w:rsid w:val="008003E7"/>
    <w:rsid w:val="00806BA0"/>
    <w:rsid w:val="008144DF"/>
    <w:rsid w:val="00814BF7"/>
    <w:rsid w:val="00817071"/>
    <w:rsid w:val="0082250F"/>
    <w:rsid w:val="008408E8"/>
    <w:rsid w:val="00855A44"/>
    <w:rsid w:val="008628BC"/>
    <w:rsid w:val="00867EF9"/>
    <w:rsid w:val="0089150D"/>
    <w:rsid w:val="008B3C39"/>
    <w:rsid w:val="008C4AC8"/>
    <w:rsid w:val="008D3B81"/>
    <w:rsid w:val="009011BA"/>
    <w:rsid w:val="00902E95"/>
    <w:rsid w:val="00903E7E"/>
    <w:rsid w:val="0092654F"/>
    <w:rsid w:val="0093104C"/>
    <w:rsid w:val="00931B11"/>
    <w:rsid w:val="0095522D"/>
    <w:rsid w:val="009627BC"/>
    <w:rsid w:val="00966D06"/>
    <w:rsid w:val="009704A1"/>
    <w:rsid w:val="00993595"/>
    <w:rsid w:val="009A2F73"/>
    <w:rsid w:val="009B43EC"/>
    <w:rsid w:val="009C31AC"/>
    <w:rsid w:val="009E31D9"/>
    <w:rsid w:val="009F1C02"/>
    <w:rsid w:val="009F3AB6"/>
    <w:rsid w:val="00A00D7F"/>
    <w:rsid w:val="00A044F6"/>
    <w:rsid w:val="00A052BE"/>
    <w:rsid w:val="00A05C7E"/>
    <w:rsid w:val="00A13141"/>
    <w:rsid w:val="00A27AC8"/>
    <w:rsid w:val="00A32167"/>
    <w:rsid w:val="00A34E80"/>
    <w:rsid w:val="00A5231E"/>
    <w:rsid w:val="00A64B27"/>
    <w:rsid w:val="00A75383"/>
    <w:rsid w:val="00A91448"/>
    <w:rsid w:val="00AA1F4C"/>
    <w:rsid w:val="00AA34A6"/>
    <w:rsid w:val="00AB3DE9"/>
    <w:rsid w:val="00AC2753"/>
    <w:rsid w:val="00AD28D0"/>
    <w:rsid w:val="00AE076B"/>
    <w:rsid w:val="00AE7747"/>
    <w:rsid w:val="00AE7C1A"/>
    <w:rsid w:val="00AF2D1B"/>
    <w:rsid w:val="00B14114"/>
    <w:rsid w:val="00B17E57"/>
    <w:rsid w:val="00B251AD"/>
    <w:rsid w:val="00B30019"/>
    <w:rsid w:val="00B34C43"/>
    <w:rsid w:val="00B35E44"/>
    <w:rsid w:val="00B40CF5"/>
    <w:rsid w:val="00B52634"/>
    <w:rsid w:val="00B83800"/>
    <w:rsid w:val="00BB2D65"/>
    <w:rsid w:val="00BB7F1E"/>
    <w:rsid w:val="00BD021C"/>
    <w:rsid w:val="00BD3719"/>
    <w:rsid w:val="00BE66DA"/>
    <w:rsid w:val="00BF30FA"/>
    <w:rsid w:val="00BF65B0"/>
    <w:rsid w:val="00C17BA5"/>
    <w:rsid w:val="00C30EF6"/>
    <w:rsid w:val="00C42E2F"/>
    <w:rsid w:val="00C54295"/>
    <w:rsid w:val="00C757AD"/>
    <w:rsid w:val="00C90DBD"/>
    <w:rsid w:val="00C948B1"/>
    <w:rsid w:val="00CA0806"/>
    <w:rsid w:val="00CA359D"/>
    <w:rsid w:val="00CA709B"/>
    <w:rsid w:val="00CB25C3"/>
    <w:rsid w:val="00CB27BB"/>
    <w:rsid w:val="00CB684C"/>
    <w:rsid w:val="00D038F2"/>
    <w:rsid w:val="00D11DFB"/>
    <w:rsid w:val="00D23B45"/>
    <w:rsid w:val="00D269F2"/>
    <w:rsid w:val="00D32210"/>
    <w:rsid w:val="00D6084D"/>
    <w:rsid w:val="00D652A7"/>
    <w:rsid w:val="00D85DD1"/>
    <w:rsid w:val="00D8608D"/>
    <w:rsid w:val="00D8723A"/>
    <w:rsid w:val="00DE0631"/>
    <w:rsid w:val="00DE1218"/>
    <w:rsid w:val="00DE3AAD"/>
    <w:rsid w:val="00E03E3B"/>
    <w:rsid w:val="00E35B92"/>
    <w:rsid w:val="00E45A72"/>
    <w:rsid w:val="00E55893"/>
    <w:rsid w:val="00E67525"/>
    <w:rsid w:val="00E72DF7"/>
    <w:rsid w:val="00E87F4C"/>
    <w:rsid w:val="00E940FB"/>
    <w:rsid w:val="00EA0500"/>
    <w:rsid w:val="00EA6829"/>
    <w:rsid w:val="00EA765B"/>
    <w:rsid w:val="00EB31B7"/>
    <w:rsid w:val="00EB792F"/>
    <w:rsid w:val="00EC0470"/>
    <w:rsid w:val="00EC5C66"/>
    <w:rsid w:val="00ED5607"/>
    <w:rsid w:val="00EE30ED"/>
    <w:rsid w:val="00EF6388"/>
    <w:rsid w:val="00F00AC7"/>
    <w:rsid w:val="00F02807"/>
    <w:rsid w:val="00F1640B"/>
    <w:rsid w:val="00F44280"/>
    <w:rsid w:val="00F57D2F"/>
    <w:rsid w:val="00F6204F"/>
    <w:rsid w:val="00F7141C"/>
    <w:rsid w:val="00F730DA"/>
    <w:rsid w:val="00F76179"/>
    <w:rsid w:val="00F851A3"/>
    <w:rsid w:val="00F92370"/>
    <w:rsid w:val="00FA3FA9"/>
    <w:rsid w:val="00FB4CD3"/>
    <w:rsid w:val="00FD1CD2"/>
    <w:rsid w:val="00FD2DC9"/>
    <w:rsid w:val="00FD63F6"/>
    <w:rsid w:val="00FE3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3319B28D"/>
  <w15:docId w15:val="{77D5C2BE-F88D-4D8E-8D66-04687FA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B27"/>
    <w:rPr>
      <w:sz w:val="24"/>
      <w:szCs w:val="24"/>
      <w:lang w:val="en-US" w:eastAsia="en-US"/>
    </w:rPr>
  </w:style>
  <w:style w:type="paragraph" w:styleId="Heading1">
    <w:name w:val="heading 1"/>
    <w:aliases w:val="Outline1"/>
    <w:basedOn w:val="Normal"/>
    <w:next w:val="Normal"/>
    <w:qFormat/>
    <w:rsid w:val="00A64B27"/>
    <w:pPr>
      <w:keepNext/>
      <w:autoSpaceDE w:val="0"/>
      <w:autoSpaceDN w:val="0"/>
      <w:jc w:val="both"/>
      <w:outlineLvl w:val="0"/>
    </w:pPr>
    <w:rPr>
      <w:sz w:val="20"/>
      <w:u w:val="single"/>
    </w:rPr>
  </w:style>
  <w:style w:type="paragraph" w:styleId="Heading2">
    <w:name w:val="heading 2"/>
    <w:aliases w:val="Outline2"/>
    <w:basedOn w:val="Normal"/>
    <w:next w:val="Normal"/>
    <w:link w:val="Heading2Char"/>
    <w:qFormat/>
    <w:rsid w:val="00A64B27"/>
    <w:pPr>
      <w:keepNext/>
      <w:ind w:left="2835" w:right="-664" w:hanging="2835"/>
      <w:outlineLvl w:val="1"/>
    </w:pPr>
    <w:rPr>
      <w:b/>
      <w:bCs/>
    </w:rPr>
  </w:style>
  <w:style w:type="paragraph" w:styleId="Heading3">
    <w:name w:val="heading 3"/>
    <w:aliases w:val="Outline3"/>
    <w:basedOn w:val="Normal"/>
    <w:next w:val="Normal"/>
    <w:qFormat/>
    <w:rsid w:val="00A64B27"/>
    <w:pPr>
      <w:tabs>
        <w:tab w:val="left" w:pos="1440"/>
        <w:tab w:val="left" w:pos="2160"/>
        <w:tab w:val="left" w:pos="2880"/>
        <w:tab w:val="left" w:pos="4680"/>
        <w:tab w:val="left" w:pos="5400"/>
        <w:tab w:val="right" w:pos="9000"/>
      </w:tabs>
      <w:spacing w:line="240" w:lineRule="atLeast"/>
      <w:ind w:left="1440"/>
      <w:jc w:val="both"/>
      <w:outlineLvl w:val="2"/>
    </w:pPr>
    <w:rPr>
      <w:rFonts w:ascii="Verdana" w:hAnsi="Verdana" w:cs="Verdana"/>
      <w:kern w:val="24"/>
      <w:lang w:val="en-GB"/>
    </w:rPr>
  </w:style>
  <w:style w:type="paragraph" w:styleId="Heading4">
    <w:name w:val="heading 4"/>
    <w:basedOn w:val="Normal"/>
    <w:next w:val="Normal"/>
    <w:link w:val="Heading4Char"/>
    <w:qFormat/>
    <w:rsid w:val="00A64B27"/>
    <w:pPr>
      <w:keepNext/>
      <w:overflowPunct w:val="0"/>
      <w:autoSpaceDE w:val="0"/>
      <w:autoSpaceDN w:val="0"/>
      <w:adjustRightInd w:val="0"/>
      <w:jc w:val="both"/>
      <w:textAlignment w:val="baseline"/>
      <w:outlineLvl w:val="3"/>
    </w:pPr>
    <w:rPr>
      <w:szCs w:val="20"/>
      <w:u w:val="single"/>
      <w:lang w:val="en-GB"/>
    </w:rPr>
  </w:style>
  <w:style w:type="paragraph" w:styleId="Heading5">
    <w:name w:val="heading 5"/>
    <w:basedOn w:val="Normal"/>
    <w:next w:val="Normal"/>
    <w:qFormat/>
    <w:rsid w:val="00A64B27"/>
    <w:pPr>
      <w:tabs>
        <w:tab w:val="left" w:pos="720"/>
        <w:tab w:val="left" w:pos="1440"/>
        <w:tab w:val="left" w:pos="2160"/>
        <w:tab w:val="left" w:pos="2880"/>
        <w:tab w:val="left" w:pos="4680"/>
        <w:tab w:val="left" w:pos="5400"/>
        <w:tab w:val="right" w:pos="9000"/>
      </w:tabs>
      <w:spacing w:before="240" w:after="60" w:line="240" w:lineRule="atLeast"/>
      <w:jc w:val="both"/>
      <w:outlineLvl w:val="4"/>
    </w:pPr>
    <w:rPr>
      <w:rFonts w:ascii="Verdana" w:hAnsi="Verdana" w:cs="Verdana"/>
      <w:b/>
      <w:bCs/>
      <w:i/>
      <w:iCs/>
      <w:sz w:val="26"/>
      <w:szCs w:val="26"/>
      <w:lang w:val="en-GB"/>
    </w:rPr>
  </w:style>
  <w:style w:type="paragraph" w:styleId="Heading6">
    <w:name w:val="heading 6"/>
    <w:basedOn w:val="Normal"/>
    <w:next w:val="Normal"/>
    <w:link w:val="Heading6Char"/>
    <w:semiHidden/>
    <w:unhideWhenUsed/>
    <w:qFormat/>
    <w:rsid w:val="009A2F73"/>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A2F73"/>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autoRedefine/>
    <w:rsid w:val="00180376"/>
    <w:pPr>
      <w:overflowPunct w:val="0"/>
      <w:autoSpaceDE w:val="0"/>
      <w:autoSpaceDN w:val="0"/>
      <w:adjustRightInd w:val="0"/>
      <w:spacing w:before="240"/>
      <w:textAlignment w:val="baseline"/>
    </w:pPr>
    <w:rPr>
      <w:rFonts w:ascii="Arial" w:hAnsi="Arial" w:cs="Arial"/>
      <w:bCs/>
      <w:u w:val="single"/>
      <w:lang w:val="en-GB"/>
    </w:rPr>
  </w:style>
  <w:style w:type="paragraph" w:styleId="BodyText">
    <w:name w:val="Body Text"/>
    <w:basedOn w:val="Normal"/>
    <w:rsid w:val="00A64B27"/>
    <w:rPr>
      <w:b/>
      <w:bCs/>
    </w:rPr>
  </w:style>
  <w:style w:type="paragraph" w:styleId="BodyTextIndent2">
    <w:name w:val="Body Text Indent 2"/>
    <w:basedOn w:val="Normal"/>
    <w:rsid w:val="00A64B27"/>
    <w:pPr>
      <w:ind w:left="2835" w:hanging="2835"/>
      <w:jc w:val="both"/>
    </w:pPr>
  </w:style>
  <w:style w:type="paragraph" w:styleId="Header">
    <w:name w:val="header"/>
    <w:basedOn w:val="Normal"/>
    <w:link w:val="HeaderChar"/>
    <w:rsid w:val="00A64B27"/>
    <w:pPr>
      <w:tabs>
        <w:tab w:val="center" w:pos="4320"/>
        <w:tab w:val="right" w:pos="8640"/>
      </w:tabs>
    </w:pPr>
  </w:style>
  <w:style w:type="paragraph" w:styleId="Footer">
    <w:name w:val="footer"/>
    <w:basedOn w:val="Normal"/>
    <w:rsid w:val="00A64B27"/>
    <w:pPr>
      <w:tabs>
        <w:tab w:val="center" w:pos="4320"/>
        <w:tab w:val="right" w:pos="8640"/>
      </w:tabs>
    </w:pPr>
  </w:style>
  <w:style w:type="character" w:styleId="Hyperlink">
    <w:name w:val="Hyperlink"/>
    <w:uiPriority w:val="99"/>
    <w:rsid w:val="00A64B27"/>
    <w:rPr>
      <w:color w:val="0000FF"/>
      <w:u w:val="single"/>
    </w:rPr>
  </w:style>
  <w:style w:type="character" w:styleId="Strong">
    <w:name w:val="Strong"/>
    <w:qFormat/>
    <w:rsid w:val="00A64B27"/>
    <w:rPr>
      <w:b/>
      <w:bCs/>
    </w:rPr>
  </w:style>
  <w:style w:type="paragraph" w:styleId="NormalWeb">
    <w:name w:val="Normal (Web)"/>
    <w:basedOn w:val="Normal"/>
    <w:uiPriority w:val="99"/>
    <w:rsid w:val="00A64B27"/>
    <w:pPr>
      <w:spacing w:before="100" w:beforeAutospacing="1" w:after="100" w:afterAutospacing="1"/>
    </w:pPr>
    <w:rPr>
      <w:lang w:val="en-GB" w:eastAsia="en-GB"/>
    </w:rPr>
  </w:style>
  <w:style w:type="paragraph" w:customStyle="1" w:styleId="Default">
    <w:name w:val="Default"/>
    <w:link w:val="DefaultChar"/>
    <w:rsid w:val="00A64B27"/>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A64B27"/>
    <w:rPr>
      <w:rFonts w:ascii="Arial" w:hAnsi="Arial" w:cs="Arial"/>
      <w:color w:val="000000"/>
      <w:sz w:val="24"/>
      <w:szCs w:val="24"/>
      <w:lang w:val="en-GB" w:eastAsia="en-GB" w:bidi="ar-SA"/>
    </w:rPr>
  </w:style>
  <w:style w:type="paragraph" w:styleId="BodyText2">
    <w:name w:val="Body Text 2"/>
    <w:basedOn w:val="Normal"/>
    <w:rsid w:val="00A64B27"/>
    <w:pPr>
      <w:spacing w:after="120" w:line="480" w:lineRule="auto"/>
    </w:pPr>
  </w:style>
  <w:style w:type="paragraph" w:styleId="PlainText">
    <w:name w:val="Plain Text"/>
    <w:basedOn w:val="Normal"/>
    <w:link w:val="PlainTextChar"/>
    <w:rsid w:val="00A64B27"/>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val="en-GB"/>
    </w:rPr>
  </w:style>
  <w:style w:type="character" w:styleId="PageNumber">
    <w:name w:val="page number"/>
    <w:basedOn w:val="DefaultParagraphFont"/>
    <w:rsid w:val="00A64B27"/>
  </w:style>
  <w:style w:type="paragraph" w:customStyle="1" w:styleId="Bulletted">
    <w:name w:val="Bulletted"/>
    <w:basedOn w:val="Normal"/>
    <w:next w:val="Normal"/>
    <w:rsid w:val="00A64B27"/>
    <w:pPr>
      <w:numPr>
        <w:numId w:val="9"/>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val="en-GB"/>
    </w:rPr>
  </w:style>
  <w:style w:type="paragraph" w:customStyle="1" w:styleId="Outline4">
    <w:name w:val="Outline4"/>
    <w:basedOn w:val="Normal"/>
    <w:next w:val="Normal"/>
    <w:rsid w:val="00A64B27"/>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val="en-GB"/>
    </w:rPr>
  </w:style>
  <w:style w:type="paragraph" w:customStyle="1" w:styleId="Outline5">
    <w:name w:val="Outline5"/>
    <w:basedOn w:val="Normal"/>
    <w:next w:val="Normal"/>
    <w:rsid w:val="00A64B27"/>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val="en-GB"/>
    </w:rPr>
  </w:style>
  <w:style w:type="paragraph" w:customStyle="1" w:styleId="Outline6">
    <w:name w:val="Outline6"/>
    <w:basedOn w:val="Normal"/>
    <w:next w:val="Normal"/>
    <w:rsid w:val="00A64B27"/>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val="en-GB"/>
    </w:rPr>
  </w:style>
  <w:style w:type="paragraph" w:customStyle="1" w:styleId="Outline7">
    <w:name w:val="Outline7"/>
    <w:basedOn w:val="Normal"/>
    <w:next w:val="Normal"/>
    <w:rsid w:val="00A64B27"/>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val="en-GB"/>
    </w:rPr>
  </w:style>
  <w:style w:type="table" w:styleId="TableGrid">
    <w:name w:val="Table Grid"/>
    <w:basedOn w:val="TableNormal"/>
    <w:rsid w:val="00A64B27"/>
    <w:pPr>
      <w:tabs>
        <w:tab w:val="left" w:pos="720"/>
        <w:tab w:val="left" w:pos="1440"/>
        <w:tab w:val="left" w:pos="2160"/>
        <w:tab w:val="left" w:pos="2880"/>
        <w:tab w:val="left" w:pos="4680"/>
        <w:tab w:val="left" w:pos="5400"/>
        <w:tab w:val="right" w:pos="9000"/>
      </w:tabs>
      <w:spacing w:line="240" w:lineRule="atLeast"/>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003E7"/>
    <w:pPr>
      <w:spacing w:after="120"/>
    </w:pPr>
    <w:rPr>
      <w:sz w:val="16"/>
      <w:szCs w:val="16"/>
    </w:rPr>
  </w:style>
  <w:style w:type="character" w:customStyle="1" w:styleId="BodyText3Char">
    <w:name w:val="Body Text 3 Char"/>
    <w:link w:val="BodyText3"/>
    <w:rsid w:val="008003E7"/>
    <w:rPr>
      <w:sz w:val="16"/>
      <w:szCs w:val="16"/>
      <w:lang w:val="en-US" w:eastAsia="en-US"/>
    </w:rPr>
  </w:style>
  <w:style w:type="character" w:customStyle="1" w:styleId="HeaderChar">
    <w:name w:val="Header Char"/>
    <w:link w:val="Header"/>
    <w:rsid w:val="00B35E44"/>
    <w:rPr>
      <w:sz w:val="24"/>
      <w:szCs w:val="24"/>
      <w:lang w:val="en-US" w:eastAsia="en-US"/>
    </w:rPr>
  </w:style>
  <w:style w:type="paragraph" w:styleId="BlockText">
    <w:name w:val="Block Text"/>
    <w:basedOn w:val="Normal"/>
    <w:rsid w:val="00B35E44"/>
    <w:pPr>
      <w:ind w:left="360" w:right="-270"/>
      <w:jc w:val="both"/>
    </w:pPr>
    <w:rPr>
      <w:lang w:val="en-GB"/>
    </w:rPr>
  </w:style>
  <w:style w:type="character" w:customStyle="1" w:styleId="Heading6Char">
    <w:name w:val="Heading 6 Char"/>
    <w:link w:val="Heading6"/>
    <w:semiHidden/>
    <w:rsid w:val="009A2F73"/>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9A2F73"/>
    <w:rPr>
      <w:rFonts w:ascii="Calibri" w:eastAsia="Times New Roman" w:hAnsi="Calibri" w:cs="Times New Roman"/>
      <w:sz w:val="24"/>
      <w:szCs w:val="24"/>
      <w:lang w:val="en-US" w:eastAsia="en-US"/>
    </w:rPr>
  </w:style>
  <w:style w:type="paragraph" w:styleId="Title">
    <w:name w:val="Title"/>
    <w:basedOn w:val="Normal"/>
    <w:link w:val="TitleChar"/>
    <w:qFormat/>
    <w:rsid w:val="009A2F73"/>
    <w:pPr>
      <w:jc w:val="center"/>
    </w:pPr>
    <w:rPr>
      <w:sz w:val="28"/>
      <w:szCs w:val="20"/>
      <w:lang w:val="en-GB"/>
    </w:rPr>
  </w:style>
  <w:style w:type="character" w:customStyle="1" w:styleId="TitleChar">
    <w:name w:val="Title Char"/>
    <w:link w:val="Title"/>
    <w:rsid w:val="009A2F73"/>
    <w:rPr>
      <w:sz w:val="28"/>
      <w:lang w:eastAsia="en-US"/>
    </w:rPr>
  </w:style>
  <w:style w:type="paragraph" w:customStyle="1" w:styleId="nhsrecipient">
    <w:name w:val="nhs_recipient"/>
    <w:basedOn w:val="Normal"/>
    <w:rsid w:val="009A2F73"/>
    <w:rPr>
      <w:rFonts w:ascii="Book Antiqua" w:hAnsi="Book Antiqua"/>
      <w:kern w:val="16"/>
      <w:szCs w:val="20"/>
      <w:lang w:val="en-GB"/>
    </w:rPr>
  </w:style>
  <w:style w:type="character" w:customStyle="1" w:styleId="Heading2Char">
    <w:name w:val="Heading 2 Char"/>
    <w:aliases w:val="Outline2 Char"/>
    <w:link w:val="Heading2"/>
    <w:rsid w:val="00A91448"/>
    <w:rPr>
      <w:b/>
      <w:bCs/>
      <w:sz w:val="24"/>
      <w:szCs w:val="24"/>
      <w:lang w:val="en-US" w:eastAsia="en-US"/>
    </w:rPr>
  </w:style>
  <w:style w:type="paragraph" w:styleId="ListParagraph">
    <w:name w:val="List Paragraph"/>
    <w:basedOn w:val="Normal"/>
    <w:uiPriority w:val="34"/>
    <w:qFormat/>
    <w:rsid w:val="003A75EB"/>
    <w:pPr>
      <w:ind w:left="720"/>
    </w:pPr>
    <w:rPr>
      <w:lang w:val="en-GB"/>
    </w:rPr>
  </w:style>
  <w:style w:type="paragraph" w:styleId="BalloonText">
    <w:name w:val="Balloon Text"/>
    <w:basedOn w:val="Normal"/>
    <w:link w:val="BalloonTextChar"/>
    <w:rsid w:val="002C007C"/>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16"/>
      <w:szCs w:val="16"/>
      <w:lang w:val="en-GB"/>
    </w:rPr>
  </w:style>
  <w:style w:type="character" w:customStyle="1" w:styleId="BalloonTextChar">
    <w:name w:val="Balloon Text Char"/>
    <w:link w:val="BalloonText"/>
    <w:rsid w:val="002C007C"/>
    <w:rPr>
      <w:rFonts w:ascii="Tahoma" w:hAnsi="Tahoma" w:cs="Tahoma"/>
      <w:sz w:val="16"/>
      <w:szCs w:val="16"/>
      <w:lang w:eastAsia="en-US"/>
    </w:rPr>
  </w:style>
  <w:style w:type="character" w:styleId="FollowedHyperlink">
    <w:name w:val="FollowedHyperlink"/>
    <w:rsid w:val="002C007C"/>
    <w:rPr>
      <w:color w:val="800080"/>
      <w:u w:val="single"/>
    </w:rPr>
  </w:style>
  <w:style w:type="character" w:customStyle="1" w:styleId="PlainTextChar">
    <w:name w:val="Plain Text Char"/>
    <w:link w:val="PlainText"/>
    <w:rsid w:val="002C007C"/>
    <w:rPr>
      <w:rFonts w:ascii="Courier New" w:hAnsi="Courier New" w:cs="Courier New"/>
      <w:lang w:eastAsia="en-US"/>
    </w:rPr>
  </w:style>
  <w:style w:type="character" w:customStyle="1" w:styleId="Heading4Char">
    <w:name w:val="Heading 4 Char"/>
    <w:link w:val="Heading4"/>
    <w:rsid w:val="002C007C"/>
    <w:rPr>
      <w:sz w:val="24"/>
      <w:u w:val="single"/>
      <w:lang w:eastAsia="en-US"/>
    </w:rPr>
  </w:style>
  <w:style w:type="paragraph" w:styleId="BodyTextIndent">
    <w:name w:val="Body Text Indent"/>
    <w:basedOn w:val="Normal"/>
    <w:link w:val="BodyTextIndentChar"/>
    <w:rsid w:val="00145D2F"/>
    <w:pPr>
      <w:spacing w:after="120"/>
      <w:ind w:left="283"/>
    </w:pPr>
  </w:style>
  <w:style w:type="character" w:customStyle="1" w:styleId="BodyTextIndentChar">
    <w:name w:val="Body Text Indent Char"/>
    <w:basedOn w:val="DefaultParagraphFont"/>
    <w:link w:val="BodyTextIndent"/>
    <w:rsid w:val="00145D2F"/>
    <w:rPr>
      <w:sz w:val="24"/>
      <w:szCs w:val="24"/>
      <w:lang w:val="en-US" w:eastAsia="en-US"/>
    </w:rPr>
  </w:style>
  <w:style w:type="character" w:customStyle="1" w:styleId="entity">
    <w:name w:val="_entity"/>
    <w:basedOn w:val="DefaultParagraphFont"/>
    <w:rsid w:val="00E940FB"/>
  </w:style>
  <w:style w:type="character" w:customStyle="1" w:styleId="pu1yl">
    <w:name w:val="pu1yl"/>
    <w:basedOn w:val="DefaultParagraphFont"/>
    <w:rsid w:val="00E940FB"/>
  </w:style>
  <w:style w:type="character" w:customStyle="1" w:styleId="lqyv1">
    <w:name w:val="lqyv1"/>
    <w:basedOn w:val="DefaultParagraphFont"/>
    <w:rsid w:val="00E9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57475">
      <w:bodyDiv w:val="1"/>
      <w:marLeft w:val="0"/>
      <w:marRight w:val="0"/>
      <w:marTop w:val="0"/>
      <w:marBottom w:val="0"/>
      <w:divBdr>
        <w:top w:val="none" w:sz="0" w:space="0" w:color="auto"/>
        <w:left w:val="none" w:sz="0" w:space="0" w:color="auto"/>
        <w:bottom w:val="none" w:sz="0" w:space="0" w:color="auto"/>
        <w:right w:val="none" w:sz="0" w:space="0" w:color="auto"/>
      </w:divBdr>
      <w:divsChild>
        <w:div w:id="1874884630">
          <w:marLeft w:val="0"/>
          <w:marRight w:val="0"/>
          <w:marTop w:val="0"/>
          <w:marBottom w:val="0"/>
          <w:divBdr>
            <w:top w:val="none" w:sz="0" w:space="0" w:color="auto"/>
            <w:left w:val="none" w:sz="0" w:space="0" w:color="auto"/>
            <w:bottom w:val="none" w:sz="0" w:space="0" w:color="auto"/>
            <w:right w:val="none" w:sz="0" w:space="0" w:color="auto"/>
          </w:divBdr>
        </w:div>
        <w:div w:id="527377189">
          <w:marLeft w:val="0"/>
          <w:marRight w:val="0"/>
          <w:marTop w:val="0"/>
          <w:marBottom w:val="0"/>
          <w:divBdr>
            <w:top w:val="none" w:sz="0" w:space="0" w:color="auto"/>
            <w:left w:val="none" w:sz="0" w:space="0" w:color="auto"/>
            <w:bottom w:val="none" w:sz="0" w:space="0" w:color="auto"/>
            <w:right w:val="none" w:sz="0" w:space="0" w:color="auto"/>
          </w:divBdr>
        </w:div>
        <w:div w:id="1630084626">
          <w:marLeft w:val="0"/>
          <w:marRight w:val="0"/>
          <w:marTop w:val="0"/>
          <w:marBottom w:val="0"/>
          <w:divBdr>
            <w:top w:val="none" w:sz="0" w:space="0" w:color="auto"/>
            <w:left w:val="none" w:sz="0" w:space="0" w:color="auto"/>
            <w:bottom w:val="none" w:sz="0" w:space="0" w:color="auto"/>
            <w:right w:val="none" w:sz="0" w:space="0" w:color="auto"/>
          </w:divBdr>
        </w:div>
      </w:divsChild>
    </w:div>
    <w:div w:id="763913684">
      <w:bodyDiv w:val="1"/>
      <w:marLeft w:val="0"/>
      <w:marRight w:val="0"/>
      <w:marTop w:val="0"/>
      <w:marBottom w:val="0"/>
      <w:divBdr>
        <w:top w:val="none" w:sz="0" w:space="0" w:color="auto"/>
        <w:left w:val="none" w:sz="0" w:space="0" w:color="auto"/>
        <w:bottom w:val="none" w:sz="0" w:space="0" w:color="auto"/>
        <w:right w:val="none" w:sz="0" w:space="0" w:color="auto"/>
      </w:divBdr>
      <w:divsChild>
        <w:div w:id="1539902110">
          <w:marLeft w:val="0"/>
          <w:marRight w:val="0"/>
          <w:marTop w:val="0"/>
          <w:marBottom w:val="0"/>
          <w:divBdr>
            <w:top w:val="none" w:sz="0" w:space="0" w:color="auto"/>
            <w:left w:val="none" w:sz="0" w:space="0" w:color="auto"/>
            <w:bottom w:val="none" w:sz="0" w:space="0" w:color="auto"/>
            <w:right w:val="none" w:sz="0" w:space="0" w:color="auto"/>
          </w:divBdr>
        </w:div>
        <w:div w:id="1813134575">
          <w:marLeft w:val="0"/>
          <w:marRight w:val="0"/>
          <w:marTop w:val="0"/>
          <w:marBottom w:val="0"/>
          <w:divBdr>
            <w:top w:val="none" w:sz="0" w:space="0" w:color="auto"/>
            <w:left w:val="none" w:sz="0" w:space="0" w:color="auto"/>
            <w:bottom w:val="none" w:sz="0" w:space="0" w:color="auto"/>
            <w:right w:val="none" w:sz="0" w:space="0" w:color="auto"/>
          </w:divBdr>
        </w:div>
        <w:div w:id="705638341">
          <w:marLeft w:val="0"/>
          <w:marRight w:val="0"/>
          <w:marTop w:val="0"/>
          <w:marBottom w:val="0"/>
          <w:divBdr>
            <w:top w:val="none" w:sz="0" w:space="0" w:color="auto"/>
            <w:left w:val="none" w:sz="0" w:space="0" w:color="auto"/>
            <w:bottom w:val="none" w:sz="0" w:space="0" w:color="auto"/>
            <w:right w:val="none" w:sz="0" w:space="0" w:color="auto"/>
          </w:divBdr>
        </w:div>
      </w:divsChild>
    </w:div>
    <w:div w:id="1262568044">
      <w:bodyDiv w:val="1"/>
      <w:marLeft w:val="0"/>
      <w:marRight w:val="0"/>
      <w:marTop w:val="0"/>
      <w:marBottom w:val="0"/>
      <w:divBdr>
        <w:top w:val="none" w:sz="0" w:space="0" w:color="auto"/>
        <w:left w:val="none" w:sz="0" w:space="0" w:color="auto"/>
        <w:bottom w:val="none" w:sz="0" w:space="0" w:color="auto"/>
        <w:right w:val="none" w:sz="0" w:space="0" w:color="auto"/>
      </w:divBdr>
      <w:divsChild>
        <w:div w:id="335153513">
          <w:marLeft w:val="0"/>
          <w:marRight w:val="0"/>
          <w:marTop w:val="0"/>
          <w:marBottom w:val="0"/>
          <w:divBdr>
            <w:top w:val="none" w:sz="0" w:space="0" w:color="auto"/>
            <w:left w:val="none" w:sz="0" w:space="0" w:color="auto"/>
            <w:bottom w:val="none" w:sz="0" w:space="0" w:color="auto"/>
            <w:right w:val="none" w:sz="0" w:space="0" w:color="auto"/>
          </w:divBdr>
          <w:divsChild>
            <w:div w:id="1839464982">
              <w:marLeft w:val="720"/>
              <w:marRight w:val="0"/>
              <w:marTop w:val="0"/>
              <w:marBottom w:val="0"/>
              <w:divBdr>
                <w:top w:val="none" w:sz="0" w:space="0" w:color="auto"/>
                <w:left w:val="none" w:sz="0" w:space="0" w:color="auto"/>
                <w:bottom w:val="none" w:sz="0" w:space="0" w:color="auto"/>
                <w:right w:val="none" w:sz="0" w:space="0" w:color="auto"/>
              </w:divBdr>
              <w:divsChild>
                <w:div w:id="1816674983">
                  <w:marLeft w:val="0"/>
                  <w:marRight w:val="0"/>
                  <w:marTop w:val="0"/>
                  <w:marBottom w:val="0"/>
                  <w:divBdr>
                    <w:top w:val="none" w:sz="0" w:space="0" w:color="auto"/>
                    <w:left w:val="none" w:sz="0" w:space="0" w:color="auto"/>
                    <w:bottom w:val="none" w:sz="0" w:space="0" w:color="auto"/>
                    <w:right w:val="none" w:sz="0" w:space="0" w:color="auto"/>
                  </w:divBdr>
                  <w:divsChild>
                    <w:div w:id="1666934050">
                      <w:marLeft w:val="0"/>
                      <w:marRight w:val="0"/>
                      <w:marTop w:val="0"/>
                      <w:marBottom w:val="0"/>
                      <w:divBdr>
                        <w:top w:val="none" w:sz="0" w:space="0" w:color="auto"/>
                        <w:left w:val="none" w:sz="0" w:space="0" w:color="auto"/>
                        <w:bottom w:val="none" w:sz="0" w:space="0" w:color="auto"/>
                        <w:right w:val="none" w:sz="0" w:space="0" w:color="auto"/>
                      </w:divBdr>
                      <w:divsChild>
                        <w:div w:id="426343622">
                          <w:marLeft w:val="0"/>
                          <w:marRight w:val="0"/>
                          <w:marTop w:val="0"/>
                          <w:marBottom w:val="0"/>
                          <w:divBdr>
                            <w:top w:val="none" w:sz="0" w:space="0" w:color="auto"/>
                            <w:left w:val="none" w:sz="0" w:space="0" w:color="auto"/>
                            <w:bottom w:val="none" w:sz="0" w:space="0" w:color="auto"/>
                            <w:right w:val="none" w:sz="0" w:space="0" w:color="auto"/>
                          </w:divBdr>
                          <w:divsChild>
                            <w:div w:id="5743202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75341568">
                  <w:marLeft w:val="270"/>
                  <w:marRight w:val="150"/>
                  <w:marTop w:val="0"/>
                  <w:marBottom w:val="0"/>
                  <w:divBdr>
                    <w:top w:val="none" w:sz="0" w:space="0" w:color="auto"/>
                    <w:left w:val="none" w:sz="0" w:space="0" w:color="auto"/>
                    <w:bottom w:val="none" w:sz="0" w:space="0" w:color="auto"/>
                    <w:right w:val="none" w:sz="0" w:space="0" w:color="auto"/>
                  </w:divBdr>
                  <w:divsChild>
                    <w:div w:id="687176905">
                      <w:marLeft w:val="240"/>
                      <w:marRight w:val="0"/>
                      <w:marTop w:val="0"/>
                      <w:marBottom w:val="0"/>
                      <w:divBdr>
                        <w:top w:val="none" w:sz="0" w:space="0" w:color="auto"/>
                        <w:left w:val="none" w:sz="0" w:space="0" w:color="auto"/>
                        <w:bottom w:val="none" w:sz="0" w:space="0" w:color="auto"/>
                        <w:right w:val="none" w:sz="0" w:space="0" w:color="auto"/>
                      </w:divBdr>
                      <w:divsChild>
                        <w:div w:id="1519081793">
                          <w:marLeft w:val="0"/>
                          <w:marRight w:val="0"/>
                          <w:marTop w:val="0"/>
                          <w:marBottom w:val="0"/>
                          <w:divBdr>
                            <w:top w:val="none" w:sz="0" w:space="0" w:color="auto"/>
                            <w:left w:val="none" w:sz="0" w:space="0" w:color="auto"/>
                            <w:bottom w:val="none" w:sz="0" w:space="0" w:color="auto"/>
                            <w:right w:val="none" w:sz="0" w:space="0" w:color="auto"/>
                          </w:divBdr>
                          <w:divsChild>
                            <w:div w:id="7228279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02448">
          <w:marLeft w:val="780"/>
          <w:marRight w:val="240"/>
          <w:marTop w:val="180"/>
          <w:marBottom w:val="0"/>
          <w:divBdr>
            <w:top w:val="none" w:sz="0" w:space="0" w:color="auto"/>
            <w:left w:val="none" w:sz="0" w:space="0" w:color="auto"/>
            <w:bottom w:val="none" w:sz="0" w:space="0" w:color="auto"/>
            <w:right w:val="none" w:sz="0" w:space="0" w:color="auto"/>
          </w:divBdr>
          <w:divsChild>
            <w:div w:id="1524513705">
              <w:marLeft w:val="0"/>
              <w:marRight w:val="0"/>
              <w:marTop w:val="0"/>
              <w:marBottom w:val="0"/>
              <w:divBdr>
                <w:top w:val="none" w:sz="0" w:space="0" w:color="auto"/>
                <w:left w:val="none" w:sz="0" w:space="0" w:color="auto"/>
                <w:bottom w:val="none" w:sz="0" w:space="0" w:color="auto"/>
                <w:right w:val="none" w:sz="0" w:space="0" w:color="auto"/>
              </w:divBdr>
              <w:divsChild>
                <w:div w:id="1785271797">
                  <w:marLeft w:val="0"/>
                  <w:marRight w:val="0"/>
                  <w:marTop w:val="0"/>
                  <w:marBottom w:val="0"/>
                  <w:divBdr>
                    <w:top w:val="none" w:sz="0" w:space="0" w:color="auto"/>
                    <w:left w:val="none" w:sz="0" w:space="0" w:color="auto"/>
                    <w:bottom w:val="none" w:sz="0" w:space="0" w:color="auto"/>
                    <w:right w:val="none" w:sz="0" w:space="0" w:color="auto"/>
                  </w:divBdr>
                  <w:divsChild>
                    <w:div w:id="1387145759">
                      <w:marLeft w:val="0"/>
                      <w:marRight w:val="0"/>
                      <w:marTop w:val="0"/>
                      <w:marBottom w:val="0"/>
                      <w:divBdr>
                        <w:top w:val="none" w:sz="0" w:space="0" w:color="auto"/>
                        <w:left w:val="none" w:sz="0" w:space="0" w:color="auto"/>
                        <w:bottom w:val="none" w:sz="0" w:space="0" w:color="auto"/>
                        <w:right w:val="none" w:sz="0" w:space="0" w:color="auto"/>
                      </w:divBdr>
                      <w:divsChild>
                        <w:div w:id="1983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669362">
      <w:bodyDiv w:val="1"/>
      <w:marLeft w:val="0"/>
      <w:marRight w:val="0"/>
      <w:marTop w:val="0"/>
      <w:marBottom w:val="0"/>
      <w:divBdr>
        <w:top w:val="none" w:sz="0" w:space="0" w:color="auto"/>
        <w:left w:val="none" w:sz="0" w:space="0" w:color="auto"/>
        <w:bottom w:val="none" w:sz="0" w:space="0" w:color="auto"/>
        <w:right w:val="none" w:sz="0" w:space="0" w:color="auto"/>
      </w:divBdr>
      <w:divsChild>
        <w:div w:id="1649161859">
          <w:marLeft w:val="0"/>
          <w:marRight w:val="0"/>
          <w:marTop w:val="0"/>
          <w:marBottom w:val="0"/>
          <w:divBdr>
            <w:top w:val="none" w:sz="0" w:space="0" w:color="auto"/>
            <w:left w:val="none" w:sz="0" w:space="0" w:color="auto"/>
            <w:bottom w:val="none" w:sz="0" w:space="0" w:color="auto"/>
            <w:right w:val="none" w:sz="0" w:space="0" w:color="auto"/>
          </w:divBdr>
          <w:divsChild>
            <w:div w:id="40256262">
              <w:marLeft w:val="0"/>
              <w:marRight w:val="0"/>
              <w:marTop w:val="0"/>
              <w:marBottom w:val="0"/>
              <w:divBdr>
                <w:top w:val="none" w:sz="0" w:space="0" w:color="auto"/>
                <w:left w:val="none" w:sz="0" w:space="0" w:color="auto"/>
                <w:bottom w:val="none" w:sz="0" w:space="0" w:color="auto"/>
                <w:right w:val="none" w:sz="0" w:space="0" w:color="auto"/>
              </w:divBdr>
              <w:divsChild>
                <w:div w:id="1065761993">
                  <w:marLeft w:val="0"/>
                  <w:marRight w:val="0"/>
                  <w:marTop w:val="0"/>
                  <w:marBottom w:val="0"/>
                  <w:divBdr>
                    <w:top w:val="none" w:sz="0" w:space="0" w:color="auto"/>
                    <w:left w:val="none" w:sz="0" w:space="0" w:color="auto"/>
                    <w:bottom w:val="none" w:sz="0" w:space="0" w:color="auto"/>
                    <w:right w:val="none" w:sz="0" w:space="0" w:color="auto"/>
                  </w:divBdr>
                  <w:divsChild>
                    <w:div w:id="382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1130">
      <w:bodyDiv w:val="1"/>
      <w:marLeft w:val="0"/>
      <w:marRight w:val="0"/>
      <w:marTop w:val="0"/>
      <w:marBottom w:val="0"/>
      <w:divBdr>
        <w:top w:val="none" w:sz="0" w:space="0" w:color="auto"/>
        <w:left w:val="none" w:sz="0" w:space="0" w:color="auto"/>
        <w:bottom w:val="none" w:sz="0" w:space="0" w:color="auto"/>
        <w:right w:val="none" w:sz="0" w:space="0" w:color="auto"/>
      </w:divBdr>
      <w:divsChild>
        <w:div w:id="1534608094">
          <w:marLeft w:val="0"/>
          <w:marRight w:val="0"/>
          <w:marTop w:val="0"/>
          <w:marBottom w:val="0"/>
          <w:divBdr>
            <w:top w:val="none" w:sz="0" w:space="0" w:color="auto"/>
            <w:left w:val="none" w:sz="0" w:space="0" w:color="auto"/>
            <w:bottom w:val="none" w:sz="0" w:space="0" w:color="auto"/>
            <w:right w:val="none" w:sz="0" w:space="0" w:color="auto"/>
          </w:divBdr>
          <w:divsChild>
            <w:div w:id="237788529">
              <w:marLeft w:val="0"/>
              <w:marRight w:val="0"/>
              <w:marTop w:val="0"/>
              <w:marBottom w:val="0"/>
              <w:divBdr>
                <w:top w:val="none" w:sz="0" w:space="0" w:color="auto"/>
                <w:left w:val="none" w:sz="0" w:space="0" w:color="auto"/>
                <w:bottom w:val="none" w:sz="0" w:space="0" w:color="auto"/>
                <w:right w:val="none" w:sz="0" w:space="0" w:color="auto"/>
              </w:divBdr>
              <w:divsChild>
                <w:div w:id="726149630">
                  <w:marLeft w:val="0"/>
                  <w:marRight w:val="0"/>
                  <w:marTop w:val="0"/>
                  <w:marBottom w:val="0"/>
                  <w:divBdr>
                    <w:top w:val="none" w:sz="0" w:space="0" w:color="auto"/>
                    <w:left w:val="none" w:sz="0" w:space="0" w:color="auto"/>
                    <w:bottom w:val="none" w:sz="0" w:space="0" w:color="auto"/>
                    <w:right w:val="none" w:sz="0" w:space="0" w:color="auto"/>
                  </w:divBdr>
                  <w:divsChild>
                    <w:div w:id="17587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7372">
      <w:bodyDiv w:val="1"/>
      <w:marLeft w:val="0"/>
      <w:marRight w:val="0"/>
      <w:marTop w:val="0"/>
      <w:marBottom w:val="0"/>
      <w:divBdr>
        <w:top w:val="none" w:sz="0" w:space="0" w:color="auto"/>
        <w:left w:val="none" w:sz="0" w:space="0" w:color="auto"/>
        <w:bottom w:val="none" w:sz="0" w:space="0" w:color="auto"/>
        <w:right w:val="none" w:sz="0" w:space="0" w:color="auto"/>
      </w:divBdr>
      <w:divsChild>
        <w:div w:id="34501172">
          <w:marLeft w:val="0"/>
          <w:marRight w:val="0"/>
          <w:marTop w:val="0"/>
          <w:marBottom w:val="0"/>
          <w:divBdr>
            <w:top w:val="none" w:sz="0" w:space="0" w:color="auto"/>
            <w:left w:val="none" w:sz="0" w:space="0" w:color="auto"/>
            <w:bottom w:val="none" w:sz="0" w:space="0" w:color="auto"/>
            <w:right w:val="none" w:sz="0" w:space="0" w:color="auto"/>
          </w:divBdr>
          <w:divsChild>
            <w:div w:id="2131779487">
              <w:marLeft w:val="0"/>
              <w:marRight w:val="0"/>
              <w:marTop w:val="0"/>
              <w:marBottom w:val="0"/>
              <w:divBdr>
                <w:top w:val="none" w:sz="0" w:space="0" w:color="auto"/>
                <w:left w:val="none" w:sz="0" w:space="0" w:color="auto"/>
                <w:bottom w:val="none" w:sz="0" w:space="0" w:color="auto"/>
                <w:right w:val="none" w:sz="0" w:space="0" w:color="auto"/>
              </w:divBdr>
              <w:divsChild>
                <w:div w:id="1698852284">
                  <w:marLeft w:val="0"/>
                  <w:marRight w:val="0"/>
                  <w:marTop w:val="0"/>
                  <w:marBottom w:val="0"/>
                  <w:divBdr>
                    <w:top w:val="none" w:sz="0" w:space="0" w:color="auto"/>
                    <w:left w:val="none" w:sz="0" w:space="0" w:color="auto"/>
                    <w:bottom w:val="none" w:sz="0" w:space="0" w:color="auto"/>
                    <w:right w:val="none" w:sz="0" w:space="0" w:color="auto"/>
                  </w:divBdr>
                  <w:divsChild>
                    <w:div w:id="15973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 </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706</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4546</CharactersWithSpaces>
  <SharedDoc>false</SharedDoc>
  <HLinks>
    <vt:vector size="18" baseType="variant">
      <vt:variant>
        <vt:i4>4063331</vt:i4>
      </vt:variant>
      <vt:variant>
        <vt:i4>6</vt:i4>
      </vt:variant>
      <vt:variant>
        <vt:i4>0</vt:i4>
      </vt:variant>
      <vt:variant>
        <vt:i4>5</vt:i4>
      </vt:variant>
      <vt:variant>
        <vt:lpwstr>http://www.travelinescotland.com/welcome.do</vt:lpwstr>
      </vt:variant>
      <vt:variant>
        <vt:lpwstr/>
      </vt:variant>
      <vt:variant>
        <vt:i4>5701701</vt:i4>
      </vt:variant>
      <vt:variant>
        <vt:i4>3</vt:i4>
      </vt:variant>
      <vt:variant>
        <vt:i4>0</vt:i4>
      </vt:variant>
      <vt:variant>
        <vt:i4>5</vt:i4>
      </vt:variant>
      <vt:variant>
        <vt:lpwstr>http://nhsforthvalley.com/wp-content/uploads/2014/02/FVRH-Car-Parking-Application.pdf</vt:lpwstr>
      </vt:variant>
      <vt:variant>
        <vt:lpwstr/>
      </vt:variant>
      <vt:variant>
        <vt:i4>5505026</vt:i4>
      </vt:variant>
      <vt:variant>
        <vt:i4>0</vt:i4>
      </vt:variant>
      <vt:variant>
        <vt:i4>0</vt:i4>
      </vt:variant>
      <vt:variant>
        <vt:i4>5</vt:i4>
      </vt:variant>
      <vt:variant>
        <vt:lpwstr>http://www.workinginhealth.com/standards/healthcaresupportworkers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Katherine Roseweir (NHS Forth Valley)</cp:lastModifiedBy>
  <cp:revision>4</cp:revision>
  <cp:lastPrinted>2022-04-05T15:22:00Z</cp:lastPrinted>
  <dcterms:created xsi:type="dcterms:W3CDTF">2024-08-29T15:14:00Z</dcterms:created>
  <dcterms:modified xsi:type="dcterms:W3CDTF">2024-08-30T09:17:00Z</dcterms:modified>
</cp:coreProperties>
</file>