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70D6A" w14:textId="77777777" w:rsidR="009A00C2" w:rsidRPr="004745C4" w:rsidRDefault="009A00C2">
      <w:pPr>
        <w:pStyle w:val="Heading4"/>
        <w:jc w:val="center"/>
        <w:rPr>
          <w:rFonts w:ascii="Arial" w:hAnsi="Arial" w:cs="Arial"/>
          <w:b/>
          <w:sz w:val="24"/>
        </w:rPr>
      </w:pPr>
      <w:r w:rsidRPr="004745C4">
        <w:rPr>
          <w:rFonts w:ascii="Arial" w:hAnsi="Arial" w:cs="Arial"/>
          <w:b/>
          <w:sz w:val="24"/>
        </w:rPr>
        <w:t>JOB DESCRIPTION</w:t>
      </w:r>
    </w:p>
    <w:p w14:paraId="7F3A6409" w14:textId="77777777" w:rsidR="00AE0CAB" w:rsidRPr="004745C4" w:rsidRDefault="00AE0CAB" w:rsidP="00AE0CAB">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2405"/>
        <w:gridCol w:w="8335"/>
      </w:tblGrid>
      <w:tr w:rsidR="009A00C2" w:rsidRPr="004745C4" w14:paraId="2C3AD816" w14:textId="77777777" w:rsidTr="3B3F0EC5">
        <w:tc>
          <w:tcPr>
            <w:tcW w:w="10740" w:type="dxa"/>
            <w:gridSpan w:val="2"/>
            <w:tcBorders>
              <w:top w:val="single" w:sz="4" w:space="0" w:color="auto"/>
              <w:left w:val="single" w:sz="4" w:space="0" w:color="auto"/>
              <w:bottom w:val="single" w:sz="6" w:space="0" w:color="auto"/>
              <w:right w:val="single" w:sz="4" w:space="0" w:color="auto"/>
            </w:tcBorders>
          </w:tcPr>
          <w:p w14:paraId="7E1CA6E0" w14:textId="77777777" w:rsidR="009A00C2" w:rsidRPr="004745C4" w:rsidRDefault="009A00C2">
            <w:pPr>
              <w:pStyle w:val="Heading3"/>
              <w:numPr>
                <w:ilvl w:val="0"/>
                <w:numId w:val="1"/>
              </w:numPr>
              <w:spacing w:before="120" w:after="120"/>
            </w:pPr>
            <w:r w:rsidRPr="004745C4">
              <w:t>JOB IDENTIFICATION</w:t>
            </w:r>
          </w:p>
        </w:tc>
      </w:tr>
      <w:tr w:rsidR="00067B81" w:rsidRPr="004745C4" w14:paraId="1B1B01B3" w14:textId="77777777" w:rsidTr="00067B81">
        <w:tc>
          <w:tcPr>
            <w:tcW w:w="2405" w:type="dxa"/>
            <w:tcBorders>
              <w:top w:val="single" w:sz="6" w:space="0" w:color="auto"/>
              <w:left w:val="single" w:sz="4" w:space="0" w:color="auto"/>
              <w:bottom w:val="single" w:sz="6" w:space="0" w:color="auto"/>
              <w:right w:val="nil"/>
            </w:tcBorders>
          </w:tcPr>
          <w:p w14:paraId="68808F71" w14:textId="77777777" w:rsidR="00067B81" w:rsidRPr="004745C4" w:rsidRDefault="00067B81">
            <w:pPr>
              <w:pStyle w:val="BodyText"/>
              <w:rPr>
                <w:rFonts w:cs="Arial"/>
                <w:sz w:val="24"/>
                <w:szCs w:val="24"/>
              </w:rPr>
            </w:pPr>
          </w:p>
          <w:p w14:paraId="618DF378" w14:textId="77777777" w:rsidR="00CC3B44" w:rsidRDefault="00067B81">
            <w:pPr>
              <w:jc w:val="both"/>
              <w:rPr>
                <w:rFonts w:ascii="Arial" w:hAnsi="Arial" w:cs="Arial"/>
              </w:rPr>
            </w:pPr>
            <w:r w:rsidRPr="004745C4">
              <w:rPr>
                <w:rFonts w:ascii="Arial" w:hAnsi="Arial" w:cs="Arial"/>
                <w:b/>
                <w:bCs/>
              </w:rPr>
              <w:t>Job Title:</w:t>
            </w:r>
            <w:r w:rsidRPr="004745C4">
              <w:rPr>
                <w:rFonts w:ascii="Arial" w:hAnsi="Arial" w:cs="Arial"/>
              </w:rPr>
              <w:t xml:space="preserve"> </w:t>
            </w:r>
          </w:p>
          <w:p w14:paraId="270BDEE2" w14:textId="1DC22DD2" w:rsidR="00067B81" w:rsidRPr="004745C4" w:rsidRDefault="00067B81">
            <w:pPr>
              <w:jc w:val="both"/>
              <w:rPr>
                <w:rFonts w:ascii="Arial" w:hAnsi="Arial" w:cs="Arial"/>
              </w:rPr>
            </w:pPr>
            <w:r w:rsidRPr="004745C4">
              <w:rPr>
                <w:rFonts w:ascii="Arial" w:hAnsi="Arial" w:cs="Arial"/>
              </w:rPr>
              <w:t xml:space="preserve">    </w:t>
            </w:r>
          </w:p>
          <w:p w14:paraId="555455BF" w14:textId="30930E5A" w:rsidR="00067B81" w:rsidRPr="004745C4" w:rsidRDefault="00067B81">
            <w:pPr>
              <w:jc w:val="both"/>
              <w:rPr>
                <w:rFonts w:ascii="Arial" w:hAnsi="Arial" w:cs="Arial"/>
              </w:rPr>
            </w:pPr>
            <w:r w:rsidRPr="004745C4">
              <w:rPr>
                <w:rFonts w:ascii="Arial" w:hAnsi="Arial" w:cs="Arial"/>
                <w:b/>
                <w:bCs/>
              </w:rPr>
              <w:t>Responsible to</w:t>
            </w:r>
            <w:r w:rsidRPr="004745C4">
              <w:rPr>
                <w:rFonts w:ascii="Arial" w:hAnsi="Arial" w:cs="Arial"/>
              </w:rPr>
              <w:t xml:space="preserve">: </w:t>
            </w:r>
          </w:p>
          <w:p w14:paraId="4CBB4443" w14:textId="77777777" w:rsidR="00067B81" w:rsidRPr="004745C4" w:rsidRDefault="00067B81">
            <w:pPr>
              <w:jc w:val="both"/>
              <w:rPr>
                <w:rFonts w:ascii="Arial" w:hAnsi="Arial" w:cs="Arial"/>
                <w:b/>
                <w:bCs/>
              </w:rPr>
            </w:pPr>
          </w:p>
          <w:p w14:paraId="56AFDDBC" w14:textId="77777777" w:rsidR="00067B81" w:rsidRDefault="00067B81">
            <w:pPr>
              <w:jc w:val="both"/>
              <w:rPr>
                <w:rFonts w:ascii="Arial" w:hAnsi="Arial" w:cs="Arial"/>
              </w:rPr>
            </w:pPr>
            <w:r w:rsidRPr="004745C4">
              <w:rPr>
                <w:rFonts w:ascii="Arial" w:hAnsi="Arial" w:cs="Arial"/>
                <w:b/>
                <w:bCs/>
              </w:rPr>
              <w:t>Department</w:t>
            </w:r>
            <w:r w:rsidRPr="004745C4">
              <w:rPr>
                <w:rFonts w:ascii="Arial" w:hAnsi="Arial" w:cs="Arial"/>
              </w:rPr>
              <w:t>:</w:t>
            </w:r>
          </w:p>
          <w:p w14:paraId="47369388" w14:textId="33DA5E1F" w:rsidR="00067B81" w:rsidRPr="004745C4" w:rsidRDefault="00067B81">
            <w:pPr>
              <w:jc w:val="both"/>
              <w:rPr>
                <w:rFonts w:ascii="Arial" w:hAnsi="Arial" w:cs="Arial"/>
              </w:rPr>
            </w:pPr>
            <w:r w:rsidRPr="004745C4">
              <w:rPr>
                <w:rFonts w:ascii="Arial" w:hAnsi="Arial" w:cs="Arial"/>
              </w:rPr>
              <w:t xml:space="preserve">     </w:t>
            </w:r>
          </w:p>
          <w:p w14:paraId="67EEFA42" w14:textId="7F4B4F82" w:rsidR="00067B81" w:rsidRDefault="00067B81" w:rsidP="00067B81">
            <w:pPr>
              <w:jc w:val="both"/>
              <w:rPr>
                <w:rFonts w:ascii="Arial" w:hAnsi="Arial" w:cs="Arial"/>
              </w:rPr>
            </w:pPr>
            <w:r w:rsidRPr="004745C4">
              <w:rPr>
                <w:rFonts w:ascii="Arial" w:hAnsi="Arial" w:cs="Arial"/>
                <w:b/>
                <w:bCs/>
              </w:rPr>
              <w:t>Directorate</w:t>
            </w:r>
            <w:r w:rsidRPr="004745C4">
              <w:rPr>
                <w:rFonts w:ascii="Arial" w:hAnsi="Arial" w:cs="Arial"/>
              </w:rPr>
              <w:t xml:space="preserve">:      </w:t>
            </w:r>
          </w:p>
          <w:p w14:paraId="1C40DC2C" w14:textId="77777777" w:rsidR="00067B81" w:rsidRDefault="00067B81" w:rsidP="00067B81">
            <w:pPr>
              <w:jc w:val="both"/>
              <w:rPr>
                <w:rFonts w:ascii="Arial" w:hAnsi="Arial" w:cs="Arial"/>
                <w:b/>
                <w:bCs/>
              </w:rPr>
            </w:pPr>
          </w:p>
          <w:p w14:paraId="13C6B667" w14:textId="65E322C8" w:rsidR="00067B81" w:rsidRDefault="00526A70" w:rsidP="00067B81">
            <w:pPr>
              <w:jc w:val="both"/>
              <w:rPr>
                <w:rFonts w:ascii="Arial" w:hAnsi="Arial" w:cs="Arial"/>
              </w:rPr>
            </w:pPr>
            <w:r>
              <w:rPr>
                <w:rFonts w:ascii="Arial" w:hAnsi="Arial" w:cs="Arial"/>
                <w:b/>
                <w:bCs/>
              </w:rPr>
              <w:t>CAJE No</w:t>
            </w:r>
            <w:r w:rsidR="00067B81" w:rsidRPr="004745C4">
              <w:rPr>
                <w:rFonts w:ascii="Arial" w:hAnsi="Arial" w:cs="Arial"/>
              </w:rPr>
              <w:t>:</w:t>
            </w:r>
          </w:p>
          <w:p w14:paraId="0B92D354" w14:textId="77777777" w:rsidR="00067B81" w:rsidRPr="004745C4" w:rsidRDefault="00067B81" w:rsidP="00067B81">
            <w:pPr>
              <w:jc w:val="both"/>
              <w:rPr>
                <w:rFonts w:ascii="Arial" w:hAnsi="Arial" w:cs="Arial"/>
              </w:rPr>
            </w:pPr>
          </w:p>
          <w:p w14:paraId="19669A66" w14:textId="77777777" w:rsidR="00067B81" w:rsidRDefault="00067B81">
            <w:pPr>
              <w:jc w:val="both"/>
              <w:rPr>
                <w:rFonts w:ascii="Arial" w:hAnsi="Arial" w:cs="Arial"/>
              </w:rPr>
            </w:pPr>
            <w:r w:rsidRPr="004745C4">
              <w:rPr>
                <w:rFonts w:ascii="Arial" w:hAnsi="Arial" w:cs="Arial"/>
                <w:b/>
                <w:bCs/>
              </w:rPr>
              <w:t>No of Job Holders</w:t>
            </w:r>
            <w:r w:rsidRPr="004745C4">
              <w:rPr>
                <w:rFonts w:ascii="Arial" w:hAnsi="Arial" w:cs="Arial"/>
              </w:rPr>
              <w:t>:</w:t>
            </w:r>
          </w:p>
          <w:p w14:paraId="33B5406A" w14:textId="77777777" w:rsidR="00067B81" w:rsidRDefault="00067B81">
            <w:pPr>
              <w:jc w:val="both"/>
              <w:rPr>
                <w:rFonts w:ascii="Arial" w:hAnsi="Arial" w:cs="Arial"/>
              </w:rPr>
            </w:pPr>
          </w:p>
          <w:p w14:paraId="6E6B7CE9" w14:textId="4F31C67A" w:rsidR="00067B81" w:rsidRPr="004745C4" w:rsidRDefault="00067B81">
            <w:pPr>
              <w:jc w:val="both"/>
              <w:rPr>
                <w:rFonts w:ascii="Arial" w:hAnsi="Arial" w:cs="Arial"/>
              </w:rPr>
            </w:pPr>
            <w:r w:rsidRPr="3B3F0EC5">
              <w:rPr>
                <w:rFonts w:ascii="Arial" w:hAnsi="Arial" w:cs="Arial"/>
                <w:b/>
                <w:bCs/>
              </w:rPr>
              <w:t>Last Update</w:t>
            </w:r>
            <w:r w:rsidRPr="3B3F0EC5">
              <w:rPr>
                <w:rFonts w:ascii="Arial" w:hAnsi="Arial" w:cs="Arial"/>
              </w:rPr>
              <w:t>:</w:t>
            </w:r>
          </w:p>
        </w:tc>
        <w:tc>
          <w:tcPr>
            <w:tcW w:w="8335" w:type="dxa"/>
            <w:tcBorders>
              <w:top w:val="single" w:sz="6" w:space="0" w:color="auto"/>
              <w:left w:val="nil"/>
              <w:bottom w:val="single" w:sz="6" w:space="0" w:color="auto"/>
              <w:right w:val="single" w:sz="4" w:space="0" w:color="auto"/>
            </w:tcBorders>
          </w:tcPr>
          <w:p w14:paraId="6505A56F" w14:textId="77777777" w:rsidR="00067B81" w:rsidRDefault="00067B81" w:rsidP="00067B81">
            <w:pPr>
              <w:rPr>
                <w:rFonts w:ascii="Arial" w:hAnsi="Arial" w:cs="Arial"/>
              </w:rPr>
            </w:pPr>
          </w:p>
          <w:p w14:paraId="0CECE561" w14:textId="24A86D51" w:rsidR="00067B81" w:rsidRPr="004745C4" w:rsidRDefault="00067B81" w:rsidP="00067B81">
            <w:pPr>
              <w:rPr>
                <w:rFonts w:ascii="Arial" w:hAnsi="Arial" w:cs="Arial"/>
              </w:rPr>
            </w:pPr>
            <w:r>
              <w:rPr>
                <w:rFonts w:ascii="Arial" w:hAnsi="Arial" w:cs="Arial"/>
              </w:rPr>
              <w:t>Assistant Director for Occupational Health and Safety</w:t>
            </w:r>
          </w:p>
          <w:p w14:paraId="642DFEDA" w14:textId="77777777" w:rsidR="00067B81" w:rsidRDefault="00067B81" w:rsidP="00067B81">
            <w:pPr>
              <w:rPr>
                <w:rFonts w:ascii="Arial" w:hAnsi="Arial" w:cs="Arial"/>
              </w:rPr>
            </w:pPr>
          </w:p>
          <w:p w14:paraId="64ACBB29" w14:textId="5396DA8C" w:rsidR="00067B81" w:rsidRPr="004745C4" w:rsidRDefault="00067B81" w:rsidP="00067B81">
            <w:pPr>
              <w:rPr>
                <w:rFonts w:ascii="Arial" w:hAnsi="Arial" w:cs="Arial"/>
              </w:rPr>
            </w:pPr>
            <w:r>
              <w:rPr>
                <w:rFonts w:ascii="Arial" w:hAnsi="Arial" w:cs="Arial"/>
              </w:rPr>
              <w:t xml:space="preserve">Human Resource </w:t>
            </w:r>
            <w:r w:rsidRPr="004745C4">
              <w:rPr>
                <w:rFonts w:ascii="Arial" w:hAnsi="Arial" w:cs="Arial"/>
              </w:rPr>
              <w:t>Director</w:t>
            </w:r>
          </w:p>
          <w:p w14:paraId="7B0736A4" w14:textId="77777777" w:rsidR="00067B81" w:rsidRDefault="00067B81" w:rsidP="00067B81">
            <w:pPr>
              <w:rPr>
                <w:rFonts w:ascii="Arial" w:hAnsi="Arial" w:cs="Arial"/>
                <w:b/>
                <w:bCs/>
              </w:rPr>
            </w:pPr>
          </w:p>
          <w:p w14:paraId="4BBB7C4C" w14:textId="6A443B9D" w:rsidR="00067B81" w:rsidRDefault="00067B81" w:rsidP="00067B81">
            <w:pPr>
              <w:rPr>
                <w:rFonts w:ascii="Arial" w:hAnsi="Arial" w:cs="Arial"/>
                <w:b/>
                <w:bCs/>
              </w:rPr>
            </w:pPr>
            <w:r w:rsidRPr="004745C4">
              <w:rPr>
                <w:rFonts w:ascii="Arial" w:hAnsi="Arial" w:cs="Arial"/>
              </w:rPr>
              <w:t xml:space="preserve">Occupational </w:t>
            </w:r>
            <w:r>
              <w:rPr>
                <w:rFonts w:ascii="Arial" w:hAnsi="Arial" w:cs="Arial"/>
              </w:rPr>
              <w:t>H</w:t>
            </w:r>
            <w:r w:rsidRPr="004745C4">
              <w:rPr>
                <w:rFonts w:ascii="Arial" w:hAnsi="Arial" w:cs="Arial"/>
              </w:rPr>
              <w:t>ealth and Safety</w:t>
            </w:r>
          </w:p>
          <w:p w14:paraId="729C47A6" w14:textId="77777777" w:rsidR="00067B81" w:rsidRDefault="00067B81" w:rsidP="00067B81">
            <w:pPr>
              <w:rPr>
                <w:rFonts w:ascii="Arial" w:hAnsi="Arial" w:cs="Arial"/>
                <w:b/>
                <w:bCs/>
              </w:rPr>
            </w:pPr>
          </w:p>
          <w:p w14:paraId="7075958D" w14:textId="0647CD12" w:rsidR="00067B81" w:rsidRPr="00067B81" w:rsidRDefault="00067B81" w:rsidP="00067B81">
            <w:pPr>
              <w:rPr>
                <w:rFonts w:ascii="Arial" w:hAnsi="Arial" w:cs="Arial"/>
                <w:bCs/>
              </w:rPr>
            </w:pPr>
            <w:r w:rsidRPr="00067B81">
              <w:rPr>
                <w:rFonts w:ascii="Arial" w:hAnsi="Arial" w:cs="Arial"/>
                <w:bCs/>
              </w:rPr>
              <w:t>Human Resources</w:t>
            </w:r>
          </w:p>
          <w:p w14:paraId="69F731F0" w14:textId="77777777" w:rsidR="00067B81" w:rsidRDefault="00067B81" w:rsidP="00067B81">
            <w:pPr>
              <w:rPr>
                <w:rFonts w:ascii="Arial" w:hAnsi="Arial" w:cs="Arial"/>
                <w:b/>
                <w:bCs/>
              </w:rPr>
            </w:pPr>
          </w:p>
          <w:p w14:paraId="68DB022E" w14:textId="62D98F57" w:rsidR="00067B81" w:rsidRDefault="00526A70" w:rsidP="00067B81">
            <w:pPr>
              <w:rPr>
                <w:rFonts w:ascii="Arial" w:hAnsi="Arial" w:cs="Arial"/>
              </w:rPr>
            </w:pPr>
            <w:r>
              <w:rPr>
                <w:rFonts w:ascii="Arial" w:hAnsi="Arial" w:cs="Arial"/>
              </w:rPr>
              <w:t>800-3242</w:t>
            </w:r>
            <w:bookmarkStart w:id="0" w:name="_GoBack"/>
            <w:bookmarkEnd w:id="0"/>
          </w:p>
          <w:p w14:paraId="4B43BDCC" w14:textId="77777777" w:rsidR="00067B81" w:rsidRDefault="00067B81" w:rsidP="00067B81">
            <w:pPr>
              <w:rPr>
                <w:rFonts w:ascii="Arial" w:hAnsi="Arial" w:cs="Arial"/>
                <w:b/>
                <w:bCs/>
              </w:rPr>
            </w:pPr>
          </w:p>
          <w:p w14:paraId="5194FA05" w14:textId="5EC81D8C" w:rsidR="00067B81" w:rsidRPr="004745C4" w:rsidRDefault="00067B81" w:rsidP="00067B81">
            <w:pPr>
              <w:rPr>
                <w:rFonts w:ascii="Arial" w:hAnsi="Arial" w:cs="Arial"/>
              </w:rPr>
            </w:pPr>
            <w:r w:rsidRPr="004745C4">
              <w:rPr>
                <w:rFonts w:ascii="Arial" w:hAnsi="Arial" w:cs="Arial"/>
              </w:rPr>
              <w:t>1</w:t>
            </w:r>
          </w:p>
          <w:p w14:paraId="5B4881C2" w14:textId="77777777" w:rsidR="00067B81" w:rsidRPr="004745C4" w:rsidRDefault="00067B81" w:rsidP="00067B81">
            <w:pPr>
              <w:rPr>
                <w:rFonts w:ascii="Arial" w:hAnsi="Arial" w:cs="Arial"/>
              </w:rPr>
            </w:pPr>
          </w:p>
          <w:p w14:paraId="07A6D78E" w14:textId="4C53877C" w:rsidR="00067B81" w:rsidRPr="004745C4" w:rsidRDefault="00067B81" w:rsidP="00067B81">
            <w:pPr>
              <w:rPr>
                <w:rFonts w:ascii="Arial" w:hAnsi="Arial" w:cs="Arial"/>
              </w:rPr>
            </w:pPr>
            <w:r w:rsidRPr="3B3F0EC5">
              <w:rPr>
                <w:rFonts w:ascii="Arial" w:hAnsi="Arial" w:cs="Arial"/>
              </w:rPr>
              <w:t>July 2024</w:t>
            </w:r>
          </w:p>
          <w:p w14:paraId="26A82187" w14:textId="77777777" w:rsidR="00067B81" w:rsidRPr="004745C4" w:rsidRDefault="00067B81" w:rsidP="00067B81">
            <w:pPr>
              <w:rPr>
                <w:rFonts w:ascii="Arial" w:hAnsi="Arial" w:cs="Arial"/>
              </w:rPr>
            </w:pPr>
          </w:p>
        </w:tc>
      </w:tr>
    </w:tbl>
    <w:p w14:paraId="761CF8B4" w14:textId="77777777" w:rsidR="009A00C2" w:rsidRPr="004745C4" w:rsidRDefault="009A00C2">
      <w:pPr>
        <w:ind w:left="-360" w:firstLine="360"/>
        <w:jc w:val="both"/>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9A00C2" w:rsidRPr="004745C4" w14:paraId="108F794B" w14:textId="77777777" w:rsidTr="3B3F0EC5">
        <w:tc>
          <w:tcPr>
            <w:tcW w:w="10740" w:type="dxa"/>
            <w:tcBorders>
              <w:top w:val="single" w:sz="4" w:space="0" w:color="auto"/>
              <w:left w:val="single" w:sz="4" w:space="0" w:color="auto"/>
              <w:bottom w:val="single" w:sz="4" w:space="0" w:color="auto"/>
              <w:right w:val="single" w:sz="4" w:space="0" w:color="auto"/>
            </w:tcBorders>
          </w:tcPr>
          <w:p w14:paraId="507E18EF" w14:textId="77777777" w:rsidR="009A00C2" w:rsidRPr="004745C4" w:rsidRDefault="009A00C2" w:rsidP="00685D9C">
            <w:pPr>
              <w:pStyle w:val="Heading3"/>
              <w:spacing w:before="120" w:after="120"/>
            </w:pPr>
            <w:r w:rsidRPr="004745C4">
              <w:t>2.  JOB PURPOSE</w:t>
            </w:r>
            <w:r w:rsidR="00797FDC" w:rsidRPr="004745C4">
              <w:t xml:space="preserve">    </w:t>
            </w:r>
          </w:p>
        </w:tc>
      </w:tr>
      <w:tr w:rsidR="009A00C2" w:rsidRPr="004745C4" w14:paraId="471C1671" w14:textId="77777777" w:rsidTr="3B3F0EC5">
        <w:trPr>
          <w:trHeight w:val="1266"/>
        </w:trPr>
        <w:tc>
          <w:tcPr>
            <w:tcW w:w="10740" w:type="dxa"/>
            <w:tcBorders>
              <w:top w:val="single" w:sz="4" w:space="0" w:color="auto"/>
              <w:left w:val="single" w:sz="4" w:space="0" w:color="auto"/>
              <w:bottom w:val="single" w:sz="4" w:space="0" w:color="auto"/>
              <w:right w:val="single" w:sz="4" w:space="0" w:color="auto"/>
            </w:tcBorders>
          </w:tcPr>
          <w:p w14:paraId="461955EF" w14:textId="67CE241F" w:rsidR="00C82D86" w:rsidRDefault="00C82D86" w:rsidP="00D977EA">
            <w:pPr>
              <w:pStyle w:val="PlainText"/>
              <w:rPr>
                <w:rFonts w:ascii="Arial" w:hAnsi="Arial" w:cs="Arial"/>
                <w:sz w:val="24"/>
                <w:szCs w:val="24"/>
              </w:rPr>
            </w:pPr>
          </w:p>
          <w:p w14:paraId="04BE9C06" w14:textId="476B5A09" w:rsidR="00A85D39" w:rsidRDefault="00505500" w:rsidP="004B1AAA">
            <w:pPr>
              <w:pStyle w:val="PlainText"/>
              <w:numPr>
                <w:ilvl w:val="0"/>
                <w:numId w:val="29"/>
              </w:numPr>
              <w:rPr>
                <w:rFonts w:ascii="Arial" w:hAnsi="Arial" w:cs="Arial"/>
                <w:sz w:val="24"/>
                <w:szCs w:val="24"/>
              </w:rPr>
            </w:pPr>
            <w:r>
              <w:rPr>
                <w:rFonts w:ascii="Arial" w:hAnsi="Arial" w:cs="Arial"/>
                <w:sz w:val="24"/>
                <w:szCs w:val="24"/>
              </w:rPr>
              <w:t xml:space="preserve">To have NHS Ayrshire and Arran wide responsibility and accountability for the development and implementation of the </w:t>
            </w:r>
            <w:r w:rsidR="00104D0B">
              <w:rPr>
                <w:rFonts w:ascii="Arial" w:hAnsi="Arial" w:cs="Arial"/>
                <w:sz w:val="24"/>
                <w:szCs w:val="24"/>
              </w:rPr>
              <w:t xml:space="preserve">Occupational </w:t>
            </w:r>
            <w:r>
              <w:rPr>
                <w:rFonts w:ascii="Arial" w:hAnsi="Arial" w:cs="Arial"/>
                <w:sz w:val="24"/>
                <w:szCs w:val="24"/>
              </w:rPr>
              <w:t xml:space="preserve">Health &amp; Safety Strategy and Policy, ensuring delivery of professional standards and performance management across all aspects of </w:t>
            </w:r>
            <w:r w:rsidR="00104D0B">
              <w:rPr>
                <w:rFonts w:ascii="Arial" w:hAnsi="Arial" w:cs="Arial"/>
                <w:sz w:val="24"/>
                <w:szCs w:val="24"/>
              </w:rPr>
              <w:t xml:space="preserve">Occupational </w:t>
            </w:r>
            <w:r>
              <w:rPr>
                <w:rFonts w:ascii="Arial" w:hAnsi="Arial" w:cs="Arial"/>
                <w:sz w:val="24"/>
                <w:szCs w:val="24"/>
              </w:rPr>
              <w:t>Health &amp; Safety</w:t>
            </w:r>
            <w:r w:rsidR="00104D0B">
              <w:rPr>
                <w:rFonts w:ascii="Arial" w:hAnsi="Arial" w:cs="Arial"/>
                <w:sz w:val="24"/>
                <w:szCs w:val="24"/>
              </w:rPr>
              <w:t>, to meet current and impending statutory and best practice requirements</w:t>
            </w:r>
            <w:r w:rsidR="0043561C">
              <w:rPr>
                <w:rFonts w:ascii="Arial" w:hAnsi="Arial" w:cs="Arial"/>
                <w:sz w:val="24"/>
                <w:szCs w:val="24"/>
              </w:rPr>
              <w:t>;</w:t>
            </w:r>
          </w:p>
          <w:p w14:paraId="5F2845CC" w14:textId="0522DD2A" w:rsidR="00505500" w:rsidRDefault="00505500" w:rsidP="004B1AAA">
            <w:pPr>
              <w:pStyle w:val="PlainText"/>
              <w:numPr>
                <w:ilvl w:val="0"/>
                <w:numId w:val="29"/>
              </w:numPr>
              <w:rPr>
                <w:rFonts w:ascii="Arial" w:hAnsi="Arial" w:cs="Arial"/>
                <w:sz w:val="24"/>
                <w:szCs w:val="24"/>
              </w:rPr>
            </w:pPr>
            <w:r>
              <w:rPr>
                <w:rFonts w:ascii="Arial" w:hAnsi="Arial" w:cs="Arial"/>
                <w:sz w:val="24"/>
                <w:szCs w:val="24"/>
              </w:rPr>
              <w:t xml:space="preserve">To provide professional leadership to the </w:t>
            </w:r>
            <w:r w:rsidR="00104D0B">
              <w:rPr>
                <w:rFonts w:ascii="Arial" w:hAnsi="Arial" w:cs="Arial"/>
                <w:sz w:val="24"/>
                <w:szCs w:val="24"/>
              </w:rPr>
              <w:t xml:space="preserve">Occupational </w:t>
            </w:r>
            <w:r>
              <w:rPr>
                <w:rFonts w:ascii="Arial" w:hAnsi="Arial" w:cs="Arial"/>
                <w:sz w:val="24"/>
                <w:szCs w:val="24"/>
              </w:rPr>
              <w:t xml:space="preserve">Health &amp; Safety </w:t>
            </w:r>
            <w:r w:rsidR="00104D0B">
              <w:rPr>
                <w:rFonts w:ascii="Arial" w:hAnsi="Arial" w:cs="Arial"/>
                <w:sz w:val="24"/>
                <w:szCs w:val="24"/>
              </w:rPr>
              <w:t>Service</w:t>
            </w:r>
            <w:r>
              <w:rPr>
                <w:rFonts w:ascii="Arial" w:hAnsi="Arial" w:cs="Arial"/>
                <w:sz w:val="24"/>
                <w:szCs w:val="24"/>
              </w:rPr>
              <w:t xml:space="preserve"> and </w:t>
            </w:r>
            <w:r w:rsidR="00104D0B">
              <w:rPr>
                <w:rFonts w:ascii="Arial" w:hAnsi="Arial" w:cs="Arial"/>
                <w:sz w:val="24"/>
                <w:szCs w:val="24"/>
              </w:rPr>
              <w:t xml:space="preserve">specialist </w:t>
            </w:r>
            <w:r>
              <w:rPr>
                <w:rFonts w:ascii="Arial" w:hAnsi="Arial" w:cs="Arial"/>
                <w:sz w:val="24"/>
                <w:szCs w:val="24"/>
              </w:rPr>
              <w:t xml:space="preserve">advice to the Senior Management Team, to ensure the </w:t>
            </w:r>
            <w:r w:rsidR="0043561C">
              <w:rPr>
                <w:rFonts w:ascii="Arial" w:hAnsi="Arial" w:cs="Arial"/>
                <w:sz w:val="24"/>
                <w:szCs w:val="24"/>
              </w:rPr>
              <w:t>delivery of improved Health &amp; Safety Services throughout NHS Ayrshire and Arran;</w:t>
            </w:r>
          </w:p>
          <w:p w14:paraId="5CAF1BEB" w14:textId="0EF6A40B" w:rsidR="0043561C" w:rsidRDefault="0043561C" w:rsidP="004B1AAA">
            <w:pPr>
              <w:pStyle w:val="PlainText"/>
              <w:numPr>
                <w:ilvl w:val="0"/>
                <w:numId w:val="29"/>
              </w:numPr>
              <w:rPr>
                <w:rFonts w:ascii="Arial" w:hAnsi="Arial" w:cs="Arial"/>
                <w:sz w:val="24"/>
                <w:szCs w:val="24"/>
              </w:rPr>
            </w:pPr>
            <w:r>
              <w:rPr>
                <w:rFonts w:ascii="Arial" w:hAnsi="Arial" w:cs="Arial"/>
                <w:sz w:val="24"/>
                <w:szCs w:val="24"/>
              </w:rPr>
              <w:t xml:space="preserve">To be the Board’s principal </w:t>
            </w:r>
            <w:r w:rsidR="00104D0B">
              <w:rPr>
                <w:rFonts w:ascii="Arial" w:hAnsi="Arial" w:cs="Arial"/>
                <w:sz w:val="24"/>
                <w:szCs w:val="24"/>
              </w:rPr>
              <w:t xml:space="preserve">Occupational </w:t>
            </w:r>
            <w:r>
              <w:rPr>
                <w:rFonts w:ascii="Arial" w:hAnsi="Arial" w:cs="Arial"/>
                <w:sz w:val="24"/>
                <w:szCs w:val="24"/>
              </w:rPr>
              <w:t xml:space="preserve">Health &amp; Safety Adviser by providing </w:t>
            </w:r>
            <w:r w:rsidR="00104D0B">
              <w:rPr>
                <w:rFonts w:ascii="Arial" w:hAnsi="Arial" w:cs="Arial"/>
                <w:sz w:val="24"/>
                <w:szCs w:val="24"/>
              </w:rPr>
              <w:t>specialist professional</w:t>
            </w:r>
            <w:r>
              <w:rPr>
                <w:rFonts w:ascii="Arial" w:hAnsi="Arial" w:cs="Arial"/>
                <w:sz w:val="24"/>
                <w:szCs w:val="24"/>
              </w:rPr>
              <w:t xml:space="preserve"> advice to the Board’s Health and Safety Forum – ensuring that legislative requirements are anticipated and met, to ensure improved staff wellbeing, welfare, working environments and patient services delivery;</w:t>
            </w:r>
          </w:p>
          <w:p w14:paraId="5CFBA9B8" w14:textId="71CC8CF4" w:rsidR="0043561C" w:rsidRDefault="71865529" w:rsidP="004B1AAA">
            <w:pPr>
              <w:pStyle w:val="PlainText"/>
              <w:numPr>
                <w:ilvl w:val="0"/>
                <w:numId w:val="29"/>
              </w:numPr>
              <w:rPr>
                <w:rFonts w:ascii="Arial" w:hAnsi="Arial" w:cs="Arial"/>
                <w:sz w:val="24"/>
                <w:szCs w:val="24"/>
              </w:rPr>
            </w:pPr>
            <w:r w:rsidRPr="3B3F0EC5">
              <w:rPr>
                <w:rFonts w:ascii="Arial" w:hAnsi="Arial" w:cs="Arial"/>
                <w:sz w:val="24"/>
                <w:szCs w:val="24"/>
              </w:rPr>
              <w:t>To work proactively with the external Regulatory Bodies (H</w:t>
            </w:r>
            <w:r w:rsidR="1F005C8F" w:rsidRPr="3B3F0EC5">
              <w:rPr>
                <w:rFonts w:ascii="Arial" w:hAnsi="Arial" w:cs="Arial"/>
                <w:sz w:val="24"/>
                <w:szCs w:val="24"/>
              </w:rPr>
              <w:t>ealth and Safety Executive (H</w:t>
            </w:r>
            <w:r w:rsidRPr="3B3F0EC5">
              <w:rPr>
                <w:rFonts w:ascii="Arial" w:hAnsi="Arial" w:cs="Arial"/>
                <w:sz w:val="24"/>
                <w:szCs w:val="24"/>
              </w:rPr>
              <w:t>SE</w:t>
            </w:r>
            <w:r w:rsidR="1F005C8F" w:rsidRPr="3B3F0EC5">
              <w:rPr>
                <w:rFonts w:ascii="Arial" w:hAnsi="Arial" w:cs="Arial"/>
                <w:sz w:val="24"/>
                <w:szCs w:val="24"/>
              </w:rPr>
              <w:t>), Environmental Health Officers (</w:t>
            </w:r>
            <w:r w:rsidRPr="3B3F0EC5">
              <w:rPr>
                <w:rFonts w:ascii="Arial" w:hAnsi="Arial" w:cs="Arial"/>
                <w:sz w:val="24"/>
                <w:szCs w:val="24"/>
              </w:rPr>
              <w:t>EHO</w:t>
            </w:r>
            <w:r w:rsidR="1F005C8F" w:rsidRPr="3B3F0EC5">
              <w:rPr>
                <w:rFonts w:ascii="Arial" w:hAnsi="Arial" w:cs="Arial"/>
                <w:sz w:val="24"/>
                <w:szCs w:val="24"/>
              </w:rPr>
              <w:t>) and Healthcare Improvement Scotland (</w:t>
            </w:r>
            <w:r w:rsidRPr="3B3F0EC5">
              <w:rPr>
                <w:rFonts w:ascii="Arial" w:hAnsi="Arial" w:cs="Arial"/>
                <w:sz w:val="24"/>
                <w:szCs w:val="24"/>
              </w:rPr>
              <w:t>HIS)</w:t>
            </w:r>
            <w:r w:rsidR="1F005C8F" w:rsidRPr="3B3F0EC5">
              <w:rPr>
                <w:rFonts w:ascii="Arial" w:hAnsi="Arial" w:cs="Arial"/>
                <w:sz w:val="24"/>
                <w:szCs w:val="24"/>
              </w:rPr>
              <w:t>)</w:t>
            </w:r>
            <w:r w:rsidRPr="3B3F0EC5">
              <w:rPr>
                <w:rFonts w:ascii="Arial" w:hAnsi="Arial" w:cs="Arial"/>
                <w:sz w:val="24"/>
                <w:szCs w:val="24"/>
              </w:rPr>
              <w:t xml:space="preserve"> to ensure that </w:t>
            </w:r>
            <w:r w:rsidR="1F005C8F" w:rsidRPr="3B3F0EC5">
              <w:rPr>
                <w:rFonts w:ascii="Arial" w:hAnsi="Arial" w:cs="Arial"/>
                <w:sz w:val="24"/>
                <w:szCs w:val="24"/>
              </w:rPr>
              <w:t xml:space="preserve">statutory duty and </w:t>
            </w:r>
            <w:r w:rsidRPr="3B3F0EC5">
              <w:rPr>
                <w:rFonts w:ascii="Arial" w:hAnsi="Arial" w:cs="Arial"/>
                <w:sz w:val="24"/>
                <w:szCs w:val="24"/>
              </w:rPr>
              <w:t xml:space="preserve">best practice </w:t>
            </w:r>
            <w:r w:rsidR="1F005C8F" w:rsidRPr="3B3F0EC5">
              <w:rPr>
                <w:rFonts w:ascii="Arial" w:hAnsi="Arial" w:cs="Arial"/>
                <w:sz w:val="24"/>
                <w:szCs w:val="24"/>
              </w:rPr>
              <w:t>standards are</w:t>
            </w:r>
            <w:r w:rsidRPr="3B3F0EC5">
              <w:rPr>
                <w:rFonts w:ascii="Arial" w:hAnsi="Arial" w:cs="Arial"/>
                <w:sz w:val="24"/>
                <w:szCs w:val="24"/>
              </w:rPr>
              <w:t xml:space="preserve"> </w:t>
            </w:r>
            <w:r w:rsidR="01DA1484" w:rsidRPr="3B3F0EC5">
              <w:rPr>
                <w:rFonts w:ascii="Arial" w:hAnsi="Arial" w:cs="Arial"/>
                <w:sz w:val="24"/>
                <w:szCs w:val="24"/>
              </w:rPr>
              <w:t>maintained,</w:t>
            </w:r>
            <w:r w:rsidRPr="3B3F0EC5">
              <w:rPr>
                <w:rFonts w:ascii="Arial" w:hAnsi="Arial" w:cs="Arial"/>
                <w:sz w:val="24"/>
                <w:szCs w:val="24"/>
              </w:rPr>
              <w:t xml:space="preserve"> and risk is minimized within the Board;</w:t>
            </w:r>
          </w:p>
          <w:p w14:paraId="40D41188" w14:textId="7774328B" w:rsidR="0043561C" w:rsidRDefault="0043561C" w:rsidP="004B1AAA">
            <w:pPr>
              <w:pStyle w:val="PlainText"/>
              <w:numPr>
                <w:ilvl w:val="0"/>
                <w:numId w:val="29"/>
              </w:numPr>
              <w:rPr>
                <w:rFonts w:ascii="Arial" w:hAnsi="Arial" w:cs="Arial"/>
                <w:sz w:val="24"/>
                <w:szCs w:val="24"/>
              </w:rPr>
            </w:pPr>
            <w:r>
              <w:rPr>
                <w:rFonts w:ascii="Arial" w:hAnsi="Arial" w:cs="Arial"/>
                <w:sz w:val="24"/>
                <w:szCs w:val="24"/>
              </w:rPr>
              <w:t xml:space="preserve">To work collectively with Occupational Health and all Wellbeing services (including Staff Care, Public Health Improvement and Psychology) to ensure </w:t>
            </w:r>
            <w:r w:rsidR="00095B1F">
              <w:rPr>
                <w:rFonts w:ascii="Arial" w:hAnsi="Arial" w:cs="Arial"/>
                <w:sz w:val="24"/>
                <w:szCs w:val="24"/>
              </w:rPr>
              <w:t xml:space="preserve">that Occupational </w:t>
            </w:r>
            <w:r>
              <w:rPr>
                <w:rFonts w:ascii="Arial" w:hAnsi="Arial" w:cs="Arial"/>
                <w:sz w:val="24"/>
                <w:szCs w:val="24"/>
              </w:rPr>
              <w:t xml:space="preserve">Health and Safety delivers the </w:t>
            </w:r>
            <w:r w:rsidR="00095B1F">
              <w:rPr>
                <w:rFonts w:ascii="Arial" w:hAnsi="Arial" w:cs="Arial"/>
                <w:sz w:val="24"/>
                <w:szCs w:val="24"/>
              </w:rPr>
              <w:t xml:space="preserve">objectives of the </w:t>
            </w:r>
            <w:r>
              <w:rPr>
                <w:rFonts w:ascii="Arial" w:hAnsi="Arial" w:cs="Arial"/>
                <w:sz w:val="24"/>
                <w:szCs w:val="24"/>
              </w:rPr>
              <w:t>Staff Health and Wellbeing Strategy;</w:t>
            </w:r>
          </w:p>
          <w:p w14:paraId="3EF7AE14" w14:textId="3C78FCED" w:rsidR="0043561C" w:rsidRDefault="0043561C" w:rsidP="004B1AAA">
            <w:pPr>
              <w:pStyle w:val="PlainText"/>
              <w:numPr>
                <w:ilvl w:val="0"/>
                <w:numId w:val="29"/>
              </w:numPr>
              <w:rPr>
                <w:rFonts w:ascii="Arial" w:hAnsi="Arial" w:cs="Arial"/>
                <w:sz w:val="24"/>
                <w:szCs w:val="24"/>
              </w:rPr>
            </w:pPr>
            <w:r>
              <w:rPr>
                <w:rFonts w:ascii="Arial" w:hAnsi="Arial" w:cs="Arial"/>
                <w:sz w:val="24"/>
                <w:szCs w:val="24"/>
              </w:rPr>
              <w:t xml:space="preserve">To ensure that </w:t>
            </w:r>
            <w:r w:rsidR="00095B1F">
              <w:rPr>
                <w:rFonts w:ascii="Arial" w:hAnsi="Arial" w:cs="Arial"/>
                <w:sz w:val="24"/>
                <w:szCs w:val="24"/>
              </w:rPr>
              <w:t xml:space="preserve">the required systems are in place for the design and delivery of appropriate training in Occupational Health and Safety requirements and practice for Directors, Managers and all employees </w:t>
            </w:r>
            <w:proofErr w:type="spellStart"/>
            <w:r w:rsidR="00095B1F">
              <w:rPr>
                <w:rFonts w:ascii="Arial" w:hAnsi="Arial" w:cs="Arial"/>
                <w:sz w:val="24"/>
                <w:szCs w:val="24"/>
              </w:rPr>
              <w:t>organisation</w:t>
            </w:r>
            <w:proofErr w:type="spellEnd"/>
            <w:r w:rsidR="00095B1F">
              <w:rPr>
                <w:rFonts w:ascii="Arial" w:hAnsi="Arial" w:cs="Arial"/>
                <w:sz w:val="24"/>
                <w:szCs w:val="24"/>
              </w:rPr>
              <w:t>-wide</w:t>
            </w:r>
            <w:r>
              <w:rPr>
                <w:rFonts w:ascii="Arial" w:hAnsi="Arial" w:cs="Arial"/>
                <w:sz w:val="24"/>
                <w:szCs w:val="24"/>
              </w:rPr>
              <w:t xml:space="preserve">;  </w:t>
            </w:r>
          </w:p>
          <w:p w14:paraId="38AC5A97" w14:textId="47CD75D6" w:rsidR="009831CF" w:rsidRPr="004B1AAA" w:rsidRDefault="00603647" w:rsidP="004B1AAA">
            <w:pPr>
              <w:pStyle w:val="PlainText"/>
              <w:numPr>
                <w:ilvl w:val="0"/>
                <w:numId w:val="29"/>
              </w:numPr>
              <w:rPr>
                <w:rFonts w:ascii="Arial" w:hAnsi="Arial" w:cs="Arial"/>
                <w:sz w:val="24"/>
                <w:szCs w:val="24"/>
              </w:rPr>
            </w:pPr>
            <w:r w:rsidRPr="2B99C03C">
              <w:rPr>
                <w:rFonts w:ascii="Arial" w:hAnsi="Arial" w:cs="Arial"/>
                <w:sz w:val="24"/>
                <w:szCs w:val="24"/>
              </w:rPr>
              <w:t xml:space="preserve">Have full delegated authority from the Human Resource Director to provide senior leadership, strategic and operational resource management for the creation, development, implementation, review and continuous refinement of </w:t>
            </w:r>
            <w:r w:rsidR="00FE526D">
              <w:rPr>
                <w:rFonts w:ascii="Arial" w:hAnsi="Arial" w:cs="Arial"/>
                <w:sz w:val="24"/>
                <w:szCs w:val="24"/>
              </w:rPr>
              <w:t xml:space="preserve">highly </w:t>
            </w:r>
            <w:r w:rsidRPr="2B99C03C">
              <w:rPr>
                <w:rFonts w:ascii="Arial" w:hAnsi="Arial" w:cs="Arial"/>
                <w:sz w:val="24"/>
                <w:szCs w:val="24"/>
              </w:rPr>
              <w:t xml:space="preserve">complex systems, processes and standards to underpin Occupational Health and Safety and Human Factors across all aspects of the </w:t>
            </w:r>
            <w:proofErr w:type="spellStart"/>
            <w:r w:rsidRPr="2B99C03C">
              <w:rPr>
                <w:rFonts w:ascii="Arial" w:hAnsi="Arial" w:cs="Arial"/>
                <w:sz w:val="24"/>
                <w:szCs w:val="24"/>
              </w:rPr>
              <w:t>organisation</w:t>
            </w:r>
            <w:proofErr w:type="spellEnd"/>
            <w:r w:rsidR="0043561C">
              <w:rPr>
                <w:rFonts w:ascii="Arial" w:hAnsi="Arial" w:cs="Arial"/>
                <w:sz w:val="24"/>
                <w:szCs w:val="24"/>
              </w:rPr>
              <w:t>.</w:t>
            </w:r>
            <w:r w:rsidR="0043561C" w:rsidRPr="2B99C03C">
              <w:rPr>
                <w:rFonts w:ascii="Arial" w:hAnsi="Arial" w:cs="Arial"/>
                <w:sz w:val="24"/>
                <w:szCs w:val="24"/>
              </w:rPr>
              <w:t xml:space="preserve"> </w:t>
            </w:r>
          </w:p>
        </w:tc>
      </w:tr>
    </w:tbl>
    <w:p w14:paraId="1B95C0C0" w14:textId="77777777" w:rsidR="006C266C" w:rsidRPr="004745C4" w:rsidRDefault="006C266C">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9A00C2" w:rsidRPr="004745C4" w14:paraId="17D21EDC" w14:textId="77777777" w:rsidTr="003F1D5A">
        <w:tc>
          <w:tcPr>
            <w:tcW w:w="10740" w:type="dxa"/>
            <w:tcBorders>
              <w:top w:val="single" w:sz="4" w:space="0" w:color="auto"/>
              <w:left w:val="single" w:sz="4" w:space="0" w:color="auto"/>
              <w:bottom w:val="single" w:sz="4" w:space="0" w:color="auto"/>
              <w:right w:val="single" w:sz="4" w:space="0" w:color="auto"/>
            </w:tcBorders>
          </w:tcPr>
          <w:p w14:paraId="5B10351A" w14:textId="77777777" w:rsidR="009A00C2" w:rsidRPr="004745C4" w:rsidRDefault="006C266C" w:rsidP="00685D9C">
            <w:pPr>
              <w:spacing w:before="120" w:after="120"/>
              <w:jc w:val="both"/>
              <w:rPr>
                <w:rFonts w:ascii="Arial" w:hAnsi="Arial" w:cs="Arial"/>
                <w:b/>
                <w:bCs/>
              </w:rPr>
            </w:pPr>
            <w:r w:rsidRPr="004745C4">
              <w:rPr>
                <w:rFonts w:ascii="Arial" w:hAnsi="Arial" w:cs="Arial"/>
              </w:rPr>
              <w:br w:type="page"/>
            </w:r>
            <w:r w:rsidR="009A00C2" w:rsidRPr="004745C4">
              <w:rPr>
                <w:rFonts w:ascii="Arial" w:hAnsi="Arial" w:cs="Arial"/>
                <w:b/>
                <w:bCs/>
              </w:rPr>
              <w:t>3. DIMENSIONS</w:t>
            </w:r>
            <w:r w:rsidR="00797FDC" w:rsidRPr="004745C4">
              <w:rPr>
                <w:rFonts w:ascii="Arial" w:hAnsi="Arial" w:cs="Arial"/>
                <w:b/>
                <w:bCs/>
              </w:rPr>
              <w:t xml:space="preserve">  </w:t>
            </w:r>
          </w:p>
        </w:tc>
      </w:tr>
      <w:tr w:rsidR="009A00C2" w:rsidRPr="004745C4" w14:paraId="6636ED09" w14:textId="77777777" w:rsidTr="00D04F96">
        <w:trPr>
          <w:trHeight w:val="841"/>
        </w:trPr>
        <w:tc>
          <w:tcPr>
            <w:tcW w:w="10740" w:type="dxa"/>
            <w:tcBorders>
              <w:top w:val="single" w:sz="4" w:space="0" w:color="auto"/>
              <w:left w:val="single" w:sz="4" w:space="0" w:color="auto"/>
              <w:bottom w:val="single" w:sz="4" w:space="0" w:color="auto"/>
              <w:right w:val="single" w:sz="4" w:space="0" w:color="auto"/>
            </w:tcBorders>
          </w:tcPr>
          <w:p w14:paraId="2582BAC8" w14:textId="302E6BAF" w:rsidR="006E7CD1" w:rsidRDefault="004745C4" w:rsidP="004745C4">
            <w:pPr>
              <w:rPr>
                <w:rFonts w:ascii="Arial" w:hAnsi="Arial" w:cs="Arial"/>
              </w:rPr>
            </w:pPr>
            <w:r w:rsidRPr="004745C4">
              <w:rPr>
                <w:rFonts w:ascii="Arial" w:hAnsi="Arial" w:cs="Arial"/>
              </w:rPr>
              <w:t>The dimensions for influencing and innovative working extend across all clinicians, clinical disciplines, Directorates and Health and Social Care Partnerships.  These relationships will exist at internal and external levels across local, regional and national organisations with the aim of shaping and delivering the holistic health improvement and healthcare agendas. Influencing national policy direction on the Occupational Health and safety</w:t>
            </w:r>
            <w:r w:rsidR="00775F1D">
              <w:rPr>
                <w:rFonts w:ascii="Arial" w:hAnsi="Arial" w:cs="Arial"/>
              </w:rPr>
              <w:t xml:space="preserve">, </w:t>
            </w:r>
            <w:r w:rsidR="00D04F96">
              <w:rPr>
                <w:rFonts w:ascii="Arial" w:hAnsi="Arial" w:cs="Arial"/>
              </w:rPr>
              <w:t xml:space="preserve">and </w:t>
            </w:r>
            <w:r w:rsidR="00775F1D">
              <w:rPr>
                <w:rFonts w:ascii="Arial" w:hAnsi="Arial" w:cs="Arial"/>
              </w:rPr>
              <w:t xml:space="preserve">Human Factors </w:t>
            </w:r>
            <w:r w:rsidRPr="004745C4">
              <w:rPr>
                <w:rFonts w:ascii="Arial" w:hAnsi="Arial" w:cs="Arial"/>
              </w:rPr>
              <w:t xml:space="preserve">development </w:t>
            </w:r>
            <w:r w:rsidRPr="004745C4">
              <w:rPr>
                <w:rFonts w:ascii="Arial" w:hAnsi="Arial" w:cs="Arial"/>
              </w:rPr>
              <w:lastRenderedPageBreak/>
              <w:t>within the healthcare agendas is essential and this will be achieved through membership of various national groups as NHS Ayrshire &amp; Arran’s</w:t>
            </w:r>
            <w:r w:rsidR="00CA35FC">
              <w:rPr>
                <w:rFonts w:ascii="Arial" w:hAnsi="Arial" w:cs="Arial"/>
              </w:rPr>
              <w:t xml:space="preserve"> sole</w:t>
            </w:r>
            <w:r w:rsidRPr="004745C4">
              <w:rPr>
                <w:rFonts w:ascii="Arial" w:hAnsi="Arial" w:cs="Arial"/>
              </w:rPr>
              <w:t xml:space="preserve"> representative.</w:t>
            </w:r>
          </w:p>
          <w:p w14:paraId="0C22587D" w14:textId="53D020D2" w:rsidR="004745C4" w:rsidRPr="004745C4" w:rsidRDefault="004745C4" w:rsidP="004745C4">
            <w:pPr>
              <w:rPr>
                <w:rFonts w:ascii="Arial" w:hAnsi="Arial" w:cs="Arial"/>
              </w:rPr>
            </w:pPr>
          </w:p>
          <w:p w14:paraId="1CA97A98" w14:textId="79170001" w:rsidR="00661CF3" w:rsidRDefault="004745C4" w:rsidP="004745C4">
            <w:pPr>
              <w:rPr>
                <w:rFonts w:ascii="Arial" w:hAnsi="Arial" w:cs="Arial"/>
              </w:rPr>
            </w:pPr>
            <w:r w:rsidRPr="004745C4">
              <w:rPr>
                <w:rFonts w:ascii="Arial" w:hAnsi="Arial" w:cs="Arial"/>
              </w:rPr>
              <w:t>Lead</w:t>
            </w:r>
            <w:r w:rsidR="00CA35FC">
              <w:rPr>
                <w:rFonts w:ascii="Arial" w:hAnsi="Arial" w:cs="Arial"/>
              </w:rPr>
              <w:t xml:space="preserve"> </w:t>
            </w:r>
            <w:r w:rsidR="00254D13">
              <w:rPr>
                <w:rFonts w:ascii="Arial" w:hAnsi="Arial" w:cs="Arial"/>
              </w:rPr>
              <w:t>and directly</w:t>
            </w:r>
            <w:r w:rsidR="00CA35FC">
              <w:rPr>
                <w:rFonts w:ascii="Arial" w:hAnsi="Arial" w:cs="Arial"/>
              </w:rPr>
              <w:t xml:space="preserve"> </w:t>
            </w:r>
            <w:r w:rsidRPr="004745C4">
              <w:rPr>
                <w:rFonts w:ascii="Arial" w:hAnsi="Arial" w:cs="Arial"/>
              </w:rPr>
              <w:t xml:space="preserve">manage and develop circa </w:t>
            </w:r>
            <w:r w:rsidR="00DB4886">
              <w:rPr>
                <w:rFonts w:ascii="Arial" w:hAnsi="Arial" w:cs="Arial"/>
              </w:rPr>
              <w:t>4</w:t>
            </w:r>
            <w:r w:rsidRPr="004745C4">
              <w:rPr>
                <w:rFonts w:ascii="Arial" w:hAnsi="Arial" w:cs="Arial"/>
              </w:rPr>
              <w:t xml:space="preserve">5 whole time equivalent staff across the </w:t>
            </w:r>
            <w:r w:rsidR="003D19BE">
              <w:rPr>
                <w:rFonts w:ascii="Arial" w:hAnsi="Arial" w:cs="Arial"/>
              </w:rPr>
              <w:t>Directorate</w:t>
            </w:r>
            <w:r w:rsidR="00DB4886">
              <w:rPr>
                <w:rFonts w:ascii="Arial" w:hAnsi="Arial" w:cs="Arial"/>
              </w:rPr>
              <w:t>, including medical, clinical and professional staff</w:t>
            </w:r>
            <w:r w:rsidR="003D19BE">
              <w:rPr>
                <w:rFonts w:ascii="Arial" w:hAnsi="Arial" w:cs="Arial"/>
              </w:rPr>
              <w:t>,</w:t>
            </w:r>
            <w:r w:rsidR="00DB4886">
              <w:rPr>
                <w:rFonts w:ascii="Arial" w:hAnsi="Arial" w:cs="Arial"/>
              </w:rPr>
              <w:t xml:space="preserve"> </w:t>
            </w:r>
            <w:r w:rsidRPr="004745C4">
              <w:rPr>
                <w:rFonts w:ascii="Arial" w:hAnsi="Arial" w:cs="Arial"/>
              </w:rPr>
              <w:t xml:space="preserve">being professionally accountable for </w:t>
            </w:r>
            <w:r w:rsidR="003D19BE">
              <w:rPr>
                <w:rFonts w:ascii="Arial" w:hAnsi="Arial" w:cs="Arial"/>
              </w:rPr>
              <w:t>4</w:t>
            </w:r>
            <w:r w:rsidRPr="004745C4">
              <w:rPr>
                <w:rFonts w:ascii="Arial" w:hAnsi="Arial" w:cs="Arial"/>
              </w:rPr>
              <w:t xml:space="preserve"> service leads.</w:t>
            </w:r>
          </w:p>
          <w:p w14:paraId="2CD0E220" w14:textId="77777777" w:rsidR="00661CF3" w:rsidRDefault="00661CF3" w:rsidP="004745C4">
            <w:pPr>
              <w:rPr>
                <w:rFonts w:ascii="Arial" w:hAnsi="Arial" w:cs="Arial"/>
              </w:rPr>
            </w:pPr>
          </w:p>
          <w:p w14:paraId="647FB559" w14:textId="4455533C" w:rsidR="004745C4" w:rsidRPr="004745C4" w:rsidRDefault="00661CF3" w:rsidP="004745C4">
            <w:pPr>
              <w:rPr>
                <w:rFonts w:ascii="Arial" w:hAnsi="Arial" w:cs="Arial"/>
              </w:rPr>
            </w:pPr>
            <w:r>
              <w:rPr>
                <w:rFonts w:ascii="Arial" w:hAnsi="Arial" w:cs="Arial"/>
              </w:rPr>
              <w:t xml:space="preserve">Lead on design and delivery of </w:t>
            </w:r>
            <w:r w:rsidR="00D04F96">
              <w:rPr>
                <w:rFonts w:ascii="Arial" w:hAnsi="Arial" w:cs="Arial"/>
              </w:rPr>
              <w:t xml:space="preserve">Occupational </w:t>
            </w:r>
            <w:r>
              <w:rPr>
                <w:rFonts w:ascii="Arial" w:hAnsi="Arial" w:cs="Arial"/>
              </w:rPr>
              <w:t>Health &amp; Safety</w:t>
            </w:r>
            <w:r w:rsidR="00D04F96">
              <w:rPr>
                <w:rFonts w:ascii="Arial" w:hAnsi="Arial" w:cs="Arial"/>
              </w:rPr>
              <w:t xml:space="preserve"> and </w:t>
            </w:r>
            <w:r>
              <w:rPr>
                <w:rFonts w:ascii="Arial" w:hAnsi="Arial" w:cs="Arial"/>
              </w:rPr>
              <w:t xml:space="preserve">Human Factors </w:t>
            </w:r>
            <w:r w:rsidR="00095B1F">
              <w:rPr>
                <w:rFonts w:ascii="Arial" w:hAnsi="Arial" w:cs="Arial"/>
              </w:rPr>
              <w:t xml:space="preserve">education and </w:t>
            </w:r>
            <w:r w:rsidR="00D04F96">
              <w:rPr>
                <w:rFonts w:ascii="Arial" w:hAnsi="Arial" w:cs="Arial"/>
              </w:rPr>
              <w:t>t</w:t>
            </w:r>
            <w:r>
              <w:rPr>
                <w:rFonts w:ascii="Arial" w:hAnsi="Arial" w:cs="Arial"/>
              </w:rPr>
              <w:t>raining to all levels of the organisation including non-executives</w:t>
            </w:r>
            <w:r w:rsidR="00095B1F">
              <w:rPr>
                <w:rFonts w:ascii="Arial" w:hAnsi="Arial" w:cs="Arial"/>
              </w:rPr>
              <w:t xml:space="preserve"> (headcount circa 11,600)</w:t>
            </w:r>
            <w:r>
              <w:rPr>
                <w:rFonts w:ascii="Arial" w:hAnsi="Arial" w:cs="Arial"/>
              </w:rPr>
              <w:t>.</w:t>
            </w:r>
          </w:p>
          <w:p w14:paraId="125CFB5D" w14:textId="77777777" w:rsidR="004745C4" w:rsidRPr="004745C4" w:rsidRDefault="004745C4" w:rsidP="004745C4">
            <w:pPr>
              <w:rPr>
                <w:rFonts w:ascii="Arial" w:hAnsi="Arial" w:cs="Arial"/>
              </w:rPr>
            </w:pPr>
          </w:p>
          <w:p w14:paraId="1423E512" w14:textId="0CEC70F1" w:rsidR="004745C4" w:rsidRPr="004745C4" w:rsidRDefault="004745C4" w:rsidP="004745C4">
            <w:pPr>
              <w:rPr>
                <w:rFonts w:ascii="Arial" w:hAnsi="Arial" w:cs="Arial"/>
              </w:rPr>
            </w:pPr>
            <w:r w:rsidRPr="00B06B7E">
              <w:rPr>
                <w:rFonts w:ascii="Arial" w:hAnsi="Arial" w:cs="Arial"/>
              </w:rPr>
              <w:t xml:space="preserve">The </w:t>
            </w:r>
            <w:proofErr w:type="spellStart"/>
            <w:r w:rsidRPr="00B06B7E">
              <w:rPr>
                <w:rFonts w:ascii="Arial" w:hAnsi="Arial" w:cs="Arial"/>
              </w:rPr>
              <w:t>postholder</w:t>
            </w:r>
            <w:proofErr w:type="spellEnd"/>
            <w:r w:rsidRPr="00B06B7E">
              <w:rPr>
                <w:rFonts w:ascii="Arial" w:hAnsi="Arial" w:cs="Arial"/>
              </w:rPr>
              <w:t xml:space="preserve"> is accountable for the departmental annual budget /expenditure of circa</w:t>
            </w:r>
            <w:r w:rsidR="00CC7A9C">
              <w:rPr>
                <w:rFonts w:ascii="Arial" w:hAnsi="Arial" w:cs="Arial"/>
              </w:rPr>
              <w:t xml:space="preserve"> £</w:t>
            </w:r>
            <w:r w:rsidR="00F640A3">
              <w:rPr>
                <w:rFonts w:ascii="Arial" w:hAnsi="Arial" w:cs="Arial"/>
              </w:rPr>
              <w:t>3</w:t>
            </w:r>
            <w:r w:rsidR="00CC7A9C">
              <w:rPr>
                <w:rFonts w:ascii="Arial" w:hAnsi="Arial" w:cs="Arial"/>
              </w:rPr>
              <w:t>m</w:t>
            </w:r>
            <w:r w:rsidR="00B06B7E" w:rsidRPr="000F6EF7">
              <w:rPr>
                <w:rFonts w:ascii="Arial" w:hAnsi="Arial" w:cs="Arial"/>
              </w:rPr>
              <w:t>: Occupational Health &amp; Safety</w:t>
            </w:r>
            <w:r w:rsidRPr="00B06B7E">
              <w:rPr>
                <w:rFonts w:ascii="Arial" w:hAnsi="Arial" w:cs="Arial"/>
              </w:rPr>
              <w:t xml:space="preserve"> effective management, planning of future financial spend and efficiency savings against the budget. The </w:t>
            </w:r>
            <w:proofErr w:type="spellStart"/>
            <w:r w:rsidRPr="00B06B7E">
              <w:rPr>
                <w:rFonts w:ascii="Arial" w:hAnsi="Arial" w:cs="Arial"/>
              </w:rPr>
              <w:t>postholder</w:t>
            </w:r>
            <w:proofErr w:type="spellEnd"/>
            <w:r w:rsidRPr="00B06B7E">
              <w:rPr>
                <w:rFonts w:ascii="Arial" w:hAnsi="Arial" w:cs="Arial"/>
              </w:rPr>
              <w:t xml:space="preserve"> is an authorised signatory to the value of £50k.</w:t>
            </w:r>
          </w:p>
          <w:p w14:paraId="4017A58D" w14:textId="77777777" w:rsidR="009A00C2" w:rsidRPr="004745C4" w:rsidRDefault="009A00C2" w:rsidP="004745C4">
            <w:pPr>
              <w:rPr>
                <w:rFonts w:ascii="Arial" w:hAnsi="Arial" w:cs="Arial"/>
              </w:rPr>
            </w:pPr>
          </w:p>
        </w:tc>
      </w:tr>
    </w:tbl>
    <w:p w14:paraId="643051CD" w14:textId="4D1B3A54" w:rsidR="002B13A1" w:rsidRPr="004745C4" w:rsidRDefault="002B13A1">
      <w:pPr>
        <w:rPr>
          <w:rFonts w:ascii="Arial" w:hAnsi="Arial" w:cs="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9A00C2" w:rsidRPr="004745C4" w14:paraId="39BC6A8D" w14:textId="77777777" w:rsidTr="003F1D5A">
        <w:trPr>
          <w:trHeight w:val="142"/>
        </w:trPr>
        <w:tc>
          <w:tcPr>
            <w:tcW w:w="10740" w:type="dxa"/>
            <w:tcBorders>
              <w:top w:val="single" w:sz="4" w:space="0" w:color="auto"/>
              <w:left w:val="single" w:sz="4" w:space="0" w:color="auto"/>
              <w:bottom w:val="single" w:sz="4" w:space="0" w:color="auto"/>
              <w:right w:val="single" w:sz="4" w:space="0" w:color="auto"/>
            </w:tcBorders>
          </w:tcPr>
          <w:p w14:paraId="2CBF1604" w14:textId="1DE54D86" w:rsidR="009A00C2" w:rsidRPr="004745C4" w:rsidRDefault="002B13A1" w:rsidP="00685D9C">
            <w:pPr>
              <w:rPr>
                <w:rFonts w:ascii="Arial" w:hAnsi="Arial" w:cs="Arial"/>
                <w:b/>
              </w:rPr>
            </w:pPr>
            <w:r w:rsidRPr="004745C4">
              <w:rPr>
                <w:rFonts w:ascii="Arial" w:hAnsi="Arial" w:cs="Arial"/>
              </w:rPr>
              <w:br w:type="page"/>
            </w:r>
            <w:r w:rsidR="009A00C2" w:rsidRPr="004745C4">
              <w:rPr>
                <w:rFonts w:ascii="Arial" w:hAnsi="Arial" w:cs="Arial"/>
                <w:b/>
              </w:rPr>
              <w:t>4. ORGANISATIONAL POSITION</w:t>
            </w:r>
            <w:r w:rsidR="00797FDC" w:rsidRPr="004745C4">
              <w:rPr>
                <w:rFonts w:ascii="Arial" w:hAnsi="Arial" w:cs="Arial"/>
                <w:b/>
              </w:rPr>
              <w:t xml:space="preserve">     </w:t>
            </w:r>
          </w:p>
        </w:tc>
      </w:tr>
      <w:tr w:rsidR="007A59F6" w:rsidRPr="004745C4" w14:paraId="6B5AD7D0" w14:textId="77777777" w:rsidTr="00D76029">
        <w:trPr>
          <w:trHeight w:val="7126"/>
        </w:trPr>
        <w:tc>
          <w:tcPr>
            <w:tcW w:w="10740" w:type="dxa"/>
            <w:tcBorders>
              <w:top w:val="single" w:sz="4" w:space="0" w:color="auto"/>
              <w:left w:val="single" w:sz="4" w:space="0" w:color="auto"/>
              <w:bottom w:val="single" w:sz="4" w:space="0" w:color="auto"/>
              <w:right w:val="single" w:sz="4" w:space="0" w:color="auto"/>
            </w:tcBorders>
          </w:tcPr>
          <w:p w14:paraId="2F17974C" w14:textId="777C5177" w:rsidR="007A59F6" w:rsidRPr="004745C4" w:rsidRDefault="007A59F6" w:rsidP="007A59F6">
            <w:pPr>
              <w:jc w:val="center"/>
              <w:rPr>
                <w:rFonts w:ascii="Arial" w:hAnsi="Arial" w:cs="Arial"/>
                <w:noProof/>
                <w:lang w:eastAsia="en-GB"/>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51131D53" wp14:editId="4ED85EC4">
                      <wp:simplePos x="0" y="0"/>
                      <wp:positionH relativeFrom="column">
                        <wp:posOffset>2479675</wp:posOffset>
                      </wp:positionH>
                      <wp:positionV relativeFrom="paragraph">
                        <wp:posOffset>39370</wp:posOffset>
                      </wp:positionV>
                      <wp:extent cx="1514475" cy="37147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1514475" cy="371475"/>
                              </a:xfrm>
                              <a:prstGeom prst="roundRect">
                                <a:avLst/>
                              </a:prstGeom>
                              <a:solidFill>
                                <a:sysClr val="window" lastClr="FFFFFF"/>
                              </a:solidFill>
                              <a:ln w="12700" cap="flat" cmpd="sng" algn="ctr">
                                <a:solidFill>
                                  <a:srgbClr val="4F81BD">
                                    <a:shade val="50000"/>
                                  </a:srgbClr>
                                </a:solidFill>
                                <a:prstDash val="solid"/>
                              </a:ln>
                              <a:effectLst/>
                            </wps:spPr>
                            <wps:txbx>
                              <w:txbxContent>
                                <w:p w14:paraId="6D95AA31" w14:textId="77777777" w:rsidR="007A59F6" w:rsidRPr="003A5F78" w:rsidRDefault="007A59F6" w:rsidP="007A59F6">
                                  <w:pPr>
                                    <w:jc w:val="center"/>
                                    <w:rPr>
                                      <w:rFonts w:ascii="Arial" w:hAnsi="Arial" w:cs="Arial"/>
                                      <w:color w:val="000000" w:themeColor="text1"/>
                                      <w:sz w:val="22"/>
                                      <w:szCs w:val="22"/>
                                    </w:rPr>
                                  </w:pPr>
                                  <w:r w:rsidRPr="003A5F78">
                                    <w:rPr>
                                      <w:rFonts w:ascii="Arial" w:hAnsi="Arial" w:cs="Arial"/>
                                      <w:color w:val="000000" w:themeColor="text1"/>
                                      <w:sz w:val="22"/>
                                      <w:szCs w:val="22"/>
                                    </w:rPr>
                                    <w:t>Chief Executive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131D53" id="Rounded Rectangle 18" o:spid="_x0000_s1026" style="position:absolute;left:0;text-align:left;margin-left:195.25pt;margin-top:3.1pt;width:119.2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" fillcolor="window" strokecolor="#385d8a" strokeweight="1pt">
                      <v:textbox>
                        <w:txbxContent>
                          <w:p w14:paraId="6D95AA31" w14:textId="77777777" w:rsidR="007A59F6" w:rsidRPr="003A5F78" w:rsidRDefault="007A59F6" w:rsidP="007A59F6">
                            <w:pPr>
                              <w:jc w:val="center"/>
                              <w:rPr>
                                <w:rFonts w:ascii="Arial" w:hAnsi="Arial" w:cs="Arial"/>
                                <w:color w:val="000000" w:themeColor="text1"/>
                                <w:sz w:val="22"/>
                                <w:szCs w:val="22"/>
                              </w:rPr>
                            </w:pPr>
                            <w:r w:rsidRPr="003A5F78">
                              <w:rPr>
                                <w:rFonts w:ascii="Arial" w:hAnsi="Arial" w:cs="Arial"/>
                                <w:color w:val="000000" w:themeColor="text1"/>
                                <w:sz w:val="22"/>
                                <w:szCs w:val="22"/>
                              </w:rPr>
                              <w:t>Chief Executive</w:t>
                            </w:r>
                          </w:p>
                        </w:txbxContent>
                      </v:textbox>
                    </v:roundrect>
                  </w:pict>
                </mc:Fallback>
              </mc:AlternateContent>
            </w:r>
          </w:p>
          <w:p w14:paraId="5EF61440" w14:textId="66002BCC" w:rsidR="0083635B" w:rsidRDefault="0083635B" w:rsidP="007A59F6">
            <w:pPr>
              <w:rPr>
                <w:rFonts w:ascii="Arial" w:hAnsi="Arial" w:cs="Arial"/>
              </w:rPr>
            </w:pPr>
          </w:p>
          <w:p w14:paraId="72B719D4" w14:textId="33E3CA0B" w:rsidR="0083635B" w:rsidRDefault="0083635B" w:rsidP="007A59F6">
            <w:pPr>
              <w:rPr>
                <w:rFonts w:ascii="Arial" w:hAnsi="Arial" w:cs="Arial"/>
              </w:rPr>
            </w:pPr>
            <w:r>
              <w:rPr>
                <w:rFonts w:ascii="Arial" w:hAnsi="Arial" w:cs="Arial"/>
                <w:noProof/>
                <w:lang w:eastAsia="en-GB"/>
              </w:rPr>
              <mc:AlternateContent>
                <mc:Choice Requires="wps">
                  <w:drawing>
                    <wp:anchor distT="0" distB="0" distL="114300" distR="114300" simplePos="0" relativeHeight="251663360" behindDoc="0" locked="0" layoutInCell="1" allowOverlap="1" wp14:anchorId="166B62F0" wp14:editId="343E57D3">
                      <wp:simplePos x="0" y="0"/>
                      <wp:positionH relativeFrom="column">
                        <wp:posOffset>3185795</wp:posOffset>
                      </wp:positionH>
                      <wp:positionV relativeFrom="paragraph">
                        <wp:posOffset>41275</wp:posOffset>
                      </wp:positionV>
                      <wp:extent cx="0" cy="1692910"/>
                      <wp:effectExtent l="0" t="0" r="19050" b="21590"/>
                      <wp:wrapNone/>
                      <wp:docPr id="32" name="Straight Connector 32"/>
                      <wp:cNvGraphicFramePr/>
                      <a:graphic xmlns:a="http://schemas.openxmlformats.org/drawingml/2006/main">
                        <a:graphicData uri="http://schemas.microsoft.com/office/word/2010/wordprocessingShape">
                          <wps:wsp>
                            <wps:cNvCnPr/>
                            <wps:spPr>
                              <a:xfrm flipH="1">
                                <a:off x="0" y="0"/>
                                <a:ext cx="0" cy="16929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7A229" id="Straight Connector 3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85pt,3.25pt" to="250.85pt,1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" strokecolor="#4579b8 [3044]" strokeweight="1.5pt"/>
                  </w:pict>
                </mc:Fallback>
              </mc:AlternateContent>
            </w:r>
          </w:p>
          <w:p w14:paraId="7566DE69" w14:textId="12AC6886" w:rsidR="0083635B" w:rsidRDefault="0083635B" w:rsidP="007A59F6">
            <w:pPr>
              <w:rPr>
                <w:rFonts w:ascii="Arial" w:hAnsi="Arial" w:cs="Arial"/>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773E0723" wp14:editId="1B7ABE04">
                      <wp:simplePos x="0" y="0"/>
                      <wp:positionH relativeFrom="column">
                        <wp:posOffset>1795145</wp:posOffset>
                      </wp:positionH>
                      <wp:positionV relativeFrom="paragraph">
                        <wp:posOffset>133350</wp:posOffset>
                      </wp:positionV>
                      <wp:extent cx="2800350" cy="371475"/>
                      <wp:effectExtent l="0" t="0" r="19050" b="28575"/>
                      <wp:wrapNone/>
                      <wp:docPr id="20" name="Rounded Rectangle 20"/>
                      <wp:cNvGraphicFramePr/>
                      <a:graphic xmlns:a="http://schemas.openxmlformats.org/drawingml/2006/main">
                        <a:graphicData uri="http://schemas.microsoft.com/office/word/2010/wordprocessingShape">
                          <wps:wsp>
                            <wps:cNvSpPr/>
                            <wps:spPr>
                              <a:xfrm>
                                <a:off x="0" y="0"/>
                                <a:ext cx="2800350" cy="371475"/>
                              </a:xfrm>
                              <a:prstGeom prst="round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0CE02655" w14:textId="77777777" w:rsidR="007A59F6" w:rsidRPr="003A5F78" w:rsidRDefault="007A59F6" w:rsidP="003369FC">
                                  <w:pPr>
                                    <w:jc w:val="center"/>
                                    <w:rPr>
                                      <w:rFonts w:ascii="Arial" w:hAnsi="Arial" w:cs="Arial"/>
                                      <w:color w:val="000000" w:themeColor="text1"/>
                                      <w:sz w:val="22"/>
                                      <w:szCs w:val="22"/>
                                    </w:rPr>
                                  </w:pPr>
                                  <w:r w:rsidRPr="003A5F78">
                                    <w:rPr>
                                      <w:rFonts w:ascii="Arial" w:hAnsi="Arial" w:cs="Arial"/>
                                      <w:color w:val="000000" w:themeColor="text1"/>
                                      <w:sz w:val="22"/>
                                      <w:szCs w:val="22"/>
                                    </w:rPr>
                                    <w:t>Director of Human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E0723" id="Rounded Rectangle 20" o:spid="_x0000_s1027" style="position:absolute;margin-left:141.35pt;margin-top:10.5pt;width:220.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" fillcolor="white [3212]" strokecolor="#243f60 [1604]" strokeweight="1pt">
                      <v:textbox>
                        <w:txbxContent>
                          <w:p w14:paraId="0CE02655" w14:textId="77777777" w:rsidR="007A59F6" w:rsidRPr="003A5F78" w:rsidRDefault="007A59F6" w:rsidP="003369FC">
                            <w:pPr>
                              <w:jc w:val="center"/>
                              <w:rPr>
                                <w:rFonts w:ascii="Arial" w:hAnsi="Arial" w:cs="Arial"/>
                                <w:color w:val="000000" w:themeColor="text1"/>
                                <w:sz w:val="22"/>
                                <w:szCs w:val="22"/>
                              </w:rPr>
                            </w:pPr>
                            <w:r w:rsidRPr="003A5F78">
                              <w:rPr>
                                <w:rFonts w:ascii="Arial" w:hAnsi="Arial" w:cs="Arial"/>
                                <w:color w:val="000000" w:themeColor="text1"/>
                                <w:sz w:val="22"/>
                                <w:szCs w:val="22"/>
                              </w:rPr>
                              <w:t>Director of Human Resources</w:t>
                            </w:r>
                          </w:p>
                        </w:txbxContent>
                      </v:textbox>
                    </v:roundrect>
                  </w:pict>
                </mc:Fallback>
              </mc:AlternateContent>
            </w:r>
          </w:p>
          <w:p w14:paraId="50C80D9D" w14:textId="32DC36BD" w:rsidR="0083635B" w:rsidRDefault="0083635B" w:rsidP="007A59F6">
            <w:pPr>
              <w:rPr>
                <w:rFonts w:ascii="Arial" w:hAnsi="Arial" w:cs="Arial"/>
              </w:rPr>
            </w:pPr>
          </w:p>
          <w:p w14:paraId="25BF0E43" w14:textId="5DB871B3" w:rsidR="0083635B" w:rsidRDefault="0083635B" w:rsidP="007A59F6">
            <w:pPr>
              <w:rPr>
                <w:rFonts w:ascii="Arial" w:hAnsi="Arial" w:cs="Arial"/>
              </w:rPr>
            </w:pPr>
          </w:p>
          <w:p w14:paraId="2D92EC18" w14:textId="7C2354D0" w:rsidR="0083635B" w:rsidRDefault="0083635B" w:rsidP="007A59F6">
            <w:pPr>
              <w:rPr>
                <w:rFonts w:ascii="Arial" w:hAnsi="Arial" w:cs="Arial"/>
              </w:rPr>
            </w:pPr>
          </w:p>
          <w:p w14:paraId="787820B1" w14:textId="1A1FF7DD" w:rsidR="0083635B" w:rsidRDefault="0083635B" w:rsidP="007A59F6">
            <w:pPr>
              <w:rPr>
                <w:rFonts w:ascii="Arial" w:hAnsi="Arial" w:cs="Arial"/>
              </w:rPr>
            </w:pPr>
            <w:r>
              <w:rPr>
                <w:rFonts w:ascii="Arial" w:hAnsi="Arial" w:cs="Arial"/>
                <w:noProof/>
                <w:lang w:eastAsia="en-GB"/>
              </w:rPr>
              <mc:AlternateContent>
                <mc:Choice Requires="wps">
                  <w:drawing>
                    <wp:anchor distT="0" distB="0" distL="114300" distR="114300" simplePos="0" relativeHeight="251670528" behindDoc="0" locked="0" layoutInCell="1" allowOverlap="1" wp14:anchorId="60A43036" wp14:editId="66C74430">
                      <wp:simplePos x="0" y="0"/>
                      <wp:positionH relativeFrom="column">
                        <wp:posOffset>1195070</wp:posOffset>
                      </wp:positionH>
                      <wp:positionV relativeFrom="paragraph">
                        <wp:posOffset>72390</wp:posOffset>
                      </wp:positionV>
                      <wp:extent cx="3981450" cy="619125"/>
                      <wp:effectExtent l="19050" t="19050" r="19050" b="28575"/>
                      <wp:wrapNone/>
                      <wp:docPr id="22" name="Rounded Rectangle 22"/>
                      <wp:cNvGraphicFramePr/>
                      <a:graphic xmlns:a="http://schemas.openxmlformats.org/drawingml/2006/main">
                        <a:graphicData uri="http://schemas.microsoft.com/office/word/2010/wordprocessingShape">
                          <wps:wsp>
                            <wps:cNvSpPr/>
                            <wps:spPr>
                              <a:xfrm>
                                <a:off x="0" y="0"/>
                                <a:ext cx="3981450" cy="619125"/>
                              </a:xfrm>
                              <a:prstGeom prst="roundRect">
                                <a:avLst/>
                              </a:prstGeom>
                              <a:solidFill>
                                <a:schemeClr val="bg1">
                                  <a:lumMod val="95000"/>
                                </a:schemeClr>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14:paraId="7BCB109F" w14:textId="77777777" w:rsidR="007A59F6" w:rsidRPr="003A5F78" w:rsidRDefault="007A59F6" w:rsidP="003369FC">
                                  <w:pPr>
                                    <w:jc w:val="center"/>
                                    <w:rPr>
                                      <w:rFonts w:ascii="Arial" w:hAnsi="Arial" w:cs="Arial"/>
                                      <w:b/>
                                      <w:color w:val="000000" w:themeColor="text1"/>
                                      <w:sz w:val="22"/>
                                      <w:szCs w:val="22"/>
                                    </w:rPr>
                                  </w:pPr>
                                  <w:r w:rsidRPr="003A5F78">
                                    <w:rPr>
                                      <w:rFonts w:ascii="Arial" w:hAnsi="Arial" w:cs="Arial"/>
                                      <w:b/>
                                      <w:color w:val="000000" w:themeColor="text1"/>
                                      <w:sz w:val="22"/>
                                      <w:szCs w:val="22"/>
                                    </w:rPr>
                                    <w:t>This Post</w:t>
                                  </w:r>
                                </w:p>
                                <w:p w14:paraId="3849B01A" w14:textId="77777777" w:rsidR="007A59F6" w:rsidRPr="003A5F78" w:rsidRDefault="007A59F6" w:rsidP="003369FC">
                                  <w:pPr>
                                    <w:jc w:val="center"/>
                                    <w:rPr>
                                      <w:rFonts w:ascii="Arial" w:hAnsi="Arial" w:cs="Arial"/>
                                      <w:color w:val="000000" w:themeColor="text1"/>
                                      <w:sz w:val="22"/>
                                      <w:szCs w:val="22"/>
                                    </w:rPr>
                                  </w:pPr>
                                  <w:r w:rsidRPr="003A5F78">
                                    <w:rPr>
                                      <w:rFonts w:ascii="Arial" w:hAnsi="Arial" w:cs="Arial"/>
                                      <w:color w:val="000000" w:themeColor="text1"/>
                                      <w:sz w:val="22"/>
                                      <w:szCs w:val="22"/>
                                    </w:rPr>
                                    <w:t>Assistant Director for Occupational Health and Safety</w:t>
                                  </w:r>
                                </w:p>
                                <w:p w14:paraId="7DF5B786" w14:textId="77777777" w:rsidR="007A59F6" w:rsidRDefault="007A59F6" w:rsidP="003369FC">
                                  <w:pPr>
                                    <w:jc w:val="center"/>
                                    <w:rPr>
                                      <w:rFonts w:ascii="Arial" w:hAnsi="Arial" w:cs="Arial"/>
                                      <w:color w:val="000000" w:themeColor="text1"/>
                                    </w:rPr>
                                  </w:pPr>
                                </w:p>
                                <w:p w14:paraId="568E86F7" w14:textId="77777777" w:rsidR="007A59F6" w:rsidRPr="00641E80" w:rsidRDefault="007A59F6" w:rsidP="003369FC">
                                  <w:pPr>
                                    <w:jc w:val="center"/>
                                    <w:rPr>
                                      <w:rFonts w:ascii="Arial" w:hAnsi="Arial" w:cs="Arial"/>
                                    </w:rPr>
                                  </w:pPr>
                                  <w:proofErr w:type="gramStart"/>
                                  <w:r w:rsidRPr="003A5F78">
                                    <w:rPr>
                                      <w:rFonts w:ascii="Arial" w:hAnsi="Arial" w:cs="Arial"/>
                                      <w:sz w:val="18"/>
                                      <w:szCs w:val="18"/>
                                    </w:rPr>
                                    <w:t>for</w:t>
                                  </w:r>
                                  <w:proofErr w:type="gramEnd"/>
                                  <w:r w:rsidRPr="00641E80">
                                    <w:rPr>
                                      <w:rFonts w:ascii="Arial" w:hAnsi="Arial" w:cs="Arial"/>
                                      <w:sz w:val="18"/>
                                      <w:szCs w:val="18"/>
                                    </w:rPr>
                                    <w:t xml:space="preserve"> Occupational Health and Safety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A43036" id="Rounded Rectangle 22" o:spid="_x0000_s1028" style="position:absolute;margin-left:94.1pt;margin-top:5.7pt;width:313.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" fillcolor="#f2f2f2 [3052]" strokecolor="#243f60 [1604]" strokeweight="3pt">
                      <v:textbox>
                        <w:txbxContent>
                          <w:p w14:paraId="7BCB109F" w14:textId="77777777" w:rsidR="007A59F6" w:rsidRPr="003A5F78" w:rsidRDefault="007A59F6" w:rsidP="003369FC">
                            <w:pPr>
                              <w:jc w:val="center"/>
                              <w:rPr>
                                <w:rFonts w:ascii="Arial" w:hAnsi="Arial" w:cs="Arial"/>
                                <w:b/>
                                <w:color w:val="000000" w:themeColor="text1"/>
                                <w:sz w:val="22"/>
                                <w:szCs w:val="22"/>
                              </w:rPr>
                            </w:pPr>
                            <w:r w:rsidRPr="003A5F78">
                              <w:rPr>
                                <w:rFonts w:ascii="Arial" w:hAnsi="Arial" w:cs="Arial"/>
                                <w:b/>
                                <w:color w:val="000000" w:themeColor="text1"/>
                                <w:sz w:val="22"/>
                                <w:szCs w:val="22"/>
                              </w:rPr>
                              <w:t>This Post</w:t>
                            </w:r>
                          </w:p>
                          <w:p w14:paraId="3849B01A" w14:textId="77777777" w:rsidR="007A59F6" w:rsidRPr="003A5F78" w:rsidRDefault="007A59F6" w:rsidP="003369FC">
                            <w:pPr>
                              <w:jc w:val="center"/>
                              <w:rPr>
                                <w:rFonts w:ascii="Arial" w:hAnsi="Arial" w:cs="Arial"/>
                                <w:color w:val="000000" w:themeColor="text1"/>
                                <w:sz w:val="22"/>
                                <w:szCs w:val="22"/>
                              </w:rPr>
                            </w:pPr>
                            <w:r w:rsidRPr="003A5F78">
                              <w:rPr>
                                <w:rFonts w:ascii="Arial" w:hAnsi="Arial" w:cs="Arial"/>
                                <w:color w:val="000000" w:themeColor="text1"/>
                                <w:sz w:val="22"/>
                                <w:szCs w:val="22"/>
                              </w:rPr>
                              <w:t>Assistant Director for Occupational Health and Safety</w:t>
                            </w:r>
                          </w:p>
                          <w:p w14:paraId="7DF5B786" w14:textId="77777777" w:rsidR="007A59F6" w:rsidRDefault="007A59F6" w:rsidP="003369FC">
                            <w:pPr>
                              <w:jc w:val="center"/>
                              <w:rPr>
                                <w:rFonts w:ascii="Arial" w:hAnsi="Arial" w:cs="Arial"/>
                                <w:color w:val="000000" w:themeColor="text1"/>
                              </w:rPr>
                            </w:pPr>
                          </w:p>
                          <w:p w14:paraId="568E86F7" w14:textId="77777777" w:rsidR="007A59F6" w:rsidRPr="00641E80" w:rsidRDefault="007A59F6" w:rsidP="003369FC">
                            <w:pPr>
                              <w:jc w:val="center"/>
                              <w:rPr>
                                <w:rFonts w:ascii="Arial" w:hAnsi="Arial" w:cs="Arial"/>
                              </w:rPr>
                            </w:pPr>
                            <w:r w:rsidRPr="003A5F78">
                              <w:rPr>
                                <w:rFonts w:ascii="Arial" w:hAnsi="Arial" w:cs="Arial"/>
                                <w:sz w:val="18"/>
                                <w:szCs w:val="18"/>
                              </w:rPr>
                              <w:t>for</w:t>
                            </w:r>
                            <w:r w:rsidRPr="00641E80">
                              <w:rPr>
                                <w:rFonts w:ascii="Arial" w:hAnsi="Arial" w:cs="Arial"/>
                                <w:sz w:val="18"/>
                                <w:szCs w:val="18"/>
                              </w:rPr>
                              <w:t xml:space="preserve"> Occupational Health and Safety</w:t>
                            </w:r>
                          </w:p>
                        </w:txbxContent>
                      </v:textbox>
                    </v:roundrect>
                  </w:pict>
                </mc:Fallback>
              </mc:AlternateContent>
            </w:r>
          </w:p>
          <w:p w14:paraId="338B2D8C" w14:textId="1C3B12F3" w:rsidR="0083635B" w:rsidRDefault="0083635B" w:rsidP="007A59F6">
            <w:pPr>
              <w:rPr>
                <w:rFonts w:ascii="Arial" w:hAnsi="Arial" w:cs="Arial"/>
              </w:rPr>
            </w:pPr>
          </w:p>
          <w:p w14:paraId="7D5F2873" w14:textId="20B93445" w:rsidR="0083635B" w:rsidRDefault="0083635B" w:rsidP="007A59F6">
            <w:pPr>
              <w:rPr>
                <w:rFonts w:ascii="Arial" w:hAnsi="Arial" w:cs="Arial"/>
              </w:rPr>
            </w:pPr>
          </w:p>
          <w:p w14:paraId="469FC6C0" w14:textId="42C9565A" w:rsidR="0083635B" w:rsidRDefault="0083635B" w:rsidP="007A59F6">
            <w:pPr>
              <w:rPr>
                <w:rFonts w:ascii="Arial" w:hAnsi="Arial" w:cs="Arial"/>
              </w:rPr>
            </w:pPr>
          </w:p>
          <w:p w14:paraId="7A98A111" w14:textId="4EF13280" w:rsidR="0083635B" w:rsidRDefault="000E213D" w:rsidP="007A59F6">
            <w:pPr>
              <w:rPr>
                <w:rFonts w:ascii="Arial" w:hAnsi="Arial" w:cs="Arial"/>
              </w:rPr>
            </w:pPr>
            <w:r>
              <w:rPr>
                <w:rFonts w:ascii="Arial" w:hAnsi="Arial" w:cs="Arial"/>
                <w:noProof/>
                <w:lang w:eastAsia="en-GB"/>
              </w:rPr>
              <mc:AlternateContent>
                <mc:Choice Requires="wps">
                  <w:drawing>
                    <wp:anchor distT="0" distB="0" distL="114300" distR="114300" simplePos="0" relativeHeight="251658239" behindDoc="0" locked="0" layoutInCell="1" allowOverlap="1" wp14:anchorId="4C3E3F58" wp14:editId="15813F63">
                      <wp:simplePos x="0" y="0"/>
                      <wp:positionH relativeFrom="column">
                        <wp:posOffset>3785870</wp:posOffset>
                      </wp:positionH>
                      <wp:positionV relativeFrom="paragraph">
                        <wp:posOffset>159385</wp:posOffset>
                      </wp:positionV>
                      <wp:extent cx="0" cy="90487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0" cy="9048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9E9B1" id="Straight Connector 8" o:spid="_x0000_s1026" style="position:absolute;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1pt,12.55pt" to="298.1pt,8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" strokecolor="#4579b8 [3044]" strokeweight="1.5pt"/>
                  </w:pict>
                </mc:Fallback>
              </mc:AlternateContent>
            </w:r>
            <w:r w:rsidR="0083635B">
              <w:rPr>
                <w:rFonts w:ascii="Arial" w:hAnsi="Arial" w:cs="Arial"/>
                <w:noProof/>
                <w:lang w:eastAsia="en-GB"/>
              </w:rPr>
              <mc:AlternateContent>
                <mc:Choice Requires="wps">
                  <w:drawing>
                    <wp:anchor distT="0" distB="0" distL="114300" distR="114300" simplePos="0" relativeHeight="251661312" behindDoc="0" locked="0" layoutInCell="1" allowOverlap="1" wp14:anchorId="7E27DA52" wp14:editId="70651D10">
                      <wp:simplePos x="0" y="0"/>
                      <wp:positionH relativeFrom="column">
                        <wp:posOffset>2422525</wp:posOffset>
                      </wp:positionH>
                      <wp:positionV relativeFrom="paragraph">
                        <wp:posOffset>140335</wp:posOffset>
                      </wp:positionV>
                      <wp:extent cx="0" cy="371475"/>
                      <wp:effectExtent l="0" t="0" r="19050" b="28575"/>
                      <wp:wrapNone/>
                      <wp:docPr id="41" name="Straight Connector 41"/>
                      <wp:cNvGraphicFramePr/>
                      <a:graphic xmlns:a="http://schemas.openxmlformats.org/drawingml/2006/main">
                        <a:graphicData uri="http://schemas.microsoft.com/office/word/2010/wordprocessingShape">
                          <wps:wsp>
                            <wps:cNvCnPr/>
                            <wps:spPr>
                              <a:xfrm>
                                <a:off x="0" y="0"/>
                                <a:ext cx="0" cy="3714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3D572E" id="Straight Connector 4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75pt,11.05pt" to="190.7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" strokecolor="#4579b8 [3044]" strokeweight="1.5pt"/>
                  </w:pict>
                </mc:Fallback>
              </mc:AlternateContent>
            </w:r>
            <w:r w:rsidR="0083635B">
              <w:rPr>
                <w:rFonts w:ascii="Arial" w:hAnsi="Arial" w:cs="Arial"/>
                <w:noProof/>
                <w:lang w:eastAsia="en-GB"/>
              </w:rPr>
              <mc:AlternateContent>
                <mc:Choice Requires="wps">
                  <w:drawing>
                    <wp:anchor distT="0" distB="0" distL="114300" distR="114300" simplePos="0" relativeHeight="251660288" behindDoc="0" locked="0" layoutInCell="1" allowOverlap="1" wp14:anchorId="5CABA972" wp14:editId="60B60454">
                      <wp:simplePos x="0" y="0"/>
                      <wp:positionH relativeFrom="column">
                        <wp:posOffset>5832475</wp:posOffset>
                      </wp:positionH>
                      <wp:positionV relativeFrom="paragraph">
                        <wp:posOffset>146050</wp:posOffset>
                      </wp:positionV>
                      <wp:extent cx="0" cy="371475"/>
                      <wp:effectExtent l="0" t="0" r="19050" b="28575"/>
                      <wp:wrapNone/>
                      <wp:docPr id="42" name="Straight Connector 42"/>
                      <wp:cNvGraphicFramePr/>
                      <a:graphic xmlns:a="http://schemas.openxmlformats.org/drawingml/2006/main">
                        <a:graphicData uri="http://schemas.microsoft.com/office/word/2010/wordprocessingShape">
                          <wps:wsp>
                            <wps:cNvCnPr/>
                            <wps:spPr>
                              <a:xfrm>
                                <a:off x="0" y="0"/>
                                <a:ext cx="0" cy="3714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FCC361" id="Straight Connector 4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25pt,11.5pt" to="459.2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" strokecolor="#4579b8 [3044]" strokeweight="1.5pt"/>
                  </w:pict>
                </mc:Fallback>
              </mc:AlternateContent>
            </w:r>
            <w:r w:rsidR="0083635B">
              <w:rPr>
                <w:rFonts w:ascii="Arial" w:hAnsi="Arial" w:cs="Arial"/>
                <w:noProof/>
                <w:lang w:eastAsia="en-GB"/>
              </w:rPr>
              <mc:AlternateContent>
                <mc:Choice Requires="wps">
                  <w:drawing>
                    <wp:anchor distT="0" distB="0" distL="114300" distR="114300" simplePos="0" relativeHeight="251662336" behindDoc="0" locked="0" layoutInCell="1" allowOverlap="1" wp14:anchorId="730174CC" wp14:editId="5750F0FB">
                      <wp:simplePos x="0" y="0"/>
                      <wp:positionH relativeFrom="column">
                        <wp:posOffset>871220</wp:posOffset>
                      </wp:positionH>
                      <wp:positionV relativeFrom="paragraph">
                        <wp:posOffset>150495</wp:posOffset>
                      </wp:positionV>
                      <wp:extent cx="0" cy="371475"/>
                      <wp:effectExtent l="0" t="0" r="19050" b="28575"/>
                      <wp:wrapNone/>
                      <wp:docPr id="35" name="Straight Connector 35"/>
                      <wp:cNvGraphicFramePr/>
                      <a:graphic xmlns:a="http://schemas.openxmlformats.org/drawingml/2006/main">
                        <a:graphicData uri="http://schemas.microsoft.com/office/word/2010/wordprocessingShape">
                          <wps:wsp>
                            <wps:cNvCnPr/>
                            <wps:spPr>
                              <a:xfrm>
                                <a:off x="0" y="0"/>
                                <a:ext cx="0" cy="3714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0D055C" id="Straight Connector 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6pt,11.85pt" to="68.6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" strokecolor="#4579b8 [3044]" strokeweight="1.5pt"/>
                  </w:pict>
                </mc:Fallback>
              </mc:AlternateContent>
            </w:r>
            <w:r w:rsidR="0083635B">
              <w:rPr>
                <w:rFonts w:ascii="Arial" w:hAnsi="Arial" w:cs="Arial"/>
                <w:noProof/>
                <w:lang w:eastAsia="en-GB"/>
              </w:rPr>
              <mc:AlternateContent>
                <mc:Choice Requires="wps">
                  <w:drawing>
                    <wp:anchor distT="0" distB="0" distL="114300" distR="114300" simplePos="0" relativeHeight="251671552" behindDoc="0" locked="0" layoutInCell="1" allowOverlap="1" wp14:anchorId="54ED2027" wp14:editId="3CBB964A">
                      <wp:simplePos x="0" y="0"/>
                      <wp:positionH relativeFrom="column">
                        <wp:posOffset>-43180</wp:posOffset>
                      </wp:positionH>
                      <wp:positionV relativeFrom="paragraph">
                        <wp:posOffset>110490</wp:posOffset>
                      </wp:positionV>
                      <wp:extent cx="6762750" cy="45719"/>
                      <wp:effectExtent l="0" t="0" r="0" b="12065"/>
                      <wp:wrapNone/>
                      <wp:docPr id="34" name="Minus 34"/>
                      <wp:cNvGraphicFramePr/>
                      <a:graphic xmlns:a="http://schemas.openxmlformats.org/drawingml/2006/main">
                        <a:graphicData uri="http://schemas.microsoft.com/office/word/2010/wordprocessingShape">
                          <wps:wsp>
                            <wps:cNvSpPr/>
                            <wps:spPr>
                              <a:xfrm flipH="1">
                                <a:off x="0" y="0"/>
                                <a:ext cx="6762750" cy="45719"/>
                              </a:xfrm>
                              <a:prstGeom prst="mathMinus">
                                <a:avLst/>
                              </a:prstGeom>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CA551" id="Minus 34" o:spid="_x0000_s1026" style="position:absolute;margin-left:-3.4pt;margin-top:8.7pt;width:532.5pt;height:3.6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76275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" path="m896403,17483r4969944,l5866347,28236r-4969944,l896403,17483xe" fillcolor="#4f81bd [3204]" strokecolor="#243f60 [1604]">
                      <v:path arrowok="t" o:connecttype="custom" o:connectlocs="896403,17483;5866347,17483;5866347,28236;896403,28236;896403,17483" o:connectangles="0,0,0,0,0"/>
                    </v:shape>
                  </w:pict>
                </mc:Fallback>
              </mc:AlternateContent>
            </w:r>
          </w:p>
          <w:p w14:paraId="4C6809E7" w14:textId="5E654B17" w:rsidR="0083635B" w:rsidRDefault="00347AFE" w:rsidP="007A59F6">
            <w:pPr>
              <w:rPr>
                <w:rFonts w:ascii="Arial" w:hAnsi="Arial" w:cs="Arial"/>
              </w:rPr>
            </w:pPr>
            <w:r>
              <w:rPr>
                <w:rFonts w:ascii="Arial" w:hAnsi="Arial" w:cs="Arial"/>
                <w:noProof/>
                <w:lang w:eastAsia="en-GB"/>
              </w:rPr>
              <mc:AlternateContent>
                <mc:Choice Requires="wps">
                  <w:drawing>
                    <wp:anchor distT="0" distB="0" distL="114300" distR="114300" simplePos="0" relativeHeight="251664384" behindDoc="0" locked="0" layoutInCell="1" allowOverlap="1" wp14:anchorId="344A1D93" wp14:editId="3A0302BD">
                      <wp:simplePos x="0" y="0"/>
                      <wp:positionH relativeFrom="column">
                        <wp:posOffset>109220</wp:posOffset>
                      </wp:positionH>
                      <wp:positionV relativeFrom="paragraph">
                        <wp:posOffset>79375</wp:posOffset>
                      </wp:positionV>
                      <wp:extent cx="1419225" cy="447675"/>
                      <wp:effectExtent l="0" t="0" r="28575" b="285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47675"/>
                              </a:xfrm>
                              <a:prstGeom prst="roundRect">
                                <a:avLst/>
                              </a:prstGeom>
                              <a:solidFill>
                                <a:srgbClr val="FFFFFF"/>
                              </a:solidFill>
                              <a:ln w="12700">
                                <a:solidFill>
                                  <a:schemeClr val="accent1"/>
                                </a:solidFill>
                                <a:miter lim="800000"/>
                                <a:headEnd/>
                                <a:tailEnd/>
                              </a:ln>
                            </wps:spPr>
                            <wps:txbx>
                              <w:txbxContent>
                                <w:p w14:paraId="0B5BA552" w14:textId="22C210E9" w:rsidR="007A59F6" w:rsidRPr="003A5F78" w:rsidRDefault="007A59F6" w:rsidP="003A5F78">
                                  <w:pPr>
                                    <w:jc w:val="center"/>
                                    <w:rPr>
                                      <w:rFonts w:ascii="Arial" w:hAnsi="Arial" w:cs="Arial"/>
                                      <w:sz w:val="20"/>
                                      <w:szCs w:val="20"/>
                                    </w:rPr>
                                  </w:pPr>
                                  <w:r w:rsidRPr="003A5F78">
                                    <w:rPr>
                                      <w:rFonts w:ascii="Arial" w:hAnsi="Arial" w:cs="Arial"/>
                                      <w:sz w:val="20"/>
                                      <w:szCs w:val="20"/>
                                    </w:rPr>
                                    <w:t>Health &amp; Safety</w:t>
                                  </w:r>
                                  <w:r>
                                    <w:rPr>
                                      <w:rFonts w:ascii="Arial" w:hAnsi="Arial" w:cs="Arial"/>
                                      <w:sz w:val="20"/>
                                      <w:szCs w:val="20"/>
                                    </w:rPr>
                                    <w:t xml:space="preserve"> Service</w:t>
                                  </w:r>
                                  <w:r w:rsidR="0083635B">
                                    <w:rPr>
                                      <w:rFonts w:ascii="Arial" w:hAnsi="Arial" w:cs="Arial"/>
                                      <w:sz w:val="20"/>
                                      <w:szCs w:val="20"/>
                                    </w:rPr>
                                    <w:t xml:space="preserve"> </w:t>
                                  </w:r>
                                  <w:r w:rsidR="00D76029">
                                    <w:rPr>
                                      <w:rFonts w:ascii="Arial" w:hAnsi="Arial" w:cs="Arial"/>
                                      <w:sz w:val="20"/>
                                      <w:szCs w:val="20"/>
                                    </w:rPr>
                                    <w:t>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A1D93" id="Rectangle 9" o:spid="_x0000_s1029" style="position:absolute;margin-left:8.6pt;margin-top:6.25pt;width:111.7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" strokecolor="#4f81bd [3204]" strokeweight="1pt">
                      <v:stroke joinstyle="miter"/>
                      <v:textbox>
                        <w:txbxContent>
                          <w:p w14:paraId="0B5BA552" w14:textId="22C210E9" w:rsidR="007A59F6" w:rsidRPr="003A5F78" w:rsidRDefault="007A59F6" w:rsidP="003A5F78">
                            <w:pPr>
                              <w:jc w:val="center"/>
                              <w:rPr>
                                <w:rFonts w:ascii="Arial" w:hAnsi="Arial" w:cs="Arial"/>
                                <w:sz w:val="20"/>
                                <w:szCs w:val="20"/>
                              </w:rPr>
                            </w:pPr>
                            <w:r w:rsidRPr="003A5F78">
                              <w:rPr>
                                <w:rFonts w:ascii="Arial" w:hAnsi="Arial" w:cs="Arial"/>
                                <w:sz w:val="20"/>
                                <w:szCs w:val="20"/>
                              </w:rPr>
                              <w:t>Health &amp; Safety</w:t>
                            </w:r>
                            <w:r>
                              <w:rPr>
                                <w:rFonts w:ascii="Arial" w:hAnsi="Arial" w:cs="Arial"/>
                                <w:sz w:val="20"/>
                                <w:szCs w:val="20"/>
                              </w:rPr>
                              <w:t xml:space="preserve"> Service</w:t>
                            </w:r>
                            <w:r w:rsidR="0083635B">
                              <w:rPr>
                                <w:rFonts w:ascii="Arial" w:hAnsi="Arial" w:cs="Arial"/>
                                <w:sz w:val="20"/>
                                <w:szCs w:val="20"/>
                              </w:rPr>
                              <w:t xml:space="preserve"> </w:t>
                            </w:r>
                            <w:r w:rsidR="00D76029">
                              <w:rPr>
                                <w:rFonts w:ascii="Arial" w:hAnsi="Arial" w:cs="Arial"/>
                                <w:sz w:val="20"/>
                                <w:szCs w:val="20"/>
                              </w:rPr>
                              <w:t>Lead</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68480" behindDoc="0" locked="0" layoutInCell="1" allowOverlap="1" wp14:anchorId="57ACF5E7" wp14:editId="428FA35B">
                      <wp:simplePos x="0" y="0"/>
                      <wp:positionH relativeFrom="column">
                        <wp:posOffset>4662170</wp:posOffset>
                      </wp:positionH>
                      <wp:positionV relativeFrom="paragraph">
                        <wp:posOffset>98425</wp:posOffset>
                      </wp:positionV>
                      <wp:extent cx="1562100" cy="447675"/>
                      <wp:effectExtent l="0" t="0" r="19050" b="28575"/>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47675"/>
                              </a:xfrm>
                              <a:prstGeom prst="roundRect">
                                <a:avLst/>
                              </a:prstGeom>
                              <a:solidFill>
                                <a:srgbClr val="FFFFFF"/>
                              </a:solidFill>
                              <a:ln w="12700">
                                <a:solidFill>
                                  <a:schemeClr val="accent1"/>
                                </a:solidFill>
                                <a:miter lim="800000"/>
                                <a:headEnd/>
                                <a:tailEnd/>
                              </a:ln>
                            </wps:spPr>
                            <wps:txbx>
                              <w:txbxContent>
                                <w:p w14:paraId="2AEA5F89" w14:textId="79C9557F" w:rsidR="007A59F6" w:rsidRPr="00E42C88" w:rsidRDefault="007A59F6" w:rsidP="003A5F78">
                                  <w:pPr>
                                    <w:jc w:val="center"/>
                                    <w:rPr>
                                      <w:rFonts w:ascii="Arial" w:hAnsi="Arial" w:cs="Arial"/>
                                      <w:sz w:val="20"/>
                                      <w:szCs w:val="20"/>
                                    </w:rPr>
                                  </w:pPr>
                                  <w:r w:rsidRPr="00E42C88">
                                    <w:rPr>
                                      <w:rFonts w:ascii="Arial" w:hAnsi="Arial" w:cs="Arial"/>
                                      <w:sz w:val="20"/>
                                      <w:szCs w:val="20"/>
                                    </w:rPr>
                                    <w:t xml:space="preserve">Violence &amp; Aggression </w:t>
                                  </w:r>
                                  <w:r w:rsidR="00D76029">
                                    <w:rPr>
                                      <w:rFonts w:ascii="Arial" w:hAnsi="Arial" w:cs="Arial"/>
                                      <w:sz w:val="20"/>
                                      <w:szCs w:val="20"/>
                                    </w:rPr>
                                    <w:t>Lead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ACF5E7" id="Rectangle 13" o:spid="_x0000_s1030" style="position:absolute;margin-left:367.1pt;margin-top:7.75pt;width:123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" strokecolor="#4f81bd [3204]" strokeweight="1pt">
                      <v:stroke joinstyle="miter"/>
                      <v:textbox>
                        <w:txbxContent>
                          <w:p w14:paraId="2AEA5F89" w14:textId="79C9557F" w:rsidR="007A59F6" w:rsidRPr="00E42C88" w:rsidRDefault="007A59F6" w:rsidP="003A5F78">
                            <w:pPr>
                              <w:jc w:val="center"/>
                              <w:rPr>
                                <w:rFonts w:ascii="Arial" w:hAnsi="Arial" w:cs="Arial"/>
                                <w:sz w:val="20"/>
                                <w:szCs w:val="20"/>
                              </w:rPr>
                            </w:pPr>
                            <w:r w:rsidRPr="00E42C88">
                              <w:rPr>
                                <w:rFonts w:ascii="Arial" w:hAnsi="Arial" w:cs="Arial"/>
                                <w:sz w:val="20"/>
                                <w:szCs w:val="20"/>
                              </w:rPr>
                              <w:t xml:space="preserve">Violence &amp; Aggression </w:t>
                            </w:r>
                            <w:r w:rsidR="00D76029">
                              <w:rPr>
                                <w:rFonts w:ascii="Arial" w:hAnsi="Arial" w:cs="Arial"/>
                                <w:sz w:val="20"/>
                                <w:szCs w:val="20"/>
                              </w:rPr>
                              <w:t>Lead</w:t>
                            </w:r>
                          </w:p>
                        </w:txbxContent>
                      </v:textbox>
                    </v:roundrect>
                  </w:pict>
                </mc:Fallback>
              </mc:AlternateContent>
            </w:r>
            <w:r w:rsidR="007F27F6">
              <w:rPr>
                <w:rFonts w:ascii="Arial" w:hAnsi="Arial" w:cs="Arial"/>
                <w:noProof/>
                <w:lang w:eastAsia="en-GB"/>
              </w:rPr>
              <mc:AlternateContent>
                <mc:Choice Requires="wps">
                  <w:drawing>
                    <wp:anchor distT="0" distB="0" distL="114300" distR="114300" simplePos="0" relativeHeight="251665408" behindDoc="0" locked="0" layoutInCell="1" allowOverlap="1" wp14:anchorId="0BF2A783" wp14:editId="636B4413">
                      <wp:simplePos x="0" y="0"/>
                      <wp:positionH relativeFrom="column">
                        <wp:posOffset>1709420</wp:posOffset>
                      </wp:positionH>
                      <wp:positionV relativeFrom="paragraph">
                        <wp:posOffset>98425</wp:posOffset>
                      </wp:positionV>
                      <wp:extent cx="1304925" cy="419100"/>
                      <wp:effectExtent l="0" t="0" r="28575" b="1905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19100"/>
                              </a:xfrm>
                              <a:prstGeom prst="roundRect">
                                <a:avLst/>
                              </a:prstGeom>
                              <a:solidFill>
                                <a:srgbClr val="FFFFFF"/>
                              </a:solidFill>
                              <a:ln w="12700">
                                <a:solidFill>
                                  <a:schemeClr val="accent1"/>
                                </a:solidFill>
                                <a:miter lim="800000"/>
                                <a:headEnd/>
                                <a:tailEnd/>
                              </a:ln>
                            </wps:spPr>
                            <wps:txbx>
                              <w:txbxContent>
                                <w:p w14:paraId="60932356" w14:textId="77777777" w:rsidR="007A59F6" w:rsidRPr="00E42C88" w:rsidRDefault="007A59F6" w:rsidP="003A5F78">
                                  <w:pPr>
                                    <w:jc w:val="center"/>
                                    <w:rPr>
                                      <w:rFonts w:ascii="Arial" w:hAnsi="Arial" w:cs="Arial"/>
                                      <w:sz w:val="20"/>
                                      <w:szCs w:val="20"/>
                                    </w:rPr>
                                  </w:pPr>
                                  <w:r w:rsidRPr="00E42C88">
                                    <w:rPr>
                                      <w:rFonts w:ascii="Arial" w:hAnsi="Arial" w:cs="Arial"/>
                                      <w:sz w:val="20"/>
                                      <w:szCs w:val="20"/>
                                    </w:rPr>
                                    <w:t>Occupational Health Consultant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F2A783" id="Rectangle 10" o:spid="_x0000_s1031" style="position:absolute;margin-left:134.6pt;margin-top:7.75pt;width:102.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" strokecolor="#4f81bd [3204]" strokeweight="1pt">
                      <v:stroke joinstyle="miter"/>
                      <v:textbox>
                        <w:txbxContent>
                          <w:p w14:paraId="60932356" w14:textId="77777777" w:rsidR="007A59F6" w:rsidRPr="00E42C88" w:rsidRDefault="007A59F6" w:rsidP="003A5F78">
                            <w:pPr>
                              <w:jc w:val="center"/>
                              <w:rPr>
                                <w:rFonts w:ascii="Arial" w:hAnsi="Arial" w:cs="Arial"/>
                                <w:sz w:val="20"/>
                                <w:szCs w:val="20"/>
                              </w:rPr>
                            </w:pPr>
                            <w:r w:rsidRPr="00E42C88">
                              <w:rPr>
                                <w:rFonts w:ascii="Arial" w:hAnsi="Arial" w:cs="Arial"/>
                                <w:sz w:val="20"/>
                                <w:szCs w:val="20"/>
                              </w:rPr>
                              <w:t>Occupational Health Consultant</w:t>
                            </w:r>
                          </w:p>
                        </w:txbxContent>
                      </v:textbox>
                    </v:roundrect>
                  </w:pict>
                </mc:Fallback>
              </mc:AlternateContent>
            </w:r>
            <w:r w:rsidR="00D76029">
              <w:rPr>
                <w:rFonts w:ascii="Arial" w:hAnsi="Arial" w:cs="Arial"/>
                <w:noProof/>
                <w:lang w:eastAsia="en-GB"/>
              </w:rPr>
              <mc:AlternateContent>
                <mc:Choice Requires="wps">
                  <w:drawing>
                    <wp:anchor distT="0" distB="0" distL="114300" distR="114300" simplePos="0" relativeHeight="251666432" behindDoc="0" locked="0" layoutInCell="1" allowOverlap="1" wp14:anchorId="2E07B87B" wp14:editId="251F731B">
                      <wp:simplePos x="0" y="0"/>
                      <wp:positionH relativeFrom="column">
                        <wp:posOffset>3081020</wp:posOffset>
                      </wp:positionH>
                      <wp:positionV relativeFrom="paragraph">
                        <wp:posOffset>107950</wp:posOffset>
                      </wp:positionV>
                      <wp:extent cx="1428750" cy="447675"/>
                      <wp:effectExtent l="0" t="0" r="19050" b="28575"/>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447675"/>
                              </a:xfrm>
                              <a:prstGeom prst="roundRect">
                                <a:avLst/>
                              </a:prstGeom>
                              <a:solidFill>
                                <a:srgbClr val="FFFFFF"/>
                              </a:solidFill>
                              <a:ln w="12700">
                                <a:solidFill>
                                  <a:schemeClr val="accent1"/>
                                </a:solidFill>
                                <a:miter lim="800000"/>
                                <a:headEnd/>
                                <a:tailEnd/>
                              </a:ln>
                            </wps:spPr>
                            <wps:txbx>
                              <w:txbxContent>
                                <w:p w14:paraId="00F0AFBA" w14:textId="4F08B405" w:rsidR="007A59F6" w:rsidRPr="00E42C88" w:rsidRDefault="00D76029" w:rsidP="003A5F78">
                                  <w:pPr>
                                    <w:jc w:val="center"/>
                                    <w:rPr>
                                      <w:rFonts w:ascii="Arial" w:hAnsi="Arial" w:cs="Arial"/>
                                      <w:sz w:val="20"/>
                                      <w:szCs w:val="20"/>
                                    </w:rPr>
                                  </w:pPr>
                                  <w:r>
                                    <w:rPr>
                                      <w:rFonts w:ascii="Arial" w:hAnsi="Arial" w:cs="Arial"/>
                                      <w:sz w:val="20"/>
                                      <w:szCs w:val="20"/>
                                    </w:rPr>
                                    <w:t xml:space="preserve">Lead Nurse </w:t>
                                  </w:r>
                                  <w:r w:rsidR="007A59F6" w:rsidRPr="00E42C88">
                                    <w:rPr>
                                      <w:rFonts w:ascii="Arial" w:hAnsi="Arial" w:cs="Arial"/>
                                      <w:sz w:val="20"/>
                                      <w:szCs w:val="20"/>
                                    </w:rPr>
                                    <w:t xml:space="preserve">Occupational Health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7B87B" id="Rectangle 11" o:spid="_x0000_s1032" style="position:absolute;margin-left:242.6pt;margin-top:8.5pt;width:112.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" strokecolor="#4f81bd [3204]" strokeweight="1pt">
                      <v:stroke joinstyle="miter"/>
                      <v:textbox>
                        <w:txbxContent>
                          <w:p w14:paraId="00F0AFBA" w14:textId="4F08B405" w:rsidR="007A59F6" w:rsidRPr="00E42C88" w:rsidRDefault="00D76029" w:rsidP="003A5F78">
                            <w:pPr>
                              <w:jc w:val="center"/>
                              <w:rPr>
                                <w:rFonts w:ascii="Arial" w:hAnsi="Arial" w:cs="Arial"/>
                                <w:sz w:val="20"/>
                                <w:szCs w:val="20"/>
                              </w:rPr>
                            </w:pPr>
                            <w:r>
                              <w:rPr>
                                <w:rFonts w:ascii="Arial" w:hAnsi="Arial" w:cs="Arial"/>
                                <w:sz w:val="20"/>
                                <w:szCs w:val="20"/>
                              </w:rPr>
                              <w:t xml:space="preserve">Lead Nurse </w:t>
                            </w:r>
                            <w:r w:rsidR="007A59F6" w:rsidRPr="00E42C88">
                              <w:rPr>
                                <w:rFonts w:ascii="Arial" w:hAnsi="Arial" w:cs="Arial"/>
                                <w:sz w:val="20"/>
                                <w:szCs w:val="20"/>
                              </w:rPr>
                              <w:t xml:space="preserve">Occupational Health </w:t>
                            </w:r>
                          </w:p>
                        </w:txbxContent>
                      </v:textbox>
                    </v:roundrect>
                  </w:pict>
                </mc:Fallback>
              </mc:AlternateContent>
            </w:r>
          </w:p>
          <w:p w14:paraId="0CDBB077" w14:textId="3F97C2DA" w:rsidR="0083635B" w:rsidRDefault="003D19BE" w:rsidP="007A59F6">
            <w:pPr>
              <w:rPr>
                <w:rFonts w:ascii="Arial" w:hAnsi="Arial" w:cs="Arial"/>
              </w:rPr>
            </w:pPr>
            <w:r>
              <w:rPr>
                <w:rFonts w:ascii="Arial" w:hAnsi="Arial" w:cs="Arial"/>
                <w:noProof/>
                <w:lang w:eastAsia="en-GB"/>
              </w:rPr>
              <mc:AlternateContent>
                <mc:Choice Requires="wps">
                  <w:drawing>
                    <wp:anchor distT="0" distB="0" distL="114300" distR="114300" simplePos="0" relativeHeight="251655164" behindDoc="0" locked="0" layoutInCell="1" allowOverlap="1" wp14:anchorId="3368CEA2" wp14:editId="700EE726">
                      <wp:simplePos x="0" y="0"/>
                      <wp:positionH relativeFrom="column">
                        <wp:posOffset>6148070</wp:posOffset>
                      </wp:positionH>
                      <wp:positionV relativeFrom="paragraph">
                        <wp:posOffset>170180</wp:posOffset>
                      </wp:positionV>
                      <wp:extent cx="476250" cy="447675"/>
                      <wp:effectExtent l="0" t="0" r="19050" b="28575"/>
                      <wp:wrapNone/>
                      <wp:docPr id="31" name="Elbow Connector 31"/>
                      <wp:cNvGraphicFramePr/>
                      <a:graphic xmlns:a="http://schemas.openxmlformats.org/drawingml/2006/main">
                        <a:graphicData uri="http://schemas.microsoft.com/office/word/2010/wordprocessingShape">
                          <wps:wsp>
                            <wps:cNvCnPr/>
                            <wps:spPr>
                              <a:xfrm>
                                <a:off x="0" y="0"/>
                                <a:ext cx="476250" cy="447675"/>
                              </a:xfrm>
                              <a:prstGeom prst="bentConnector3">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DE578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1" o:spid="_x0000_s1026" type="#_x0000_t34" style="position:absolute;margin-left:484.1pt;margin-top:13.4pt;width:37.5pt;height:35.25pt;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" strokecolor="#4579b8 [3044]" strokeweight="1.5pt"/>
                  </w:pict>
                </mc:Fallback>
              </mc:AlternateContent>
            </w:r>
          </w:p>
          <w:p w14:paraId="630D781B" w14:textId="7E3E8596" w:rsidR="0083635B" w:rsidRDefault="000E213D" w:rsidP="007A59F6">
            <w:pPr>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377D1F9E" wp14:editId="080E87DC">
                      <wp:simplePos x="0" y="0"/>
                      <wp:positionH relativeFrom="column">
                        <wp:posOffset>5271770</wp:posOffset>
                      </wp:positionH>
                      <wp:positionV relativeFrom="paragraph">
                        <wp:posOffset>167005</wp:posOffset>
                      </wp:positionV>
                      <wp:extent cx="0" cy="131445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0" cy="131445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8C5FF4" id="Straight Connector 4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1pt,13.15pt" to="415.1pt,1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" strokecolor="#4579b8 [3044]" strokeweight="1.5pt"/>
                  </w:pict>
                </mc:Fallback>
              </mc:AlternateContent>
            </w:r>
          </w:p>
          <w:p w14:paraId="261732C8" w14:textId="21EA2AB1" w:rsidR="0083635B" w:rsidRDefault="000E213D" w:rsidP="007A59F6">
            <w:pPr>
              <w:rPr>
                <w:rFonts w:ascii="Arial" w:hAnsi="Arial" w:cs="Arial"/>
              </w:rPr>
            </w:pPr>
            <w:r>
              <w:rPr>
                <w:rFonts w:ascii="Arial" w:hAnsi="Arial" w:cs="Arial"/>
                <w:noProof/>
                <w:lang w:eastAsia="en-GB"/>
              </w:rPr>
              <mc:AlternateContent>
                <mc:Choice Requires="wps">
                  <w:drawing>
                    <wp:anchor distT="0" distB="0" distL="114300" distR="114300" simplePos="0" relativeHeight="251677696" behindDoc="0" locked="0" layoutInCell="1" allowOverlap="1" wp14:anchorId="21F0F9FD" wp14:editId="2EBA32AA">
                      <wp:simplePos x="0" y="0"/>
                      <wp:positionH relativeFrom="column">
                        <wp:posOffset>3185795</wp:posOffset>
                      </wp:positionH>
                      <wp:positionV relativeFrom="paragraph">
                        <wp:posOffset>163195</wp:posOffset>
                      </wp:positionV>
                      <wp:extent cx="1228725" cy="1438275"/>
                      <wp:effectExtent l="0" t="0" r="28575" b="2857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438275"/>
                              </a:xfrm>
                              <a:prstGeom prst="roundRect">
                                <a:avLst/>
                              </a:prstGeom>
                              <a:solidFill>
                                <a:srgbClr val="FFFFFF"/>
                              </a:solidFill>
                              <a:ln w="9525">
                                <a:solidFill>
                                  <a:schemeClr val="accent1"/>
                                </a:solidFill>
                                <a:miter lim="800000"/>
                                <a:headEnd/>
                                <a:tailEnd/>
                              </a:ln>
                            </wps:spPr>
                            <wps:txbx>
                              <w:txbxContent>
                                <w:p w14:paraId="791BDD30" w14:textId="3B09E58A" w:rsidR="0083635B" w:rsidRDefault="000E213D" w:rsidP="0083635B">
                                  <w:pPr>
                                    <w:jc w:val="center"/>
                                    <w:rPr>
                                      <w:rFonts w:ascii="Arial" w:hAnsi="Arial" w:cs="Arial"/>
                                      <w:sz w:val="20"/>
                                      <w:szCs w:val="20"/>
                                    </w:rPr>
                                  </w:pPr>
                                  <w:r>
                                    <w:rPr>
                                      <w:rFonts w:ascii="Arial" w:hAnsi="Arial" w:cs="Arial"/>
                                      <w:sz w:val="20"/>
                                      <w:szCs w:val="20"/>
                                    </w:rPr>
                                    <w:t xml:space="preserve">Senior </w:t>
                                  </w:r>
                                  <w:r w:rsidR="0083635B" w:rsidRPr="00E42C88">
                                    <w:rPr>
                                      <w:rFonts w:ascii="Arial" w:hAnsi="Arial" w:cs="Arial"/>
                                      <w:sz w:val="20"/>
                                      <w:szCs w:val="20"/>
                                    </w:rPr>
                                    <w:t xml:space="preserve">Occupational Health </w:t>
                                  </w:r>
                                  <w:r>
                                    <w:rPr>
                                      <w:rFonts w:ascii="Arial" w:hAnsi="Arial" w:cs="Arial"/>
                                      <w:sz w:val="20"/>
                                      <w:szCs w:val="20"/>
                                    </w:rPr>
                                    <w:t xml:space="preserve">Nurse Advisers, </w:t>
                                  </w:r>
                                  <w:r w:rsidR="00D76029">
                                    <w:rPr>
                                      <w:rFonts w:ascii="Arial" w:hAnsi="Arial" w:cs="Arial"/>
                                      <w:sz w:val="20"/>
                                      <w:szCs w:val="20"/>
                                    </w:rPr>
                                    <w:t>Nurses, AHPs and Administrators</w:t>
                                  </w:r>
                                </w:p>
                                <w:p w14:paraId="79D69A69" w14:textId="737955B3" w:rsidR="007F27F6" w:rsidRPr="00E42C88" w:rsidRDefault="007F27F6" w:rsidP="0083635B">
                                  <w:pPr>
                                    <w:jc w:val="center"/>
                                    <w:rPr>
                                      <w:rFonts w:ascii="Arial" w:hAnsi="Arial" w:cs="Arial"/>
                                      <w:sz w:val="20"/>
                                      <w:szCs w:val="20"/>
                                    </w:rPr>
                                  </w:pPr>
                                  <w:r>
                                    <w:rPr>
                                      <w:rFonts w:ascii="Arial" w:hAnsi="Arial" w:cs="Arial"/>
                                      <w:sz w:val="20"/>
                                      <w:szCs w:val="20"/>
                                    </w:rPr>
                                    <w:t>(18.43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F0F9FD" id="_x0000_s1033" style="position:absolute;margin-left:250.85pt;margin-top:12.85pt;width:96.75pt;height:11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" strokecolor="#4f81bd [3204]">
                      <v:stroke joinstyle="miter"/>
                      <v:textbox>
                        <w:txbxContent>
                          <w:p w14:paraId="791BDD30" w14:textId="3B09E58A" w:rsidR="0083635B" w:rsidRDefault="000E213D" w:rsidP="0083635B">
                            <w:pPr>
                              <w:jc w:val="center"/>
                              <w:rPr>
                                <w:rFonts w:ascii="Arial" w:hAnsi="Arial" w:cs="Arial"/>
                                <w:sz w:val="20"/>
                                <w:szCs w:val="20"/>
                              </w:rPr>
                            </w:pPr>
                            <w:r>
                              <w:rPr>
                                <w:rFonts w:ascii="Arial" w:hAnsi="Arial" w:cs="Arial"/>
                                <w:sz w:val="20"/>
                                <w:szCs w:val="20"/>
                              </w:rPr>
                              <w:t xml:space="preserve">Senior </w:t>
                            </w:r>
                            <w:r w:rsidR="0083635B" w:rsidRPr="00E42C88">
                              <w:rPr>
                                <w:rFonts w:ascii="Arial" w:hAnsi="Arial" w:cs="Arial"/>
                                <w:sz w:val="20"/>
                                <w:szCs w:val="20"/>
                              </w:rPr>
                              <w:t xml:space="preserve">Occupational Health </w:t>
                            </w:r>
                            <w:r>
                              <w:rPr>
                                <w:rFonts w:ascii="Arial" w:hAnsi="Arial" w:cs="Arial"/>
                                <w:sz w:val="20"/>
                                <w:szCs w:val="20"/>
                              </w:rPr>
                              <w:t xml:space="preserve">Nurse Advisers, </w:t>
                            </w:r>
                            <w:r w:rsidR="00D76029">
                              <w:rPr>
                                <w:rFonts w:ascii="Arial" w:hAnsi="Arial" w:cs="Arial"/>
                                <w:sz w:val="20"/>
                                <w:szCs w:val="20"/>
                              </w:rPr>
                              <w:t>Nurses, AHPs and Administrators</w:t>
                            </w:r>
                          </w:p>
                          <w:p w14:paraId="79D69A69" w14:textId="737955B3" w:rsidR="007F27F6" w:rsidRPr="00E42C88" w:rsidRDefault="007F27F6" w:rsidP="0083635B">
                            <w:pPr>
                              <w:jc w:val="center"/>
                              <w:rPr>
                                <w:rFonts w:ascii="Arial" w:hAnsi="Arial" w:cs="Arial"/>
                                <w:sz w:val="20"/>
                                <w:szCs w:val="20"/>
                              </w:rPr>
                            </w:pPr>
                            <w:r>
                              <w:rPr>
                                <w:rFonts w:ascii="Arial" w:hAnsi="Arial" w:cs="Arial"/>
                                <w:sz w:val="20"/>
                                <w:szCs w:val="20"/>
                              </w:rPr>
                              <w:t>(18.43 WTE)</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56189" behindDoc="0" locked="0" layoutInCell="1" allowOverlap="1" wp14:anchorId="6F7E96F4" wp14:editId="765CE30A">
                      <wp:simplePos x="0" y="0"/>
                      <wp:positionH relativeFrom="column">
                        <wp:posOffset>394970</wp:posOffset>
                      </wp:positionH>
                      <wp:positionV relativeFrom="paragraph">
                        <wp:posOffset>125095</wp:posOffset>
                      </wp:positionV>
                      <wp:extent cx="0" cy="1114425"/>
                      <wp:effectExtent l="0" t="0" r="19050" b="28575"/>
                      <wp:wrapNone/>
                      <wp:docPr id="29" name="Straight Connector 29"/>
                      <wp:cNvGraphicFramePr/>
                      <a:graphic xmlns:a="http://schemas.openxmlformats.org/drawingml/2006/main">
                        <a:graphicData uri="http://schemas.microsoft.com/office/word/2010/wordprocessingShape">
                          <wps:wsp>
                            <wps:cNvCnPr/>
                            <wps:spPr>
                              <a:xfrm>
                                <a:off x="0" y="0"/>
                                <a:ext cx="0" cy="11144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64737" id="Straight Connector 29" o:spid="_x0000_s1026" style="position:absolute;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9.85pt" to="31.1pt,9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" strokecolor="#4579b8 [3044]" strokeweight="1.5pt"/>
                  </w:pict>
                </mc:Fallback>
              </mc:AlternateContent>
            </w:r>
            <w:r>
              <w:rPr>
                <w:rFonts w:ascii="Arial" w:hAnsi="Arial" w:cs="Arial"/>
                <w:noProof/>
                <w:lang w:eastAsia="en-GB"/>
              </w:rPr>
              <mc:AlternateContent>
                <mc:Choice Requires="wps">
                  <w:drawing>
                    <wp:anchor distT="0" distB="0" distL="114300" distR="114300" simplePos="0" relativeHeight="251712512" behindDoc="0" locked="0" layoutInCell="1" allowOverlap="1" wp14:anchorId="26E3A324" wp14:editId="146E5925">
                      <wp:simplePos x="0" y="0"/>
                      <wp:positionH relativeFrom="column">
                        <wp:posOffset>861695</wp:posOffset>
                      </wp:positionH>
                      <wp:positionV relativeFrom="paragraph">
                        <wp:posOffset>10796</wp:posOffset>
                      </wp:positionV>
                      <wp:extent cx="0" cy="1143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11430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9A0E4" id="Straight Connector 2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85pt,.85pt" to="67.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" strokecolor="#4579b8 [3044]" strokeweight="1.5pt"/>
                  </w:pict>
                </mc:Fallback>
              </mc:AlternateContent>
            </w:r>
            <w:r>
              <w:rPr>
                <w:rFonts w:ascii="Arial" w:hAnsi="Arial" w:cs="Arial"/>
                <w:noProof/>
                <w:lang w:eastAsia="en-GB"/>
              </w:rPr>
              <mc:AlternateContent>
                <mc:Choice Requires="wps">
                  <w:drawing>
                    <wp:anchor distT="0" distB="0" distL="114300" distR="114300" simplePos="0" relativeHeight="251657214" behindDoc="0" locked="0" layoutInCell="1" allowOverlap="1" wp14:anchorId="20575EE4" wp14:editId="5D79BB58">
                      <wp:simplePos x="0" y="0"/>
                      <wp:positionH relativeFrom="column">
                        <wp:posOffset>1785620</wp:posOffset>
                      </wp:positionH>
                      <wp:positionV relativeFrom="paragraph">
                        <wp:posOffset>124460</wp:posOffset>
                      </wp:positionV>
                      <wp:extent cx="0" cy="1476375"/>
                      <wp:effectExtent l="0" t="0" r="19050" b="28575"/>
                      <wp:wrapNone/>
                      <wp:docPr id="24" name="Straight Connector 24"/>
                      <wp:cNvGraphicFramePr/>
                      <a:graphic xmlns:a="http://schemas.openxmlformats.org/drawingml/2006/main">
                        <a:graphicData uri="http://schemas.microsoft.com/office/word/2010/wordprocessingShape">
                          <wps:wsp>
                            <wps:cNvCnPr/>
                            <wps:spPr>
                              <a:xfrm>
                                <a:off x="0" y="0"/>
                                <a:ext cx="0" cy="147637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E37E18" id="Straight Connector 24" o:spid="_x0000_s1026" style="position:absolute;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6pt,9.8pt" to="140.6pt,1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" strokecolor="#4579b8 [3044]" strokeweight="1.5pt"/>
                  </w:pict>
                </mc:Fallback>
              </mc:AlternateContent>
            </w:r>
            <w:r>
              <w:rPr>
                <w:rFonts w:ascii="Arial" w:hAnsi="Arial" w:cs="Arial"/>
                <w:noProof/>
                <w:lang w:eastAsia="en-GB"/>
              </w:rPr>
              <mc:AlternateContent>
                <mc:Choice Requires="wps">
                  <w:drawing>
                    <wp:anchor distT="0" distB="0" distL="114300" distR="114300" simplePos="0" relativeHeight="251715584" behindDoc="0" locked="0" layoutInCell="1" allowOverlap="1" wp14:anchorId="7D91A327" wp14:editId="45F743BE">
                      <wp:simplePos x="0" y="0"/>
                      <wp:positionH relativeFrom="column">
                        <wp:posOffset>394970</wp:posOffset>
                      </wp:positionH>
                      <wp:positionV relativeFrom="paragraph">
                        <wp:posOffset>125095</wp:posOffset>
                      </wp:positionV>
                      <wp:extent cx="1400175" cy="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140017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DAD666" id="Straight Connector 30"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pt,9.85pt" to="141.3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" strokecolor="#4579b8 [3044]" strokeweight="1.5pt"/>
                  </w:pict>
                </mc:Fallback>
              </mc:AlternateContent>
            </w:r>
            <w:r w:rsidR="007F27F6">
              <w:rPr>
                <w:rFonts w:ascii="Arial" w:hAnsi="Arial" w:cs="Arial"/>
                <w:noProof/>
                <w:lang w:eastAsia="en-GB"/>
              </w:rPr>
              <mc:AlternateContent>
                <mc:Choice Requires="wps">
                  <w:drawing>
                    <wp:anchor distT="0" distB="0" distL="114300" distR="114300" simplePos="0" relativeHeight="251679744" behindDoc="0" locked="0" layoutInCell="1" allowOverlap="1" wp14:anchorId="71748457" wp14:editId="4EFC0ACB">
                      <wp:simplePos x="0" y="0"/>
                      <wp:positionH relativeFrom="column">
                        <wp:posOffset>4662170</wp:posOffset>
                      </wp:positionH>
                      <wp:positionV relativeFrom="paragraph">
                        <wp:posOffset>153035</wp:posOffset>
                      </wp:positionV>
                      <wp:extent cx="1123950" cy="809625"/>
                      <wp:effectExtent l="0" t="0" r="19050" b="28575"/>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09625"/>
                              </a:xfrm>
                              <a:prstGeom prst="roundRect">
                                <a:avLst/>
                              </a:prstGeom>
                              <a:solidFill>
                                <a:srgbClr val="FFFFFF"/>
                              </a:solidFill>
                              <a:ln w="9525">
                                <a:solidFill>
                                  <a:schemeClr val="accent1"/>
                                </a:solidFill>
                                <a:miter lim="800000"/>
                                <a:headEnd/>
                                <a:tailEnd/>
                              </a:ln>
                            </wps:spPr>
                            <wps:txbx>
                              <w:txbxContent>
                                <w:p w14:paraId="002AC890" w14:textId="1C56B6BC" w:rsidR="0083635B" w:rsidRDefault="0083635B" w:rsidP="0083635B">
                                  <w:pPr>
                                    <w:jc w:val="center"/>
                                    <w:rPr>
                                      <w:rFonts w:ascii="Arial" w:hAnsi="Arial" w:cs="Arial"/>
                                      <w:sz w:val="20"/>
                                      <w:szCs w:val="20"/>
                                    </w:rPr>
                                  </w:pPr>
                                  <w:r w:rsidRPr="00E42C88">
                                    <w:rPr>
                                      <w:rFonts w:ascii="Arial" w:hAnsi="Arial" w:cs="Arial"/>
                                      <w:sz w:val="20"/>
                                      <w:szCs w:val="20"/>
                                    </w:rPr>
                                    <w:t xml:space="preserve">Violence &amp; Aggression </w:t>
                                  </w:r>
                                  <w:r w:rsidR="00D76029">
                                    <w:rPr>
                                      <w:rFonts w:ascii="Arial" w:hAnsi="Arial" w:cs="Arial"/>
                                      <w:sz w:val="20"/>
                                      <w:szCs w:val="20"/>
                                    </w:rPr>
                                    <w:t>Adviser</w:t>
                                  </w:r>
                                </w:p>
                                <w:p w14:paraId="06D6527D" w14:textId="279D34E1" w:rsidR="007F27F6" w:rsidRPr="00E42C88" w:rsidRDefault="007F27F6" w:rsidP="0083635B">
                                  <w:pPr>
                                    <w:jc w:val="center"/>
                                    <w:rPr>
                                      <w:rFonts w:ascii="Arial" w:hAnsi="Arial" w:cs="Arial"/>
                                      <w:sz w:val="20"/>
                                      <w:szCs w:val="20"/>
                                    </w:rPr>
                                  </w:pPr>
                                  <w:r>
                                    <w:rPr>
                                      <w:rFonts w:ascii="Arial" w:hAnsi="Arial" w:cs="Arial"/>
                                      <w:sz w:val="20"/>
                                      <w:szCs w:val="20"/>
                                    </w:rPr>
                                    <w:t>(1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748457" id="_x0000_s1034" style="position:absolute;margin-left:367.1pt;margin-top:12.05pt;width:88.5pt;height:6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" strokecolor="#4f81bd [3204]">
                      <v:stroke joinstyle="miter"/>
                      <v:textbox>
                        <w:txbxContent>
                          <w:p w14:paraId="002AC890" w14:textId="1C56B6BC" w:rsidR="0083635B" w:rsidRDefault="0083635B" w:rsidP="0083635B">
                            <w:pPr>
                              <w:jc w:val="center"/>
                              <w:rPr>
                                <w:rFonts w:ascii="Arial" w:hAnsi="Arial" w:cs="Arial"/>
                                <w:sz w:val="20"/>
                                <w:szCs w:val="20"/>
                              </w:rPr>
                            </w:pPr>
                            <w:r w:rsidRPr="00E42C88">
                              <w:rPr>
                                <w:rFonts w:ascii="Arial" w:hAnsi="Arial" w:cs="Arial"/>
                                <w:sz w:val="20"/>
                                <w:szCs w:val="20"/>
                              </w:rPr>
                              <w:t xml:space="preserve">Violence &amp; Aggression </w:t>
                            </w:r>
                            <w:r w:rsidR="00D76029">
                              <w:rPr>
                                <w:rFonts w:ascii="Arial" w:hAnsi="Arial" w:cs="Arial"/>
                                <w:sz w:val="20"/>
                                <w:szCs w:val="20"/>
                              </w:rPr>
                              <w:t>Adviser</w:t>
                            </w:r>
                          </w:p>
                          <w:p w14:paraId="06D6527D" w14:textId="279D34E1" w:rsidR="007F27F6" w:rsidRPr="00E42C88" w:rsidRDefault="007F27F6" w:rsidP="0083635B">
                            <w:pPr>
                              <w:jc w:val="center"/>
                              <w:rPr>
                                <w:rFonts w:ascii="Arial" w:hAnsi="Arial" w:cs="Arial"/>
                                <w:sz w:val="20"/>
                                <w:szCs w:val="20"/>
                              </w:rPr>
                            </w:pPr>
                            <w:r>
                              <w:rPr>
                                <w:rFonts w:ascii="Arial" w:hAnsi="Arial" w:cs="Arial"/>
                                <w:sz w:val="20"/>
                                <w:szCs w:val="20"/>
                              </w:rPr>
                              <w:t>(1 WTE)</w:t>
                            </w:r>
                          </w:p>
                        </w:txbxContent>
                      </v:textbox>
                    </v:roundrect>
                  </w:pict>
                </mc:Fallback>
              </mc:AlternateContent>
            </w:r>
            <w:r w:rsidR="007F27F6">
              <w:rPr>
                <w:rFonts w:ascii="Arial" w:hAnsi="Arial" w:cs="Arial"/>
                <w:noProof/>
                <w:lang w:eastAsia="en-GB"/>
              </w:rPr>
              <mc:AlternateContent>
                <mc:Choice Requires="wps">
                  <w:drawing>
                    <wp:anchor distT="0" distB="0" distL="114300" distR="114300" simplePos="0" relativeHeight="251687936" behindDoc="0" locked="0" layoutInCell="1" allowOverlap="1" wp14:anchorId="32BC39D3" wp14:editId="5F123168">
                      <wp:simplePos x="0" y="0"/>
                      <wp:positionH relativeFrom="column">
                        <wp:posOffset>5938520</wp:posOffset>
                      </wp:positionH>
                      <wp:positionV relativeFrom="paragraph">
                        <wp:posOffset>125095</wp:posOffset>
                      </wp:positionV>
                      <wp:extent cx="742950" cy="819150"/>
                      <wp:effectExtent l="0" t="0"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819150"/>
                              </a:xfrm>
                              <a:prstGeom prst="roundRect">
                                <a:avLst/>
                              </a:prstGeom>
                              <a:solidFill>
                                <a:srgbClr val="FFFFFF"/>
                              </a:solidFill>
                              <a:ln w="9525">
                                <a:solidFill>
                                  <a:schemeClr val="accent1"/>
                                </a:solidFill>
                                <a:miter lim="800000"/>
                                <a:headEnd/>
                                <a:tailEnd/>
                              </a:ln>
                            </wps:spPr>
                            <wps:txbx>
                              <w:txbxContent>
                                <w:p w14:paraId="2CF3AEBB" w14:textId="34B7E8DF" w:rsidR="00D76029" w:rsidRDefault="007F27F6" w:rsidP="00D76029">
                                  <w:pPr>
                                    <w:jc w:val="center"/>
                                    <w:rPr>
                                      <w:rFonts w:ascii="Arial" w:hAnsi="Arial" w:cs="Arial"/>
                                      <w:sz w:val="20"/>
                                      <w:szCs w:val="20"/>
                                    </w:rPr>
                                  </w:pPr>
                                  <w:r>
                                    <w:rPr>
                                      <w:rFonts w:ascii="Arial" w:hAnsi="Arial" w:cs="Arial"/>
                                      <w:sz w:val="20"/>
                                      <w:szCs w:val="20"/>
                                    </w:rPr>
                                    <w:t>OHS Service Admin</w:t>
                                  </w:r>
                                </w:p>
                                <w:p w14:paraId="2CC11AD5" w14:textId="7665A883" w:rsidR="007F27F6" w:rsidRPr="00E42C88" w:rsidRDefault="007F27F6" w:rsidP="00D76029">
                                  <w:pPr>
                                    <w:jc w:val="center"/>
                                    <w:rPr>
                                      <w:rFonts w:ascii="Arial" w:hAnsi="Arial" w:cs="Arial"/>
                                      <w:sz w:val="20"/>
                                      <w:szCs w:val="20"/>
                                    </w:rPr>
                                  </w:pPr>
                                  <w:r>
                                    <w:rPr>
                                      <w:rFonts w:ascii="Arial" w:hAnsi="Arial" w:cs="Arial"/>
                                      <w:sz w:val="20"/>
                                      <w:szCs w:val="20"/>
                                    </w:rPr>
                                    <w:t>(2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BC39D3" id="_x0000_s1035" style="position:absolute;margin-left:467.6pt;margin-top:9.85pt;width:58.5pt;height:6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" strokecolor="#4f81bd [3204]">
                      <v:stroke joinstyle="miter"/>
                      <v:textbox>
                        <w:txbxContent>
                          <w:p w14:paraId="2CF3AEBB" w14:textId="34B7E8DF" w:rsidR="00D76029" w:rsidRDefault="007F27F6" w:rsidP="00D76029">
                            <w:pPr>
                              <w:jc w:val="center"/>
                              <w:rPr>
                                <w:rFonts w:ascii="Arial" w:hAnsi="Arial" w:cs="Arial"/>
                                <w:sz w:val="20"/>
                                <w:szCs w:val="20"/>
                              </w:rPr>
                            </w:pPr>
                            <w:r>
                              <w:rPr>
                                <w:rFonts w:ascii="Arial" w:hAnsi="Arial" w:cs="Arial"/>
                                <w:sz w:val="20"/>
                                <w:szCs w:val="20"/>
                              </w:rPr>
                              <w:t>OHS Service Admin</w:t>
                            </w:r>
                          </w:p>
                          <w:p w14:paraId="2CC11AD5" w14:textId="7665A883" w:rsidR="007F27F6" w:rsidRPr="00E42C88" w:rsidRDefault="007F27F6" w:rsidP="00D76029">
                            <w:pPr>
                              <w:jc w:val="center"/>
                              <w:rPr>
                                <w:rFonts w:ascii="Arial" w:hAnsi="Arial" w:cs="Arial"/>
                                <w:sz w:val="20"/>
                                <w:szCs w:val="20"/>
                              </w:rPr>
                            </w:pPr>
                            <w:r>
                              <w:rPr>
                                <w:rFonts w:ascii="Arial" w:hAnsi="Arial" w:cs="Arial"/>
                                <w:sz w:val="20"/>
                                <w:szCs w:val="20"/>
                              </w:rPr>
                              <w:t>(2 WTE)</w:t>
                            </w:r>
                          </w:p>
                        </w:txbxContent>
                      </v:textbox>
                    </v:roundrect>
                  </w:pict>
                </mc:Fallback>
              </mc:AlternateContent>
            </w:r>
          </w:p>
          <w:p w14:paraId="03A1A59B" w14:textId="683E465C" w:rsidR="007A59F6" w:rsidRPr="004745C4" w:rsidRDefault="000E213D" w:rsidP="007A59F6">
            <w:pPr>
              <w:rPr>
                <w:rFonts w:ascii="Arial" w:hAnsi="Arial" w:cs="Arial"/>
              </w:rPr>
            </w:pPr>
            <w:r>
              <w:rPr>
                <w:rFonts w:ascii="Arial" w:hAnsi="Arial" w:cs="Arial"/>
                <w:noProof/>
                <w:lang w:eastAsia="en-GB"/>
              </w:rPr>
              <mc:AlternateContent>
                <mc:Choice Requires="wps">
                  <w:drawing>
                    <wp:anchor distT="0" distB="0" distL="114300" distR="114300" simplePos="0" relativeHeight="251685888" behindDoc="0" locked="0" layoutInCell="1" allowOverlap="1" wp14:anchorId="59F11FE4" wp14:editId="6C85BA02">
                      <wp:simplePos x="0" y="0"/>
                      <wp:positionH relativeFrom="column">
                        <wp:posOffset>4509770</wp:posOffset>
                      </wp:positionH>
                      <wp:positionV relativeFrom="paragraph">
                        <wp:posOffset>911860</wp:posOffset>
                      </wp:positionV>
                      <wp:extent cx="1457325" cy="609600"/>
                      <wp:effectExtent l="0" t="0" r="28575" b="1905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09600"/>
                              </a:xfrm>
                              <a:prstGeom prst="roundRect">
                                <a:avLst/>
                              </a:prstGeom>
                              <a:solidFill>
                                <a:srgbClr val="FFFFFF"/>
                              </a:solidFill>
                              <a:ln w="9525">
                                <a:solidFill>
                                  <a:schemeClr val="accent1"/>
                                </a:solidFill>
                                <a:miter lim="800000"/>
                                <a:headEnd/>
                                <a:tailEnd/>
                              </a:ln>
                            </wps:spPr>
                            <wps:txbx>
                              <w:txbxContent>
                                <w:p w14:paraId="3B7486E7" w14:textId="77777777" w:rsidR="007F27F6" w:rsidRDefault="00D76029" w:rsidP="00D76029">
                                  <w:pPr>
                                    <w:jc w:val="center"/>
                                    <w:rPr>
                                      <w:rFonts w:ascii="Arial" w:hAnsi="Arial" w:cs="Arial"/>
                                      <w:sz w:val="20"/>
                                      <w:szCs w:val="20"/>
                                    </w:rPr>
                                  </w:pPr>
                                  <w:r w:rsidRPr="00E42C88">
                                    <w:rPr>
                                      <w:rFonts w:ascii="Arial" w:hAnsi="Arial" w:cs="Arial"/>
                                      <w:sz w:val="20"/>
                                      <w:szCs w:val="20"/>
                                    </w:rPr>
                                    <w:t xml:space="preserve">Violence &amp; Aggression </w:t>
                                  </w:r>
                                  <w:r>
                                    <w:rPr>
                                      <w:rFonts w:ascii="Arial" w:hAnsi="Arial" w:cs="Arial"/>
                                      <w:sz w:val="20"/>
                                      <w:szCs w:val="20"/>
                                    </w:rPr>
                                    <w:t>Trainers</w:t>
                                  </w:r>
                                </w:p>
                                <w:p w14:paraId="3C918D74" w14:textId="23EA0A3C" w:rsidR="007F27F6" w:rsidRDefault="007F27F6" w:rsidP="00D76029">
                                  <w:pPr>
                                    <w:jc w:val="center"/>
                                    <w:rPr>
                                      <w:rFonts w:ascii="Arial" w:hAnsi="Arial" w:cs="Arial"/>
                                      <w:sz w:val="20"/>
                                      <w:szCs w:val="20"/>
                                    </w:rPr>
                                  </w:pPr>
                                  <w:r>
                                    <w:rPr>
                                      <w:rFonts w:ascii="Arial" w:hAnsi="Arial" w:cs="Arial"/>
                                      <w:sz w:val="20"/>
                                      <w:szCs w:val="20"/>
                                    </w:rPr>
                                    <w:t>(4.5 WTE)</w:t>
                                  </w:r>
                                </w:p>
                                <w:p w14:paraId="61ED29BB" w14:textId="006827B6" w:rsidR="00D76029" w:rsidRPr="00E42C88" w:rsidRDefault="00D76029" w:rsidP="00D76029">
                                  <w:pPr>
                                    <w:jc w:val="center"/>
                                    <w:rPr>
                                      <w:rFonts w:ascii="Arial" w:hAnsi="Arial" w:cs="Arial"/>
                                      <w:sz w:val="20"/>
                                      <w:szCs w:val="20"/>
                                    </w:rPr>
                                  </w:pPr>
                                  <w:r>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F11FE4" id="_x0000_s1036" style="position:absolute;margin-left:355.1pt;margin-top:71.8pt;width:114.75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" strokecolor="#4f81bd [3204]">
                      <v:stroke joinstyle="miter"/>
                      <v:textbox>
                        <w:txbxContent>
                          <w:p w14:paraId="3B7486E7" w14:textId="77777777" w:rsidR="007F27F6" w:rsidRDefault="00D76029" w:rsidP="00D76029">
                            <w:pPr>
                              <w:jc w:val="center"/>
                              <w:rPr>
                                <w:rFonts w:ascii="Arial" w:hAnsi="Arial" w:cs="Arial"/>
                                <w:sz w:val="20"/>
                                <w:szCs w:val="20"/>
                              </w:rPr>
                            </w:pPr>
                            <w:r w:rsidRPr="00E42C88">
                              <w:rPr>
                                <w:rFonts w:ascii="Arial" w:hAnsi="Arial" w:cs="Arial"/>
                                <w:sz w:val="20"/>
                                <w:szCs w:val="20"/>
                              </w:rPr>
                              <w:t xml:space="preserve">Violence &amp; Aggression </w:t>
                            </w:r>
                            <w:r>
                              <w:rPr>
                                <w:rFonts w:ascii="Arial" w:hAnsi="Arial" w:cs="Arial"/>
                                <w:sz w:val="20"/>
                                <w:szCs w:val="20"/>
                              </w:rPr>
                              <w:t>Trainers</w:t>
                            </w:r>
                          </w:p>
                          <w:p w14:paraId="3C918D74" w14:textId="23EA0A3C" w:rsidR="007F27F6" w:rsidRDefault="007F27F6" w:rsidP="00D76029">
                            <w:pPr>
                              <w:jc w:val="center"/>
                              <w:rPr>
                                <w:rFonts w:ascii="Arial" w:hAnsi="Arial" w:cs="Arial"/>
                                <w:sz w:val="20"/>
                                <w:szCs w:val="20"/>
                              </w:rPr>
                            </w:pPr>
                            <w:r>
                              <w:rPr>
                                <w:rFonts w:ascii="Arial" w:hAnsi="Arial" w:cs="Arial"/>
                                <w:sz w:val="20"/>
                                <w:szCs w:val="20"/>
                              </w:rPr>
                              <w:t>(4.5 WTE)</w:t>
                            </w:r>
                          </w:p>
                          <w:p w14:paraId="61ED29BB" w14:textId="006827B6" w:rsidR="00D76029" w:rsidRPr="00E42C88" w:rsidRDefault="00D76029" w:rsidP="00D76029">
                            <w:pPr>
                              <w:jc w:val="center"/>
                              <w:rPr>
                                <w:rFonts w:ascii="Arial" w:hAnsi="Arial" w:cs="Arial"/>
                                <w:sz w:val="20"/>
                                <w:szCs w:val="20"/>
                              </w:rPr>
                            </w:pPr>
                            <w:r>
                              <w:rPr>
                                <w:rFonts w:ascii="Arial" w:hAnsi="Arial" w:cs="Arial"/>
                                <w:sz w:val="20"/>
                                <w:szCs w:val="20"/>
                              </w:rPr>
                              <w:t xml:space="preserve"> </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83840" behindDoc="0" locked="0" layoutInCell="1" allowOverlap="1" wp14:anchorId="73702117" wp14:editId="75F63BD8">
                      <wp:simplePos x="0" y="0"/>
                      <wp:positionH relativeFrom="column">
                        <wp:posOffset>1261745</wp:posOffset>
                      </wp:positionH>
                      <wp:positionV relativeFrom="paragraph">
                        <wp:posOffset>207010</wp:posOffset>
                      </wp:positionV>
                      <wp:extent cx="1409700" cy="590550"/>
                      <wp:effectExtent l="0" t="0" r="19050" b="1905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590550"/>
                              </a:xfrm>
                              <a:prstGeom prst="roundRect">
                                <a:avLst/>
                              </a:prstGeom>
                              <a:solidFill>
                                <a:srgbClr val="FFFFFF"/>
                              </a:solidFill>
                              <a:ln w="9525">
                                <a:solidFill>
                                  <a:schemeClr val="accent1"/>
                                </a:solidFill>
                                <a:miter lim="800000"/>
                                <a:headEnd/>
                                <a:tailEnd/>
                              </a:ln>
                            </wps:spPr>
                            <wps:txbx>
                              <w:txbxContent>
                                <w:p w14:paraId="4072B8F5" w14:textId="76E18198" w:rsidR="00D76029" w:rsidRDefault="00D76029" w:rsidP="00D76029">
                                  <w:pPr>
                                    <w:jc w:val="center"/>
                                    <w:rPr>
                                      <w:rFonts w:ascii="Arial" w:hAnsi="Arial" w:cs="Arial"/>
                                      <w:sz w:val="20"/>
                                      <w:szCs w:val="20"/>
                                    </w:rPr>
                                  </w:pPr>
                                  <w:r w:rsidRPr="00E42C88">
                                    <w:rPr>
                                      <w:rFonts w:ascii="Arial" w:hAnsi="Arial" w:cs="Arial"/>
                                      <w:sz w:val="20"/>
                                      <w:szCs w:val="20"/>
                                    </w:rPr>
                                    <w:t>Moving &amp; Handling</w:t>
                                  </w:r>
                                  <w:r>
                                    <w:rPr>
                                      <w:rFonts w:ascii="Arial" w:hAnsi="Arial" w:cs="Arial"/>
                                      <w:sz w:val="20"/>
                                      <w:szCs w:val="20"/>
                                    </w:rPr>
                                    <w:t xml:space="preserve"> Team Lead</w:t>
                                  </w:r>
                                </w:p>
                                <w:p w14:paraId="71CBFCF6" w14:textId="06A7F53D" w:rsidR="007F27F6" w:rsidRPr="00E42C88" w:rsidRDefault="007F27F6" w:rsidP="00D76029">
                                  <w:pPr>
                                    <w:jc w:val="center"/>
                                    <w:rPr>
                                      <w:rFonts w:ascii="Arial" w:hAnsi="Arial" w:cs="Arial"/>
                                      <w:sz w:val="20"/>
                                      <w:szCs w:val="20"/>
                                    </w:rPr>
                                  </w:pPr>
                                  <w:r>
                                    <w:rPr>
                                      <w:rFonts w:ascii="Arial" w:hAnsi="Arial" w:cs="Arial"/>
                                      <w:sz w:val="20"/>
                                      <w:szCs w:val="20"/>
                                    </w:rPr>
                                    <w:t>(1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702117" id="Rectangle 12" o:spid="_x0000_s1037" style="position:absolute;margin-left:99.35pt;margin-top:16.3pt;width:111pt;height:4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" strokecolor="#4f81bd [3204]">
                      <v:stroke joinstyle="miter"/>
                      <v:textbox>
                        <w:txbxContent>
                          <w:p w14:paraId="4072B8F5" w14:textId="76E18198" w:rsidR="00D76029" w:rsidRDefault="00D76029" w:rsidP="00D76029">
                            <w:pPr>
                              <w:jc w:val="center"/>
                              <w:rPr>
                                <w:rFonts w:ascii="Arial" w:hAnsi="Arial" w:cs="Arial"/>
                                <w:sz w:val="20"/>
                                <w:szCs w:val="20"/>
                              </w:rPr>
                            </w:pPr>
                            <w:r w:rsidRPr="00E42C88">
                              <w:rPr>
                                <w:rFonts w:ascii="Arial" w:hAnsi="Arial" w:cs="Arial"/>
                                <w:sz w:val="20"/>
                                <w:szCs w:val="20"/>
                              </w:rPr>
                              <w:t>Moving &amp; Handling</w:t>
                            </w:r>
                            <w:r>
                              <w:rPr>
                                <w:rFonts w:ascii="Arial" w:hAnsi="Arial" w:cs="Arial"/>
                                <w:sz w:val="20"/>
                                <w:szCs w:val="20"/>
                              </w:rPr>
                              <w:t xml:space="preserve"> Team Lead</w:t>
                            </w:r>
                          </w:p>
                          <w:p w14:paraId="71CBFCF6" w14:textId="06A7F53D" w:rsidR="007F27F6" w:rsidRPr="00E42C88" w:rsidRDefault="007F27F6" w:rsidP="00D76029">
                            <w:pPr>
                              <w:jc w:val="center"/>
                              <w:rPr>
                                <w:rFonts w:ascii="Arial" w:hAnsi="Arial" w:cs="Arial"/>
                                <w:sz w:val="20"/>
                                <w:szCs w:val="20"/>
                              </w:rPr>
                            </w:pPr>
                            <w:r>
                              <w:rPr>
                                <w:rFonts w:ascii="Arial" w:hAnsi="Arial" w:cs="Arial"/>
                                <w:sz w:val="20"/>
                                <w:szCs w:val="20"/>
                              </w:rPr>
                              <w:t>(1 WTE)</w:t>
                            </w:r>
                          </w:p>
                        </w:txbxContent>
                      </v:textbox>
                    </v:roundrect>
                  </w:pict>
                </mc:Fallback>
              </mc:AlternateContent>
            </w:r>
            <w:r>
              <w:rPr>
                <w:rFonts w:ascii="Arial" w:hAnsi="Arial" w:cs="Arial"/>
                <w:noProof/>
                <w:lang w:eastAsia="en-GB"/>
              </w:rPr>
              <mc:AlternateContent>
                <mc:Choice Requires="wps">
                  <w:drawing>
                    <wp:anchor distT="0" distB="0" distL="114300" distR="114300" simplePos="0" relativeHeight="251681792" behindDoc="0" locked="0" layoutInCell="1" allowOverlap="1" wp14:anchorId="111CFB1A" wp14:editId="381E2B30">
                      <wp:simplePos x="0" y="0"/>
                      <wp:positionH relativeFrom="column">
                        <wp:posOffset>-43180</wp:posOffset>
                      </wp:positionH>
                      <wp:positionV relativeFrom="paragraph">
                        <wp:posOffset>207010</wp:posOffset>
                      </wp:positionV>
                      <wp:extent cx="1238250" cy="590550"/>
                      <wp:effectExtent l="0" t="0" r="19050" b="19050"/>
                      <wp:wrapNone/>
                      <wp:docPr id="1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90550"/>
                              </a:xfrm>
                              <a:prstGeom prst="roundRect">
                                <a:avLst/>
                              </a:prstGeom>
                              <a:solidFill>
                                <a:srgbClr val="FFFFFF"/>
                              </a:solidFill>
                              <a:ln w="9525">
                                <a:solidFill>
                                  <a:schemeClr val="accent1"/>
                                </a:solidFill>
                                <a:miter lim="800000"/>
                                <a:headEnd/>
                                <a:tailEnd/>
                              </a:ln>
                            </wps:spPr>
                            <wps:txbx>
                              <w:txbxContent>
                                <w:p w14:paraId="40F49EA9" w14:textId="7BCBA374" w:rsidR="00D76029" w:rsidRDefault="00D76029" w:rsidP="00D76029">
                                  <w:pPr>
                                    <w:jc w:val="center"/>
                                    <w:rPr>
                                      <w:rFonts w:ascii="Arial" w:hAnsi="Arial" w:cs="Arial"/>
                                      <w:sz w:val="20"/>
                                      <w:szCs w:val="20"/>
                                    </w:rPr>
                                  </w:pPr>
                                  <w:r>
                                    <w:rPr>
                                      <w:rFonts w:ascii="Arial" w:hAnsi="Arial" w:cs="Arial"/>
                                      <w:sz w:val="20"/>
                                      <w:szCs w:val="20"/>
                                    </w:rPr>
                                    <w:t>Senior Health &amp; Safety Adviser</w:t>
                                  </w:r>
                                </w:p>
                                <w:p w14:paraId="4DFC53FA" w14:textId="1FDBDEF9" w:rsidR="007F27F6" w:rsidRPr="003A5F78" w:rsidRDefault="007F27F6" w:rsidP="00D76029">
                                  <w:pPr>
                                    <w:jc w:val="center"/>
                                    <w:rPr>
                                      <w:rFonts w:ascii="Arial" w:hAnsi="Arial" w:cs="Arial"/>
                                      <w:sz w:val="20"/>
                                      <w:szCs w:val="20"/>
                                    </w:rPr>
                                  </w:pPr>
                                  <w:r>
                                    <w:rPr>
                                      <w:rFonts w:ascii="Arial" w:hAnsi="Arial" w:cs="Arial"/>
                                      <w:sz w:val="20"/>
                                      <w:szCs w:val="20"/>
                                    </w:rPr>
                                    <w:t>(1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1CFB1A" id="_x0000_s1038" style="position:absolute;margin-left:-3.4pt;margin-top:16.3pt;width:97.5pt;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" strokecolor="#4f81bd [3204]">
                      <v:stroke joinstyle="miter"/>
                      <v:textbox>
                        <w:txbxContent>
                          <w:p w14:paraId="40F49EA9" w14:textId="7BCBA374" w:rsidR="00D76029" w:rsidRDefault="00D76029" w:rsidP="00D76029">
                            <w:pPr>
                              <w:jc w:val="center"/>
                              <w:rPr>
                                <w:rFonts w:ascii="Arial" w:hAnsi="Arial" w:cs="Arial"/>
                                <w:sz w:val="20"/>
                                <w:szCs w:val="20"/>
                              </w:rPr>
                            </w:pPr>
                            <w:r>
                              <w:rPr>
                                <w:rFonts w:ascii="Arial" w:hAnsi="Arial" w:cs="Arial"/>
                                <w:sz w:val="20"/>
                                <w:szCs w:val="20"/>
                              </w:rPr>
                              <w:t>Senior Health &amp; Safety Adviser</w:t>
                            </w:r>
                          </w:p>
                          <w:p w14:paraId="4DFC53FA" w14:textId="1FDBDEF9" w:rsidR="007F27F6" w:rsidRPr="003A5F78" w:rsidRDefault="007F27F6" w:rsidP="00D76029">
                            <w:pPr>
                              <w:jc w:val="center"/>
                              <w:rPr>
                                <w:rFonts w:ascii="Arial" w:hAnsi="Arial" w:cs="Arial"/>
                                <w:sz w:val="20"/>
                                <w:szCs w:val="20"/>
                              </w:rPr>
                            </w:pPr>
                            <w:r>
                              <w:rPr>
                                <w:rFonts w:ascii="Arial" w:hAnsi="Arial" w:cs="Arial"/>
                                <w:sz w:val="20"/>
                                <w:szCs w:val="20"/>
                              </w:rPr>
                              <w:t>(1 WTE)</w:t>
                            </w:r>
                          </w:p>
                        </w:txbxContent>
                      </v:textbox>
                    </v:roundrect>
                  </w:pict>
                </mc:Fallback>
              </mc:AlternateContent>
            </w:r>
            <w:r w:rsidR="007F27F6">
              <w:rPr>
                <w:rFonts w:ascii="Arial" w:hAnsi="Arial" w:cs="Arial"/>
                <w:noProof/>
                <w:lang w:eastAsia="en-GB"/>
              </w:rPr>
              <mc:AlternateContent>
                <mc:Choice Requires="wps">
                  <w:drawing>
                    <wp:anchor distT="0" distB="0" distL="114300" distR="114300" simplePos="0" relativeHeight="251675648" behindDoc="0" locked="0" layoutInCell="1" allowOverlap="1" wp14:anchorId="4B65D6A2" wp14:editId="3A715965">
                      <wp:simplePos x="0" y="0"/>
                      <wp:positionH relativeFrom="column">
                        <wp:posOffset>-43180</wp:posOffset>
                      </wp:positionH>
                      <wp:positionV relativeFrom="paragraph">
                        <wp:posOffset>902335</wp:posOffset>
                      </wp:positionV>
                      <wp:extent cx="1238250" cy="609600"/>
                      <wp:effectExtent l="0" t="0" r="19050" b="190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609600"/>
                              </a:xfrm>
                              <a:prstGeom prst="roundRect">
                                <a:avLst/>
                              </a:prstGeom>
                              <a:solidFill>
                                <a:srgbClr val="FFFFFF"/>
                              </a:solidFill>
                              <a:ln w="9525">
                                <a:solidFill>
                                  <a:schemeClr val="accent1"/>
                                </a:solidFill>
                                <a:miter lim="800000"/>
                                <a:headEnd/>
                                <a:tailEnd/>
                              </a:ln>
                            </wps:spPr>
                            <wps:txbx>
                              <w:txbxContent>
                                <w:p w14:paraId="0EDA78EF" w14:textId="59B35841" w:rsidR="0083635B" w:rsidRDefault="0083635B" w:rsidP="0083635B">
                                  <w:pPr>
                                    <w:jc w:val="center"/>
                                    <w:rPr>
                                      <w:rFonts w:ascii="Arial" w:hAnsi="Arial" w:cs="Arial"/>
                                      <w:sz w:val="20"/>
                                      <w:szCs w:val="20"/>
                                    </w:rPr>
                                  </w:pPr>
                                  <w:r w:rsidRPr="003A5F78">
                                    <w:rPr>
                                      <w:rFonts w:ascii="Arial" w:hAnsi="Arial" w:cs="Arial"/>
                                      <w:sz w:val="20"/>
                                      <w:szCs w:val="20"/>
                                    </w:rPr>
                                    <w:t>Health &amp; Safety</w:t>
                                  </w:r>
                                  <w:r>
                                    <w:rPr>
                                      <w:rFonts w:ascii="Arial" w:hAnsi="Arial" w:cs="Arial"/>
                                      <w:sz w:val="20"/>
                                      <w:szCs w:val="20"/>
                                    </w:rPr>
                                    <w:t xml:space="preserve"> </w:t>
                                  </w:r>
                                  <w:r w:rsidR="00D76029">
                                    <w:rPr>
                                      <w:rFonts w:ascii="Arial" w:hAnsi="Arial" w:cs="Arial"/>
                                      <w:sz w:val="20"/>
                                      <w:szCs w:val="20"/>
                                    </w:rPr>
                                    <w:t>Advisers</w:t>
                                  </w:r>
                                </w:p>
                                <w:p w14:paraId="4D0BDDCB" w14:textId="1A060EEC" w:rsidR="007F27F6" w:rsidRDefault="007F27F6" w:rsidP="0083635B">
                                  <w:pPr>
                                    <w:jc w:val="center"/>
                                    <w:rPr>
                                      <w:rFonts w:ascii="Arial" w:hAnsi="Arial" w:cs="Arial"/>
                                      <w:sz w:val="20"/>
                                      <w:szCs w:val="20"/>
                                    </w:rPr>
                                  </w:pPr>
                                  <w:r>
                                    <w:rPr>
                                      <w:rFonts w:ascii="Arial" w:hAnsi="Arial" w:cs="Arial"/>
                                      <w:sz w:val="20"/>
                                      <w:szCs w:val="20"/>
                                    </w:rPr>
                                    <w:t>(5 WTE)</w:t>
                                  </w:r>
                                </w:p>
                                <w:p w14:paraId="207AF472" w14:textId="77777777" w:rsidR="007F27F6" w:rsidRPr="003A5F78" w:rsidRDefault="007F27F6" w:rsidP="0083635B">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65D6A2" id="_x0000_s1039" style="position:absolute;margin-left:-3.4pt;margin-top:71.05pt;width:97.5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" strokecolor="#4f81bd [3204]">
                      <v:stroke joinstyle="miter"/>
                      <v:textbox>
                        <w:txbxContent>
                          <w:p w14:paraId="0EDA78EF" w14:textId="59B35841" w:rsidR="0083635B" w:rsidRDefault="0083635B" w:rsidP="0083635B">
                            <w:pPr>
                              <w:jc w:val="center"/>
                              <w:rPr>
                                <w:rFonts w:ascii="Arial" w:hAnsi="Arial" w:cs="Arial"/>
                                <w:sz w:val="20"/>
                                <w:szCs w:val="20"/>
                              </w:rPr>
                            </w:pPr>
                            <w:r w:rsidRPr="003A5F78">
                              <w:rPr>
                                <w:rFonts w:ascii="Arial" w:hAnsi="Arial" w:cs="Arial"/>
                                <w:sz w:val="20"/>
                                <w:szCs w:val="20"/>
                              </w:rPr>
                              <w:t>Health &amp; Safety</w:t>
                            </w:r>
                            <w:r>
                              <w:rPr>
                                <w:rFonts w:ascii="Arial" w:hAnsi="Arial" w:cs="Arial"/>
                                <w:sz w:val="20"/>
                                <w:szCs w:val="20"/>
                              </w:rPr>
                              <w:t xml:space="preserve"> </w:t>
                            </w:r>
                            <w:r w:rsidR="00D76029">
                              <w:rPr>
                                <w:rFonts w:ascii="Arial" w:hAnsi="Arial" w:cs="Arial"/>
                                <w:sz w:val="20"/>
                                <w:szCs w:val="20"/>
                              </w:rPr>
                              <w:t>Advisers</w:t>
                            </w:r>
                          </w:p>
                          <w:p w14:paraId="4D0BDDCB" w14:textId="1A060EEC" w:rsidR="007F27F6" w:rsidRDefault="007F27F6" w:rsidP="0083635B">
                            <w:pPr>
                              <w:jc w:val="center"/>
                              <w:rPr>
                                <w:rFonts w:ascii="Arial" w:hAnsi="Arial" w:cs="Arial"/>
                                <w:sz w:val="20"/>
                                <w:szCs w:val="20"/>
                              </w:rPr>
                            </w:pPr>
                            <w:r>
                              <w:rPr>
                                <w:rFonts w:ascii="Arial" w:hAnsi="Arial" w:cs="Arial"/>
                                <w:sz w:val="20"/>
                                <w:szCs w:val="20"/>
                              </w:rPr>
                              <w:t>(5 WTE)</w:t>
                            </w:r>
                          </w:p>
                          <w:p w14:paraId="207AF472" w14:textId="77777777" w:rsidR="007F27F6" w:rsidRPr="003A5F78" w:rsidRDefault="007F27F6" w:rsidP="0083635B">
                            <w:pPr>
                              <w:jc w:val="center"/>
                              <w:rPr>
                                <w:rFonts w:ascii="Arial" w:hAnsi="Arial" w:cs="Arial"/>
                                <w:sz w:val="20"/>
                                <w:szCs w:val="20"/>
                              </w:rPr>
                            </w:pPr>
                          </w:p>
                        </w:txbxContent>
                      </v:textbox>
                    </v:roundrect>
                  </w:pict>
                </mc:Fallback>
              </mc:AlternateContent>
            </w:r>
            <w:r w:rsidR="007F27F6">
              <w:rPr>
                <w:rFonts w:ascii="Arial" w:hAnsi="Arial" w:cs="Arial"/>
                <w:noProof/>
                <w:lang w:eastAsia="en-GB"/>
              </w:rPr>
              <mc:AlternateContent>
                <mc:Choice Requires="wps">
                  <w:drawing>
                    <wp:anchor distT="0" distB="0" distL="114300" distR="114300" simplePos="0" relativeHeight="251667456" behindDoc="0" locked="0" layoutInCell="1" allowOverlap="1" wp14:anchorId="5D5A32A2" wp14:editId="2A289B9D">
                      <wp:simplePos x="0" y="0"/>
                      <wp:positionH relativeFrom="column">
                        <wp:posOffset>1252220</wp:posOffset>
                      </wp:positionH>
                      <wp:positionV relativeFrom="paragraph">
                        <wp:posOffset>911859</wp:posOffset>
                      </wp:positionV>
                      <wp:extent cx="1362075" cy="600075"/>
                      <wp:effectExtent l="0" t="0" r="28575" b="2857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600075"/>
                              </a:xfrm>
                              <a:prstGeom prst="roundRect">
                                <a:avLst/>
                              </a:prstGeom>
                              <a:solidFill>
                                <a:srgbClr val="FFFFFF"/>
                              </a:solidFill>
                              <a:ln w="9525">
                                <a:solidFill>
                                  <a:schemeClr val="accent1"/>
                                </a:solidFill>
                                <a:miter lim="800000"/>
                                <a:headEnd/>
                                <a:tailEnd/>
                              </a:ln>
                            </wps:spPr>
                            <wps:txbx>
                              <w:txbxContent>
                                <w:p w14:paraId="5A4090E5" w14:textId="77777777" w:rsidR="007F27F6" w:rsidRDefault="007A59F6" w:rsidP="003A5F78">
                                  <w:pPr>
                                    <w:jc w:val="center"/>
                                    <w:rPr>
                                      <w:rFonts w:ascii="Arial" w:hAnsi="Arial" w:cs="Arial"/>
                                      <w:sz w:val="20"/>
                                      <w:szCs w:val="20"/>
                                    </w:rPr>
                                  </w:pPr>
                                  <w:r w:rsidRPr="00E42C88">
                                    <w:rPr>
                                      <w:rFonts w:ascii="Arial" w:hAnsi="Arial" w:cs="Arial"/>
                                      <w:sz w:val="20"/>
                                      <w:szCs w:val="20"/>
                                    </w:rPr>
                                    <w:t>Moving &amp; Handling</w:t>
                                  </w:r>
                                  <w:r>
                                    <w:rPr>
                                      <w:rFonts w:ascii="Arial" w:hAnsi="Arial" w:cs="Arial"/>
                                      <w:sz w:val="20"/>
                                      <w:szCs w:val="20"/>
                                    </w:rPr>
                                    <w:t xml:space="preserve"> </w:t>
                                  </w:r>
                                  <w:r w:rsidR="00D76029">
                                    <w:rPr>
                                      <w:rFonts w:ascii="Arial" w:hAnsi="Arial" w:cs="Arial"/>
                                      <w:sz w:val="20"/>
                                      <w:szCs w:val="20"/>
                                    </w:rPr>
                                    <w:t>Adviser</w:t>
                                  </w:r>
                                  <w:r w:rsidR="007F27F6">
                                    <w:rPr>
                                      <w:rFonts w:ascii="Arial" w:hAnsi="Arial" w:cs="Arial"/>
                                      <w:sz w:val="20"/>
                                      <w:szCs w:val="20"/>
                                    </w:rPr>
                                    <w:t>s</w:t>
                                  </w:r>
                                </w:p>
                                <w:p w14:paraId="3E669A68" w14:textId="47FF1950" w:rsidR="007A59F6" w:rsidRDefault="007F27F6" w:rsidP="003A5F78">
                                  <w:pPr>
                                    <w:jc w:val="center"/>
                                    <w:rPr>
                                      <w:rFonts w:ascii="Arial" w:hAnsi="Arial" w:cs="Arial"/>
                                      <w:sz w:val="20"/>
                                      <w:szCs w:val="20"/>
                                    </w:rPr>
                                  </w:pPr>
                                  <w:r>
                                    <w:rPr>
                                      <w:rFonts w:ascii="Arial" w:hAnsi="Arial" w:cs="Arial"/>
                                      <w:sz w:val="20"/>
                                      <w:szCs w:val="20"/>
                                    </w:rPr>
                                    <w:t>(6 WTE)</w:t>
                                  </w:r>
                                  <w:r w:rsidR="00D76029">
                                    <w:rPr>
                                      <w:rFonts w:ascii="Arial" w:hAnsi="Arial" w:cs="Arial"/>
                                      <w:sz w:val="20"/>
                                      <w:szCs w:val="20"/>
                                    </w:rPr>
                                    <w:t xml:space="preserve"> </w:t>
                                  </w:r>
                                </w:p>
                                <w:p w14:paraId="6CB5053D" w14:textId="77777777" w:rsidR="007F27F6" w:rsidRPr="00E42C88" w:rsidRDefault="007F27F6" w:rsidP="003A5F78">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A32A2" id="_x0000_s1040" style="position:absolute;margin-left:98.6pt;margin-top:71.8pt;width:107.2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" strokecolor="#4f81bd [3204]">
                      <v:stroke joinstyle="miter"/>
                      <v:textbox>
                        <w:txbxContent>
                          <w:p w14:paraId="5A4090E5" w14:textId="77777777" w:rsidR="007F27F6" w:rsidRDefault="007A59F6" w:rsidP="003A5F78">
                            <w:pPr>
                              <w:jc w:val="center"/>
                              <w:rPr>
                                <w:rFonts w:ascii="Arial" w:hAnsi="Arial" w:cs="Arial"/>
                                <w:sz w:val="20"/>
                                <w:szCs w:val="20"/>
                              </w:rPr>
                            </w:pPr>
                            <w:r w:rsidRPr="00E42C88">
                              <w:rPr>
                                <w:rFonts w:ascii="Arial" w:hAnsi="Arial" w:cs="Arial"/>
                                <w:sz w:val="20"/>
                                <w:szCs w:val="20"/>
                              </w:rPr>
                              <w:t>Moving &amp; Handling</w:t>
                            </w:r>
                            <w:r>
                              <w:rPr>
                                <w:rFonts w:ascii="Arial" w:hAnsi="Arial" w:cs="Arial"/>
                                <w:sz w:val="20"/>
                                <w:szCs w:val="20"/>
                              </w:rPr>
                              <w:t xml:space="preserve"> </w:t>
                            </w:r>
                            <w:r w:rsidR="00D76029">
                              <w:rPr>
                                <w:rFonts w:ascii="Arial" w:hAnsi="Arial" w:cs="Arial"/>
                                <w:sz w:val="20"/>
                                <w:szCs w:val="20"/>
                              </w:rPr>
                              <w:t>Adviser</w:t>
                            </w:r>
                            <w:r w:rsidR="007F27F6">
                              <w:rPr>
                                <w:rFonts w:ascii="Arial" w:hAnsi="Arial" w:cs="Arial"/>
                                <w:sz w:val="20"/>
                                <w:szCs w:val="20"/>
                              </w:rPr>
                              <w:t>s</w:t>
                            </w:r>
                          </w:p>
                          <w:p w14:paraId="3E669A68" w14:textId="47FF1950" w:rsidR="007A59F6" w:rsidRDefault="007F27F6" w:rsidP="003A5F78">
                            <w:pPr>
                              <w:jc w:val="center"/>
                              <w:rPr>
                                <w:rFonts w:ascii="Arial" w:hAnsi="Arial" w:cs="Arial"/>
                                <w:sz w:val="20"/>
                                <w:szCs w:val="20"/>
                              </w:rPr>
                            </w:pPr>
                            <w:r>
                              <w:rPr>
                                <w:rFonts w:ascii="Arial" w:hAnsi="Arial" w:cs="Arial"/>
                                <w:sz w:val="20"/>
                                <w:szCs w:val="20"/>
                              </w:rPr>
                              <w:t>(6 WTE)</w:t>
                            </w:r>
                            <w:r w:rsidR="00D76029">
                              <w:rPr>
                                <w:rFonts w:ascii="Arial" w:hAnsi="Arial" w:cs="Arial"/>
                                <w:sz w:val="20"/>
                                <w:szCs w:val="20"/>
                              </w:rPr>
                              <w:t xml:space="preserve"> </w:t>
                            </w:r>
                          </w:p>
                          <w:p w14:paraId="6CB5053D" w14:textId="77777777" w:rsidR="007F27F6" w:rsidRPr="00E42C88" w:rsidRDefault="007F27F6" w:rsidP="003A5F78">
                            <w:pPr>
                              <w:jc w:val="center"/>
                              <w:rPr>
                                <w:rFonts w:ascii="Arial" w:hAnsi="Arial" w:cs="Arial"/>
                                <w:sz w:val="20"/>
                                <w:szCs w:val="20"/>
                              </w:rPr>
                            </w:pPr>
                          </w:p>
                        </w:txbxContent>
                      </v:textbox>
                    </v:roundrect>
                  </w:pict>
                </mc:Fallback>
              </mc:AlternateContent>
            </w:r>
          </w:p>
        </w:tc>
      </w:tr>
    </w:tbl>
    <w:p w14:paraId="171642B9" w14:textId="3FB80729" w:rsidR="009A00C2" w:rsidRPr="004745C4" w:rsidRDefault="009A00C2">
      <w:pPr>
        <w:rPr>
          <w:rFonts w:ascii="Arial" w:hAnsi="Arial" w:cs="Arial"/>
        </w:rPr>
      </w:pPr>
    </w:p>
    <w:tbl>
      <w:tblPr>
        <w:tblW w:w="10740" w:type="dxa"/>
        <w:tblBorders>
          <w:insideV w:val="single" w:sz="4" w:space="0" w:color="auto"/>
        </w:tblBorders>
        <w:tblLook w:val="0000" w:firstRow="0" w:lastRow="0" w:firstColumn="0" w:lastColumn="0" w:noHBand="0" w:noVBand="0"/>
      </w:tblPr>
      <w:tblGrid>
        <w:gridCol w:w="10740"/>
      </w:tblGrid>
      <w:tr w:rsidR="009A00C2" w:rsidRPr="004745C4" w14:paraId="45F55A8A" w14:textId="77777777" w:rsidTr="3A57DBA4">
        <w:trPr>
          <w:trHeight w:val="340"/>
        </w:trPr>
        <w:tc>
          <w:tcPr>
            <w:tcW w:w="10740" w:type="dxa"/>
            <w:tcBorders>
              <w:top w:val="single" w:sz="6" w:space="0" w:color="auto"/>
              <w:left w:val="single" w:sz="4" w:space="0" w:color="auto"/>
              <w:bottom w:val="single" w:sz="6" w:space="0" w:color="auto"/>
              <w:right w:val="single" w:sz="4" w:space="0" w:color="auto"/>
            </w:tcBorders>
          </w:tcPr>
          <w:p w14:paraId="4C0A65EF" w14:textId="6CF5EDF6" w:rsidR="009A00C2" w:rsidRPr="004745C4" w:rsidRDefault="009A00C2" w:rsidP="005C5B68">
            <w:pPr>
              <w:pStyle w:val="Heading3"/>
              <w:spacing w:before="120" w:after="120"/>
            </w:pPr>
            <w:r w:rsidRPr="004745C4">
              <w:t>5.   ROLE OF DEPARTMENT</w:t>
            </w:r>
            <w:r w:rsidR="00C412CB" w:rsidRPr="004745C4">
              <w:t xml:space="preserve">     </w:t>
            </w:r>
          </w:p>
        </w:tc>
      </w:tr>
      <w:tr w:rsidR="009A00C2" w:rsidRPr="004745C4" w14:paraId="31556452" w14:textId="77777777" w:rsidTr="3A57DBA4">
        <w:tc>
          <w:tcPr>
            <w:tcW w:w="10740" w:type="dxa"/>
            <w:tcBorders>
              <w:top w:val="single" w:sz="6" w:space="0" w:color="auto"/>
              <w:left w:val="single" w:sz="4" w:space="0" w:color="auto"/>
              <w:bottom w:val="single" w:sz="6" w:space="0" w:color="auto"/>
              <w:right w:val="single" w:sz="4" w:space="0" w:color="auto"/>
            </w:tcBorders>
            <w:shd w:val="clear" w:color="auto" w:fill="FFFFFF" w:themeFill="background1"/>
          </w:tcPr>
          <w:p w14:paraId="0B6CC267" w14:textId="761396E4" w:rsidR="00F17C5C" w:rsidRPr="00F17C5C" w:rsidRDefault="00F17C5C" w:rsidP="00F17C5C">
            <w:pPr>
              <w:rPr>
                <w:rFonts w:ascii="Arial" w:hAnsi="Arial" w:cs="Arial"/>
                <w:b/>
              </w:rPr>
            </w:pPr>
            <w:r w:rsidRPr="00F17C5C">
              <w:rPr>
                <w:rFonts w:ascii="Arial" w:hAnsi="Arial" w:cs="Arial"/>
              </w:rPr>
              <w:t xml:space="preserve">As part of the Directorate of O&amp;HRD, Occupational Health and Safety (OH&amp;S) Services support the Staff Governance Agenda and the employee journey from recruitment to retirement.  The current workforce comprises approximately 11600 staff. </w:t>
            </w:r>
          </w:p>
          <w:p w14:paraId="666AA2F6" w14:textId="77777777" w:rsidR="00F17C5C" w:rsidRPr="00F17C5C" w:rsidRDefault="00F17C5C" w:rsidP="00F17C5C">
            <w:pPr>
              <w:rPr>
                <w:rFonts w:ascii="Arial" w:hAnsi="Arial" w:cs="Arial"/>
              </w:rPr>
            </w:pPr>
          </w:p>
          <w:p w14:paraId="23FAA464" w14:textId="77777777" w:rsidR="00F17C5C" w:rsidRPr="00F17C5C" w:rsidRDefault="00F17C5C" w:rsidP="00F17C5C">
            <w:pPr>
              <w:rPr>
                <w:rFonts w:ascii="Arial" w:hAnsi="Arial" w:cs="Arial"/>
              </w:rPr>
            </w:pPr>
            <w:r w:rsidRPr="00F17C5C">
              <w:rPr>
                <w:rFonts w:ascii="Arial" w:hAnsi="Arial" w:cs="Arial"/>
              </w:rPr>
              <w:t xml:space="preserve">The OH&amp;S Service’s accountability route to the NHS Board will be through the Director of Human Resources, the Health, Safety and Wellbeing Committee, Area Partnership Forum and the Staff Governance Committee (standing committee of the Board). The OH&amp;S strategy, policies, advice and programmes will help to underpin NHS Ayrshire and Arran’s strategic and operational objectives by supporting service improvements and delivery and the Development Agenda for the organisation, as well as helping the organisation to achieve HEAT performance indicators in relation to Local Delivery Plans.  The broader context will encompass close links with the work of the Infrastructure and Support Services Directorate, Risk Management arrangements, Health and Performance and Corporate Governance and the Equality agenda.    </w:t>
            </w:r>
          </w:p>
          <w:p w14:paraId="61814ED1" w14:textId="77777777" w:rsidR="00F17C5C" w:rsidRPr="00F17C5C" w:rsidRDefault="00F17C5C" w:rsidP="00F17C5C">
            <w:pPr>
              <w:rPr>
                <w:rFonts w:ascii="Arial" w:hAnsi="Arial" w:cs="Arial"/>
              </w:rPr>
            </w:pPr>
          </w:p>
          <w:p w14:paraId="38B9947F" w14:textId="77777777" w:rsidR="00F17C5C" w:rsidRPr="00F17C5C" w:rsidRDefault="00F17C5C" w:rsidP="00F17C5C">
            <w:pPr>
              <w:rPr>
                <w:rFonts w:ascii="Arial" w:hAnsi="Arial" w:cs="Arial"/>
              </w:rPr>
            </w:pPr>
            <w:r w:rsidRPr="00F17C5C">
              <w:rPr>
                <w:rFonts w:ascii="Arial" w:hAnsi="Arial" w:cs="Arial"/>
              </w:rPr>
              <w:t xml:space="preserve">The role of the service encompasses the following:   </w:t>
            </w:r>
          </w:p>
          <w:p w14:paraId="4282AD8B" w14:textId="505722EC" w:rsidR="00F17C5C" w:rsidRPr="00F17C5C" w:rsidRDefault="00F17C5C" w:rsidP="00F17C5C">
            <w:pPr>
              <w:numPr>
                <w:ilvl w:val="0"/>
                <w:numId w:val="32"/>
              </w:numPr>
              <w:rPr>
                <w:rFonts w:ascii="Arial" w:hAnsi="Arial" w:cs="Arial"/>
              </w:rPr>
            </w:pPr>
            <w:r w:rsidRPr="00F17C5C">
              <w:rPr>
                <w:rFonts w:ascii="Arial" w:hAnsi="Arial" w:cs="Arial"/>
              </w:rPr>
              <w:lastRenderedPageBreak/>
              <w:t xml:space="preserve">Provision of a specialist </w:t>
            </w:r>
            <w:r w:rsidR="003A6E2E">
              <w:rPr>
                <w:rFonts w:ascii="Arial" w:hAnsi="Arial" w:cs="Arial"/>
              </w:rPr>
              <w:t xml:space="preserve">Occupational Health and Safety </w:t>
            </w:r>
            <w:r w:rsidRPr="00F17C5C">
              <w:rPr>
                <w:rFonts w:ascii="Arial" w:hAnsi="Arial" w:cs="Arial"/>
              </w:rPr>
              <w:t xml:space="preserve">advisory </w:t>
            </w:r>
            <w:r w:rsidR="003A6E2E">
              <w:rPr>
                <w:rFonts w:ascii="Arial" w:hAnsi="Arial" w:cs="Arial"/>
              </w:rPr>
              <w:t xml:space="preserve">and training </w:t>
            </w:r>
            <w:r w:rsidRPr="00F17C5C">
              <w:rPr>
                <w:rFonts w:ascii="Arial" w:hAnsi="Arial" w:cs="Arial"/>
              </w:rPr>
              <w:t xml:space="preserve">service which supports organisational compliance with </w:t>
            </w:r>
            <w:proofErr w:type="gramStart"/>
            <w:r w:rsidRPr="00F17C5C">
              <w:rPr>
                <w:rFonts w:ascii="Arial" w:hAnsi="Arial" w:cs="Arial"/>
              </w:rPr>
              <w:t>Statutory</w:t>
            </w:r>
            <w:proofErr w:type="gramEnd"/>
            <w:r w:rsidRPr="00F17C5C">
              <w:rPr>
                <w:rFonts w:ascii="Arial" w:hAnsi="Arial" w:cs="Arial"/>
              </w:rPr>
              <w:t xml:space="preserve"> legislation and its corporate drive to achieve best practice in all areas of service delivery</w:t>
            </w:r>
            <w:r w:rsidR="003A6E2E">
              <w:rPr>
                <w:rFonts w:ascii="Arial" w:hAnsi="Arial" w:cs="Arial"/>
              </w:rPr>
              <w:t>.  This will encompass the requirements for appropriate levels of Health and Safety; Violence and Aggression; and Moving and Handling training and advice</w:t>
            </w:r>
          </w:p>
          <w:p w14:paraId="068F6DF7" w14:textId="77777777" w:rsidR="00F17C5C" w:rsidRPr="00F17C5C" w:rsidRDefault="00F17C5C" w:rsidP="00F17C5C">
            <w:pPr>
              <w:numPr>
                <w:ilvl w:val="0"/>
                <w:numId w:val="32"/>
              </w:numPr>
              <w:rPr>
                <w:rFonts w:ascii="Arial" w:hAnsi="Arial" w:cs="Arial"/>
                <w:b/>
              </w:rPr>
            </w:pPr>
            <w:r w:rsidRPr="00F17C5C">
              <w:rPr>
                <w:rFonts w:ascii="Arial" w:hAnsi="Arial" w:cs="Arial"/>
              </w:rPr>
              <w:t>Provision of vetting and monitoring services for the health and safety performance of contractors operating on behalf of NHS Ayrshire and Arran</w:t>
            </w:r>
          </w:p>
          <w:p w14:paraId="477A5E11" w14:textId="77777777" w:rsidR="00F17C5C" w:rsidRPr="00F17C5C" w:rsidRDefault="00F17C5C" w:rsidP="00F17C5C">
            <w:pPr>
              <w:numPr>
                <w:ilvl w:val="0"/>
                <w:numId w:val="32"/>
              </w:numPr>
              <w:rPr>
                <w:rFonts w:ascii="Arial" w:hAnsi="Arial" w:cs="Arial"/>
                <w:b/>
              </w:rPr>
            </w:pPr>
            <w:r w:rsidRPr="00F17C5C">
              <w:rPr>
                <w:rFonts w:ascii="Arial" w:hAnsi="Arial" w:cs="Arial"/>
              </w:rPr>
              <w:t>Delivery of key Occupational Health Programmes including operational activities such as Pre-Employment Screening, Immunisation, Health Promotion, Health Surveillance, Counselling etc.</w:t>
            </w:r>
          </w:p>
          <w:p w14:paraId="3C779B00" w14:textId="77777777" w:rsidR="00F17C5C" w:rsidRPr="00F17C5C" w:rsidRDefault="00F17C5C" w:rsidP="00F17C5C">
            <w:pPr>
              <w:numPr>
                <w:ilvl w:val="0"/>
                <w:numId w:val="32"/>
              </w:numPr>
              <w:rPr>
                <w:rFonts w:ascii="Arial" w:hAnsi="Arial" w:cs="Arial"/>
                <w:b/>
              </w:rPr>
            </w:pPr>
            <w:r w:rsidRPr="00F17C5C">
              <w:rPr>
                <w:rFonts w:ascii="Arial" w:hAnsi="Arial" w:cs="Arial"/>
              </w:rPr>
              <w:t xml:space="preserve">Management of corporate processes for collection and reporting of data (i.e. Adverse Event and near miss information, Ill Health Statistics and Pro-active Performance Indicators </w:t>
            </w:r>
            <w:proofErr w:type="spellStart"/>
            <w:r w:rsidRPr="00F17C5C">
              <w:rPr>
                <w:rFonts w:ascii="Arial" w:hAnsi="Arial" w:cs="Arial"/>
              </w:rPr>
              <w:t>etc</w:t>
            </w:r>
            <w:proofErr w:type="spellEnd"/>
            <w:r w:rsidRPr="00F17C5C">
              <w:rPr>
                <w:rFonts w:ascii="Arial" w:hAnsi="Arial" w:cs="Arial"/>
              </w:rPr>
              <w:t>), OH&amp;S Monitoring and Auditing, Production of Health, Safety and Wellbeing Documentation and control of Distribution</w:t>
            </w:r>
          </w:p>
          <w:p w14:paraId="53822D42" w14:textId="77777777" w:rsidR="00F17C5C" w:rsidRPr="007A59F6" w:rsidRDefault="00F17C5C" w:rsidP="00F17C5C">
            <w:pPr>
              <w:numPr>
                <w:ilvl w:val="0"/>
                <w:numId w:val="32"/>
              </w:numPr>
              <w:rPr>
                <w:rFonts w:ascii="Arial" w:hAnsi="Arial" w:cs="Arial"/>
                <w:b/>
              </w:rPr>
            </w:pPr>
            <w:r w:rsidRPr="00F17C5C">
              <w:rPr>
                <w:rFonts w:ascii="Arial" w:hAnsi="Arial" w:cs="Arial"/>
              </w:rPr>
              <w:t>To support the organisation in initiating and facilitating effective partnerships and alliances with other health, social, statutory and voluntary agencies where appropriate, in working towards creating local and national risk management strategies, policies and actions</w:t>
            </w:r>
          </w:p>
          <w:p w14:paraId="60C85672" w14:textId="77777777" w:rsidR="007A59F6" w:rsidRPr="00F17C5C" w:rsidRDefault="007A59F6" w:rsidP="007A59F6">
            <w:pPr>
              <w:ind w:left="360"/>
              <w:rPr>
                <w:rFonts w:ascii="Arial" w:hAnsi="Arial" w:cs="Arial"/>
                <w:b/>
              </w:rPr>
            </w:pPr>
          </w:p>
          <w:p w14:paraId="61C6372E" w14:textId="08260E15" w:rsidR="00B20C63" w:rsidRDefault="00B20C63" w:rsidP="00B301F2">
            <w:pPr>
              <w:rPr>
                <w:rFonts w:ascii="Arial" w:hAnsi="Arial" w:cs="Arial"/>
              </w:rPr>
            </w:pPr>
            <w:r>
              <w:rPr>
                <w:rFonts w:ascii="Arial" w:hAnsi="Arial" w:cs="Arial"/>
              </w:rPr>
              <w:t>The Occupational Health and Safety Team of Human Resources’ primary purpose is:</w:t>
            </w:r>
          </w:p>
          <w:p w14:paraId="36F6E045" w14:textId="5E4535B4" w:rsidR="00B20C63" w:rsidRDefault="00B20C63" w:rsidP="004B1AAA">
            <w:pPr>
              <w:pStyle w:val="ListParagraph"/>
              <w:numPr>
                <w:ilvl w:val="0"/>
                <w:numId w:val="31"/>
              </w:numPr>
              <w:rPr>
                <w:rFonts w:ascii="Arial" w:hAnsi="Arial" w:cs="Arial"/>
              </w:rPr>
            </w:pPr>
            <w:r>
              <w:rPr>
                <w:rFonts w:ascii="Arial" w:hAnsi="Arial" w:cs="Arial"/>
              </w:rPr>
              <w:t xml:space="preserve">To ensure our workforce has a safe working environment.  The team are required to provide appropriate, professional and competent Health, Safety and Welfare advice, guidance and support to the NHS A&amp;A Board, its Directors / Chief Officers and employees and representatives of Staff Associations and Trade Unions.  The </w:t>
            </w:r>
            <w:r w:rsidR="00F17C5C">
              <w:rPr>
                <w:rFonts w:ascii="Arial" w:hAnsi="Arial" w:cs="Arial"/>
              </w:rPr>
              <w:t>services</w:t>
            </w:r>
            <w:r>
              <w:rPr>
                <w:rFonts w:ascii="Arial" w:hAnsi="Arial" w:cs="Arial"/>
              </w:rPr>
              <w:t xml:space="preserve"> </w:t>
            </w:r>
            <w:r w:rsidR="00F17C5C">
              <w:rPr>
                <w:rFonts w:ascii="Arial" w:hAnsi="Arial" w:cs="Arial"/>
              </w:rPr>
              <w:t>are</w:t>
            </w:r>
            <w:r>
              <w:rPr>
                <w:rFonts w:ascii="Arial" w:hAnsi="Arial" w:cs="Arial"/>
              </w:rPr>
              <w:t xml:space="preserve"> made up of professional staff in teams who cover the areas of Culture and Compliance and Site Services who collectively support and cover falls, sharps, moving &amp; handling, violence &amp; aggression reduction, culture improvement, incident management, risk management, staff health and wellbeing e.g. management of stress and environmental and ergonomic support.  The Team is responsible for developing, gaining approval for and monitoring the implementation of Health and Safety Policies, Strategies, Procedures and Guidelines, in particular, ensuring they are fit for purpose in a modern, high risk environment;</w:t>
            </w:r>
          </w:p>
          <w:p w14:paraId="784481DC" w14:textId="68815BD3" w:rsidR="00B20C63" w:rsidRDefault="00B20C63" w:rsidP="004B1AAA">
            <w:pPr>
              <w:pStyle w:val="ListParagraph"/>
              <w:numPr>
                <w:ilvl w:val="0"/>
                <w:numId w:val="31"/>
              </w:numPr>
              <w:rPr>
                <w:rFonts w:ascii="Arial" w:hAnsi="Arial" w:cs="Arial"/>
              </w:rPr>
            </w:pPr>
            <w:r>
              <w:rPr>
                <w:rFonts w:ascii="Arial" w:hAnsi="Arial" w:cs="Arial"/>
              </w:rPr>
              <w:t xml:space="preserve">The </w:t>
            </w:r>
            <w:r w:rsidR="00DA5971">
              <w:rPr>
                <w:rFonts w:ascii="Arial" w:hAnsi="Arial" w:cs="Arial"/>
              </w:rPr>
              <w:t>Service</w:t>
            </w:r>
            <w:r>
              <w:rPr>
                <w:rFonts w:ascii="Arial" w:hAnsi="Arial" w:cs="Arial"/>
              </w:rPr>
              <w:t xml:space="preserve"> is responsible for promoting a proactive and positive Health, Safety and Wellbeing culture in conjunction with the Clinical Governance Team which effectively contributes to NHS A&amp;A’s Clinical Governance, Risk Management and Staff Governance roles, responsibilities and plans;</w:t>
            </w:r>
          </w:p>
          <w:p w14:paraId="3D0951B5" w14:textId="191B3583" w:rsidR="00B20C63" w:rsidRDefault="00B20C63" w:rsidP="004B1AAA">
            <w:pPr>
              <w:pStyle w:val="ListParagraph"/>
              <w:numPr>
                <w:ilvl w:val="0"/>
                <w:numId w:val="31"/>
              </w:numPr>
              <w:rPr>
                <w:rFonts w:ascii="Arial" w:hAnsi="Arial" w:cs="Arial"/>
              </w:rPr>
            </w:pPr>
            <w:r>
              <w:rPr>
                <w:rFonts w:ascii="Arial" w:hAnsi="Arial" w:cs="Arial"/>
              </w:rPr>
              <w:t xml:space="preserve">The </w:t>
            </w:r>
            <w:r w:rsidR="00E10388">
              <w:rPr>
                <w:rFonts w:ascii="Arial" w:hAnsi="Arial" w:cs="Arial"/>
              </w:rPr>
              <w:t>Service</w:t>
            </w:r>
            <w:r>
              <w:rPr>
                <w:rFonts w:ascii="Arial" w:hAnsi="Arial" w:cs="Arial"/>
              </w:rPr>
              <w:t xml:space="preserve"> supports the HR Director in the delivery of the Staff Health Strategy.  The departments are a source of expertise in </w:t>
            </w:r>
            <w:r w:rsidR="00E10388">
              <w:rPr>
                <w:rFonts w:ascii="Arial" w:hAnsi="Arial" w:cs="Arial"/>
              </w:rPr>
              <w:t>managing risks</w:t>
            </w:r>
            <w:r>
              <w:rPr>
                <w:rFonts w:ascii="Arial" w:hAnsi="Arial" w:cs="Arial"/>
              </w:rPr>
              <w:t xml:space="preserve">, occupational health and safety legislation, systems, policy and procedures.  These include organisational aspects (equipping the management chain with the infrastructure – management accountabilities, committee structure, policies and procedures) guidance, assessment tools and management training to enable it to identify, assess and resolve health and safety problems.  The </w:t>
            </w:r>
            <w:r w:rsidR="00E10388">
              <w:rPr>
                <w:rFonts w:ascii="Arial" w:hAnsi="Arial" w:cs="Arial"/>
              </w:rPr>
              <w:t>Service</w:t>
            </w:r>
            <w:r>
              <w:rPr>
                <w:rFonts w:ascii="Arial" w:hAnsi="Arial" w:cs="Arial"/>
              </w:rPr>
              <w:t xml:space="preserve"> is also responsible, with the appropriate resource, to establish audit methods to monitor and demonstrate statutory and system compliance and performance;</w:t>
            </w:r>
          </w:p>
          <w:p w14:paraId="1AA2327D" w14:textId="391F7BAA" w:rsidR="009F0A78" w:rsidRDefault="00B20C63" w:rsidP="004B1AAA">
            <w:pPr>
              <w:pStyle w:val="ListParagraph"/>
              <w:numPr>
                <w:ilvl w:val="0"/>
                <w:numId w:val="31"/>
              </w:numPr>
              <w:rPr>
                <w:rFonts w:ascii="Arial" w:hAnsi="Arial" w:cs="Arial"/>
              </w:rPr>
            </w:pPr>
            <w:r>
              <w:rPr>
                <w:rFonts w:ascii="Arial" w:hAnsi="Arial" w:cs="Arial"/>
              </w:rPr>
              <w:t xml:space="preserve">In respect of specific hazards, the </w:t>
            </w:r>
            <w:r w:rsidR="00E10388">
              <w:rPr>
                <w:rFonts w:ascii="Arial" w:hAnsi="Arial" w:cs="Arial"/>
              </w:rPr>
              <w:t>Services</w:t>
            </w:r>
            <w:r>
              <w:rPr>
                <w:rFonts w:ascii="Arial" w:hAnsi="Arial" w:cs="Arial"/>
              </w:rPr>
              <w:t xml:space="preserve"> provide advice, applying the criteria of effectiveness and reliability to achieve optimum control of risks to the wellbeing of staff, patients and clients.  At one end of the spectrum, strategies are devised for improving control of particular hazards across the organisation whilst at the other, advice is given daily to frontline managers and staff who need assistance</w:t>
            </w:r>
            <w:r w:rsidR="009F0A78">
              <w:rPr>
                <w:rFonts w:ascii="Arial" w:hAnsi="Arial" w:cs="Arial"/>
              </w:rPr>
              <w:t xml:space="preserve"> in the identification, assessment or control of practical problems;</w:t>
            </w:r>
          </w:p>
          <w:p w14:paraId="53B7D53C" w14:textId="2D9309CC" w:rsidR="009F0A78" w:rsidRDefault="009F0A78" w:rsidP="004B1AAA">
            <w:pPr>
              <w:pStyle w:val="ListParagraph"/>
              <w:numPr>
                <w:ilvl w:val="0"/>
                <w:numId w:val="31"/>
              </w:numPr>
              <w:rPr>
                <w:rFonts w:ascii="Arial" w:hAnsi="Arial" w:cs="Arial"/>
              </w:rPr>
            </w:pPr>
            <w:r>
              <w:rPr>
                <w:rFonts w:ascii="Arial" w:hAnsi="Arial" w:cs="Arial"/>
              </w:rPr>
              <w:t xml:space="preserve">The </w:t>
            </w:r>
            <w:r w:rsidR="00E10388">
              <w:rPr>
                <w:rFonts w:ascii="Arial" w:hAnsi="Arial" w:cs="Arial"/>
              </w:rPr>
              <w:t>Service</w:t>
            </w:r>
            <w:r>
              <w:rPr>
                <w:rFonts w:ascii="Arial" w:hAnsi="Arial" w:cs="Arial"/>
              </w:rPr>
              <w:t xml:space="preserve"> has an important coordinating role for the impact of related specialist advisers (clinical governance, radiation protection, fire safety, infection control and others) on health and safety</w:t>
            </w:r>
            <w:r w:rsidR="00E10388">
              <w:rPr>
                <w:rFonts w:ascii="Arial" w:hAnsi="Arial" w:cs="Arial"/>
              </w:rPr>
              <w:t xml:space="preserve"> matters</w:t>
            </w:r>
            <w:r>
              <w:rPr>
                <w:rFonts w:ascii="Arial" w:hAnsi="Arial" w:cs="Arial"/>
              </w:rPr>
              <w:t>;</w:t>
            </w:r>
          </w:p>
          <w:p w14:paraId="0642FD9F" w14:textId="175E9F33" w:rsidR="009F0A78" w:rsidRDefault="009F0A78" w:rsidP="004B1AAA">
            <w:pPr>
              <w:pStyle w:val="ListParagraph"/>
              <w:numPr>
                <w:ilvl w:val="0"/>
                <w:numId w:val="31"/>
              </w:numPr>
              <w:rPr>
                <w:rFonts w:ascii="Arial" w:hAnsi="Arial" w:cs="Arial"/>
              </w:rPr>
            </w:pPr>
            <w:r>
              <w:rPr>
                <w:rFonts w:ascii="Arial" w:hAnsi="Arial" w:cs="Arial"/>
              </w:rPr>
              <w:t xml:space="preserve">The </w:t>
            </w:r>
            <w:r w:rsidR="00E10388">
              <w:rPr>
                <w:rFonts w:ascii="Arial" w:hAnsi="Arial" w:cs="Arial"/>
              </w:rPr>
              <w:t>Service</w:t>
            </w:r>
            <w:r>
              <w:rPr>
                <w:rFonts w:ascii="Arial" w:hAnsi="Arial" w:cs="Arial"/>
              </w:rPr>
              <w:t xml:space="preserve"> is required to lead on the design and implementation of human factors across the organisation;</w:t>
            </w:r>
          </w:p>
          <w:p w14:paraId="6D330A83" w14:textId="687B054A" w:rsidR="00B20C63" w:rsidRPr="004B1AAA" w:rsidRDefault="00E10388" w:rsidP="004B1AAA">
            <w:pPr>
              <w:pStyle w:val="ListParagraph"/>
              <w:numPr>
                <w:ilvl w:val="0"/>
                <w:numId w:val="31"/>
              </w:numPr>
              <w:rPr>
                <w:rFonts w:ascii="Arial" w:hAnsi="Arial" w:cs="Arial"/>
              </w:rPr>
            </w:pPr>
            <w:r>
              <w:rPr>
                <w:rFonts w:ascii="Arial" w:hAnsi="Arial" w:cs="Arial"/>
              </w:rPr>
              <w:t>The Service is instrumental in supporting and developing the cultural ambitions of NHS Ayrshire and Arran to be Just, Open and Ambitious; and in promoting and evidencing core values of safe, caring and respectful in all areas of practice</w:t>
            </w:r>
            <w:r w:rsidR="009F0A78">
              <w:rPr>
                <w:rFonts w:ascii="Arial" w:hAnsi="Arial" w:cs="Arial"/>
              </w:rPr>
              <w:t>.</w:t>
            </w:r>
            <w:r w:rsidR="00B20C63">
              <w:rPr>
                <w:rFonts w:ascii="Arial" w:hAnsi="Arial" w:cs="Arial"/>
              </w:rPr>
              <w:t xml:space="preserve"> </w:t>
            </w:r>
          </w:p>
          <w:p w14:paraId="6B6F8BDC" w14:textId="2829294E" w:rsidR="000B0D29" w:rsidRPr="004745C4" w:rsidRDefault="000B0D29" w:rsidP="007A59F6">
            <w:pPr>
              <w:spacing w:after="120"/>
              <w:ind w:left="357"/>
              <w:rPr>
                <w:rFonts w:ascii="Arial" w:hAnsi="Arial" w:cs="Arial"/>
              </w:rPr>
            </w:pPr>
          </w:p>
        </w:tc>
      </w:tr>
      <w:tr w:rsidR="009A00C2" w:rsidRPr="004745C4" w14:paraId="0CB7E272" w14:textId="77777777" w:rsidTr="3A57DBA4">
        <w:trPr>
          <w:trHeight w:val="36"/>
        </w:trPr>
        <w:tc>
          <w:tcPr>
            <w:tcW w:w="10740" w:type="dxa"/>
            <w:tcBorders>
              <w:top w:val="single" w:sz="6" w:space="0" w:color="auto"/>
              <w:left w:val="single" w:sz="4" w:space="0" w:color="auto"/>
              <w:bottom w:val="single" w:sz="6" w:space="0" w:color="auto"/>
              <w:right w:val="single" w:sz="4" w:space="0" w:color="auto"/>
            </w:tcBorders>
          </w:tcPr>
          <w:p w14:paraId="33F658C2" w14:textId="77777777" w:rsidR="009A00C2" w:rsidRPr="004745C4" w:rsidRDefault="009A00C2" w:rsidP="00E303D3">
            <w:pPr>
              <w:pStyle w:val="Heading3"/>
              <w:spacing w:before="120" w:after="120"/>
              <w:rPr>
                <w:b w:val="0"/>
                <w:bCs w:val="0"/>
              </w:rPr>
            </w:pPr>
            <w:r w:rsidRPr="004745C4">
              <w:lastRenderedPageBreak/>
              <w:t xml:space="preserve">6.  </w:t>
            </w:r>
            <w:r w:rsidR="00E303D3" w:rsidRPr="004745C4">
              <w:t>Key Result areas</w:t>
            </w:r>
            <w:r w:rsidR="00FD307B" w:rsidRPr="004745C4">
              <w:t xml:space="preserve"> </w:t>
            </w:r>
          </w:p>
        </w:tc>
      </w:tr>
      <w:tr w:rsidR="009A00C2" w:rsidRPr="004745C4" w14:paraId="4CA9C8D8" w14:textId="77777777" w:rsidTr="3A57DBA4">
        <w:trPr>
          <w:trHeight w:val="895"/>
        </w:trPr>
        <w:tc>
          <w:tcPr>
            <w:tcW w:w="10740" w:type="dxa"/>
            <w:tcBorders>
              <w:top w:val="single" w:sz="6" w:space="0" w:color="auto"/>
              <w:left w:val="single" w:sz="4" w:space="0" w:color="auto"/>
              <w:bottom w:val="single" w:sz="6" w:space="0" w:color="auto"/>
              <w:right w:val="single" w:sz="4" w:space="0" w:color="auto"/>
            </w:tcBorders>
          </w:tcPr>
          <w:p w14:paraId="0576EC56" w14:textId="45F7A4B9" w:rsidR="00836056" w:rsidRDefault="00836056" w:rsidP="00E303D3">
            <w:pPr>
              <w:rPr>
                <w:rFonts w:ascii="Arial" w:hAnsi="Arial" w:cs="Arial"/>
              </w:rPr>
            </w:pPr>
          </w:p>
          <w:p w14:paraId="3E554635" w14:textId="77777777" w:rsidR="00836056" w:rsidRDefault="00836056" w:rsidP="00E303D3">
            <w:pPr>
              <w:rPr>
                <w:rFonts w:ascii="Arial" w:hAnsi="Arial" w:cs="Arial"/>
              </w:rPr>
            </w:pPr>
            <w:r w:rsidRPr="00836056">
              <w:rPr>
                <w:rFonts w:ascii="Arial" w:hAnsi="Arial" w:cs="Arial"/>
              </w:rPr>
              <w:t>The role is central to the core objective of the organisation which is to provide best quality and patient care whilst controlling the risks to staff, patients, clients, contractors and others. It is also central to the ability of the organisation to meet its statutory obligation to undertake its work safely</w:t>
            </w:r>
            <w:r>
              <w:rPr>
                <w:rFonts w:ascii="Arial" w:hAnsi="Arial" w:cs="Arial"/>
              </w:rPr>
              <w:t>. This includes patient and non-patient activity.</w:t>
            </w:r>
          </w:p>
          <w:p w14:paraId="2193B145" w14:textId="17EF92E5" w:rsidR="00130046" w:rsidRDefault="00130046" w:rsidP="00130046">
            <w:pPr>
              <w:rPr>
                <w:rFonts w:ascii="Arial" w:hAnsi="Arial" w:cs="Arial"/>
              </w:rPr>
            </w:pPr>
          </w:p>
          <w:p w14:paraId="1B3F98CD" w14:textId="5CA955BB" w:rsidR="00E10388" w:rsidRPr="00E10388" w:rsidRDefault="00E10388" w:rsidP="00E10388">
            <w:pPr>
              <w:rPr>
                <w:rFonts w:ascii="Arial" w:hAnsi="Arial" w:cs="Arial"/>
              </w:rPr>
            </w:pPr>
            <w:r w:rsidRPr="00E10388">
              <w:rPr>
                <w:rFonts w:ascii="Arial" w:hAnsi="Arial" w:cs="Arial"/>
              </w:rPr>
              <w:t xml:space="preserve">The </w:t>
            </w:r>
            <w:proofErr w:type="spellStart"/>
            <w:r w:rsidRPr="00E10388">
              <w:rPr>
                <w:rFonts w:ascii="Arial" w:hAnsi="Arial" w:cs="Arial"/>
              </w:rPr>
              <w:t>postholder</w:t>
            </w:r>
            <w:proofErr w:type="spellEnd"/>
            <w:r w:rsidRPr="00E10388">
              <w:rPr>
                <w:rFonts w:ascii="Arial" w:hAnsi="Arial" w:cs="Arial"/>
              </w:rPr>
              <w:t xml:space="preserve"> is required to lead on and apply advanced theoretical and practical specialist knowledge in more than one discipline. Occupational Health and Safety Services comprise of four distinct yet interconnected departments: Occupational Health, Health and Safety, Moving and Handling, and Violence and Aggress</w:t>
            </w:r>
            <w:r w:rsidR="003D19BE">
              <w:rPr>
                <w:rFonts w:ascii="Arial" w:hAnsi="Arial" w:cs="Arial"/>
              </w:rPr>
              <w:t>ion. Each of these services has</w:t>
            </w:r>
            <w:r w:rsidRPr="00E10388">
              <w:rPr>
                <w:rFonts w:ascii="Arial" w:hAnsi="Arial" w:cs="Arial"/>
              </w:rPr>
              <w:t xml:space="preserve"> a requirement to meet legal and moral duties in respect of their disciplines, and are shown collectively under the Occupational Health and Safety framework.  Key result areas for the role of Assistant Director of Occupational Health and Safety Services are as follows:</w:t>
            </w:r>
          </w:p>
          <w:p w14:paraId="71D5BDB9" w14:textId="77777777" w:rsidR="00E10388" w:rsidRPr="00E10388" w:rsidRDefault="00E10388" w:rsidP="00E10388">
            <w:pPr>
              <w:rPr>
                <w:rFonts w:ascii="Arial" w:hAnsi="Arial" w:cs="Arial"/>
              </w:rPr>
            </w:pPr>
          </w:p>
          <w:p w14:paraId="2FDC4676" w14:textId="77777777" w:rsidR="00E10388" w:rsidRPr="00E10388" w:rsidRDefault="00E10388" w:rsidP="00E10388">
            <w:pPr>
              <w:rPr>
                <w:rFonts w:ascii="Arial" w:hAnsi="Arial" w:cs="Arial"/>
                <w:b/>
              </w:rPr>
            </w:pPr>
            <w:r w:rsidRPr="00E10388">
              <w:rPr>
                <w:rFonts w:ascii="Arial" w:hAnsi="Arial" w:cs="Arial"/>
                <w:b/>
              </w:rPr>
              <w:t xml:space="preserve">Responsibilities for strategy implementation, policies and service development </w:t>
            </w:r>
          </w:p>
          <w:p w14:paraId="3087F835" w14:textId="77777777" w:rsidR="00E10388" w:rsidRPr="00E10388" w:rsidRDefault="00E10388" w:rsidP="00E10388">
            <w:pPr>
              <w:rPr>
                <w:rFonts w:ascii="Arial" w:hAnsi="Arial" w:cs="Arial"/>
              </w:rPr>
            </w:pPr>
          </w:p>
          <w:p w14:paraId="6B49CCD6" w14:textId="49783FE7" w:rsidR="00E10388" w:rsidRPr="00E10388" w:rsidRDefault="00E10388" w:rsidP="00C326CA">
            <w:pPr>
              <w:numPr>
                <w:ilvl w:val="0"/>
                <w:numId w:val="35"/>
              </w:numPr>
              <w:rPr>
                <w:rFonts w:ascii="Arial" w:hAnsi="Arial" w:cs="Arial"/>
              </w:rPr>
            </w:pPr>
            <w:r w:rsidRPr="00E10388">
              <w:rPr>
                <w:rFonts w:ascii="Arial" w:hAnsi="Arial" w:cs="Arial"/>
              </w:rPr>
              <w:t xml:space="preserve">Provide </w:t>
            </w:r>
            <w:r w:rsidRPr="00E10388">
              <w:rPr>
                <w:rFonts w:ascii="Arial" w:hAnsi="Arial" w:cs="Arial"/>
                <w:bCs/>
              </w:rPr>
              <w:t>strategic leadership to ensure the development and delivery of an occupational health and safety framework and strategy that enables the organisation to deliver corporate and operational objectives in a challenging and changing environment</w:t>
            </w:r>
            <w:r w:rsidR="00C326CA">
              <w:rPr>
                <w:rFonts w:ascii="Arial" w:hAnsi="Arial" w:cs="Arial"/>
                <w:bCs/>
              </w:rPr>
              <w:t>; including provision of support and direction on the health, safety and wellbeing actions within our People Strategy</w:t>
            </w:r>
          </w:p>
          <w:p w14:paraId="16B7B945" w14:textId="77777777" w:rsidR="00E10388" w:rsidRPr="00E10388" w:rsidRDefault="00E10388" w:rsidP="00E10388">
            <w:pPr>
              <w:rPr>
                <w:rFonts w:ascii="Arial" w:hAnsi="Arial" w:cs="Arial"/>
              </w:rPr>
            </w:pPr>
          </w:p>
          <w:p w14:paraId="214B3EB8" w14:textId="77777777" w:rsidR="00E10388" w:rsidRPr="00E10388" w:rsidRDefault="00E10388" w:rsidP="00E10388">
            <w:pPr>
              <w:rPr>
                <w:rFonts w:ascii="Arial" w:hAnsi="Arial" w:cs="Arial"/>
                <w:b/>
              </w:rPr>
            </w:pPr>
            <w:r w:rsidRPr="00E10388">
              <w:rPr>
                <w:rFonts w:ascii="Arial" w:hAnsi="Arial" w:cs="Arial"/>
                <w:b/>
              </w:rPr>
              <w:t>Responsibilities for and towards financial and physical resources</w:t>
            </w:r>
          </w:p>
          <w:p w14:paraId="5EB1EA97" w14:textId="77777777" w:rsidR="00E10388" w:rsidRPr="00E10388" w:rsidRDefault="00E10388" w:rsidP="00E10388">
            <w:pPr>
              <w:rPr>
                <w:rFonts w:ascii="Arial" w:hAnsi="Arial" w:cs="Arial"/>
              </w:rPr>
            </w:pPr>
          </w:p>
          <w:p w14:paraId="6A818336" w14:textId="45E06893" w:rsidR="00E10388" w:rsidRPr="00E10388" w:rsidRDefault="00E10388" w:rsidP="00C326CA">
            <w:pPr>
              <w:numPr>
                <w:ilvl w:val="0"/>
                <w:numId w:val="35"/>
              </w:numPr>
              <w:rPr>
                <w:rFonts w:ascii="Arial" w:hAnsi="Arial" w:cs="Arial"/>
              </w:rPr>
            </w:pPr>
            <w:r w:rsidRPr="00E10388">
              <w:rPr>
                <w:rFonts w:ascii="Arial" w:hAnsi="Arial" w:cs="Arial"/>
              </w:rPr>
              <w:t>The role manages a delegated budget (circa £3m) within O&amp;HRD, for the delivery of a competent Occupational Health and Safety Service</w:t>
            </w:r>
            <w:r w:rsidR="00C326CA">
              <w:rPr>
                <w:rFonts w:ascii="Arial" w:hAnsi="Arial" w:cs="Arial"/>
              </w:rPr>
              <w:t>; and includes contribution to team redesign and service and financial efficiencies by leading aspects of the Directorate financial improvement programme</w:t>
            </w:r>
          </w:p>
          <w:p w14:paraId="0B4ADB1F" w14:textId="77777777" w:rsidR="00E10388" w:rsidRPr="00E10388" w:rsidRDefault="00E10388" w:rsidP="00C326CA">
            <w:pPr>
              <w:numPr>
                <w:ilvl w:val="0"/>
                <w:numId w:val="35"/>
              </w:numPr>
              <w:rPr>
                <w:rFonts w:ascii="Arial" w:hAnsi="Arial" w:cs="Arial"/>
              </w:rPr>
            </w:pPr>
            <w:r w:rsidRPr="00E10388">
              <w:rPr>
                <w:rFonts w:ascii="Arial" w:hAnsi="Arial" w:cs="Arial"/>
              </w:rPr>
              <w:t>Facilitate decision making and influence major organisational, strategic, and budgetary decisions throughout NHS Ayrshire &amp; Arran, with direct influence in priority setting for occupational health and safety related capital expenditure. This includes influencing decisions on derogations for all major capital build projects</w:t>
            </w:r>
          </w:p>
          <w:p w14:paraId="51C4FCB7" w14:textId="77777777" w:rsidR="00E10388" w:rsidRPr="00E10388" w:rsidRDefault="00E10388" w:rsidP="00E10388">
            <w:pPr>
              <w:rPr>
                <w:rFonts w:ascii="Arial" w:hAnsi="Arial" w:cs="Arial"/>
              </w:rPr>
            </w:pPr>
          </w:p>
          <w:p w14:paraId="0D1FEB20" w14:textId="77777777" w:rsidR="00E10388" w:rsidRPr="00E10388" w:rsidRDefault="00E10388" w:rsidP="00E10388">
            <w:pPr>
              <w:rPr>
                <w:rFonts w:ascii="Arial" w:hAnsi="Arial" w:cs="Arial"/>
                <w:b/>
              </w:rPr>
            </w:pPr>
            <w:r w:rsidRPr="00E10388">
              <w:rPr>
                <w:rFonts w:ascii="Arial" w:hAnsi="Arial" w:cs="Arial"/>
                <w:b/>
              </w:rPr>
              <w:t>Responsibilities for and towards development and maintenance of organisational health and safety culture</w:t>
            </w:r>
          </w:p>
          <w:p w14:paraId="1C8BDAA8" w14:textId="77777777" w:rsidR="00E10388" w:rsidRPr="00E10388" w:rsidRDefault="00E10388" w:rsidP="00E10388">
            <w:pPr>
              <w:rPr>
                <w:rFonts w:ascii="Arial" w:hAnsi="Arial" w:cs="Arial"/>
              </w:rPr>
            </w:pPr>
          </w:p>
          <w:p w14:paraId="3C502311" w14:textId="77777777" w:rsidR="00E10388" w:rsidRPr="00E10388" w:rsidRDefault="00E10388" w:rsidP="00C326CA">
            <w:pPr>
              <w:numPr>
                <w:ilvl w:val="0"/>
                <w:numId w:val="35"/>
              </w:numPr>
              <w:rPr>
                <w:rFonts w:ascii="Arial" w:hAnsi="Arial" w:cs="Arial"/>
              </w:rPr>
            </w:pPr>
            <w:r w:rsidRPr="00E10388">
              <w:rPr>
                <w:rFonts w:ascii="Arial" w:hAnsi="Arial" w:cs="Arial"/>
              </w:rPr>
              <w:t>As a senior leader, role modelling a one O&amp;HRD culture and team ethos through leadership and collaboration;</w:t>
            </w:r>
          </w:p>
          <w:p w14:paraId="695E1A51" w14:textId="08A74161" w:rsidR="00E10388" w:rsidRPr="00E10388" w:rsidRDefault="00E10388" w:rsidP="00C326CA">
            <w:pPr>
              <w:numPr>
                <w:ilvl w:val="0"/>
                <w:numId w:val="35"/>
              </w:numPr>
              <w:rPr>
                <w:rFonts w:ascii="Arial" w:hAnsi="Arial" w:cs="Arial"/>
              </w:rPr>
            </w:pPr>
            <w:r w:rsidRPr="00E10388">
              <w:rPr>
                <w:rFonts w:ascii="Arial" w:hAnsi="Arial" w:cs="Arial"/>
              </w:rPr>
              <w:t>The Board’s most senior adviser to the Health, Safety and Wellbeing Committee, Area Partnership Forum, Staff Governance and other specialised groups, to develop and support delivery of their objectives, chairing Committees as required</w:t>
            </w:r>
            <w:r w:rsidR="006D3AFA">
              <w:rPr>
                <w:rFonts w:ascii="Arial" w:hAnsi="Arial" w:cs="Arial"/>
              </w:rPr>
              <w:t>; and will ensure there are processes in place to develop and maintain the integration of health and safety risk reduction methodologies within organisational processes and functions, including staff governance and internal audit procedures to support in providing assurance to the relevant committees</w:t>
            </w:r>
          </w:p>
          <w:p w14:paraId="443A64F3" w14:textId="2BDF1CB1" w:rsidR="00E10388" w:rsidRPr="00E10388" w:rsidRDefault="00E10388" w:rsidP="00E10388">
            <w:pPr>
              <w:rPr>
                <w:rFonts w:ascii="Arial" w:hAnsi="Arial" w:cs="Arial"/>
              </w:rPr>
            </w:pPr>
          </w:p>
          <w:p w14:paraId="0F3FA562" w14:textId="77777777" w:rsidR="00E10388" w:rsidRPr="00E10388" w:rsidRDefault="00E10388" w:rsidP="00E10388">
            <w:pPr>
              <w:rPr>
                <w:rFonts w:ascii="Arial" w:hAnsi="Arial" w:cs="Arial"/>
                <w:b/>
              </w:rPr>
            </w:pPr>
            <w:r w:rsidRPr="00E10388">
              <w:rPr>
                <w:rFonts w:ascii="Arial" w:hAnsi="Arial" w:cs="Arial"/>
                <w:b/>
              </w:rPr>
              <w:t xml:space="preserve">Responsibilities for and towards human resources </w:t>
            </w:r>
          </w:p>
          <w:p w14:paraId="17B851AF" w14:textId="77777777" w:rsidR="00E10388" w:rsidRPr="00E10388" w:rsidRDefault="00E10388" w:rsidP="00E10388">
            <w:pPr>
              <w:rPr>
                <w:rFonts w:ascii="Arial" w:hAnsi="Arial" w:cs="Arial"/>
              </w:rPr>
            </w:pPr>
          </w:p>
          <w:p w14:paraId="15225914" w14:textId="6CEDC2D3" w:rsidR="00E10388" w:rsidRPr="00E10388" w:rsidRDefault="00E10388" w:rsidP="00C326CA">
            <w:pPr>
              <w:numPr>
                <w:ilvl w:val="0"/>
                <w:numId w:val="35"/>
              </w:numPr>
              <w:rPr>
                <w:rFonts w:ascii="Arial" w:hAnsi="Arial" w:cs="Arial"/>
              </w:rPr>
            </w:pPr>
            <w:r w:rsidRPr="00E10388">
              <w:rPr>
                <w:rFonts w:ascii="Arial" w:hAnsi="Arial" w:cs="Arial"/>
              </w:rPr>
              <w:t>Set the professional objectives and plan, prioritise and monitor the performance of the occupational health and safety staff</w:t>
            </w:r>
            <w:r w:rsidR="006D3AFA">
              <w:rPr>
                <w:rFonts w:ascii="Arial" w:hAnsi="Arial" w:cs="Arial"/>
              </w:rPr>
              <w:t>; and managing the staff and resources of these services in the most cost effective manner. This includes standard management functions such as staff appraisal and personal development, management of performance and discipline where necessary</w:t>
            </w:r>
          </w:p>
          <w:p w14:paraId="21687981" w14:textId="11D8CE79" w:rsidR="00E10388" w:rsidRPr="00E10388" w:rsidRDefault="00E10388" w:rsidP="00C326CA">
            <w:pPr>
              <w:numPr>
                <w:ilvl w:val="0"/>
                <w:numId w:val="35"/>
              </w:numPr>
              <w:rPr>
                <w:rFonts w:ascii="Arial" w:hAnsi="Arial" w:cs="Arial"/>
              </w:rPr>
            </w:pPr>
            <w:r w:rsidRPr="00E10388">
              <w:rPr>
                <w:rFonts w:ascii="Arial" w:hAnsi="Arial" w:cs="Arial"/>
              </w:rPr>
              <w:t xml:space="preserve">Ensure provision of systems to develop, implement and evaluate organisation-wide occupational health and safety training initiatives to meet statutory and best practice requirements </w:t>
            </w:r>
          </w:p>
          <w:p w14:paraId="400A1338" w14:textId="77777777" w:rsidR="00E10388" w:rsidRPr="00E10388" w:rsidRDefault="00E10388" w:rsidP="00E10388">
            <w:pPr>
              <w:rPr>
                <w:rFonts w:ascii="Arial" w:hAnsi="Arial" w:cs="Arial"/>
              </w:rPr>
            </w:pPr>
          </w:p>
          <w:p w14:paraId="5D901E83" w14:textId="18CE82B0" w:rsidR="00E10388" w:rsidRPr="00E10388" w:rsidRDefault="00E10388" w:rsidP="00E10388">
            <w:pPr>
              <w:rPr>
                <w:rFonts w:ascii="Arial" w:hAnsi="Arial" w:cs="Arial"/>
                <w:b/>
              </w:rPr>
            </w:pPr>
            <w:r w:rsidRPr="00E10388">
              <w:rPr>
                <w:rFonts w:ascii="Arial" w:hAnsi="Arial" w:cs="Arial"/>
                <w:b/>
              </w:rPr>
              <w:t xml:space="preserve">Responsibilities for Occupational Health &amp; Safety </w:t>
            </w:r>
          </w:p>
          <w:p w14:paraId="0A0BA183" w14:textId="4E47329C" w:rsidR="00E10388" w:rsidRPr="00E10388" w:rsidRDefault="00E10388" w:rsidP="00972010">
            <w:pPr>
              <w:rPr>
                <w:rFonts w:ascii="Arial" w:hAnsi="Arial" w:cs="Arial"/>
              </w:rPr>
            </w:pPr>
          </w:p>
          <w:p w14:paraId="7B3FCB78" w14:textId="77777777" w:rsidR="00E10388" w:rsidRPr="00E10388" w:rsidRDefault="00E10388" w:rsidP="00C326CA">
            <w:pPr>
              <w:numPr>
                <w:ilvl w:val="0"/>
                <w:numId w:val="35"/>
              </w:numPr>
              <w:rPr>
                <w:rFonts w:ascii="Arial" w:hAnsi="Arial" w:cs="Arial"/>
              </w:rPr>
            </w:pPr>
            <w:r w:rsidRPr="00E10388">
              <w:rPr>
                <w:rFonts w:ascii="Arial" w:hAnsi="Arial" w:cs="Arial"/>
              </w:rPr>
              <w:t xml:space="preserve">As the expert officer for Occupational Health &amp; Safety, fulfil the legal “appointed competent person” (appointed by the Chief Executive) status in accordance with the Management of Health and Safety at Work Regulations and ensure that the advice given by all the members </w:t>
            </w:r>
            <w:r w:rsidRPr="00E10388">
              <w:rPr>
                <w:rFonts w:ascii="Arial" w:hAnsi="Arial" w:cs="Arial"/>
              </w:rPr>
              <w:lastRenderedPageBreak/>
              <w:t>of the team is accurate and consistent in application. This includes providing expert advice on appropriate actions to be taken following Health and Safety Executive enforcement action and liaising directly with the HSE in matters of statutory enforcement</w:t>
            </w:r>
          </w:p>
          <w:p w14:paraId="6081A2FE" w14:textId="4EA1736D" w:rsidR="00E10388" w:rsidRPr="00E10388" w:rsidRDefault="00E10388" w:rsidP="00C326CA">
            <w:pPr>
              <w:numPr>
                <w:ilvl w:val="0"/>
                <w:numId w:val="35"/>
              </w:numPr>
              <w:rPr>
                <w:rFonts w:ascii="Arial" w:hAnsi="Arial" w:cs="Arial"/>
              </w:rPr>
            </w:pPr>
            <w:r w:rsidRPr="00E10388">
              <w:rPr>
                <w:rFonts w:ascii="Arial" w:hAnsi="Arial" w:cs="Arial"/>
              </w:rPr>
              <w:t xml:space="preserve">Ensure the Occupational Health Service meets its statutory and moral responsibilities to the Board and staff. This includes a first class management and self-referral process along with a robust delivery of </w:t>
            </w:r>
            <w:r w:rsidR="00322078">
              <w:rPr>
                <w:rFonts w:ascii="Arial" w:hAnsi="Arial" w:cs="Arial"/>
              </w:rPr>
              <w:t xml:space="preserve">measures to meet </w:t>
            </w:r>
            <w:r w:rsidRPr="00E10388">
              <w:rPr>
                <w:rFonts w:ascii="Arial" w:hAnsi="Arial" w:cs="Arial"/>
              </w:rPr>
              <w:t xml:space="preserve">any emerging disease </w:t>
            </w:r>
            <w:r w:rsidR="00322078">
              <w:rPr>
                <w:rFonts w:ascii="Arial" w:hAnsi="Arial" w:cs="Arial"/>
              </w:rPr>
              <w:t>that affects staff</w:t>
            </w:r>
          </w:p>
          <w:p w14:paraId="6856CBD4" w14:textId="3C2D8548" w:rsidR="00E10388" w:rsidRPr="00E10388" w:rsidRDefault="00E10388" w:rsidP="00C326CA">
            <w:pPr>
              <w:numPr>
                <w:ilvl w:val="0"/>
                <w:numId w:val="35"/>
              </w:numPr>
              <w:rPr>
                <w:rFonts w:ascii="Arial" w:hAnsi="Arial" w:cs="Arial"/>
              </w:rPr>
            </w:pPr>
            <w:r w:rsidRPr="00E10388">
              <w:rPr>
                <w:rFonts w:ascii="Arial" w:hAnsi="Arial" w:cs="Arial"/>
              </w:rPr>
              <w:t xml:space="preserve">Develop, lead and manage a cohesive integrated Occupational Health and Safety Service with the skills experience and expertise necessary to develop long term strategic occupational health, safety and wellbeing plans and activities across </w:t>
            </w:r>
            <w:r w:rsidR="00147F07">
              <w:rPr>
                <w:rFonts w:ascii="Arial" w:hAnsi="Arial" w:cs="Arial"/>
              </w:rPr>
              <w:t>the</w:t>
            </w:r>
            <w:r w:rsidR="00D80CA3">
              <w:rPr>
                <w:rFonts w:ascii="Arial" w:hAnsi="Arial" w:cs="Arial"/>
              </w:rPr>
              <w:t xml:space="preserve"> Health Board’s operational area; this includes ensuring the maintenance of a high standard of service in accordance with current statute and guidance, professional standards and practice and that advisers remain professionally competent</w:t>
            </w:r>
          </w:p>
          <w:p w14:paraId="64D670E2" w14:textId="77777777" w:rsidR="00E10388" w:rsidRDefault="00E10388" w:rsidP="00C326CA">
            <w:pPr>
              <w:numPr>
                <w:ilvl w:val="0"/>
                <w:numId w:val="35"/>
              </w:numPr>
              <w:rPr>
                <w:rFonts w:ascii="Arial" w:hAnsi="Arial" w:cs="Arial"/>
              </w:rPr>
            </w:pPr>
            <w:r w:rsidRPr="00E10388">
              <w:rPr>
                <w:rFonts w:ascii="Arial" w:hAnsi="Arial" w:cs="Arial"/>
              </w:rPr>
              <w:t>Drawing on advanced theoretical and practical knowledge of occupational health and safety, lead the development of systems to measure and audit performance against legislation, national and local policies</w:t>
            </w:r>
          </w:p>
          <w:p w14:paraId="364A5EEA" w14:textId="39BAC645" w:rsidR="00322078" w:rsidRPr="00E10388" w:rsidRDefault="00322078" w:rsidP="00C326CA">
            <w:pPr>
              <w:numPr>
                <w:ilvl w:val="0"/>
                <w:numId w:val="35"/>
              </w:numPr>
              <w:rPr>
                <w:rFonts w:ascii="Arial" w:hAnsi="Arial" w:cs="Arial"/>
              </w:rPr>
            </w:pPr>
            <w:r>
              <w:rPr>
                <w:rFonts w:ascii="Arial" w:hAnsi="Arial" w:cs="Arial"/>
              </w:rPr>
              <w:t>Use advanced ergonomics/human factors theory and practice to develop and implement strategies that take a systems approach to the analysis of human interaction, (re) design of human interfaces including physical and psychological and social capabilities and lim</w:t>
            </w:r>
            <w:r w:rsidR="00D80CA3">
              <w:rPr>
                <w:rFonts w:ascii="Arial" w:hAnsi="Arial" w:cs="Arial"/>
              </w:rPr>
              <w:t>i</w:t>
            </w:r>
            <w:r>
              <w:rPr>
                <w:rFonts w:ascii="Arial" w:hAnsi="Arial" w:cs="Arial"/>
              </w:rPr>
              <w:t>tations</w:t>
            </w:r>
          </w:p>
          <w:p w14:paraId="778FBB5D" w14:textId="0D2A9E26" w:rsidR="00E10388" w:rsidRPr="00E10388" w:rsidRDefault="00E10388" w:rsidP="00C326CA">
            <w:pPr>
              <w:numPr>
                <w:ilvl w:val="0"/>
                <w:numId w:val="35"/>
              </w:numPr>
              <w:rPr>
                <w:rFonts w:ascii="Arial" w:hAnsi="Arial" w:cs="Arial"/>
              </w:rPr>
            </w:pPr>
            <w:r w:rsidRPr="00E10388">
              <w:rPr>
                <w:rFonts w:ascii="Arial" w:hAnsi="Arial" w:cs="Arial"/>
                <w:bCs/>
              </w:rPr>
              <w:t>Collaborate with other specialists in response to serious adverse events, to identify shortfalls in the effectiveness and reliability of systems in place to ensure the on-going wellbeing of all who may be affected by the organisation’s activities</w:t>
            </w:r>
            <w:r w:rsidR="000C4771">
              <w:rPr>
                <w:rFonts w:ascii="Arial" w:hAnsi="Arial" w:cs="Arial"/>
                <w:bCs/>
              </w:rPr>
              <w:t>; including patients/service users</w:t>
            </w:r>
          </w:p>
          <w:p w14:paraId="6013CEBA" w14:textId="0736699D" w:rsidR="00E10388" w:rsidRPr="00E10388" w:rsidRDefault="00E10388" w:rsidP="00C326CA">
            <w:pPr>
              <w:numPr>
                <w:ilvl w:val="0"/>
                <w:numId w:val="35"/>
              </w:numPr>
              <w:rPr>
                <w:rFonts w:ascii="Arial" w:hAnsi="Arial" w:cs="Arial"/>
              </w:rPr>
            </w:pPr>
            <w:r w:rsidRPr="00E10388">
              <w:rPr>
                <w:rFonts w:ascii="Arial" w:hAnsi="Arial" w:cs="Arial"/>
              </w:rPr>
              <w:t xml:space="preserve">Maintain and improve the organisation’s health and safety management system, by developing, preparing, communicating and facilitating the implementation of corporate policy &amp; procedures, guidance, training programmes </w:t>
            </w:r>
            <w:proofErr w:type="spellStart"/>
            <w:r w:rsidRPr="00E10388">
              <w:rPr>
                <w:rFonts w:ascii="Arial" w:hAnsi="Arial" w:cs="Arial"/>
              </w:rPr>
              <w:t>etc</w:t>
            </w:r>
            <w:proofErr w:type="spellEnd"/>
            <w:r w:rsidRPr="00E10388">
              <w:rPr>
                <w:rFonts w:ascii="Arial" w:hAnsi="Arial" w:cs="Arial"/>
              </w:rPr>
              <w:t>; through project/action planning in response to improving compliance or to new/changing risks; or on the direction of the Regulator/Health and Safety Executive (HSE)</w:t>
            </w:r>
            <w:r w:rsidR="00AB642C">
              <w:rPr>
                <w:rFonts w:ascii="Arial" w:hAnsi="Arial" w:cs="Arial"/>
              </w:rPr>
              <w:t>; and to be the Board’s technical arbiter on hazards, risks and the efficacy of control measures in the fields of general occupational health and safety, having the authority to act on behalf of the Chief Executive to stop any activity if any individual(s), or the organisation, is at risk of significant harm</w:t>
            </w:r>
          </w:p>
          <w:p w14:paraId="72EE9DCB" w14:textId="2A3E293C" w:rsidR="00E10388" w:rsidRPr="00E10388" w:rsidRDefault="00E10388" w:rsidP="00C326CA">
            <w:pPr>
              <w:numPr>
                <w:ilvl w:val="0"/>
                <w:numId w:val="35"/>
              </w:numPr>
              <w:rPr>
                <w:rFonts w:ascii="Arial" w:hAnsi="Arial" w:cs="Arial"/>
              </w:rPr>
            </w:pPr>
            <w:r w:rsidRPr="00E10388">
              <w:rPr>
                <w:rFonts w:ascii="Arial" w:hAnsi="Arial" w:cs="Arial"/>
              </w:rPr>
              <w:t>Provide expert advice and opinion to the Chief Executive and Directors on the decision to settle, repudiate or advance towards a Court case for Employers and Occupier Liability Civil Compensation Claims</w:t>
            </w:r>
            <w:r w:rsidR="00D80CA3">
              <w:rPr>
                <w:rFonts w:ascii="Arial" w:hAnsi="Arial" w:cs="Arial"/>
              </w:rPr>
              <w:t>; and to represent the Board during criminal and civil court cases, and on key national forums as required</w:t>
            </w:r>
          </w:p>
          <w:p w14:paraId="472867FC" w14:textId="77777777" w:rsidR="00E10388" w:rsidRPr="00E10388" w:rsidRDefault="00E10388" w:rsidP="00C326CA">
            <w:pPr>
              <w:numPr>
                <w:ilvl w:val="0"/>
                <w:numId w:val="35"/>
              </w:numPr>
              <w:rPr>
                <w:rFonts w:ascii="Arial" w:hAnsi="Arial" w:cs="Arial"/>
              </w:rPr>
            </w:pPr>
            <w:r w:rsidRPr="00E10388">
              <w:rPr>
                <w:rFonts w:ascii="Arial" w:hAnsi="Arial" w:cs="Arial"/>
              </w:rPr>
              <w:t>Responsible for ensuring that NHS Ayrshire &amp; Arran’s Health, Safety and Wellbeing Committee (a committee that is legally required by statute), is provided with the expert advice and guidance, information and performance statistics it requires; and to assist the committee in strategic decision making and formulating its risk register and work programme for health, safety and wellbeing</w:t>
            </w:r>
          </w:p>
          <w:p w14:paraId="742A1678" w14:textId="77777777" w:rsidR="00E10388" w:rsidRPr="00E10388" w:rsidRDefault="00E10388" w:rsidP="00E10388">
            <w:pPr>
              <w:rPr>
                <w:rFonts w:ascii="Arial" w:hAnsi="Arial" w:cs="Arial"/>
              </w:rPr>
            </w:pPr>
          </w:p>
          <w:p w14:paraId="0DACF754" w14:textId="77777777" w:rsidR="00E10388" w:rsidRPr="00E10388" w:rsidRDefault="00E10388" w:rsidP="00E10388">
            <w:pPr>
              <w:rPr>
                <w:rFonts w:ascii="Arial" w:hAnsi="Arial" w:cs="Arial"/>
                <w:b/>
              </w:rPr>
            </w:pPr>
            <w:r w:rsidRPr="00E10388">
              <w:rPr>
                <w:rFonts w:ascii="Arial" w:hAnsi="Arial" w:cs="Arial"/>
                <w:b/>
              </w:rPr>
              <w:t>Responsibilities for patient/client care</w:t>
            </w:r>
          </w:p>
          <w:p w14:paraId="3F98FD33" w14:textId="77777777" w:rsidR="00E10388" w:rsidRPr="00E10388" w:rsidRDefault="00E10388" w:rsidP="00E10388">
            <w:pPr>
              <w:rPr>
                <w:rFonts w:ascii="Arial" w:hAnsi="Arial" w:cs="Arial"/>
                <w:b/>
              </w:rPr>
            </w:pPr>
          </w:p>
          <w:p w14:paraId="208FF9AD" w14:textId="5E38F44A" w:rsidR="00E10388" w:rsidRPr="00E10388" w:rsidRDefault="00E10388" w:rsidP="00C326CA">
            <w:pPr>
              <w:numPr>
                <w:ilvl w:val="0"/>
                <w:numId w:val="35"/>
              </w:numPr>
              <w:rPr>
                <w:rFonts w:ascii="Arial" w:hAnsi="Arial" w:cs="Arial"/>
              </w:rPr>
            </w:pPr>
            <w:r w:rsidRPr="00E10388">
              <w:rPr>
                <w:rFonts w:ascii="Arial" w:hAnsi="Arial" w:cs="Arial"/>
                <w:bCs/>
              </w:rPr>
              <w:t>Ensure systems are in place for the provision of specialised advice concerning the safe management of identified groups or categories of patients/clients and their visitors</w:t>
            </w:r>
            <w:r w:rsidR="00147F07">
              <w:rPr>
                <w:rFonts w:ascii="Arial" w:hAnsi="Arial" w:cs="Arial"/>
                <w:bCs/>
              </w:rPr>
              <w:t>; including providing specialist support to work with staff and patients in clinical areas to promote safety, health and problem solving for complex cases</w:t>
            </w:r>
          </w:p>
          <w:p w14:paraId="5AAEF58F" w14:textId="77777777" w:rsidR="00E10388" w:rsidRPr="00E10388" w:rsidRDefault="00E10388" w:rsidP="00E10388">
            <w:pPr>
              <w:rPr>
                <w:rFonts w:ascii="Arial" w:hAnsi="Arial" w:cs="Arial"/>
              </w:rPr>
            </w:pPr>
          </w:p>
          <w:p w14:paraId="050F57C7" w14:textId="7EF4FDE9" w:rsidR="00E10388" w:rsidRPr="00E10388" w:rsidRDefault="00E10388" w:rsidP="00E10388">
            <w:pPr>
              <w:rPr>
                <w:rFonts w:ascii="Arial" w:hAnsi="Arial" w:cs="Arial"/>
                <w:b/>
              </w:rPr>
            </w:pPr>
            <w:r w:rsidRPr="00E10388">
              <w:rPr>
                <w:rFonts w:ascii="Arial" w:hAnsi="Arial" w:cs="Arial"/>
                <w:b/>
              </w:rPr>
              <w:t>Responsibilities for information resources</w:t>
            </w:r>
            <w:r w:rsidR="00D80CA3">
              <w:rPr>
                <w:rFonts w:ascii="Arial" w:hAnsi="Arial" w:cs="Arial"/>
                <w:b/>
              </w:rPr>
              <w:t>, research and development</w:t>
            </w:r>
          </w:p>
          <w:p w14:paraId="38A72531" w14:textId="77777777" w:rsidR="00E10388" w:rsidRPr="00E10388" w:rsidRDefault="00E10388" w:rsidP="00E10388">
            <w:pPr>
              <w:rPr>
                <w:rFonts w:ascii="Arial" w:hAnsi="Arial" w:cs="Arial"/>
              </w:rPr>
            </w:pPr>
          </w:p>
          <w:p w14:paraId="7F4A8F9B" w14:textId="7E82102E" w:rsidR="00E10388" w:rsidRPr="00E10388" w:rsidRDefault="00E10388" w:rsidP="00C326CA">
            <w:pPr>
              <w:numPr>
                <w:ilvl w:val="0"/>
                <w:numId w:val="35"/>
              </w:numPr>
              <w:rPr>
                <w:rFonts w:ascii="Arial" w:hAnsi="Arial" w:cs="Arial"/>
              </w:rPr>
            </w:pPr>
            <w:r w:rsidRPr="00E10388">
              <w:rPr>
                <w:rFonts w:ascii="Arial" w:hAnsi="Arial" w:cs="Arial"/>
              </w:rPr>
              <w:t>Ensure that appropriate OH&amp;S systems are in place to collate statistical information as required for use both internally and externally</w:t>
            </w:r>
            <w:r w:rsidR="00D80CA3">
              <w:rPr>
                <w:rFonts w:ascii="Arial" w:hAnsi="Arial" w:cs="Arial"/>
              </w:rPr>
              <w:t>; also ensuring that processes are maintained for monitoring and, where necessary, improving the quality of information available to the organisation.</w:t>
            </w:r>
          </w:p>
          <w:p w14:paraId="4EDF8307" w14:textId="49DBDC75" w:rsidR="00E10388" w:rsidRPr="00E10388" w:rsidRDefault="00E10388" w:rsidP="00C326CA">
            <w:pPr>
              <w:numPr>
                <w:ilvl w:val="0"/>
                <w:numId w:val="35"/>
              </w:numPr>
              <w:rPr>
                <w:rFonts w:ascii="Arial" w:hAnsi="Arial" w:cs="Arial"/>
              </w:rPr>
            </w:pPr>
            <w:r w:rsidRPr="00E10388">
              <w:rPr>
                <w:rFonts w:ascii="Arial" w:hAnsi="Arial" w:cs="Arial"/>
              </w:rPr>
              <w:t>Regularly undertakes research in relation to new legislation, management of hazards and risk as a significant responsibility of the role, to ensure compliance in NHS Ayrshire and Arran</w:t>
            </w:r>
          </w:p>
          <w:p w14:paraId="5C8DF2D5" w14:textId="5E86C536" w:rsidR="004826FD" w:rsidRPr="00CC7A9C" w:rsidRDefault="004826FD" w:rsidP="007A59F6">
            <w:pPr>
              <w:pStyle w:val="ListParagraph"/>
              <w:ind w:left="360"/>
              <w:rPr>
                <w:rFonts w:ascii="Arial" w:hAnsi="Arial" w:cs="Arial"/>
                <w:bCs/>
              </w:rPr>
            </w:pPr>
            <w:r w:rsidRPr="00CC7A9C">
              <w:rPr>
                <w:rFonts w:ascii="Arial" w:hAnsi="Arial" w:cs="Arial"/>
                <w:bCs/>
              </w:rPr>
              <w:t xml:space="preserve"> </w:t>
            </w:r>
          </w:p>
        </w:tc>
      </w:tr>
    </w:tbl>
    <w:p w14:paraId="288ADCCA" w14:textId="77777777" w:rsidR="009A00C2" w:rsidRPr="004745C4" w:rsidRDefault="009A00C2">
      <w:pPr>
        <w:rPr>
          <w:rFonts w:ascii="Arial" w:hAnsi="Arial" w:cs="Arial"/>
        </w:rPr>
      </w:pPr>
    </w:p>
    <w:tbl>
      <w:tblPr>
        <w:tblW w:w="10740" w:type="dxa"/>
        <w:tblBorders>
          <w:insideV w:val="single" w:sz="4" w:space="0" w:color="auto"/>
        </w:tblBorders>
        <w:tblLook w:val="0000" w:firstRow="0" w:lastRow="0" w:firstColumn="0" w:lastColumn="0" w:noHBand="0" w:noVBand="0"/>
      </w:tblPr>
      <w:tblGrid>
        <w:gridCol w:w="10740"/>
      </w:tblGrid>
      <w:tr w:rsidR="009A00C2" w:rsidRPr="004745C4" w14:paraId="597C8D0A" w14:textId="77777777" w:rsidTr="3A57DBA4">
        <w:tc>
          <w:tcPr>
            <w:tcW w:w="10740" w:type="dxa"/>
            <w:tcBorders>
              <w:top w:val="single" w:sz="4" w:space="0" w:color="auto"/>
              <w:left w:val="single" w:sz="4" w:space="0" w:color="auto"/>
              <w:bottom w:val="single" w:sz="4" w:space="0" w:color="auto"/>
              <w:right w:val="single" w:sz="4" w:space="0" w:color="auto"/>
            </w:tcBorders>
          </w:tcPr>
          <w:p w14:paraId="7244EE72" w14:textId="77777777" w:rsidR="009A00C2" w:rsidRPr="004745C4" w:rsidRDefault="009A00C2">
            <w:pPr>
              <w:pStyle w:val="Heading3"/>
              <w:spacing w:before="120" w:after="120"/>
            </w:pPr>
            <w:r w:rsidRPr="004745C4">
              <w:t>7a. EQUIPMENT AND MACHINERY</w:t>
            </w:r>
          </w:p>
        </w:tc>
      </w:tr>
      <w:tr w:rsidR="009A00C2" w:rsidRPr="004745C4" w14:paraId="2D231D30" w14:textId="77777777" w:rsidTr="3A57DBA4">
        <w:tc>
          <w:tcPr>
            <w:tcW w:w="10740" w:type="dxa"/>
            <w:tcBorders>
              <w:top w:val="single" w:sz="4" w:space="0" w:color="auto"/>
              <w:left w:val="single" w:sz="4" w:space="0" w:color="auto"/>
              <w:bottom w:val="single" w:sz="4" w:space="0" w:color="auto"/>
              <w:right w:val="single" w:sz="4" w:space="0" w:color="auto"/>
            </w:tcBorders>
          </w:tcPr>
          <w:p w14:paraId="1A3B9BC4" w14:textId="77777777" w:rsidR="009A00C2" w:rsidRDefault="009A00C2" w:rsidP="007E2BEB">
            <w:pPr>
              <w:spacing w:before="120"/>
              <w:ind w:right="72"/>
              <w:rPr>
                <w:rFonts w:ascii="Arial" w:hAnsi="Arial" w:cs="Arial"/>
              </w:rPr>
            </w:pPr>
            <w:r w:rsidRPr="004745C4">
              <w:rPr>
                <w:rFonts w:ascii="Arial" w:hAnsi="Arial" w:cs="Arial"/>
              </w:rPr>
              <w:t xml:space="preserve">The post-holder must be skilled in the application of a range of equipment: </w:t>
            </w:r>
          </w:p>
          <w:p w14:paraId="193B944E" w14:textId="77777777" w:rsidR="007A59F6" w:rsidRPr="004745C4" w:rsidRDefault="007A59F6" w:rsidP="007E2BEB">
            <w:pPr>
              <w:spacing w:before="120"/>
              <w:ind w:right="72"/>
              <w:rPr>
                <w:rFonts w:ascii="Arial" w:hAnsi="Arial" w:cs="Arial"/>
              </w:rPr>
            </w:pPr>
          </w:p>
          <w:p w14:paraId="7BD36D97" w14:textId="77777777" w:rsidR="00F73F87" w:rsidRPr="004745C4" w:rsidRDefault="009A00C2" w:rsidP="001075F2">
            <w:pPr>
              <w:pStyle w:val="ListParagraph"/>
              <w:numPr>
                <w:ilvl w:val="0"/>
                <w:numId w:val="8"/>
              </w:numPr>
              <w:jc w:val="both"/>
              <w:rPr>
                <w:rFonts w:ascii="Arial" w:hAnsi="Arial" w:cs="Arial"/>
              </w:rPr>
            </w:pPr>
            <w:r w:rsidRPr="004745C4">
              <w:rPr>
                <w:rFonts w:ascii="Arial" w:hAnsi="Arial" w:cs="Arial"/>
              </w:rPr>
              <w:t>Desk top computer</w:t>
            </w:r>
          </w:p>
          <w:p w14:paraId="79202D51" w14:textId="77777777" w:rsidR="009A00C2" w:rsidRPr="004745C4" w:rsidRDefault="009A00C2" w:rsidP="001075F2">
            <w:pPr>
              <w:pStyle w:val="ListParagraph"/>
              <w:numPr>
                <w:ilvl w:val="0"/>
                <w:numId w:val="3"/>
              </w:numPr>
              <w:jc w:val="both"/>
              <w:rPr>
                <w:rFonts w:ascii="Arial" w:hAnsi="Arial" w:cs="Arial"/>
              </w:rPr>
            </w:pPr>
            <w:r w:rsidRPr="004745C4">
              <w:rPr>
                <w:rFonts w:ascii="Arial" w:hAnsi="Arial" w:cs="Arial"/>
              </w:rPr>
              <w:t xml:space="preserve">Health &amp; Safety monitoring equipment </w:t>
            </w:r>
          </w:p>
          <w:p w14:paraId="6277792E" w14:textId="77777777" w:rsidR="009A00C2" w:rsidRPr="004745C4" w:rsidRDefault="009A00C2" w:rsidP="001075F2">
            <w:pPr>
              <w:numPr>
                <w:ilvl w:val="0"/>
                <w:numId w:val="3"/>
              </w:numPr>
              <w:jc w:val="both"/>
              <w:rPr>
                <w:rFonts w:ascii="Arial" w:hAnsi="Arial" w:cs="Arial"/>
              </w:rPr>
            </w:pPr>
            <w:r w:rsidRPr="004745C4">
              <w:rPr>
                <w:rFonts w:ascii="Arial" w:hAnsi="Arial" w:cs="Arial"/>
              </w:rPr>
              <w:t xml:space="preserve">Digital Camera  </w:t>
            </w:r>
          </w:p>
          <w:p w14:paraId="1DB53D78" w14:textId="77777777" w:rsidR="007A59F6" w:rsidRDefault="009A00C2" w:rsidP="001075F2">
            <w:pPr>
              <w:numPr>
                <w:ilvl w:val="0"/>
                <w:numId w:val="3"/>
              </w:numPr>
              <w:jc w:val="both"/>
              <w:rPr>
                <w:rFonts w:ascii="Arial" w:hAnsi="Arial" w:cs="Arial"/>
              </w:rPr>
            </w:pPr>
            <w:r w:rsidRPr="004745C4">
              <w:rPr>
                <w:rFonts w:ascii="Arial" w:hAnsi="Arial" w:cs="Arial"/>
              </w:rPr>
              <w:t xml:space="preserve">Multi-media Projector       </w:t>
            </w:r>
          </w:p>
          <w:p w14:paraId="1C70C430" w14:textId="4D03E2DC" w:rsidR="009A00C2" w:rsidRPr="004745C4" w:rsidRDefault="009A00C2" w:rsidP="007A59F6">
            <w:pPr>
              <w:ind w:left="397"/>
              <w:jc w:val="both"/>
              <w:rPr>
                <w:rFonts w:ascii="Arial" w:hAnsi="Arial" w:cs="Arial"/>
              </w:rPr>
            </w:pPr>
            <w:r w:rsidRPr="004745C4">
              <w:rPr>
                <w:rFonts w:ascii="Arial" w:hAnsi="Arial" w:cs="Arial"/>
              </w:rPr>
              <w:t xml:space="preserve">      </w:t>
            </w:r>
          </w:p>
        </w:tc>
      </w:tr>
      <w:tr w:rsidR="009A00C2" w:rsidRPr="004745C4" w14:paraId="660B725E" w14:textId="77777777" w:rsidTr="3A57DBA4">
        <w:tc>
          <w:tcPr>
            <w:tcW w:w="10740" w:type="dxa"/>
            <w:tcBorders>
              <w:top w:val="single" w:sz="4" w:space="0" w:color="auto"/>
              <w:left w:val="single" w:sz="4" w:space="0" w:color="auto"/>
              <w:bottom w:val="single" w:sz="4" w:space="0" w:color="auto"/>
              <w:right w:val="single" w:sz="4" w:space="0" w:color="auto"/>
            </w:tcBorders>
          </w:tcPr>
          <w:p w14:paraId="3723734F" w14:textId="77777777" w:rsidR="009A00C2" w:rsidRPr="004745C4" w:rsidRDefault="009A00C2">
            <w:pPr>
              <w:spacing w:before="120" w:after="120"/>
              <w:ind w:right="72"/>
              <w:jc w:val="both"/>
              <w:rPr>
                <w:rFonts w:ascii="Arial" w:hAnsi="Arial" w:cs="Arial"/>
                <w:b/>
                <w:bCs/>
              </w:rPr>
            </w:pPr>
            <w:r w:rsidRPr="004745C4">
              <w:rPr>
                <w:rFonts w:ascii="Arial" w:hAnsi="Arial" w:cs="Arial"/>
                <w:b/>
                <w:bCs/>
              </w:rPr>
              <w:lastRenderedPageBreak/>
              <w:t>7b.  SYSTEMS</w:t>
            </w:r>
          </w:p>
        </w:tc>
      </w:tr>
      <w:tr w:rsidR="009A00C2" w:rsidRPr="004745C4" w14:paraId="51AB9FA3" w14:textId="77777777" w:rsidTr="3A57DBA4">
        <w:tc>
          <w:tcPr>
            <w:tcW w:w="10740" w:type="dxa"/>
            <w:tcBorders>
              <w:top w:val="single" w:sz="4" w:space="0" w:color="auto"/>
              <w:left w:val="single" w:sz="4" w:space="0" w:color="auto"/>
              <w:bottom w:val="single" w:sz="4" w:space="0" w:color="auto"/>
              <w:right w:val="single" w:sz="4" w:space="0" w:color="auto"/>
            </w:tcBorders>
          </w:tcPr>
          <w:p w14:paraId="602F63BA" w14:textId="3B680D43" w:rsidR="002F5E7F" w:rsidRDefault="046A13AC" w:rsidP="007A59F6">
            <w:pPr>
              <w:ind w:right="72"/>
              <w:rPr>
                <w:rFonts w:ascii="Arial" w:hAnsi="Arial" w:cs="Arial"/>
              </w:rPr>
            </w:pPr>
            <w:r w:rsidRPr="3A57DBA4">
              <w:rPr>
                <w:rFonts w:ascii="Arial" w:hAnsi="Arial" w:cs="Arial"/>
              </w:rPr>
              <w:t xml:space="preserve">The </w:t>
            </w:r>
            <w:proofErr w:type="spellStart"/>
            <w:r w:rsidRPr="3A57DBA4">
              <w:rPr>
                <w:rFonts w:ascii="Arial" w:hAnsi="Arial" w:cs="Arial"/>
              </w:rPr>
              <w:t>post</w:t>
            </w:r>
            <w:r w:rsidR="7E92CFBE" w:rsidRPr="3A57DBA4">
              <w:rPr>
                <w:rFonts w:ascii="Arial" w:hAnsi="Arial" w:cs="Arial"/>
              </w:rPr>
              <w:t>holder</w:t>
            </w:r>
            <w:proofErr w:type="spellEnd"/>
            <w:r w:rsidR="7E92CFBE" w:rsidRPr="3A57DBA4">
              <w:rPr>
                <w:rFonts w:ascii="Arial" w:hAnsi="Arial" w:cs="Arial"/>
              </w:rPr>
              <w:t xml:space="preserve"> will </w:t>
            </w:r>
            <w:r w:rsidR="00DB4886">
              <w:rPr>
                <w:rFonts w:ascii="Arial" w:hAnsi="Arial" w:cs="Arial"/>
              </w:rPr>
              <w:t>actively use</w:t>
            </w:r>
            <w:r w:rsidR="7E92CFBE" w:rsidRPr="3A57DBA4">
              <w:rPr>
                <w:rFonts w:ascii="Arial" w:hAnsi="Arial" w:cs="Arial"/>
              </w:rPr>
              <w:t xml:space="preserve"> the management of the Risk Management Operating System (</w:t>
            </w:r>
            <w:proofErr w:type="spellStart"/>
            <w:r w:rsidR="7E92CFBE" w:rsidRPr="3A57DBA4">
              <w:rPr>
                <w:rFonts w:ascii="Arial" w:hAnsi="Arial" w:cs="Arial"/>
              </w:rPr>
              <w:t>Datix</w:t>
            </w:r>
            <w:proofErr w:type="spellEnd"/>
            <w:r w:rsidR="7E92CFBE" w:rsidRPr="3A57DBA4">
              <w:rPr>
                <w:rFonts w:ascii="Arial" w:hAnsi="Arial" w:cs="Arial"/>
              </w:rPr>
              <w:t>) which includes</w:t>
            </w:r>
            <w:r w:rsidR="61853313" w:rsidRPr="3A57DBA4">
              <w:rPr>
                <w:rFonts w:ascii="Arial" w:hAnsi="Arial" w:cs="Arial"/>
              </w:rPr>
              <w:t xml:space="preserve">: </w:t>
            </w:r>
            <w:r w:rsidR="00E10388">
              <w:rPr>
                <w:rFonts w:ascii="Arial" w:hAnsi="Arial" w:cs="Arial"/>
              </w:rPr>
              <w:t>Adverse Event</w:t>
            </w:r>
            <w:r w:rsidR="00E10388" w:rsidRPr="3A57DBA4">
              <w:rPr>
                <w:rFonts w:ascii="Arial" w:hAnsi="Arial" w:cs="Arial"/>
              </w:rPr>
              <w:t xml:space="preserve"> </w:t>
            </w:r>
            <w:r w:rsidR="009A00C2" w:rsidRPr="3A57DBA4">
              <w:rPr>
                <w:rFonts w:ascii="Arial" w:hAnsi="Arial" w:cs="Arial"/>
              </w:rPr>
              <w:t xml:space="preserve">reporting and management systems </w:t>
            </w:r>
            <w:r w:rsidR="12BAC6DA" w:rsidRPr="3A57DBA4">
              <w:rPr>
                <w:rFonts w:ascii="Arial" w:hAnsi="Arial" w:cs="Arial"/>
              </w:rPr>
              <w:t>for Claims and Complaints</w:t>
            </w:r>
            <w:r w:rsidR="009A00C2" w:rsidRPr="3A57DBA4">
              <w:rPr>
                <w:rFonts w:ascii="Arial" w:hAnsi="Arial" w:cs="Arial"/>
              </w:rPr>
              <w:t xml:space="preserve"> for analysis of trends, retrieval of </w:t>
            </w:r>
            <w:r w:rsidR="7370A417" w:rsidRPr="3A57DBA4">
              <w:rPr>
                <w:rFonts w:ascii="Arial" w:hAnsi="Arial" w:cs="Arial"/>
              </w:rPr>
              <w:t>archived</w:t>
            </w:r>
            <w:r w:rsidR="009A00C2" w:rsidRPr="3A57DBA4">
              <w:rPr>
                <w:rFonts w:ascii="Arial" w:hAnsi="Arial" w:cs="Arial"/>
              </w:rPr>
              <w:t xml:space="preserve"> records and compilation of reports</w:t>
            </w:r>
            <w:r w:rsidR="61853313" w:rsidRPr="3A57DBA4">
              <w:rPr>
                <w:rFonts w:ascii="Arial" w:hAnsi="Arial" w:cs="Arial"/>
              </w:rPr>
              <w:t>.</w:t>
            </w:r>
            <w:r w:rsidRPr="3A57DBA4">
              <w:rPr>
                <w:rFonts w:ascii="Arial" w:hAnsi="Arial" w:cs="Arial"/>
              </w:rPr>
              <w:t xml:space="preserve"> </w:t>
            </w:r>
          </w:p>
          <w:p w14:paraId="64F6C34D" w14:textId="21D1A127" w:rsidR="009A00C2" w:rsidRDefault="002F5E7F" w:rsidP="007A59F6">
            <w:pPr>
              <w:ind w:right="72"/>
              <w:rPr>
                <w:rFonts w:ascii="Arial" w:hAnsi="Arial" w:cs="Arial"/>
              </w:rPr>
            </w:pPr>
            <w:r>
              <w:rPr>
                <w:rFonts w:ascii="Arial" w:hAnsi="Arial" w:cs="Arial"/>
              </w:rPr>
              <w:t xml:space="preserve">The </w:t>
            </w:r>
            <w:proofErr w:type="spellStart"/>
            <w:r>
              <w:rPr>
                <w:rFonts w:ascii="Arial" w:hAnsi="Arial" w:cs="Arial"/>
              </w:rPr>
              <w:t>postholder</w:t>
            </w:r>
            <w:proofErr w:type="spellEnd"/>
            <w:r>
              <w:rPr>
                <w:rFonts w:ascii="Arial" w:hAnsi="Arial" w:cs="Arial"/>
              </w:rPr>
              <w:t xml:space="preserve"> </w:t>
            </w:r>
            <w:r w:rsidR="00E10388">
              <w:rPr>
                <w:rFonts w:ascii="Arial" w:hAnsi="Arial" w:cs="Arial"/>
              </w:rPr>
              <w:t xml:space="preserve">is </w:t>
            </w:r>
            <w:r>
              <w:rPr>
                <w:rFonts w:ascii="Arial" w:hAnsi="Arial" w:cs="Arial"/>
              </w:rPr>
              <w:t xml:space="preserve">responsible for leading and ensuring that a suitable and sufficient occupational health records management system </w:t>
            </w:r>
            <w:r w:rsidR="00FA00C7">
              <w:rPr>
                <w:rFonts w:ascii="Arial" w:hAnsi="Arial" w:cs="Arial"/>
              </w:rPr>
              <w:t xml:space="preserve">(OPAS) </w:t>
            </w:r>
            <w:r>
              <w:rPr>
                <w:rFonts w:ascii="Arial" w:hAnsi="Arial" w:cs="Arial"/>
              </w:rPr>
              <w:t>is in place to meet the statutory requirements of the Health and Safety at Work etc. Act</w:t>
            </w:r>
            <w:r w:rsidR="00F16556">
              <w:rPr>
                <w:rFonts w:ascii="Arial" w:hAnsi="Arial" w:cs="Arial"/>
              </w:rPr>
              <w:t xml:space="preserve"> 1974 and that the Board’s Safety Management Systems align with Regulatory and best practice standards</w:t>
            </w:r>
            <w:r w:rsidR="007A59F6">
              <w:rPr>
                <w:rFonts w:ascii="Arial" w:hAnsi="Arial" w:cs="Arial"/>
              </w:rPr>
              <w:t xml:space="preserve">. </w:t>
            </w:r>
            <w:r w:rsidR="002133E1">
              <w:rPr>
                <w:rFonts w:ascii="Arial" w:hAnsi="Arial" w:cs="Arial"/>
              </w:rPr>
              <w:t xml:space="preserve">The </w:t>
            </w:r>
            <w:proofErr w:type="spellStart"/>
            <w:r w:rsidR="002133E1">
              <w:rPr>
                <w:rFonts w:ascii="Arial" w:hAnsi="Arial" w:cs="Arial"/>
              </w:rPr>
              <w:t>postholder</w:t>
            </w:r>
            <w:proofErr w:type="spellEnd"/>
            <w:r w:rsidR="002133E1">
              <w:rPr>
                <w:rFonts w:ascii="Arial" w:hAnsi="Arial" w:cs="Arial"/>
              </w:rPr>
              <w:t xml:space="preserve"> will als</w:t>
            </w:r>
            <w:r w:rsidR="00EF20E5">
              <w:rPr>
                <w:rFonts w:ascii="Arial" w:hAnsi="Arial" w:cs="Arial"/>
              </w:rPr>
              <w:t xml:space="preserve">o be responsible for systems to </w:t>
            </w:r>
            <w:r w:rsidR="002133E1">
              <w:rPr>
                <w:rFonts w:ascii="Arial" w:hAnsi="Arial" w:cs="Arial"/>
              </w:rPr>
              <w:t xml:space="preserve">ensure effective reporting of statutory incidents to the Health and Safety Executive in accordance with the Reporting of Injuries, Diseases and Dangerous Occurrence Regulations and, </w:t>
            </w:r>
            <w:r w:rsidR="00F16556">
              <w:rPr>
                <w:rFonts w:ascii="Arial" w:hAnsi="Arial" w:cs="Arial"/>
              </w:rPr>
              <w:t xml:space="preserve">for </w:t>
            </w:r>
            <w:r w:rsidR="002133E1">
              <w:rPr>
                <w:rFonts w:ascii="Arial" w:hAnsi="Arial" w:cs="Arial"/>
              </w:rPr>
              <w:t xml:space="preserve">system for the management of measuring performance and audit </w:t>
            </w:r>
            <w:r w:rsidR="005747A6">
              <w:rPr>
                <w:rFonts w:ascii="Arial" w:hAnsi="Arial" w:cs="Arial"/>
              </w:rPr>
              <w:t>requirements</w:t>
            </w:r>
            <w:r w:rsidR="002133E1">
              <w:rPr>
                <w:rFonts w:ascii="Arial" w:hAnsi="Arial" w:cs="Arial"/>
              </w:rPr>
              <w:t>.</w:t>
            </w:r>
            <w:r w:rsidR="00EF20E5">
              <w:rPr>
                <w:rFonts w:ascii="Arial" w:hAnsi="Arial" w:cs="Arial"/>
              </w:rPr>
              <w:t xml:space="preserve"> The </w:t>
            </w:r>
            <w:proofErr w:type="spellStart"/>
            <w:r w:rsidR="00EF20E5">
              <w:rPr>
                <w:rFonts w:ascii="Arial" w:hAnsi="Arial" w:cs="Arial"/>
              </w:rPr>
              <w:t>postholder</w:t>
            </w:r>
            <w:proofErr w:type="spellEnd"/>
            <w:r w:rsidR="00EF20E5">
              <w:rPr>
                <w:rFonts w:ascii="Arial" w:hAnsi="Arial" w:cs="Arial"/>
              </w:rPr>
              <w:t xml:space="preserve"> must be able to extract and </w:t>
            </w:r>
            <w:r w:rsidR="00F16556">
              <w:rPr>
                <w:rFonts w:ascii="Arial" w:hAnsi="Arial" w:cs="Arial"/>
              </w:rPr>
              <w:t xml:space="preserve">interrogate </w:t>
            </w:r>
            <w:r w:rsidR="00EF20E5">
              <w:rPr>
                <w:rFonts w:ascii="Arial" w:hAnsi="Arial" w:cs="Arial"/>
              </w:rPr>
              <w:t xml:space="preserve">the data to prepare Board level reports. </w:t>
            </w:r>
          </w:p>
          <w:p w14:paraId="21261BB4" w14:textId="77777777" w:rsidR="007A59F6" w:rsidRDefault="007A59F6" w:rsidP="007A59F6">
            <w:pPr>
              <w:ind w:right="72"/>
              <w:rPr>
                <w:rFonts w:ascii="Arial" w:hAnsi="Arial" w:cs="Arial"/>
              </w:rPr>
            </w:pPr>
          </w:p>
          <w:p w14:paraId="69AF5FE6" w14:textId="77777777" w:rsidR="0053737B" w:rsidRDefault="002133E1" w:rsidP="007A59F6">
            <w:pPr>
              <w:ind w:right="72"/>
              <w:rPr>
                <w:rFonts w:ascii="Arial" w:hAnsi="Arial" w:cs="Arial"/>
              </w:rPr>
            </w:pPr>
            <w:r>
              <w:rPr>
                <w:rFonts w:ascii="Arial" w:hAnsi="Arial" w:cs="Arial"/>
              </w:rPr>
              <w:t xml:space="preserve">The </w:t>
            </w:r>
            <w:proofErr w:type="spellStart"/>
            <w:r>
              <w:rPr>
                <w:rFonts w:ascii="Arial" w:hAnsi="Arial" w:cs="Arial"/>
              </w:rPr>
              <w:t>Post</w:t>
            </w:r>
            <w:r w:rsidR="0053737B">
              <w:rPr>
                <w:rFonts w:ascii="Arial" w:hAnsi="Arial" w:cs="Arial"/>
              </w:rPr>
              <w:t>holder</w:t>
            </w:r>
            <w:proofErr w:type="spellEnd"/>
            <w:r w:rsidR="0053737B">
              <w:rPr>
                <w:rFonts w:ascii="Arial" w:hAnsi="Arial" w:cs="Arial"/>
              </w:rPr>
              <w:t xml:space="preserve"> must:</w:t>
            </w:r>
          </w:p>
          <w:p w14:paraId="07FEEF39" w14:textId="77777777" w:rsidR="00A720A6" w:rsidRDefault="00A720A6" w:rsidP="007A59F6">
            <w:pPr>
              <w:pStyle w:val="ListParagraph"/>
              <w:numPr>
                <w:ilvl w:val="0"/>
                <w:numId w:val="24"/>
              </w:numPr>
              <w:ind w:right="72"/>
              <w:rPr>
                <w:rFonts w:ascii="Arial" w:hAnsi="Arial" w:cs="Arial"/>
              </w:rPr>
            </w:pPr>
            <w:r>
              <w:rPr>
                <w:rFonts w:ascii="Arial" w:hAnsi="Arial" w:cs="Arial"/>
              </w:rPr>
              <w:t>Ensure that the systems under their responsibility meet the legal duties of GDPR</w:t>
            </w:r>
          </w:p>
          <w:p w14:paraId="5A2C0A10" w14:textId="77777777" w:rsidR="0053737B" w:rsidRDefault="0053737B" w:rsidP="007A59F6">
            <w:pPr>
              <w:pStyle w:val="ListParagraph"/>
              <w:numPr>
                <w:ilvl w:val="0"/>
                <w:numId w:val="24"/>
              </w:numPr>
              <w:ind w:right="72"/>
              <w:rPr>
                <w:rFonts w:ascii="Arial" w:hAnsi="Arial" w:cs="Arial"/>
              </w:rPr>
            </w:pPr>
            <w:r>
              <w:rPr>
                <w:rFonts w:ascii="Arial" w:hAnsi="Arial" w:cs="Arial"/>
              </w:rPr>
              <w:t xml:space="preserve">Understand and apply </w:t>
            </w:r>
            <w:r w:rsidR="002F5E7F">
              <w:rPr>
                <w:rFonts w:ascii="Arial" w:hAnsi="Arial" w:cs="Arial"/>
              </w:rPr>
              <w:t xml:space="preserve">advanced knowledge of </w:t>
            </w:r>
            <w:r>
              <w:rPr>
                <w:rFonts w:ascii="Arial" w:hAnsi="Arial" w:cs="Arial"/>
              </w:rPr>
              <w:t>the concepts of performance management systems, quality assurance systems, financial reporting systems, benchmarking and best practice;</w:t>
            </w:r>
          </w:p>
          <w:p w14:paraId="7C0D7229" w14:textId="15B7F691" w:rsidR="002F5E7F" w:rsidRDefault="0053737B" w:rsidP="007A59F6">
            <w:pPr>
              <w:pStyle w:val="ListParagraph"/>
              <w:numPr>
                <w:ilvl w:val="0"/>
                <w:numId w:val="24"/>
              </w:numPr>
              <w:ind w:right="72"/>
              <w:rPr>
                <w:rFonts w:ascii="Arial" w:hAnsi="Arial" w:cs="Arial"/>
              </w:rPr>
            </w:pPr>
            <w:r>
              <w:rPr>
                <w:rFonts w:ascii="Arial" w:hAnsi="Arial" w:cs="Arial"/>
              </w:rPr>
              <w:t>Be IT literate and competent</w:t>
            </w:r>
            <w:r w:rsidR="0042724B">
              <w:rPr>
                <w:rFonts w:ascii="Arial" w:hAnsi="Arial" w:cs="Arial"/>
              </w:rPr>
              <w:t>, regularly using computer s</w:t>
            </w:r>
            <w:r w:rsidR="00CB4448">
              <w:rPr>
                <w:rFonts w:ascii="Arial" w:hAnsi="Arial" w:cs="Arial"/>
              </w:rPr>
              <w:t>oftware t</w:t>
            </w:r>
            <w:r w:rsidR="0042724B">
              <w:rPr>
                <w:rFonts w:ascii="Arial" w:hAnsi="Arial" w:cs="Arial"/>
              </w:rPr>
              <w:t xml:space="preserve">o </w:t>
            </w:r>
            <w:r>
              <w:rPr>
                <w:rFonts w:ascii="Arial" w:hAnsi="Arial" w:cs="Arial"/>
              </w:rPr>
              <w:t xml:space="preserve">capture, analyse and transform service performance and financial data into management information </w:t>
            </w:r>
            <w:r w:rsidR="00CB4448">
              <w:rPr>
                <w:rFonts w:ascii="Arial" w:hAnsi="Arial" w:cs="Arial"/>
              </w:rPr>
              <w:t xml:space="preserve">reports </w:t>
            </w:r>
            <w:r>
              <w:rPr>
                <w:rFonts w:ascii="Arial" w:hAnsi="Arial" w:cs="Arial"/>
              </w:rPr>
              <w:t xml:space="preserve">to aid decision making, performance improvement and service development across the directorate and organisation. </w:t>
            </w:r>
          </w:p>
          <w:p w14:paraId="02201888" w14:textId="77777777" w:rsidR="007A59F6" w:rsidRPr="004B1AAA" w:rsidRDefault="007A59F6" w:rsidP="007A59F6">
            <w:pPr>
              <w:pStyle w:val="ListParagraph"/>
              <w:ind w:left="360" w:right="72"/>
              <w:rPr>
                <w:rFonts w:ascii="Arial" w:hAnsi="Arial" w:cs="Arial"/>
              </w:rPr>
            </w:pPr>
          </w:p>
          <w:p w14:paraId="2AE18642" w14:textId="77777777" w:rsidR="0053737B" w:rsidRDefault="0023582D" w:rsidP="007A59F6">
            <w:pPr>
              <w:rPr>
                <w:rFonts w:ascii="Arial" w:hAnsi="Arial" w:cs="Arial"/>
              </w:rPr>
            </w:pPr>
            <w:r>
              <w:rPr>
                <w:rFonts w:ascii="Arial" w:hAnsi="Arial" w:cs="Arial"/>
              </w:rPr>
              <w:t>The Potholder will use:</w:t>
            </w:r>
          </w:p>
          <w:p w14:paraId="28E85317" w14:textId="77777777" w:rsidR="009A00C2" w:rsidRPr="004745C4" w:rsidRDefault="009A00C2" w:rsidP="007A59F6">
            <w:pPr>
              <w:numPr>
                <w:ilvl w:val="0"/>
                <w:numId w:val="4"/>
              </w:numPr>
              <w:rPr>
                <w:rFonts w:ascii="Arial" w:hAnsi="Arial" w:cs="Arial"/>
              </w:rPr>
            </w:pPr>
            <w:r w:rsidRPr="004745C4">
              <w:rPr>
                <w:rFonts w:ascii="Arial" w:hAnsi="Arial" w:cs="Arial"/>
              </w:rPr>
              <w:t>Desktop Application Software (word processing, databases, spreadsheet, presentation software)</w:t>
            </w:r>
            <w:r w:rsidR="004078BC" w:rsidRPr="004745C4">
              <w:rPr>
                <w:rFonts w:ascii="Arial" w:hAnsi="Arial" w:cs="Arial"/>
              </w:rPr>
              <w:t xml:space="preserve"> </w:t>
            </w:r>
          </w:p>
          <w:p w14:paraId="73C86D46" w14:textId="77777777" w:rsidR="00DC5B91" w:rsidRPr="004745C4" w:rsidRDefault="00AC7849" w:rsidP="007A59F6">
            <w:pPr>
              <w:numPr>
                <w:ilvl w:val="0"/>
                <w:numId w:val="4"/>
              </w:numPr>
              <w:rPr>
                <w:rFonts w:ascii="Arial" w:hAnsi="Arial" w:cs="Arial"/>
              </w:rPr>
            </w:pPr>
            <w:r w:rsidRPr="004745C4">
              <w:rPr>
                <w:rFonts w:ascii="Arial" w:hAnsi="Arial" w:cs="Arial"/>
              </w:rPr>
              <w:t xml:space="preserve">Adverse Event </w:t>
            </w:r>
            <w:r w:rsidR="00DC5B91" w:rsidRPr="004745C4">
              <w:rPr>
                <w:rFonts w:ascii="Arial" w:hAnsi="Arial" w:cs="Arial"/>
              </w:rPr>
              <w:t>/ Risk Management Information System (DATIX)</w:t>
            </w:r>
          </w:p>
          <w:p w14:paraId="6B15010D" w14:textId="77777777" w:rsidR="004C4039" w:rsidRPr="004745C4" w:rsidRDefault="004C4039" w:rsidP="007A59F6">
            <w:pPr>
              <w:numPr>
                <w:ilvl w:val="0"/>
                <w:numId w:val="4"/>
              </w:numPr>
              <w:rPr>
                <w:rFonts w:ascii="Arial" w:hAnsi="Arial" w:cs="Arial"/>
              </w:rPr>
            </w:pPr>
            <w:r w:rsidRPr="004745C4">
              <w:rPr>
                <w:rFonts w:ascii="Arial" w:hAnsi="Arial" w:cs="Arial"/>
              </w:rPr>
              <w:t>Asset Management Software</w:t>
            </w:r>
          </w:p>
          <w:p w14:paraId="1FD63BD9" w14:textId="77777777" w:rsidR="009A00C2" w:rsidRPr="004745C4" w:rsidRDefault="009A00C2" w:rsidP="007A59F6">
            <w:pPr>
              <w:numPr>
                <w:ilvl w:val="0"/>
                <w:numId w:val="4"/>
              </w:numPr>
              <w:rPr>
                <w:rFonts w:ascii="Arial" w:hAnsi="Arial" w:cs="Arial"/>
              </w:rPr>
            </w:pPr>
            <w:proofErr w:type="spellStart"/>
            <w:r w:rsidRPr="004745C4">
              <w:rPr>
                <w:rFonts w:ascii="Arial" w:hAnsi="Arial" w:cs="Arial"/>
              </w:rPr>
              <w:t>eKSF</w:t>
            </w:r>
            <w:proofErr w:type="spellEnd"/>
            <w:r w:rsidRPr="004745C4">
              <w:rPr>
                <w:rFonts w:ascii="Arial" w:hAnsi="Arial" w:cs="Arial"/>
              </w:rPr>
              <w:t xml:space="preserve"> / Personal Development Plan (PDP) </w:t>
            </w:r>
            <w:r w:rsidR="00DC5B91" w:rsidRPr="004745C4">
              <w:rPr>
                <w:rFonts w:ascii="Arial" w:hAnsi="Arial" w:cs="Arial"/>
              </w:rPr>
              <w:t>systems</w:t>
            </w:r>
          </w:p>
          <w:p w14:paraId="78C2AB80" w14:textId="77777777" w:rsidR="00DC5B91" w:rsidRPr="004745C4" w:rsidRDefault="00DC5B91" w:rsidP="007A59F6">
            <w:pPr>
              <w:numPr>
                <w:ilvl w:val="0"/>
                <w:numId w:val="4"/>
              </w:numPr>
              <w:rPr>
                <w:rFonts w:ascii="Arial" w:hAnsi="Arial" w:cs="Arial"/>
              </w:rPr>
            </w:pPr>
            <w:r w:rsidRPr="004745C4">
              <w:rPr>
                <w:rFonts w:ascii="Arial" w:hAnsi="Arial" w:cs="Arial"/>
              </w:rPr>
              <w:t>Financial Systems e.g. SSTS and PECOS</w:t>
            </w:r>
          </w:p>
          <w:p w14:paraId="5F3A4C21" w14:textId="77777777" w:rsidR="00DC5B91" w:rsidRPr="004745C4" w:rsidRDefault="00DC5B91" w:rsidP="007A59F6">
            <w:pPr>
              <w:numPr>
                <w:ilvl w:val="0"/>
                <w:numId w:val="4"/>
              </w:numPr>
              <w:rPr>
                <w:rFonts w:ascii="Arial" w:hAnsi="Arial" w:cs="Arial"/>
              </w:rPr>
            </w:pPr>
            <w:r w:rsidRPr="004745C4">
              <w:rPr>
                <w:rFonts w:ascii="Arial" w:hAnsi="Arial" w:cs="Arial"/>
              </w:rPr>
              <w:t>Action planning and Project Management Systems</w:t>
            </w:r>
          </w:p>
          <w:p w14:paraId="5A8766ED" w14:textId="77777777" w:rsidR="00DC5B91" w:rsidRPr="004745C4" w:rsidRDefault="00983CE3" w:rsidP="007A59F6">
            <w:pPr>
              <w:numPr>
                <w:ilvl w:val="0"/>
                <w:numId w:val="4"/>
              </w:numPr>
              <w:rPr>
                <w:rFonts w:ascii="Arial" w:hAnsi="Arial" w:cs="Arial"/>
              </w:rPr>
            </w:pPr>
            <w:r w:rsidRPr="004745C4">
              <w:rPr>
                <w:rFonts w:ascii="Arial" w:hAnsi="Arial" w:cs="Arial"/>
              </w:rPr>
              <w:t xml:space="preserve">Evaluation / Audit software </w:t>
            </w:r>
          </w:p>
          <w:p w14:paraId="1784833E" w14:textId="77777777" w:rsidR="009A00C2" w:rsidRPr="004745C4" w:rsidRDefault="009A00C2" w:rsidP="00AC7849">
            <w:pPr>
              <w:ind w:left="170"/>
              <w:rPr>
                <w:rFonts w:ascii="Arial" w:hAnsi="Arial" w:cs="Arial"/>
              </w:rPr>
            </w:pPr>
          </w:p>
        </w:tc>
      </w:tr>
      <w:tr w:rsidR="009A00C2" w:rsidRPr="004745C4" w14:paraId="789C4658" w14:textId="77777777" w:rsidTr="3A57DBA4">
        <w:tc>
          <w:tcPr>
            <w:tcW w:w="10740" w:type="dxa"/>
            <w:tcBorders>
              <w:top w:val="single" w:sz="4" w:space="0" w:color="auto"/>
              <w:left w:val="single" w:sz="4" w:space="0" w:color="auto"/>
              <w:bottom w:val="single" w:sz="4" w:space="0" w:color="auto"/>
              <w:right w:val="single" w:sz="4" w:space="0" w:color="auto"/>
            </w:tcBorders>
          </w:tcPr>
          <w:p w14:paraId="4018204F" w14:textId="77777777" w:rsidR="009A00C2" w:rsidRPr="004745C4" w:rsidRDefault="009A00C2" w:rsidP="001E5F16">
            <w:pPr>
              <w:pStyle w:val="Heading3"/>
              <w:spacing w:before="120" w:after="120"/>
            </w:pPr>
            <w:r w:rsidRPr="004745C4">
              <w:t>8. ASSIGNMENT AND REVIEW OF WORK</w:t>
            </w:r>
            <w:r w:rsidR="00677108" w:rsidRPr="004745C4">
              <w:t xml:space="preserve">    </w:t>
            </w:r>
          </w:p>
        </w:tc>
      </w:tr>
      <w:tr w:rsidR="009A00C2" w:rsidRPr="004745C4" w14:paraId="5098812E" w14:textId="77777777" w:rsidTr="3A57DBA4">
        <w:tc>
          <w:tcPr>
            <w:tcW w:w="10740" w:type="dxa"/>
            <w:tcBorders>
              <w:top w:val="single" w:sz="4" w:space="0" w:color="auto"/>
              <w:left w:val="single" w:sz="4" w:space="0" w:color="auto"/>
              <w:bottom w:val="single" w:sz="4" w:space="0" w:color="auto"/>
              <w:right w:val="single" w:sz="4" w:space="0" w:color="auto"/>
            </w:tcBorders>
          </w:tcPr>
          <w:p w14:paraId="1E43A165" w14:textId="4D7AD152" w:rsidR="00AC7849" w:rsidRPr="004745C4" w:rsidRDefault="00AC7849" w:rsidP="00C26EE2">
            <w:pPr>
              <w:ind w:right="72"/>
              <w:rPr>
                <w:rFonts w:ascii="Arial" w:hAnsi="Arial" w:cs="Arial"/>
              </w:rPr>
            </w:pPr>
            <w:r w:rsidRPr="004745C4">
              <w:rPr>
                <w:rFonts w:ascii="Arial" w:hAnsi="Arial" w:cs="Arial"/>
              </w:rPr>
              <w:t xml:space="preserve">The work of the </w:t>
            </w:r>
            <w:proofErr w:type="spellStart"/>
            <w:r w:rsidRPr="004745C4">
              <w:rPr>
                <w:rFonts w:ascii="Arial" w:hAnsi="Arial" w:cs="Arial"/>
              </w:rPr>
              <w:t>postholder</w:t>
            </w:r>
            <w:proofErr w:type="spellEnd"/>
            <w:r w:rsidRPr="004745C4">
              <w:rPr>
                <w:rFonts w:ascii="Arial" w:hAnsi="Arial" w:cs="Arial"/>
              </w:rPr>
              <w:t xml:space="preserve"> will be self-generated, with high levels of autonomy to deliver </w:t>
            </w:r>
            <w:r w:rsidR="00FA00C7">
              <w:rPr>
                <w:rFonts w:ascii="Arial" w:hAnsi="Arial" w:cs="Arial"/>
              </w:rPr>
              <w:t xml:space="preserve">the work requirement for the disciplines detailed in the role </w:t>
            </w:r>
            <w:r w:rsidRPr="004745C4">
              <w:rPr>
                <w:rFonts w:ascii="Arial" w:hAnsi="Arial" w:cs="Arial"/>
              </w:rPr>
              <w:t>to address legislation, national priorities and local issues with significant impact on delivery of these work</w:t>
            </w:r>
            <w:r w:rsidR="00A61983">
              <w:rPr>
                <w:rFonts w:ascii="Arial" w:hAnsi="Arial" w:cs="Arial"/>
              </w:rPr>
              <w:t xml:space="preserve"> </w:t>
            </w:r>
            <w:r w:rsidRPr="004745C4">
              <w:rPr>
                <w:rFonts w:ascii="Arial" w:hAnsi="Arial" w:cs="Arial"/>
              </w:rPr>
              <w:t>streams within NHS Ayrshire &amp; Arran.</w:t>
            </w:r>
          </w:p>
          <w:p w14:paraId="23936A3F" w14:textId="77777777" w:rsidR="0003674B" w:rsidRPr="004745C4" w:rsidRDefault="0003674B" w:rsidP="00C26EE2">
            <w:pPr>
              <w:ind w:right="72"/>
              <w:rPr>
                <w:rFonts w:ascii="Arial" w:hAnsi="Arial" w:cs="Arial"/>
              </w:rPr>
            </w:pPr>
          </w:p>
          <w:p w14:paraId="695FC275" w14:textId="44C84E81" w:rsidR="00AC7849" w:rsidRPr="004745C4" w:rsidRDefault="0003674B" w:rsidP="00C26EE2">
            <w:pPr>
              <w:ind w:right="72"/>
              <w:rPr>
                <w:rFonts w:ascii="Arial" w:hAnsi="Arial" w:cs="Arial"/>
              </w:rPr>
            </w:pPr>
            <w:r w:rsidRPr="004745C4">
              <w:rPr>
                <w:rFonts w:ascii="Arial" w:hAnsi="Arial" w:cs="Arial"/>
              </w:rPr>
              <w:t xml:space="preserve">The </w:t>
            </w:r>
            <w:proofErr w:type="spellStart"/>
            <w:r w:rsidRPr="004745C4">
              <w:rPr>
                <w:rFonts w:ascii="Arial" w:hAnsi="Arial" w:cs="Arial"/>
              </w:rPr>
              <w:t>postholder</w:t>
            </w:r>
            <w:proofErr w:type="spellEnd"/>
            <w:r w:rsidRPr="004745C4">
              <w:rPr>
                <w:rFonts w:ascii="Arial" w:hAnsi="Arial" w:cs="Arial"/>
              </w:rPr>
              <w:t xml:space="preserve"> will often be required to re-prioritise workloads </w:t>
            </w:r>
            <w:r w:rsidR="00F16556">
              <w:rPr>
                <w:rFonts w:ascii="Arial" w:hAnsi="Arial" w:cs="Arial"/>
              </w:rPr>
              <w:t>rapidly</w:t>
            </w:r>
            <w:r w:rsidR="00F16556" w:rsidRPr="004745C4">
              <w:rPr>
                <w:rFonts w:ascii="Arial" w:hAnsi="Arial" w:cs="Arial"/>
              </w:rPr>
              <w:t xml:space="preserve"> </w:t>
            </w:r>
            <w:r w:rsidRPr="004745C4">
              <w:rPr>
                <w:rFonts w:ascii="Arial" w:hAnsi="Arial" w:cs="Arial"/>
              </w:rPr>
              <w:t>and plan to take into account frequent reactive issues</w:t>
            </w:r>
            <w:r w:rsidR="00F16556">
              <w:rPr>
                <w:rFonts w:ascii="Arial" w:hAnsi="Arial" w:cs="Arial"/>
              </w:rPr>
              <w:t>.</w:t>
            </w:r>
            <w:r w:rsidRPr="004745C4">
              <w:rPr>
                <w:rFonts w:ascii="Arial" w:hAnsi="Arial" w:cs="Arial"/>
              </w:rPr>
              <w:t xml:space="preserve"> </w:t>
            </w:r>
            <w:r w:rsidR="00F16556">
              <w:rPr>
                <w:rFonts w:ascii="Arial" w:hAnsi="Arial" w:cs="Arial"/>
              </w:rPr>
              <w:t>T</w:t>
            </w:r>
            <w:r w:rsidR="00F16556" w:rsidRPr="004745C4">
              <w:rPr>
                <w:rFonts w:ascii="Arial" w:hAnsi="Arial" w:cs="Arial"/>
              </w:rPr>
              <w:t xml:space="preserve">he </w:t>
            </w:r>
            <w:r w:rsidRPr="004745C4">
              <w:rPr>
                <w:rFonts w:ascii="Arial" w:hAnsi="Arial" w:cs="Arial"/>
              </w:rPr>
              <w:t xml:space="preserve">dynamic nature of the role will require a high </w:t>
            </w:r>
            <w:r w:rsidR="00F16556">
              <w:rPr>
                <w:rFonts w:ascii="Arial" w:hAnsi="Arial" w:cs="Arial"/>
              </w:rPr>
              <w:t>degree</w:t>
            </w:r>
            <w:r w:rsidR="00F16556" w:rsidRPr="004745C4">
              <w:rPr>
                <w:rFonts w:ascii="Arial" w:hAnsi="Arial" w:cs="Arial"/>
              </w:rPr>
              <w:t xml:space="preserve"> </w:t>
            </w:r>
            <w:r w:rsidRPr="004745C4">
              <w:rPr>
                <w:rFonts w:ascii="Arial" w:hAnsi="Arial" w:cs="Arial"/>
              </w:rPr>
              <w:t>of autonomy and freedom to act</w:t>
            </w:r>
          </w:p>
          <w:p w14:paraId="19B3FEF6" w14:textId="77777777" w:rsidR="0003674B" w:rsidRPr="004745C4" w:rsidRDefault="0003674B" w:rsidP="00C26EE2">
            <w:pPr>
              <w:ind w:right="72"/>
              <w:rPr>
                <w:rFonts w:ascii="Arial" w:hAnsi="Arial" w:cs="Arial"/>
              </w:rPr>
            </w:pPr>
          </w:p>
          <w:p w14:paraId="2948F1E5" w14:textId="78307EC0" w:rsidR="00544DB5" w:rsidRDefault="00544DB5" w:rsidP="00544DB5">
            <w:pPr>
              <w:ind w:right="72"/>
              <w:rPr>
                <w:rFonts w:ascii="Arial" w:hAnsi="Arial" w:cs="Arial"/>
              </w:rPr>
            </w:pPr>
            <w:r w:rsidRPr="004745C4">
              <w:rPr>
                <w:rFonts w:ascii="Arial" w:hAnsi="Arial" w:cs="Arial"/>
              </w:rPr>
              <w:t xml:space="preserve">Work produced by the </w:t>
            </w:r>
            <w:proofErr w:type="spellStart"/>
            <w:r w:rsidRPr="004745C4">
              <w:rPr>
                <w:rFonts w:ascii="Arial" w:hAnsi="Arial" w:cs="Arial"/>
              </w:rPr>
              <w:t>postholder</w:t>
            </w:r>
            <w:proofErr w:type="spellEnd"/>
            <w:r w:rsidRPr="004745C4">
              <w:rPr>
                <w:rFonts w:ascii="Arial" w:hAnsi="Arial" w:cs="Arial"/>
              </w:rPr>
              <w:t xml:space="preserve"> is subject to formal review </w:t>
            </w:r>
            <w:r w:rsidR="002F5E7F">
              <w:rPr>
                <w:rFonts w:ascii="Arial" w:hAnsi="Arial" w:cs="Arial"/>
              </w:rPr>
              <w:t xml:space="preserve">with the HR Director </w:t>
            </w:r>
            <w:r w:rsidRPr="004745C4">
              <w:rPr>
                <w:rFonts w:ascii="Arial" w:hAnsi="Arial" w:cs="Arial"/>
              </w:rPr>
              <w:t xml:space="preserve">through a process of forward job planning, target setting, performance appraisal and personal development review. </w:t>
            </w:r>
          </w:p>
          <w:p w14:paraId="6E749F74" w14:textId="77777777" w:rsidR="00544DB5" w:rsidRDefault="00544DB5" w:rsidP="00544DB5">
            <w:pPr>
              <w:ind w:right="100"/>
              <w:rPr>
                <w:rFonts w:ascii="Arial" w:hAnsi="Arial" w:cs="Arial"/>
                <w:color w:val="000000"/>
              </w:rPr>
            </w:pPr>
          </w:p>
          <w:p w14:paraId="0B160700" w14:textId="34FE400A" w:rsidR="00544DB5" w:rsidRDefault="78F07288" w:rsidP="00544DB5">
            <w:pPr>
              <w:ind w:right="100"/>
              <w:rPr>
                <w:rFonts w:ascii="Arial" w:hAnsi="Arial" w:cs="Arial"/>
                <w:b/>
                <w:bCs/>
                <w:color w:val="000000"/>
              </w:rPr>
            </w:pPr>
            <w:r w:rsidRPr="3A57DBA4">
              <w:rPr>
                <w:rFonts w:ascii="Arial" w:hAnsi="Arial" w:cs="Arial"/>
                <w:color w:val="000000" w:themeColor="text1"/>
              </w:rPr>
              <w:t>Direct line</w:t>
            </w:r>
            <w:r w:rsidR="6D14E3CD" w:rsidRPr="3A57DBA4">
              <w:rPr>
                <w:rFonts w:ascii="Arial" w:hAnsi="Arial" w:cs="Arial"/>
                <w:color w:val="000000" w:themeColor="text1"/>
              </w:rPr>
              <w:t xml:space="preserve"> management of staff </w:t>
            </w:r>
            <w:r w:rsidR="001A5AC3" w:rsidRPr="3A57DBA4">
              <w:rPr>
                <w:rFonts w:ascii="Arial" w:hAnsi="Arial" w:cs="Arial"/>
                <w:color w:val="000000" w:themeColor="text1"/>
              </w:rPr>
              <w:t>for: Occupational Health, Health &amp; Safety, Moving &amp; Handling</w:t>
            </w:r>
            <w:r w:rsidR="00AA01AA">
              <w:rPr>
                <w:rFonts w:ascii="Arial" w:hAnsi="Arial" w:cs="Arial"/>
                <w:color w:val="000000" w:themeColor="text1"/>
              </w:rPr>
              <w:t xml:space="preserve"> and </w:t>
            </w:r>
            <w:r w:rsidR="001A5AC3" w:rsidRPr="3A57DBA4">
              <w:rPr>
                <w:rFonts w:ascii="Arial" w:hAnsi="Arial" w:cs="Arial"/>
                <w:color w:val="000000" w:themeColor="text1"/>
              </w:rPr>
              <w:t xml:space="preserve">Violence &amp; Aggression  </w:t>
            </w:r>
            <w:r w:rsidR="6D14E3CD" w:rsidRPr="3A57DBA4">
              <w:rPr>
                <w:rFonts w:ascii="Arial" w:hAnsi="Arial" w:cs="Arial"/>
                <w:color w:val="000000" w:themeColor="text1"/>
              </w:rPr>
              <w:t xml:space="preserve">which includes recruitment &amp; selection of support staff, personal development, checking work performance, disciplinary </w:t>
            </w:r>
            <w:r w:rsidR="1480AC45" w:rsidRPr="3A57DBA4">
              <w:rPr>
                <w:rFonts w:ascii="Arial" w:hAnsi="Arial" w:cs="Arial"/>
                <w:color w:val="000000" w:themeColor="text1"/>
              </w:rPr>
              <w:t>and</w:t>
            </w:r>
            <w:r w:rsidR="6D14E3CD" w:rsidRPr="3A57DBA4">
              <w:rPr>
                <w:rFonts w:ascii="Arial" w:hAnsi="Arial" w:cs="Arial"/>
                <w:color w:val="000000" w:themeColor="text1"/>
              </w:rPr>
              <w:t xml:space="preserve"> grievance issues</w:t>
            </w:r>
            <w:r w:rsidR="1480AC45" w:rsidRPr="3A57DBA4">
              <w:rPr>
                <w:rFonts w:ascii="Arial" w:hAnsi="Arial" w:cs="Arial"/>
                <w:color w:val="000000" w:themeColor="text1"/>
              </w:rPr>
              <w:t xml:space="preserve">, </w:t>
            </w:r>
            <w:r w:rsidR="6D14E3CD" w:rsidRPr="3A57DBA4">
              <w:rPr>
                <w:rFonts w:ascii="Arial" w:hAnsi="Arial" w:cs="Arial"/>
                <w:color w:val="000000" w:themeColor="text1"/>
              </w:rPr>
              <w:t>allocation of tasks</w:t>
            </w:r>
            <w:r w:rsidR="1480AC45" w:rsidRPr="3A57DBA4">
              <w:rPr>
                <w:rFonts w:ascii="Arial" w:hAnsi="Arial" w:cs="Arial"/>
                <w:color w:val="000000" w:themeColor="text1"/>
              </w:rPr>
              <w:t xml:space="preserve"> and authorising leave, etc.</w:t>
            </w:r>
            <w:r w:rsidR="6D14E3CD" w:rsidRPr="3A57DBA4">
              <w:rPr>
                <w:rFonts w:ascii="Arial" w:hAnsi="Arial" w:cs="Arial"/>
                <w:color w:val="000000" w:themeColor="text1"/>
              </w:rPr>
              <w:t xml:space="preserve">. </w:t>
            </w:r>
          </w:p>
          <w:p w14:paraId="61107D01" w14:textId="77777777" w:rsidR="001E5F16" w:rsidRPr="004745C4" w:rsidRDefault="001E5F16">
            <w:pPr>
              <w:rPr>
                <w:rFonts w:ascii="Arial" w:hAnsi="Arial" w:cs="Arial"/>
              </w:rPr>
            </w:pPr>
          </w:p>
        </w:tc>
      </w:tr>
      <w:tr w:rsidR="009A00C2" w:rsidRPr="004745C4" w14:paraId="7CFAE7B6" w14:textId="77777777" w:rsidTr="3A57DBA4">
        <w:trPr>
          <w:trHeight w:val="563"/>
        </w:trPr>
        <w:tc>
          <w:tcPr>
            <w:tcW w:w="10740" w:type="dxa"/>
            <w:tcBorders>
              <w:top w:val="single" w:sz="4" w:space="0" w:color="auto"/>
              <w:left w:val="single" w:sz="4" w:space="0" w:color="auto"/>
              <w:bottom w:val="single" w:sz="4" w:space="0" w:color="auto"/>
              <w:right w:val="single" w:sz="4" w:space="0" w:color="auto"/>
            </w:tcBorders>
          </w:tcPr>
          <w:p w14:paraId="05A0982F" w14:textId="77777777" w:rsidR="009A00C2" w:rsidRPr="004745C4" w:rsidRDefault="009A00C2">
            <w:pPr>
              <w:spacing w:before="120" w:after="120"/>
              <w:ind w:right="-274"/>
              <w:jc w:val="both"/>
              <w:rPr>
                <w:rFonts w:ascii="Arial" w:hAnsi="Arial" w:cs="Arial"/>
                <w:b/>
                <w:bCs/>
              </w:rPr>
            </w:pPr>
            <w:r w:rsidRPr="004745C4">
              <w:rPr>
                <w:rFonts w:ascii="Arial" w:hAnsi="Arial" w:cs="Arial"/>
              </w:rPr>
              <w:lastRenderedPageBreak/>
              <w:br w:type="page"/>
            </w:r>
            <w:r w:rsidRPr="004745C4">
              <w:rPr>
                <w:rFonts w:ascii="Arial" w:hAnsi="Arial" w:cs="Arial"/>
                <w:b/>
                <w:bCs/>
              </w:rPr>
              <w:t>9.  DECISIONS AND JUDGEMENTS</w:t>
            </w:r>
          </w:p>
        </w:tc>
      </w:tr>
      <w:tr w:rsidR="009A00C2" w:rsidRPr="004745C4" w14:paraId="61DB4964" w14:textId="77777777" w:rsidTr="3A57DBA4">
        <w:trPr>
          <w:trHeight w:val="70"/>
        </w:trPr>
        <w:tc>
          <w:tcPr>
            <w:tcW w:w="10740" w:type="dxa"/>
            <w:tcBorders>
              <w:top w:val="single" w:sz="4" w:space="0" w:color="auto"/>
              <w:left w:val="single" w:sz="4" w:space="0" w:color="auto"/>
              <w:bottom w:val="single" w:sz="4" w:space="0" w:color="auto"/>
              <w:right w:val="single" w:sz="4" w:space="0" w:color="auto"/>
            </w:tcBorders>
          </w:tcPr>
          <w:p w14:paraId="40982A80" w14:textId="77777777" w:rsidR="0003674B" w:rsidRPr="004745C4" w:rsidRDefault="0003674B" w:rsidP="005372C0">
            <w:pPr>
              <w:pStyle w:val="BodyTextIndent"/>
              <w:ind w:left="0" w:firstLine="0"/>
              <w:rPr>
                <w:rFonts w:ascii="Arial" w:hAnsi="Arial" w:cs="Arial"/>
              </w:rPr>
            </w:pPr>
            <w:r w:rsidRPr="004745C4">
              <w:rPr>
                <w:rFonts w:ascii="Arial" w:hAnsi="Arial" w:cs="Arial"/>
              </w:rPr>
              <w:t xml:space="preserve">The </w:t>
            </w:r>
            <w:proofErr w:type="spellStart"/>
            <w:r w:rsidRPr="004745C4">
              <w:rPr>
                <w:rFonts w:ascii="Arial" w:hAnsi="Arial" w:cs="Arial"/>
              </w:rPr>
              <w:t>postholder</w:t>
            </w:r>
            <w:proofErr w:type="spellEnd"/>
            <w:r w:rsidRPr="004745C4">
              <w:rPr>
                <w:rFonts w:ascii="Arial" w:hAnsi="Arial" w:cs="Arial"/>
              </w:rPr>
              <w:t xml:space="preserve"> </w:t>
            </w:r>
            <w:r w:rsidR="00CB391C">
              <w:rPr>
                <w:rFonts w:ascii="Arial" w:hAnsi="Arial" w:cs="Arial"/>
              </w:rPr>
              <w:t xml:space="preserve">is expected to anticipate and resolve problems and </w:t>
            </w:r>
            <w:r w:rsidRPr="004745C4">
              <w:rPr>
                <w:rFonts w:ascii="Arial" w:hAnsi="Arial" w:cs="Arial"/>
              </w:rPr>
              <w:t>will be required to make judgments and decisions involving highly complex facts or situations.  This will require the independent analysis, interpretation and comparison of several options in order to demonstrate robust, evidence based and transparent decision making in relation to the highly complex decisions that are required to be made on a daily basis.</w:t>
            </w:r>
          </w:p>
          <w:p w14:paraId="28A3543B" w14:textId="77777777" w:rsidR="0003674B" w:rsidRPr="004745C4" w:rsidRDefault="0003674B" w:rsidP="005372C0">
            <w:pPr>
              <w:pStyle w:val="BodyTextIndent"/>
              <w:ind w:left="0" w:firstLine="0"/>
              <w:rPr>
                <w:rFonts w:ascii="Arial" w:hAnsi="Arial" w:cs="Arial"/>
              </w:rPr>
            </w:pPr>
          </w:p>
          <w:p w14:paraId="1CE32C35" w14:textId="77777777" w:rsidR="0003674B" w:rsidRPr="004745C4" w:rsidRDefault="0003674B" w:rsidP="005372C0">
            <w:pPr>
              <w:pStyle w:val="BodyTextIndent"/>
              <w:ind w:left="0" w:firstLine="0"/>
              <w:rPr>
                <w:rFonts w:ascii="Arial" w:hAnsi="Arial" w:cs="Arial"/>
                <w:color w:val="FF0000"/>
              </w:rPr>
            </w:pPr>
            <w:r w:rsidRPr="004745C4">
              <w:rPr>
                <w:rFonts w:ascii="Arial" w:hAnsi="Arial" w:cs="Arial"/>
              </w:rPr>
              <w:t xml:space="preserve">A thorough and logical approach to problem solving will be required as </w:t>
            </w:r>
            <w:r w:rsidR="00A61983">
              <w:rPr>
                <w:rFonts w:ascii="Arial" w:hAnsi="Arial" w:cs="Arial"/>
              </w:rPr>
              <w:t>the</w:t>
            </w:r>
            <w:r w:rsidRPr="004745C4">
              <w:rPr>
                <w:rFonts w:ascii="Arial" w:hAnsi="Arial" w:cs="Arial"/>
              </w:rPr>
              <w:t xml:space="preserve"> </w:t>
            </w:r>
            <w:proofErr w:type="spellStart"/>
            <w:r w:rsidRPr="004745C4">
              <w:rPr>
                <w:rFonts w:ascii="Arial" w:hAnsi="Arial" w:cs="Arial"/>
              </w:rPr>
              <w:t>postholder</w:t>
            </w:r>
            <w:proofErr w:type="spellEnd"/>
            <w:r w:rsidRPr="004745C4">
              <w:rPr>
                <w:rFonts w:ascii="Arial" w:hAnsi="Arial" w:cs="Arial"/>
              </w:rPr>
              <w:t xml:space="preserve"> will be required to receive information from a range of sources, process this and ensure that decisions and judgments are made in a manner that takes account of all relevant corporate system wide agendas.</w:t>
            </w:r>
          </w:p>
          <w:p w14:paraId="5223BFC0" w14:textId="77777777" w:rsidR="009A00C2" w:rsidRPr="004745C4" w:rsidRDefault="009A00C2" w:rsidP="005372C0">
            <w:pPr>
              <w:ind w:left="540" w:right="72"/>
              <w:rPr>
                <w:rFonts w:ascii="Arial" w:hAnsi="Arial" w:cs="Arial"/>
              </w:rPr>
            </w:pPr>
          </w:p>
          <w:p w14:paraId="40800211" w14:textId="77777777" w:rsidR="009A00C2" w:rsidRPr="004745C4" w:rsidRDefault="009A00C2" w:rsidP="005372C0">
            <w:pPr>
              <w:ind w:right="72"/>
              <w:rPr>
                <w:rFonts w:ascii="Arial" w:hAnsi="Arial" w:cs="Arial"/>
              </w:rPr>
            </w:pPr>
            <w:r w:rsidRPr="004745C4">
              <w:rPr>
                <w:rFonts w:ascii="Arial" w:hAnsi="Arial" w:cs="Arial"/>
              </w:rPr>
              <w:t xml:space="preserve">As </w:t>
            </w:r>
            <w:r w:rsidR="0003674B" w:rsidRPr="004745C4">
              <w:rPr>
                <w:rFonts w:ascii="Arial" w:hAnsi="Arial" w:cs="Arial"/>
              </w:rPr>
              <w:t xml:space="preserve">the </w:t>
            </w:r>
            <w:r w:rsidR="005372C0">
              <w:rPr>
                <w:rFonts w:ascii="Arial" w:hAnsi="Arial" w:cs="Arial"/>
              </w:rPr>
              <w:t>Board’s most senior expert officer (</w:t>
            </w:r>
            <w:r w:rsidRPr="004745C4">
              <w:rPr>
                <w:rFonts w:ascii="Arial" w:hAnsi="Arial" w:cs="Arial"/>
              </w:rPr>
              <w:t>‘competent person’</w:t>
            </w:r>
            <w:r w:rsidR="005372C0">
              <w:rPr>
                <w:rFonts w:ascii="Arial" w:hAnsi="Arial" w:cs="Arial"/>
              </w:rPr>
              <w:t>)</w:t>
            </w:r>
            <w:r w:rsidRPr="004745C4">
              <w:rPr>
                <w:rFonts w:ascii="Arial" w:hAnsi="Arial" w:cs="Arial"/>
              </w:rPr>
              <w:t xml:space="preserve"> appointed by the organisation in compliance with the Management of Health and Safety at Work Regulations t</w:t>
            </w:r>
            <w:r w:rsidR="0003674B" w:rsidRPr="004745C4">
              <w:rPr>
                <w:rFonts w:ascii="Arial" w:hAnsi="Arial" w:cs="Arial"/>
              </w:rPr>
              <w:t xml:space="preserve">o provide such advice, the </w:t>
            </w:r>
            <w:proofErr w:type="spellStart"/>
            <w:r w:rsidR="0003674B" w:rsidRPr="004745C4">
              <w:rPr>
                <w:rFonts w:ascii="Arial" w:hAnsi="Arial" w:cs="Arial"/>
              </w:rPr>
              <w:t>post</w:t>
            </w:r>
            <w:r w:rsidRPr="004745C4">
              <w:rPr>
                <w:rFonts w:ascii="Arial" w:hAnsi="Arial" w:cs="Arial"/>
              </w:rPr>
              <w:t>holder</w:t>
            </w:r>
            <w:proofErr w:type="spellEnd"/>
            <w:r w:rsidRPr="004745C4">
              <w:rPr>
                <w:rFonts w:ascii="Arial" w:hAnsi="Arial" w:cs="Arial"/>
              </w:rPr>
              <w:t xml:space="preserve"> must form judgements about the “reasonable practicability”</w:t>
            </w:r>
            <w:r w:rsidR="00641A92" w:rsidRPr="004745C4">
              <w:rPr>
                <w:rFonts w:ascii="Arial" w:hAnsi="Arial" w:cs="Arial"/>
              </w:rPr>
              <w:t>(legal term)</w:t>
            </w:r>
            <w:r w:rsidRPr="004745C4">
              <w:rPr>
                <w:rFonts w:ascii="Arial" w:hAnsi="Arial" w:cs="Arial"/>
              </w:rPr>
              <w:t xml:space="preserve"> of measures to improve risk control which may appear to conflict with other pressing </w:t>
            </w:r>
            <w:r w:rsidR="00641A92" w:rsidRPr="004745C4">
              <w:rPr>
                <w:rFonts w:ascii="Arial" w:hAnsi="Arial" w:cs="Arial"/>
              </w:rPr>
              <w:t>priorities. An</w:t>
            </w:r>
            <w:r w:rsidRPr="004745C4">
              <w:rPr>
                <w:rFonts w:ascii="Arial" w:hAnsi="Arial" w:cs="Arial"/>
              </w:rPr>
              <w:t xml:space="preserve"> appropriate adaptation must then be sought in conjunction with the staff, which will better safeguard safety and not compromise efficient patient care. </w:t>
            </w:r>
          </w:p>
          <w:p w14:paraId="09DC0D70" w14:textId="77777777" w:rsidR="009A00C2" w:rsidRPr="004745C4" w:rsidRDefault="009A00C2" w:rsidP="005372C0">
            <w:pPr>
              <w:ind w:right="72"/>
              <w:rPr>
                <w:rFonts w:ascii="Arial" w:hAnsi="Arial" w:cs="Arial"/>
              </w:rPr>
            </w:pPr>
          </w:p>
          <w:p w14:paraId="59FC2B32" w14:textId="77777777" w:rsidR="009A00C2" w:rsidRDefault="009A00C2" w:rsidP="005372C0">
            <w:pPr>
              <w:ind w:right="75"/>
              <w:rPr>
                <w:rFonts w:ascii="Arial" w:hAnsi="Arial" w:cs="Arial"/>
              </w:rPr>
            </w:pPr>
            <w:r w:rsidRPr="004745C4">
              <w:rPr>
                <w:rFonts w:ascii="Arial" w:hAnsi="Arial" w:cs="Arial"/>
              </w:rPr>
              <w:t xml:space="preserve">These judgements will be challenged on occasions </w:t>
            </w:r>
            <w:r w:rsidR="0003674B" w:rsidRPr="004745C4">
              <w:rPr>
                <w:rFonts w:ascii="Arial" w:hAnsi="Arial" w:cs="Arial"/>
              </w:rPr>
              <w:t xml:space="preserve">by </w:t>
            </w:r>
            <w:r w:rsidR="001138E8">
              <w:rPr>
                <w:rFonts w:ascii="Arial" w:hAnsi="Arial" w:cs="Arial"/>
              </w:rPr>
              <w:t xml:space="preserve">directors and </w:t>
            </w:r>
            <w:r w:rsidR="0003674B" w:rsidRPr="004745C4">
              <w:rPr>
                <w:rFonts w:ascii="Arial" w:hAnsi="Arial" w:cs="Arial"/>
              </w:rPr>
              <w:t xml:space="preserve">senior managers and the </w:t>
            </w:r>
            <w:proofErr w:type="spellStart"/>
            <w:r w:rsidR="0003674B" w:rsidRPr="004745C4">
              <w:rPr>
                <w:rFonts w:ascii="Arial" w:hAnsi="Arial" w:cs="Arial"/>
              </w:rPr>
              <w:t>post</w:t>
            </w:r>
            <w:r w:rsidRPr="004745C4">
              <w:rPr>
                <w:rFonts w:ascii="Arial" w:hAnsi="Arial" w:cs="Arial"/>
              </w:rPr>
              <w:t>holder</w:t>
            </w:r>
            <w:proofErr w:type="spellEnd"/>
            <w:r w:rsidRPr="004745C4">
              <w:rPr>
                <w:rFonts w:ascii="Arial" w:hAnsi="Arial" w:cs="Arial"/>
              </w:rPr>
              <w:t xml:space="preserve"> must be able to provide balanced </w:t>
            </w:r>
            <w:r w:rsidR="00641A92" w:rsidRPr="004745C4">
              <w:rPr>
                <w:rFonts w:ascii="Arial" w:hAnsi="Arial" w:cs="Arial"/>
              </w:rPr>
              <w:t xml:space="preserve">and robust </w:t>
            </w:r>
            <w:r w:rsidRPr="004745C4">
              <w:rPr>
                <w:rFonts w:ascii="Arial" w:hAnsi="Arial" w:cs="Arial"/>
              </w:rPr>
              <w:t xml:space="preserve">justification which takes account of conflicting priorities whilst maintaining the primary role of principal technical adviser in this field. These judgements will often have a serious bearing on the wellbeing of staff, patients or visitors and may involve significant costs. </w:t>
            </w:r>
            <w:r w:rsidR="00641A92" w:rsidRPr="004745C4">
              <w:rPr>
                <w:rFonts w:ascii="Arial" w:hAnsi="Arial" w:cs="Arial"/>
              </w:rPr>
              <w:t xml:space="preserve">The </w:t>
            </w:r>
            <w:r w:rsidRPr="004745C4">
              <w:rPr>
                <w:rFonts w:ascii="Arial" w:hAnsi="Arial" w:cs="Arial"/>
              </w:rPr>
              <w:t xml:space="preserve">ability to interpret in depth the </w:t>
            </w:r>
            <w:r w:rsidR="00110997" w:rsidRPr="004745C4">
              <w:rPr>
                <w:rFonts w:ascii="Arial" w:hAnsi="Arial" w:cs="Arial"/>
              </w:rPr>
              <w:t>statutory</w:t>
            </w:r>
            <w:r w:rsidRPr="004745C4">
              <w:rPr>
                <w:rFonts w:ascii="Arial" w:hAnsi="Arial" w:cs="Arial"/>
              </w:rPr>
              <w:t xml:space="preserve"> </w:t>
            </w:r>
            <w:r w:rsidR="00110997" w:rsidRPr="004745C4">
              <w:rPr>
                <w:rFonts w:ascii="Arial" w:hAnsi="Arial" w:cs="Arial"/>
              </w:rPr>
              <w:t>standard</w:t>
            </w:r>
            <w:r w:rsidRPr="004745C4">
              <w:rPr>
                <w:rFonts w:ascii="Arial" w:hAnsi="Arial" w:cs="Arial"/>
              </w:rPr>
              <w:t xml:space="preserve"> of </w:t>
            </w:r>
            <w:r w:rsidR="00641A92" w:rsidRPr="004745C4">
              <w:rPr>
                <w:rFonts w:ascii="Arial" w:hAnsi="Arial" w:cs="Arial"/>
              </w:rPr>
              <w:t>“</w:t>
            </w:r>
            <w:r w:rsidRPr="004745C4">
              <w:rPr>
                <w:rFonts w:ascii="Arial" w:hAnsi="Arial" w:cs="Arial"/>
              </w:rPr>
              <w:t>reasonable practicability</w:t>
            </w:r>
            <w:r w:rsidR="00641A92" w:rsidRPr="004745C4">
              <w:rPr>
                <w:rFonts w:ascii="Arial" w:hAnsi="Arial" w:cs="Arial"/>
              </w:rPr>
              <w:t>”</w:t>
            </w:r>
            <w:r w:rsidRPr="004745C4">
              <w:rPr>
                <w:rFonts w:ascii="Arial" w:hAnsi="Arial" w:cs="Arial"/>
              </w:rPr>
              <w:t xml:space="preserve"> is essential in this regard. </w:t>
            </w:r>
          </w:p>
          <w:p w14:paraId="3A120F21" w14:textId="77777777" w:rsidR="005372C0" w:rsidRPr="004745C4" w:rsidRDefault="005372C0" w:rsidP="005372C0">
            <w:pPr>
              <w:ind w:right="75"/>
              <w:rPr>
                <w:rFonts w:ascii="Arial" w:hAnsi="Arial" w:cs="Arial"/>
              </w:rPr>
            </w:pPr>
          </w:p>
        </w:tc>
      </w:tr>
      <w:tr w:rsidR="009A00C2" w:rsidRPr="004745C4" w14:paraId="494FB7E9" w14:textId="77777777" w:rsidTr="3A57DBA4">
        <w:tc>
          <w:tcPr>
            <w:tcW w:w="10740" w:type="dxa"/>
            <w:tcBorders>
              <w:top w:val="single" w:sz="4" w:space="0" w:color="auto"/>
              <w:left w:val="single" w:sz="4" w:space="0" w:color="auto"/>
              <w:bottom w:val="single" w:sz="4" w:space="0" w:color="auto"/>
              <w:right w:val="single" w:sz="4" w:space="0" w:color="auto"/>
            </w:tcBorders>
          </w:tcPr>
          <w:p w14:paraId="349B6A74" w14:textId="77777777" w:rsidR="009A00C2" w:rsidRPr="004745C4" w:rsidRDefault="00BF106C">
            <w:pPr>
              <w:pStyle w:val="Heading3"/>
              <w:spacing w:before="120" w:after="120"/>
            </w:pPr>
            <w:r w:rsidRPr="004745C4">
              <w:br w:type="page"/>
            </w:r>
            <w:r w:rsidR="009A00C2" w:rsidRPr="004745C4">
              <w:t>10.  MOST CHALLENGING/DIFFICULT PARTS OF THE JOB</w:t>
            </w:r>
          </w:p>
        </w:tc>
      </w:tr>
      <w:tr w:rsidR="009A00C2" w:rsidRPr="004745C4" w14:paraId="5C9D91BB" w14:textId="77777777" w:rsidTr="3A57DBA4">
        <w:trPr>
          <w:trHeight w:val="70"/>
        </w:trPr>
        <w:tc>
          <w:tcPr>
            <w:tcW w:w="10740" w:type="dxa"/>
            <w:tcBorders>
              <w:top w:val="single" w:sz="4" w:space="0" w:color="auto"/>
              <w:left w:val="single" w:sz="4" w:space="0" w:color="auto"/>
              <w:bottom w:val="single" w:sz="4" w:space="0" w:color="auto"/>
              <w:right w:val="single" w:sz="4" w:space="0" w:color="auto"/>
            </w:tcBorders>
          </w:tcPr>
          <w:p w14:paraId="124F4255" w14:textId="3A0AB53B" w:rsidR="00071465" w:rsidRPr="00071465" w:rsidRDefault="4FA0CCF6" w:rsidP="00F73F87">
            <w:pPr>
              <w:tabs>
                <w:tab w:val="left" w:pos="2268"/>
                <w:tab w:val="left" w:pos="3402"/>
              </w:tabs>
              <w:rPr>
                <w:rFonts w:ascii="Arial" w:hAnsi="Arial" w:cs="Arial"/>
              </w:rPr>
            </w:pPr>
            <w:r w:rsidRPr="3A57DBA4">
              <w:rPr>
                <w:rFonts w:ascii="Arial" w:hAnsi="Arial" w:cs="Arial"/>
              </w:rPr>
              <w:t xml:space="preserve">Leading on </w:t>
            </w:r>
            <w:r w:rsidR="00403E9A">
              <w:rPr>
                <w:rFonts w:ascii="Arial" w:hAnsi="Arial" w:cs="Arial"/>
              </w:rPr>
              <w:t>several</w:t>
            </w:r>
            <w:r w:rsidR="00403E9A" w:rsidRPr="3A57DBA4">
              <w:rPr>
                <w:rFonts w:ascii="Arial" w:hAnsi="Arial" w:cs="Arial"/>
              </w:rPr>
              <w:t xml:space="preserve"> </w:t>
            </w:r>
            <w:r w:rsidR="002F5E7F" w:rsidRPr="3A57DBA4">
              <w:rPr>
                <w:rFonts w:ascii="Arial" w:hAnsi="Arial" w:cs="Arial"/>
              </w:rPr>
              <w:t xml:space="preserve">discrete </w:t>
            </w:r>
            <w:r w:rsidRPr="3A57DBA4">
              <w:rPr>
                <w:rFonts w:ascii="Arial" w:hAnsi="Arial" w:cs="Arial"/>
              </w:rPr>
              <w:t>disciplines</w:t>
            </w:r>
            <w:r w:rsidR="00403E9A">
              <w:rPr>
                <w:rFonts w:ascii="Arial" w:hAnsi="Arial" w:cs="Arial"/>
              </w:rPr>
              <w:t>,</w:t>
            </w:r>
            <w:r w:rsidRPr="3A57DBA4">
              <w:rPr>
                <w:rFonts w:ascii="Arial" w:hAnsi="Arial" w:cs="Arial"/>
              </w:rPr>
              <w:t xml:space="preserve"> </w:t>
            </w:r>
            <w:r w:rsidR="00403E9A">
              <w:rPr>
                <w:rFonts w:ascii="Arial" w:hAnsi="Arial" w:cs="Arial"/>
              </w:rPr>
              <w:t>all</w:t>
            </w:r>
            <w:r w:rsidR="00403E9A" w:rsidRPr="3A57DBA4">
              <w:rPr>
                <w:rFonts w:ascii="Arial" w:hAnsi="Arial" w:cs="Arial"/>
              </w:rPr>
              <w:t xml:space="preserve"> requir</w:t>
            </w:r>
            <w:r w:rsidR="00403E9A">
              <w:rPr>
                <w:rFonts w:ascii="Arial" w:hAnsi="Arial" w:cs="Arial"/>
              </w:rPr>
              <w:t>ing</w:t>
            </w:r>
            <w:r w:rsidR="00403E9A" w:rsidRPr="3A57DBA4">
              <w:rPr>
                <w:rFonts w:ascii="Arial" w:hAnsi="Arial" w:cs="Arial"/>
              </w:rPr>
              <w:t xml:space="preserve"> </w:t>
            </w:r>
            <w:r w:rsidRPr="3A57DBA4">
              <w:rPr>
                <w:rFonts w:ascii="Arial" w:hAnsi="Arial" w:cs="Arial"/>
              </w:rPr>
              <w:t xml:space="preserve">the application of advanced theoretical and practical knowledge </w:t>
            </w:r>
            <w:r w:rsidR="12E9A8B1" w:rsidRPr="3A57DBA4">
              <w:rPr>
                <w:rFonts w:ascii="Arial" w:hAnsi="Arial" w:cs="Arial"/>
              </w:rPr>
              <w:t xml:space="preserve">which </w:t>
            </w:r>
            <w:r w:rsidRPr="3A57DBA4">
              <w:rPr>
                <w:rFonts w:ascii="Arial" w:hAnsi="Arial" w:cs="Arial"/>
              </w:rPr>
              <w:t xml:space="preserve">create challenges </w:t>
            </w:r>
            <w:r w:rsidR="00403E9A">
              <w:rPr>
                <w:rFonts w:ascii="Arial" w:hAnsi="Arial" w:cs="Arial"/>
              </w:rPr>
              <w:t>in</w:t>
            </w:r>
            <w:r w:rsidR="00403E9A" w:rsidRPr="3A57DBA4">
              <w:rPr>
                <w:rFonts w:ascii="Arial" w:hAnsi="Arial" w:cs="Arial"/>
              </w:rPr>
              <w:t xml:space="preserve"> </w:t>
            </w:r>
            <w:r w:rsidRPr="3A57DBA4">
              <w:rPr>
                <w:rFonts w:ascii="Arial" w:hAnsi="Arial" w:cs="Arial"/>
              </w:rPr>
              <w:t xml:space="preserve">ensuring that the appropriate balance of time and effort is applied </w:t>
            </w:r>
            <w:r w:rsidR="12E9A8B1" w:rsidRPr="3A57DBA4">
              <w:rPr>
                <w:rFonts w:ascii="Arial" w:hAnsi="Arial" w:cs="Arial"/>
              </w:rPr>
              <w:t xml:space="preserve">to </w:t>
            </w:r>
            <w:r w:rsidRPr="3A57DBA4">
              <w:rPr>
                <w:rFonts w:ascii="Arial" w:hAnsi="Arial" w:cs="Arial"/>
              </w:rPr>
              <w:t>each area</w:t>
            </w:r>
            <w:r w:rsidR="00403E9A">
              <w:rPr>
                <w:rFonts w:ascii="Arial" w:hAnsi="Arial" w:cs="Arial"/>
              </w:rPr>
              <w:t>.</w:t>
            </w:r>
            <w:r w:rsidR="12E9A8B1" w:rsidRPr="3A57DBA4">
              <w:rPr>
                <w:rFonts w:ascii="Arial" w:hAnsi="Arial" w:cs="Arial"/>
              </w:rPr>
              <w:t xml:space="preserve"> </w:t>
            </w:r>
            <w:r w:rsidR="00403E9A">
              <w:rPr>
                <w:rFonts w:ascii="Arial" w:hAnsi="Arial" w:cs="Arial"/>
              </w:rPr>
              <w:t>A</w:t>
            </w:r>
            <w:r w:rsidR="00403E9A" w:rsidRPr="3A57DBA4">
              <w:rPr>
                <w:rFonts w:ascii="Arial" w:hAnsi="Arial" w:cs="Arial"/>
              </w:rPr>
              <w:t xml:space="preserve"> </w:t>
            </w:r>
            <w:r w:rsidRPr="3A57DBA4">
              <w:rPr>
                <w:rFonts w:ascii="Arial" w:hAnsi="Arial" w:cs="Arial"/>
              </w:rPr>
              <w:t xml:space="preserve">risk based approach requires to be taken to enable the </w:t>
            </w:r>
            <w:proofErr w:type="spellStart"/>
            <w:r w:rsidRPr="3A57DBA4">
              <w:rPr>
                <w:rFonts w:ascii="Arial" w:hAnsi="Arial" w:cs="Arial"/>
              </w:rPr>
              <w:t>postholder</w:t>
            </w:r>
            <w:proofErr w:type="spellEnd"/>
            <w:r w:rsidRPr="3A57DBA4">
              <w:rPr>
                <w:rFonts w:ascii="Arial" w:hAnsi="Arial" w:cs="Arial"/>
              </w:rPr>
              <w:t xml:space="preserve"> to determine the most appropriate work priority.  </w:t>
            </w:r>
          </w:p>
          <w:p w14:paraId="05B084CF" w14:textId="77777777" w:rsidR="00071465" w:rsidRDefault="00071465" w:rsidP="00F73F87">
            <w:pPr>
              <w:tabs>
                <w:tab w:val="left" w:pos="2268"/>
                <w:tab w:val="left" w:pos="3402"/>
              </w:tabs>
              <w:rPr>
                <w:rFonts w:ascii="Arial" w:hAnsi="Arial" w:cs="Arial"/>
              </w:rPr>
            </w:pPr>
          </w:p>
          <w:p w14:paraId="33E05093" w14:textId="62C77C32" w:rsidR="00E703C8" w:rsidRDefault="00F16E11" w:rsidP="00F73F87">
            <w:pPr>
              <w:tabs>
                <w:tab w:val="left" w:pos="2268"/>
                <w:tab w:val="left" w:pos="3402"/>
              </w:tabs>
              <w:rPr>
                <w:rFonts w:ascii="Arial" w:hAnsi="Arial" w:cs="Arial"/>
              </w:rPr>
            </w:pPr>
            <w:r>
              <w:rPr>
                <w:rFonts w:ascii="Arial" w:hAnsi="Arial" w:cs="Arial"/>
              </w:rPr>
              <w:t xml:space="preserve">Building effective networks and collaborating with colleagues throughout NHS Ayrshire &amp; Arran, Scotland and the UK </w:t>
            </w:r>
            <w:r w:rsidR="00380926" w:rsidRPr="004745C4">
              <w:rPr>
                <w:rFonts w:ascii="Arial" w:hAnsi="Arial" w:cs="Arial"/>
              </w:rPr>
              <w:t xml:space="preserve">to </w:t>
            </w:r>
            <w:r w:rsidR="00380926">
              <w:rPr>
                <w:rFonts w:ascii="Arial" w:hAnsi="Arial" w:cs="Arial"/>
              </w:rPr>
              <w:t>influence decision making at the highest level</w:t>
            </w:r>
            <w:r w:rsidR="003F6E65">
              <w:rPr>
                <w:rFonts w:ascii="Arial" w:hAnsi="Arial" w:cs="Arial"/>
              </w:rPr>
              <w:t>s</w:t>
            </w:r>
            <w:r w:rsidR="00380926">
              <w:rPr>
                <w:rFonts w:ascii="Arial" w:hAnsi="Arial" w:cs="Arial"/>
              </w:rPr>
              <w:t xml:space="preserve">, facilitating the delivery of </w:t>
            </w:r>
            <w:r w:rsidR="00F73F87" w:rsidRPr="004745C4">
              <w:rPr>
                <w:rFonts w:ascii="Arial" w:hAnsi="Arial" w:cs="Arial"/>
              </w:rPr>
              <w:t>significant and ongoing change</w:t>
            </w:r>
            <w:r w:rsidR="00380926">
              <w:rPr>
                <w:rFonts w:ascii="Arial" w:hAnsi="Arial" w:cs="Arial"/>
              </w:rPr>
              <w:t xml:space="preserve">. Particularly where this is </w:t>
            </w:r>
            <w:r w:rsidR="00F73F87" w:rsidRPr="004745C4">
              <w:rPr>
                <w:rFonts w:ascii="Arial" w:hAnsi="Arial" w:cs="Arial"/>
              </w:rPr>
              <w:t>against a backdrop of the existing boundaries</w:t>
            </w:r>
            <w:r w:rsidR="00380926">
              <w:rPr>
                <w:rFonts w:ascii="Arial" w:hAnsi="Arial" w:cs="Arial"/>
              </w:rPr>
              <w:t xml:space="preserve">, </w:t>
            </w:r>
            <w:r w:rsidR="00F73F87" w:rsidRPr="004745C4">
              <w:rPr>
                <w:rFonts w:ascii="Arial" w:hAnsi="Arial" w:cs="Arial"/>
              </w:rPr>
              <w:t>established power structures</w:t>
            </w:r>
            <w:r w:rsidR="005372C0">
              <w:rPr>
                <w:rFonts w:ascii="Arial" w:hAnsi="Arial" w:cs="Arial"/>
              </w:rPr>
              <w:t xml:space="preserve">, </w:t>
            </w:r>
            <w:r w:rsidR="00F73F87" w:rsidRPr="004745C4">
              <w:rPr>
                <w:rFonts w:ascii="Arial" w:hAnsi="Arial" w:cs="Arial"/>
              </w:rPr>
              <w:t>traditional expectations of the organisation and its professions</w:t>
            </w:r>
            <w:r w:rsidR="005372C0">
              <w:rPr>
                <w:rFonts w:ascii="Arial" w:hAnsi="Arial" w:cs="Arial"/>
              </w:rPr>
              <w:t xml:space="preserve"> and, extremely challenging financial constraints</w:t>
            </w:r>
            <w:r w:rsidR="00F73F87" w:rsidRPr="004745C4">
              <w:rPr>
                <w:rFonts w:ascii="Arial" w:hAnsi="Arial" w:cs="Arial"/>
              </w:rPr>
              <w:t>.</w:t>
            </w:r>
          </w:p>
          <w:p w14:paraId="2681869D" w14:textId="77777777" w:rsidR="00F16E11" w:rsidRDefault="00F16E11" w:rsidP="00F73F87">
            <w:pPr>
              <w:tabs>
                <w:tab w:val="left" w:pos="2268"/>
                <w:tab w:val="left" w:pos="3402"/>
              </w:tabs>
              <w:rPr>
                <w:rFonts w:ascii="Arial" w:hAnsi="Arial" w:cs="Arial"/>
              </w:rPr>
            </w:pPr>
          </w:p>
          <w:p w14:paraId="2998F1BC" w14:textId="36A7E49D" w:rsidR="00E703C8" w:rsidRDefault="00E703C8" w:rsidP="00F73F87">
            <w:pPr>
              <w:tabs>
                <w:tab w:val="left" w:pos="2268"/>
                <w:tab w:val="left" w:pos="3402"/>
              </w:tabs>
              <w:rPr>
                <w:rFonts w:ascii="Arial" w:hAnsi="Arial" w:cs="Arial"/>
              </w:rPr>
            </w:pPr>
            <w:r>
              <w:rPr>
                <w:rFonts w:ascii="Arial" w:hAnsi="Arial" w:cs="Arial"/>
              </w:rPr>
              <w:t xml:space="preserve">To </w:t>
            </w:r>
            <w:r w:rsidRPr="004745C4">
              <w:rPr>
                <w:rFonts w:ascii="Arial" w:hAnsi="Arial" w:cs="Arial"/>
              </w:rPr>
              <w:t xml:space="preserve">continue to deliver whilst balancing the demands from emerging and significant national agendas to ensure efficient and responsive systems of governance and assurance, enabling national drivers to be reflected in the delivery of local goals.  Managing conflicting priorities and the competing demands and expectations of </w:t>
            </w:r>
            <w:r>
              <w:rPr>
                <w:rFonts w:ascii="Arial" w:hAnsi="Arial" w:cs="Arial"/>
              </w:rPr>
              <w:t xml:space="preserve">directors, </w:t>
            </w:r>
            <w:r w:rsidRPr="004745C4">
              <w:rPr>
                <w:rFonts w:ascii="Arial" w:hAnsi="Arial" w:cs="Arial"/>
              </w:rPr>
              <w:t>senior clinicians, managers and users of the service.</w:t>
            </w:r>
          </w:p>
          <w:p w14:paraId="6A899368" w14:textId="77777777" w:rsidR="003F6E65" w:rsidRDefault="003F6E65" w:rsidP="00F73F87">
            <w:pPr>
              <w:tabs>
                <w:tab w:val="left" w:pos="2268"/>
                <w:tab w:val="left" w:pos="3402"/>
              </w:tabs>
              <w:rPr>
                <w:rFonts w:ascii="Arial" w:hAnsi="Arial" w:cs="Arial"/>
              </w:rPr>
            </w:pPr>
          </w:p>
          <w:p w14:paraId="5FE3A914" w14:textId="16B64466" w:rsidR="00380926" w:rsidRDefault="003F6E65" w:rsidP="00F73F87">
            <w:pPr>
              <w:tabs>
                <w:tab w:val="left" w:pos="2268"/>
                <w:tab w:val="left" w:pos="3402"/>
              </w:tabs>
              <w:rPr>
                <w:rFonts w:ascii="Arial" w:hAnsi="Arial" w:cs="Arial"/>
              </w:rPr>
            </w:pPr>
            <w:r>
              <w:rPr>
                <w:rFonts w:ascii="Arial" w:hAnsi="Arial" w:cs="Arial"/>
              </w:rPr>
              <w:t xml:space="preserve">Balancing a demanding strategic leadership role </w:t>
            </w:r>
            <w:r w:rsidR="00E703C8" w:rsidRPr="00E703C8">
              <w:rPr>
                <w:rFonts w:ascii="Arial" w:hAnsi="Arial" w:cs="Arial"/>
              </w:rPr>
              <w:t xml:space="preserve">with </w:t>
            </w:r>
            <w:r>
              <w:rPr>
                <w:rFonts w:ascii="Arial" w:hAnsi="Arial" w:cs="Arial"/>
              </w:rPr>
              <w:t xml:space="preserve">operational requirements in a </w:t>
            </w:r>
            <w:r w:rsidR="00FE526D">
              <w:rPr>
                <w:rFonts w:ascii="Arial" w:hAnsi="Arial" w:cs="Arial"/>
              </w:rPr>
              <w:t xml:space="preserve">highly </w:t>
            </w:r>
            <w:r>
              <w:rPr>
                <w:rFonts w:ascii="Arial" w:hAnsi="Arial" w:cs="Arial"/>
              </w:rPr>
              <w:t>complex and continually changing organisation</w:t>
            </w:r>
            <w:r w:rsidR="00E703C8">
              <w:rPr>
                <w:rFonts w:ascii="Arial" w:hAnsi="Arial" w:cs="Arial"/>
              </w:rPr>
              <w:t>.</w:t>
            </w:r>
            <w:r w:rsidR="00F73F87" w:rsidRPr="004745C4">
              <w:rPr>
                <w:rFonts w:ascii="Arial" w:hAnsi="Arial" w:cs="Arial"/>
              </w:rPr>
              <w:t xml:space="preserve"> </w:t>
            </w:r>
          </w:p>
          <w:p w14:paraId="3AE8F2DE" w14:textId="77777777" w:rsidR="003F6E65" w:rsidRDefault="003F6E65" w:rsidP="00F73F87">
            <w:pPr>
              <w:tabs>
                <w:tab w:val="left" w:pos="2268"/>
                <w:tab w:val="left" w:pos="3402"/>
              </w:tabs>
              <w:rPr>
                <w:rFonts w:ascii="Arial" w:hAnsi="Arial" w:cs="Arial"/>
              </w:rPr>
            </w:pPr>
          </w:p>
          <w:p w14:paraId="1BA02A75" w14:textId="47D77D49" w:rsidR="003F6E65" w:rsidRDefault="00F16E11" w:rsidP="003F6E65">
            <w:pPr>
              <w:rPr>
                <w:rFonts w:ascii="Arial" w:hAnsi="Arial" w:cs="Arial"/>
              </w:rPr>
            </w:pPr>
            <w:r>
              <w:rPr>
                <w:rFonts w:ascii="Arial" w:hAnsi="Arial" w:cs="Arial"/>
              </w:rPr>
              <w:t xml:space="preserve">Influencing, and </w:t>
            </w:r>
            <w:r w:rsidR="003F6E65" w:rsidRPr="004745C4">
              <w:rPr>
                <w:rFonts w:ascii="Arial" w:hAnsi="Arial" w:cs="Arial"/>
              </w:rPr>
              <w:t>encouraging the inclusion of health, safety and wellbeing</w:t>
            </w:r>
            <w:r w:rsidR="003F6E65">
              <w:rPr>
                <w:rFonts w:ascii="Arial" w:hAnsi="Arial" w:cs="Arial"/>
              </w:rPr>
              <w:t xml:space="preserve">, </w:t>
            </w:r>
            <w:r w:rsidR="003F6E65" w:rsidRPr="004745C4">
              <w:rPr>
                <w:rFonts w:ascii="Arial" w:hAnsi="Arial" w:cs="Arial"/>
              </w:rPr>
              <w:t>risk management</w:t>
            </w:r>
            <w:r w:rsidR="003F6E65">
              <w:rPr>
                <w:rFonts w:ascii="Arial" w:hAnsi="Arial" w:cs="Arial"/>
              </w:rPr>
              <w:t xml:space="preserve">, </w:t>
            </w:r>
            <w:r w:rsidR="00AA01AA">
              <w:rPr>
                <w:rFonts w:ascii="Arial" w:hAnsi="Arial" w:cs="Arial"/>
              </w:rPr>
              <w:t xml:space="preserve">and </w:t>
            </w:r>
            <w:r w:rsidR="003F6E65">
              <w:rPr>
                <w:rFonts w:ascii="Arial" w:hAnsi="Arial" w:cs="Arial"/>
              </w:rPr>
              <w:t xml:space="preserve">human factors </w:t>
            </w:r>
            <w:r w:rsidR="003F6E65" w:rsidRPr="004745C4">
              <w:rPr>
                <w:rFonts w:ascii="Arial" w:hAnsi="Arial" w:cs="Arial"/>
              </w:rPr>
              <w:t xml:space="preserve"> as an integral part of every management role and work to reduce ill health, injury, regulatory enforcement</w:t>
            </w:r>
            <w:r w:rsidR="003F6E65">
              <w:rPr>
                <w:rFonts w:ascii="Arial" w:hAnsi="Arial" w:cs="Arial"/>
              </w:rPr>
              <w:t xml:space="preserve">, </w:t>
            </w:r>
            <w:r w:rsidR="003F6E65" w:rsidRPr="004745C4">
              <w:rPr>
                <w:rFonts w:ascii="Arial" w:hAnsi="Arial" w:cs="Arial"/>
              </w:rPr>
              <w:t>civil actions</w:t>
            </w:r>
            <w:r w:rsidR="003F6E65">
              <w:rPr>
                <w:rFonts w:ascii="Arial" w:hAnsi="Arial" w:cs="Arial"/>
              </w:rPr>
              <w:t xml:space="preserve"> and that they should be seen as a way to maintain staff safety and wellbeing and, improve patient care</w:t>
            </w:r>
            <w:r w:rsidR="003F6E65" w:rsidRPr="004745C4">
              <w:rPr>
                <w:rFonts w:ascii="Arial" w:hAnsi="Arial" w:cs="Arial"/>
              </w:rPr>
              <w:t xml:space="preserve">. </w:t>
            </w:r>
          </w:p>
          <w:p w14:paraId="3DF0C283" w14:textId="77777777" w:rsidR="003F6E65" w:rsidRDefault="003F6E65" w:rsidP="00F73F87">
            <w:pPr>
              <w:tabs>
                <w:tab w:val="left" w:pos="2268"/>
                <w:tab w:val="left" w:pos="3402"/>
              </w:tabs>
              <w:rPr>
                <w:rFonts w:ascii="Arial" w:hAnsi="Arial" w:cs="Arial"/>
              </w:rPr>
            </w:pPr>
          </w:p>
          <w:p w14:paraId="2607845F" w14:textId="54965517" w:rsidR="009A00C2" w:rsidRDefault="003F6E65" w:rsidP="00F73F87">
            <w:pPr>
              <w:rPr>
                <w:rFonts w:ascii="Arial" w:hAnsi="Arial" w:cs="Arial"/>
              </w:rPr>
            </w:pPr>
            <w:r>
              <w:rPr>
                <w:rFonts w:ascii="Arial" w:hAnsi="Arial" w:cs="Arial"/>
              </w:rPr>
              <w:t xml:space="preserve">Balancing </w:t>
            </w:r>
            <w:r w:rsidR="009A00C2" w:rsidRPr="004745C4">
              <w:rPr>
                <w:rFonts w:ascii="Arial" w:hAnsi="Arial" w:cs="Arial"/>
              </w:rPr>
              <w:t xml:space="preserve">legally compliant, risk based, cost effective decisions to ensure NHS </w:t>
            </w:r>
            <w:r w:rsidR="00F73F87" w:rsidRPr="004745C4">
              <w:rPr>
                <w:rFonts w:ascii="Arial" w:hAnsi="Arial" w:cs="Arial"/>
              </w:rPr>
              <w:t>Ayrshire &amp; Arran</w:t>
            </w:r>
            <w:r w:rsidR="009A00C2" w:rsidRPr="004745C4">
              <w:rPr>
                <w:rFonts w:ascii="Arial" w:hAnsi="Arial" w:cs="Arial"/>
              </w:rPr>
              <w:t xml:space="preserve"> meets is statutory obligations and duty of care responsibilities</w:t>
            </w:r>
          </w:p>
          <w:p w14:paraId="19D39530" w14:textId="77777777" w:rsidR="003F6E65" w:rsidRDefault="003F6E65" w:rsidP="00F73F87">
            <w:pPr>
              <w:rPr>
                <w:rFonts w:ascii="Arial" w:hAnsi="Arial" w:cs="Arial"/>
              </w:rPr>
            </w:pPr>
          </w:p>
          <w:p w14:paraId="650F13A0" w14:textId="1E79348B" w:rsidR="003F6E65" w:rsidRPr="004745C4" w:rsidRDefault="003F6E65" w:rsidP="003F6E65">
            <w:pPr>
              <w:rPr>
                <w:rFonts w:ascii="Arial" w:hAnsi="Arial" w:cs="Arial"/>
              </w:rPr>
            </w:pPr>
            <w:r w:rsidRPr="003F6E65">
              <w:rPr>
                <w:rFonts w:ascii="Arial" w:hAnsi="Arial" w:cs="Arial"/>
              </w:rPr>
              <w:t xml:space="preserve">Effectively representing and developing </w:t>
            </w:r>
            <w:proofErr w:type="spellStart"/>
            <w:r w:rsidRPr="003F6E65">
              <w:rPr>
                <w:rFonts w:ascii="Arial" w:hAnsi="Arial" w:cs="Arial"/>
              </w:rPr>
              <w:t>uni</w:t>
            </w:r>
            <w:proofErr w:type="spellEnd"/>
            <w:r w:rsidRPr="003F6E65">
              <w:rPr>
                <w:rFonts w:ascii="Arial" w:hAnsi="Arial" w:cs="Arial"/>
              </w:rPr>
              <w:t xml:space="preserve"> and multi-professional frameworks across all services to reflect the needs of service users</w:t>
            </w:r>
            <w:r w:rsidR="00F16E11">
              <w:rPr>
                <w:rFonts w:ascii="Arial" w:hAnsi="Arial" w:cs="Arial"/>
              </w:rPr>
              <w:t>.</w:t>
            </w:r>
          </w:p>
          <w:p w14:paraId="6E9B7327" w14:textId="5F00386D" w:rsidR="009A00C2" w:rsidRPr="004745C4" w:rsidRDefault="009A00C2" w:rsidP="00F16E11">
            <w:pPr>
              <w:rPr>
                <w:rFonts w:ascii="Arial" w:hAnsi="Arial" w:cs="Arial"/>
              </w:rPr>
            </w:pPr>
          </w:p>
        </w:tc>
      </w:tr>
      <w:tr w:rsidR="009A00C2" w:rsidRPr="004745C4" w14:paraId="4914693C" w14:textId="77777777" w:rsidTr="3A57DBA4">
        <w:trPr>
          <w:trHeight w:val="70"/>
        </w:trPr>
        <w:tc>
          <w:tcPr>
            <w:tcW w:w="10740" w:type="dxa"/>
            <w:tcBorders>
              <w:top w:val="single" w:sz="4" w:space="0" w:color="auto"/>
              <w:left w:val="single" w:sz="4" w:space="0" w:color="auto"/>
              <w:bottom w:val="single" w:sz="4" w:space="0" w:color="auto"/>
              <w:right w:val="single" w:sz="4" w:space="0" w:color="auto"/>
            </w:tcBorders>
          </w:tcPr>
          <w:p w14:paraId="23ECA8CC" w14:textId="77777777" w:rsidR="009A00C2" w:rsidRPr="004745C4" w:rsidRDefault="009A00C2">
            <w:pPr>
              <w:spacing w:before="120" w:after="120"/>
              <w:ind w:right="-274"/>
              <w:jc w:val="both"/>
              <w:rPr>
                <w:rFonts w:ascii="Arial" w:hAnsi="Arial" w:cs="Arial"/>
                <w:b/>
                <w:bCs/>
              </w:rPr>
            </w:pPr>
            <w:r w:rsidRPr="004745C4">
              <w:rPr>
                <w:rFonts w:ascii="Arial" w:hAnsi="Arial" w:cs="Arial"/>
                <w:b/>
                <w:bCs/>
              </w:rPr>
              <w:lastRenderedPageBreak/>
              <w:t>11.  COMMUNICATIONS AND RELATIONSHIPS</w:t>
            </w:r>
            <w:r w:rsidR="00C412CB" w:rsidRPr="004745C4">
              <w:rPr>
                <w:rFonts w:ascii="Arial" w:hAnsi="Arial" w:cs="Arial"/>
                <w:b/>
                <w:bCs/>
              </w:rPr>
              <w:t xml:space="preserve">     </w:t>
            </w:r>
          </w:p>
        </w:tc>
      </w:tr>
      <w:tr w:rsidR="009A00C2" w:rsidRPr="004745C4" w14:paraId="4F4904FE" w14:textId="77777777" w:rsidTr="3A57DBA4">
        <w:tc>
          <w:tcPr>
            <w:tcW w:w="10740" w:type="dxa"/>
            <w:tcBorders>
              <w:top w:val="single" w:sz="4" w:space="0" w:color="auto"/>
              <w:left w:val="single" w:sz="4" w:space="0" w:color="auto"/>
              <w:bottom w:val="single" w:sz="4" w:space="0" w:color="auto"/>
              <w:right w:val="single" w:sz="4" w:space="0" w:color="auto"/>
            </w:tcBorders>
          </w:tcPr>
          <w:p w14:paraId="5BD18A59" w14:textId="3F6FDC61" w:rsidR="00E465A1" w:rsidRPr="004745C4" w:rsidRDefault="00E465A1" w:rsidP="001138E8">
            <w:pPr>
              <w:pStyle w:val="BodyText2"/>
              <w:jc w:val="left"/>
            </w:pPr>
            <w:r w:rsidRPr="004745C4">
              <w:t xml:space="preserve">The </w:t>
            </w:r>
            <w:proofErr w:type="spellStart"/>
            <w:r w:rsidRPr="004745C4">
              <w:t>postholder</w:t>
            </w:r>
            <w:proofErr w:type="spellEnd"/>
            <w:r w:rsidRPr="004745C4">
              <w:t xml:space="preserve"> is expected to provide and receive highly complex information that is made up of several components which can often be </w:t>
            </w:r>
            <w:r w:rsidR="00FE526D">
              <w:t>highly contentious</w:t>
            </w:r>
            <w:r w:rsidRPr="004745C4">
              <w:t>, where opinion differs and there is uncertainty</w:t>
            </w:r>
            <w:r w:rsidR="00305F4F">
              <w:t xml:space="preserve"> (for example when attending criminal and civil court cases on behalf of NHS Ayrshire and Arran)</w:t>
            </w:r>
            <w:r w:rsidR="001138E8">
              <w:t xml:space="preserve">. </w:t>
            </w:r>
            <w:r w:rsidRPr="004745C4">
              <w:t xml:space="preserve">This involves the </w:t>
            </w:r>
            <w:proofErr w:type="spellStart"/>
            <w:r w:rsidRPr="004745C4">
              <w:t>postholder</w:t>
            </w:r>
            <w:proofErr w:type="spellEnd"/>
            <w:r w:rsidRPr="004745C4">
              <w:t xml:space="preserve"> analysing and interpreting situations where there are a number of options and the implications of each of these have to be considered.  There </w:t>
            </w:r>
            <w:r w:rsidR="00305F4F">
              <w:t>may be</w:t>
            </w:r>
            <w:r w:rsidRPr="004745C4">
              <w:t xml:space="preserve"> a requirement to consult and communicate with a wide range of stakeholders.  </w:t>
            </w:r>
          </w:p>
          <w:p w14:paraId="10B56F65" w14:textId="77777777" w:rsidR="00E465A1" w:rsidRPr="004745C4" w:rsidRDefault="00E465A1" w:rsidP="001138E8">
            <w:pPr>
              <w:rPr>
                <w:rFonts w:ascii="Arial" w:hAnsi="Arial" w:cs="Arial"/>
              </w:rPr>
            </w:pPr>
          </w:p>
          <w:p w14:paraId="1B7F4139" w14:textId="65A6032F" w:rsidR="00E465A1" w:rsidRDefault="00E465A1" w:rsidP="001138E8">
            <w:pPr>
              <w:rPr>
                <w:rFonts w:ascii="Arial" w:hAnsi="Arial" w:cs="Arial"/>
              </w:rPr>
            </w:pPr>
            <w:r w:rsidRPr="004745C4">
              <w:rPr>
                <w:rFonts w:ascii="Arial" w:hAnsi="Arial" w:cs="Arial"/>
              </w:rPr>
              <w:t xml:space="preserve">The </w:t>
            </w:r>
            <w:proofErr w:type="spellStart"/>
            <w:r w:rsidRPr="004745C4">
              <w:rPr>
                <w:rFonts w:ascii="Arial" w:hAnsi="Arial" w:cs="Arial"/>
              </w:rPr>
              <w:t>postholder</w:t>
            </w:r>
            <w:proofErr w:type="spellEnd"/>
            <w:r w:rsidRPr="004745C4">
              <w:rPr>
                <w:rFonts w:ascii="Arial" w:hAnsi="Arial" w:cs="Arial"/>
              </w:rPr>
              <w:t xml:space="preserve"> will be expected to develop and maintain a wide range of key relationships.  The relationships are both internal and external to NHS Ayrshire and Arran. Within the organisation these would include: the Chief Executive and NHS Board</w:t>
            </w:r>
            <w:r w:rsidR="00924FCA">
              <w:rPr>
                <w:rFonts w:ascii="Arial" w:hAnsi="Arial" w:cs="Arial"/>
              </w:rPr>
              <w:t xml:space="preserve"> Chair Person and Non-Executive Directors</w:t>
            </w:r>
            <w:r w:rsidRPr="004745C4">
              <w:rPr>
                <w:rFonts w:ascii="Arial" w:hAnsi="Arial" w:cs="Arial"/>
              </w:rPr>
              <w:t xml:space="preserve">; Executive and Service Directors; the Health and Social Care Partnerships; and colleagues within operational areas. </w:t>
            </w:r>
            <w:r w:rsidR="00DB294C" w:rsidRPr="004745C4">
              <w:rPr>
                <w:rFonts w:ascii="Arial" w:hAnsi="Arial" w:cs="Arial"/>
              </w:rPr>
              <w:t>Out with</w:t>
            </w:r>
            <w:r w:rsidRPr="004745C4">
              <w:rPr>
                <w:rFonts w:ascii="Arial" w:hAnsi="Arial" w:cs="Arial"/>
              </w:rPr>
              <w:t xml:space="preserve"> the organisation the </w:t>
            </w:r>
            <w:proofErr w:type="spellStart"/>
            <w:r w:rsidRPr="004745C4">
              <w:rPr>
                <w:rFonts w:ascii="Arial" w:hAnsi="Arial" w:cs="Arial"/>
              </w:rPr>
              <w:t>postholder</w:t>
            </w:r>
            <w:proofErr w:type="spellEnd"/>
            <w:r w:rsidRPr="004745C4">
              <w:rPr>
                <w:rFonts w:ascii="Arial" w:hAnsi="Arial" w:cs="Arial"/>
              </w:rPr>
              <w:t xml:space="preserve"> is expected to maintain a professional relationship with </w:t>
            </w:r>
            <w:r w:rsidR="00544DB5">
              <w:rPr>
                <w:rFonts w:ascii="Arial" w:hAnsi="Arial" w:cs="Arial"/>
              </w:rPr>
              <w:t>Scottish Government, Enforcement agencies</w:t>
            </w:r>
            <w:r w:rsidR="00924FCA">
              <w:rPr>
                <w:rFonts w:ascii="Arial" w:hAnsi="Arial" w:cs="Arial"/>
              </w:rPr>
              <w:t xml:space="preserve"> such as HSE and Police Scotland</w:t>
            </w:r>
            <w:r w:rsidR="00544DB5">
              <w:rPr>
                <w:rFonts w:ascii="Arial" w:hAnsi="Arial" w:cs="Arial"/>
              </w:rPr>
              <w:t xml:space="preserve">, </w:t>
            </w:r>
            <w:r w:rsidRPr="004745C4">
              <w:rPr>
                <w:rFonts w:ascii="Arial" w:hAnsi="Arial" w:cs="Arial"/>
              </w:rPr>
              <w:t xml:space="preserve">NHS </w:t>
            </w:r>
            <w:r w:rsidR="00544DB5">
              <w:rPr>
                <w:rFonts w:ascii="Arial" w:hAnsi="Arial" w:cs="Arial"/>
              </w:rPr>
              <w:t>Risk and Safety specialists</w:t>
            </w:r>
            <w:r w:rsidR="005747A6">
              <w:rPr>
                <w:rFonts w:ascii="Arial" w:hAnsi="Arial" w:cs="Arial"/>
              </w:rPr>
              <w:t>,</w:t>
            </w:r>
            <w:r w:rsidRPr="004745C4">
              <w:rPr>
                <w:rFonts w:ascii="Arial" w:hAnsi="Arial" w:cs="Arial"/>
              </w:rPr>
              <w:t xml:space="preserve"> external professionals</w:t>
            </w:r>
            <w:r w:rsidR="005747A6">
              <w:rPr>
                <w:rFonts w:ascii="Arial" w:hAnsi="Arial" w:cs="Arial"/>
              </w:rPr>
              <w:t xml:space="preserve"> and UK NHS Staff Council members</w:t>
            </w:r>
            <w:r w:rsidRPr="004745C4">
              <w:rPr>
                <w:rFonts w:ascii="Arial" w:hAnsi="Arial" w:cs="Arial"/>
              </w:rPr>
              <w:t>.</w:t>
            </w:r>
          </w:p>
          <w:p w14:paraId="6B67C585" w14:textId="77777777" w:rsidR="00924FCA" w:rsidRDefault="00924FCA" w:rsidP="001138E8">
            <w:pPr>
              <w:rPr>
                <w:rFonts w:ascii="Arial" w:hAnsi="Arial" w:cs="Arial"/>
              </w:rPr>
            </w:pPr>
          </w:p>
          <w:p w14:paraId="2270658A" w14:textId="7BBAD86A" w:rsidR="009A00C2" w:rsidRDefault="4B2A90F8" w:rsidP="001138E8">
            <w:pPr>
              <w:pStyle w:val="BodyText"/>
              <w:jc w:val="left"/>
              <w:rPr>
                <w:rFonts w:cs="Arial"/>
                <w:sz w:val="24"/>
                <w:szCs w:val="24"/>
              </w:rPr>
            </w:pPr>
            <w:r w:rsidRPr="3A57DBA4">
              <w:rPr>
                <w:rFonts w:cs="Arial"/>
                <w:sz w:val="24"/>
                <w:szCs w:val="24"/>
              </w:rPr>
              <w:t xml:space="preserve">The </w:t>
            </w:r>
            <w:proofErr w:type="spellStart"/>
            <w:r w:rsidRPr="3A57DBA4">
              <w:rPr>
                <w:rFonts w:cs="Arial"/>
                <w:sz w:val="24"/>
                <w:szCs w:val="24"/>
              </w:rPr>
              <w:t>postholder</w:t>
            </w:r>
            <w:proofErr w:type="spellEnd"/>
            <w:r w:rsidRPr="3A57DBA4">
              <w:rPr>
                <w:rFonts w:cs="Arial"/>
                <w:sz w:val="24"/>
                <w:szCs w:val="24"/>
              </w:rPr>
              <w:t xml:space="preserve"> must use their </w:t>
            </w:r>
            <w:r w:rsidR="15EA8143" w:rsidRPr="3A57DBA4">
              <w:rPr>
                <w:rFonts w:cs="Arial"/>
                <w:sz w:val="24"/>
                <w:szCs w:val="24"/>
              </w:rPr>
              <w:t xml:space="preserve">highly developed </w:t>
            </w:r>
            <w:r w:rsidRPr="3A57DBA4">
              <w:rPr>
                <w:rFonts w:cs="Arial"/>
                <w:sz w:val="24"/>
                <w:szCs w:val="24"/>
              </w:rPr>
              <w:t>interpersonal and communication skills</w:t>
            </w:r>
            <w:r w:rsidR="15EA8143" w:rsidRPr="3A57DBA4">
              <w:rPr>
                <w:rFonts w:cs="Arial"/>
                <w:sz w:val="24"/>
                <w:szCs w:val="24"/>
              </w:rPr>
              <w:t xml:space="preserve"> which include persuasion, negotiation assertiveness, listening and conflict resolution along with excellent </w:t>
            </w:r>
            <w:r w:rsidRPr="3A57DBA4">
              <w:rPr>
                <w:rFonts w:cs="Arial"/>
                <w:sz w:val="24"/>
                <w:szCs w:val="24"/>
              </w:rPr>
              <w:t>written and verbal</w:t>
            </w:r>
            <w:r w:rsidR="15EA8143" w:rsidRPr="3A57DBA4">
              <w:rPr>
                <w:rFonts w:cs="Arial"/>
                <w:sz w:val="24"/>
                <w:szCs w:val="24"/>
              </w:rPr>
              <w:t xml:space="preserve"> skills</w:t>
            </w:r>
            <w:r w:rsidRPr="3A57DBA4">
              <w:rPr>
                <w:rFonts w:cs="Arial"/>
                <w:sz w:val="24"/>
                <w:szCs w:val="24"/>
              </w:rPr>
              <w:t xml:space="preserve"> to ensure effective communication with all internal and external stakeholders including members of the public and elected representatives.  This requires the ability to display tact, sensitivity and political astuteness.  The </w:t>
            </w:r>
            <w:proofErr w:type="spellStart"/>
            <w:r w:rsidRPr="3A57DBA4">
              <w:rPr>
                <w:rFonts w:cs="Arial"/>
                <w:sz w:val="24"/>
                <w:szCs w:val="24"/>
              </w:rPr>
              <w:t>postholder</w:t>
            </w:r>
            <w:proofErr w:type="spellEnd"/>
            <w:r w:rsidRPr="3A57DBA4">
              <w:rPr>
                <w:rFonts w:cs="Arial"/>
                <w:sz w:val="24"/>
                <w:szCs w:val="24"/>
              </w:rPr>
              <w:t xml:space="preserve"> will be expected to influence change through other people, and to negotiate on </w:t>
            </w:r>
            <w:r w:rsidR="00FE526D">
              <w:rPr>
                <w:rFonts w:cs="Arial"/>
                <w:sz w:val="24"/>
                <w:szCs w:val="24"/>
              </w:rPr>
              <w:t xml:space="preserve">highly </w:t>
            </w:r>
            <w:r w:rsidRPr="3A57DBA4">
              <w:rPr>
                <w:rFonts w:cs="Arial"/>
                <w:sz w:val="24"/>
                <w:szCs w:val="24"/>
              </w:rPr>
              <w:t>complex issues.</w:t>
            </w:r>
          </w:p>
          <w:p w14:paraId="26EB885D" w14:textId="77777777" w:rsidR="00345A06" w:rsidRPr="004745C4" w:rsidRDefault="00345A06" w:rsidP="001138E8">
            <w:pPr>
              <w:pStyle w:val="BodyText"/>
              <w:jc w:val="left"/>
              <w:rPr>
                <w:rFonts w:cs="Arial"/>
                <w:sz w:val="24"/>
                <w:szCs w:val="24"/>
              </w:rPr>
            </w:pPr>
          </w:p>
          <w:p w14:paraId="4CF432AD" w14:textId="6CFD7826" w:rsidR="00345A06" w:rsidRPr="004745C4" w:rsidRDefault="00345A06" w:rsidP="00526CD5">
            <w:pPr>
              <w:pStyle w:val="BodyText"/>
              <w:spacing w:before="120" w:after="120"/>
              <w:jc w:val="left"/>
              <w:rPr>
                <w:rFonts w:cs="Arial"/>
                <w:sz w:val="24"/>
                <w:szCs w:val="24"/>
              </w:rPr>
            </w:pPr>
            <w:r w:rsidRPr="0096403A">
              <w:rPr>
                <w:rFonts w:cs="Arial"/>
                <w:sz w:val="24"/>
                <w:szCs w:val="24"/>
              </w:rPr>
              <w:t xml:space="preserve">The post holder will be required to communicate on occasions when there will be </w:t>
            </w:r>
            <w:r w:rsidR="00FE526D">
              <w:rPr>
                <w:rFonts w:cs="Arial"/>
                <w:sz w:val="24"/>
                <w:szCs w:val="24"/>
              </w:rPr>
              <w:t xml:space="preserve">significant </w:t>
            </w:r>
            <w:r w:rsidRPr="0096403A">
              <w:rPr>
                <w:rFonts w:cs="Arial"/>
                <w:sz w:val="24"/>
                <w:szCs w:val="24"/>
              </w:rPr>
              <w:t>barriers to understanding</w:t>
            </w:r>
            <w:r w:rsidR="00FE526D">
              <w:rPr>
                <w:rFonts w:cs="Arial"/>
                <w:sz w:val="24"/>
                <w:szCs w:val="24"/>
              </w:rPr>
              <w:t xml:space="preserve"> and acceptance</w:t>
            </w:r>
            <w:r w:rsidRPr="0096403A">
              <w:rPr>
                <w:rFonts w:cs="Arial"/>
                <w:sz w:val="24"/>
                <w:szCs w:val="24"/>
              </w:rPr>
              <w:t xml:space="preserve"> or within an antagonistic atmosphere such</w:t>
            </w:r>
            <w:r>
              <w:rPr>
                <w:rFonts w:cs="Arial"/>
                <w:sz w:val="24"/>
                <w:szCs w:val="24"/>
              </w:rPr>
              <w:t xml:space="preserve"> as meetings with </w:t>
            </w:r>
            <w:r w:rsidRPr="3A57DBA4">
              <w:rPr>
                <w:rFonts w:cs="Arial"/>
                <w:sz w:val="24"/>
                <w:szCs w:val="24"/>
              </w:rPr>
              <w:t>families following the completion of a Significant Adverse Event Review</w:t>
            </w:r>
            <w:r>
              <w:rPr>
                <w:rFonts w:cs="Arial"/>
                <w:sz w:val="24"/>
                <w:szCs w:val="24"/>
              </w:rPr>
              <w:t xml:space="preserve"> or </w:t>
            </w:r>
            <w:r w:rsidRPr="0096403A">
              <w:rPr>
                <w:rFonts w:cs="Arial"/>
                <w:sz w:val="24"/>
                <w:szCs w:val="24"/>
              </w:rPr>
              <w:t>service redesign that includes reduc</w:t>
            </w:r>
            <w:r w:rsidR="00526CD5">
              <w:rPr>
                <w:rFonts w:cs="Arial"/>
                <w:sz w:val="24"/>
                <w:szCs w:val="24"/>
              </w:rPr>
              <w:t>ing</w:t>
            </w:r>
            <w:r w:rsidRPr="0096403A">
              <w:rPr>
                <w:rFonts w:cs="Arial"/>
                <w:sz w:val="24"/>
                <w:szCs w:val="24"/>
              </w:rPr>
              <w:t xml:space="preserve"> services and or changing how these are delivered. </w:t>
            </w:r>
            <w:r>
              <w:rPr>
                <w:rFonts w:cs="Arial"/>
                <w:sz w:val="24"/>
                <w:szCs w:val="24"/>
              </w:rPr>
              <w:t xml:space="preserve">These situations can be extremely distressing, </w:t>
            </w:r>
            <w:r w:rsidR="00FE526D">
              <w:rPr>
                <w:rFonts w:cs="Arial"/>
                <w:sz w:val="24"/>
                <w:szCs w:val="24"/>
              </w:rPr>
              <w:t xml:space="preserve">highly emotive, </w:t>
            </w:r>
            <w:r>
              <w:rPr>
                <w:rFonts w:cs="Arial"/>
                <w:sz w:val="24"/>
                <w:szCs w:val="24"/>
              </w:rPr>
              <w:t>confidential and sensitive</w:t>
            </w:r>
            <w:r w:rsidR="00FE526D">
              <w:rPr>
                <w:rFonts w:cs="Arial"/>
                <w:sz w:val="24"/>
                <w:szCs w:val="24"/>
              </w:rPr>
              <w:t xml:space="preserve">, </w:t>
            </w:r>
            <w:r>
              <w:rPr>
                <w:rFonts w:cs="Arial"/>
                <w:sz w:val="24"/>
                <w:szCs w:val="24"/>
              </w:rPr>
              <w:t>requir</w:t>
            </w:r>
            <w:r w:rsidR="00FE526D">
              <w:rPr>
                <w:rFonts w:cs="Arial"/>
                <w:sz w:val="24"/>
                <w:szCs w:val="24"/>
              </w:rPr>
              <w:t>ing</w:t>
            </w:r>
            <w:r>
              <w:rPr>
                <w:rFonts w:cs="Arial"/>
                <w:sz w:val="24"/>
                <w:szCs w:val="24"/>
              </w:rPr>
              <w:t xml:space="preserve"> </w:t>
            </w:r>
            <w:r w:rsidR="00FE526D">
              <w:rPr>
                <w:rFonts w:cs="Arial"/>
                <w:sz w:val="24"/>
                <w:szCs w:val="24"/>
              </w:rPr>
              <w:t xml:space="preserve">the highest level </w:t>
            </w:r>
            <w:r>
              <w:rPr>
                <w:rFonts w:cs="Arial"/>
                <w:sz w:val="24"/>
                <w:szCs w:val="24"/>
              </w:rPr>
              <w:t xml:space="preserve">of </w:t>
            </w:r>
            <w:r w:rsidR="00FE526D">
              <w:rPr>
                <w:rFonts w:cs="Arial"/>
                <w:sz w:val="24"/>
                <w:szCs w:val="24"/>
              </w:rPr>
              <w:t xml:space="preserve">interpersonal and communication skills </w:t>
            </w:r>
            <w:r>
              <w:rPr>
                <w:rFonts w:cs="Arial"/>
                <w:sz w:val="24"/>
                <w:szCs w:val="24"/>
              </w:rPr>
              <w:t>to minimise harmful outcomes to all parties concerned</w:t>
            </w:r>
            <w:r w:rsidRPr="0096403A">
              <w:rPr>
                <w:rFonts w:cs="Arial"/>
                <w:sz w:val="24"/>
                <w:szCs w:val="24"/>
              </w:rPr>
              <w:t>.</w:t>
            </w:r>
          </w:p>
        </w:tc>
      </w:tr>
    </w:tbl>
    <w:p w14:paraId="3F515E90" w14:textId="77777777" w:rsidR="00D32085" w:rsidRPr="004745C4" w:rsidRDefault="00D32085">
      <w:pPr>
        <w:rPr>
          <w:rFonts w:ascii="Arial" w:hAnsi="Arial" w:cs="Arial"/>
        </w:rPr>
      </w:pPr>
    </w:p>
    <w:tbl>
      <w:tblPr>
        <w:tblW w:w="11023" w:type="dxa"/>
        <w:tblBorders>
          <w:insideV w:val="single" w:sz="4" w:space="0" w:color="auto"/>
        </w:tblBorders>
        <w:tblLook w:val="0000" w:firstRow="0" w:lastRow="0" w:firstColumn="0" w:lastColumn="0" w:noHBand="0" w:noVBand="0"/>
      </w:tblPr>
      <w:tblGrid>
        <w:gridCol w:w="8100"/>
        <w:gridCol w:w="2923"/>
      </w:tblGrid>
      <w:tr w:rsidR="009A00C2" w:rsidRPr="004745C4" w14:paraId="7D7C55FC" w14:textId="77777777" w:rsidTr="3A57DBA4">
        <w:tc>
          <w:tcPr>
            <w:tcW w:w="11023" w:type="dxa"/>
            <w:gridSpan w:val="2"/>
            <w:tcBorders>
              <w:top w:val="single" w:sz="4" w:space="0" w:color="auto"/>
              <w:left w:val="single" w:sz="4" w:space="0" w:color="auto"/>
              <w:bottom w:val="single" w:sz="4" w:space="0" w:color="auto"/>
              <w:right w:val="single" w:sz="4" w:space="0" w:color="auto"/>
            </w:tcBorders>
          </w:tcPr>
          <w:p w14:paraId="2FA58F6F" w14:textId="77777777" w:rsidR="009A00C2" w:rsidRPr="004745C4" w:rsidRDefault="009A00C2">
            <w:pPr>
              <w:spacing w:before="120" w:after="120"/>
              <w:ind w:right="-274"/>
              <w:jc w:val="both"/>
              <w:rPr>
                <w:rFonts w:ascii="Arial" w:hAnsi="Arial" w:cs="Arial"/>
                <w:b/>
                <w:bCs/>
              </w:rPr>
            </w:pPr>
            <w:r w:rsidRPr="004745C4">
              <w:rPr>
                <w:rFonts w:ascii="Arial" w:hAnsi="Arial" w:cs="Arial"/>
                <w:b/>
                <w:bCs/>
              </w:rPr>
              <w:t>12. PHYSICAL, MENTAL, EMOTIONAL AND ENVIRONMENTAL DEMANDS OF THE JOB</w:t>
            </w:r>
          </w:p>
        </w:tc>
      </w:tr>
      <w:tr w:rsidR="009A00C2" w:rsidRPr="004745C4" w14:paraId="6C45D2C9" w14:textId="77777777" w:rsidTr="3A57DBA4">
        <w:tc>
          <w:tcPr>
            <w:tcW w:w="11023" w:type="dxa"/>
            <w:gridSpan w:val="2"/>
            <w:tcBorders>
              <w:top w:val="single" w:sz="4" w:space="0" w:color="auto"/>
              <w:left w:val="single" w:sz="4" w:space="0" w:color="auto"/>
              <w:bottom w:val="single" w:sz="4" w:space="0" w:color="auto"/>
              <w:right w:val="single" w:sz="4" w:space="0" w:color="auto"/>
            </w:tcBorders>
          </w:tcPr>
          <w:p w14:paraId="25FB9B63" w14:textId="77777777" w:rsidR="00FE10A5" w:rsidRDefault="00FE10A5" w:rsidP="00FE10A5">
            <w:pPr>
              <w:shd w:val="clear" w:color="auto" w:fill="FFFFFF"/>
              <w:rPr>
                <w:rFonts w:ascii="Arial" w:hAnsi="Arial" w:cs="Arial"/>
                <w:color w:val="000000"/>
                <w:lang w:eastAsia="en-GB"/>
              </w:rPr>
            </w:pPr>
            <w:r>
              <w:rPr>
                <w:rStyle w:val="fluidplugincopy"/>
                <w:rFonts w:ascii="Arial" w:hAnsi="Arial" w:cs="Arial"/>
                <w:color w:val="000000"/>
              </w:rPr>
              <w:t xml:space="preserve">The </w:t>
            </w:r>
            <w:proofErr w:type="spellStart"/>
            <w:r>
              <w:rPr>
                <w:rStyle w:val="fluidplugincopy"/>
                <w:rFonts w:ascii="Arial" w:hAnsi="Arial" w:cs="Arial"/>
                <w:color w:val="000000"/>
              </w:rPr>
              <w:t>postholder</w:t>
            </w:r>
            <w:proofErr w:type="spellEnd"/>
            <w:r>
              <w:rPr>
                <w:rStyle w:val="fluidplugincopy"/>
                <w:rFonts w:ascii="Arial" w:hAnsi="Arial" w:cs="Arial"/>
                <w:color w:val="000000"/>
              </w:rPr>
              <w:t xml:space="preserve"> is required to lead on and apply advanced theoretical and practical specialist knowledge in more than one discipline. </w:t>
            </w:r>
          </w:p>
          <w:p w14:paraId="4084DBBD" w14:textId="77777777" w:rsidR="00FE10A5" w:rsidRPr="004745C4" w:rsidRDefault="00FE10A5" w:rsidP="00AC055B">
            <w:pPr>
              <w:ind w:right="57"/>
              <w:rPr>
                <w:rFonts w:ascii="Arial" w:hAnsi="Arial" w:cs="Arial"/>
                <w:b/>
                <w:u w:val="single"/>
              </w:rPr>
            </w:pPr>
          </w:p>
          <w:p w14:paraId="43EEB308" w14:textId="77777777" w:rsidR="004A6E2C" w:rsidRPr="004745C4" w:rsidRDefault="004A6E2C" w:rsidP="00AC055B">
            <w:pPr>
              <w:ind w:right="57"/>
              <w:rPr>
                <w:rFonts w:ascii="Arial" w:hAnsi="Arial" w:cs="Arial"/>
                <w:b/>
              </w:rPr>
            </w:pPr>
            <w:r w:rsidRPr="004745C4">
              <w:rPr>
                <w:rFonts w:ascii="Arial" w:hAnsi="Arial" w:cs="Arial"/>
                <w:b/>
              </w:rPr>
              <w:t>Physical Demands:</w:t>
            </w:r>
          </w:p>
          <w:p w14:paraId="37571DC9" w14:textId="7A97E0CF" w:rsidR="004A6E2C" w:rsidRPr="004745C4" w:rsidRDefault="004A6E2C" w:rsidP="00AC055B">
            <w:pPr>
              <w:pStyle w:val="BlockText"/>
              <w:numPr>
                <w:ilvl w:val="0"/>
                <w:numId w:val="9"/>
              </w:numPr>
              <w:ind w:right="57"/>
              <w:rPr>
                <w:rFonts w:cs="Arial"/>
              </w:rPr>
            </w:pPr>
            <w:r w:rsidRPr="004745C4">
              <w:rPr>
                <w:rFonts w:cs="Arial"/>
              </w:rPr>
              <w:t>Light to moderate</w:t>
            </w:r>
            <w:r w:rsidR="003804C4">
              <w:rPr>
                <w:rFonts w:cs="Arial"/>
              </w:rPr>
              <w:t xml:space="preserve"> </w:t>
            </w:r>
            <w:r w:rsidR="008656A1">
              <w:rPr>
                <w:rFonts w:cs="Arial"/>
              </w:rPr>
              <w:t>physical effort</w:t>
            </w:r>
            <w:r w:rsidRPr="004745C4">
              <w:rPr>
                <w:rFonts w:cs="Arial"/>
              </w:rPr>
              <w:t xml:space="preserve">: includes moving light equipment, e.g. briefcases/lap-tops, projectors for presentations; using </w:t>
            </w:r>
            <w:r w:rsidR="00A75A95">
              <w:rPr>
                <w:rFonts w:cs="Arial"/>
              </w:rPr>
              <w:t xml:space="preserve">visual </w:t>
            </w:r>
            <w:r w:rsidR="002A2F69">
              <w:rPr>
                <w:rFonts w:cs="Arial"/>
              </w:rPr>
              <w:t>display unit equipment more or less continuously on most days</w:t>
            </w:r>
            <w:r w:rsidRPr="004745C4">
              <w:rPr>
                <w:rFonts w:cs="Arial"/>
              </w:rPr>
              <w:t xml:space="preserve"> for data analysis, spreadsheets, </w:t>
            </w:r>
            <w:r w:rsidR="002A2F69">
              <w:rPr>
                <w:rFonts w:cs="Arial"/>
              </w:rPr>
              <w:t>report writing,</w:t>
            </w:r>
            <w:r w:rsidRPr="004745C4">
              <w:rPr>
                <w:rFonts w:cs="Arial"/>
              </w:rPr>
              <w:t xml:space="preserve"> etc</w:t>
            </w:r>
            <w:r w:rsidR="002A2F69">
              <w:rPr>
                <w:rFonts w:cs="Arial"/>
              </w:rPr>
              <w:t>.</w:t>
            </w:r>
            <w:r w:rsidR="005747A6">
              <w:rPr>
                <w:rFonts w:cs="Arial"/>
              </w:rPr>
              <w:t xml:space="preserve"> and email;</w:t>
            </w:r>
          </w:p>
          <w:p w14:paraId="42237E30" w14:textId="6F03E0DB" w:rsidR="004A6E2C" w:rsidRPr="002C351B" w:rsidRDefault="00972010" w:rsidP="00D04F96">
            <w:pPr>
              <w:pStyle w:val="BlockText"/>
              <w:numPr>
                <w:ilvl w:val="0"/>
                <w:numId w:val="9"/>
              </w:numPr>
              <w:ind w:right="57"/>
              <w:rPr>
                <w:rFonts w:cs="Arial"/>
                <w:b/>
              </w:rPr>
            </w:pPr>
            <w:r>
              <w:rPr>
                <w:rFonts w:cs="Arial"/>
              </w:rPr>
              <w:t>Access to legally-</w:t>
            </w:r>
            <w:r w:rsidR="004A6E2C" w:rsidRPr="002C351B">
              <w:rPr>
                <w:rFonts w:cs="Arial"/>
              </w:rPr>
              <w:t xml:space="preserve">defined confined spaces </w:t>
            </w:r>
            <w:r w:rsidR="00305F4F" w:rsidRPr="002C351B">
              <w:rPr>
                <w:rFonts w:cs="Arial"/>
              </w:rPr>
              <w:t>occasionally</w:t>
            </w:r>
            <w:r w:rsidR="004A6E2C" w:rsidRPr="002C351B">
              <w:rPr>
                <w:rFonts w:cs="Arial"/>
              </w:rPr>
              <w:t>.</w:t>
            </w:r>
            <w:r w:rsidR="00413E59" w:rsidRPr="002C351B">
              <w:rPr>
                <w:rFonts w:cs="Arial"/>
              </w:rPr>
              <w:t xml:space="preserve"> </w:t>
            </w:r>
            <w:r w:rsidR="003804C4" w:rsidRPr="002C351B">
              <w:rPr>
                <w:rFonts w:cs="Arial"/>
              </w:rPr>
              <w:t>Occasional exposure to unpleasant working conditions through site visits</w:t>
            </w:r>
            <w:r w:rsidR="002C351B" w:rsidRPr="002C351B">
              <w:rPr>
                <w:rFonts w:cs="Arial"/>
              </w:rPr>
              <w:t xml:space="preserve"> for example: tight compact spaces, environments where PPE is required for prevention of environmental hazards such as dust and noise, working at height</w:t>
            </w:r>
            <w:r w:rsidR="002C351B">
              <w:rPr>
                <w:rFonts w:cs="Arial"/>
                <w:b/>
              </w:rPr>
              <w:t>.</w:t>
            </w:r>
          </w:p>
          <w:p w14:paraId="66ACD180" w14:textId="77777777" w:rsidR="004A6E2C" w:rsidRPr="004745C4" w:rsidRDefault="004A6E2C" w:rsidP="00AC055B">
            <w:pPr>
              <w:ind w:right="57"/>
              <w:rPr>
                <w:rFonts w:ascii="Arial" w:hAnsi="Arial" w:cs="Arial"/>
                <w:b/>
              </w:rPr>
            </w:pPr>
            <w:r w:rsidRPr="004745C4">
              <w:rPr>
                <w:rFonts w:ascii="Arial" w:hAnsi="Arial" w:cs="Arial"/>
                <w:b/>
              </w:rPr>
              <w:t>Mental Demands:</w:t>
            </w:r>
          </w:p>
          <w:p w14:paraId="0EEE0215" w14:textId="3EF74C93" w:rsidR="00DA26AF" w:rsidRDefault="004A6E2C" w:rsidP="00AC055B">
            <w:pPr>
              <w:pStyle w:val="BlockText"/>
              <w:numPr>
                <w:ilvl w:val="0"/>
                <w:numId w:val="10"/>
              </w:numPr>
              <w:ind w:right="57"/>
              <w:rPr>
                <w:rFonts w:cs="Arial"/>
              </w:rPr>
            </w:pPr>
            <w:r w:rsidRPr="004745C4">
              <w:rPr>
                <w:rFonts w:cs="Arial"/>
              </w:rPr>
              <w:t xml:space="preserve">Intense concentration/in-depth mental attention frequently required, e.g. undertaking </w:t>
            </w:r>
            <w:r w:rsidR="00FE526D">
              <w:rPr>
                <w:rFonts w:cs="Arial"/>
              </w:rPr>
              <w:t xml:space="preserve">highly </w:t>
            </w:r>
            <w:r w:rsidRPr="004745C4">
              <w:rPr>
                <w:rFonts w:cs="Arial"/>
              </w:rPr>
              <w:t>complex analyses and performing complex calculations; analysing problems and proposing solutions, leading meetings, influencing NHS staff and managers at all levels of seniority, public speaking, often working under pressure and balancing multiple demands i</w:t>
            </w:r>
            <w:r w:rsidR="005747A6">
              <w:rPr>
                <w:rFonts w:cs="Arial"/>
              </w:rPr>
              <w:t>n complex/changing environments;</w:t>
            </w:r>
            <w:r w:rsidRPr="004745C4">
              <w:rPr>
                <w:rFonts w:cs="Arial"/>
              </w:rPr>
              <w:t xml:space="preserve"> </w:t>
            </w:r>
          </w:p>
          <w:p w14:paraId="5BD2864A" w14:textId="77777777" w:rsidR="00305F4F" w:rsidRPr="004745C4" w:rsidRDefault="00305F4F" w:rsidP="00AC055B">
            <w:pPr>
              <w:pStyle w:val="BlockText"/>
              <w:numPr>
                <w:ilvl w:val="0"/>
                <w:numId w:val="10"/>
              </w:numPr>
              <w:ind w:right="57"/>
              <w:rPr>
                <w:rFonts w:cs="Arial"/>
              </w:rPr>
            </w:pPr>
            <w:r>
              <w:rPr>
                <w:rFonts w:cs="Arial"/>
              </w:rPr>
              <w:t>Intense concentration when undergoing cross examination</w:t>
            </w:r>
            <w:r w:rsidR="00543F09">
              <w:rPr>
                <w:rFonts w:cs="Arial"/>
              </w:rPr>
              <w:t xml:space="preserve"> when attending</w:t>
            </w:r>
            <w:r w:rsidR="005747A6">
              <w:rPr>
                <w:rFonts w:cs="Arial"/>
              </w:rPr>
              <w:t xml:space="preserve"> criminal and civil court cases;</w:t>
            </w:r>
          </w:p>
          <w:p w14:paraId="3676BA99" w14:textId="77777777" w:rsidR="00DA26AF" w:rsidRPr="004745C4" w:rsidRDefault="004A6E2C" w:rsidP="00AC055B">
            <w:pPr>
              <w:pStyle w:val="BlockText"/>
              <w:numPr>
                <w:ilvl w:val="0"/>
                <w:numId w:val="10"/>
              </w:numPr>
              <w:ind w:right="57"/>
              <w:rPr>
                <w:rFonts w:cs="Arial"/>
              </w:rPr>
            </w:pPr>
            <w:r w:rsidRPr="004745C4">
              <w:rPr>
                <w:rFonts w:cs="Arial"/>
              </w:rPr>
              <w:t>Negotiating skills are necessary, as is the need for accuracy in relation to all aspects of the post</w:t>
            </w:r>
            <w:r w:rsidR="005747A6">
              <w:rPr>
                <w:rFonts w:cs="Arial"/>
              </w:rPr>
              <w:t>;</w:t>
            </w:r>
            <w:r w:rsidR="00DA26AF" w:rsidRPr="004745C4">
              <w:rPr>
                <w:rFonts w:cs="Arial"/>
              </w:rPr>
              <w:t xml:space="preserve"> </w:t>
            </w:r>
          </w:p>
          <w:p w14:paraId="03E140C6" w14:textId="77777777" w:rsidR="004A6E2C" w:rsidRPr="004745C4" w:rsidRDefault="00DA26AF" w:rsidP="00AC055B">
            <w:pPr>
              <w:pStyle w:val="BlockText"/>
              <w:numPr>
                <w:ilvl w:val="0"/>
                <w:numId w:val="10"/>
              </w:numPr>
              <w:ind w:right="57"/>
              <w:rPr>
                <w:rFonts w:cs="Arial"/>
              </w:rPr>
            </w:pPr>
            <w:r w:rsidRPr="004745C4">
              <w:rPr>
                <w:rFonts w:cs="Arial"/>
              </w:rPr>
              <w:t xml:space="preserve">Constantly re-prioritising workload in a high tempo, fluid work environment. </w:t>
            </w:r>
          </w:p>
          <w:p w14:paraId="737EA074" w14:textId="77777777" w:rsidR="004A6E2C" w:rsidRPr="004745C4" w:rsidRDefault="004A6E2C" w:rsidP="00AC055B">
            <w:pPr>
              <w:ind w:right="57"/>
              <w:rPr>
                <w:rFonts w:ascii="Arial" w:hAnsi="Arial" w:cs="Arial"/>
              </w:rPr>
            </w:pPr>
          </w:p>
          <w:p w14:paraId="5BDE68A4" w14:textId="77777777" w:rsidR="004A6E2C" w:rsidRPr="004745C4" w:rsidRDefault="004A6E2C" w:rsidP="00AC055B">
            <w:pPr>
              <w:ind w:right="57"/>
              <w:rPr>
                <w:rFonts w:ascii="Arial" w:hAnsi="Arial" w:cs="Arial"/>
                <w:b/>
              </w:rPr>
            </w:pPr>
            <w:r w:rsidRPr="004745C4">
              <w:rPr>
                <w:rFonts w:ascii="Arial" w:hAnsi="Arial" w:cs="Arial"/>
                <w:b/>
              </w:rPr>
              <w:lastRenderedPageBreak/>
              <w:t>Emotional Demands:</w:t>
            </w:r>
          </w:p>
          <w:p w14:paraId="7E6147FF" w14:textId="49210956" w:rsidR="002A2F69" w:rsidRDefault="004A6E2C" w:rsidP="00AC055B">
            <w:pPr>
              <w:numPr>
                <w:ilvl w:val="0"/>
                <w:numId w:val="13"/>
              </w:numPr>
              <w:ind w:right="57"/>
              <w:rPr>
                <w:rFonts w:ascii="Arial" w:hAnsi="Arial" w:cs="Arial"/>
              </w:rPr>
            </w:pPr>
            <w:r w:rsidRPr="004745C4">
              <w:rPr>
                <w:rFonts w:ascii="Arial" w:hAnsi="Arial" w:cs="Arial"/>
              </w:rPr>
              <w:t>On occasions judgements will be required on the significance of highly complex risk factors in situations where members of staff or patients have died or been severely injured. The need for rational appraisal may on occasions be difficult to reconcile with the natural tendency to sympathise with victims and on other occasions the difficulty will lie in persuading the relevant senior managers of the far-reaching consequences of an individual incident for the way in whic</w:t>
            </w:r>
            <w:r w:rsidR="005747A6">
              <w:rPr>
                <w:rFonts w:ascii="Arial" w:hAnsi="Arial" w:cs="Arial"/>
              </w:rPr>
              <w:t>h an area of work is undertaken;</w:t>
            </w:r>
          </w:p>
          <w:p w14:paraId="7513FB78" w14:textId="136FFB0B" w:rsidR="004A6E2C" w:rsidRPr="004745C4" w:rsidRDefault="002A2F69" w:rsidP="00AC055B">
            <w:pPr>
              <w:numPr>
                <w:ilvl w:val="0"/>
                <w:numId w:val="13"/>
              </w:numPr>
              <w:ind w:right="57"/>
              <w:rPr>
                <w:rFonts w:ascii="Arial" w:hAnsi="Arial" w:cs="Arial"/>
              </w:rPr>
            </w:pPr>
            <w:r>
              <w:rPr>
                <w:rFonts w:ascii="Arial" w:hAnsi="Arial" w:cs="Arial"/>
              </w:rPr>
              <w:t xml:space="preserve">Frequent exposure to highly distressing and emotional circumstances as a result of reviewing all Significant Adverse Event (SAE) Reports, Leading SAE Reviews, Providing feedback to families following SAE </w:t>
            </w:r>
            <w:r w:rsidR="00DF029A">
              <w:rPr>
                <w:rFonts w:ascii="Arial" w:hAnsi="Arial" w:cs="Arial"/>
              </w:rPr>
              <w:t>Reviews</w:t>
            </w:r>
            <w:r w:rsidR="005747A6">
              <w:rPr>
                <w:rFonts w:ascii="Arial" w:hAnsi="Arial" w:cs="Arial"/>
              </w:rPr>
              <w:t>;</w:t>
            </w:r>
          </w:p>
          <w:p w14:paraId="1AA311EC" w14:textId="49FE88EC" w:rsidR="004A6E2C" w:rsidRPr="004745C4" w:rsidRDefault="004A6E2C" w:rsidP="00AC055B">
            <w:pPr>
              <w:numPr>
                <w:ilvl w:val="0"/>
                <w:numId w:val="11"/>
              </w:numPr>
              <w:ind w:right="57"/>
              <w:rPr>
                <w:rFonts w:ascii="Arial" w:hAnsi="Arial" w:cs="Arial"/>
              </w:rPr>
            </w:pPr>
            <w:r w:rsidRPr="004745C4">
              <w:rPr>
                <w:rFonts w:ascii="Arial" w:hAnsi="Arial" w:cs="Arial"/>
              </w:rPr>
              <w:t>Involves from time to time dealing with conflict situations e.g. in emotionally charged meetings</w:t>
            </w:r>
            <w:r w:rsidR="00AC055B">
              <w:rPr>
                <w:rFonts w:ascii="Arial" w:hAnsi="Arial" w:cs="Arial"/>
              </w:rPr>
              <w:t xml:space="preserve">, meeting with </w:t>
            </w:r>
            <w:r w:rsidR="00DF029A">
              <w:rPr>
                <w:rFonts w:ascii="Arial" w:hAnsi="Arial" w:cs="Arial"/>
              </w:rPr>
              <w:t>staff</w:t>
            </w:r>
            <w:r w:rsidR="005747A6">
              <w:rPr>
                <w:rFonts w:ascii="Arial" w:hAnsi="Arial" w:cs="Arial"/>
              </w:rPr>
              <w:t>;</w:t>
            </w:r>
          </w:p>
          <w:p w14:paraId="7CF350CA" w14:textId="77777777" w:rsidR="004A6E2C" w:rsidRPr="004745C4" w:rsidRDefault="004A6E2C" w:rsidP="00AC055B">
            <w:pPr>
              <w:numPr>
                <w:ilvl w:val="0"/>
                <w:numId w:val="11"/>
              </w:numPr>
              <w:ind w:right="57"/>
              <w:rPr>
                <w:rFonts w:ascii="Arial" w:hAnsi="Arial" w:cs="Arial"/>
              </w:rPr>
            </w:pPr>
            <w:r w:rsidRPr="004745C4">
              <w:rPr>
                <w:rFonts w:ascii="Arial" w:hAnsi="Arial" w:cs="Arial"/>
              </w:rPr>
              <w:t>Occasionally required to assert emotional effort d</w:t>
            </w:r>
            <w:r w:rsidR="005747A6">
              <w:rPr>
                <w:rFonts w:ascii="Arial" w:hAnsi="Arial" w:cs="Arial"/>
              </w:rPr>
              <w:t>ealing with a variety of issues;</w:t>
            </w:r>
          </w:p>
          <w:p w14:paraId="1D6F4F38" w14:textId="77777777" w:rsidR="004A6E2C" w:rsidRPr="004745C4" w:rsidRDefault="004A6E2C" w:rsidP="00AC055B">
            <w:pPr>
              <w:numPr>
                <w:ilvl w:val="0"/>
                <w:numId w:val="13"/>
              </w:numPr>
              <w:ind w:right="57"/>
              <w:rPr>
                <w:rFonts w:ascii="Arial" w:hAnsi="Arial" w:cs="Arial"/>
              </w:rPr>
            </w:pPr>
            <w:r w:rsidRPr="004745C4">
              <w:rPr>
                <w:rFonts w:ascii="Arial" w:hAnsi="Arial" w:cs="Arial"/>
              </w:rPr>
              <w:t>Frequent requirement to be emotionally assertive when considering service change</w:t>
            </w:r>
            <w:r w:rsidR="005747A6">
              <w:rPr>
                <w:rFonts w:ascii="Arial" w:hAnsi="Arial" w:cs="Arial"/>
              </w:rPr>
              <w:t>;</w:t>
            </w:r>
            <w:r w:rsidRPr="004745C4">
              <w:rPr>
                <w:rFonts w:ascii="Arial" w:hAnsi="Arial" w:cs="Arial"/>
              </w:rPr>
              <w:t xml:space="preserve"> </w:t>
            </w:r>
          </w:p>
          <w:p w14:paraId="523ED84E" w14:textId="77777777" w:rsidR="004A6E2C" w:rsidRPr="004745C4" w:rsidRDefault="004A6E2C" w:rsidP="00AC055B">
            <w:pPr>
              <w:numPr>
                <w:ilvl w:val="0"/>
                <w:numId w:val="13"/>
              </w:numPr>
              <w:ind w:right="57"/>
              <w:rPr>
                <w:rFonts w:ascii="Arial" w:hAnsi="Arial" w:cs="Arial"/>
              </w:rPr>
            </w:pPr>
            <w:r w:rsidRPr="004745C4">
              <w:rPr>
                <w:rFonts w:ascii="Arial" w:hAnsi="Arial" w:cs="Arial"/>
              </w:rPr>
              <w:t>Occasionally investigating traumatic incidents</w:t>
            </w:r>
            <w:r w:rsidR="005747A6">
              <w:rPr>
                <w:rFonts w:ascii="Arial" w:hAnsi="Arial" w:cs="Arial"/>
              </w:rPr>
              <w:t>;</w:t>
            </w:r>
          </w:p>
          <w:p w14:paraId="4FFD14AE" w14:textId="77777777" w:rsidR="004A6E2C" w:rsidRPr="004745C4" w:rsidRDefault="004A6E2C" w:rsidP="00AC055B">
            <w:pPr>
              <w:numPr>
                <w:ilvl w:val="0"/>
                <w:numId w:val="13"/>
              </w:numPr>
              <w:ind w:right="57"/>
              <w:rPr>
                <w:rFonts w:ascii="Arial" w:hAnsi="Arial" w:cs="Arial"/>
              </w:rPr>
            </w:pPr>
            <w:r w:rsidRPr="004745C4">
              <w:rPr>
                <w:rFonts w:ascii="Arial" w:hAnsi="Arial" w:cs="Arial"/>
              </w:rPr>
              <w:t>Occasionally coming into contact with disturbed or aggressive patients</w:t>
            </w:r>
            <w:r w:rsidR="005747A6">
              <w:rPr>
                <w:rFonts w:ascii="Arial" w:hAnsi="Arial" w:cs="Arial"/>
              </w:rPr>
              <w:t>.</w:t>
            </w:r>
          </w:p>
          <w:p w14:paraId="3B0F4A14" w14:textId="77777777" w:rsidR="004A6E2C" w:rsidRPr="004745C4" w:rsidRDefault="004A6E2C" w:rsidP="00AC055B">
            <w:pPr>
              <w:ind w:right="57"/>
              <w:rPr>
                <w:rFonts w:ascii="Arial" w:hAnsi="Arial" w:cs="Arial"/>
                <w:b/>
              </w:rPr>
            </w:pPr>
          </w:p>
          <w:p w14:paraId="5499A633" w14:textId="77777777" w:rsidR="004A6E2C" w:rsidRPr="004745C4" w:rsidRDefault="004A6E2C" w:rsidP="00AC055B">
            <w:pPr>
              <w:pStyle w:val="Heading4"/>
              <w:ind w:right="57"/>
              <w:rPr>
                <w:rFonts w:ascii="Arial" w:hAnsi="Arial" w:cs="Arial"/>
                <w:b/>
                <w:sz w:val="24"/>
              </w:rPr>
            </w:pPr>
            <w:r w:rsidRPr="004745C4">
              <w:rPr>
                <w:rFonts w:ascii="Arial" w:hAnsi="Arial" w:cs="Arial"/>
                <w:b/>
                <w:sz w:val="24"/>
              </w:rPr>
              <w:t>Environmental Demands:</w:t>
            </w:r>
          </w:p>
          <w:p w14:paraId="2589D090" w14:textId="77777777" w:rsidR="004A6E2C" w:rsidRPr="004745C4" w:rsidRDefault="004A6E2C" w:rsidP="00AC055B">
            <w:pPr>
              <w:numPr>
                <w:ilvl w:val="0"/>
                <w:numId w:val="12"/>
              </w:numPr>
              <w:ind w:right="57"/>
              <w:rPr>
                <w:rFonts w:ascii="Arial" w:hAnsi="Arial" w:cs="Arial"/>
              </w:rPr>
            </w:pPr>
            <w:r w:rsidRPr="004745C4">
              <w:rPr>
                <w:rFonts w:ascii="Arial" w:hAnsi="Arial" w:cs="Arial"/>
              </w:rPr>
              <w:t>Standard office cond</w:t>
            </w:r>
            <w:r w:rsidR="005747A6">
              <w:rPr>
                <w:rFonts w:ascii="Arial" w:hAnsi="Arial" w:cs="Arial"/>
              </w:rPr>
              <w:t>itions with ongoing use of VDUs;</w:t>
            </w:r>
          </w:p>
          <w:p w14:paraId="3312FC94" w14:textId="44D79ADA" w:rsidR="004A6E2C" w:rsidRDefault="00556C45" w:rsidP="00AC055B">
            <w:pPr>
              <w:numPr>
                <w:ilvl w:val="0"/>
                <w:numId w:val="12"/>
              </w:numPr>
              <w:ind w:right="57"/>
              <w:rPr>
                <w:rFonts w:ascii="Arial" w:hAnsi="Arial" w:cs="Arial"/>
              </w:rPr>
            </w:pPr>
            <w:r>
              <w:rPr>
                <w:rFonts w:ascii="Arial" w:hAnsi="Arial" w:cs="Arial"/>
              </w:rPr>
              <w:t xml:space="preserve">Occasional </w:t>
            </w:r>
            <w:r w:rsidR="0FDB49A8" w:rsidRPr="3A57DBA4">
              <w:rPr>
                <w:rFonts w:ascii="Arial" w:hAnsi="Arial" w:cs="Arial"/>
              </w:rPr>
              <w:t>travelling, which may be for extended periods of time, for local and national meetings</w:t>
            </w:r>
            <w:r w:rsidR="07F491B2" w:rsidRPr="3A57DBA4">
              <w:rPr>
                <w:rFonts w:ascii="Arial" w:hAnsi="Arial" w:cs="Arial"/>
              </w:rPr>
              <w:t>;</w:t>
            </w:r>
          </w:p>
          <w:p w14:paraId="7A70928D" w14:textId="77777777" w:rsidR="00AC055B" w:rsidRPr="004745C4" w:rsidRDefault="00AC055B" w:rsidP="00AC055B">
            <w:pPr>
              <w:numPr>
                <w:ilvl w:val="0"/>
                <w:numId w:val="12"/>
              </w:numPr>
              <w:ind w:right="57"/>
              <w:rPr>
                <w:rFonts w:ascii="Arial" w:hAnsi="Arial" w:cs="Arial"/>
              </w:rPr>
            </w:pPr>
            <w:r>
              <w:rPr>
                <w:rFonts w:ascii="Arial" w:hAnsi="Arial" w:cs="Arial"/>
              </w:rPr>
              <w:t xml:space="preserve">Occasionally entering confined spaces (legal definition) where specialist Personal Protective Equipment is required. </w:t>
            </w:r>
          </w:p>
          <w:p w14:paraId="4BB334CA" w14:textId="77777777" w:rsidR="004A6E2C" w:rsidRPr="004745C4" w:rsidRDefault="004A6E2C" w:rsidP="00AC055B">
            <w:pPr>
              <w:ind w:right="57"/>
              <w:rPr>
                <w:rFonts w:ascii="Arial" w:hAnsi="Arial" w:cs="Arial"/>
              </w:rPr>
            </w:pPr>
          </w:p>
          <w:p w14:paraId="34FD161B" w14:textId="77777777" w:rsidR="004A6E2C" w:rsidRPr="004745C4" w:rsidRDefault="004A6E2C" w:rsidP="00AC055B">
            <w:pPr>
              <w:ind w:right="57"/>
              <w:rPr>
                <w:rFonts w:ascii="Arial" w:hAnsi="Arial" w:cs="Arial"/>
              </w:rPr>
            </w:pPr>
          </w:p>
        </w:tc>
      </w:tr>
      <w:tr w:rsidR="009A00C2" w:rsidRPr="004745C4" w14:paraId="1CBCC6E3" w14:textId="77777777" w:rsidTr="3A57DBA4">
        <w:tc>
          <w:tcPr>
            <w:tcW w:w="11023" w:type="dxa"/>
            <w:gridSpan w:val="2"/>
            <w:tcBorders>
              <w:top w:val="single" w:sz="4" w:space="0" w:color="auto"/>
              <w:left w:val="single" w:sz="4" w:space="0" w:color="auto"/>
              <w:bottom w:val="single" w:sz="4" w:space="0" w:color="auto"/>
              <w:right w:val="single" w:sz="4" w:space="0" w:color="auto"/>
            </w:tcBorders>
          </w:tcPr>
          <w:p w14:paraId="4DB46613" w14:textId="77777777" w:rsidR="009A00C2" w:rsidRPr="004745C4" w:rsidRDefault="009A00C2">
            <w:pPr>
              <w:pStyle w:val="Heading3"/>
              <w:spacing w:before="120" w:after="120"/>
            </w:pPr>
            <w:r w:rsidRPr="004745C4">
              <w:lastRenderedPageBreak/>
              <w:t>13.  KNOWLEDGE, TRAINING AND EXPERIENCE REQUIRED TO DO THE JOB</w:t>
            </w:r>
          </w:p>
        </w:tc>
      </w:tr>
      <w:tr w:rsidR="009A00C2" w:rsidRPr="004745C4" w14:paraId="5EA388A8" w14:textId="77777777" w:rsidTr="3A57DBA4">
        <w:tc>
          <w:tcPr>
            <w:tcW w:w="11023" w:type="dxa"/>
            <w:gridSpan w:val="2"/>
            <w:tcBorders>
              <w:top w:val="single" w:sz="4" w:space="0" w:color="auto"/>
              <w:left w:val="single" w:sz="4" w:space="0" w:color="auto"/>
              <w:bottom w:val="single" w:sz="4" w:space="0" w:color="auto"/>
              <w:right w:val="single" w:sz="4" w:space="0" w:color="auto"/>
            </w:tcBorders>
          </w:tcPr>
          <w:p w14:paraId="1126C018" w14:textId="77777777" w:rsidR="00677108" w:rsidRPr="004745C4" w:rsidRDefault="00677108" w:rsidP="00970E70">
            <w:pPr>
              <w:rPr>
                <w:rFonts w:ascii="Arial" w:hAnsi="Arial" w:cs="Arial"/>
              </w:rPr>
            </w:pPr>
          </w:p>
          <w:p w14:paraId="16A41317" w14:textId="77777777" w:rsidR="00DA26AF" w:rsidRPr="00AC055B" w:rsidRDefault="00E928AF" w:rsidP="00970E70">
            <w:pPr>
              <w:rPr>
                <w:rFonts w:ascii="Arial" w:hAnsi="Arial" w:cs="Arial"/>
                <w:b/>
              </w:rPr>
            </w:pPr>
            <w:r w:rsidRPr="00AC055B">
              <w:rPr>
                <w:rFonts w:ascii="Arial" w:hAnsi="Arial" w:cs="Arial"/>
                <w:b/>
              </w:rPr>
              <w:t>Qualifications and Experience</w:t>
            </w:r>
          </w:p>
          <w:p w14:paraId="6E3F1812" w14:textId="7C0A1220" w:rsidR="00836056" w:rsidRPr="00AA01AA" w:rsidRDefault="00A146D8" w:rsidP="00556C45">
            <w:pPr>
              <w:pStyle w:val="ListParagraph"/>
              <w:numPr>
                <w:ilvl w:val="0"/>
                <w:numId w:val="27"/>
              </w:numPr>
              <w:ind w:left="313"/>
              <w:rPr>
                <w:rFonts w:ascii="Arial" w:hAnsi="Arial" w:cs="Arial"/>
              </w:rPr>
            </w:pPr>
            <w:r w:rsidRPr="00AA01AA">
              <w:rPr>
                <w:rFonts w:ascii="Arial" w:hAnsi="Arial" w:cs="Arial"/>
              </w:rPr>
              <w:t xml:space="preserve">The </w:t>
            </w:r>
            <w:proofErr w:type="spellStart"/>
            <w:r w:rsidRPr="00AA01AA">
              <w:rPr>
                <w:rFonts w:ascii="Arial" w:hAnsi="Arial" w:cs="Arial"/>
              </w:rPr>
              <w:t>postholder</w:t>
            </w:r>
            <w:proofErr w:type="spellEnd"/>
            <w:r w:rsidRPr="00AA01AA">
              <w:rPr>
                <w:rFonts w:ascii="Arial" w:hAnsi="Arial" w:cs="Arial"/>
              </w:rPr>
              <w:t xml:space="preserve"> will require professional knowledge gained through Masters level qualifications</w:t>
            </w:r>
            <w:r w:rsidR="002C351B" w:rsidRPr="00AA01AA">
              <w:rPr>
                <w:rFonts w:ascii="Arial" w:hAnsi="Arial" w:cs="Arial"/>
              </w:rPr>
              <w:t xml:space="preserve"> in </w:t>
            </w:r>
            <w:r w:rsidR="00DB6FCC">
              <w:rPr>
                <w:rFonts w:ascii="Arial" w:hAnsi="Arial" w:cs="Arial"/>
              </w:rPr>
              <w:t>relevant</w:t>
            </w:r>
            <w:r w:rsidR="002C351B" w:rsidRPr="00AA01AA">
              <w:rPr>
                <w:rFonts w:ascii="Arial" w:hAnsi="Arial" w:cs="Arial"/>
              </w:rPr>
              <w:t xml:space="preserve"> </w:t>
            </w:r>
            <w:r w:rsidR="00427A3F" w:rsidRPr="00AA01AA">
              <w:rPr>
                <w:rFonts w:ascii="Arial" w:hAnsi="Arial" w:cs="Arial"/>
              </w:rPr>
              <w:t>discipline</w:t>
            </w:r>
            <w:r w:rsidR="00DB6FCC">
              <w:rPr>
                <w:rFonts w:ascii="Arial" w:hAnsi="Arial" w:cs="Arial"/>
              </w:rPr>
              <w:t>s</w:t>
            </w:r>
            <w:r w:rsidR="002C351B" w:rsidRPr="00AA01AA">
              <w:rPr>
                <w:rFonts w:ascii="Arial" w:hAnsi="Arial" w:cs="Arial"/>
              </w:rPr>
              <w:t xml:space="preserve"> </w:t>
            </w:r>
            <w:r w:rsidRPr="00AA01AA">
              <w:rPr>
                <w:rFonts w:ascii="Arial" w:hAnsi="Arial" w:cs="Arial"/>
              </w:rPr>
              <w:t xml:space="preserve">and </w:t>
            </w:r>
            <w:r w:rsidR="002C351B" w:rsidRPr="00AA01AA">
              <w:rPr>
                <w:rFonts w:ascii="Arial" w:hAnsi="Arial" w:cs="Arial"/>
              </w:rPr>
              <w:t xml:space="preserve">in addition, </w:t>
            </w:r>
            <w:r w:rsidR="008C5B82" w:rsidRPr="00AA01AA">
              <w:rPr>
                <w:rFonts w:ascii="Arial" w:hAnsi="Arial" w:cs="Arial"/>
              </w:rPr>
              <w:t xml:space="preserve">will have acquired </w:t>
            </w:r>
            <w:r w:rsidR="003067B4" w:rsidRPr="00AA01AA">
              <w:rPr>
                <w:rFonts w:ascii="Arial" w:hAnsi="Arial" w:cs="Arial"/>
              </w:rPr>
              <w:t xml:space="preserve">further </w:t>
            </w:r>
            <w:r w:rsidR="00427A3F" w:rsidRPr="00AA01AA">
              <w:rPr>
                <w:rFonts w:ascii="Arial" w:hAnsi="Arial" w:cs="Arial"/>
              </w:rPr>
              <w:t xml:space="preserve">advanced theoretical and practical </w:t>
            </w:r>
            <w:r w:rsidRPr="00AA01AA">
              <w:rPr>
                <w:rFonts w:ascii="Arial" w:hAnsi="Arial" w:cs="Arial"/>
              </w:rPr>
              <w:t xml:space="preserve">knowledge </w:t>
            </w:r>
            <w:r w:rsidR="008C5B82" w:rsidRPr="00AA01AA">
              <w:rPr>
                <w:rFonts w:ascii="Arial" w:hAnsi="Arial" w:cs="Arial"/>
              </w:rPr>
              <w:t xml:space="preserve">through advanced level training and experience over an extended significant period </w:t>
            </w:r>
            <w:r w:rsidR="00C43E02" w:rsidRPr="00AA01AA">
              <w:rPr>
                <w:rFonts w:ascii="Arial" w:hAnsi="Arial" w:cs="Arial"/>
              </w:rPr>
              <w:t xml:space="preserve">of time </w:t>
            </w:r>
            <w:r w:rsidR="004B43F2" w:rsidRPr="00AA01AA">
              <w:rPr>
                <w:rFonts w:ascii="Arial" w:hAnsi="Arial" w:cs="Arial"/>
              </w:rPr>
              <w:t>across t</w:t>
            </w:r>
            <w:r w:rsidRPr="00AA01AA">
              <w:rPr>
                <w:rFonts w:ascii="Arial" w:hAnsi="Arial" w:cs="Arial"/>
              </w:rPr>
              <w:t>he following discrete disciplines: Occupational Health and Safety</w:t>
            </w:r>
            <w:r w:rsidR="00DB6FCC">
              <w:rPr>
                <w:rFonts w:ascii="Arial" w:hAnsi="Arial" w:cs="Arial"/>
              </w:rPr>
              <w:t>; Ergonomics/</w:t>
            </w:r>
            <w:r w:rsidRPr="00AA01AA">
              <w:rPr>
                <w:rFonts w:ascii="Arial" w:hAnsi="Arial" w:cs="Arial"/>
              </w:rPr>
              <w:t>Human Factors</w:t>
            </w:r>
            <w:r w:rsidR="00A51ABD">
              <w:rPr>
                <w:rFonts w:ascii="Arial" w:hAnsi="Arial" w:cs="Arial"/>
              </w:rPr>
              <w:t xml:space="preserve"> and</w:t>
            </w:r>
            <w:r w:rsidRPr="00AA01AA">
              <w:rPr>
                <w:rFonts w:ascii="Arial" w:hAnsi="Arial" w:cs="Arial"/>
              </w:rPr>
              <w:t xml:space="preserve"> Risk Management</w:t>
            </w:r>
            <w:r w:rsidR="005747A6" w:rsidRPr="00AA01AA">
              <w:rPr>
                <w:rFonts w:ascii="Arial" w:hAnsi="Arial" w:cs="Arial"/>
              </w:rPr>
              <w:t>;</w:t>
            </w:r>
          </w:p>
          <w:p w14:paraId="4E37C777" w14:textId="30D71CD5" w:rsidR="00AC055B" w:rsidRPr="00AC055B" w:rsidRDefault="002C351B" w:rsidP="00AC055B">
            <w:pPr>
              <w:pStyle w:val="ListParagraph"/>
              <w:numPr>
                <w:ilvl w:val="0"/>
                <w:numId w:val="18"/>
              </w:numPr>
              <w:rPr>
                <w:rFonts w:ascii="Arial" w:hAnsi="Arial" w:cs="Arial"/>
              </w:rPr>
            </w:pPr>
            <w:r>
              <w:rPr>
                <w:rFonts w:ascii="Arial" w:hAnsi="Arial" w:cs="Arial"/>
              </w:rPr>
              <w:t xml:space="preserve">At least one of the following professional registrations: </w:t>
            </w:r>
            <w:r w:rsidR="00AC055B" w:rsidRPr="004745C4">
              <w:rPr>
                <w:rFonts w:ascii="Arial" w:hAnsi="Arial" w:cs="Arial"/>
              </w:rPr>
              <w:t>Chartered membership of the Institute of  Occupational Safety and Health</w:t>
            </w:r>
            <w:r>
              <w:rPr>
                <w:rFonts w:ascii="Arial" w:hAnsi="Arial" w:cs="Arial"/>
              </w:rPr>
              <w:t>; T</w:t>
            </w:r>
            <w:r w:rsidR="00AC055B" w:rsidRPr="004745C4">
              <w:rPr>
                <w:rFonts w:ascii="Arial" w:hAnsi="Arial" w:cs="Arial"/>
              </w:rPr>
              <w:t xml:space="preserve">he International Institute of Safety and Risk </w:t>
            </w:r>
            <w:r w:rsidR="00526CD5" w:rsidRPr="004745C4">
              <w:rPr>
                <w:rFonts w:ascii="Arial" w:hAnsi="Arial" w:cs="Arial"/>
              </w:rPr>
              <w:t>Management</w:t>
            </w:r>
            <w:r w:rsidR="00526CD5">
              <w:rPr>
                <w:rFonts w:ascii="Arial" w:hAnsi="Arial" w:cs="Arial"/>
              </w:rPr>
              <w:t>; Chartered</w:t>
            </w:r>
            <w:r w:rsidR="003067B4">
              <w:rPr>
                <w:rFonts w:ascii="Arial" w:hAnsi="Arial" w:cs="Arial"/>
              </w:rPr>
              <w:t xml:space="preserve"> membership of the Institute of ergonomics and Human Factors</w:t>
            </w:r>
            <w:r>
              <w:rPr>
                <w:rFonts w:ascii="Arial" w:hAnsi="Arial" w:cs="Arial"/>
              </w:rPr>
              <w:t xml:space="preserve">; </w:t>
            </w:r>
          </w:p>
          <w:p w14:paraId="4CEC02B0" w14:textId="77777777" w:rsidR="00E928AF" w:rsidRPr="004745C4" w:rsidRDefault="00E928AF" w:rsidP="00E928AF">
            <w:pPr>
              <w:pStyle w:val="ListParagraph"/>
              <w:numPr>
                <w:ilvl w:val="0"/>
                <w:numId w:val="18"/>
              </w:numPr>
              <w:rPr>
                <w:rFonts w:ascii="Arial" w:hAnsi="Arial" w:cs="Arial"/>
              </w:rPr>
            </w:pPr>
            <w:r w:rsidRPr="004745C4">
              <w:rPr>
                <w:rFonts w:ascii="Arial" w:hAnsi="Arial" w:cs="Arial"/>
              </w:rPr>
              <w:t xml:space="preserve">Extensive senior management experience </w:t>
            </w:r>
            <w:r w:rsidR="00EC2252" w:rsidRPr="004745C4">
              <w:rPr>
                <w:rFonts w:ascii="Arial" w:hAnsi="Arial" w:cs="Arial"/>
              </w:rPr>
              <w:t xml:space="preserve">working at a strategic level </w:t>
            </w:r>
            <w:r w:rsidRPr="004745C4">
              <w:rPr>
                <w:rFonts w:ascii="Arial" w:hAnsi="Arial" w:cs="Arial"/>
              </w:rPr>
              <w:t>within a large, complex organisation, preferably within the NHS or other public sector organisation</w:t>
            </w:r>
            <w:r w:rsidR="005747A6">
              <w:rPr>
                <w:rFonts w:ascii="Arial" w:hAnsi="Arial" w:cs="Arial"/>
              </w:rPr>
              <w:t>;</w:t>
            </w:r>
          </w:p>
          <w:p w14:paraId="152FE757" w14:textId="77777777" w:rsidR="00A17178" w:rsidRDefault="00A17178" w:rsidP="00A17178">
            <w:pPr>
              <w:pStyle w:val="ListParagraph"/>
              <w:numPr>
                <w:ilvl w:val="0"/>
                <w:numId w:val="14"/>
              </w:numPr>
              <w:ind w:right="-57"/>
              <w:contextualSpacing/>
              <w:rPr>
                <w:rFonts w:ascii="Arial" w:hAnsi="Arial" w:cs="Arial"/>
              </w:rPr>
            </w:pPr>
            <w:r w:rsidRPr="004745C4">
              <w:rPr>
                <w:rFonts w:ascii="Arial" w:hAnsi="Arial" w:cs="Arial"/>
              </w:rPr>
              <w:t>Extensive and demonstrable knowledge in developing safety systems and risk management structures and systems to achieve the att</w:t>
            </w:r>
            <w:r w:rsidR="005747A6">
              <w:rPr>
                <w:rFonts w:ascii="Arial" w:hAnsi="Arial" w:cs="Arial"/>
              </w:rPr>
              <w:t>ainment of organisational goals;</w:t>
            </w:r>
          </w:p>
          <w:p w14:paraId="5EAAEB9D" w14:textId="54BF83DB" w:rsidR="00DB6FCC" w:rsidRPr="004745C4" w:rsidRDefault="00DB6FCC" w:rsidP="00A17178">
            <w:pPr>
              <w:pStyle w:val="ListParagraph"/>
              <w:numPr>
                <w:ilvl w:val="0"/>
                <w:numId w:val="14"/>
              </w:numPr>
              <w:ind w:right="-57"/>
              <w:contextualSpacing/>
              <w:rPr>
                <w:rFonts w:ascii="Arial" w:hAnsi="Arial" w:cs="Arial"/>
              </w:rPr>
            </w:pPr>
            <w:r>
              <w:rPr>
                <w:rFonts w:ascii="Arial" w:hAnsi="Arial" w:cs="Arial"/>
              </w:rPr>
              <w:t>Extensive and demonstrable knowledge of developing systems and structures for the management of health, safety, wellbeing and risk and for the attainment of organisational goals;</w:t>
            </w:r>
          </w:p>
          <w:p w14:paraId="69CAC06E" w14:textId="00FBA615" w:rsidR="00EC2252" w:rsidRPr="004745C4" w:rsidRDefault="00EC2252" w:rsidP="00E928AF">
            <w:pPr>
              <w:pStyle w:val="ListParagraph"/>
              <w:numPr>
                <w:ilvl w:val="0"/>
                <w:numId w:val="18"/>
              </w:numPr>
              <w:rPr>
                <w:rFonts w:ascii="Arial" w:hAnsi="Arial" w:cs="Arial"/>
              </w:rPr>
            </w:pPr>
            <w:r w:rsidRPr="004745C4">
              <w:rPr>
                <w:rFonts w:ascii="Arial" w:hAnsi="Arial" w:cs="Arial"/>
              </w:rPr>
              <w:t xml:space="preserve">Experience of working at a level of advanced professional practice and be able to evidence </w:t>
            </w:r>
            <w:r w:rsidR="002009E2">
              <w:rPr>
                <w:rFonts w:ascii="Arial" w:hAnsi="Arial" w:cs="Arial"/>
              </w:rPr>
              <w:t xml:space="preserve"> developing strategy, working with stakeholders to consult and ensure successful implementation</w:t>
            </w:r>
            <w:r w:rsidRPr="004745C4">
              <w:rPr>
                <w:rFonts w:ascii="Arial" w:hAnsi="Arial" w:cs="Arial"/>
              </w:rPr>
              <w:t xml:space="preserve"> across a diverse range of clinical and non-clinical areas and the healthcare spectrum</w:t>
            </w:r>
            <w:r w:rsidR="005747A6">
              <w:rPr>
                <w:rFonts w:ascii="Arial" w:hAnsi="Arial" w:cs="Arial"/>
              </w:rPr>
              <w:t>;</w:t>
            </w:r>
            <w:r w:rsidRPr="004745C4">
              <w:rPr>
                <w:rFonts w:ascii="Arial" w:hAnsi="Arial" w:cs="Arial"/>
              </w:rPr>
              <w:t xml:space="preserve"> </w:t>
            </w:r>
          </w:p>
          <w:p w14:paraId="22453546" w14:textId="69EA2CFD" w:rsidR="00EC2252" w:rsidRPr="004745C4" w:rsidRDefault="002009E2" w:rsidP="00E928AF">
            <w:pPr>
              <w:pStyle w:val="ListParagraph"/>
              <w:numPr>
                <w:ilvl w:val="0"/>
                <w:numId w:val="18"/>
              </w:numPr>
              <w:rPr>
                <w:rFonts w:ascii="Arial" w:hAnsi="Arial" w:cs="Arial"/>
              </w:rPr>
            </w:pPr>
            <w:r>
              <w:rPr>
                <w:rFonts w:ascii="Arial" w:hAnsi="Arial" w:cs="Arial"/>
              </w:rPr>
              <w:t>Experience</w:t>
            </w:r>
            <w:r w:rsidR="00EC2252" w:rsidRPr="004745C4">
              <w:rPr>
                <w:rFonts w:ascii="Arial" w:hAnsi="Arial" w:cs="Arial"/>
              </w:rPr>
              <w:t xml:space="preserve"> in developing and leading multi-disciplinary teams to excel in complex organisations</w:t>
            </w:r>
            <w:r w:rsidR="005747A6">
              <w:rPr>
                <w:rFonts w:ascii="Arial" w:hAnsi="Arial" w:cs="Arial"/>
              </w:rPr>
              <w:t>;</w:t>
            </w:r>
          </w:p>
          <w:p w14:paraId="541974D4" w14:textId="77777777" w:rsidR="00EC2252" w:rsidRPr="004745C4" w:rsidRDefault="00EC2252" w:rsidP="00E928AF">
            <w:pPr>
              <w:pStyle w:val="ListParagraph"/>
              <w:numPr>
                <w:ilvl w:val="0"/>
                <w:numId w:val="18"/>
              </w:numPr>
              <w:rPr>
                <w:rFonts w:ascii="Arial" w:hAnsi="Arial" w:cs="Arial"/>
              </w:rPr>
            </w:pPr>
            <w:r w:rsidRPr="004745C4">
              <w:rPr>
                <w:rFonts w:ascii="Arial" w:hAnsi="Arial" w:cs="Arial"/>
              </w:rPr>
              <w:t>Evidence of a proven track record in significant project management at a senior level wit</w:t>
            </w:r>
            <w:r w:rsidR="002B3DD7">
              <w:rPr>
                <w:rFonts w:ascii="Arial" w:hAnsi="Arial" w:cs="Arial"/>
              </w:rPr>
              <w:t>hin an NHS setting is essential;</w:t>
            </w:r>
          </w:p>
          <w:p w14:paraId="6FA3BDE8" w14:textId="404E6F17" w:rsidR="00EC2252" w:rsidRPr="004745C4" w:rsidRDefault="00427A3F" w:rsidP="00E928AF">
            <w:pPr>
              <w:pStyle w:val="ListParagraph"/>
              <w:numPr>
                <w:ilvl w:val="0"/>
                <w:numId w:val="18"/>
              </w:numPr>
              <w:rPr>
                <w:rFonts w:ascii="Arial" w:hAnsi="Arial" w:cs="Arial"/>
              </w:rPr>
            </w:pPr>
            <w:r>
              <w:rPr>
                <w:rFonts w:ascii="Arial" w:hAnsi="Arial" w:cs="Arial"/>
              </w:rPr>
              <w:t>Experience and i</w:t>
            </w:r>
            <w:r w:rsidR="00EC2252" w:rsidRPr="004745C4">
              <w:rPr>
                <w:rFonts w:ascii="Arial" w:hAnsi="Arial" w:cs="Arial"/>
              </w:rPr>
              <w:t>n</w:t>
            </w:r>
            <w:r w:rsidR="002009E2">
              <w:rPr>
                <w:rFonts w:ascii="Arial" w:hAnsi="Arial" w:cs="Arial"/>
              </w:rPr>
              <w:t>-</w:t>
            </w:r>
            <w:r w:rsidR="00EC2252" w:rsidRPr="004745C4">
              <w:rPr>
                <w:rFonts w:ascii="Arial" w:hAnsi="Arial" w:cs="Arial"/>
              </w:rPr>
              <w:t xml:space="preserve">depth knowledge </w:t>
            </w:r>
            <w:r w:rsidR="002009E2">
              <w:rPr>
                <w:rFonts w:ascii="Arial" w:hAnsi="Arial" w:cs="Arial"/>
              </w:rPr>
              <w:t xml:space="preserve">of a number of disciplines e.g. </w:t>
            </w:r>
            <w:r w:rsidR="00EC2252" w:rsidRPr="004745C4">
              <w:rPr>
                <w:rFonts w:ascii="Arial" w:hAnsi="Arial" w:cs="Arial"/>
              </w:rPr>
              <w:t xml:space="preserve">financial </w:t>
            </w:r>
            <w:r w:rsidR="002009E2">
              <w:rPr>
                <w:rFonts w:ascii="Arial" w:hAnsi="Arial" w:cs="Arial"/>
              </w:rPr>
              <w:t xml:space="preserve">management, human resource, performance </w:t>
            </w:r>
            <w:r w:rsidR="00A51ABD">
              <w:rPr>
                <w:rFonts w:ascii="Arial" w:hAnsi="Arial" w:cs="Arial"/>
              </w:rPr>
              <w:t>m</w:t>
            </w:r>
            <w:r w:rsidR="00A51ABD" w:rsidRPr="004745C4">
              <w:rPr>
                <w:rFonts w:ascii="Arial" w:hAnsi="Arial" w:cs="Arial"/>
              </w:rPr>
              <w:t>anagement</w:t>
            </w:r>
            <w:r w:rsidR="002B3DD7">
              <w:rPr>
                <w:rFonts w:ascii="Arial" w:hAnsi="Arial" w:cs="Arial"/>
              </w:rPr>
              <w:t>.</w:t>
            </w:r>
          </w:p>
          <w:p w14:paraId="77B965C3" w14:textId="77777777" w:rsidR="00EC2252" w:rsidRPr="004745C4" w:rsidRDefault="00EC2252" w:rsidP="00EC2252">
            <w:pPr>
              <w:rPr>
                <w:rFonts w:ascii="Arial" w:hAnsi="Arial" w:cs="Arial"/>
              </w:rPr>
            </w:pPr>
          </w:p>
          <w:p w14:paraId="1E81ED0B" w14:textId="77777777" w:rsidR="00E928AF" w:rsidRPr="00AC055B" w:rsidRDefault="00A17178" w:rsidP="00E928AF">
            <w:pPr>
              <w:rPr>
                <w:rFonts w:ascii="Arial" w:hAnsi="Arial" w:cs="Arial"/>
              </w:rPr>
            </w:pPr>
            <w:r w:rsidRPr="00AC055B">
              <w:rPr>
                <w:rFonts w:ascii="Arial" w:hAnsi="Arial" w:cs="Arial"/>
                <w:b/>
              </w:rPr>
              <w:t>Attributes</w:t>
            </w:r>
          </w:p>
          <w:p w14:paraId="43D7DA02" w14:textId="77777777" w:rsidR="00A17178" w:rsidRPr="004745C4" w:rsidRDefault="00A17178" w:rsidP="00A17178">
            <w:pPr>
              <w:pStyle w:val="ListParagraph"/>
              <w:numPr>
                <w:ilvl w:val="0"/>
                <w:numId w:val="16"/>
              </w:numPr>
              <w:ind w:left="357" w:right="-113" w:hanging="357"/>
              <w:contextualSpacing/>
              <w:rPr>
                <w:rFonts w:ascii="Arial" w:hAnsi="Arial" w:cs="Arial"/>
              </w:rPr>
            </w:pPr>
            <w:r w:rsidRPr="004745C4">
              <w:rPr>
                <w:rFonts w:ascii="Arial" w:hAnsi="Arial" w:cs="Arial"/>
              </w:rPr>
              <w:t>Creative and innovat</w:t>
            </w:r>
            <w:r w:rsidR="002B3DD7">
              <w:rPr>
                <w:rFonts w:ascii="Arial" w:hAnsi="Arial" w:cs="Arial"/>
              </w:rPr>
              <w:t>ive approach to problem solving;</w:t>
            </w:r>
          </w:p>
          <w:p w14:paraId="4AD357F7" w14:textId="77777777" w:rsidR="00A17178" w:rsidRPr="004745C4" w:rsidRDefault="00A17178" w:rsidP="00A17178">
            <w:pPr>
              <w:pStyle w:val="ListParagraph"/>
              <w:numPr>
                <w:ilvl w:val="0"/>
                <w:numId w:val="16"/>
              </w:numPr>
              <w:ind w:left="357" w:right="-113" w:hanging="357"/>
              <w:contextualSpacing/>
              <w:rPr>
                <w:rFonts w:ascii="Arial" w:hAnsi="Arial" w:cs="Arial"/>
              </w:rPr>
            </w:pPr>
            <w:r w:rsidRPr="004745C4">
              <w:rPr>
                <w:rFonts w:ascii="Arial" w:hAnsi="Arial" w:cs="Arial"/>
              </w:rPr>
              <w:t xml:space="preserve">Ability to think at a </w:t>
            </w:r>
            <w:r w:rsidR="002B3DD7">
              <w:rPr>
                <w:rFonts w:ascii="Arial" w:hAnsi="Arial" w:cs="Arial"/>
              </w:rPr>
              <w:t>strategic and operational level;</w:t>
            </w:r>
          </w:p>
          <w:p w14:paraId="28E28562" w14:textId="77777777" w:rsidR="00A17178" w:rsidRPr="004745C4" w:rsidRDefault="00A17178" w:rsidP="00A17178">
            <w:pPr>
              <w:pStyle w:val="ListParagraph"/>
              <w:numPr>
                <w:ilvl w:val="0"/>
                <w:numId w:val="16"/>
              </w:numPr>
              <w:ind w:left="357" w:right="-113" w:hanging="357"/>
              <w:contextualSpacing/>
              <w:rPr>
                <w:rFonts w:ascii="Arial" w:hAnsi="Arial" w:cs="Arial"/>
              </w:rPr>
            </w:pPr>
            <w:r w:rsidRPr="004745C4">
              <w:rPr>
                <w:rFonts w:ascii="Arial" w:hAnsi="Arial" w:cs="Arial"/>
              </w:rPr>
              <w:t>Ability to establish productive working relationships, challenge construc</w:t>
            </w:r>
            <w:r w:rsidR="002B3DD7">
              <w:rPr>
                <w:rFonts w:ascii="Arial" w:hAnsi="Arial" w:cs="Arial"/>
              </w:rPr>
              <w:t>tively and be open to challenge;</w:t>
            </w:r>
          </w:p>
          <w:p w14:paraId="1523D499" w14:textId="77777777" w:rsidR="00A17178" w:rsidRPr="004745C4" w:rsidRDefault="002B3DD7" w:rsidP="00A17178">
            <w:pPr>
              <w:pStyle w:val="ListParagraph"/>
              <w:numPr>
                <w:ilvl w:val="0"/>
                <w:numId w:val="16"/>
              </w:numPr>
              <w:ind w:left="357" w:right="-113" w:hanging="357"/>
              <w:contextualSpacing/>
              <w:rPr>
                <w:rFonts w:ascii="Arial" w:hAnsi="Arial" w:cs="Arial"/>
              </w:rPr>
            </w:pPr>
            <w:r>
              <w:rPr>
                <w:rFonts w:ascii="Arial" w:hAnsi="Arial" w:cs="Arial"/>
              </w:rPr>
              <w:lastRenderedPageBreak/>
              <w:t>Political tact and sensitivity;</w:t>
            </w:r>
          </w:p>
          <w:p w14:paraId="1A9FBCD0" w14:textId="77777777" w:rsidR="00A17178" w:rsidRPr="004745C4" w:rsidRDefault="00A17178" w:rsidP="00A17178">
            <w:pPr>
              <w:pStyle w:val="ListParagraph"/>
              <w:numPr>
                <w:ilvl w:val="0"/>
                <w:numId w:val="16"/>
              </w:numPr>
              <w:ind w:left="357" w:right="-113" w:hanging="357"/>
              <w:contextualSpacing/>
              <w:rPr>
                <w:rFonts w:ascii="Arial" w:hAnsi="Arial" w:cs="Arial"/>
              </w:rPr>
            </w:pPr>
            <w:r w:rsidRPr="004745C4">
              <w:rPr>
                <w:rFonts w:ascii="Arial" w:hAnsi="Arial" w:cs="Arial"/>
              </w:rPr>
              <w:t>Highly developed interpersonal and communication</w:t>
            </w:r>
            <w:r w:rsidR="002B3DD7">
              <w:rPr>
                <w:rFonts w:ascii="Arial" w:hAnsi="Arial" w:cs="Arial"/>
              </w:rPr>
              <w:t xml:space="preserve"> skills (both written and oral);</w:t>
            </w:r>
          </w:p>
          <w:p w14:paraId="7D1B391F" w14:textId="77777777" w:rsidR="00A17178" w:rsidRPr="004745C4" w:rsidRDefault="00A17178" w:rsidP="00A17178">
            <w:pPr>
              <w:pStyle w:val="ListParagraph"/>
              <w:numPr>
                <w:ilvl w:val="0"/>
                <w:numId w:val="16"/>
              </w:numPr>
              <w:ind w:left="357" w:right="-113" w:hanging="357"/>
              <w:contextualSpacing/>
              <w:rPr>
                <w:rFonts w:ascii="Arial" w:hAnsi="Arial" w:cs="Arial"/>
              </w:rPr>
            </w:pPr>
            <w:r w:rsidRPr="004745C4">
              <w:rPr>
                <w:rFonts w:ascii="Arial" w:hAnsi="Arial" w:cs="Arial"/>
              </w:rPr>
              <w:t>Demonstrable facilitative leadership and influencing skills</w:t>
            </w:r>
            <w:r w:rsidR="002B3DD7">
              <w:rPr>
                <w:rFonts w:ascii="Arial" w:hAnsi="Arial" w:cs="Arial"/>
              </w:rPr>
              <w:t>;</w:t>
            </w:r>
          </w:p>
          <w:p w14:paraId="186B57FF" w14:textId="77777777" w:rsidR="00A17178" w:rsidRPr="004745C4" w:rsidRDefault="00A17178" w:rsidP="00A17178">
            <w:pPr>
              <w:pStyle w:val="ListParagraph"/>
              <w:numPr>
                <w:ilvl w:val="0"/>
                <w:numId w:val="16"/>
              </w:numPr>
              <w:ind w:left="357" w:right="-113" w:hanging="357"/>
              <w:contextualSpacing/>
              <w:rPr>
                <w:rFonts w:ascii="Arial" w:hAnsi="Arial" w:cs="Arial"/>
              </w:rPr>
            </w:pPr>
            <w:r w:rsidRPr="004745C4">
              <w:rPr>
                <w:rFonts w:ascii="Arial" w:hAnsi="Arial" w:cs="Arial"/>
              </w:rPr>
              <w:t>Ability t</w:t>
            </w:r>
            <w:r w:rsidR="002B3DD7">
              <w:rPr>
                <w:rFonts w:ascii="Arial" w:hAnsi="Arial" w:cs="Arial"/>
              </w:rPr>
              <w:t>o work on own initiative.</w:t>
            </w:r>
          </w:p>
          <w:p w14:paraId="691B7D51" w14:textId="77777777" w:rsidR="009A00C2" w:rsidRPr="004745C4" w:rsidRDefault="009A00C2">
            <w:pPr>
              <w:jc w:val="both"/>
              <w:rPr>
                <w:rFonts w:ascii="Arial" w:hAnsi="Arial" w:cs="Arial"/>
              </w:rPr>
            </w:pPr>
          </w:p>
        </w:tc>
      </w:tr>
      <w:tr w:rsidR="009A00C2" w:rsidRPr="004745C4" w14:paraId="1F9BE815" w14:textId="77777777" w:rsidTr="3A57DBA4">
        <w:trPr>
          <w:trHeight w:val="784"/>
        </w:trPr>
        <w:tc>
          <w:tcPr>
            <w:tcW w:w="11023" w:type="dxa"/>
            <w:gridSpan w:val="2"/>
            <w:tcBorders>
              <w:top w:val="single" w:sz="4" w:space="0" w:color="auto"/>
              <w:left w:val="single" w:sz="4" w:space="0" w:color="auto"/>
              <w:bottom w:val="single" w:sz="4" w:space="0" w:color="auto"/>
              <w:right w:val="single" w:sz="4" w:space="0" w:color="auto"/>
            </w:tcBorders>
          </w:tcPr>
          <w:p w14:paraId="42BE7504" w14:textId="77777777" w:rsidR="009A00C2" w:rsidRPr="004745C4" w:rsidRDefault="009A00C2">
            <w:pPr>
              <w:spacing w:before="120" w:after="120"/>
              <w:jc w:val="both"/>
              <w:rPr>
                <w:rFonts w:ascii="Arial" w:hAnsi="Arial" w:cs="Arial"/>
                <w:b/>
                <w:bCs/>
              </w:rPr>
            </w:pPr>
            <w:r w:rsidRPr="004745C4">
              <w:rPr>
                <w:rFonts w:ascii="Arial" w:hAnsi="Arial" w:cs="Arial"/>
                <w:b/>
                <w:bCs/>
              </w:rPr>
              <w:lastRenderedPageBreak/>
              <w:t>14.  JOB DESCRIPTION AGREEMENT</w:t>
            </w:r>
          </w:p>
        </w:tc>
      </w:tr>
      <w:tr w:rsidR="009A00C2" w:rsidRPr="004745C4" w14:paraId="47678C54" w14:textId="77777777" w:rsidTr="3A57DBA4">
        <w:trPr>
          <w:trHeight w:val="1787"/>
        </w:trPr>
        <w:tc>
          <w:tcPr>
            <w:tcW w:w="8100" w:type="dxa"/>
            <w:tcBorders>
              <w:top w:val="single" w:sz="4" w:space="0" w:color="auto"/>
              <w:left w:val="single" w:sz="4" w:space="0" w:color="auto"/>
              <w:bottom w:val="single" w:sz="4" w:space="0" w:color="auto"/>
              <w:right w:val="single" w:sz="4" w:space="0" w:color="auto"/>
            </w:tcBorders>
          </w:tcPr>
          <w:p w14:paraId="3B232800" w14:textId="77777777" w:rsidR="009A00C2" w:rsidRPr="004745C4" w:rsidRDefault="009A00C2" w:rsidP="00CB17E3">
            <w:pPr>
              <w:pStyle w:val="BodyText"/>
              <w:spacing w:line="264" w:lineRule="auto"/>
              <w:rPr>
                <w:rFonts w:cs="Arial"/>
                <w:sz w:val="24"/>
                <w:szCs w:val="24"/>
              </w:rPr>
            </w:pPr>
            <w:r w:rsidRPr="004745C4">
              <w:rPr>
                <w:rFonts w:cs="Arial"/>
                <w:sz w:val="24"/>
                <w:szCs w:val="24"/>
              </w:rPr>
              <w:t>A separate job description will need to be signed off by each jobholder to whom the job description applies.</w:t>
            </w:r>
          </w:p>
          <w:p w14:paraId="4EC24E95" w14:textId="77777777" w:rsidR="009A00C2" w:rsidRPr="004745C4" w:rsidRDefault="009A00C2">
            <w:pPr>
              <w:ind w:right="-270"/>
              <w:jc w:val="both"/>
              <w:rPr>
                <w:rFonts w:ascii="Arial" w:hAnsi="Arial" w:cs="Arial"/>
              </w:rPr>
            </w:pPr>
          </w:p>
          <w:p w14:paraId="0F4D8804" w14:textId="77777777" w:rsidR="009A00C2" w:rsidRPr="004745C4" w:rsidRDefault="009A00C2">
            <w:pPr>
              <w:ind w:right="-270"/>
              <w:jc w:val="both"/>
              <w:rPr>
                <w:rFonts w:ascii="Arial" w:hAnsi="Arial" w:cs="Arial"/>
              </w:rPr>
            </w:pPr>
            <w:r w:rsidRPr="004745C4">
              <w:rPr>
                <w:rFonts w:ascii="Arial" w:hAnsi="Arial" w:cs="Arial"/>
              </w:rPr>
              <w:t>Job Holder’s Signature:</w:t>
            </w:r>
          </w:p>
          <w:p w14:paraId="2C67CBC9" w14:textId="77777777" w:rsidR="009A00C2" w:rsidRPr="004745C4" w:rsidRDefault="009A00C2">
            <w:pPr>
              <w:ind w:right="-270"/>
              <w:jc w:val="both"/>
              <w:rPr>
                <w:rFonts w:ascii="Arial" w:hAnsi="Arial" w:cs="Arial"/>
              </w:rPr>
            </w:pPr>
          </w:p>
          <w:p w14:paraId="250198B1" w14:textId="77777777" w:rsidR="009A00C2" w:rsidRPr="004745C4" w:rsidRDefault="009A00C2">
            <w:pPr>
              <w:ind w:right="-270"/>
              <w:jc w:val="both"/>
              <w:rPr>
                <w:rFonts w:ascii="Arial" w:hAnsi="Arial" w:cs="Arial"/>
              </w:rPr>
            </w:pPr>
          </w:p>
          <w:p w14:paraId="494B7A65" w14:textId="77777777" w:rsidR="009A00C2" w:rsidRPr="004745C4" w:rsidRDefault="009A00C2">
            <w:pPr>
              <w:ind w:right="-270"/>
              <w:jc w:val="both"/>
              <w:rPr>
                <w:rFonts w:ascii="Arial" w:hAnsi="Arial" w:cs="Arial"/>
              </w:rPr>
            </w:pPr>
            <w:r w:rsidRPr="004745C4">
              <w:rPr>
                <w:rFonts w:ascii="Arial" w:hAnsi="Arial" w:cs="Arial"/>
              </w:rPr>
              <w:t>Head of Department Signature:</w:t>
            </w:r>
          </w:p>
          <w:p w14:paraId="6FA34217" w14:textId="77777777" w:rsidR="009A00C2" w:rsidRPr="004745C4" w:rsidRDefault="009A00C2">
            <w:pPr>
              <w:ind w:right="-270"/>
              <w:jc w:val="both"/>
              <w:rPr>
                <w:rFonts w:ascii="Arial" w:hAnsi="Arial" w:cs="Arial"/>
              </w:rPr>
            </w:pPr>
          </w:p>
        </w:tc>
        <w:tc>
          <w:tcPr>
            <w:tcW w:w="2923" w:type="dxa"/>
            <w:tcBorders>
              <w:top w:val="single" w:sz="4" w:space="0" w:color="auto"/>
              <w:left w:val="single" w:sz="4" w:space="0" w:color="auto"/>
              <w:bottom w:val="single" w:sz="4" w:space="0" w:color="auto"/>
              <w:right w:val="single" w:sz="4" w:space="0" w:color="auto"/>
            </w:tcBorders>
          </w:tcPr>
          <w:p w14:paraId="652B5E8B" w14:textId="77777777" w:rsidR="009A00C2" w:rsidRPr="004745C4" w:rsidRDefault="009A00C2">
            <w:pPr>
              <w:ind w:right="-270"/>
              <w:jc w:val="both"/>
              <w:rPr>
                <w:rFonts w:ascii="Arial" w:hAnsi="Arial" w:cs="Arial"/>
              </w:rPr>
            </w:pPr>
          </w:p>
          <w:p w14:paraId="4BD6F3CE" w14:textId="77777777" w:rsidR="009A00C2" w:rsidRPr="004745C4" w:rsidRDefault="009A00C2">
            <w:pPr>
              <w:ind w:right="-270"/>
              <w:jc w:val="both"/>
              <w:rPr>
                <w:rFonts w:ascii="Arial" w:hAnsi="Arial" w:cs="Arial"/>
              </w:rPr>
            </w:pPr>
          </w:p>
          <w:p w14:paraId="1054029A" w14:textId="77777777" w:rsidR="009A00C2" w:rsidRPr="004745C4" w:rsidRDefault="009A00C2">
            <w:pPr>
              <w:ind w:right="-270"/>
              <w:jc w:val="both"/>
              <w:rPr>
                <w:rFonts w:ascii="Arial" w:hAnsi="Arial" w:cs="Arial"/>
              </w:rPr>
            </w:pPr>
          </w:p>
          <w:p w14:paraId="01F47C7B" w14:textId="77777777" w:rsidR="009A00C2" w:rsidRPr="004745C4" w:rsidRDefault="009A00C2">
            <w:pPr>
              <w:ind w:right="-270"/>
              <w:jc w:val="both"/>
              <w:rPr>
                <w:rFonts w:ascii="Arial" w:hAnsi="Arial" w:cs="Arial"/>
              </w:rPr>
            </w:pPr>
            <w:r w:rsidRPr="004745C4">
              <w:rPr>
                <w:rFonts w:ascii="Arial" w:hAnsi="Arial" w:cs="Arial"/>
              </w:rPr>
              <w:t xml:space="preserve">Date: </w:t>
            </w:r>
          </w:p>
          <w:p w14:paraId="1B582672" w14:textId="77777777" w:rsidR="009A00C2" w:rsidRPr="004745C4" w:rsidRDefault="009A00C2">
            <w:pPr>
              <w:ind w:right="-270"/>
              <w:jc w:val="both"/>
              <w:rPr>
                <w:rFonts w:ascii="Arial" w:hAnsi="Arial" w:cs="Arial"/>
              </w:rPr>
            </w:pPr>
          </w:p>
          <w:p w14:paraId="1FC799E4" w14:textId="77777777" w:rsidR="009A00C2" w:rsidRPr="004745C4" w:rsidRDefault="009A00C2">
            <w:pPr>
              <w:ind w:right="-270"/>
              <w:jc w:val="both"/>
              <w:rPr>
                <w:rFonts w:ascii="Arial" w:hAnsi="Arial" w:cs="Arial"/>
              </w:rPr>
            </w:pPr>
            <w:r w:rsidRPr="004745C4">
              <w:rPr>
                <w:rFonts w:ascii="Arial" w:hAnsi="Arial" w:cs="Arial"/>
              </w:rPr>
              <w:t>Date:</w:t>
            </w:r>
          </w:p>
        </w:tc>
      </w:tr>
    </w:tbl>
    <w:p w14:paraId="6A7F5DD0" w14:textId="77777777" w:rsidR="009A00C2" w:rsidRPr="004745C4" w:rsidRDefault="009A00C2">
      <w:pPr>
        <w:jc w:val="both"/>
        <w:rPr>
          <w:rFonts w:ascii="Arial" w:hAnsi="Arial" w:cs="Arial"/>
        </w:rPr>
      </w:pPr>
    </w:p>
    <w:sectPr w:rsidR="009A00C2" w:rsidRPr="004745C4" w:rsidSect="003F1D5A">
      <w:pgSz w:w="12240" w:h="15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hybridMultilevel"/>
    <w:tmpl w:val="2BFA89D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 w15:restartNumberingAfterBreak="0">
    <w:nsid w:val="0E917243"/>
    <w:multiLevelType w:val="hybridMultilevel"/>
    <w:tmpl w:val="C8EA6422"/>
    <w:lvl w:ilvl="0" w:tplc="7C4A8AC6">
      <w:start w:val="4"/>
      <w:numFmt w:val="decimal"/>
      <w:lvlText w:val="%1."/>
      <w:lvlJc w:val="left"/>
      <w:pPr>
        <w:tabs>
          <w:tab w:val="num" w:pos="720"/>
        </w:tabs>
        <w:ind w:left="720" w:hanging="360"/>
      </w:pPr>
      <w:rPr>
        <w:rFonts w:hint="default"/>
      </w:rPr>
    </w:lvl>
    <w:lvl w:ilvl="1" w:tplc="36AE2A72" w:tentative="1">
      <w:start w:val="1"/>
      <w:numFmt w:val="lowerLetter"/>
      <w:lvlText w:val="%2."/>
      <w:lvlJc w:val="left"/>
      <w:pPr>
        <w:tabs>
          <w:tab w:val="num" w:pos="1440"/>
        </w:tabs>
        <w:ind w:left="1440" w:hanging="360"/>
      </w:pPr>
    </w:lvl>
    <w:lvl w:ilvl="2" w:tplc="BB8A3AC8" w:tentative="1">
      <w:start w:val="1"/>
      <w:numFmt w:val="lowerRoman"/>
      <w:lvlText w:val="%3."/>
      <w:lvlJc w:val="right"/>
      <w:pPr>
        <w:tabs>
          <w:tab w:val="num" w:pos="2160"/>
        </w:tabs>
        <w:ind w:left="2160" w:hanging="180"/>
      </w:pPr>
    </w:lvl>
    <w:lvl w:ilvl="3" w:tplc="5950BF48" w:tentative="1">
      <w:start w:val="1"/>
      <w:numFmt w:val="decimal"/>
      <w:lvlText w:val="%4."/>
      <w:lvlJc w:val="left"/>
      <w:pPr>
        <w:tabs>
          <w:tab w:val="num" w:pos="2880"/>
        </w:tabs>
        <w:ind w:left="2880" w:hanging="360"/>
      </w:pPr>
    </w:lvl>
    <w:lvl w:ilvl="4" w:tplc="BEE61F64" w:tentative="1">
      <w:start w:val="1"/>
      <w:numFmt w:val="lowerLetter"/>
      <w:lvlText w:val="%5."/>
      <w:lvlJc w:val="left"/>
      <w:pPr>
        <w:tabs>
          <w:tab w:val="num" w:pos="3600"/>
        </w:tabs>
        <w:ind w:left="3600" w:hanging="360"/>
      </w:pPr>
    </w:lvl>
    <w:lvl w:ilvl="5" w:tplc="A676A8AE" w:tentative="1">
      <w:start w:val="1"/>
      <w:numFmt w:val="lowerRoman"/>
      <w:lvlText w:val="%6."/>
      <w:lvlJc w:val="right"/>
      <w:pPr>
        <w:tabs>
          <w:tab w:val="num" w:pos="4320"/>
        </w:tabs>
        <w:ind w:left="4320" w:hanging="180"/>
      </w:pPr>
    </w:lvl>
    <w:lvl w:ilvl="6" w:tplc="8A543C02" w:tentative="1">
      <w:start w:val="1"/>
      <w:numFmt w:val="decimal"/>
      <w:lvlText w:val="%7."/>
      <w:lvlJc w:val="left"/>
      <w:pPr>
        <w:tabs>
          <w:tab w:val="num" w:pos="5040"/>
        </w:tabs>
        <w:ind w:left="5040" w:hanging="360"/>
      </w:pPr>
    </w:lvl>
    <w:lvl w:ilvl="7" w:tplc="700C0B24" w:tentative="1">
      <w:start w:val="1"/>
      <w:numFmt w:val="lowerLetter"/>
      <w:lvlText w:val="%8."/>
      <w:lvlJc w:val="left"/>
      <w:pPr>
        <w:tabs>
          <w:tab w:val="num" w:pos="5760"/>
        </w:tabs>
        <w:ind w:left="5760" w:hanging="360"/>
      </w:pPr>
    </w:lvl>
    <w:lvl w:ilvl="8" w:tplc="B206171C" w:tentative="1">
      <w:start w:val="1"/>
      <w:numFmt w:val="lowerRoman"/>
      <w:lvlText w:val="%9."/>
      <w:lvlJc w:val="right"/>
      <w:pPr>
        <w:tabs>
          <w:tab w:val="num" w:pos="6480"/>
        </w:tabs>
        <w:ind w:left="6480" w:hanging="180"/>
      </w:pPr>
    </w:lvl>
  </w:abstractNum>
  <w:abstractNum w:abstractNumId="2" w15:restartNumberingAfterBreak="0">
    <w:nsid w:val="107A5091"/>
    <w:multiLevelType w:val="hybridMultilevel"/>
    <w:tmpl w:val="16C2996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7F7EDD"/>
    <w:multiLevelType w:val="hybridMultilevel"/>
    <w:tmpl w:val="94DC50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AB26A2"/>
    <w:multiLevelType w:val="hybridMultilevel"/>
    <w:tmpl w:val="7D7EB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44629E"/>
    <w:multiLevelType w:val="hybridMultilevel"/>
    <w:tmpl w:val="5A746772"/>
    <w:lvl w:ilvl="0" w:tplc="08090001">
      <w:start w:val="1"/>
      <w:numFmt w:val="bulle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270"/>
        </w:tabs>
        <w:ind w:left="1270" w:hanging="360"/>
      </w:pPr>
      <w:rPr>
        <w:rFonts w:ascii="Courier New" w:hAnsi="Courier New" w:hint="default"/>
      </w:rPr>
    </w:lvl>
    <w:lvl w:ilvl="2" w:tplc="08090005">
      <w:start w:val="1"/>
      <w:numFmt w:val="bullet"/>
      <w:lvlText w:val=""/>
      <w:lvlJc w:val="left"/>
      <w:pPr>
        <w:tabs>
          <w:tab w:val="num" w:pos="1990"/>
        </w:tabs>
        <w:ind w:left="1990" w:hanging="360"/>
      </w:pPr>
      <w:rPr>
        <w:rFonts w:ascii="Wingdings" w:hAnsi="Wingdings" w:hint="default"/>
      </w:rPr>
    </w:lvl>
    <w:lvl w:ilvl="3" w:tplc="08090001">
      <w:start w:val="1"/>
      <w:numFmt w:val="bullet"/>
      <w:lvlText w:val=""/>
      <w:lvlJc w:val="left"/>
      <w:pPr>
        <w:tabs>
          <w:tab w:val="num" w:pos="2710"/>
        </w:tabs>
        <w:ind w:left="2710" w:hanging="360"/>
      </w:pPr>
      <w:rPr>
        <w:rFonts w:ascii="Symbol" w:hAnsi="Symbol" w:hint="default"/>
      </w:rPr>
    </w:lvl>
    <w:lvl w:ilvl="4" w:tplc="08090003">
      <w:start w:val="1"/>
      <w:numFmt w:val="bullet"/>
      <w:lvlText w:val="o"/>
      <w:lvlJc w:val="left"/>
      <w:pPr>
        <w:tabs>
          <w:tab w:val="num" w:pos="3430"/>
        </w:tabs>
        <w:ind w:left="3430" w:hanging="360"/>
      </w:pPr>
      <w:rPr>
        <w:rFonts w:ascii="Courier New" w:hAnsi="Courier New" w:hint="default"/>
      </w:rPr>
    </w:lvl>
    <w:lvl w:ilvl="5" w:tplc="08090005">
      <w:start w:val="1"/>
      <w:numFmt w:val="bullet"/>
      <w:lvlText w:val=""/>
      <w:lvlJc w:val="left"/>
      <w:pPr>
        <w:tabs>
          <w:tab w:val="num" w:pos="4150"/>
        </w:tabs>
        <w:ind w:left="4150" w:hanging="360"/>
      </w:pPr>
      <w:rPr>
        <w:rFonts w:ascii="Wingdings" w:hAnsi="Wingdings" w:hint="default"/>
      </w:rPr>
    </w:lvl>
    <w:lvl w:ilvl="6" w:tplc="08090001">
      <w:start w:val="1"/>
      <w:numFmt w:val="bullet"/>
      <w:lvlText w:val=""/>
      <w:lvlJc w:val="left"/>
      <w:pPr>
        <w:tabs>
          <w:tab w:val="num" w:pos="4870"/>
        </w:tabs>
        <w:ind w:left="4870" w:hanging="360"/>
      </w:pPr>
      <w:rPr>
        <w:rFonts w:ascii="Symbol" w:hAnsi="Symbol" w:hint="default"/>
      </w:rPr>
    </w:lvl>
    <w:lvl w:ilvl="7" w:tplc="08090003">
      <w:start w:val="1"/>
      <w:numFmt w:val="bullet"/>
      <w:lvlText w:val="o"/>
      <w:lvlJc w:val="left"/>
      <w:pPr>
        <w:tabs>
          <w:tab w:val="num" w:pos="5590"/>
        </w:tabs>
        <w:ind w:left="5590" w:hanging="360"/>
      </w:pPr>
      <w:rPr>
        <w:rFonts w:ascii="Courier New" w:hAnsi="Courier New" w:hint="default"/>
      </w:rPr>
    </w:lvl>
    <w:lvl w:ilvl="8" w:tplc="08090005">
      <w:start w:val="1"/>
      <w:numFmt w:val="bullet"/>
      <w:lvlText w:val=""/>
      <w:lvlJc w:val="left"/>
      <w:pPr>
        <w:tabs>
          <w:tab w:val="num" w:pos="6310"/>
        </w:tabs>
        <w:ind w:left="6310" w:hanging="360"/>
      </w:pPr>
      <w:rPr>
        <w:rFonts w:ascii="Wingdings" w:hAnsi="Wingdings" w:hint="default"/>
      </w:rPr>
    </w:lvl>
  </w:abstractNum>
  <w:abstractNum w:abstractNumId="6" w15:restartNumberingAfterBreak="0">
    <w:nsid w:val="173172E0"/>
    <w:multiLevelType w:val="hybridMultilevel"/>
    <w:tmpl w:val="B7B04B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5B7E89"/>
    <w:multiLevelType w:val="hybridMultilevel"/>
    <w:tmpl w:val="3F2605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9840318"/>
    <w:multiLevelType w:val="hybridMultilevel"/>
    <w:tmpl w:val="F88E2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A11409"/>
    <w:multiLevelType w:val="hybridMultilevel"/>
    <w:tmpl w:val="9A0C371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4575A8A"/>
    <w:multiLevelType w:val="hybridMultilevel"/>
    <w:tmpl w:val="9C4805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9B5F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33245D"/>
    <w:multiLevelType w:val="hybridMultilevel"/>
    <w:tmpl w:val="9AC4E0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C168A1"/>
    <w:multiLevelType w:val="hybridMultilevel"/>
    <w:tmpl w:val="920AF78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8F44AEE"/>
    <w:multiLevelType w:val="hybridMultilevel"/>
    <w:tmpl w:val="7CA896A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2D5461"/>
    <w:multiLevelType w:val="hybridMultilevel"/>
    <w:tmpl w:val="90A0B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5677B2"/>
    <w:multiLevelType w:val="hybridMultilevel"/>
    <w:tmpl w:val="591CFDD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9322FD"/>
    <w:multiLevelType w:val="hybridMultilevel"/>
    <w:tmpl w:val="D9F88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066DEB"/>
    <w:multiLevelType w:val="hybridMultilevel"/>
    <w:tmpl w:val="3C0E65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6D758D"/>
    <w:multiLevelType w:val="hybridMultilevel"/>
    <w:tmpl w:val="552CC9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EBA39A8"/>
    <w:multiLevelType w:val="hybridMultilevel"/>
    <w:tmpl w:val="4484D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CF1F91"/>
    <w:multiLevelType w:val="hybridMultilevel"/>
    <w:tmpl w:val="90523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D868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885B14"/>
    <w:multiLevelType w:val="hybridMultilevel"/>
    <w:tmpl w:val="9A229A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7193C37"/>
    <w:multiLevelType w:val="hybridMultilevel"/>
    <w:tmpl w:val="A6A6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81C2F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9D664C"/>
    <w:multiLevelType w:val="hybridMultilevel"/>
    <w:tmpl w:val="E4E0E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9951C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EEF622C"/>
    <w:multiLevelType w:val="hybridMultilevel"/>
    <w:tmpl w:val="1AC4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EF1D09"/>
    <w:multiLevelType w:val="hybridMultilevel"/>
    <w:tmpl w:val="2E9C89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551429F3"/>
    <w:multiLevelType w:val="hybridMultilevel"/>
    <w:tmpl w:val="1CA6896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B812E02"/>
    <w:multiLevelType w:val="multilevel"/>
    <w:tmpl w:val="8D9AD3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F73315"/>
    <w:multiLevelType w:val="hybridMultilevel"/>
    <w:tmpl w:val="BB380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250675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9445BF"/>
    <w:multiLevelType w:val="hybridMultilevel"/>
    <w:tmpl w:val="A654721C"/>
    <w:lvl w:ilvl="0" w:tplc="08090001">
      <w:start w:val="1"/>
      <w:numFmt w:val="bulle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270"/>
        </w:tabs>
        <w:ind w:left="1270" w:hanging="360"/>
      </w:pPr>
      <w:rPr>
        <w:rFonts w:ascii="Courier New" w:hAnsi="Courier New" w:hint="default"/>
      </w:rPr>
    </w:lvl>
    <w:lvl w:ilvl="2" w:tplc="08090005">
      <w:start w:val="1"/>
      <w:numFmt w:val="bullet"/>
      <w:lvlText w:val=""/>
      <w:lvlJc w:val="left"/>
      <w:pPr>
        <w:tabs>
          <w:tab w:val="num" w:pos="1990"/>
        </w:tabs>
        <w:ind w:left="1990" w:hanging="360"/>
      </w:pPr>
      <w:rPr>
        <w:rFonts w:ascii="Wingdings" w:hAnsi="Wingdings" w:hint="default"/>
      </w:rPr>
    </w:lvl>
    <w:lvl w:ilvl="3" w:tplc="08090001">
      <w:start w:val="1"/>
      <w:numFmt w:val="bullet"/>
      <w:lvlText w:val=""/>
      <w:lvlJc w:val="left"/>
      <w:pPr>
        <w:tabs>
          <w:tab w:val="num" w:pos="2710"/>
        </w:tabs>
        <w:ind w:left="2710" w:hanging="360"/>
      </w:pPr>
      <w:rPr>
        <w:rFonts w:ascii="Symbol" w:hAnsi="Symbol" w:hint="default"/>
      </w:rPr>
    </w:lvl>
    <w:lvl w:ilvl="4" w:tplc="08090003">
      <w:start w:val="1"/>
      <w:numFmt w:val="bullet"/>
      <w:lvlText w:val="o"/>
      <w:lvlJc w:val="left"/>
      <w:pPr>
        <w:tabs>
          <w:tab w:val="num" w:pos="3430"/>
        </w:tabs>
        <w:ind w:left="3430" w:hanging="360"/>
      </w:pPr>
      <w:rPr>
        <w:rFonts w:ascii="Courier New" w:hAnsi="Courier New" w:hint="default"/>
      </w:rPr>
    </w:lvl>
    <w:lvl w:ilvl="5" w:tplc="08090005">
      <w:start w:val="1"/>
      <w:numFmt w:val="bullet"/>
      <w:lvlText w:val=""/>
      <w:lvlJc w:val="left"/>
      <w:pPr>
        <w:tabs>
          <w:tab w:val="num" w:pos="4150"/>
        </w:tabs>
        <w:ind w:left="4150" w:hanging="360"/>
      </w:pPr>
      <w:rPr>
        <w:rFonts w:ascii="Wingdings" w:hAnsi="Wingdings" w:hint="default"/>
      </w:rPr>
    </w:lvl>
    <w:lvl w:ilvl="6" w:tplc="08090001">
      <w:start w:val="1"/>
      <w:numFmt w:val="bullet"/>
      <w:lvlText w:val=""/>
      <w:lvlJc w:val="left"/>
      <w:pPr>
        <w:tabs>
          <w:tab w:val="num" w:pos="4870"/>
        </w:tabs>
        <w:ind w:left="4870" w:hanging="360"/>
      </w:pPr>
      <w:rPr>
        <w:rFonts w:ascii="Symbol" w:hAnsi="Symbol" w:hint="default"/>
      </w:rPr>
    </w:lvl>
    <w:lvl w:ilvl="7" w:tplc="08090003">
      <w:start w:val="1"/>
      <w:numFmt w:val="bullet"/>
      <w:lvlText w:val="o"/>
      <w:lvlJc w:val="left"/>
      <w:pPr>
        <w:tabs>
          <w:tab w:val="num" w:pos="5590"/>
        </w:tabs>
        <w:ind w:left="5590" w:hanging="360"/>
      </w:pPr>
      <w:rPr>
        <w:rFonts w:ascii="Courier New" w:hAnsi="Courier New" w:hint="default"/>
      </w:rPr>
    </w:lvl>
    <w:lvl w:ilvl="8" w:tplc="08090005">
      <w:start w:val="1"/>
      <w:numFmt w:val="bullet"/>
      <w:lvlText w:val=""/>
      <w:lvlJc w:val="left"/>
      <w:pPr>
        <w:tabs>
          <w:tab w:val="num" w:pos="6310"/>
        </w:tabs>
        <w:ind w:left="6310" w:hanging="360"/>
      </w:pPr>
      <w:rPr>
        <w:rFonts w:ascii="Wingdings" w:hAnsi="Wingdings" w:hint="default"/>
      </w:rPr>
    </w:lvl>
  </w:abstractNum>
  <w:abstractNum w:abstractNumId="35" w15:restartNumberingAfterBreak="0">
    <w:nsid w:val="689A38CA"/>
    <w:multiLevelType w:val="hybridMultilevel"/>
    <w:tmpl w:val="7D70CB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9262E3"/>
    <w:multiLevelType w:val="hybridMultilevel"/>
    <w:tmpl w:val="0D746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5C12BA8"/>
    <w:multiLevelType w:val="hybridMultilevel"/>
    <w:tmpl w:val="33F218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8" w15:restartNumberingAfterBreak="0">
    <w:nsid w:val="79685F78"/>
    <w:multiLevelType w:val="hybridMultilevel"/>
    <w:tmpl w:val="BBA65D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D5918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F345558"/>
    <w:multiLevelType w:val="hybridMultilevel"/>
    <w:tmpl w:val="CA4E8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3C00F4"/>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3"/>
  </w:num>
  <w:num w:numId="3">
    <w:abstractNumId w:val="34"/>
  </w:num>
  <w:num w:numId="4">
    <w:abstractNumId w:val="5"/>
  </w:num>
  <w:num w:numId="5">
    <w:abstractNumId w:val="37"/>
  </w:num>
  <w:num w:numId="6">
    <w:abstractNumId w:val="7"/>
  </w:num>
  <w:num w:numId="7">
    <w:abstractNumId w:val="19"/>
  </w:num>
  <w:num w:numId="8">
    <w:abstractNumId w:val="12"/>
  </w:num>
  <w:num w:numId="9">
    <w:abstractNumId w:val="33"/>
  </w:num>
  <w:num w:numId="10">
    <w:abstractNumId w:val="25"/>
  </w:num>
  <w:num w:numId="11">
    <w:abstractNumId w:val="27"/>
  </w:num>
  <w:num w:numId="12">
    <w:abstractNumId w:val="39"/>
  </w:num>
  <w:num w:numId="13">
    <w:abstractNumId w:val="11"/>
  </w:num>
  <w:num w:numId="14">
    <w:abstractNumId w:val="8"/>
  </w:num>
  <w:num w:numId="15">
    <w:abstractNumId w:val="24"/>
  </w:num>
  <w:num w:numId="16">
    <w:abstractNumId w:val="17"/>
  </w:num>
  <w:num w:numId="17">
    <w:abstractNumId w:val="10"/>
  </w:num>
  <w:num w:numId="18">
    <w:abstractNumId w:val="26"/>
  </w:num>
  <w:num w:numId="19">
    <w:abstractNumId w:val="40"/>
  </w:num>
  <w:num w:numId="20">
    <w:abstractNumId w:val="31"/>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1"/>
  </w:num>
  <w:num w:numId="24">
    <w:abstractNumId w:val="4"/>
  </w:num>
  <w:num w:numId="25">
    <w:abstractNumId w:val="35"/>
  </w:num>
  <w:num w:numId="26">
    <w:abstractNumId w:val="38"/>
  </w:num>
  <w:num w:numId="27">
    <w:abstractNumId w:val="28"/>
  </w:num>
  <w:num w:numId="28">
    <w:abstractNumId w:val="15"/>
  </w:num>
  <w:num w:numId="29">
    <w:abstractNumId w:val="36"/>
  </w:num>
  <w:num w:numId="30">
    <w:abstractNumId w:val="20"/>
  </w:num>
  <w:num w:numId="31">
    <w:abstractNumId w:val="18"/>
  </w:num>
  <w:num w:numId="32">
    <w:abstractNumId w:val="22"/>
  </w:num>
  <w:num w:numId="33">
    <w:abstractNumId w:val="21"/>
  </w:num>
  <w:num w:numId="34">
    <w:abstractNumId w:val="32"/>
  </w:num>
  <w:num w:numId="35">
    <w:abstractNumId w:val="30"/>
  </w:num>
  <w:num w:numId="36">
    <w:abstractNumId w:val="13"/>
  </w:num>
  <w:num w:numId="37">
    <w:abstractNumId w:val="3"/>
  </w:num>
  <w:num w:numId="38">
    <w:abstractNumId w:val="16"/>
  </w:num>
  <w:num w:numId="39">
    <w:abstractNumId w:val="2"/>
  </w:num>
  <w:num w:numId="40">
    <w:abstractNumId w:val="14"/>
  </w:num>
  <w:num w:numId="41">
    <w:abstractNumId w:val="9"/>
  </w:num>
  <w:num w:numId="4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48C"/>
    <w:rsid w:val="000049DA"/>
    <w:rsid w:val="000105FD"/>
    <w:rsid w:val="000146C8"/>
    <w:rsid w:val="0001557D"/>
    <w:rsid w:val="00017388"/>
    <w:rsid w:val="000179A5"/>
    <w:rsid w:val="00023DBE"/>
    <w:rsid w:val="00027C74"/>
    <w:rsid w:val="00030B46"/>
    <w:rsid w:val="00031B19"/>
    <w:rsid w:val="00031C5B"/>
    <w:rsid w:val="00034EFF"/>
    <w:rsid w:val="000361D2"/>
    <w:rsid w:val="000361DD"/>
    <w:rsid w:val="0003674B"/>
    <w:rsid w:val="00043D36"/>
    <w:rsid w:val="00052534"/>
    <w:rsid w:val="00060642"/>
    <w:rsid w:val="00067B81"/>
    <w:rsid w:val="00070039"/>
    <w:rsid w:val="000712E6"/>
    <w:rsid w:val="00071465"/>
    <w:rsid w:val="00075898"/>
    <w:rsid w:val="00081AC3"/>
    <w:rsid w:val="00081B75"/>
    <w:rsid w:val="0008468B"/>
    <w:rsid w:val="00085A8E"/>
    <w:rsid w:val="00086B6E"/>
    <w:rsid w:val="00095B1F"/>
    <w:rsid w:val="000962A1"/>
    <w:rsid w:val="000A3504"/>
    <w:rsid w:val="000B0D29"/>
    <w:rsid w:val="000B6C98"/>
    <w:rsid w:val="000C43F7"/>
    <w:rsid w:val="000C4771"/>
    <w:rsid w:val="000C7063"/>
    <w:rsid w:val="000C7A78"/>
    <w:rsid w:val="000D1CFD"/>
    <w:rsid w:val="000D4C72"/>
    <w:rsid w:val="000E213D"/>
    <w:rsid w:val="000E2441"/>
    <w:rsid w:val="000E50D6"/>
    <w:rsid w:val="000F5E93"/>
    <w:rsid w:val="000F6EF7"/>
    <w:rsid w:val="000F7B27"/>
    <w:rsid w:val="00104D0B"/>
    <w:rsid w:val="00104E33"/>
    <w:rsid w:val="001075F2"/>
    <w:rsid w:val="00110997"/>
    <w:rsid w:val="001138E8"/>
    <w:rsid w:val="00114BA6"/>
    <w:rsid w:val="001150D8"/>
    <w:rsid w:val="00115205"/>
    <w:rsid w:val="001166E8"/>
    <w:rsid w:val="00117959"/>
    <w:rsid w:val="00117CA3"/>
    <w:rsid w:val="00123A24"/>
    <w:rsid w:val="00124B71"/>
    <w:rsid w:val="00126526"/>
    <w:rsid w:val="00130046"/>
    <w:rsid w:val="001301E2"/>
    <w:rsid w:val="001321C2"/>
    <w:rsid w:val="001419AD"/>
    <w:rsid w:val="001436CF"/>
    <w:rsid w:val="0014611A"/>
    <w:rsid w:val="00146F77"/>
    <w:rsid w:val="00147F07"/>
    <w:rsid w:val="0015144D"/>
    <w:rsid w:val="00155E76"/>
    <w:rsid w:val="001620D6"/>
    <w:rsid w:val="001643E2"/>
    <w:rsid w:val="00166719"/>
    <w:rsid w:val="00166EC3"/>
    <w:rsid w:val="00170557"/>
    <w:rsid w:val="00177548"/>
    <w:rsid w:val="001777F8"/>
    <w:rsid w:val="00177E3F"/>
    <w:rsid w:val="001807EA"/>
    <w:rsid w:val="00183535"/>
    <w:rsid w:val="001919B0"/>
    <w:rsid w:val="0019374B"/>
    <w:rsid w:val="0019526B"/>
    <w:rsid w:val="001A17A4"/>
    <w:rsid w:val="001A1D2E"/>
    <w:rsid w:val="001A31D4"/>
    <w:rsid w:val="001A5AC3"/>
    <w:rsid w:val="001B7DB9"/>
    <w:rsid w:val="001C1ADB"/>
    <w:rsid w:val="001C50F8"/>
    <w:rsid w:val="001C5C3A"/>
    <w:rsid w:val="001D1D59"/>
    <w:rsid w:val="001D4841"/>
    <w:rsid w:val="001D57CC"/>
    <w:rsid w:val="001E0D7D"/>
    <w:rsid w:val="001E2079"/>
    <w:rsid w:val="001E5F16"/>
    <w:rsid w:val="001E63DC"/>
    <w:rsid w:val="001E70F0"/>
    <w:rsid w:val="001F4407"/>
    <w:rsid w:val="001F65FC"/>
    <w:rsid w:val="002009E2"/>
    <w:rsid w:val="00210EA7"/>
    <w:rsid w:val="00212BFC"/>
    <w:rsid w:val="002133E1"/>
    <w:rsid w:val="00213E6D"/>
    <w:rsid w:val="00216CF4"/>
    <w:rsid w:val="00217339"/>
    <w:rsid w:val="00221624"/>
    <w:rsid w:val="002257B0"/>
    <w:rsid w:val="00225EE0"/>
    <w:rsid w:val="00232436"/>
    <w:rsid w:val="00233A4A"/>
    <w:rsid w:val="0023582D"/>
    <w:rsid w:val="00240797"/>
    <w:rsid w:val="0024476B"/>
    <w:rsid w:val="002462B6"/>
    <w:rsid w:val="00247B50"/>
    <w:rsid w:val="00254D13"/>
    <w:rsid w:val="0025585A"/>
    <w:rsid w:val="00262423"/>
    <w:rsid w:val="002651EB"/>
    <w:rsid w:val="0026792D"/>
    <w:rsid w:val="002706BD"/>
    <w:rsid w:val="00273A5D"/>
    <w:rsid w:val="00274734"/>
    <w:rsid w:val="002935C6"/>
    <w:rsid w:val="002941A2"/>
    <w:rsid w:val="00294595"/>
    <w:rsid w:val="00297285"/>
    <w:rsid w:val="002A168E"/>
    <w:rsid w:val="002A1E4F"/>
    <w:rsid w:val="002A1EFF"/>
    <w:rsid w:val="002A2F69"/>
    <w:rsid w:val="002A375D"/>
    <w:rsid w:val="002B13A1"/>
    <w:rsid w:val="002B14BF"/>
    <w:rsid w:val="002B3DD7"/>
    <w:rsid w:val="002B4EAB"/>
    <w:rsid w:val="002C1CB1"/>
    <w:rsid w:val="002C351B"/>
    <w:rsid w:val="002D0616"/>
    <w:rsid w:val="002D2E8A"/>
    <w:rsid w:val="002D687C"/>
    <w:rsid w:val="002E0072"/>
    <w:rsid w:val="002E035D"/>
    <w:rsid w:val="002E4043"/>
    <w:rsid w:val="002E450B"/>
    <w:rsid w:val="002E4E5D"/>
    <w:rsid w:val="002E7AC4"/>
    <w:rsid w:val="002F222A"/>
    <w:rsid w:val="002F57AD"/>
    <w:rsid w:val="002F5E7F"/>
    <w:rsid w:val="002F7A70"/>
    <w:rsid w:val="00305F4F"/>
    <w:rsid w:val="003066AD"/>
    <w:rsid w:val="003067B4"/>
    <w:rsid w:val="00310B74"/>
    <w:rsid w:val="0031300E"/>
    <w:rsid w:val="00322078"/>
    <w:rsid w:val="003221E9"/>
    <w:rsid w:val="003229D6"/>
    <w:rsid w:val="00327984"/>
    <w:rsid w:val="00334E8B"/>
    <w:rsid w:val="0033600C"/>
    <w:rsid w:val="00340862"/>
    <w:rsid w:val="00343A46"/>
    <w:rsid w:val="0034548E"/>
    <w:rsid w:val="00345A06"/>
    <w:rsid w:val="003460A2"/>
    <w:rsid w:val="00347AFE"/>
    <w:rsid w:val="00352852"/>
    <w:rsid w:val="0035325B"/>
    <w:rsid w:val="00362914"/>
    <w:rsid w:val="0037190A"/>
    <w:rsid w:val="00371EAA"/>
    <w:rsid w:val="00372319"/>
    <w:rsid w:val="003804C4"/>
    <w:rsid w:val="00380926"/>
    <w:rsid w:val="00383D5F"/>
    <w:rsid w:val="00392A19"/>
    <w:rsid w:val="003936F2"/>
    <w:rsid w:val="00397DDF"/>
    <w:rsid w:val="003A1D8D"/>
    <w:rsid w:val="003A2519"/>
    <w:rsid w:val="003A5481"/>
    <w:rsid w:val="003A5B49"/>
    <w:rsid w:val="003A5E0C"/>
    <w:rsid w:val="003A6726"/>
    <w:rsid w:val="003A6E2E"/>
    <w:rsid w:val="003A7DE2"/>
    <w:rsid w:val="003B2673"/>
    <w:rsid w:val="003B2B33"/>
    <w:rsid w:val="003B3F81"/>
    <w:rsid w:val="003B49D8"/>
    <w:rsid w:val="003B5C2D"/>
    <w:rsid w:val="003B7411"/>
    <w:rsid w:val="003C2F1E"/>
    <w:rsid w:val="003C2F98"/>
    <w:rsid w:val="003C7133"/>
    <w:rsid w:val="003D0534"/>
    <w:rsid w:val="003D19BE"/>
    <w:rsid w:val="003D2D03"/>
    <w:rsid w:val="003D3719"/>
    <w:rsid w:val="003D5A91"/>
    <w:rsid w:val="003D72B9"/>
    <w:rsid w:val="003E0AE8"/>
    <w:rsid w:val="003E558F"/>
    <w:rsid w:val="003E73FB"/>
    <w:rsid w:val="003F12A2"/>
    <w:rsid w:val="003F1D5A"/>
    <w:rsid w:val="003F3F4A"/>
    <w:rsid w:val="003F4398"/>
    <w:rsid w:val="003F520D"/>
    <w:rsid w:val="003F6E65"/>
    <w:rsid w:val="003F7D39"/>
    <w:rsid w:val="00400941"/>
    <w:rsid w:val="004010D9"/>
    <w:rsid w:val="00403E9A"/>
    <w:rsid w:val="004078BC"/>
    <w:rsid w:val="00407F2D"/>
    <w:rsid w:val="00412515"/>
    <w:rsid w:val="00413E59"/>
    <w:rsid w:val="00415232"/>
    <w:rsid w:val="00415382"/>
    <w:rsid w:val="0042107A"/>
    <w:rsid w:val="00424565"/>
    <w:rsid w:val="00425446"/>
    <w:rsid w:val="00425582"/>
    <w:rsid w:val="0042567F"/>
    <w:rsid w:val="0042724B"/>
    <w:rsid w:val="00427A3F"/>
    <w:rsid w:val="004330D3"/>
    <w:rsid w:val="0043561C"/>
    <w:rsid w:val="00437B55"/>
    <w:rsid w:val="00437E1F"/>
    <w:rsid w:val="00440104"/>
    <w:rsid w:val="0044092C"/>
    <w:rsid w:val="004410C9"/>
    <w:rsid w:val="0044127F"/>
    <w:rsid w:val="0044586F"/>
    <w:rsid w:val="00452121"/>
    <w:rsid w:val="00453B64"/>
    <w:rsid w:val="00455D12"/>
    <w:rsid w:val="00456F31"/>
    <w:rsid w:val="00460D1B"/>
    <w:rsid w:val="0046344F"/>
    <w:rsid w:val="00465372"/>
    <w:rsid w:val="004668F8"/>
    <w:rsid w:val="00470BF9"/>
    <w:rsid w:val="004736F3"/>
    <w:rsid w:val="004745C4"/>
    <w:rsid w:val="004778ED"/>
    <w:rsid w:val="00480E90"/>
    <w:rsid w:val="004826FD"/>
    <w:rsid w:val="0049325B"/>
    <w:rsid w:val="004A340E"/>
    <w:rsid w:val="004A6E2C"/>
    <w:rsid w:val="004B1AAA"/>
    <w:rsid w:val="004B257C"/>
    <w:rsid w:val="004B43F2"/>
    <w:rsid w:val="004C4039"/>
    <w:rsid w:val="004C43F1"/>
    <w:rsid w:val="004C4B20"/>
    <w:rsid w:val="004C5104"/>
    <w:rsid w:val="004C5BCE"/>
    <w:rsid w:val="004E11AE"/>
    <w:rsid w:val="004E79C2"/>
    <w:rsid w:val="004F4C22"/>
    <w:rsid w:val="004F585B"/>
    <w:rsid w:val="004F716A"/>
    <w:rsid w:val="00503F1C"/>
    <w:rsid w:val="00505500"/>
    <w:rsid w:val="00505CF4"/>
    <w:rsid w:val="005067F7"/>
    <w:rsid w:val="00513170"/>
    <w:rsid w:val="00516583"/>
    <w:rsid w:val="005260A4"/>
    <w:rsid w:val="00526A70"/>
    <w:rsid w:val="00526CD5"/>
    <w:rsid w:val="00527C29"/>
    <w:rsid w:val="0053184C"/>
    <w:rsid w:val="00531A05"/>
    <w:rsid w:val="00536451"/>
    <w:rsid w:val="0053669C"/>
    <w:rsid w:val="005372C0"/>
    <w:rsid w:val="0053737B"/>
    <w:rsid w:val="00543F09"/>
    <w:rsid w:val="00544DB5"/>
    <w:rsid w:val="00544F34"/>
    <w:rsid w:val="0054736A"/>
    <w:rsid w:val="0054790C"/>
    <w:rsid w:val="00551AE6"/>
    <w:rsid w:val="00552DF3"/>
    <w:rsid w:val="00556C45"/>
    <w:rsid w:val="0055771F"/>
    <w:rsid w:val="00572F00"/>
    <w:rsid w:val="00573CB9"/>
    <w:rsid w:val="00574370"/>
    <w:rsid w:val="005747A6"/>
    <w:rsid w:val="00577118"/>
    <w:rsid w:val="00577B7E"/>
    <w:rsid w:val="005946B2"/>
    <w:rsid w:val="00594EDA"/>
    <w:rsid w:val="00595F70"/>
    <w:rsid w:val="00596B9C"/>
    <w:rsid w:val="005A1073"/>
    <w:rsid w:val="005A5F3A"/>
    <w:rsid w:val="005A61CB"/>
    <w:rsid w:val="005B7A0C"/>
    <w:rsid w:val="005C17AC"/>
    <w:rsid w:val="005C17C2"/>
    <w:rsid w:val="005C1A02"/>
    <w:rsid w:val="005C2978"/>
    <w:rsid w:val="005C2A2D"/>
    <w:rsid w:val="005C39B0"/>
    <w:rsid w:val="005C5B68"/>
    <w:rsid w:val="005C6FF0"/>
    <w:rsid w:val="005D0988"/>
    <w:rsid w:val="005D296A"/>
    <w:rsid w:val="005D443E"/>
    <w:rsid w:val="005E11C7"/>
    <w:rsid w:val="005E26F2"/>
    <w:rsid w:val="005E3714"/>
    <w:rsid w:val="005E6F03"/>
    <w:rsid w:val="005F5A05"/>
    <w:rsid w:val="00602B78"/>
    <w:rsid w:val="00602D82"/>
    <w:rsid w:val="00603647"/>
    <w:rsid w:val="00611275"/>
    <w:rsid w:val="00614AF1"/>
    <w:rsid w:val="00614E65"/>
    <w:rsid w:val="00616260"/>
    <w:rsid w:val="00616D86"/>
    <w:rsid w:val="00634036"/>
    <w:rsid w:val="006377C9"/>
    <w:rsid w:val="00641A92"/>
    <w:rsid w:val="00643BF8"/>
    <w:rsid w:val="006461AB"/>
    <w:rsid w:val="00646BCA"/>
    <w:rsid w:val="00651551"/>
    <w:rsid w:val="00653BC0"/>
    <w:rsid w:val="00661CF3"/>
    <w:rsid w:val="006629A9"/>
    <w:rsid w:val="00662CEF"/>
    <w:rsid w:val="00677108"/>
    <w:rsid w:val="006853BB"/>
    <w:rsid w:val="00685D9C"/>
    <w:rsid w:val="0069099B"/>
    <w:rsid w:val="006A089A"/>
    <w:rsid w:val="006A0AD5"/>
    <w:rsid w:val="006A5113"/>
    <w:rsid w:val="006A5BA2"/>
    <w:rsid w:val="006B1038"/>
    <w:rsid w:val="006B2371"/>
    <w:rsid w:val="006C21BB"/>
    <w:rsid w:val="006C23E5"/>
    <w:rsid w:val="006C266C"/>
    <w:rsid w:val="006C7D5C"/>
    <w:rsid w:val="006D0798"/>
    <w:rsid w:val="006D16AD"/>
    <w:rsid w:val="006D21E8"/>
    <w:rsid w:val="006D3AFA"/>
    <w:rsid w:val="006E0EA3"/>
    <w:rsid w:val="006E7B23"/>
    <w:rsid w:val="006E7CD1"/>
    <w:rsid w:val="006F2E35"/>
    <w:rsid w:val="006F705F"/>
    <w:rsid w:val="007003D8"/>
    <w:rsid w:val="007006A7"/>
    <w:rsid w:val="007015AA"/>
    <w:rsid w:val="0070189E"/>
    <w:rsid w:val="00706297"/>
    <w:rsid w:val="00713D15"/>
    <w:rsid w:val="00714F21"/>
    <w:rsid w:val="00720F2F"/>
    <w:rsid w:val="00722359"/>
    <w:rsid w:val="00723F3D"/>
    <w:rsid w:val="00736A25"/>
    <w:rsid w:val="007371F7"/>
    <w:rsid w:val="00737556"/>
    <w:rsid w:val="00740C7B"/>
    <w:rsid w:val="00742842"/>
    <w:rsid w:val="00742F79"/>
    <w:rsid w:val="00746A22"/>
    <w:rsid w:val="00746BC6"/>
    <w:rsid w:val="00747036"/>
    <w:rsid w:val="0074766C"/>
    <w:rsid w:val="0075316A"/>
    <w:rsid w:val="00753DE8"/>
    <w:rsid w:val="007559B9"/>
    <w:rsid w:val="00763574"/>
    <w:rsid w:val="00770422"/>
    <w:rsid w:val="007739A0"/>
    <w:rsid w:val="00775F1D"/>
    <w:rsid w:val="007777A8"/>
    <w:rsid w:val="00777C42"/>
    <w:rsid w:val="00781123"/>
    <w:rsid w:val="00782E50"/>
    <w:rsid w:val="007849C9"/>
    <w:rsid w:val="00792FDF"/>
    <w:rsid w:val="00794F5F"/>
    <w:rsid w:val="00797127"/>
    <w:rsid w:val="0079787A"/>
    <w:rsid w:val="00797FDC"/>
    <w:rsid w:val="007A2334"/>
    <w:rsid w:val="007A59F6"/>
    <w:rsid w:val="007A60CF"/>
    <w:rsid w:val="007B0C01"/>
    <w:rsid w:val="007B44AE"/>
    <w:rsid w:val="007C2060"/>
    <w:rsid w:val="007C7385"/>
    <w:rsid w:val="007E2BEB"/>
    <w:rsid w:val="007F1429"/>
    <w:rsid w:val="007F27F6"/>
    <w:rsid w:val="007F2A8D"/>
    <w:rsid w:val="007F5B75"/>
    <w:rsid w:val="007F6A44"/>
    <w:rsid w:val="00833E06"/>
    <w:rsid w:val="00836056"/>
    <w:rsid w:val="0083635B"/>
    <w:rsid w:val="00841ECD"/>
    <w:rsid w:val="00843433"/>
    <w:rsid w:val="00843481"/>
    <w:rsid w:val="0084559F"/>
    <w:rsid w:val="008555AA"/>
    <w:rsid w:val="00862F55"/>
    <w:rsid w:val="00863F82"/>
    <w:rsid w:val="0086441A"/>
    <w:rsid w:val="00864B1C"/>
    <w:rsid w:val="008656A1"/>
    <w:rsid w:val="00880AEA"/>
    <w:rsid w:val="008833D2"/>
    <w:rsid w:val="00890940"/>
    <w:rsid w:val="00892618"/>
    <w:rsid w:val="008A0C1E"/>
    <w:rsid w:val="008A45CD"/>
    <w:rsid w:val="008B3CB5"/>
    <w:rsid w:val="008B56C1"/>
    <w:rsid w:val="008C19C9"/>
    <w:rsid w:val="008C5B82"/>
    <w:rsid w:val="008D5744"/>
    <w:rsid w:val="008D5A36"/>
    <w:rsid w:val="008E160B"/>
    <w:rsid w:val="008E21BD"/>
    <w:rsid w:val="008E7FA8"/>
    <w:rsid w:val="008F1A4D"/>
    <w:rsid w:val="008F226D"/>
    <w:rsid w:val="008F28DD"/>
    <w:rsid w:val="008F3DB8"/>
    <w:rsid w:val="008F512E"/>
    <w:rsid w:val="008F7EA1"/>
    <w:rsid w:val="00914701"/>
    <w:rsid w:val="00917362"/>
    <w:rsid w:val="00921785"/>
    <w:rsid w:val="0092315D"/>
    <w:rsid w:val="00924FCA"/>
    <w:rsid w:val="009257C1"/>
    <w:rsid w:val="00926B13"/>
    <w:rsid w:val="00927BD8"/>
    <w:rsid w:val="0093362D"/>
    <w:rsid w:val="00943374"/>
    <w:rsid w:val="00951B42"/>
    <w:rsid w:val="00962755"/>
    <w:rsid w:val="0096538F"/>
    <w:rsid w:val="00965E0E"/>
    <w:rsid w:val="00970E70"/>
    <w:rsid w:val="009710DA"/>
    <w:rsid w:val="0097119D"/>
    <w:rsid w:val="00972010"/>
    <w:rsid w:val="009751A9"/>
    <w:rsid w:val="009831CF"/>
    <w:rsid w:val="00983CE3"/>
    <w:rsid w:val="009855F3"/>
    <w:rsid w:val="00993B11"/>
    <w:rsid w:val="00993EFF"/>
    <w:rsid w:val="00996829"/>
    <w:rsid w:val="009A00C2"/>
    <w:rsid w:val="009A1C4C"/>
    <w:rsid w:val="009A722E"/>
    <w:rsid w:val="009B3507"/>
    <w:rsid w:val="009B59E8"/>
    <w:rsid w:val="009C1DC3"/>
    <w:rsid w:val="009C6713"/>
    <w:rsid w:val="009C6ABE"/>
    <w:rsid w:val="009D010A"/>
    <w:rsid w:val="009D052A"/>
    <w:rsid w:val="009D1997"/>
    <w:rsid w:val="009D2EEE"/>
    <w:rsid w:val="009D5DC1"/>
    <w:rsid w:val="009D6AF0"/>
    <w:rsid w:val="009D79D0"/>
    <w:rsid w:val="009E0CE4"/>
    <w:rsid w:val="009E2A45"/>
    <w:rsid w:val="009F0A78"/>
    <w:rsid w:val="009F53F0"/>
    <w:rsid w:val="00A001E9"/>
    <w:rsid w:val="00A016B9"/>
    <w:rsid w:val="00A017FB"/>
    <w:rsid w:val="00A01FA0"/>
    <w:rsid w:val="00A0381C"/>
    <w:rsid w:val="00A05976"/>
    <w:rsid w:val="00A05E23"/>
    <w:rsid w:val="00A06187"/>
    <w:rsid w:val="00A07CD6"/>
    <w:rsid w:val="00A146D8"/>
    <w:rsid w:val="00A14804"/>
    <w:rsid w:val="00A14B76"/>
    <w:rsid w:val="00A14C9E"/>
    <w:rsid w:val="00A158DB"/>
    <w:rsid w:val="00A17178"/>
    <w:rsid w:val="00A214EC"/>
    <w:rsid w:val="00A22EE7"/>
    <w:rsid w:val="00A24F5D"/>
    <w:rsid w:val="00A3110F"/>
    <w:rsid w:val="00A44031"/>
    <w:rsid w:val="00A444D2"/>
    <w:rsid w:val="00A451AF"/>
    <w:rsid w:val="00A47325"/>
    <w:rsid w:val="00A51ABD"/>
    <w:rsid w:val="00A56710"/>
    <w:rsid w:val="00A61983"/>
    <w:rsid w:val="00A647BE"/>
    <w:rsid w:val="00A720A6"/>
    <w:rsid w:val="00A75A95"/>
    <w:rsid w:val="00A75E16"/>
    <w:rsid w:val="00A777A4"/>
    <w:rsid w:val="00A85D39"/>
    <w:rsid w:val="00A9483B"/>
    <w:rsid w:val="00A95130"/>
    <w:rsid w:val="00AA01AA"/>
    <w:rsid w:val="00AA0563"/>
    <w:rsid w:val="00AA166A"/>
    <w:rsid w:val="00AA44AF"/>
    <w:rsid w:val="00AA6497"/>
    <w:rsid w:val="00AB1EE4"/>
    <w:rsid w:val="00AB642C"/>
    <w:rsid w:val="00AB735F"/>
    <w:rsid w:val="00AB7844"/>
    <w:rsid w:val="00AC055B"/>
    <w:rsid w:val="00AC3AF7"/>
    <w:rsid w:val="00AC6B35"/>
    <w:rsid w:val="00AC71F3"/>
    <w:rsid w:val="00AC7849"/>
    <w:rsid w:val="00AD61D4"/>
    <w:rsid w:val="00AE0CAB"/>
    <w:rsid w:val="00AE5308"/>
    <w:rsid w:val="00AE5AD2"/>
    <w:rsid w:val="00AF0B85"/>
    <w:rsid w:val="00AF2002"/>
    <w:rsid w:val="00AF62ED"/>
    <w:rsid w:val="00AF6BB3"/>
    <w:rsid w:val="00B01B40"/>
    <w:rsid w:val="00B0446B"/>
    <w:rsid w:val="00B06B7E"/>
    <w:rsid w:val="00B15386"/>
    <w:rsid w:val="00B15CD6"/>
    <w:rsid w:val="00B16907"/>
    <w:rsid w:val="00B202FA"/>
    <w:rsid w:val="00B20A4E"/>
    <w:rsid w:val="00B20C63"/>
    <w:rsid w:val="00B23A2B"/>
    <w:rsid w:val="00B257B2"/>
    <w:rsid w:val="00B30171"/>
    <w:rsid w:val="00B301F2"/>
    <w:rsid w:val="00B30365"/>
    <w:rsid w:val="00B30935"/>
    <w:rsid w:val="00B3302B"/>
    <w:rsid w:val="00B336B4"/>
    <w:rsid w:val="00B34D4C"/>
    <w:rsid w:val="00B41458"/>
    <w:rsid w:val="00B54867"/>
    <w:rsid w:val="00B55374"/>
    <w:rsid w:val="00B610A6"/>
    <w:rsid w:val="00B653F9"/>
    <w:rsid w:val="00B75440"/>
    <w:rsid w:val="00B76DB9"/>
    <w:rsid w:val="00B846B3"/>
    <w:rsid w:val="00B84977"/>
    <w:rsid w:val="00B85279"/>
    <w:rsid w:val="00B92D86"/>
    <w:rsid w:val="00B93D44"/>
    <w:rsid w:val="00B95F1B"/>
    <w:rsid w:val="00B96CE3"/>
    <w:rsid w:val="00BA19B7"/>
    <w:rsid w:val="00BA1C79"/>
    <w:rsid w:val="00BA2031"/>
    <w:rsid w:val="00BA4513"/>
    <w:rsid w:val="00BB08EA"/>
    <w:rsid w:val="00BB18A2"/>
    <w:rsid w:val="00BB2A80"/>
    <w:rsid w:val="00BB31E6"/>
    <w:rsid w:val="00BB57E6"/>
    <w:rsid w:val="00BC0E50"/>
    <w:rsid w:val="00BC2423"/>
    <w:rsid w:val="00BC3986"/>
    <w:rsid w:val="00BC3D8F"/>
    <w:rsid w:val="00BD095A"/>
    <w:rsid w:val="00BD18BC"/>
    <w:rsid w:val="00BD36CA"/>
    <w:rsid w:val="00BD6319"/>
    <w:rsid w:val="00BD74AE"/>
    <w:rsid w:val="00BE28DE"/>
    <w:rsid w:val="00BE3F88"/>
    <w:rsid w:val="00BE6055"/>
    <w:rsid w:val="00BF0A0E"/>
    <w:rsid w:val="00BF106C"/>
    <w:rsid w:val="00BF6055"/>
    <w:rsid w:val="00C01D8C"/>
    <w:rsid w:val="00C034FD"/>
    <w:rsid w:val="00C14644"/>
    <w:rsid w:val="00C14AA1"/>
    <w:rsid w:val="00C217BA"/>
    <w:rsid w:val="00C23216"/>
    <w:rsid w:val="00C24814"/>
    <w:rsid w:val="00C26BC4"/>
    <w:rsid w:val="00C26EE2"/>
    <w:rsid w:val="00C326CA"/>
    <w:rsid w:val="00C32D2F"/>
    <w:rsid w:val="00C33016"/>
    <w:rsid w:val="00C37448"/>
    <w:rsid w:val="00C4002B"/>
    <w:rsid w:val="00C412CB"/>
    <w:rsid w:val="00C43E02"/>
    <w:rsid w:val="00C5076A"/>
    <w:rsid w:val="00C71832"/>
    <w:rsid w:val="00C76085"/>
    <w:rsid w:val="00C82512"/>
    <w:rsid w:val="00C82D86"/>
    <w:rsid w:val="00C84972"/>
    <w:rsid w:val="00C9172E"/>
    <w:rsid w:val="00C918C1"/>
    <w:rsid w:val="00C91F8F"/>
    <w:rsid w:val="00C9448C"/>
    <w:rsid w:val="00CA1652"/>
    <w:rsid w:val="00CA35FC"/>
    <w:rsid w:val="00CB0BC5"/>
    <w:rsid w:val="00CB17E3"/>
    <w:rsid w:val="00CB3068"/>
    <w:rsid w:val="00CB3345"/>
    <w:rsid w:val="00CB391C"/>
    <w:rsid w:val="00CB4448"/>
    <w:rsid w:val="00CB5897"/>
    <w:rsid w:val="00CB6F01"/>
    <w:rsid w:val="00CC3B44"/>
    <w:rsid w:val="00CC4742"/>
    <w:rsid w:val="00CC7A9C"/>
    <w:rsid w:val="00CE20F2"/>
    <w:rsid w:val="00CE7D7E"/>
    <w:rsid w:val="00CF09B4"/>
    <w:rsid w:val="00CF0CB7"/>
    <w:rsid w:val="00CF1616"/>
    <w:rsid w:val="00D02F18"/>
    <w:rsid w:val="00D03300"/>
    <w:rsid w:val="00D03B8C"/>
    <w:rsid w:val="00D04783"/>
    <w:rsid w:val="00D04F96"/>
    <w:rsid w:val="00D16357"/>
    <w:rsid w:val="00D177F8"/>
    <w:rsid w:val="00D231EA"/>
    <w:rsid w:val="00D250A5"/>
    <w:rsid w:val="00D32085"/>
    <w:rsid w:val="00D3330A"/>
    <w:rsid w:val="00D33C8A"/>
    <w:rsid w:val="00D35DEB"/>
    <w:rsid w:val="00D428F0"/>
    <w:rsid w:val="00D42C18"/>
    <w:rsid w:val="00D55AE2"/>
    <w:rsid w:val="00D6287D"/>
    <w:rsid w:val="00D64D91"/>
    <w:rsid w:val="00D65A6A"/>
    <w:rsid w:val="00D678E1"/>
    <w:rsid w:val="00D73879"/>
    <w:rsid w:val="00D73DAA"/>
    <w:rsid w:val="00D751BA"/>
    <w:rsid w:val="00D76029"/>
    <w:rsid w:val="00D77D91"/>
    <w:rsid w:val="00D80CA3"/>
    <w:rsid w:val="00D85688"/>
    <w:rsid w:val="00D977EA"/>
    <w:rsid w:val="00DA26AF"/>
    <w:rsid w:val="00DA2D95"/>
    <w:rsid w:val="00DA463A"/>
    <w:rsid w:val="00DA5971"/>
    <w:rsid w:val="00DA7DE5"/>
    <w:rsid w:val="00DB27A7"/>
    <w:rsid w:val="00DB294C"/>
    <w:rsid w:val="00DB4886"/>
    <w:rsid w:val="00DB6FCC"/>
    <w:rsid w:val="00DC1763"/>
    <w:rsid w:val="00DC1F9C"/>
    <w:rsid w:val="00DC3C41"/>
    <w:rsid w:val="00DC44FF"/>
    <w:rsid w:val="00DC4BE3"/>
    <w:rsid w:val="00DC5B91"/>
    <w:rsid w:val="00DC5B96"/>
    <w:rsid w:val="00DC6377"/>
    <w:rsid w:val="00DC7AC7"/>
    <w:rsid w:val="00DD30F3"/>
    <w:rsid w:val="00DE39A0"/>
    <w:rsid w:val="00DE4F4C"/>
    <w:rsid w:val="00DF029A"/>
    <w:rsid w:val="00DF324B"/>
    <w:rsid w:val="00DF3D19"/>
    <w:rsid w:val="00DF55C3"/>
    <w:rsid w:val="00E00F69"/>
    <w:rsid w:val="00E0287B"/>
    <w:rsid w:val="00E07934"/>
    <w:rsid w:val="00E10388"/>
    <w:rsid w:val="00E11AD0"/>
    <w:rsid w:val="00E163BB"/>
    <w:rsid w:val="00E221F9"/>
    <w:rsid w:val="00E303D3"/>
    <w:rsid w:val="00E31EF3"/>
    <w:rsid w:val="00E40F05"/>
    <w:rsid w:val="00E458F8"/>
    <w:rsid w:val="00E465A1"/>
    <w:rsid w:val="00E53FA6"/>
    <w:rsid w:val="00E5518E"/>
    <w:rsid w:val="00E648CB"/>
    <w:rsid w:val="00E703C8"/>
    <w:rsid w:val="00E70D0A"/>
    <w:rsid w:val="00E71642"/>
    <w:rsid w:val="00E8612F"/>
    <w:rsid w:val="00E928AF"/>
    <w:rsid w:val="00E9511A"/>
    <w:rsid w:val="00E95E50"/>
    <w:rsid w:val="00E97E0E"/>
    <w:rsid w:val="00EA4968"/>
    <w:rsid w:val="00EA57D8"/>
    <w:rsid w:val="00EA6C36"/>
    <w:rsid w:val="00EA70D3"/>
    <w:rsid w:val="00EA74EA"/>
    <w:rsid w:val="00EB2A21"/>
    <w:rsid w:val="00EB3448"/>
    <w:rsid w:val="00EC2252"/>
    <w:rsid w:val="00EC6B1D"/>
    <w:rsid w:val="00EC7D6D"/>
    <w:rsid w:val="00ED0115"/>
    <w:rsid w:val="00ED07F7"/>
    <w:rsid w:val="00ED0E25"/>
    <w:rsid w:val="00ED67F4"/>
    <w:rsid w:val="00EE101E"/>
    <w:rsid w:val="00EE5265"/>
    <w:rsid w:val="00EE66FF"/>
    <w:rsid w:val="00EF20E5"/>
    <w:rsid w:val="00EF6FA6"/>
    <w:rsid w:val="00F13230"/>
    <w:rsid w:val="00F16556"/>
    <w:rsid w:val="00F16D9F"/>
    <w:rsid w:val="00F16E11"/>
    <w:rsid w:val="00F17C5C"/>
    <w:rsid w:val="00F22F52"/>
    <w:rsid w:val="00F32185"/>
    <w:rsid w:val="00F355CE"/>
    <w:rsid w:val="00F36F56"/>
    <w:rsid w:val="00F37754"/>
    <w:rsid w:val="00F37920"/>
    <w:rsid w:val="00F37DB2"/>
    <w:rsid w:val="00F4584E"/>
    <w:rsid w:val="00F46F02"/>
    <w:rsid w:val="00F52227"/>
    <w:rsid w:val="00F54544"/>
    <w:rsid w:val="00F63363"/>
    <w:rsid w:val="00F640A3"/>
    <w:rsid w:val="00F64E35"/>
    <w:rsid w:val="00F65A4A"/>
    <w:rsid w:val="00F66A50"/>
    <w:rsid w:val="00F73E16"/>
    <w:rsid w:val="00F73F87"/>
    <w:rsid w:val="00F77660"/>
    <w:rsid w:val="00F80C5B"/>
    <w:rsid w:val="00F81AD7"/>
    <w:rsid w:val="00F850DA"/>
    <w:rsid w:val="00F9009B"/>
    <w:rsid w:val="00F91711"/>
    <w:rsid w:val="00F97B0B"/>
    <w:rsid w:val="00FA00C7"/>
    <w:rsid w:val="00FA12E5"/>
    <w:rsid w:val="00FA351F"/>
    <w:rsid w:val="00FA60AE"/>
    <w:rsid w:val="00FB18F2"/>
    <w:rsid w:val="00FB4E9E"/>
    <w:rsid w:val="00FC2939"/>
    <w:rsid w:val="00FC544C"/>
    <w:rsid w:val="00FD17A0"/>
    <w:rsid w:val="00FD21A7"/>
    <w:rsid w:val="00FD307B"/>
    <w:rsid w:val="00FD3F17"/>
    <w:rsid w:val="00FD5952"/>
    <w:rsid w:val="00FE0CE2"/>
    <w:rsid w:val="00FE10A5"/>
    <w:rsid w:val="00FE24B8"/>
    <w:rsid w:val="00FE334D"/>
    <w:rsid w:val="00FE526D"/>
    <w:rsid w:val="01DA1484"/>
    <w:rsid w:val="046A13AC"/>
    <w:rsid w:val="07F491B2"/>
    <w:rsid w:val="0FDB49A8"/>
    <w:rsid w:val="12BAC6DA"/>
    <w:rsid w:val="12E9A8B1"/>
    <w:rsid w:val="1480AC45"/>
    <w:rsid w:val="15EA8143"/>
    <w:rsid w:val="1F005C8F"/>
    <w:rsid w:val="1F711A86"/>
    <w:rsid w:val="23C823A2"/>
    <w:rsid w:val="2750D4EC"/>
    <w:rsid w:val="2A3033FC"/>
    <w:rsid w:val="2B99C03C"/>
    <w:rsid w:val="3773F46D"/>
    <w:rsid w:val="3A57DBA4"/>
    <w:rsid w:val="3B3F0EC5"/>
    <w:rsid w:val="40672C71"/>
    <w:rsid w:val="47FE6253"/>
    <w:rsid w:val="4AB9F30F"/>
    <w:rsid w:val="4B2A90F8"/>
    <w:rsid w:val="4FA0CCF6"/>
    <w:rsid w:val="50F50CAF"/>
    <w:rsid w:val="614542AA"/>
    <w:rsid w:val="61853313"/>
    <w:rsid w:val="6AB3ABCD"/>
    <w:rsid w:val="6CFF7722"/>
    <w:rsid w:val="6D14E3CD"/>
    <w:rsid w:val="6E9B4783"/>
    <w:rsid w:val="703717E4"/>
    <w:rsid w:val="71865529"/>
    <w:rsid w:val="7370A417"/>
    <w:rsid w:val="78F07288"/>
    <w:rsid w:val="7E92C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5DAD35"/>
  <w15:docId w15:val="{D53CBBE6-EAC6-4C83-AA66-E4659FF3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0F69"/>
    <w:rPr>
      <w:sz w:val="24"/>
      <w:szCs w:val="24"/>
      <w:lang w:eastAsia="en-US"/>
    </w:rPr>
  </w:style>
  <w:style w:type="paragraph" w:styleId="Heading1">
    <w:name w:val="heading 1"/>
    <w:basedOn w:val="Normal"/>
    <w:next w:val="Normal"/>
    <w:qFormat/>
    <w:rsid w:val="00E00F69"/>
    <w:pPr>
      <w:keepNext/>
      <w:ind w:right="-360"/>
      <w:outlineLvl w:val="0"/>
    </w:pPr>
    <w:rPr>
      <w:rFonts w:ascii="Arial" w:hAnsi="Arial" w:cs="Arial"/>
      <w:b/>
      <w:bCs/>
    </w:rPr>
  </w:style>
  <w:style w:type="paragraph" w:styleId="Heading2">
    <w:name w:val="heading 2"/>
    <w:basedOn w:val="Normal"/>
    <w:next w:val="Normal"/>
    <w:qFormat/>
    <w:rsid w:val="00E00F69"/>
    <w:pPr>
      <w:keepNext/>
      <w:jc w:val="both"/>
      <w:outlineLvl w:val="1"/>
    </w:pPr>
    <w:rPr>
      <w:rFonts w:ascii="Arial" w:hAnsi="Arial" w:cs="Arial"/>
      <w:b/>
      <w:bCs/>
    </w:rPr>
  </w:style>
  <w:style w:type="paragraph" w:styleId="Heading3">
    <w:name w:val="heading 3"/>
    <w:basedOn w:val="Normal"/>
    <w:next w:val="Normal"/>
    <w:qFormat/>
    <w:rsid w:val="00E00F69"/>
    <w:pPr>
      <w:keepNext/>
      <w:jc w:val="both"/>
      <w:outlineLvl w:val="2"/>
    </w:pPr>
    <w:rPr>
      <w:rFonts w:ascii="Arial" w:hAnsi="Arial" w:cs="Arial"/>
      <w:b/>
      <w:bCs/>
    </w:rPr>
  </w:style>
  <w:style w:type="paragraph" w:styleId="Heading4">
    <w:name w:val="heading 4"/>
    <w:basedOn w:val="Normal"/>
    <w:next w:val="Normal"/>
    <w:qFormat/>
    <w:rsid w:val="00E00F69"/>
    <w:pPr>
      <w:keepNext/>
      <w:outlineLvl w:val="3"/>
    </w:pPr>
    <w:rPr>
      <w:sz w:val="32"/>
    </w:rPr>
  </w:style>
  <w:style w:type="paragraph" w:styleId="Heading5">
    <w:name w:val="heading 5"/>
    <w:basedOn w:val="Normal"/>
    <w:next w:val="Normal"/>
    <w:qFormat/>
    <w:rsid w:val="00E00F69"/>
    <w:pPr>
      <w:keepNext/>
      <w:outlineLvl w:val="4"/>
    </w:pPr>
    <w:rPr>
      <w:b/>
      <w:bCs/>
    </w:rPr>
  </w:style>
  <w:style w:type="paragraph" w:styleId="Heading6">
    <w:name w:val="heading 6"/>
    <w:basedOn w:val="Normal"/>
    <w:next w:val="Normal"/>
    <w:qFormat/>
    <w:rsid w:val="00E00F69"/>
    <w:pPr>
      <w:keepNext/>
      <w:ind w:left="1152" w:hanging="540"/>
      <w:outlineLvl w:val="5"/>
    </w:pPr>
    <w:rPr>
      <w:b/>
      <w:bCs/>
    </w:rPr>
  </w:style>
  <w:style w:type="paragraph" w:styleId="Heading7">
    <w:name w:val="heading 7"/>
    <w:basedOn w:val="Normal"/>
    <w:next w:val="Normal"/>
    <w:link w:val="Heading7Char"/>
    <w:qFormat/>
    <w:locked/>
    <w:rsid w:val="00DA26AF"/>
    <w:pPr>
      <w:keepNext/>
      <w:ind w:right="-27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00F69"/>
    <w:pPr>
      <w:jc w:val="both"/>
    </w:pPr>
    <w:rPr>
      <w:rFonts w:ascii="Arial" w:hAnsi="Arial"/>
      <w:sz w:val="22"/>
      <w:szCs w:val="20"/>
    </w:rPr>
  </w:style>
  <w:style w:type="paragraph" w:styleId="BodyText2">
    <w:name w:val="Body Text 2"/>
    <w:basedOn w:val="Normal"/>
    <w:rsid w:val="00E00F69"/>
    <w:pPr>
      <w:jc w:val="both"/>
    </w:pPr>
    <w:rPr>
      <w:rFonts w:ascii="Arial" w:hAnsi="Arial" w:cs="Arial"/>
    </w:rPr>
  </w:style>
  <w:style w:type="paragraph" w:styleId="BodyText3">
    <w:name w:val="Body Text 3"/>
    <w:basedOn w:val="Normal"/>
    <w:rsid w:val="00E00F69"/>
    <w:pPr>
      <w:ind w:right="-270"/>
      <w:jc w:val="both"/>
    </w:pPr>
    <w:rPr>
      <w:rFonts w:ascii="Arial" w:hAnsi="Arial" w:cs="Arial"/>
    </w:rPr>
  </w:style>
  <w:style w:type="paragraph" w:styleId="List">
    <w:name w:val="List"/>
    <w:basedOn w:val="Normal"/>
    <w:rsid w:val="00E00F69"/>
    <w:pPr>
      <w:overflowPunct w:val="0"/>
      <w:autoSpaceDE w:val="0"/>
      <w:autoSpaceDN w:val="0"/>
      <w:adjustRightInd w:val="0"/>
      <w:ind w:left="283" w:hanging="283"/>
      <w:textAlignment w:val="baseline"/>
    </w:pPr>
    <w:rPr>
      <w:sz w:val="20"/>
      <w:szCs w:val="20"/>
    </w:rPr>
  </w:style>
  <w:style w:type="paragraph" w:styleId="List2">
    <w:name w:val="List 2"/>
    <w:basedOn w:val="Normal"/>
    <w:rsid w:val="00E00F69"/>
    <w:pPr>
      <w:overflowPunct w:val="0"/>
      <w:autoSpaceDE w:val="0"/>
      <w:autoSpaceDN w:val="0"/>
      <w:adjustRightInd w:val="0"/>
      <w:ind w:left="566" w:hanging="283"/>
      <w:textAlignment w:val="baseline"/>
    </w:pPr>
    <w:rPr>
      <w:sz w:val="20"/>
      <w:szCs w:val="20"/>
    </w:rPr>
  </w:style>
  <w:style w:type="paragraph" w:styleId="ListContinue2">
    <w:name w:val="List Continue 2"/>
    <w:basedOn w:val="Normal"/>
    <w:rsid w:val="00E00F69"/>
    <w:pPr>
      <w:overflowPunct w:val="0"/>
      <w:autoSpaceDE w:val="0"/>
      <w:autoSpaceDN w:val="0"/>
      <w:adjustRightInd w:val="0"/>
      <w:spacing w:after="120"/>
      <w:ind w:left="566"/>
      <w:textAlignment w:val="baseline"/>
    </w:pPr>
    <w:rPr>
      <w:sz w:val="20"/>
      <w:szCs w:val="20"/>
    </w:rPr>
  </w:style>
  <w:style w:type="paragraph" w:styleId="BodyTextIndent">
    <w:name w:val="Body Text Indent"/>
    <w:basedOn w:val="Normal"/>
    <w:rsid w:val="00E00F69"/>
    <w:pPr>
      <w:ind w:left="1152" w:hanging="540"/>
    </w:pPr>
  </w:style>
  <w:style w:type="paragraph" w:styleId="BalloonText">
    <w:name w:val="Balloon Text"/>
    <w:basedOn w:val="Normal"/>
    <w:link w:val="BalloonTextChar"/>
    <w:semiHidden/>
    <w:rsid w:val="0024476B"/>
    <w:rPr>
      <w:rFonts w:ascii="Tahoma" w:hAnsi="Tahoma"/>
      <w:sz w:val="16"/>
      <w:szCs w:val="16"/>
    </w:rPr>
  </w:style>
  <w:style w:type="character" w:customStyle="1" w:styleId="BalloonTextChar">
    <w:name w:val="Balloon Text Char"/>
    <w:link w:val="BalloonText"/>
    <w:locked/>
    <w:rsid w:val="0024476B"/>
    <w:rPr>
      <w:rFonts w:ascii="Tahoma" w:hAnsi="Tahoma"/>
      <w:sz w:val="16"/>
      <w:lang w:eastAsia="en-US"/>
    </w:rPr>
  </w:style>
  <w:style w:type="paragraph" w:styleId="ListParagraph">
    <w:name w:val="List Paragraph"/>
    <w:basedOn w:val="Normal"/>
    <w:uiPriority w:val="34"/>
    <w:qFormat/>
    <w:rsid w:val="00596B9C"/>
    <w:pPr>
      <w:ind w:left="720"/>
    </w:pPr>
  </w:style>
  <w:style w:type="paragraph" w:styleId="BlockText">
    <w:name w:val="Block Text"/>
    <w:basedOn w:val="Normal"/>
    <w:rsid w:val="004A6E2C"/>
    <w:pPr>
      <w:ind w:left="410" w:right="-270"/>
    </w:pPr>
    <w:rPr>
      <w:rFonts w:ascii="Arial" w:hAnsi="Arial"/>
    </w:rPr>
  </w:style>
  <w:style w:type="character" w:customStyle="1" w:styleId="Heading7Char">
    <w:name w:val="Heading 7 Char"/>
    <w:basedOn w:val="DefaultParagraphFont"/>
    <w:link w:val="Heading7"/>
    <w:rsid w:val="00DA26AF"/>
    <w:rPr>
      <w:rFonts w:ascii="Arial" w:hAnsi="Arial"/>
      <w:sz w:val="24"/>
      <w:szCs w:val="24"/>
      <w:lang w:eastAsia="en-US"/>
    </w:rPr>
  </w:style>
  <w:style w:type="paragraph" w:styleId="Footer">
    <w:name w:val="footer"/>
    <w:basedOn w:val="Normal"/>
    <w:link w:val="FooterChar"/>
    <w:rsid w:val="00DA26AF"/>
    <w:pPr>
      <w:tabs>
        <w:tab w:val="center" w:pos="4320"/>
        <w:tab w:val="right" w:pos="8640"/>
      </w:tabs>
    </w:pPr>
    <w:rPr>
      <w:rFonts w:ascii="Arial" w:hAnsi="Arial"/>
      <w:sz w:val="20"/>
    </w:rPr>
  </w:style>
  <w:style w:type="character" w:customStyle="1" w:styleId="FooterChar">
    <w:name w:val="Footer Char"/>
    <w:basedOn w:val="DefaultParagraphFont"/>
    <w:link w:val="Footer"/>
    <w:rsid w:val="00DA26AF"/>
    <w:rPr>
      <w:rFonts w:ascii="Arial" w:hAnsi="Arial"/>
      <w:szCs w:val="24"/>
      <w:lang w:eastAsia="en-US"/>
    </w:rPr>
  </w:style>
  <w:style w:type="table" w:styleId="TableGrid">
    <w:name w:val="Table Grid"/>
    <w:basedOn w:val="TableNormal"/>
    <w:rsid w:val="00DA2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47B50"/>
  </w:style>
  <w:style w:type="paragraph" w:styleId="PlainText">
    <w:name w:val="Plain Text"/>
    <w:basedOn w:val="Normal"/>
    <w:link w:val="PlainTextChar"/>
    <w:uiPriority w:val="99"/>
    <w:unhideWhenUsed/>
    <w:rsid w:val="00D977EA"/>
    <w:rPr>
      <w:rFonts w:ascii="Consolas" w:hAnsi="Consolas" w:cs="Consolas"/>
      <w:sz w:val="21"/>
      <w:szCs w:val="21"/>
      <w:lang w:val="en-US"/>
    </w:rPr>
  </w:style>
  <w:style w:type="character" w:customStyle="1" w:styleId="PlainTextChar">
    <w:name w:val="Plain Text Char"/>
    <w:basedOn w:val="DefaultParagraphFont"/>
    <w:link w:val="PlainText"/>
    <w:uiPriority w:val="99"/>
    <w:rsid w:val="00D977EA"/>
    <w:rPr>
      <w:rFonts w:ascii="Consolas" w:hAnsi="Consolas" w:cs="Consolas"/>
      <w:sz w:val="21"/>
      <w:szCs w:val="21"/>
      <w:lang w:val="en-US" w:eastAsia="en-US"/>
    </w:rPr>
  </w:style>
  <w:style w:type="character" w:customStyle="1" w:styleId="fluidplugincopy">
    <w:name w:val="fluidplugincopy"/>
    <w:basedOn w:val="DefaultParagraphFont"/>
    <w:rsid w:val="00FE10A5"/>
  </w:style>
  <w:style w:type="character" w:styleId="CommentReference">
    <w:name w:val="annotation reference"/>
    <w:basedOn w:val="DefaultParagraphFont"/>
    <w:semiHidden/>
    <w:unhideWhenUsed/>
    <w:rsid w:val="00BB2A80"/>
    <w:rPr>
      <w:sz w:val="16"/>
      <w:szCs w:val="16"/>
    </w:rPr>
  </w:style>
  <w:style w:type="paragraph" w:styleId="CommentText">
    <w:name w:val="annotation text"/>
    <w:basedOn w:val="Normal"/>
    <w:link w:val="CommentTextChar"/>
    <w:semiHidden/>
    <w:unhideWhenUsed/>
    <w:rsid w:val="00BB2A80"/>
    <w:rPr>
      <w:sz w:val="20"/>
      <w:szCs w:val="20"/>
    </w:rPr>
  </w:style>
  <w:style w:type="character" w:customStyle="1" w:styleId="CommentTextChar">
    <w:name w:val="Comment Text Char"/>
    <w:basedOn w:val="DefaultParagraphFont"/>
    <w:link w:val="CommentText"/>
    <w:semiHidden/>
    <w:rsid w:val="00BB2A80"/>
    <w:rPr>
      <w:lang w:eastAsia="en-US"/>
    </w:rPr>
  </w:style>
  <w:style w:type="paragraph" w:styleId="CommentSubject">
    <w:name w:val="annotation subject"/>
    <w:basedOn w:val="CommentText"/>
    <w:next w:val="CommentText"/>
    <w:link w:val="CommentSubjectChar"/>
    <w:semiHidden/>
    <w:unhideWhenUsed/>
    <w:rsid w:val="00BB2A80"/>
    <w:rPr>
      <w:b/>
      <w:bCs/>
    </w:rPr>
  </w:style>
  <w:style w:type="character" w:customStyle="1" w:styleId="CommentSubjectChar">
    <w:name w:val="Comment Subject Char"/>
    <w:basedOn w:val="CommentTextChar"/>
    <w:link w:val="CommentSubject"/>
    <w:semiHidden/>
    <w:rsid w:val="00BB2A8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151">
      <w:bodyDiv w:val="1"/>
      <w:marLeft w:val="0"/>
      <w:marRight w:val="0"/>
      <w:marTop w:val="0"/>
      <w:marBottom w:val="0"/>
      <w:divBdr>
        <w:top w:val="none" w:sz="0" w:space="0" w:color="auto"/>
        <w:left w:val="none" w:sz="0" w:space="0" w:color="auto"/>
        <w:bottom w:val="none" w:sz="0" w:space="0" w:color="auto"/>
        <w:right w:val="none" w:sz="0" w:space="0" w:color="auto"/>
      </w:divBdr>
    </w:div>
    <w:div w:id="96561201">
      <w:bodyDiv w:val="1"/>
      <w:marLeft w:val="0"/>
      <w:marRight w:val="0"/>
      <w:marTop w:val="0"/>
      <w:marBottom w:val="0"/>
      <w:divBdr>
        <w:top w:val="none" w:sz="0" w:space="0" w:color="auto"/>
        <w:left w:val="none" w:sz="0" w:space="0" w:color="auto"/>
        <w:bottom w:val="none" w:sz="0" w:space="0" w:color="auto"/>
        <w:right w:val="none" w:sz="0" w:space="0" w:color="auto"/>
      </w:divBdr>
    </w:div>
    <w:div w:id="100614930">
      <w:bodyDiv w:val="1"/>
      <w:marLeft w:val="0"/>
      <w:marRight w:val="0"/>
      <w:marTop w:val="0"/>
      <w:marBottom w:val="0"/>
      <w:divBdr>
        <w:top w:val="none" w:sz="0" w:space="0" w:color="auto"/>
        <w:left w:val="none" w:sz="0" w:space="0" w:color="auto"/>
        <w:bottom w:val="none" w:sz="0" w:space="0" w:color="auto"/>
        <w:right w:val="none" w:sz="0" w:space="0" w:color="auto"/>
      </w:divBdr>
      <w:divsChild>
        <w:div w:id="1470635467">
          <w:marLeft w:val="0"/>
          <w:marRight w:val="0"/>
          <w:marTop w:val="0"/>
          <w:marBottom w:val="0"/>
          <w:divBdr>
            <w:top w:val="none" w:sz="0" w:space="0" w:color="auto"/>
            <w:left w:val="none" w:sz="0" w:space="0" w:color="auto"/>
            <w:bottom w:val="none" w:sz="0" w:space="0" w:color="auto"/>
            <w:right w:val="none" w:sz="0" w:space="0" w:color="auto"/>
          </w:divBdr>
          <w:divsChild>
            <w:div w:id="211233097">
              <w:marLeft w:val="0"/>
              <w:marRight w:val="0"/>
              <w:marTop w:val="0"/>
              <w:marBottom w:val="0"/>
              <w:divBdr>
                <w:top w:val="none" w:sz="0" w:space="0" w:color="auto"/>
                <w:left w:val="none" w:sz="0" w:space="0" w:color="auto"/>
                <w:bottom w:val="none" w:sz="0" w:space="0" w:color="auto"/>
                <w:right w:val="none" w:sz="0" w:space="0" w:color="auto"/>
              </w:divBdr>
            </w:div>
            <w:div w:id="307705237">
              <w:marLeft w:val="0"/>
              <w:marRight w:val="0"/>
              <w:marTop w:val="0"/>
              <w:marBottom w:val="0"/>
              <w:divBdr>
                <w:top w:val="none" w:sz="0" w:space="0" w:color="auto"/>
                <w:left w:val="none" w:sz="0" w:space="0" w:color="auto"/>
                <w:bottom w:val="none" w:sz="0" w:space="0" w:color="auto"/>
                <w:right w:val="none" w:sz="0" w:space="0" w:color="auto"/>
              </w:divBdr>
            </w:div>
            <w:div w:id="391392863">
              <w:marLeft w:val="0"/>
              <w:marRight w:val="0"/>
              <w:marTop w:val="0"/>
              <w:marBottom w:val="0"/>
              <w:divBdr>
                <w:top w:val="none" w:sz="0" w:space="0" w:color="auto"/>
                <w:left w:val="none" w:sz="0" w:space="0" w:color="auto"/>
                <w:bottom w:val="none" w:sz="0" w:space="0" w:color="auto"/>
                <w:right w:val="none" w:sz="0" w:space="0" w:color="auto"/>
              </w:divBdr>
            </w:div>
            <w:div w:id="413862446">
              <w:marLeft w:val="0"/>
              <w:marRight w:val="0"/>
              <w:marTop w:val="0"/>
              <w:marBottom w:val="0"/>
              <w:divBdr>
                <w:top w:val="none" w:sz="0" w:space="0" w:color="auto"/>
                <w:left w:val="none" w:sz="0" w:space="0" w:color="auto"/>
                <w:bottom w:val="none" w:sz="0" w:space="0" w:color="auto"/>
                <w:right w:val="none" w:sz="0" w:space="0" w:color="auto"/>
              </w:divBdr>
            </w:div>
            <w:div w:id="641233820">
              <w:marLeft w:val="0"/>
              <w:marRight w:val="0"/>
              <w:marTop w:val="0"/>
              <w:marBottom w:val="0"/>
              <w:divBdr>
                <w:top w:val="none" w:sz="0" w:space="0" w:color="auto"/>
                <w:left w:val="none" w:sz="0" w:space="0" w:color="auto"/>
                <w:bottom w:val="none" w:sz="0" w:space="0" w:color="auto"/>
                <w:right w:val="none" w:sz="0" w:space="0" w:color="auto"/>
              </w:divBdr>
            </w:div>
            <w:div w:id="13971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664">
      <w:bodyDiv w:val="1"/>
      <w:marLeft w:val="0"/>
      <w:marRight w:val="0"/>
      <w:marTop w:val="0"/>
      <w:marBottom w:val="0"/>
      <w:divBdr>
        <w:top w:val="none" w:sz="0" w:space="0" w:color="auto"/>
        <w:left w:val="none" w:sz="0" w:space="0" w:color="auto"/>
        <w:bottom w:val="none" w:sz="0" w:space="0" w:color="auto"/>
        <w:right w:val="none" w:sz="0" w:space="0" w:color="auto"/>
      </w:divBdr>
      <w:divsChild>
        <w:div w:id="1483546785">
          <w:marLeft w:val="0"/>
          <w:marRight w:val="0"/>
          <w:marTop w:val="0"/>
          <w:marBottom w:val="0"/>
          <w:divBdr>
            <w:top w:val="none" w:sz="0" w:space="0" w:color="auto"/>
            <w:left w:val="none" w:sz="0" w:space="0" w:color="auto"/>
            <w:bottom w:val="none" w:sz="0" w:space="0" w:color="auto"/>
            <w:right w:val="none" w:sz="0" w:space="0" w:color="auto"/>
          </w:divBdr>
          <w:divsChild>
            <w:div w:id="529143240">
              <w:marLeft w:val="0"/>
              <w:marRight w:val="0"/>
              <w:marTop w:val="0"/>
              <w:marBottom w:val="0"/>
              <w:divBdr>
                <w:top w:val="none" w:sz="0" w:space="0" w:color="auto"/>
                <w:left w:val="none" w:sz="0" w:space="0" w:color="auto"/>
                <w:bottom w:val="none" w:sz="0" w:space="0" w:color="auto"/>
                <w:right w:val="none" w:sz="0" w:space="0" w:color="auto"/>
              </w:divBdr>
            </w:div>
            <w:div w:id="845555244">
              <w:marLeft w:val="0"/>
              <w:marRight w:val="0"/>
              <w:marTop w:val="0"/>
              <w:marBottom w:val="0"/>
              <w:divBdr>
                <w:top w:val="none" w:sz="0" w:space="0" w:color="auto"/>
                <w:left w:val="none" w:sz="0" w:space="0" w:color="auto"/>
                <w:bottom w:val="none" w:sz="0" w:space="0" w:color="auto"/>
                <w:right w:val="none" w:sz="0" w:space="0" w:color="auto"/>
              </w:divBdr>
            </w:div>
            <w:div w:id="911309314">
              <w:marLeft w:val="0"/>
              <w:marRight w:val="0"/>
              <w:marTop w:val="0"/>
              <w:marBottom w:val="0"/>
              <w:divBdr>
                <w:top w:val="none" w:sz="0" w:space="0" w:color="auto"/>
                <w:left w:val="none" w:sz="0" w:space="0" w:color="auto"/>
                <w:bottom w:val="none" w:sz="0" w:space="0" w:color="auto"/>
                <w:right w:val="none" w:sz="0" w:space="0" w:color="auto"/>
              </w:divBdr>
            </w:div>
            <w:div w:id="1486238675">
              <w:marLeft w:val="0"/>
              <w:marRight w:val="0"/>
              <w:marTop w:val="0"/>
              <w:marBottom w:val="0"/>
              <w:divBdr>
                <w:top w:val="none" w:sz="0" w:space="0" w:color="auto"/>
                <w:left w:val="none" w:sz="0" w:space="0" w:color="auto"/>
                <w:bottom w:val="none" w:sz="0" w:space="0" w:color="auto"/>
                <w:right w:val="none" w:sz="0" w:space="0" w:color="auto"/>
              </w:divBdr>
            </w:div>
            <w:div w:id="1747873400">
              <w:marLeft w:val="0"/>
              <w:marRight w:val="0"/>
              <w:marTop w:val="0"/>
              <w:marBottom w:val="0"/>
              <w:divBdr>
                <w:top w:val="none" w:sz="0" w:space="0" w:color="auto"/>
                <w:left w:val="none" w:sz="0" w:space="0" w:color="auto"/>
                <w:bottom w:val="none" w:sz="0" w:space="0" w:color="auto"/>
                <w:right w:val="none" w:sz="0" w:space="0" w:color="auto"/>
              </w:divBdr>
            </w:div>
            <w:div w:id="17625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Id5" Type="http://schemas.openxmlformats.org/officeDocument/2006/relationships/numbering" Target="numbering.xml" /><Relationship Id="rId10" Type="http://schemas.openxmlformats.org/officeDocument/2006/relationships/theme" Target="theme/theme1.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4526</Words>
  <Characters>27531</Characters>
  <Application>Microsoft Office Word</Application>
  <DocSecurity>4</DocSecurity>
  <Lines>229</Lines>
  <Paragraphs>63</Paragraphs>
  <ScaleCrop>false</ScaleCrop>
  <HeadingPairs>
    <vt:vector size="2" baseType="variant">
      <vt:variant>
        <vt:lpstr>Title</vt:lpstr>
      </vt:variant>
      <vt:variant>
        <vt:i4>1</vt:i4>
      </vt:variant>
    </vt:vector>
  </HeadingPairs>
  <TitlesOfParts>
    <vt:vector size="1" baseType="lpstr">
      <vt:lpstr>JD Head of Health and Safety</vt:lpstr>
    </vt:vector>
  </TitlesOfParts>
  <Company>LUHD</Company>
  <LinksUpToDate>false</LinksUpToDate>
  <CharactersWithSpaces>31994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Head of Health and Safety</dc:title>
  <dc:creator>bob.summers@nhs.net</dc:creator>
  <cp:keywords>JD</cp:keywords>
  <cp:lastModifiedBy>Caroline McCluskey (AA O&amp;HRD)</cp:lastModifiedBy>
  <cp:revision>2</cp:revision>
  <cp:lastPrinted>2024-07-15T14:50:00Z</cp:lastPrinted>
  <dcterms:created xsi:type="dcterms:W3CDTF">2024-08-20T14:05:00Z</dcterms:created>
  <dcterms:modified xsi:type="dcterms:W3CDTF">2024-08-20T14:05:00Z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0x01010055074FB9E3C48F4C92590C29A1A55CF9</vt:lpwstr>
  </property>
</Properties>
</file>