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B76A" w14:textId="77777777" w:rsidR="007824B9" w:rsidRPr="007824B9" w:rsidRDefault="007824B9" w:rsidP="007824B9">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7824B9" w:rsidRPr="007824B9" w14:paraId="09A50351" w14:textId="77777777" w:rsidTr="0096661D">
        <w:trPr>
          <w:trHeight w:val="240"/>
        </w:trPr>
        <w:tc>
          <w:tcPr>
            <w:tcW w:w="2062" w:type="dxa"/>
          </w:tcPr>
          <w:p w14:paraId="7B4248A7" w14:textId="77777777" w:rsidR="007824B9" w:rsidRPr="007824B9" w:rsidRDefault="007824B9" w:rsidP="007824B9">
            <w:pPr>
              <w:rPr>
                <w:rFonts w:ascii="Arial" w:hAnsi="Arial" w:cs="Arial"/>
              </w:rPr>
            </w:pPr>
            <w:r w:rsidRPr="007824B9">
              <w:rPr>
                <w:rFonts w:ascii="Arial" w:hAnsi="Arial" w:cs="Arial"/>
              </w:rPr>
              <w:t>Grade</w:t>
            </w:r>
          </w:p>
        </w:tc>
        <w:tc>
          <w:tcPr>
            <w:tcW w:w="8252" w:type="dxa"/>
          </w:tcPr>
          <w:p w14:paraId="38EA2548" w14:textId="77777777" w:rsidR="007824B9" w:rsidRPr="007824B9" w:rsidRDefault="007824B9" w:rsidP="007824B9">
            <w:pPr>
              <w:rPr>
                <w:rFonts w:ascii="Arial" w:hAnsi="Arial" w:cs="Arial"/>
                <w:color w:val="000000"/>
              </w:rPr>
            </w:pPr>
            <w:r w:rsidRPr="007824B9">
              <w:rPr>
                <w:rFonts w:ascii="Arial" w:hAnsi="Arial" w:cs="Arial"/>
                <w:color w:val="000000"/>
              </w:rPr>
              <w:t xml:space="preserve">Consultant </w:t>
            </w:r>
          </w:p>
        </w:tc>
      </w:tr>
      <w:tr w:rsidR="007824B9" w:rsidRPr="007824B9" w14:paraId="36A0ECBB" w14:textId="77777777" w:rsidTr="0096661D">
        <w:trPr>
          <w:trHeight w:val="240"/>
        </w:trPr>
        <w:tc>
          <w:tcPr>
            <w:tcW w:w="2062" w:type="dxa"/>
          </w:tcPr>
          <w:p w14:paraId="1A7CEAD5" w14:textId="77777777" w:rsidR="007824B9" w:rsidRPr="007824B9" w:rsidRDefault="007824B9" w:rsidP="007824B9">
            <w:pPr>
              <w:rPr>
                <w:rFonts w:ascii="Arial" w:hAnsi="Arial" w:cs="Arial"/>
              </w:rPr>
            </w:pPr>
            <w:r w:rsidRPr="007824B9">
              <w:rPr>
                <w:rFonts w:ascii="Arial" w:hAnsi="Arial" w:cs="Arial"/>
              </w:rPr>
              <w:t xml:space="preserve">Location </w:t>
            </w:r>
          </w:p>
        </w:tc>
        <w:tc>
          <w:tcPr>
            <w:tcW w:w="8252" w:type="dxa"/>
          </w:tcPr>
          <w:p w14:paraId="4549ADE4" w14:textId="77777777" w:rsidR="007824B9" w:rsidRPr="007824B9" w:rsidRDefault="007824B9" w:rsidP="007824B9">
            <w:pPr>
              <w:rPr>
                <w:rFonts w:ascii="Arial" w:hAnsi="Arial" w:cs="Arial"/>
                <w:color w:val="000000"/>
              </w:rPr>
            </w:pPr>
            <w:r w:rsidRPr="007824B9">
              <w:rPr>
                <w:rFonts w:ascii="Arial" w:hAnsi="Arial" w:cs="Arial"/>
                <w:color w:val="000000"/>
              </w:rPr>
              <w:t>Forensic Psychiatry Service NHS Lanarkshire</w:t>
            </w:r>
          </w:p>
        </w:tc>
      </w:tr>
      <w:tr w:rsidR="007824B9" w:rsidRPr="007824B9" w14:paraId="635B20B2" w14:textId="77777777" w:rsidTr="0096661D">
        <w:trPr>
          <w:trHeight w:val="240"/>
        </w:trPr>
        <w:tc>
          <w:tcPr>
            <w:tcW w:w="2062" w:type="dxa"/>
          </w:tcPr>
          <w:p w14:paraId="56A680CC" w14:textId="77777777" w:rsidR="007824B9" w:rsidRPr="007824B9" w:rsidRDefault="007824B9" w:rsidP="007824B9">
            <w:pPr>
              <w:rPr>
                <w:rFonts w:ascii="Arial" w:hAnsi="Arial" w:cs="Arial"/>
              </w:rPr>
            </w:pPr>
            <w:r w:rsidRPr="007824B9">
              <w:rPr>
                <w:rFonts w:ascii="Arial" w:hAnsi="Arial" w:cs="Arial"/>
              </w:rPr>
              <w:t>Hours / PA’s</w:t>
            </w:r>
          </w:p>
        </w:tc>
        <w:tc>
          <w:tcPr>
            <w:tcW w:w="8252" w:type="dxa"/>
          </w:tcPr>
          <w:p w14:paraId="4CA7FB29" w14:textId="77777777" w:rsidR="007824B9" w:rsidRPr="007824B9" w:rsidRDefault="007824B9" w:rsidP="007824B9">
            <w:pPr>
              <w:rPr>
                <w:rFonts w:ascii="Arial" w:hAnsi="Arial" w:cs="Arial"/>
                <w:color w:val="000000"/>
              </w:rPr>
            </w:pPr>
            <w:r w:rsidRPr="007824B9">
              <w:rPr>
                <w:rFonts w:ascii="Arial" w:hAnsi="Arial" w:cs="Arial"/>
                <w:color w:val="000000"/>
              </w:rPr>
              <w:t>10PAs per week (Part-time</w:t>
            </w:r>
            <w:r w:rsidR="005F62ED">
              <w:rPr>
                <w:rFonts w:ascii="Arial" w:hAnsi="Arial" w:cs="Arial"/>
                <w:color w:val="000000"/>
              </w:rPr>
              <w:t xml:space="preserve"> or compressed hours</w:t>
            </w:r>
            <w:r w:rsidRPr="007824B9">
              <w:rPr>
                <w:rFonts w:ascii="Arial" w:hAnsi="Arial" w:cs="Arial"/>
                <w:color w:val="000000"/>
              </w:rPr>
              <w:t xml:space="preserve"> may be considered)</w:t>
            </w:r>
          </w:p>
        </w:tc>
      </w:tr>
      <w:tr w:rsidR="007824B9" w:rsidRPr="007824B9" w14:paraId="46C57CFE" w14:textId="77777777" w:rsidTr="0096661D">
        <w:trPr>
          <w:trHeight w:val="240"/>
        </w:trPr>
        <w:tc>
          <w:tcPr>
            <w:tcW w:w="2062" w:type="dxa"/>
          </w:tcPr>
          <w:p w14:paraId="3A022D79" w14:textId="77777777" w:rsidR="007824B9" w:rsidRPr="007824B9" w:rsidRDefault="007824B9" w:rsidP="007824B9">
            <w:pPr>
              <w:rPr>
                <w:rFonts w:ascii="Arial" w:hAnsi="Arial" w:cs="Arial"/>
              </w:rPr>
            </w:pPr>
            <w:r w:rsidRPr="007824B9">
              <w:rPr>
                <w:rFonts w:ascii="Arial" w:hAnsi="Arial" w:cs="Arial"/>
              </w:rPr>
              <w:t>Salary Scale</w:t>
            </w:r>
          </w:p>
        </w:tc>
        <w:tc>
          <w:tcPr>
            <w:tcW w:w="8252" w:type="dxa"/>
          </w:tcPr>
          <w:p w14:paraId="00974883" w14:textId="77777777" w:rsidR="007824B9" w:rsidRPr="007824B9" w:rsidRDefault="001A6655" w:rsidP="007824B9">
            <w:pPr>
              <w:rPr>
                <w:rFonts w:ascii="Arial" w:hAnsi="Arial" w:cs="Arial"/>
                <w:color w:val="000000"/>
                <w:highlight w:val="yellow"/>
              </w:rPr>
            </w:pPr>
            <w:r w:rsidRPr="001A6655">
              <w:rPr>
                <w:rFonts w:ascii="Arial" w:hAnsi="Arial" w:cs="Arial"/>
                <w:color w:val="000000"/>
              </w:rPr>
              <w:t>£96,963-£128,841</w:t>
            </w:r>
          </w:p>
        </w:tc>
      </w:tr>
      <w:tr w:rsidR="007824B9" w:rsidRPr="007824B9" w14:paraId="612C70F1" w14:textId="77777777" w:rsidTr="0096661D">
        <w:trPr>
          <w:trHeight w:val="240"/>
        </w:trPr>
        <w:tc>
          <w:tcPr>
            <w:tcW w:w="2062" w:type="dxa"/>
          </w:tcPr>
          <w:p w14:paraId="2158E6FB" w14:textId="77777777" w:rsidR="007824B9" w:rsidRPr="007824B9" w:rsidRDefault="007824B9" w:rsidP="007824B9">
            <w:pPr>
              <w:rPr>
                <w:rFonts w:ascii="Arial" w:hAnsi="Arial" w:cs="Arial"/>
              </w:rPr>
            </w:pPr>
            <w:r w:rsidRPr="007824B9">
              <w:rPr>
                <w:rFonts w:ascii="Arial" w:hAnsi="Arial" w:cs="Arial"/>
              </w:rPr>
              <w:t>Interview Date</w:t>
            </w:r>
          </w:p>
        </w:tc>
        <w:tc>
          <w:tcPr>
            <w:tcW w:w="8252" w:type="dxa"/>
          </w:tcPr>
          <w:p w14:paraId="6AA1EDCB" w14:textId="33EDC0F3" w:rsidR="007824B9" w:rsidRPr="007824B9" w:rsidRDefault="00F555E5" w:rsidP="007824B9">
            <w:pPr>
              <w:rPr>
                <w:rFonts w:ascii="Arial" w:hAnsi="Arial" w:cs="Arial"/>
                <w:color w:val="000000"/>
                <w:highlight w:val="yellow"/>
              </w:rPr>
            </w:pPr>
            <w:r w:rsidRPr="00F555E5">
              <w:rPr>
                <w:rFonts w:ascii="Arial" w:hAnsi="Arial" w:cs="Arial"/>
                <w:color w:val="000000"/>
              </w:rPr>
              <w:t>01/11/2024</w:t>
            </w:r>
          </w:p>
        </w:tc>
      </w:tr>
    </w:tbl>
    <w:p w14:paraId="00F5B27C" w14:textId="77777777" w:rsidR="007824B9" w:rsidRPr="007824B9" w:rsidRDefault="007824B9" w:rsidP="007824B9">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86"/>
        <w:gridCol w:w="3973"/>
        <w:gridCol w:w="1984"/>
      </w:tblGrid>
      <w:tr w:rsidR="007824B9" w:rsidRPr="007824B9" w14:paraId="70A8581F" w14:textId="77777777" w:rsidTr="0096661D">
        <w:trPr>
          <w:trHeight w:val="300"/>
        </w:trPr>
        <w:tc>
          <w:tcPr>
            <w:tcW w:w="2071" w:type="dxa"/>
          </w:tcPr>
          <w:p w14:paraId="6CCCE5DB" w14:textId="77777777" w:rsidR="007824B9" w:rsidRPr="007824B9" w:rsidRDefault="007824B9" w:rsidP="007824B9">
            <w:pPr>
              <w:jc w:val="both"/>
              <w:rPr>
                <w:rFonts w:ascii="Arial" w:hAnsi="Arial" w:cs="Arial"/>
                <w:color w:val="000000"/>
              </w:rPr>
            </w:pPr>
            <w:r w:rsidRPr="007824B9">
              <w:rPr>
                <w:rFonts w:ascii="Arial" w:hAnsi="Arial" w:cs="Arial"/>
                <w:color w:val="000000"/>
              </w:rPr>
              <w:t xml:space="preserve">Your Application </w:t>
            </w:r>
          </w:p>
          <w:p w14:paraId="0B9B0636" w14:textId="77777777" w:rsidR="007824B9" w:rsidRPr="007824B9" w:rsidRDefault="007824B9" w:rsidP="007824B9">
            <w:pPr>
              <w:jc w:val="both"/>
              <w:rPr>
                <w:rFonts w:ascii="Arial" w:hAnsi="Arial" w:cs="Arial"/>
                <w:color w:val="000000"/>
              </w:rPr>
            </w:pPr>
          </w:p>
          <w:p w14:paraId="554A0A2D" w14:textId="77777777" w:rsidR="007824B9" w:rsidRPr="007824B9" w:rsidRDefault="007824B9" w:rsidP="007824B9">
            <w:pPr>
              <w:jc w:val="both"/>
              <w:rPr>
                <w:rFonts w:ascii="Arial" w:hAnsi="Arial" w:cs="Arial"/>
                <w:color w:val="000000"/>
              </w:rPr>
            </w:pPr>
          </w:p>
        </w:tc>
        <w:tc>
          <w:tcPr>
            <w:tcW w:w="8243" w:type="dxa"/>
            <w:gridSpan w:val="3"/>
          </w:tcPr>
          <w:p w14:paraId="147541E8" w14:textId="77777777" w:rsidR="001A6655" w:rsidRPr="001A6655" w:rsidRDefault="001A6655" w:rsidP="001A6655">
            <w:pPr>
              <w:jc w:val="both"/>
              <w:rPr>
                <w:rFonts w:ascii="Arial" w:hAnsi="Arial" w:cs="Arial"/>
                <w:color w:val="000000"/>
              </w:rPr>
            </w:pPr>
            <w:r w:rsidRPr="001A6655">
              <w:rPr>
                <w:rFonts w:ascii="Arial" w:hAnsi="Arial" w:cs="Arial"/>
                <w:color w:val="000000"/>
              </w:rPr>
              <w:t xml:space="preserve">Thank you for expressing an interest in the above job within NHS Lanarkshire. </w:t>
            </w:r>
          </w:p>
          <w:p w14:paraId="716E27C9" w14:textId="77777777" w:rsidR="001A6655" w:rsidRPr="001A6655" w:rsidRDefault="001A6655" w:rsidP="001A6655">
            <w:pPr>
              <w:jc w:val="both"/>
              <w:rPr>
                <w:rFonts w:ascii="Arial" w:hAnsi="Arial" w:cs="Arial"/>
                <w:color w:val="000000"/>
              </w:rPr>
            </w:pPr>
            <w:bookmarkStart w:id="0" w:name="_GoBack"/>
            <w:bookmarkEnd w:id="0"/>
          </w:p>
          <w:p w14:paraId="29F9474D" w14:textId="77777777" w:rsidR="001A6655" w:rsidRPr="001A6655" w:rsidRDefault="001A6655" w:rsidP="001A6655">
            <w:pPr>
              <w:jc w:val="both"/>
              <w:rPr>
                <w:rFonts w:ascii="Arial" w:hAnsi="Arial" w:cs="Arial"/>
                <w:color w:val="000000"/>
              </w:rPr>
            </w:pPr>
            <w:r w:rsidRPr="001A6655">
              <w:rPr>
                <w:rFonts w:ascii="Arial" w:hAnsi="Arial" w:cs="Arial"/>
                <w:color w:val="000000"/>
              </w:rPr>
              <w:t xml:space="preserve">All applications for the job are made through </w:t>
            </w:r>
            <w:hyperlink r:id="rId7" w:history="1">
              <w:r w:rsidRPr="001A6655">
                <w:rPr>
                  <w:rStyle w:val="Hyperlink"/>
                  <w:rFonts w:ascii="Arial" w:hAnsi="Arial" w:cs="Arial"/>
                </w:rPr>
                <w:t>https://apply.jobs.scot.nhs.uk/vacancies.aspx</w:t>
              </w:r>
            </w:hyperlink>
            <w:r w:rsidRPr="001A6655">
              <w:rPr>
                <w:rFonts w:ascii="Arial" w:hAnsi="Arial" w:cs="Arial"/>
                <w:color w:val="000000"/>
              </w:rPr>
              <w:t xml:space="preserve"> Guidance notes for the completion of the Medical &amp; Dental Application Form are available on the advert.  Please note CV’s will not be accepted. </w:t>
            </w:r>
          </w:p>
          <w:p w14:paraId="5B31236C" w14:textId="77777777" w:rsidR="001A6655" w:rsidRPr="001A6655" w:rsidRDefault="001A6655" w:rsidP="001A6655">
            <w:pPr>
              <w:jc w:val="both"/>
              <w:rPr>
                <w:rFonts w:ascii="Arial" w:hAnsi="Arial" w:cs="Arial"/>
                <w:color w:val="000000"/>
              </w:rPr>
            </w:pPr>
          </w:p>
          <w:p w14:paraId="0728C6E5" w14:textId="77777777" w:rsidR="001A6655" w:rsidRPr="001A6655" w:rsidRDefault="001A6655" w:rsidP="001A6655">
            <w:pPr>
              <w:jc w:val="both"/>
              <w:rPr>
                <w:rFonts w:ascii="Arial" w:hAnsi="Arial" w:cs="Arial"/>
                <w:color w:val="000000"/>
              </w:rPr>
            </w:pPr>
            <w:r w:rsidRPr="001A6655">
              <w:rPr>
                <w:rFonts w:ascii="Arial" w:hAnsi="Arial" w:cs="Arial"/>
                <w:color w:val="000000"/>
              </w:rPr>
              <w:t xml:space="preserve">Please follow the link below should you wish any further information on NHS Lanarkshire </w:t>
            </w:r>
          </w:p>
          <w:p w14:paraId="4262FECE" w14:textId="77777777" w:rsidR="001A6655" w:rsidRPr="001A6655" w:rsidRDefault="00F555E5" w:rsidP="001A6655">
            <w:pPr>
              <w:jc w:val="both"/>
              <w:rPr>
                <w:rFonts w:ascii="Arial" w:hAnsi="Arial" w:cs="Arial"/>
                <w:color w:val="000000"/>
              </w:rPr>
            </w:pPr>
            <w:hyperlink r:id="rId8" w:history="1">
              <w:r w:rsidR="001A6655" w:rsidRPr="001A6655">
                <w:rPr>
                  <w:rStyle w:val="Hyperlink"/>
                  <w:rFonts w:ascii="Arial" w:hAnsi="Arial" w:cs="Arial"/>
                </w:rPr>
                <w:t>Recruitment | NHS Lanarkshire (scot.nhs.uk)</w:t>
              </w:r>
            </w:hyperlink>
          </w:p>
          <w:p w14:paraId="6AD606D7" w14:textId="77777777" w:rsidR="001A6655" w:rsidRPr="001A6655" w:rsidRDefault="001A6655" w:rsidP="001A6655">
            <w:pPr>
              <w:jc w:val="both"/>
              <w:rPr>
                <w:rFonts w:ascii="Arial" w:hAnsi="Arial" w:cs="Arial"/>
                <w:iCs/>
                <w:color w:val="000000"/>
              </w:rPr>
            </w:pPr>
          </w:p>
          <w:p w14:paraId="2FD1566D" w14:textId="77777777" w:rsidR="001A6655" w:rsidRPr="001A6655" w:rsidRDefault="001A6655" w:rsidP="001A6655">
            <w:pPr>
              <w:jc w:val="both"/>
              <w:rPr>
                <w:rFonts w:ascii="Arial" w:hAnsi="Arial" w:cs="Arial"/>
                <w:iCs/>
                <w:color w:val="000000"/>
                <w:lang w:val="en-GB"/>
              </w:rPr>
            </w:pPr>
            <w:r w:rsidRPr="001A6655">
              <w:rPr>
                <w:rFonts w:ascii="Arial" w:hAnsi="Arial" w:cs="Arial"/>
                <w:iCs/>
                <w:color w:val="000000"/>
              </w:rPr>
              <w:t xml:space="preserve">NHS Lanarkshire are happy to consider requests for this publication to be in another accessible format </w:t>
            </w:r>
            <w:proofErr w:type="spellStart"/>
            <w:r w:rsidRPr="001A6655">
              <w:rPr>
                <w:rFonts w:ascii="Arial" w:hAnsi="Arial" w:cs="Arial"/>
                <w:iCs/>
                <w:color w:val="000000"/>
              </w:rPr>
              <w:t>ie</w:t>
            </w:r>
            <w:proofErr w:type="spellEnd"/>
            <w:r w:rsidRPr="001A6655">
              <w:rPr>
                <w:rFonts w:ascii="Arial" w:hAnsi="Arial" w:cs="Arial"/>
                <w:iCs/>
                <w:color w:val="000000"/>
              </w:rPr>
              <w:t xml:space="preserve"> large print, braille, etc.  Please contact us via either of the undernoted methods clearly stating which format is required:</w:t>
            </w:r>
          </w:p>
          <w:p w14:paraId="0CED51DE" w14:textId="77777777" w:rsidR="001A6655" w:rsidRPr="001A6655" w:rsidRDefault="001A6655" w:rsidP="001A6655">
            <w:pPr>
              <w:jc w:val="both"/>
              <w:rPr>
                <w:rFonts w:ascii="Arial" w:hAnsi="Arial" w:cs="Arial"/>
                <w:color w:val="000000"/>
              </w:rPr>
            </w:pPr>
          </w:p>
          <w:p w14:paraId="076A62F4" w14:textId="77777777" w:rsidR="001A6655" w:rsidRPr="001A6655" w:rsidRDefault="001A6655" w:rsidP="001A6655">
            <w:pPr>
              <w:jc w:val="both"/>
              <w:rPr>
                <w:rFonts w:ascii="Arial" w:hAnsi="Arial" w:cs="Arial"/>
                <w:b/>
                <w:color w:val="000000"/>
              </w:rPr>
            </w:pPr>
            <w:r w:rsidRPr="001A6655">
              <w:rPr>
                <w:rFonts w:ascii="Arial" w:hAnsi="Arial" w:cs="Arial"/>
                <w:b/>
                <w:color w:val="000000"/>
              </w:rPr>
              <w:t xml:space="preserve">For any application queries, please contact </w:t>
            </w:r>
          </w:p>
          <w:p w14:paraId="1762F20D" w14:textId="77777777" w:rsidR="001A6655" w:rsidRPr="001A6655" w:rsidRDefault="001A6655" w:rsidP="001A6655">
            <w:pPr>
              <w:jc w:val="both"/>
              <w:rPr>
                <w:rFonts w:ascii="Arial" w:hAnsi="Arial" w:cs="Arial"/>
                <w:b/>
                <w:color w:val="000000"/>
              </w:rPr>
            </w:pPr>
            <w:r w:rsidRPr="001A6655">
              <w:rPr>
                <w:rFonts w:ascii="Arial" w:hAnsi="Arial" w:cs="Arial"/>
                <w:b/>
                <w:color w:val="000000"/>
              </w:rPr>
              <w:t xml:space="preserve">Nicole Hetherington, Senior HR Assistant on 01698 754350   or email </w:t>
            </w:r>
            <w:hyperlink r:id="rId9" w:history="1">
              <w:r w:rsidRPr="001A6655">
                <w:rPr>
                  <w:rStyle w:val="Hyperlink"/>
                  <w:rFonts w:ascii="Arial" w:hAnsi="Arial" w:cs="Arial"/>
                  <w:b/>
                </w:rPr>
                <w:t>medical.dentalconsultant@lanarkshire.scot.nhs.uk</w:t>
              </w:r>
            </w:hyperlink>
          </w:p>
          <w:p w14:paraId="49EC942B" w14:textId="77777777" w:rsidR="001A6655" w:rsidRPr="001A6655" w:rsidRDefault="001A6655" w:rsidP="001A6655">
            <w:pPr>
              <w:jc w:val="both"/>
              <w:rPr>
                <w:rFonts w:ascii="Arial" w:hAnsi="Arial" w:cs="Arial"/>
                <w:color w:val="000000"/>
              </w:rPr>
            </w:pPr>
          </w:p>
          <w:p w14:paraId="13FD1F59" w14:textId="77777777" w:rsidR="007824B9" w:rsidRPr="007824B9" w:rsidRDefault="001A6655" w:rsidP="001A6655">
            <w:pPr>
              <w:jc w:val="both"/>
              <w:rPr>
                <w:rFonts w:ascii="Arial" w:hAnsi="Arial" w:cs="Arial"/>
                <w:color w:val="000000"/>
              </w:rPr>
            </w:pPr>
            <w:r w:rsidRPr="001A6655">
              <w:rPr>
                <w:rFonts w:ascii="Arial" w:hAnsi="Arial" w:cs="Arial"/>
                <w:color w:val="000000"/>
              </w:rPr>
              <w:t>Should you require further information regarding this post you can contact the HR Medical &amp; Dental team or make informal enquiries with the department using the contact details below:</w:t>
            </w:r>
          </w:p>
        </w:tc>
      </w:tr>
      <w:tr w:rsidR="007824B9" w:rsidRPr="007824B9" w14:paraId="6FA723F7" w14:textId="77777777" w:rsidTr="0096661D">
        <w:trPr>
          <w:trHeight w:val="300"/>
        </w:trPr>
        <w:tc>
          <w:tcPr>
            <w:tcW w:w="10314" w:type="dxa"/>
            <w:gridSpan w:val="4"/>
          </w:tcPr>
          <w:p w14:paraId="05497F59" w14:textId="77777777" w:rsidR="007824B9" w:rsidRPr="007824B9" w:rsidRDefault="007824B9" w:rsidP="007824B9">
            <w:pPr>
              <w:rPr>
                <w:rFonts w:ascii="Arial" w:hAnsi="Arial" w:cs="Arial"/>
                <w:color w:val="000000"/>
              </w:rPr>
            </w:pPr>
          </w:p>
        </w:tc>
      </w:tr>
      <w:tr w:rsidR="007824B9" w:rsidRPr="007824B9" w14:paraId="12DE0793" w14:textId="77777777" w:rsidTr="0096661D">
        <w:trPr>
          <w:trHeight w:val="225"/>
        </w:trPr>
        <w:tc>
          <w:tcPr>
            <w:tcW w:w="2071" w:type="dxa"/>
            <w:vMerge w:val="restart"/>
          </w:tcPr>
          <w:p w14:paraId="7A1BA221" w14:textId="77777777" w:rsidR="007824B9" w:rsidRPr="007824B9" w:rsidRDefault="007824B9" w:rsidP="007824B9">
            <w:pPr>
              <w:rPr>
                <w:rFonts w:ascii="Arial" w:hAnsi="Arial" w:cs="Arial"/>
              </w:rPr>
            </w:pPr>
            <w:r w:rsidRPr="007824B9">
              <w:rPr>
                <w:rFonts w:ascii="Arial" w:hAnsi="Arial" w:cs="Arial"/>
              </w:rPr>
              <w:t>Additional Arrangements</w:t>
            </w:r>
          </w:p>
          <w:p w14:paraId="1127BF4E" w14:textId="77777777" w:rsidR="007824B9" w:rsidRPr="007824B9" w:rsidRDefault="007824B9" w:rsidP="007824B9">
            <w:pPr>
              <w:rPr>
                <w:rFonts w:ascii="Arial" w:hAnsi="Arial" w:cs="Arial"/>
              </w:rPr>
            </w:pPr>
          </w:p>
          <w:p w14:paraId="3CE2DBCB" w14:textId="77777777" w:rsidR="007824B9" w:rsidRPr="007824B9" w:rsidRDefault="007824B9" w:rsidP="007824B9">
            <w:pPr>
              <w:rPr>
                <w:rFonts w:ascii="Arial" w:hAnsi="Arial" w:cs="Arial"/>
              </w:rPr>
            </w:pPr>
          </w:p>
        </w:tc>
        <w:tc>
          <w:tcPr>
            <w:tcW w:w="8243" w:type="dxa"/>
            <w:gridSpan w:val="3"/>
          </w:tcPr>
          <w:p w14:paraId="6616C705" w14:textId="77777777" w:rsidR="007824B9" w:rsidRPr="007824B9" w:rsidRDefault="007824B9" w:rsidP="007824B9">
            <w:pPr>
              <w:jc w:val="both"/>
              <w:rPr>
                <w:rFonts w:ascii="Arial" w:hAnsi="Arial" w:cs="Arial"/>
                <w:color w:val="000000"/>
              </w:rPr>
            </w:pPr>
            <w:r w:rsidRPr="007824B9">
              <w:rPr>
                <w:rFonts w:ascii="Arial" w:hAnsi="Arial" w:cs="Arial"/>
                <w:color w:val="000000"/>
              </w:rPr>
              <w:t xml:space="preserve">Informal enquiries regarding this post will be welcomed by:- </w:t>
            </w:r>
          </w:p>
        </w:tc>
      </w:tr>
      <w:tr w:rsidR="007824B9" w:rsidRPr="007824B9" w14:paraId="135038D5" w14:textId="77777777" w:rsidTr="0096661D">
        <w:trPr>
          <w:trHeight w:val="285"/>
        </w:trPr>
        <w:tc>
          <w:tcPr>
            <w:tcW w:w="2071" w:type="dxa"/>
            <w:vMerge/>
          </w:tcPr>
          <w:p w14:paraId="6AD5566F" w14:textId="77777777" w:rsidR="007824B9" w:rsidRPr="007824B9" w:rsidRDefault="007824B9" w:rsidP="007824B9">
            <w:pPr>
              <w:rPr>
                <w:rFonts w:ascii="Arial" w:hAnsi="Arial" w:cs="Arial"/>
              </w:rPr>
            </w:pPr>
          </w:p>
        </w:tc>
        <w:tc>
          <w:tcPr>
            <w:tcW w:w="2286" w:type="dxa"/>
          </w:tcPr>
          <w:p w14:paraId="1561DDD5" w14:textId="77777777" w:rsidR="007824B9" w:rsidRPr="007824B9" w:rsidRDefault="007824B9" w:rsidP="00C22C3D">
            <w:pPr>
              <w:jc w:val="both"/>
              <w:rPr>
                <w:rFonts w:ascii="Arial" w:hAnsi="Arial" w:cs="Arial"/>
                <w:color w:val="000000"/>
              </w:rPr>
            </w:pPr>
            <w:r w:rsidRPr="007824B9">
              <w:rPr>
                <w:rFonts w:ascii="Arial" w:hAnsi="Arial" w:cs="Arial"/>
                <w:color w:val="000000"/>
              </w:rPr>
              <w:t xml:space="preserve">Dr Adam </w:t>
            </w:r>
            <w:r w:rsidR="00C22C3D">
              <w:rPr>
                <w:rFonts w:ascii="Arial" w:hAnsi="Arial" w:cs="Arial"/>
                <w:color w:val="000000"/>
              </w:rPr>
              <w:t>Brodie</w:t>
            </w:r>
          </w:p>
        </w:tc>
        <w:tc>
          <w:tcPr>
            <w:tcW w:w="3973" w:type="dxa"/>
          </w:tcPr>
          <w:p w14:paraId="6687F172" w14:textId="77777777" w:rsidR="007824B9" w:rsidRPr="007824B9" w:rsidRDefault="00530A78" w:rsidP="007824B9">
            <w:pPr>
              <w:rPr>
                <w:rFonts w:ascii="Arial" w:hAnsi="Arial" w:cs="Arial"/>
                <w:color w:val="000000"/>
              </w:rPr>
            </w:pPr>
            <w:r>
              <w:rPr>
                <w:rFonts w:ascii="Arial" w:hAnsi="Arial" w:cs="Arial"/>
                <w:color w:val="000000"/>
              </w:rPr>
              <w:t xml:space="preserve">Interim </w:t>
            </w:r>
            <w:r w:rsidR="007824B9" w:rsidRPr="007824B9">
              <w:rPr>
                <w:rFonts w:ascii="Arial" w:hAnsi="Arial" w:cs="Arial"/>
                <w:color w:val="000000"/>
              </w:rPr>
              <w:t>Associate Medical Director</w:t>
            </w:r>
          </w:p>
        </w:tc>
        <w:tc>
          <w:tcPr>
            <w:tcW w:w="1984" w:type="dxa"/>
          </w:tcPr>
          <w:p w14:paraId="08467DAE" w14:textId="77777777" w:rsidR="007824B9" w:rsidRPr="007824B9" w:rsidRDefault="00530A78" w:rsidP="007824B9">
            <w:pPr>
              <w:jc w:val="both"/>
              <w:rPr>
                <w:rFonts w:ascii="Arial" w:hAnsi="Arial" w:cs="Arial"/>
                <w:color w:val="000000"/>
              </w:rPr>
            </w:pPr>
            <w:r>
              <w:rPr>
                <w:rFonts w:ascii="Arial" w:hAnsi="Arial" w:cs="Arial"/>
                <w:color w:val="000000"/>
              </w:rPr>
              <w:t>01698 753 820</w:t>
            </w:r>
          </w:p>
        </w:tc>
      </w:tr>
      <w:tr w:rsidR="007824B9" w:rsidRPr="007824B9" w14:paraId="3BF93D9A" w14:textId="77777777" w:rsidTr="0096661D">
        <w:trPr>
          <w:trHeight w:val="240"/>
        </w:trPr>
        <w:tc>
          <w:tcPr>
            <w:tcW w:w="2071" w:type="dxa"/>
            <w:vMerge/>
          </w:tcPr>
          <w:p w14:paraId="07A0F4D6" w14:textId="77777777" w:rsidR="007824B9" w:rsidRPr="007824B9" w:rsidRDefault="007824B9" w:rsidP="007824B9">
            <w:pPr>
              <w:rPr>
                <w:rFonts w:ascii="Arial" w:hAnsi="Arial" w:cs="Arial"/>
              </w:rPr>
            </w:pPr>
          </w:p>
        </w:tc>
        <w:tc>
          <w:tcPr>
            <w:tcW w:w="2286" w:type="dxa"/>
          </w:tcPr>
          <w:p w14:paraId="44DD64B9" w14:textId="77777777" w:rsidR="007824B9" w:rsidRPr="007824B9" w:rsidRDefault="007E69F7" w:rsidP="00C22C3D">
            <w:pPr>
              <w:jc w:val="both"/>
              <w:rPr>
                <w:rFonts w:ascii="Arial" w:hAnsi="Arial" w:cs="Arial"/>
                <w:color w:val="000000"/>
              </w:rPr>
            </w:pPr>
            <w:proofErr w:type="spellStart"/>
            <w:r>
              <w:rPr>
                <w:rFonts w:ascii="Arial" w:hAnsi="Arial" w:cs="Arial"/>
                <w:color w:val="000000"/>
              </w:rPr>
              <w:t>Ms</w:t>
            </w:r>
            <w:proofErr w:type="spellEnd"/>
            <w:r>
              <w:rPr>
                <w:rFonts w:ascii="Arial" w:hAnsi="Arial" w:cs="Arial"/>
                <w:color w:val="000000"/>
              </w:rPr>
              <w:t xml:space="preserve"> </w:t>
            </w:r>
            <w:r w:rsidR="00C22C3D">
              <w:rPr>
                <w:rFonts w:ascii="Arial" w:hAnsi="Arial" w:cs="Arial"/>
                <w:color w:val="000000"/>
              </w:rPr>
              <w:t>Tracey Coyle</w:t>
            </w:r>
          </w:p>
        </w:tc>
        <w:tc>
          <w:tcPr>
            <w:tcW w:w="3973" w:type="dxa"/>
          </w:tcPr>
          <w:p w14:paraId="7C6DE2C6" w14:textId="77777777" w:rsidR="007824B9" w:rsidRPr="007824B9" w:rsidRDefault="007824B9" w:rsidP="007824B9">
            <w:pPr>
              <w:jc w:val="both"/>
              <w:rPr>
                <w:rFonts w:ascii="Arial" w:hAnsi="Arial" w:cs="Arial"/>
                <w:color w:val="000000"/>
              </w:rPr>
            </w:pPr>
            <w:r w:rsidRPr="007824B9">
              <w:rPr>
                <w:rFonts w:ascii="Arial" w:hAnsi="Arial" w:cs="Arial"/>
                <w:color w:val="000000"/>
              </w:rPr>
              <w:t>General Manager</w:t>
            </w:r>
          </w:p>
        </w:tc>
        <w:tc>
          <w:tcPr>
            <w:tcW w:w="1984" w:type="dxa"/>
          </w:tcPr>
          <w:p w14:paraId="1EA1B068" w14:textId="77777777" w:rsidR="007824B9" w:rsidRPr="007824B9" w:rsidRDefault="00C22C3D" w:rsidP="007824B9">
            <w:pPr>
              <w:jc w:val="both"/>
              <w:rPr>
                <w:rFonts w:ascii="Arial" w:hAnsi="Arial" w:cs="Arial"/>
                <w:color w:val="000000"/>
              </w:rPr>
            </w:pPr>
            <w:r>
              <w:rPr>
                <w:rFonts w:ascii="Arial" w:hAnsi="Arial" w:cs="Arial"/>
                <w:color w:val="000000"/>
              </w:rPr>
              <w:t>01698 366 760</w:t>
            </w:r>
          </w:p>
        </w:tc>
      </w:tr>
      <w:tr w:rsidR="007824B9" w:rsidRPr="007824B9" w14:paraId="3FACC8A6" w14:textId="77777777" w:rsidTr="0096661D">
        <w:trPr>
          <w:trHeight w:val="210"/>
        </w:trPr>
        <w:tc>
          <w:tcPr>
            <w:tcW w:w="2071" w:type="dxa"/>
            <w:vMerge/>
          </w:tcPr>
          <w:p w14:paraId="63BD2325" w14:textId="77777777" w:rsidR="007824B9" w:rsidRPr="007824B9" w:rsidRDefault="007824B9" w:rsidP="007824B9">
            <w:pPr>
              <w:rPr>
                <w:rFonts w:ascii="Arial" w:hAnsi="Arial" w:cs="Arial"/>
              </w:rPr>
            </w:pPr>
          </w:p>
        </w:tc>
        <w:tc>
          <w:tcPr>
            <w:tcW w:w="2286" w:type="dxa"/>
          </w:tcPr>
          <w:p w14:paraId="69FA395A" w14:textId="77777777" w:rsidR="007824B9" w:rsidRPr="007824B9" w:rsidRDefault="007824B9" w:rsidP="007824B9">
            <w:pPr>
              <w:jc w:val="both"/>
              <w:rPr>
                <w:rFonts w:ascii="Arial" w:hAnsi="Arial" w:cs="Arial"/>
                <w:color w:val="000000"/>
              </w:rPr>
            </w:pPr>
            <w:r w:rsidRPr="007824B9">
              <w:rPr>
                <w:rFonts w:ascii="Arial" w:hAnsi="Arial" w:cs="Arial"/>
                <w:color w:val="000000"/>
              </w:rPr>
              <w:t xml:space="preserve">Dr </w:t>
            </w:r>
            <w:r w:rsidR="00C22C3D">
              <w:rPr>
                <w:rFonts w:ascii="Arial" w:hAnsi="Arial" w:cs="Arial"/>
                <w:color w:val="000000"/>
              </w:rPr>
              <w:t>Laura Steven</w:t>
            </w:r>
          </w:p>
          <w:p w14:paraId="3F7715A6" w14:textId="77777777" w:rsidR="007824B9" w:rsidRPr="007824B9" w:rsidRDefault="007824B9" w:rsidP="007824B9">
            <w:pPr>
              <w:jc w:val="both"/>
              <w:rPr>
                <w:rFonts w:ascii="Arial" w:hAnsi="Arial" w:cs="Arial"/>
                <w:color w:val="000000"/>
              </w:rPr>
            </w:pPr>
          </w:p>
        </w:tc>
        <w:tc>
          <w:tcPr>
            <w:tcW w:w="3973" w:type="dxa"/>
          </w:tcPr>
          <w:p w14:paraId="568666FB" w14:textId="77777777" w:rsidR="007824B9" w:rsidRPr="007824B9" w:rsidRDefault="007824B9" w:rsidP="007824B9">
            <w:pPr>
              <w:rPr>
                <w:rFonts w:ascii="Arial" w:hAnsi="Arial" w:cs="Arial"/>
                <w:color w:val="000000"/>
              </w:rPr>
            </w:pPr>
            <w:r w:rsidRPr="007824B9">
              <w:rPr>
                <w:rFonts w:ascii="Arial" w:hAnsi="Arial" w:cs="Arial"/>
                <w:color w:val="000000"/>
              </w:rPr>
              <w:t>Clinical Director (Forensic Psychiatry)</w:t>
            </w:r>
          </w:p>
        </w:tc>
        <w:tc>
          <w:tcPr>
            <w:tcW w:w="1984" w:type="dxa"/>
          </w:tcPr>
          <w:p w14:paraId="7D2997AD" w14:textId="77777777" w:rsidR="007824B9" w:rsidRPr="007824B9" w:rsidRDefault="00C22C3D" w:rsidP="005F62ED">
            <w:pPr>
              <w:jc w:val="both"/>
              <w:rPr>
                <w:rFonts w:ascii="Arial" w:hAnsi="Arial" w:cs="Arial"/>
                <w:color w:val="000000"/>
              </w:rPr>
            </w:pPr>
            <w:r>
              <w:rPr>
                <w:rFonts w:ascii="Arial" w:hAnsi="Arial" w:cs="Arial"/>
                <w:color w:val="000000"/>
              </w:rPr>
              <w:t xml:space="preserve">01698 </w:t>
            </w:r>
            <w:r w:rsidR="005F62ED">
              <w:rPr>
                <w:rFonts w:ascii="Arial" w:hAnsi="Arial" w:cs="Arial"/>
                <w:color w:val="000000"/>
              </w:rPr>
              <w:t>687552</w:t>
            </w:r>
          </w:p>
        </w:tc>
      </w:tr>
      <w:tr w:rsidR="007824B9" w:rsidRPr="007824B9" w14:paraId="42E3A3A9" w14:textId="77777777" w:rsidTr="0096661D">
        <w:trPr>
          <w:trHeight w:val="285"/>
        </w:trPr>
        <w:tc>
          <w:tcPr>
            <w:tcW w:w="2071" w:type="dxa"/>
            <w:vMerge/>
          </w:tcPr>
          <w:p w14:paraId="629A6B6F" w14:textId="77777777" w:rsidR="007824B9" w:rsidRPr="007824B9" w:rsidRDefault="007824B9" w:rsidP="007824B9">
            <w:pPr>
              <w:rPr>
                <w:rFonts w:ascii="Arial" w:hAnsi="Arial" w:cs="Arial"/>
              </w:rPr>
            </w:pPr>
          </w:p>
        </w:tc>
        <w:tc>
          <w:tcPr>
            <w:tcW w:w="2286" w:type="dxa"/>
          </w:tcPr>
          <w:p w14:paraId="59186713" w14:textId="77777777" w:rsidR="007824B9" w:rsidRPr="007824B9" w:rsidRDefault="007824B9" w:rsidP="007824B9">
            <w:pPr>
              <w:jc w:val="both"/>
              <w:rPr>
                <w:rFonts w:ascii="Arial" w:hAnsi="Arial" w:cs="Arial"/>
                <w:color w:val="000000"/>
              </w:rPr>
            </w:pPr>
            <w:r w:rsidRPr="007824B9">
              <w:rPr>
                <w:rFonts w:ascii="Arial" w:hAnsi="Arial" w:cs="Arial"/>
                <w:color w:val="000000"/>
              </w:rPr>
              <w:t>Dr Robert Gibb</w:t>
            </w:r>
          </w:p>
        </w:tc>
        <w:tc>
          <w:tcPr>
            <w:tcW w:w="3973" w:type="dxa"/>
          </w:tcPr>
          <w:p w14:paraId="1837375F" w14:textId="77777777" w:rsidR="007824B9" w:rsidRPr="007824B9" w:rsidRDefault="007824B9" w:rsidP="007824B9">
            <w:pPr>
              <w:rPr>
                <w:rFonts w:ascii="Arial" w:hAnsi="Arial" w:cs="Arial"/>
                <w:color w:val="000000"/>
              </w:rPr>
            </w:pPr>
            <w:r w:rsidRPr="007824B9">
              <w:rPr>
                <w:rFonts w:ascii="Arial" w:hAnsi="Arial" w:cs="Arial"/>
                <w:color w:val="000000"/>
              </w:rPr>
              <w:t>Clinical Lead (Forensic Psychiatry)</w:t>
            </w:r>
          </w:p>
        </w:tc>
        <w:tc>
          <w:tcPr>
            <w:tcW w:w="1984" w:type="dxa"/>
          </w:tcPr>
          <w:p w14:paraId="1953E778" w14:textId="77777777" w:rsidR="007824B9" w:rsidRPr="007824B9" w:rsidRDefault="007824B9" w:rsidP="005F62ED">
            <w:pPr>
              <w:ind w:right="-162"/>
              <w:jc w:val="both"/>
              <w:rPr>
                <w:rFonts w:ascii="Arial" w:hAnsi="Arial" w:cs="Arial"/>
                <w:color w:val="000000"/>
              </w:rPr>
            </w:pPr>
            <w:r w:rsidRPr="007824B9">
              <w:rPr>
                <w:rFonts w:ascii="Arial" w:hAnsi="Arial" w:cs="Arial"/>
                <w:color w:val="000000"/>
              </w:rPr>
              <w:t xml:space="preserve">01698 </w:t>
            </w:r>
            <w:r w:rsidR="005F62ED">
              <w:rPr>
                <w:rFonts w:ascii="Arial" w:hAnsi="Arial" w:cs="Arial"/>
                <w:color w:val="000000"/>
              </w:rPr>
              <w:t>687552</w:t>
            </w:r>
          </w:p>
        </w:tc>
      </w:tr>
      <w:tr w:rsidR="007824B9" w:rsidRPr="007824B9" w14:paraId="53EAC103" w14:textId="77777777" w:rsidTr="0096661D">
        <w:trPr>
          <w:trHeight w:val="161"/>
        </w:trPr>
        <w:tc>
          <w:tcPr>
            <w:tcW w:w="10314" w:type="dxa"/>
            <w:gridSpan w:val="4"/>
          </w:tcPr>
          <w:p w14:paraId="320A65A9" w14:textId="77777777" w:rsidR="007824B9" w:rsidRPr="007824B9" w:rsidRDefault="007824B9" w:rsidP="007824B9">
            <w:pPr>
              <w:rPr>
                <w:rFonts w:ascii="Arial" w:hAnsi="Arial" w:cs="Arial"/>
                <w:color w:val="000000"/>
              </w:rPr>
            </w:pPr>
          </w:p>
        </w:tc>
      </w:tr>
      <w:tr w:rsidR="007824B9" w:rsidRPr="007824B9" w14:paraId="0EF8A7A6" w14:textId="77777777" w:rsidTr="0096661D">
        <w:trPr>
          <w:trHeight w:val="161"/>
        </w:trPr>
        <w:tc>
          <w:tcPr>
            <w:tcW w:w="2071" w:type="dxa"/>
          </w:tcPr>
          <w:p w14:paraId="6FFB67E7" w14:textId="77777777" w:rsidR="007824B9" w:rsidRPr="007824B9" w:rsidRDefault="007824B9" w:rsidP="007824B9">
            <w:pPr>
              <w:rPr>
                <w:rFonts w:ascii="Arial" w:hAnsi="Arial" w:cs="Arial"/>
              </w:rPr>
            </w:pPr>
            <w:r w:rsidRPr="007824B9">
              <w:rPr>
                <w:rFonts w:ascii="Arial" w:hAnsi="Arial" w:cs="Arial"/>
                <w:color w:val="000000"/>
              </w:rPr>
              <w:t xml:space="preserve">Date when the post is Vacant  </w:t>
            </w:r>
          </w:p>
        </w:tc>
        <w:tc>
          <w:tcPr>
            <w:tcW w:w="8243" w:type="dxa"/>
            <w:gridSpan w:val="3"/>
          </w:tcPr>
          <w:p w14:paraId="1ACE04A1" w14:textId="77777777" w:rsidR="007824B9" w:rsidRPr="007824B9" w:rsidRDefault="007824B9" w:rsidP="007824B9">
            <w:pPr>
              <w:rPr>
                <w:rFonts w:ascii="Arial" w:hAnsi="Arial" w:cs="Arial"/>
                <w:bCs/>
                <w:iCs/>
                <w:color w:val="000000"/>
              </w:rPr>
            </w:pPr>
            <w:r w:rsidRPr="007824B9">
              <w:rPr>
                <w:rFonts w:ascii="Arial" w:hAnsi="Arial" w:cs="Arial"/>
                <w:bCs/>
                <w:iCs/>
                <w:color w:val="000000"/>
              </w:rPr>
              <w:t xml:space="preserve">The post is vacant </w:t>
            </w:r>
            <w:r w:rsidR="00C22C3D">
              <w:rPr>
                <w:rFonts w:ascii="Arial" w:hAnsi="Arial" w:cs="Arial"/>
                <w:bCs/>
                <w:iCs/>
                <w:color w:val="000000"/>
              </w:rPr>
              <w:t xml:space="preserve">from </w:t>
            </w:r>
            <w:r w:rsidR="001A6655">
              <w:rPr>
                <w:rFonts w:ascii="Arial" w:hAnsi="Arial" w:cs="Arial"/>
                <w:bCs/>
                <w:iCs/>
                <w:color w:val="000000"/>
              </w:rPr>
              <w:t>2024.</w:t>
            </w:r>
          </w:p>
          <w:p w14:paraId="6C9443C4" w14:textId="77777777" w:rsidR="007824B9" w:rsidRPr="007824B9" w:rsidRDefault="007824B9" w:rsidP="007824B9">
            <w:pPr>
              <w:rPr>
                <w:rFonts w:ascii="Arial" w:hAnsi="Arial" w:cs="Arial"/>
                <w:color w:val="000000"/>
              </w:rPr>
            </w:pPr>
          </w:p>
        </w:tc>
      </w:tr>
      <w:tr w:rsidR="007824B9" w:rsidRPr="007824B9" w14:paraId="7934CFCF" w14:textId="77777777" w:rsidTr="0096661D">
        <w:trPr>
          <w:trHeight w:val="161"/>
        </w:trPr>
        <w:tc>
          <w:tcPr>
            <w:tcW w:w="10314" w:type="dxa"/>
            <w:gridSpan w:val="4"/>
          </w:tcPr>
          <w:p w14:paraId="74443F14" w14:textId="77777777" w:rsidR="007824B9" w:rsidRPr="007824B9" w:rsidRDefault="007824B9" w:rsidP="007824B9">
            <w:pPr>
              <w:rPr>
                <w:rFonts w:ascii="Arial" w:hAnsi="Arial" w:cs="Arial"/>
                <w:color w:val="000000"/>
              </w:rPr>
            </w:pPr>
          </w:p>
        </w:tc>
      </w:tr>
      <w:tr w:rsidR="007824B9" w:rsidRPr="007824B9" w14:paraId="7561192E" w14:textId="77777777" w:rsidTr="0096661D">
        <w:trPr>
          <w:trHeight w:val="161"/>
        </w:trPr>
        <w:tc>
          <w:tcPr>
            <w:tcW w:w="2071" w:type="dxa"/>
          </w:tcPr>
          <w:p w14:paraId="7A15279D" w14:textId="77777777" w:rsidR="007824B9" w:rsidRPr="007824B9" w:rsidRDefault="007824B9" w:rsidP="007824B9">
            <w:pPr>
              <w:rPr>
                <w:rFonts w:ascii="Arial" w:hAnsi="Arial" w:cs="Arial"/>
              </w:rPr>
            </w:pPr>
            <w:r w:rsidRPr="007824B9">
              <w:rPr>
                <w:rFonts w:ascii="Arial" w:hAnsi="Arial" w:cs="Arial"/>
              </w:rPr>
              <w:t xml:space="preserve">NHS Lanarkshire </w:t>
            </w:r>
          </w:p>
        </w:tc>
        <w:tc>
          <w:tcPr>
            <w:tcW w:w="8243" w:type="dxa"/>
            <w:gridSpan w:val="3"/>
          </w:tcPr>
          <w:p w14:paraId="189DB623" w14:textId="77777777" w:rsidR="007824B9" w:rsidRPr="007824B9" w:rsidRDefault="001A6655" w:rsidP="007824B9">
            <w:pPr>
              <w:rPr>
                <w:rFonts w:ascii="Arial" w:hAnsi="Arial" w:cs="Arial"/>
                <w:color w:val="000000"/>
              </w:rPr>
            </w:pPr>
            <w:r w:rsidRPr="003D29FD">
              <w:rPr>
                <w:rFonts w:ascii="Arial" w:hAnsi="Arial" w:cs="Arial"/>
                <w:color w:val="000000"/>
              </w:rPr>
              <w:t xml:space="preserve">For further information regarding NHS Lanarkshire and it’s hospitals, please visit our website:- </w:t>
            </w:r>
            <w:hyperlink r:id="rId10" w:history="1">
              <w:r w:rsidRPr="00122564">
                <w:rPr>
                  <w:rStyle w:val="Hyperlink"/>
                  <w:rFonts w:ascii="Arial" w:hAnsi="Arial" w:cs="Arial"/>
                </w:rPr>
                <w:t>https://www.nhslanarkshire.scot.nhs.uk/</w:t>
              </w:r>
            </w:hyperlink>
          </w:p>
        </w:tc>
      </w:tr>
      <w:tr w:rsidR="007824B9" w:rsidRPr="007824B9" w14:paraId="628F1360" w14:textId="77777777" w:rsidTr="0096661D">
        <w:trPr>
          <w:trHeight w:val="161"/>
        </w:trPr>
        <w:tc>
          <w:tcPr>
            <w:tcW w:w="10314" w:type="dxa"/>
            <w:gridSpan w:val="4"/>
          </w:tcPr>
          <w:p w14:paraId="290FE9F5" w14:textId="77777777" w:rsidR="007824B9" w:rsidRPr="007824B9" w:rsidRDefault="007824B9" w:rsidP="007824B9">
            <w:pPr>
              <w:rPr>
                <w:rFonts w:ascii="Arial" w:hAnsi="Arial" w:cs="Arial"/>
                <w:color w:val="000000"/>
              </w:rPr>
            </w:pPr>
          </w:p>
        </w:tc>
      </w:tr>
      <w:tr w:rsidR="007824B9" w:rsidRPr="007824B9" w14:paraId="30A805C4" w14:textId="77777777" w:rsidTr="0096661D">
        <w:trPr>
          <w:trHeight w:val="320"/>
        </w:trPr>
        <w:tc>
          <w:tcPr>
            <w:tcW w:w="10314" w:type="dxa"/>
            <w:gridSpan w:val="4"/>
          </w:tcPr>
          <w:p w14:paraId="25E72CA2" w14:textId="77777777" w:rsidR="007824B9" w:rsidRPr="007824B9" w:rsidRDefault="007824B9" w:rsidP="007824B9">
            <w:pPr>
              <w:rPr>
                <w:noProof/>
                <w:lang w:val="en-GB" w:eastAsia="en-GB"/>
              </w:rPr>
            </w:pPr>
            <w:r w:rsidRPr="007824B9">
              <w:rPr>
                <w:rFonts w:ascii="Arial" w:hAnsi="Arial" w:cs="Arial"/>
                <w:color w:val="000000"/>
              </w:rPr>
              <w:lastRenderedPageBreak/>
              <w:t>We are an Equal Opportunities Employer and Disability Confident Employer.</w:t>
            </w:r>
            <w:r w:rsidRPr="007824B9">
              <w:rPr>
                <w:noProof/>
                <w:lang w:val="en-GB" w:eastAsia="en-GB"/>
              </w:rPr>
              <w:t xml:space="preserve"> </w:t>
            </w:r>
          </w:p>
        </w:tc>
      </w:tr>
    </w:tbl>
    <w:p w14:paraId="38F1EB8C" w14:textId="77777777" w:rsidR="007824B9" w:rsidRPr="007824B9" w:rsidRDefault="007824B9" w:rsidP="007824B9">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7824B9" w:rsidRPr="007824B9" w14:paraId="198AAE8F" w14:textId="77777777" w:rsidTr="0096661D">
        <w:trPr>
          <w:trHeight w:val="571"/>
        </w:trPr>
        <w:tc>
          <w:tcPr>
            <w:tcW w:w="10173" w:type="dxa"/>
          </w:tcPr>
          <w:p w14:paraId="33E62E4E" w14:textId="77777777" w:rsidR="007824B9" w:rsidRPr="007824B9" w:rsidRDefault="007824B9" w:rsidP="007824B9">
            <w:pPr>
              <w:jc w:val="both"/>
              <w:rPr>
                <w:rFonts w:ascii="Arial" w:eastAsia="Calibri" w:hAnsi="Arial" w:cs="Arial"/>
                <w:b/>
                <w:u w:val="single"/>
                <w:lang w:val="en-GB"/>
              </w:rPr>
            </w:pPr>
            <w:r w:rsidRPr="007824B9">
              <w:rPr>
                <w:rFonts w:ascii="Arial" w:eastAsia="Calibri" w:hAnsi="Arial" w:cs="Arial"/>
                <w:b/>
                <w:u w:val="single"/>
                <w:lang w:val="en-GB"/>
              </w:rPr>
              <w:t>Integrated Health and Social Care Partnerships</w:t>
            </w:r>
          </w:p>
          <w:p w14:paraId="208B3503" w14:textId="77777777" w:rsidR="007824B9" w:rsidRPr="007824B9" w:rsidRDefault="007824B9" w:rsidP="007824B9">
            <w:pPr>
              <w:jc w:val="both"/>
              <w:rPr>
                <w:rFonts w:ascii="Arial" w:eastAsia="Calibri" w:hAnsi="Arial" w:cs="Arial"/>
                <w:b/>
                <w:u w:val="single"/>
                <w:lang w:val="en-GB"/>
              </w:rPr>
            </w:pPr>
          </w:p>
          <w:p w14:paraId="177D834B" w14:textId="77777777" w:rsidR="007824B9" w:rsidRPr="007824B9" w:rsidRDefault="007824B9" w:rsidP="007824B9">
            <w:pPr>
              <w:jc w:val="both"/>
              <w:rPr>
                <w:rFonts w:ascii="Arial" w:eastAsia="Calibri" w:hAnsi="Arial" w:cs="Arial"/>
                <w:lang w:val="en-GB"/>
              </w:rPr>
            </w:pPr>
            <w:r w:rsidRPr="007824B9">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4522877F" w14:textId="77777777" w:rsidR="007824B9" w:rsidRPr="007824B9" w:rsidRDefault="007824B9" w:rsidP="007824B9">
            <w:pPr>
              <w:jc w:val="both"/>
              <w:rPr>
                <w:rFonts w:ascii="Arial" w:eastAsia="Calibri" w:hAnsi="Arial" w:cs="Arial"/>
                <w:lang w:val="en-GB"/>
              </w:rPr>
            </w:pPr>
          </w:p>
          <w:p w14:paraId="58B4F644" w14:textId="77777777" w:rsidR="007824B9" w:rsidRPr="007824B9" w:rsidRDefault="007824B9" w:rsidP="007824B9">
            <w:pPr>
              <w:jc w:val="both"/>
              <w:rPr>
                <w:rFonts w:ascii="Arial" w:eastAsia="Calibri" w:hAnsi="Arial" w:cs="Arial"/>
                <w:lang w:val="en-GB"/>
              </w:rPr>
            </w:pPr>
            <w:r w:rsidRPr="007824B9">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14:paraId="31587475" w14:textId="77777777" w:rsidR="007824B9" w:rsidRPr="007824B9" w:rsidRDefault="007824B9" w:rsidP="007824B9">
            <w:pPr>
              <w:jc w:val="both"/>
              <w:rPr>
                <w:rFonts w:ascii="Arial" w:eastAsia="Calibri" w:hAnsi="Arial" w:cs="Arial"/>
                <w:lang w:val="en-GB"/>
              </w:rPr>
            </w:pPr>
          </w:p>
          <w:p w14:paraId="2978799B" w14:textId="77777777" w:rsidR="007824B9" w:rsidRPr="00141184" w:rsidRDefault="007824B9" w:rsidP="00141184">
            <w:pPr>
              <w:jc w:val="both"/>
              <w:rPr>
                <w:rFonts w:ascii="Arial" w:eastAsia="Calibri" w:hAnsi="Arial" w:cs="Arial"/>
                <w:lang w:val="en-GB"/>
              </w:rPr>
            </w:pPr>
            <w:r w:rsidRPr="007824B9">
              <w:rPr>
                <w:rFonts w:ascii="Arial" w:eastAsia="Calibri" w:hAnsi="Arial" w:cs="Arial"/>
                <w:lang w:val="en-GB"/>
              </w:rPr>
              <w:t xml:space="preserve">Further details on the Integration of Adult Health and Social Care are available at:  </w:t>
            </w:r>
            <w:hyperlink w:history="1">
              <w:r w:rsidRPr="007824B9">
                <w:rPr>
                  <w:rFonts w:ascii="Arial" w:eastAsia="Calibri" w:hAnsi="Arial" w:cs="Arial"/>
                  <w:color w:val="0000FF"/>
                  <w:u w:val="single"/>
                  <w:lang w:val="en-GB"/>
                </w:rPr>
                <w:t>www.scotland.gov.uk/publications/2012/07/5082/0</w:t>
              </w:r>
            </w:hyperlink>
          </w:p>
          <w:p w14:paraId="0DDE05A1" w14:textId="77777777" w:rsidR="007824B9" w:rsidRPr="007824B9" w:rsidRDefault="007824B9" w:rsidP="007824B9">
            <w:pPr>
              <w:jc w:val="both"/>
              <w:rPr>
                <w:rFonts w:ascii="Arial" w:hAnsi="Arial" w:cs="Arial"/>
                <w:sz w:val="22"/>
                <w:szCs w:val="22"/>
                <w:lang w:val="en-GB" w:eastAsia="en-GB"/>
              </w:rPr>
            </w:pPr>
          </w:p>
        </w:tc>
      </w:tr>
    </w:tbl>
    <w:p w14:paraId="785758D8" w14:textId="77777777" w:rsidR="007824B9" w:rsidRPr="007824B9" w:rsidRDefault="007824B9" w:rsidP="007824B9"/>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7824B9" w:rsidRPr="007824B9" w14:paraId="66653857" w14:textId="77777777" w:rsidTr="0096661D">
        <w:trPr>
          <w:trHeight w:val="2028"/>
        </w:trPr>
        <w:tc>
          <w:tcPr>
            <w:tcW w:w="2071" w:type="dxa"/>
          </w:tcPr>
          <w:p w14:paraId="49F85FD0" w14:textId="77777777" w:rsidR="007824B9" w:rsidRPr="007824B9" w:rsidRDefault="007824B9" w:rsidP="007824B9">
            <w:pPr>
              <w:jc w:val="both"/>
              <w:rPr>
                <w:rFonts w:ascii="Arial" w:hAnsi="Arial" w:cs="Arial"/>
                <w:b/>
              </w:rPr>
            </w:pPr>
            <w:r w:rsidRPr="007824B9">
              <w:rPr>
                <w:rFonts w:ascii="Arial" w:hAnsi="Arial" w:cs="Arial"/>
                <w:b/>
              </w:rPr>
              <w:t xml:space="preserve">Management Structure </w:t>
            </w:r>
          </w:p>
          <w:p w14:paraId="58808674" w14:textId="77777777" w:rsidR="007824B9" w:rsidRPr="007824B9" w:rsidRDefault="007824B9" w:rsidP="007824B9">
            <w:pPr>
              <w:rPr>
                <w:rFonts w:ascii="Arial" w:hAnsi="Arial" w:cs="Arial"/>
              </w:rPr>
            </w:pPr>
          </w:p>
        </w:tc>
        <w:tc>
          <w:tcPr>
            <w:tcW w:w="7937" w:type="dxa"/>
          </w:tcPr>
          <w:p w14:paraId="55B2EC74" w14:textId="77777777" w:rsidR="007824B9" w:rsidRPr="007824B9" w:rsidRDefault="007824B9" w:rsidP="007824B9">
            <w:pPr>
              <w:jc w:val="both"/>
              <w:rPr>
                <w:rFonts w:ascii="Arial" w:hAnsi="Arial" w:cs="Arial"/>
              </w:rPr>
            </w:pPr>
            <w:r w:rsidRPr="007824B9">
              <w:rPr>
                <w:rFonts w:ascii="Arial" w:hAnsi="Arial" w:cs="Arial"/>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w:t>
            </w:r>
            <w:proofErr w:type="spellStart"/>
            <w:r w:rsidRPr="007824B9">
              <w:rPr>
                <w:rFonts w:ascii="Arial" w:hAnsi="Arial" w:cs="Arial"/>
              </w:rPr>
              <w:t>organised</w:t>
            </w:r>
            <w:proofErr w:type="spellEnd"/>
            <w:r w:rsidRPr="007824B9">
              <w:rPr>
                <w:rFonts w:ascii="Arial" w:hAnsi="Arial" w:cs="Arial"/>
              </w:rPr>
              <w:t>, integrated and managed to support the strategic aims of each Division and meet the needs of the patient.</w:t>
            </w:r>
          </w:p>
          <w:p w14:paraId="4C25EF96" w14:textId="77777777" w:rsidR="007824B9" w:rsidRPr="007824B9" w:rsidRDefault="007824B9" w:rsidP="007824B9">
            <w:pPr>
              <w:jc w:val="both"/>
              <w:rPr>
                <w:rFonts w:ascii="Arial" w:hAnsi="Arial" w:cs="Arial"/>
                <w:color w:val="000000"/>
              </w:rPr>
            </w:pPr>
          </w:p>
        </w:tc>
      </w:tr>
      <w:tr w:rsidR="007824B9" w:rsidRPr="007824B9" w14:paraId="309B864A" w14:textId="77777777" w:rsidTr="0096661D">
        <w:trPr>
          <w:trHeight w:val="3859"/>
        </w:trPr>
        <w:tc>
          <w:tcPr>
            <w:tcW w:w="10008" w:type="dxa"/>
            <w:gridSpan w:val="2"/>
          </w:tcPr>
          <w:p w14:paraId="542F3C31" w14:textId="77777777" w:rsidR="007824B9" w:rsidRPr="007824B9" w:rsidRDefault="00F555E5" w:rsidP="007824B9">
            <w:pPr>
              <w:jc w:val="center"/>
              <w:rPr>
                <w:rFonts w:ascii="Arial" w:hAnsi="Arial" w:cs="Arial"/>
                <w:color w:val="000000"/>
              </w:rPr>
            </w:pPr>
            <w:r>
              <w:rPr>
                <w:rFonts w:ascii="Arial" w:hAnsi="Arial" w:cs="Arial"/>
                <w:color w:val="FF0000"/>
              </w:rPr>
              <w:pict w14:anchorId="2EE82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94.25pt">
                  <v:imagedata r:id="rId11" o:title=""/>
                </v:shape>
              </w:pict>
            </w:r>
          </w:p>
          <w:p w14:paraId="332514CB" w14:textId="77777777" w:rsidR="007824B9" w:rsidRPr="007824B9" w:rsidRDefault="007824B9" w:rsidP="007824B9">
            <w:pPr>
              <w:jc w:val="both"/>
              <w:rPr>
                <w:rFonts w:ascii="Arial" w:hAnsi="Arial" w:cs="Arial"/>
              </w:rPr>
            </w:pPr>
          </w:p>
        </w:tc>
      </w:tr>
    </w:tbl>
    <w:p w14:paraId="597B96DA" w14:textId="77777777" w:rsidR="007824B9" w:rsidRPr="007824B9" w:rsidRDefault="007824B9" w:rsidP="007824B9">
      <w:pPr>
        <w:jc w:val="both"/>
        <w:rPr>
          <w:rFonts w:ascii="Arial" w:hAnsi="Arial" w:cs="Arial"/>
          <w:b/>
          <w:color w:val="FF0000"/>
          <w:sz w:val="20"/>
          <w:szCs w:val="20"/>
        </w:rPr>
      </w:pPr>
    </w:p>
    <w:p w14:paraId="75571E75" w14:textId="77777777" w:rsidR="007824B9" w:rsidRPr="007824B9" w:rsidRDefault="007824B9" w:rsidP="007824B9">
      <w:pPr>
        <w:jc w:val="both"/>
        <w:rPr>
          <w:rFonts w:ascii="Arial" w:hAnsi="Arial" w:cs="Arial"/>
          <w:b/>
          <w:color w:val="FF0000"/>
          <w:sz w:val="20"/>
          <w:szCs w:val="20"/>
        </w:rPr>
      </w:pPr>
    </w:p>
    <w:p w14:paraId="2A38529C" w14:textId="77777777" w:rsidR="006E34F9" w:rsidRPr="00A155A8" w:rsidRDefault="006E34F9" w:rsidP="008C2335">
      <w:pPr>
        <w:jc w:val="both"/>
        <w:rPr>
          <w:rFonts w:ascii="Arial" w:hAnsi="Arial" w:cs="Arial"/>
          <w:b/>
          <w:color w:val="FF0000"/>
          <w:sz w:val="20"/>
          <w:szCs w:val="20"/>
        </w:rPr>
      </w:pPr>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440"/>
        <w:gridCol w:w="2332"/>
        <w:gridCol w:w="2471"/>
      </w:tblGrid>
      <w:tr w:rsidR="006E34F9" w:rsidRPr="003D29FD" w14:paraId="3EC4FCFD" w14:textId="77777777" w:rsidTr="0098425A">
        <w:trPr>
          <w:trHeight w:val="161"/>
        </w:trPr>
        <w:tc>
          <w:tcPr>
            <w:tcW w:w="10314" w:type="dxa"/>
            <w:gridSpan w:val="4"/>
          </w:tcPr>
          <w:p w14:paraId="4DC5F7EC" w14:textId="77777777" w:rsidR="006E34F9" w:rsidRPr="003D29FD" w:rsidRDefault="008717F0" w:rsidP="009974ED">
            <w:pPr>
              <w:rPr>
                <w:rFonts w:ascii="Arial" w:hAnsi="Arial" w:cs="Arial"/>
                <w:color w:val="000000"/>
              </w:rPr>
            </w:pPr>
            <w:r>
              <w:rPr>
                <w:noProof/>
                <w:lang w:val="en-GB" w:eastAsia="en-GB"/>
              </w:rPr>
              <w:lastRenderedPageBreak/>
              <w:drawing>
                <wp:anchor distT="0" distB="0" distL="114300" distR="114300" simplePos="0" relativeHeight="251657728" behindDoc="1" locked="0" layoutInCell="1" allowOverlap="1" wp14:anchorId="1B9D013A" wp14:editId="7144D447">
                  <wp:simplePos x="0" y="0"/>
                  <wp:positionH relativeFrom="column">
                    <wp:posOffset>5848350</wp:posOffset>
                  </wp:positionH>
                  <wp:positionV relativeFrom="paragraph">
                    <wp:posOffset>8543925</wp:posOffset>
                  </wp:positionV>
                  <wp:extent cx="689610" cy="535940"/>
                  <wp:effectExtent l="19050" t="0" r="0" b="0"/>
                  <wp:wrapNone/>
                  <wp:docPr id="9"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cstate="print"/>
                          <a:srcRect/>
                          <a:stretch>
                            <a:fillRect/>
                          </a:stretch>
                        </pic:blipFill>
                        <pic:spPr bwMode="auto">
                          <a:xfrm>
                            <a:off x="0" y="0"/>
                            <a:ext cx="689610" cy="535940"/>
                          </a:xfrm>
                          <a:prstGeom prst="rect">
                            <a:avLst/>
                          </a:prstGeom>
                          <a:noFill/>
                        </pic:spPr>
                      </pic:pic>
                    </a:graphicData>
                  </a:graphic>
                </wp:anchor>
              </w:drawing>
            </w:r>
            <w:r>
              <w:rPr>
                <w:noProof/>
                <w:lang w:val="en-GB" w:eastAsia="en-GB"/>
              </w:rPr>
              <w:drawing>
                <wp:anchor distT="0" distB="0" distL="114300" distR="114300" simplePos="0" relativeHeight="251658752" behindDoc="1" locked="0" layoutInCell="1" allowOverlap="1" wp14:anchorId="78908932" wp14:editId="5BEC4876">
                  <wp:simplePos x="0" y="0"/>
                  <wp:positionH relativeFrom="column">
                    <wp:posOffset>5848350</wp:posOffset>
                  </wp:positionH>
                  <wp:positionV relativeFrom="paragraph">
                    <wp:posOffset>8543925</wp:posOffset>
                  </wp:positionV>
                  <wp:extent cx="689610" cy="535940"/>
                  <wp:effectExtent l="19050" t="0" r="0" b="0"/>
                  <wp:wrapNone/>
                  <wp:docPr id="10"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2" cstate="print"/>
                          <a:srcRect/>
                          <a:stretch>
                            <a:fillRect/>
                          </a:stretch>
                        </pic:blipFill>
                        <pic:spPr bwMode="auto">
                          <a:xfrm>
                            <a:off x="0" y="0"/>
                            <a:ext cx="689610" cy="535940"/>
                          </a:xfrm>
                          <a:prstGeom prst="rect">
                            <a:avLst/>
                          </a:prstGeom>
                          <a:noFill/>
                        </pic:spPr>
                      </pic:pic>
                    </a:graphicData>
                  </a:graphic>
                </wp:anchor>
              </w:drawing>
            </w:r>
            <w:r>
              <w:rPr>
                <w:noProof/>
                <w:lang w:val="en-GB" w:eastAsia="en-GB"/>
              </w:rPr>
              <w:drawing>
                <wp:anchor distT="0" distB="0" distL="114300" distR="114300" simplePos="0" relativeHeight="251659776" behindDoc="1" locked="0" layoutInCell="1" allowOverlap="1" wp14:anchorId="12A4B61B" wp14:editId="53EAD81D">
                  <wp:simplePos x="0" y="0"/>
                  <wp:positionH relativeFrom="column">
                    <wp:posOffset>5848350</wp:posOffset>
                  </wp:positionH>
                  <wp:positionV relativeFrom="paragraph">
                    <wp:posOffset>8543925</wp:posOffset>
                  </wp:positionV>
                  <wp:extent cx="689610" cy="535940"/>
                  <wp:effectExtent l="19050" t="0" r="0" b="0"/>
                  <wp:wrapNone/>
                  <wp:docPr id="11"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2" cstate="print"/>
                          <a:srcRect/>
                          <a:stretch>
                            <a:fillRect/>
                          </a:stretch>
                        </pic:blipFill>
                        <pic:spPr bwMode="auto">
                          <a:xfrm>
                            <a:off x="0" y="0"/>
                            <a:ext cx="689610" cy="535940"/>
                          </a:xfrm>
                          <a:prstGeom prst="rect">
                            <a:avLst/>
                          </a:prstGeom>
                          <a:noFill/>
                        </pic:spPr>
                      </pic:pic>
                    </a:graphicData>
                  </a:graphic>
                </wp:anchor>
              </w:drawing>
            </w:r>
            <w:r w:rsidR="006E34F9" w:rsidRPr="003D29FD">
              <w:rPr>
                <w:rFonts w:ascii="Arial" w:hAnsi="Arial" w:cs="Arial"/>
                <w:b/>
              </w:rPr>
              <w:t>POST INFORMATION</w:t>
            </w:r>
          </w:p>
        </w:tc>
      </w:tr>
      <w:tr w:rsidR="006E34F9" w:rsidRPr="003D29FD" w14:paraId="7D5812A4" w14:textId="77777777" w:rsidTr="0098425A">
        <w:trPr>
          <w:trHeight w:val="571"/>
        </w:trPr>
        <w:tc>
          <w:tcPr>
            <w:tcW w:w="2071" w:type="dxa"/>
          </w:tcPr>
          <w:p w14:paraId="262A511A" w14:textId="77777777" w:rsidR="006E34F9" w:rsidRPr="003D29FD" w:rsidRDefault="006E34F9" w:rsidP="009974ED">
            <w:pPr>
              <w:rPr>
                <w:rFonts w:ascii="Arial" w:hAnsi="Arial" w:cs="Arial"/>
              </w:rPr>
            </w:pPr>
            <w:r w:rsidRPr="003D29FD">
              <w:rPr>
                <w:rFonts w:ascii="Arial" w:hAnsi="Arial" w:cs="Arial"/>
              </w:rPr>
              <w:t xml:space="preserve">The Post </w:t>
            </w:r>
          </w:p>
        </w:tc>
        <w:tc>
          <w:tcPr>
            <w:tcW w:w="8243" w:type="dxa"/>
            <w:gridSpan w:val="3"/>
          </w:tcPr>
          <w:p w14:paraId="40760818" w14:textId="77777777" w:rsidR="006E34F9" w:rsidRDefault="007824B9" w:rsidP="00444C55">
            <w:pPr>
              <w:tabs>
                <w:tab w:val="left" w:pos="1080"/>
              </w:tabs>
              <w:jc w:val="both"/>
              <w:rPr>
                <w:rFonts w:ascii="Arial" w:hAnsi="Arial" w:cs="Arial"/>
                <w:color w:val="000000"/>
                <w:szCs w:val="23"/>
              </w:rPr>
            </w:pPr>
            <w:r>
              <w:rPr>
                <w:rFonts w:ascii="Arial" w:hAnsi="Arial" w:cs="Arial"/>
                <w:color w:val="000000"/>
                <w:szCs w:val="23"/>
              </w:rPr>
              <w:t>T</w:t>
            </w:r>
            <w:r w:rsidR="006E34F9">
              <w:rPr>
                <w:rFonts w:ascii="Arial" w:hAnsi="Arial" w:cs="Arial"/>
                <w:color w:val="000000"/>
                <w:szCs w:val="23"/>
              </w:rPr>
              <w:t xml:space="preserve">his post is a </w:t>
            </w:r>
            <w:r w:rsidR="00EA3B29">
              <w:rPr>
                <w:rFonts w:ascii="Arial" w:hAnsi="Arial" w:cs="Arial"/>
                <w:color w:val="000000"/>
                <w:szCs w:val="23"/>
              </w:rPr>
              <w:t xml:space="preserve">10 </w:t>
            </w:r>
            <w:r w:rsidR="006E34F9">
              <w:rPr>
                <w:rFonts w:ascii="Arial" w:hAnsi="Arial" w:cs="Arial"/>
                <w:color w:val="000000"/>
                <w:szCs w:val="23"/>
              </w:rPr>
              <w:t>PA post in Forensic Psychiatry.</w:t>
            </w:r>
          </w:p>
          <w:p w14:paraId="0B215CA9" w14:textId="77777777" w:rsidR="006E34F9" w:rsidRDefault="006E34F9" w:rsidP="00444C55">
            <w:pPr>
              <w:tabs>
                <w:tab w:val="left" w:pos="1080"/>
              </w:tabs>
              <w:jc w:val="both"/>
              <w:rPr>
                <w:rFonts w:ascii="Arial" w:hAnsi="Arial" w:cs="Arial"/>
                <w:color w:val="000000"/>
                <w:szCs w:val="23"/>
              </w:rPr>
            </w:pPr>
          </w:p>
          <w:p w14:paraId="19EC6E01" w14:textId="77777777" w:rsidR="006E34F9" w:rsidRDefault="006E34F9" w:rsidP="00444C55">
            <w:pPr>
              <w:tabs>
                <w:tab w:val="left" w:pos="1080"/>
              </w:tabs>
              <w:jc w:val="both"/>
              <w:rPr>
                <w:rFonts w:ascii="Arial" w:hAnsi="Arial" w:cs="Arial"/>
                <w:color w:val="000000"/>
                <w:szCs w:val="23"/>
              </w:rPr>
            </w:pPr>
            <w:r>
              <w:rPr>
                <w:rFonts w:ascii="Arial" w:hAnsi="Arial" w:cs="Arial"/>
                <w:color w:val="000000"/>
                <w:szCs w:val="23"/>
              </w:rPr>
              <w:t>The Direct Clinical Care component of the post comprises providing</w:t>
            </w:r>
            <w:r w:rsidR="00C22C3D">
              <w:rPr>
                <w:rFonts w:ascii="Arial" w:hAnsi="Arial" w:cs="Arial"/>
                <w:color w:val="000000"/>
                <w:szCs w:val="23"/>
              </w:rPr>
              <w:t xml:space="preserve"> community outpatient</w:t>
            </w:r>
            <w:r>
              <w:rPr>
                <w:rFonts w:ascii="Arial" w:hAnsi="Arial" w:cs="Arial"/>
                <w:color w:val="000000"/>
                <w:szCs w:val="23"/>
              </w:rPr>
              <w:t xml:space="preserve"> services</w:t>
            </w:r>
            <w:r w:rsidR="004B5AB7">
              <w:rPr>
                <w:rFonts w:ascii="Arial" w:hAnsi="Arial" w:cs="Arial"/>
                <w:color w:val="000000"/>
                <w:szCs w:val="23"/>
              </w:rPr>
              <w:t xml:space="preserve"> to the Lanarkshire Forensic </w:t>
            </w:r>
            <w:r w:rsidR="00C22C3D">
              <w:rPr>
                <w:rFonts w:ascii="Arial" w:hAnsi="Arial" w:cs="Arial"/>
                <w:color w:val="000000"/>
                <w:szCs w:val="23"/>
              </w:rPr>
              <w:t xml:space="preserve">Community </w:t>
            </w:r>
            <w:r w:rsidR="004B5AB7">
              <w:rPr>
                <w:rFonts w:ascii="Arial" w:hAnsi="Arial" w:cs="Arial"/>
                <w:color w:val="000000"/>
                <w:szCs w:val="23"/>
              </w:rPr>
              <w:t>Mental Health Service</w:t>
            </w:r>
            <w:r>
              <w:rPr>
                <w:rFonts w:ascii="Arial" w:hAnsi="Arial" w:cs="Arial"/>
                <w:color w:val="000000"/>
                <w:szCs w:val="23"/>
              </w:rPr>
              <w:t>.</w:t>
            </w:r>
            <w:r w:rsidR="00EA3B29">
              <w:rPr>
                <w:rFonts w:ascii="Arial" w:hAnsi="Arial" w:cs="Arial"/>
                <w:color w:val="000000"/>
                <w:szCs w:val="23"/>
              </w:rPr>
              <w:t xml:space="preserve"> There will be </w:t>
            </w:r>
            <w:r w:rsidR="005F62ED">
              <w:rPr>
                <w:rFonts w:ascii="Arial" w:hAnsi="Arial" w:cs="Arial"/>
                <w:color w:val="000000"/>
                <w:szCs w:val="23"/>
              </w:rPr>
              <w:t>2</w:t>
            </w:r>
            <w:r w:rsidR="00C22C3D">
              <w:rPr>
                <w:rFonts w:ascii="Arial" w:hAnsi="Arial" w:cs="Arial"/>
                <w:color w:val="000000"/>
                <w:szCs w:val="23"/>
              </w:rPr>
              <w:t xml:space="preserve"> sessions of </w:t>
            </w:r>
            <w:r w:rsidR="004232AA">
              <w:rPr>
                <w:rFonts w:ascii="Arial" w:hAnsi="Arial" w:cs="Arial"/>
                <w:color w:val="000000"/>
                <w:szCs w:val="23"/>
              </w:rPr>
              <w:t xml:space="preserve">prison service provision </w:t>
            </w:r>
            <w:r w:rsidR="00C22C3D">
              <w:rPr>
                <w:rFonts w:ascii="Arial" w:hAnsi="Arial" w:cs="Arial"/>
                <w:color w:val="000000"/>
                <w:szCs w:val="23"/>
              </w:rPr>
              <w:t xml:space="preserve">at HMP Shotts </w:t>
            </w:r>
            <w:r w:rsidR="004232AA">
              <w:rPr>
                <w:rFonts w:ascii="Arial" w:hAnsi="Arial" w:cs="Arial"/>
                <w:color w:val="000000"/>
                <w:szCs w:val="23"/>
              </w:rPr>
              <w:t>a</w:t>
            </w:r>
            <w:r w:rsidR="00EA3B29">
              <w:rPr>
                <w:rFonts w:ascii="Arial" w:hAnsi="Arial" w:cs="Arial"/>
                <w:color w:val="000000"/>
                <w:szCs w:val="23"/>
              </w:rPr>
              <w:t>s part of the post</w:t>
            </w:r>
            <w:r w:rsidR="00834E66">
              <w:rPr>
                <w:rFonts w:ascii="Arial" w:hAnsi="Arial" w:cs="Arial"/>
                <w:color w:val="000000"/>
                <w:szCs w:val="23"/>
              </w:rPr>
              <w:t xml:space="preserve">, </w:t>
            </w:r>
            <w:r w:rsidR="00834E66" w:rsidRPr="00EB119F">
              <w:rPr>
                <w:rFonts w:ascii="Arial" w:hAnsi="Arial" w:cs="Arial"/>
                <w:color w:val="000000"/>
                <w:szCs w:val="23"/>
              </w:rPr>
              <w:t xml:space="preserve">as well as responsibility for consultant psychiatrist </w:t>
            </w:r>
            <w:r w:rsidR="005F62ED">
              <w:rPr>
                <w:rFonts w:ascii="Arial" w:hAnsi="Arial" w:cs="Arial"/>
                <w:color w:val="000000"/>
                <w:szCs w:val="23"/>
              </w:rPr>
              <w:t xml:space="preserve">shared </w:t>
            </w:r>
            <w:r w:rsidR="00834E66" w:rsidRPr="00EB119F">
              <w:rPr>
                <w:rFonts w:ascii="Arial" w:hAnsi="Arial" w:cs="Arial"/>
                <w:color w:val="000000"/>
                <w:szCs w:val="23"/>
              </w:rPr>
              <w:t xml:space="preserve">input into the </w:t>
            </w:r>
            <w:r w:rsidR="005F62ED">
              <w:rPr>
                <w:rFonts w:ascii="Arial" w:hAnsi="Arial" w:cs="Arial"/>
                <w:color w:val="000000"/>
                <w:szCs w:val="23"/>
              </w:rPr>
              <w:t>Court L</w:t>
            </w:r>
            <w:r w:rsidR="00834E66" w:rsidRPr="00EB119F">
              <w:rPr>
                <w:rFonts w:ascii="Arial" w:hAnsi="Arial" w:cs="Arial"/>
                <w:color w:val="000000"/>
                <w:szCs w:val="23"/>
              </w:rPr>
              <w:t>iaison service</w:t>
            </w:r>
            <w:r w:rsidR="005F62ED">
              <w:rPr>
                <w:rFonts w:ascii="Arial" w:hAnsi="Arial" w:cs="Arial"/>
                <w:color w:val="000000"/>
                <w:szCs w:val="23"/>
              </w:rPr>
              <w:t>.</w:t>
            </w:r>
          </w:p>
          <w:p w14:paraId="1E44CF18" w14:textId="77777777" w:rsidR="006E34F9" w:rsidRDefault="006E34F9" w:rsidP="00444C55">
            <w:pPr>
              <w:tabs>
                <w:tab w:val="left" w:pos="1080"/>
              </w:tabs>
              <w:jc w:val="both"/>
              <w:rPr>
                <w:rFonts w:ascii="Arial" w:hAnsi="Arial" w:cs="Arial"/>
                <w:color w:val="000000"/>
                <w:szCs w:val="23"/>
              </w:rPr>
            </w:pPr>
          </w:p>
          <w:p w14:paraId="50C97E12" w14:textId="77777777" w:rsidR="006E34F9" w:rsidRDefault="006E34F9" w:rsidP="009F1677">
            <w:pPr>
              <w:jc w:val="both"/>
              <w:rPr>
                <w:rFonts w:ascii="Arial" w:hAnsi="Arial" w:cs="Arial"/>
              </w:rPr>
            </w:pPr>
            <w:r w:rsidRPr="00F71DD3">
              <w:rPr>
                <w:rFonts w:ascii="Arial" w:hAnsi="Arial" w:cs="Arial"/>
              </w:rPr>
              <w:t xml:space="preserve">NHS </w:t>
            </w:r>
            <w:proofErr w:type="spellStart"/>
            <w:r w:rsidRPr="00F71DD3">
              <w:rPr>
                <w:rFonts w:ascii="Arial" w:hAnsi="Arial" w:cs="Arial"/>
              </w:rPr>
              <w:t>Lanarkshire’s</w:t>
            </w:r>
            <w:proofErr w:type="spellEnd"/>
            <w:r w:rsidRPr="00F71DD3">
              <w:rPr>
                <w:rFonts w:ascii="Arial" w:hAnsi="Arial" w:cs="Arial"/>
              </w:rPr>
              <w:t xml:space="preserve"> Forensic Mental Health Services comprise both inpatient and community components.</w:t>
            </w:r>
          </w:p>
          <w:p w14:paraId="5CF654C6" w14:textId="77777777" w:rsidR="006E34F9" w:rsidRPr="00F71DD3" w:rsidRDefault="006E34F9" w:rsidP="009F1677">
            <w:pPr>
              <w:jc w:val="both"/>
              <w:rPr>
                <w:rFonts w:ascii="Arial" w:hAnsi="Arial" w:cs="Arial"/>
              </w:rPr>
            </w:pPr>
          </w:p>
          <w:p w14:paraId="711F20C5" w14:textId="77777777" w:rsidR="006E34F9" w:rsidRDefault="006E34F9" w:rsidP="009F1677">
            <w:pPr>
              <w:jc w:val="both"/>
              <w:rPr>
                <w:rFonts w:ascii="Arial" w:hAnsi="Arial" w:cs="Arial"/>
              </w:rPr>
            </w:pPr>
            <w:r w:rsidRPr="00F71DD3">
              <w:rPr>
                <w:rFonts w:ascii="Arial" w:hAnsi="Arial" w:cs="Arial"/>
              </w:rPr>
              <w:t xml:space="preserve">Iona </w:t>
            </w:r>
            <w:r w:rsidR="00EA3B29">
              <w:rPr>
                <w:rFonts w:ascii="Arial" w:hAnsi="Arial" w:cs="Arial"/>
              </w:rPr>
              <w:t xml:space="preserve">Ward </w:t>
            </w:r>
            <w:r w:rsidRPr="00F71DD3">
              <w:rPr>
                <w:rFonts w:ascii="Arial" w:hAnsi="Arial" w:cs="Arial"/>
              </w:rPr>
              <w:t>is a purpose built 15 bedded Low Secure Unit, situated in Hamilton</w:t>
            </w:r>
            <w:r w:rsidR="004B5AB7">
              <w:rPr>
                <w:rFonts w:ascii="Arial" w:hAnsi="Arial" w:cs="Arial"/>
              </w:rPr>
              <w:t xml:space="preserve"> at the Beckford Lodge site</w:t>
            </w:r>
            <w:r w:rsidRPr="00F71DD3">
              <w:rPr>
                <w:rFonts w:ascii="Arial" w:hAnsi="Arial" w:cs="Arial"/>
              </w:rPr>
              <w:t xml:space="preserve">, providing care and treatment to adult male patients </w:t>
            </w:r>
            <w:r w:rsidR="005D6508">
              <w:rPr>
                <w:rFonts w:ascii="Arial" w:hAnsi="Arial" w:cs="Arial"/>
              </w:rPr>
              <w:t>requiring</w:t>
            </w:r>
            <w:r w:rsidRPr="00F71DD3">
              <w:rPr>
                <w:rFonts w:ascii="Arial" w:hAnsi="Arial" w:cs="Arial"/>
              </w:rPr>
              <w:t xml:space="preserve"> a low secure environment. The unit has won national and international acclaim for patient safety work. </w:t>
            </w:r>
            <w:r w:rsidR="00EA3B29">
              <w:rPr>
                <w:rFonts w:ascii="Arial" w:hAnsi="Arial" w:cs="Arial"/>
              </w:rPr>
              <w:t>The</w:t>
            </w:r>
            <w:r w:rsidR="004B5AB7">
              <w:rPr>
                <w:rFonts w:ascii="Arial" w:hAnsi="Arial" w:cs="Arial"/>
              </w:rPr>
              <w:t xml:space="preserve"> second inp</w:t>
            </w:r>
            <w:r w:rsidR="00EA3B29">
              <w:rPr>
                <w:rFonts w:ascii="Arial" w:hAnsi="Arial" w:cs="Arial"/>
              </w:rPr>
              <w:t xml:space="preserve">atient ward at the site, </w:t>
            </w:r>
            <w:proofErr w:type="spellStart"/>
            <w:r w:rsidR="00EA3B29">
              <w:rPr>
                <w:rFonts w:ascii="Arial" w:hAnsi="Arial" w:cs="Arial"/>
              </w:rPr>
              <w:t>Gigha</w:t>
            </w:r>
            <w:proofErr w:type="spellEnd"/>
            <w:r w:rsidR="00EA3B29">
              <w:rPr>
                <w:rFonts w:ascii="Arial" w:hAnsi="Arial" w:cs="Arial"/>
              </w:rPr>
              <w:t xml:space="preserve"> W</w:t>
            </w:r>
            <w:r w:rsidR="004B5AB7">
              <w:rPr>
                <w:rFonts w:ascii="Arial" w:hAnsi="Arial" w:cs="Arial"/>
              </w:rPr>
              <w:t xml:space="preserve">ard, </w:t>
            </w:r>
            <w:r w:rsidR="00EA3B29">
              <w:rPr>
                <w:rFonts w:ascii="Arial" w:hAnsi="Arial" w:cs="Arial"/>
              </w:rPr>
              <w:t>is</w:t>
            </w:r>
            <w:r w:rsidR="004B5AB7">
              <w:rPr>
                <w:rFonts w:ascii="Arial" w:hAnsi="Arial" w:cs="Arial"/>
              </w:rPr>
              <w:t xml:space="preserve"> a specialist Forensic Rehabilitation </w:t>
            </w:r>
            <w:r w:rsidR="00EA3B29">
              <w:rPr>
                <w:rFonts w:ascii="Arial" w:hAnsi="Arial" w:cs="Arial"/>
              </w:rPr>
              <w:t xml:space="preserve">open </w:t>
            </w:r>
            <w:r w:rsidR="004B5AB7">
              <w:rPr>
                <w:rFonts w:ascii="Arial" w:hAnsi="Arial" w:cs="Arial"/>
              </w:rPr>
              <w:t xml:space="preserve">inpatient unit, </w:t>
            </w:r>
            <w:r w:rsidR="005D6508">
              <w:rPr>
                <w:rFonts w:ascii="Arial" w:hAnsi="Arial" w:cs="Arial"/>
              </w:rPr>
              <w:t>supporting</w:t>
            </w:r>
            <w:r w:rsidR="004B5AB7">
              <w:rPr>
                <w:rFonts w:ascii="Arial" w:hAnsi="Arial" w:cs="Arial"/>
              </w:rPr>
              <w:t xml:space="preserve"> forensic inpatients in </w:t>
            </w:r>
            <w:r w:rsidR="00EA3B29">
              <w:rPr>
                <w:rFonts w:ascii="Arial" w:hAnsi="Arial" w:cs="Arial"/>
              </w:rPr>
              <w:t>return</w:t>
            </w:r>
            <w:r w:rsidR="005D6508">
              <w:rPr>
                <w:rFonts w:ascii="Arial" w:hAnsi="Arial" w:cs="Arial"/>
              </w:rPr>
              <w:t>ing</w:t>
            </w:r>
            <w:r w:rsidR="00EA3B29">
              <w:rPr>
                <w:rFonts w:ascii="Arial" w:hAnsi="Arial" w:cs="Arial"/>
              </w:rPr>
              <w:t xml:space="preserve"> to the community</w:t>
            </w:r>
            <w:r w:rsidR="004B5AB7">
              <w:rPr>
                <w:rFonts w:ascii="Arial" w:hAnsi="Arial" w:cs="Arial"/>
              </w:rPr>
              <w:t xml:space="preserve">. </w:t>
            </w:r>
          </w:p>
          <w:p w14:paraId="52391489" w14:textId="77777777" w:rsidR="006E34F9" w:rsidRPr="00F71DD3" w:rsidRDefault="006E34F9" w:rsidP="009F1677">
            <w:pPr>
              <w:jc w:val="both"/>
              <w:rPr>
                <w:rFonts w:ascii="Arial" w:hAnsi="Arial" w:cs="Arial"/>
              </w:rPr>
            </w:pPr>
          </w:p>
          <w:p w14:paraId="72D5A60E" w14:textId="77777777" w:rsidR="006E34F9" w:rsidRDefault="006E34F9" w:rsidP="009F1677">
            <w:pPr>
              <w:jc w:val="both"/>
              <w:rPr>
                <w:rFonts w:ascii="Arial" w:hAnsi="Arial" w:cs="Arial"/>
              </w:rPr>
            </w:pPr>
            <w:r w:rsidRPr="00F71DD3">
              <w:rPr>
                <w:rFonts w:ascii="Arial" w:hAnsi="Arial" w:cs="Arial"/>
              </w:rPr>
              <w:t xml:space="preserve">The </w:t>
            </w:r>
            <w:r w:rsidR="004B5AB7">
              <w:rPr>
                <w:rFonts w:ascii="Arial" w:hAnsi="Arial" w:cs="Arial"/>
              </w:rPr>
              <w:t xml:space="preserve">Forensic </w:t>
            </w:r>
            <w:r w:rsidRPr="00F71DD3">
              <w:rPr>
                <w:rFonts w:ascii="Arial" w:hAnsi="Arial" w:cs="Arial"/>
              </w:rPr>
              <w:t xml:space="preserve">Community </w:t>
            </w:r>
            <w:r w:rsidR="004B5AB7">
              <w:rPr>
                <w:rFonts w:ascii="Arial" w:hAnsi="Arial" w:cs="Arial"/>
              </w:rPr>
              <w:t xml:space="preserve">Mental Health </w:t>
            </w:r>
            <w:r w:rsidRPr="00F71DD3">
              <w:rPr>
                <w:rFonts w:ascii="Arial" w:hAnsi="Arial" w:cs="Arial"/>
              </w:rPr>
              <w:t>Team provide</w:t>
            </w:r>
            <w:r w:rsidR="00EA3B29">
              <w:rPr>
                <w:rFonts w:ascii="Arial" w:hAnsi="Arial" w:cs="Arial"/>
              </w:rPr>
              <w:t>s</w:t>
            </w:r>
            <w:r w:rsidRPr="00F71DD3">
              <w:rPr>
                <w:rFonts w:ascii="Arial" w:hAnsi="Arial" w:cs="Arial"/>
              </w:rPr>
              <w:t xml:space="preserve"> treatment and support to people age</w:t>
            </w:r>
            <w:r w:rsidR="00EA3B29">
              <w:rPr>
                <w:rFonts w:ascii="Arial" w:hAnsi="Arial" w:cs="Arial"/>
              </w:rPr>
              <w:t>d</w:t>
            </w:r>
            <w:r w:rsidRPr="00F71DD3">
              <w:rPr>
                <w:rFonts w:ascii="Arial" w:hAnsi="Arial" w:cs="Arial"/>
              </w:rPr>
              <w:t xml:space="preserve"> 18-65 years who have a mental disorder and </w:t>
            </w:r>
            <w:r w:rsidR="004B5AB7">
              <w:rPr>
                <w:rFonts w:ascii="Arial" w:hAnsi="Arial" w:cs="Arial"/>
              </w:rPr>
              <w:t>clinical needs</w:t>
            </w:r>
            <w:r w:rsidRPr="00F71DD3">
              <w:rPr>
                <w:rFonts w:ascii="Arial" w:hAnsi="Arial" w:cs="Arial"/>
              </w:rPr>
              <w:t xml:space="preserve"> which may include high risk </w:t>
            </w:r>
            <w:r w:rsidR="005F62ED">
              <w:rPr>
                <w:rFonts w:ascii="Arial" w:hAnsi="Arial" w:cs="Arial"/>
              </w:rPr>
              <w:t xml:space="preserve">or serious </w:t>
            </w:r>
            <w:r w:rsidRPr="00F71DD3">
              <w:rPr>
                <w:rFonts w:ascii="Arial" w:hAnsi="Arial" w:cs="Arial"/>
              </w:rPr>
              <w:t xml:space="preserve">offending </w:t>
            </w:r>
            <w:proofErr w:type="spellStart"/>
            <w:r w:rsidRPr="00F71DD3">
              <w:rPr>
                <w:rFonts w:ascii="Arial" w:hAnsi="Arial" w:cs="Arial"/>
              </w:rPr>
              <w:t>behaviour</w:t>
            </w:r>
            <w:proofErr w:type="spellEnd"/>
            <w:r w:rsidR="00834E66">
              <w:rPr>
                <w:rFonts w:ascii="Arial" w:hAnsi="Arial" w:cs="Arial"/>
              </w:rPr>
              <w:t>, and also provides court liaison daily to the Sheriff Courts in North and South Lanarkshire</w:t>
            </w:r>
            <w:r w:rsidRPr="00F71DD3">
              <w:rPr>
                <w:rFonts w:ascii="Arial" w:hAnsi="Arial" w:cs="Arial"/>
              </w:rPr>
              <w:t xml:space="preserve">. </w:t>
            </w:r>
          </w:p>
          <w:p w14:paraId="09506292" w14:textId="77777777" w:rsidR="006E34F9" w:rsidRPr="00F71DD3" w:rsidRDefault="006E34F9" w:rsidP="009F1677">
            <w:pPr>
              <w:jc w:val="both"/>
              <w:rPr>
                <w:rFonts w:ascii="Arial" w:hAnsi="Arial" w:cs="Arial"/>
              </w:rPr>
            </w:pPr>
          </w:p>
          <w:p w14:paraId="6BE23BB3" w14:textId="77777777" w:rsidR="006E34F9" w:rsidRDefault="006E34F9" w:rsidP="009F1677">
            <w:pPr>
              <w:jc w:val="both"/>
              <w:rPr>
                <w:rFonts w:ascii="Arial" w:hAnsi="Arial" w:cs="Arial"/>
              </w:rPr>
            </w:pPr>
            <w:r w:rsidRPr="00F71DD3">
              <w:rPr>
                <w:rFonts w:ascii="Arial" w:hAnsi="Arial" w:cs="Arial"/>
              </w:rPr>
              <w:t xml:space="preserve">Both inpatient and community teams provide specialist treatment of mental disorders and offending </w:t>
            </w:r>
            <w:proofErr w:type="spellStart"/>
            <w:r w:rsidRPr="00F71DD3">
              <w:rPr>
                <w:rFonts w:ascii="Arial" w:hAnsi="Arial" w:cs="Arial"/>
              </w:rPr>
              <w:t>behaviour</w:t>
            </w:r>
            <w:proofErr w:type="spellEnd"/>
            <w:r w:rsidRPr="00F71DD3">
              <w:rPr>
                <w:rFonts w:ascii="Arial" w:hAnsi="Arial" w:cs="Arial"/>
              </w:rPr>
              <w:t>, assessment and management of ri</w:t>
            </w:r>
            <w:r w:rsidR="00834E66">
              <w:rPr>
                <w:rFonts w:ascii="Arial" w:hAnsi="Arial" w:cs="Arial"/>
              </w:rPr>
              <w:t xml:space="preserve">sk of harm to self and others, </w:t>
            </w:r>
            <w:r w:rsidRPr="00F71DD3">
              <w:rPr>
                <w:rFonts w:ascii="Arial" w:hAnsi="Arial" w:cs="Arial"/>
              </w:rPr>
              <w:t xml:space="preserve">a recovery focused care pathway, </w:t>
            </w:r>
            <w:r w:rsidR="004B5AB7">
              <w:rPr>
                <w:rFonts w:ascii="Arial" w:hAnsi="Arial" w:cs="Arial"/>
              </w:rPr>
              <w:t xml:space="preserve">and </w:t>
            </w:r>
            <w:r w:rsidRPr="00F71DD3">
              <w:rPr>
                <w:rFonts w:ascii="Arial" w:hAnsi="Arial" w:cs="Arial"/>
              </w:rPr>
              <w:t>support to develop and maintain independent living skills.</w:t>
            </w:r>
          </w:p>
          <w:p w14:paraId="611938DD" w14:textId="77777777" w:rsidR="006E34F9" w:rsidRPr="00F71DD3" w:rsidRDefault="006E34F9" w:rsidP="009F1677">
            <w:pPr>
              <w:jc w:val="both"/>
              <w:rPr>
                <w:rFonts w:ascii="Arial" w:hAnsi="Arial" w:cs="Arial"/>
              </w:rPr>
            </w:pPr>
          </w:p>
          <w:p w14:paraId="1FA7536C" w14:textId="77777777" w:rsidR="006E34F9" w:rsidRPr="00F71DD3" w:rsidRDefault="006E34F9" w:rsidP="009F1677">
            <w:pPr>
              <w:jc w:val="both"/>
              <w:rPr>
                <w:rFonts w:ascii="Arial" w:hAnsi="Arial" w:cs="Arial"/>
              </w:rPr>
            </w:pPr>
            <w:r w:rsidRPr="00F71DD3">
              <w:rPr>
                <w:rFonts w:ascii="Arial" w:hAnsi="Arial" w:cs="Arial"/>
              </w:rPr>
              <w:t>The forensic service includes Consultant Forensic Psychiatrist</w:t>
            </w:r>
            <w:r w:rsidR="004B5AB7">
              <w:rPr>
                <w:rFonts w:ascii="Arial" w:hAnsi="Arial" w:cs="Arial"/>
              </w:rPr>
              <w:t>s</w:t>
            </w:r>
            <w:r w:rsidR="00C22C3D">
              <w:rPr>
                <w:rFonts w:ascii="Arial" w:hAnsi="Arial" w:cs="Arial"/>
              </w:rPr>
              <w:t xml:space="preserve">, Forensic CPNs, </w:t>
            </w:r>
            <w:r w:rsidRPr="00F71DD3">
              <w:rPr>
                <w:rFonts w:ascii="Arial" w:hAnsi="Arial" w:cs="Arial"/>
              </w:rPr>
              <w:t>Clinical Psychologi</w:t>
            </w:r>
            <w:r w:rsidR="005F62ED">
              <w:rPr>
                <w:rFonts w:ascii="Arial" w:hAnsi="Arial" w:cs="Arial"/>
              </w:rPr>
              <w:t>sts, Occupational Therapists,</w:t>
            </w:r>
            <w:r w:rsidRPr="00F71DD3">
              <w:rPr>
                <w:rFonts w:ascii="Arial" w:hAnsi="Arial" w:cs="Arial"/>
              </w:rPr>
              <w:t xml:space="preserve"> </w:t>
            </w:r>
            <w:r w:rsidR="00EA3B29">
              <w:rPr>
                <w:rFonts w:ascii="Arial" w:hAnsi="Arial" w:cs="Arial"/>
              </w:rPr>
              <w:t>Assistant P</w:t>
            </w:r>
            <w:r w:rsidRPr="00F71DD3">
              <w:rPr>
                <w:rFonts w:ascii="Arial" w:hAnsi="Arial" w:cs="Arial"/>
              </w:rPr>
              <w:t>ractitioners and Admin</w:t>
            </w:r>
            <w:r w:rsidR="00EA3B29">
              <w:rPr>
                <w:rFonts w:ascii="Arial" w:hAnsi="Arial" w:cs="Arial"/>
              </w:rPr>
              <w:t>istration</w:t>
            </w:r>
            <w:r w:rsidRPr="00F71DD3">
              <w:rPr>
                <w:rFonts w:ascii="Arial" w:hAnsi="Arial" w:cs="Arial"/>
              </w:rPr>
              <w:t xml:space="preserve"> Staff.</w:t>
            </w:r>
          </w:p>
          <w:p w14:paraId="7138279B" w14:textId="77777777" w:rsidR="006E34F9" w:rsidRDefault="006E34F9" w:rsidP="009F1677">
            <w:pPr>
              <w:jc w:val="both"/>
              <w:rPr>
                <w:rFonts w:ascii="Arial" w:hAnsi="Arial" w:cs="Arial"/>
                <w:color w:val="000000"/>
              </w:rPr>
            </w:pPr>
          </w:p>
          <w:p w14:paraId="12544931" w14:textId="77777777" w:rsidR="00C22C3D" w:rsidRDefault="006E34F9" w:rsidP="009F1677">
            <w:pPr>
              <w:jc w:val="both"/>
              <w:rPr>
                <w:rFonts w:ascii="Arial" w:hAnsi="Arial" w:cs="Arial"/>
                <w:color w:val="000000"/>
              </w:rPr>
            </w:pPr>
            <w:r>
              <w:rPr>
                <w:rFonts w:ascii="Arial" w:hAnsi="Arial" w:cs="Arial"/>
                <w:color w:val="000000"/>
              </w:rPr>
              <w:t>This post is a</w:t>
            </w:r>
            <w:r w:rsidR="00EA3B29">
              <w:rPr>
                <w:rFonts w:ascii="Arial" w:hAnsi="Arial" w:cs="Arial"/>
                <w:color w:val="000000"/>
              </w:rPr>
              <w:t xml:space="preserve"> 10</w:t>
            </w:r>
            <w:r w:rsidR="004232AA">
              <w:rPr>
                <w:rFonts w:ascii="Arial" w:hAnsi="Arial" w:cs="Arial"/>
                <w:color w:val="000000"/>
              </w:rPr>
              <w:t xml:space="preserve"> </w:t>
            </w:r>
            <w:r w:rsidR="007824B9">
              <w:rPr>
                <w:rFonts w:ascii="Arial" w:hAnsi="Arial" w:cs="Arial"/>
                <w:color w:val="000000"/>
              </w:rPr>
              <w:t xml:space="preserve">PA </w:t>
            </w:r>
            <w:r>
              <w:rPr>
                <w:rFonts w:ascii="Arial" w:hAnsi="Arial" w:cs="Arial"/>
                <w:color w:val="000000"/>
              </w:rPr>
              <w:t xml:space="preserve">position which will include RMO responsibility for the treatment and management of </w:t>
            </w:r>
            <w:r w:rsidR="00C22C3D">
              <w:rPr>
                <w:rFonts w:ascii="Arial" w:hAnsi="Arial" w:cs="Arial"/>
                <w:color w:val="000000"/>
              </w:rPr>
              <w:t>community outpatients in the Lanarkshire area</w:t>
            </w:r>
            <w:r w:rsidR="005F62ED">
              <w:rPr>
                <w:rFonts w:ascii="Arial" w:hAnsi="Arial" w:cs="Arial"/>
                <w:color w:val="000000"/>
              </w:rPr>
              <w:t xml:space="preserve"> with a degree of flexibility as to which area suits best</w:t>
            </w:r>
            <w:r w:rsidR="00C22C3D">
              <w:rPr>
                <w:rFonts w:ascii="Arial" w:hAnsi="Arial" w:cs="Arial"/>
                <w:color w:val="000000"/>
              </w:rPr>
              <w:t xml:space="preserve">. You will be based at Caird House in Hamilton. </w:t>
            </w:r>
            <w:r w:rsidR="00AB6267">
              <w:rPr>
                <w:rFonts w:ascii="Arial" w:hAnsi="Arial" w:cs="Arial"/>
                <w:color w:val="000000"/>
              </w:rPr>
              <w:t xml:space="preserve">There will be </w:t>
            </w:r>
            <w:r w:rsidR="005F62ED">
              <w:rPr>
                <w:rFonts w:ascii="Arial" w:hAnsi="Arial" w:cs="Arial"/>
                <w:color w:val="000000"/>
              </w:rPr>
              <w:t>2</w:t>
            </w:r>
            <w:r w:rsidR="00AB6267">
              <w:rPr>
                <w:rFonts w:ascii="Arial" w:hAnsi="Arial" w:cs="Arial"/>
                <w:color w:val="000000"/>
              </w:rPr>
              <w:t xml:space="preserve"> session</w:t>
            </w:r>
            <w:r w:rsidR="0054698C">
              <w:rPr>
                <w:rFonts w:ascii="Arial" w:hAnsi="Arial" w:cs="Arial"/>
                <w:color w:val="000000"/>
              </w:rPr>
              <w:t>s</w:t>
            </w:r>
            <w:r w:rsidR="00AB6267">
              <w:rPr>
                <w:rFonts w:ascii="Arial" w:hAnsi="Arial" w:cs="Arial"/>
                <w:color w:val="000000"/>
              </w:rPr>
              <w:t xml:space="preserve"> of psychiatric care provided to HMP Shotts</w:t>
            </w:r>
            <w:r w:rsidR="00C22C3D">
              <w:rPr>
                <w:rFonts w:ascii="Arial" w:hAnsi="Arial" w:cs="Arial"/>
                <w:color w:val="000000"/>
              </w:rPr>
              <w:t xml:space="preserve"> and </w:t>
            </w:r>
            <w:r w:rsidR="005F62ED">
              <w:rPr>
                <w:rFonts w:ascii="Arial" w:hAnsi="Arial" w:cs="Arial"/>
                <w:color w:val="000000"/>
              </w:rPr>
              <w:t>two</w:t>
            </w:r>
            <w:r w:rsidR="00C22C3D">
              <w:rPr>
                <w:rFonts w:ascii="Arial" w:hAnsi="Arial" w:cs="Arial"/>
                <w:color w:val="000000"/>
              </w:rPr>
              <w:t xml:space="preserve"> day</w:t>
            </w:r>
            <w:r w:rsidR="005F62ED">
              <w:rPr>
                <w:rFonts w:ascii="Arial" w:hAnsi="Arial" w:cs="Arial"/>
                <w:color w:val="000000"/>
              </w:rPr>
              <w:t>s</w:t>
            </w:r>
            <w:r w:rsidR="00C22C3D">
              <w:rPr>
                <w:rFonts w:ascii="Arial" w:hAnsi="Arial" w:cs="Arial"/>
                <w:color w:val="000000"/>
              </w:rPr>
              <w:t xml:space="preserve"> a week Consultant cover to the court liaison service in Lanarkshire. </w:t>
            </w:r>
          </w:p>
          <w:p w14:paraId="46889539" w14:textId="77777777" w:rsidR="00AB6267" w:rsidRDefault="00AB6267" w:rsidP="009F1677">
            <w:pPr>
              <w:jc w:val="both"/>
              <w:rPr>
                <w:rFonts w:ascii="Arial" w:hAnsi="Arial" w:cs="Arial"/>
                <w:color w:val="000000"/>
              </w:rPr>
            </w:pPr>
          </w:p>
          <w:p w14:paraId="00D17CEF" w14:textId="77777777" w:rsidR="006E34F9" w:rsidRDefault="006E34F9" w:rsidP="009F1677">
            <w:pPr>
              <w:jc w:val="both"/>
              <w:rPr>
                <w:rFonts w:ascii="Arial" w:hAnsi="Arial" w:cs="Arial"/>
                <w:color w:val="000000"/>
              </w:rPr>
            </w:pPr>
            <w:r>
              <w:rPr>
                <w:rFonts w:ascii="Arial" w:hAnsi="Arial" w:cs="Arial"/>
                <w:color w:val="000000"/>
              </w:rPr>
              <w:t xml:space="preserve">As Responsible Medical Officer you </w:t>
            </w:r>
            <w:r w:rsidR="00AB6267">
              <w:rPr>
                <w:rFonts w:ascii="Arial" w:hAnsi="Arial" w:cs="Arial"/>
                <w:color w:val="000000"/>
              </w:rPr>
              <w:t>will</w:t>
            </w:r>
            <w:r>
              <w:rPr>
                <w:rFonts w:ascii="Arial" w:hAnsi="Arial" w:cs="Arial"/>
                <w:color w:val="000000"/>
              </w:rPr>
              <w:t xml:space="preserve"> provide clinical leadership for the multidisciplinary teams providing care and treatment for patients in these areas</w:t>
            </w:r>
            <w:r w:rsidR="00AB6267">
              <w:rPr>
                <w:rFonts w:ascii="Arial" w:hAnsi="Arial" w:cs="Arial"/>
                <w:color w:val="000000"/>
              </w:rPr>
              <w:t xml:space="preserve"> i</w:t>
            </w:r>
            <w:r>
              <w:rPr>
                <w:rFonts w:ascii="Arial" w:hAnsi="Arial" w:cs="Arial"/>
                <w:color w:val="000000"/>
              </w:rPr>
              <w:t>n line with current protocols. You will also have responsibility for reviewing a number of patients whose care is provided out of area as and when required.</w:t>
            </w:r>
          </w:p>
          <w:p w14:paraId="7FB28C66" w14:textId="77777777" w:rsidR="007824B9" w:rsidRDefault="007824B9" w:rsidP="009F1677">
            <w:pPr>
              <w:jc w:val="both"/>
              <w:rPr>
                <w:rFonts w:ascii="Arial" w:hAnsi="Arial" w:cs="Arial"/>
                <w:color w:val="000000"/>
              </w:rPr>
            </w:pPr>
          </w:p>
          <w:p w14:paraId="7FC1325E" w14:textId="77777777" w:rsidR="007824B9" w:rsidRPr="007824B9" w:rsidRDefault="007824B9" w:rsidP="007824B9">
            <w:pPr>
              <w:jc w:val="both"/>
              <w:rPr>
                <w:rFonts w:ascii="Arial" w:hAnsi="Arial" w:cs="Arial"/>
                <w:color w:val="000000"/>
              </w:rPr>
            </w:pPr>
            <w:r w:rsidRPr="007824B9">
              <w:rPr>
                <w:rFonts w:ascii="Arial" w:hAnsi="Arial" w:cs="Arial"/>
                <w:color w:val="000000"/>
              </w:rPr>
              <w:t>The precise details of the job plan will be dependent on the successful candidate’s subspecialty training and interests.</w:t>
            </w:r>
            <w:r w:rsidR="004232AA">
              <w:rPr>
                <w:rFonts w:ascii="Arial" w:hAnsi="Arial" w:cs="Arial"/>
                <w:color w:val="000000"/>
              </w:rPr>
              <w:t xml:space="preserve"> </w:t>
            </w:r>
            <w:r w:rsidRPr="007824B9">
              <w:rPr>
                <w:rFonts w:ascii="Arial" w:hAnsi="Arial" w:cs="Arial"/>
                <w:color w:val="000000"/>
              </w:rPr>
              <w:t>The job is offered on a 10 PA basis and there will be a reciprocal cover commitment expected for emergencies between less than full time employees to ensure</w:t>
            </w:r>
            <w:r w:rsidR="004232AA">
              <w:rPr>
                <w:rFonts w:ascii="Arial" w:hAnsi="Arial" w:cs="Arial"/>
                <w:color w:val="000000"/>
              </w:rPr>
              <w:t xml:space="preserve"> adequate cover for the service.</w:t>
            </w:r>
          </w:p>
          <w:p w14:paraId="31B63B8E" w14:textId="77777777" w:rsidR="007824B9" w:rsidRPr="007824B9" w:rsidRDefault="007824B9" w:rsidP="007824B9">
            <w:pPr>
              <w:jc w:val="both"/>
              <w:rPr>
                <w:rFonts w:ascii="Arial" w:hAnsi="Arial" w:cs="Arial"/>
                <w:color w:val="000000"/>
              </w:rPr>
            </w:pPr>
          </w:p>
          <w:p w14:paraId="371796B8" w14:textId="77777777" w:rsidR="007824B9" w:rsidRPr="007824B9" w:rsidRDefault="007824B9" w:rsidP="007824B9">
            <w:pPr>
              <w:tabs>
                <w:tab w:val="left" w:pos="1080"/>
              </w:tabs>
              <w:jc w:val="both"/>
              <w:rPr>
                <w:rFonts w:ascii="Arial" w:hAnsi="Arial" w:cs="Arial"/>
                <w:color w:val="000000"/>
                <w:szCs w:val="23"/>
              </w:rPr>
            </w:pPr>
            <w:r w:rsidRPr="007824B9">
              <w:rPr>
                <w:rFonts w:ascii="Arial" w:hAnsi="Arial" w:cs="Arial"/>
                <w:color w:val="000000"/>
                <w:szCs w:val="23"/>
              </w:rPr>
              <w:t>The post involves clinical duties, multi</w:t>
            </w:r>
            <w:r w:rsidR="005F62ED">
              <w:rPr>
                <w:rFonts w:ascii="Arial" w:hAnsi="Arial" w:cs="Arial"/>
                <w:color w:val="000000"/>
                <w:szCs w:val="23"/>
              </w:rPr>
              <w:t>-</w:t>
            </w:r>
            <w:r w:rsidRPr="007824B9">
              <w:rPr>
                <w:rFonts w:ascii="Arial" w:hAnsi="Arial" w:cs="Arial"/>
                <w:color w:val="000000"/>
                <w:szCs w:val="23"/>
              </w:rPr>
              <w:t xml:space="preserve">professional leadership, involvement in service development, audit and scope for research. </w:t>
            </w:r>
            <w:r w:rsidR="005F62ED">
              <w:rPr>
                <w:rFonts w:ascii="Arial" w:hAnsi="Arial" w:cs="Arial"/>
                <w:color w:val="000000"/>
                <w:szCs w:val="23"/>
              </w:rPr>
              <w:t>There are also ample opportunities to be involved in the supervision and/or teaching of medical students and junior medical staff.</w:t>
            </w:r>
          </w:p>
          <w:p w14:paraId="1EFDEC69" w14:textId="77777777" w:rsidR="007824B9" w:rsidRPr="007824B9" w:rsidRDefault="007824B9" w:rsidP="007824B9">
            <w:pPr>
              <w:tabs>
                <w:tab w:val="left" w:pos="1080"/>
              </w:tabs>
              <w:jc w:val="both"/>
              <w:rPr>
                <w:rFonts w:ascii="Arial" w:hAnsi="Arial" w:cs="Arial"/>
              </w:rPr>
            </w:pPr>
          </w:p>
          <w:p w14:paraId="0E632A46" w14:textId="77777777" w:rsidR="007824B9" w:rsidRPr="007824B9" w:rsidRDefault="007824B9" w:rsidP="007824B9">
            <w:pPr>
              <w:tabs>
                <w:tab w:val="left" w:pos="1080"/>
              </w:tabs>
              <w:jc w:val="both"/>
              <w:rPr>
                <w:rFonts w:ascii="Arial" w:hAnsi="Arial" w:cs="Arial"/>
                <w:szCs w:val="23"/>
              </w:rPr>
            </w:pPr>
            <w:r w:rsidRPr="007824B9">
              <w:rPr>
                <w:rFonts w:ascii="Arial" w:hAnsi="Arial" w:cs="Arial"/>
                <w:szCs w:val="23"/>
              </w:rPr>
              <w:t xml:space="preserve">The post holder </w:t>
            </w:r>
            <w:r w:rsidR="004232AA">
              <w:rPr>
                <w:rFonts w:ascii="Arial" w:hAnsi="Arial" w:cs="Arial"/>
                <w:szCs w:val="23"/>
              </w:rPr>
              <w:t>will</w:t>
            </w:r>
            <w:r w:rsidRPr="007824B9">
              <w:rPr>
                <w:rFonts w:ascii="Arial" w:hAnsi="Arial" w:cs="Arial"/>
                <w:szCs w:val="23"/>
              </w:rPr>
              <w:t xml:space="preserve"> be asked to take part in the Out of Hours Consultant on call </w:t>
            </w:r>
            <w:proofErr w:type="spellStart"/>
            <w:r w:rsidRPr="007824B9">
              <w:rPr>
                <w:rFonts w:ascii="Arial" w:hAnsi="Arial" w:cs="Arial"/>
                <w:szCs w:val="23"/>
              </w:rPr>
              <w:t>rota</w:t>
            </w:r>
            <w:proofErr w:type="spellEnd"/>
            <w:r w:rsidRPr="007824B9">
              <w:rPr>
                <w:rFonts w:ascii="Arial" w:hAnsi="Arial" w:cs="Arial"/>
                <w:szCs w:val="23"/>
              </w:rPr>
              <w:t xml:space="preserve"> (c</w:t>
            </w:r>
            <w:r w:rsidR="005F62ED">
              <w:rPr>
                <w:rFonts w:ascii="Arial" w:hAnsi="Arial" w:cs="Arial"/>
                <w:szCs w:val="23"/>
              </w:rPr>
              <w:t>urrently approximately 1 in 40)</w:t>
            </w:r>
            <w:r w:rsidRPr="007824B9">
              <w:rPr>
                <w:rFonts w:ascii="Arial" w:hAnsi="Arial" w:cs="Arial"/>
                <w:szCs w:val="23"/>
              </w:rPr>
              <w:t>.</w:t>
            </w:r>
          </w:p>
          <w:p w14:paraId="0D5986C4" w14:textId="77777777" w:rsidR="007824B9" w:rsidRPr="007824B9" w:rsidRDefault="007824B9" w:rsidP="007824B9">
            <w:pPr>
              <w:jc w:val="both"/>
              <w:rPr>
                <w:rFonts w:ascii="Arial" w:hAnsi="Arial" w:cs="Arial"/>
                <w:color w:val="000000"/>
              </w:rPr>
            </w:pPr>
          </w:p>
          <w:p w14:paraId="79E8BFDC" w14:textId="77777777" w:rsidR="001A6655" w:rsidRDefault="0048694D" w:rsidP="001A6655">
            <w:pPr>
              <w:jc w:val="both"/>
              <w:rPr>
                <w:rFonts w:ascii="Arial" w:hAnsi="Arial" w:cs="Arial"/>
                <w:color w:val="000000"/>
              </w:rPr>
            </w:pPr>
            <w:r w:rsidRPr="0048694D">
              <w:rPr>
                <w:rFonts w:ascii="Arial" w:hAnsi="Arial" w:cs="Arial"/>
                <w:color w:val="000000"/>
              </w:rPr>
              <w:t>All new substantive Consultants are offered a minimum of 2 SPA for a full time post (pro rata where post is offered less than 10 PA’s), subject to confirmation and approval of the final Job Plan. NHS Lanarkshire is supportive of applications from individuals with well-developed ideas for improving services who are able to demonstrate a commitment to quality improvement, patient safety (including human factors training), Medical Education and Research &amp; Development. If individuals do not wish to undertake more than one SPA initially then this will be reviewed within 3 months (or earlier if required) of appointment.</w:t>
            </w:r>
          </w:p>
          <w:p w14:paraId="711566E3" w14:textId="77777777" w:rsidR="0048694D" w:rsidRPr="001A6655" w:rsidRDefault="0048694D" w:rsidP="001A6655">
            <w:pPr>
              <w:jc w:val="both"/>
              <w:rPr>
                <w:rFonts w:ascii="Arial" w:hAnsi="Arial" w:cs="Arial"/>
                <w:color w:val="000000"/>
              </w:rPr>
            </w:pPr>
          </w:p>
          <w:p w14:paraId="5D18F7FE" w14:textId="77777777" w:rsidR="001A6655" w:rsidRPr="001A6655" w:rsidRDefault="001A6655" w:rsidP="001A6655">
            <w:pPr>
              <w:jc w:val="both"/>
              <w:rPr>
                <w:rFonts w:ascii="Arial" w:hAnsi="Arial" w:cs="Arial"/>
                <w:color w:val="000000"/>
              </w:rPr>
            </w:pPr>
            <w:r w:rsidRPr="001A6655">
              <w:rPr>
                <w:rFonts w:ascii="Arial" w:hAnsi="Arial" w:cs="Arial"/>
                <w:color w:val="000000"/>
              </w:rPr>
              <w:t xml:space="preserve">NHS Lanarkshire is supportive of applications from individuals with well-developed ideas for improving services who are able to demonstrate a commitment to quality improvement, patient safety, Medical Education and Research &amp; Development. </w:t>
            </w:r>
          </w:p>
          <w:p w14:paraId="21EEA9E9" w14:textId="77777777" w:rsidR="001A6655" w:rsidRPr="001A6655" w:rsidRDefault="001A6655" w:rsidP="001A6655">
            <w:pPr>
              <w:jc w:val="both"/>
              <w:rPr>
                <w:rFonts w:ascii="Arial" w:hAnsi="Arial" w:cs="Arial"/>
                <w:color w:val="000000"/>
              </w:rPr>
            </w:pPr>
          </w:p>
          <w:p w14:paraId="5BF912EE" w14:textId="77777777" w:rsidR="00EB119F" w:rsidRPr="003D29FD" w:rsidRDefault="001A6655" w:rsidP="001A6655">
            <w:pPr>
              <w:jc w:val="both"/>
              <w:rPr>
                <w:rFonts w:ascii="Arial" w:hAnsi="Arial" w:cs="Arial"/>
                <w:color w:val="000000"/>
              </w:rPr>
            </w:pPr>
            <w:r w:rsidRPr="001A6655">
              <w:rPr>
                <w:rFonts w:ascii="Arial" w:hAnsi="Arial" w:cs="Arial"/>
                <w:color w:val="000000"/>
              </w:rPr>
              <w:t xml:space="preserve">The Board has a </w:t>
            </w:r>
            <w:r w:rsidR="0048694D" w:rsidRPr="001A6655">
              <w:rPr>
                <w:rFonts w:ascii="Arial" w:hAnsi="Arial" w:cs="Arial"/>
                <w:color w:val="000000"/>
              </w:rPr>
              <w:t>well-established</w:t>
            </w:r>
            <w:r w:rsidRPr="001A6655">
              <w:rPr>
                <w:rFonts w:ascii="Arial" w:hAnsi="Arial" w:cs="Arial"/>
                <w:color w:val="000000"/>
              </w:rPr>
              <w:t>,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tc>
      </w:tr>
      <w:tr w:rsidR="006E34F9" w:rsidRPr="003D29FD" w14:paraId="6AED9DFD" w14:textId="77777777" w:rsidTr="0098425A">
        <w:trPr>
          <w:trHeight w:val="161"/>
        </w:trPr>
        <w:tc>
          <w:tcPr>
            <w:tcW w:w="10314" w:type="dxa"/>
            <w:gridSpan w:val="4"/>
          </w:tcPr>
          <w:p w14:paraId="36D02A25" w14:textId="77777777" w:rsidR="006E34F9" w:rsidRPr="003D29FD" w:rsidRDefault="006E34F9" w:rsidP="009974ED">
            <w:pPr>
              <w:rPr>
                <w:rFonts w:ascii="Arial" w:hAnsi="Arial" w:cs="Arial"/>
                <w:color w:val="000000"/>
              </w:rPr>
            </w:pPr>
          </w:p>
        </w:tc>
      </w:tr>
      <w:tr w:rsidR="007824B9" w:rsidRPr="003D29FD" w14:paraId="7E4C5A80" w14:textId="77777777" w:rsidTr="0096661D">
        <w:trPr>
          <w:trHeight w:val="161"/>
        </w:trPr>
        <w:tc>
          <w:tcPr>
            <w:tcW w:w="2071" w:type="dxa"/>
          </w:tcPr>
          <w:p w14:paraId="38D2D6DE" w14:textId="77777777" w:rsidR="007824B9" w:rsidRPr="003D29FD" w:rsidRDefault="007824B9" w:rsidP="0096661D">
            <w:pPr>
              <w:rPr>
                <w:rFonts w:ascii="Arial" w:hAnsi="Arial" w:cs="Arial"/>
              </w:rPr>
            </w:pPr>
            <w:r w:rsidRPr="003D29FD">
              <w:rPr>
                <w:rFonts w:ascii="Arial" w:hAnsi="Arial" w:cs="Arial"/>
              </w:rPr>
              <w:t>General Provisions</w:t>
            </w:r>
          </w:p>
        </w:tc>
        <w:tc>
          <w:tcPr>
            <w:tcW w:w="8243" w:type="dxa"/>
            <w:gridSpan w:val="3"/>
          </w:tcPr>
          <w:p w14:paraId="0B89C21E" w14:textId="77777777" w:rsidR="007824B9" w:rsidRDefault="007824B9" w:rsidP="0096661D">
            <w:pPr>
              <w:jc w:val="both"/>
              <w:rPr>
                <w:rFonts w:ascii="Arial" w:hAnsi="Arial" w:cs="Arial"/>
                <w:color w:val="000000"/>
              </w:rPr>
            </w:pPr>
            <w:r w:rsidRPr="003D29FD">
              <w:rPr>
                <w:rFonts w:ascii="Arial" w:hAnsi="Arial" w:cs="Arial"/>
                <w:color w:val="000000"/>
              </w:rPr>
              <w:t xml:space="preserve">You will </w:t>
            </w:r>
            <w:r>
              <w:rPr>
                <w:rFonts w:ascii="Arial" w:hAnsi="Arial" w:cs="Arial"/>
                <w:color w:val="000000"/>
              </w:rPr>
              <w:t>report to Clinical Director, Forensic Psychiatry</w:t>
            </w:r>
            <w:r w:rsidRPr="003D29FD">
              <w:rPr>
                <w:rFonts w:ascii="Arial" w:hAnsi="Arial" w:cs="Arial"/>
                <w:color w:val="000000"/>
              </w:rPr>
              <w:t>, who will agree your job plan.</w:t>
            </w:r>
          </w:p>
          <w:p w14:paraId="3EE8A69B" w14:textId="77777777" w:rsidR="007824B9" w:rsidRPr="003D29FD" w:rsidRDefault="007824B9" w:rsidP="0096661D">
            <w:pPr>
              <w:jc w:val="both"/>
              <w:rPr>
                <w:rFonts w:ascii="Arial" w:hAnsi="Arial" w:cs="Arial"/>
                <w:color w:val="000000"/>
              </w:rPr>
            </w:pPr>
          </w:p>
        </w:tc>
      </w:tr>
      <w:tr w:rsidR="007824B9" w:rsidRPr="003D29FD" w14:paraId="6C8F79DC" w14:textId="77777777" w:rsidTr="007824B9">
        <w:trPr>
          <w:trHeight w:val="216"/>
        </w:trPr>
        <w:tc>
          <w:tcPr>
            <w:tcW w:w="10314" w:type="dxa"/>
            <w:gridSpan w:val="4"/>
          </w:tcPr>
          <w:p w14:paraId="5238EAAB" w14:textId="77777777" w:rsidR="007824B9" w:rsidRPr="003D29FD" w:rsidRDefault="007824B9" w:rsidP="0096661D">
            <w:pPr>
              <w:jc w:val="both"/>
              <w:rPr>
                <w:rFonts w:ascii="Arial" w:hAnsi="Arial" w:cs="Arial"/>
                <w:color w:val="000000"/>
              </w:rPr>
            </w:pPr>
          </w:p>
        </w:tc>
      </w:tr>
      <w:tr w:rsidR="007824B9" w:rsidRPr="003D29FD" w14:paraId="290DC1FC" w14:textId="77777777" w:rsidTr="0098425A">
        <w:trPr>
          <w:trHeight w:val="571"/>
        </w:trPr>
        <w:tc>
          <w:tcPr>
            <w:tcW w:w="2071" w:type="dxa"/>
          </w:tcPr>
          <w:p w14:paraId="5742E1A9" w14:textId="77777777" w:rsidR="007824B9" w:rsidRPr="003D29FD" w:rsidRDefault="007824B9" w:rsidP="007824B9">
            <w:pPr>
              <w:rPr>
                <w:rFonts w:ascii="Arial" w:hAnsi="Arial" w:cs="Arial"/>
              </w:rPr>
            </w:pPr>
            <w:r w:rsidRPr="003D29FD">
              <w:rPr>
                <w:rFonts w:ascii="Arial" w:hAnsi="Arial" w:cs="Arial"/>
              </w:rPr>
              <w:t xml:space="preserve">Health and Safety </w:t>
            </w:r>
          </w:p>
        </w:tc>
        <w:tc>
          <w:tcPr>
            <w:tcW w:w="8243" w:type="dxa"/>
            <w:gridSpan w:val="3"/>
          </w:tcPr>
          <w:p w14:paraId="3BD7EA3C" w14:textId="77777777" w:rsidR="007824B9" w:rsidRDefault="007824B9" w:rsidP="007824B9">
            <w:pPr>
              <w:jc w:val="both"/>
              <w:rPr>
                <w:rFonts w:ascii="Arial" w:hAnsi="Arial" w:cs="Arial"/>
                <w:color w:val="000000"/>
              </w:rPr>
            </w:pPr>
            <w:r w:rsidRPr="003D29FD">
              <w:rPr>
                <w:rFonts w:ascii="Arial" w:hAnsi="Arial" w:cs="Arial"/>
                <w:color w:val="000000"/>
              </w:rPr>
              <w:t>You are required to comply with NHS Lanarkshire Health and Safety Policies.</w:t>
            </w:r>
          </w:p>
          <w:p w14:paraId="6541D177" w14:textId="77777777" w:rsidR="007824B9" w:rsidRPr="003D29FD" w:rsidRDefault="007824B9" w:rsidP="007824B9">
            <w:pPr>
              <w:jc w:val="both"/>
              <w:rPr>
                <w:rFonts w:ascii="Arial" w:hAnsi="Arial" w:cs="Arial"/>
                <w:color w:val="000000"/>
              </w:rPr>
            </w:pPr>
          </w:p>
        </w:tc>
      </w:tr>
      <w:tr w:rsidR="007824B9" w:rsidRPr="003D29FD" w14:paraId="6058ADAE" w14:textId="77777777" w:rsidTr="007824B9">
        <w:trPr>
          <w:trHeight w:val="228"/>
        </w:trPr>
        <w:tc>
          <w:tcPr>
            <w:tcW w:w="10314" w:type="dxa"/>
            <w:gridSpan w:val="4"/>
          </w:tcPr>
          <w:p w14:paraId="0FD7AEC6" w14:textId="77777777" w:rsidR="007824B9" w:rsidRPr="003D29FD" w:rsidRDefault="007824B9" w:rsidP="0090456C">
            <w:pPr>
              <w:jc w:val="both"/>
              <w:rPr>
                <w:rFonts w:ascii="Arial" w:hAnsi="Arial" w:cs="Arial"/>
                <w:color w:val="000000"/>
              </w:rPr>
            </w:pPr>
          </w:p>
        </w:tc>
      </w:tr>
      <w:tr w:rsidR="006E34F9" w:rsidRPr="003D29FD" w14:paraId="7153B428" w14:textId="77777777" w:rsidTr="0098425A">
        <w:trPr>
          <w:trHeight w:val="571"/>
        </w:trPr>
        <w:tc>
          <w:tcPr>
            <w:tcW w:w="2071" w:type="dxa"/>
          </w:tcPr>
          <w:p w14:paraId="450BDE8D" w14:textId="77777777" w:rsidR="006E34F9" w:rsidRPr="003D29FD" w:rsidRDefault="006E34F9" w:rsidP="009974ED">
            <w:pPr>
              <w:rPr>
                <w:rFonts w:ascii="Arial" w:hAnsi="Arial" w:cs="Arial"/>
              </w:rPr>
            </w:pPr>
            <w:r w:rsidRPr="003D29FD">
              <w:rPr>
                <w:rFonts w:ascii="Arial" w:hAnsi="Arial" w:cs="Arial"/>
                <w:bCs/>
                <w:color w:val="000000"/>
              </w:rPr>
              <w:t>Junior Medical Staff</w:t>
            </w:r>
          </w:p>
        </w:tc>
        <w:tc>
          <w:tcPr>
            <w:tcW w:w="8243" w:type="dxa"/>
            <w:gridSpan w:val="3"/>
          </w:tcPr>
          <w:p w14:paraId="7365A81A" w14:textId="77777777" w:rsidR="006E34F9" w:rsidRDefault="005F62ED" w:rsidP="0090456C">
            <w:pPr>
              <w:jc w:val="both"/>
              <w:rPr>
                <w:rFonts w:ascii="Arial" w:hAnsi="Arial" w:cs="Arial"/>
                <w:color w:val="000000"/>
              </w:rPr>
            </w:pPr>
            <w:r>
              <w:rPr>
                <w:rFonts w:ascii="Arial" w:hAnsi="Arial" w:cs="Arial"/>
                <w:color w:val="000000"/>
              </w:rPr>
              <w:t>You will have the opportunity to be</w:t>
            </w:r>
            <w:r w:rsidR="006E34F9" w:rsidRPr="003D29FD">
              <w:rPr>
                <w:rFonts w:ascii="Arial" w:hAnsi="Arial" w:cs="Arial"/>
                <w:color w:val="000000"/>
              </w:rPr>
              <w:t xml:space="preserve"> responsible for the training and supervision of Junior M</w:t>
            </w:r>
            <w:r>
              <w:rPr>
                <w:rFonts w:ascii="Arial" w:hAnsi="Arial" w:cs="Arial"/>
                <w:color w:val="000000"/>
              </w:rPr>
              <w:t xml:space="preserve">edical staff who work with you. </w:t>
            </w:r>
            <w:r w:rsidR="006E34F9" w:rsidRPr="003D29FD">
              <w:rPr>
                <w:rFonts w:ascii="Arial" w:hAnsi="Arial" w:cs="Arial"/>
                <w:color w:val="000000"/>
              </w:rPr>
              <w:t>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p w14:paraId="1DEEE855" w14:textId="77777777" w:rsidR="00710B4C" w:rsidRPr="003D29FD" w:rsidRDefault="00710B4C" w:rsidP="0090456C">
            <w:pPr>
              <w:jc w:val="both"/>
              <w:rPr>
                <w:rFonts w:ascii="Arial" w:hAnsi="Arial" w:cs="Arial"/>
                <w:color w:val="000000"/>
              </w:rPr>
            </w:pPr>
          </w:p>
        </w:tc>
      </w:tr>
      <w:tr w:rsidR="006E34F9" w:rsidRPr="003D29FD" w14:paraId="53295198" w14:textId="77777777" w:rsidTr="0098425A">
        <w:trPr>
          <w:trHeight w:val="161"/>
        </w:trPr>
        <w:tc>
          <w:tcPr>
            <w:tcW w:w="10314" w:type="dxa"/>
            <w:gridSpan w:val="4"/>
          </w:tcPr>
          <w:p w14:paraId="333353F9" w14:textId="77777777" w:rsidR="006E34F9" w:rsidRPr="003D29FD" w:rsidRDefault="006E34F9" w:rsidP="009974ED">
            <w:pPr>
              <w:rPr>
                <w:rFonts w:ascii="Arial" w:hAnsi="Arial" w:cs="Arial"/>
                <w:color w:val="000000"/>
              </w:rPr>
            </w:pPr>
          </w:p>
        </w:tc>
      </w:tr>
      <w:tr w:rsidR="00BC555E" w:rsidRPr="003D29FD" w14:paraId="5C5472F8" w14:textId="77777777" w:rsidTr="00BC555E">
        <w:trPr>
          <w:trHeight w:val="507"/>
        </w:trPr>
        <w:tc>
          <w:tcPr>
            <w:tcW w:w="2071" w:type="dxa"/>
            <w:vMerge w:val="restart"/>
          </w:tcPr>
          <w:p w14:paraId="732C21C3" w14:textId="77777777" w:rsidR="00BC555E" w:rsidRPr="003D29FD" w:rsidRDefault="00BC555E" w:rsidP="000050CE">
            <w:pPr>
              <w:rPr>
                <w:rFonts w:ascii="Arial" w:hAnsi="Arial" w:cs="Arial"/>
              </w:rPr>
            </w:pPr>
            <w:r w:rsidRPr="003D29FD">
              <w:rPr>
                <w:rFonts w:ascii="Arial" w:hAnsi="Arial" w:cs="Arial"/>
              </w:rPr>
              <w:t>Resources</w:t>
            </w:r>
          </w:p>
        </w:tc>
        <w:tc>
          <w:tcPr>
            <w:tcW w:w="8243" w:type="dxa"/>
            <w:gridSpan w:val="3"/>
          </w:tcPr>
          <w:p w14:paraId="7F18251B" w14:textId="77777777" w:rsidR="00BC555E" w:rsidRPr="003D29FD" w:rsidRDefault="00BC555E" w:rsidP="000050CE">
            <w:pPr>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BC555E" w:rsidRPr="003D29FD" w14:paraId="749627E7" w14:textId="77777777" w:rsidTr="0098425A">
        <w:trPr>
          <w:trHeight w:val="157"/>
        </w:trPr>
        <w:tc>
          <w:tcPr>
            <w:tcW w:w="2071" w:type="dxa"/>
            <w:vMerge/>
          </w:tcPr>
          <w:p w14:paraId="2ECB7F2B" w14:textId="77777777" w:rsidR="00BC555E" w:rsidRPr="003D29FD" w:rsidRDefault="00BC555E" w:rsidP="000050CE">
            <w:pPr>
              <w:rPr>
                <w:rFonts w:ascii="Arial" w:hAnsi="Arial" w:cs="Arial"/>
              </w:rPr>
            </w:pPr>
          </w:p>
        </w:tc>
        <w:tc>
          <w:tcPr>
            <w:tcW w:w="3440" w:type="dxa"/>
          </w:tcPr>
          <w:p w14:paraId="4FDA5DC0" w14:textId="77777777" w:rsidR="00BC555E" w:rsidRPr="00710B4C" w:rsidRDefault="00BC555E" w:rsidP="000050CE">
            <w:pPr>
              <w:rPr>
                <w:rFonts w:ascii="Arial" w:hAnsi="Arial" w:cs="Arial"/>
                <w:b/>
                <w:color w:val="000000"/>
              </w:rPr>
            </w:pPr>
            <w:r w:rsidRPr="00710B4C">
              <w:rPr>
                <w:rFonts w:ascii="Arial" w:hAnsi="Arial" w:cs="Arial"/>
                <w:b/>
                <w:color w:val="000000"/>
              </w:rPr>
              <w:t>Consultants</w:t>
            </w:r>
          </w:p>
        </w:tc>
        <w:tc>
          <w:tcPr>
            <w:tcW w:w="4803" w:type="dxa"/>
            <w:gridSpan w:val="2"/>
          </w:tcPr>
          <w:p w14:paraId="074B7362" w14:textId="77777777" w:rsidR="00BC555E" w:rsidRPr="00710B4C" w:rsidRDefault="00BC555E" w:rsidP="009974ED">
            <w:pPr>
              <w:rPr>
                <w:rFonts w:ascii="Arial" w:hAnsi="Arial" w:cs="Arial"/>
                <w:b/>
                <w:color w:val="000000"/>
              </w:rPr>
            </w:pPr>
            <w:r w:rsidRPr="00710B4C">
              <w:rPr>
                <w:rFonts w:ascii="Arial" w:hAnsi="Arial" w:cs="Arial"/>
                <w:b/>
                <w:color w:val="000000"/>
              </w:rPr>
              <w:t>Special Interest</w:t>
            </w:r>
          </w:p>
        </w:tc>
      </w:tr>
      <w:tr w:rsidR="00BC555E" w:rsidRPr="003D29FD" w14:paraId="1468B938" w14:textId="77777777" w:rsidTr="008B47A0">
        <w:trPr>
          <w:trHeight w:val="135"/>
        </w:trPr>
        <w:tc>
          <w:tcPr>
            <w:tcW w:w="2071" w:type="dxa"/>
            <w:vMerge/>
          </w:tcPr>
          <w:p w14:paraId="3F85B6B0" w14:textId="77777777" w:rsidR="00BC555E" w:rsidRPr="003D29FD" w:rsidRDefault="00BC555E" w:rsidP="000050CE">
            <w:pPr>
              <w:rPr>
                <w:rFonts w:ascii="Arial" w:hAnsi="Arial" w:cs="Arial"/>
              </w:rPr>
            </w:pPr>
          </w:p>
        </w:tc>
        <w:tc>
          <w:tcPr>
            <w:tcW w:w="3440" w:type="dxa"/>
          </w:tcPr>
          <w:p w14:paraId="07BE5BD4" w14:textId="77777777" w:rsidR="00BC555E" w:rsidRPr="003D29FD" w:rsidRDefault="00BC555E" w:rsidP="00C22C3D">
            <w:pPr>
              <w:rPr>
                <w:rFonts w:ascii="Arial" w:hAnsi="Arial" w:cs="Arial"/>
                <w:color w:val="000000"/>
              </w:rPr>
            </w:pPr>
            <w:r>
              <w:rPr>
                <w:rFonts w:ascii="Arial" w:hAnsi="Arial" w:cs="Arial"/>
                <w:color w:val="000000"/>
              </w:rPr>
              <w:t xml:space="preserve">Dr </w:t>
            </w:r>
            <w:r w:rsidR="00C22C3D">
              <w:rPr>
                <w:rFonts w:ascii="Arial" w:hAnsi="Arial" w:cs="Arial"/>
                <w:color w:val="000000"/>
              </w:rPr>
              <w:t>Laura Steven</w:t>
            </w:r>
          </w:p>
        </w:tc>
        <w:tc>
          <w:tcPr>
            <w:tcW w:w="4803" w:type="dxa"/>
            <w:gridSpan w:val="2"/>
          </w:tcPr>
          <w:p w14:paraId="2CD577FC" w14:textId="77777777" w:rsidR="00BC555E" w:rsidRPr="003D29FD" w:rsidRDefault="00BC555E" w:rsidP="009974ED">
            <w:pPr>
              <w:rPr>
                <w:rFonts w:ascii="Arial" w:hAnsi="Arial" w:cs="Arial"/>
                <w:color w:val="000000"/>
              </w:rPr>
            </w:pPr>
            <w:r>
              <w:rPr>
                <w:rFonts w:ascii="Arial" w:hAnsi="Arial" w:cs="Arial"/>
                <w:color w:val="000000"/>
              </w:rPr>
              <w:t>Clinical Director</w:t>
            </w:r>
            <w:r w:rsidR="00421BA9">
              <w:rPr>
                <w:rFonts w:ascii="Arial" w:hAnsi="Arial" w:cs="Arial"/>
                <w:color w:val="000000"/>
              </w:rPr>
              <w:t>, Forensic Psychiatry</w:t>
            </w:r>
          </w:p>
        </w:tc>
      </w:tr>
      <w:tr w:rsidR="00BC555E" w:rsidRPr="003D29FD" w14:paraId="397ED305" w14:textId="77777777" w:rsidTr="008B47A0">
        <w:trPr>
          <w:trHeight w:val="135"/>
        </w:trPr>
        <w:tc>
          <w:tcPr>
            <w:tcW w:w="2071" w:type="dxa"/>
            <w:vMerge/>
          </w:tcPr>
          <w:p w14:paraId="10965571" w14:textId="77777777" w:rsidR="00BC555E" w:rsidRPr="003D29FD" w:rsidRDefault="00BC555E" w:rsidP="000050CE">
            <w:pPr>
              <w:rPr>
                <w:rFonts w:ascii="Arial" w:hAnsi="Arial" w:cs="Arial"/>
              </w:rPr>
            </w:pPr>
          </w:p>
        </w:tc>
        <w:tc>
          <w:tcPr>
            <w:tcW w:w="3440" w:type="dxa"/>
          </w:tcPr>
          <w:p w14:paraId="72587716" w14:textId="77777777" w:rsidR="00BC555E" w:rsidRDefault="00BC555E" w:rsidP="000050CE">
            <w:pPr>
              <w:rPr>
                <w:rFonts w:ascii="Arial" w:hAnsi="Arial" w:cs="Arial"/>
                <w:color w:val="000000"/>
              </w:rPr>
            </w:pPr>
            <w:r>
              <w:rPr>
                <w:rFonts w:ascii="Arial" w:hAnsi="Arial" w:cs="Arial"/>
                <w:color w:val="000000"/>
              </w:rPr>
              <w:t>Dr Robert Gibb</w:t>
            </w:r>
          </w:p>
        </w:tc>
        <w:tc>
          <w:tcPr>
            <w:tcW w:w="4803" w:type="dxa"/>
            <w:gridSpan w:val="2"/>
          </w:tcPr>
          <w:p w14:paraId="46DD792F" w14:textId="77777777" w:rsidR="00BC555E" w:rsidRDefault="00BC555E" w:rsidP="009974ED">
            <w:pPr>
              <w:rPr>
                <w:rFonts w:ascii="Arial" w:hAnsi="Arial" w:cs="Arial"/>
                <w:color w:val="000000"/>
              </w:rPr>
            </w:pPr>
            <w:r>
              <w:rPr>
                <w:rFonts w:ascii="Arial" w:hAnsi="Arial" w:cs="Arial"/>
                <w:color w:val="000000"/>
              </w:rPr>
              <w:t>Clinical Lead, Forensic Psychiatry</w:t>
            </w:r>
          </w:p>
        </w:tc>
      </w:tr>
      <w:tr w:rsidR="00BC555E" w:rsidRPr="003D29FD" w14:paraId="5B03F6CA" w14:textId="77777777" w:rsidTr="00A11BB1">
        <w:trPr>
          <w:trHeight w:val="69"/>
        </w:trPr>
        <w:tc>
          <w:tcPr>
            <w:tcW w:w="2071" w:type="dxa"/>
            <w:vMerge/>
          </w:tcPr>
          <w:p w14:paraId="51724394" w14:textId="77777777" w:rsidR="00BC555E" w:rsidRPr="003D29FD" w:rsidRDefault="00BC555E" w:rsidP="009974ED">
            <w:pPr>
              <w:rPr>
                <w:rFonts w:ascii="Arial" w:hAnsi="Arial" w:cs="Arial"/>
              </w:rPr>
            </w:pPr>
          </w:p>
        </w:tc>
        <w:tc>
          <w:tcPr>
            <w:tcW w:w="3440" w:type="dxa"/>
          </w:tcPr>
          <w:p w14:paraId="279759A9" w14:textId="77777777" w:rsidR="00BC555E" w:rsidRPr="00E5232C" w:rsidRDefault="00BC555E" w:rsidP="009B679D">
            <w:pPr>
              <w:rPr>
                <w:rFonts w:ascii="Arial" w:hAnsi="Arial" w:cs="Arial"/>
                <w:color w:val="000000"/>
              </w:rPr>
            </w:pPr>
            <w:r w:rsidRPr="00E5232C">
              <w:rPr>
                <w:rFonts w:ascii="Arial" w:hAnsi="Arial" w:cs="Arial"/>
                <w:color w:val="000000"/>
              </w:rPr>
              <w:t xml:space="preserve">Dr </w:t>
            </w:r>
            <w:r>
              <w:rPr>
                <w:rFonts w:ascii="Arial" w:hAnsi="Arial" w:cs="Arial"/>
                <w:color w:val="000000"/>
              </w:rPr>
              <w:t>Ayesha Raja</w:t>
            </w:r>
          </w:p>
        </w:tc>
        <w:tc>
          <w:tcPr>
            <w:tcW w:w="4803" w:type="dxa"/>
            <w:gridSpan w:val="2"/>
          </w:tcPr>
          <w:p w14:paraId="74577A83" w14:textId="77777777" w:rsidR="00BC555E" w:rsidRPr="00E5232C" w:rsidRDefault="00BC555E" w:rsidP="009B679D">
            <w:pPr>
              <w:rPr>
                <w:rFonts w:ascii="Arial" w:hAnsi="Arial" w:cs="Arial"/>
                <w:color w:val="000000"/>
              </w:rPr>
            </w:pPr>
            <w:r>
              <w:rPr>
                <w:rFonts w:ascii="Arial" w:hAnsi="Arial" w:cs="Arial"/>
                <w:color w:val="000000"/>
              </w:rPr>
              <w:t>Forensic Psychiatrist</w:t>
            </w:r>
            <w:r w:rsidR="00486429">
              <w:rPr>
                <w:rFonts w:ascii="Arial" w:hAnsi="Arial" w:cs="Arial"/>
                <w:color w:val="000000"/>
              </w:rPr>
              <w:t>, community</w:t>
            </w:r>
          </w:p>
        </w:tc>
      </w:tr>
      <w:tr w:rsidR="00BC555E" w:rsidRPr="003D29FD" w14:paraId="78F2FB63" w14:textId="77777777" w:rsidTr="00BC555E">
        <w:trPr>
          <w:trHeight w:val="135"/>
        </w:trPr>
        <w:tc>
          <w:tcPr>
            <w:tcW w:w="2071" w:type="dxa"/>
            <w:vMerge/>
          </w:tcPr>
          <w:p w14:paraId="421F7F52" w14:textId="77777777" w:rsidR="00BC555E" w:rsidRPr="003D29FD" w:rsidRDefault="00BC555E" w:rsidP="009974ED">
            <w:pPr>
              <w:rPr>
                <w:rFonts w:ascii="Arial" w:hAnsi="Arial" w:cs="Arial"/>
              </w:rPr>
            </w:pPr>
          </w:p>
        </w:tc>
        <w:tc>
          <w:tcPr>
            <w:tcW w:w="3440" w:type="dxa"/>
          </w:tcPr>
          <w:p w14:paraId="4D6441C2" w14:textId="77777777" w:rsidR="00BC555E" w:rsidRPr="00E5232C" w:rsidRDefault="00BC555E" w:rsidP="004232AA">
            <w:pPr>
              <w:rPr>
                <w:rFonts w:ascii="Arial" w:hAnsi="Arial" w:cs="Arial"/>
                <w:color w:val="000000"/>
              </w:rPr>
            </w:pPr>
            <w:r>
              <w:rPr>
                <w:rFonts w:ascii="Arial" w:hAnsi="Arial" w:cs="Arial"/>
                <w:color w:val="000000"/>
              </w:rPr>
              <w:t xml:space="preserve">Dr </w:t>
            </w:r>
            <w:r w:rsidR="00AB0D05">
              <w:rPr>
                <w:rFonts w:ascii="Arial" w:hAnsi="Arial" w:cs="Arial"/>
                <w:color w:val="000000"/>
              </w:rPr>
              <w:t xml:space="preserve">Fiona </w:t>
            </w:r>
            <w:r w:rsidR="004232AA">
              <w:rPr>
                <w:rFonts w:ascii="Arial" w:hAnsi="Arial" w:cs="Arial"/>
                <w:color w:val="000000"/>
              </w:rPr>
              <w:t>Mohammad</w:t>
            </w:r>
          </w:p>
        </w:tc>
        <w:tc>
          <w:tcPr>
            <w:tcW w:w="4803" w:type="dxa"/>
            <w:gridSpan w:val="2"/>
          </w:tcPr>
          <w:p w14:paraId="1A3B8892" w14:textId="77777777" w:rsidR="00BC555E" w:rsidRPr="00E5232C" w:rsidRDefault="00BC555E" w:rsidP="00AB0D05">
            <w:pPr>
              <w:rPr>
                <w:rFonts w:ascii="Arial" w:hAnsi="Arial" w:cs="Arial"/>
                <w:color w:val="000000"/>
              </w:rPr>
            </w:pPr>
            <w:r>
              <w:rPr>
                <w:rFonts w:ascii="Arial" w:hAnsi="Arial" w:cs="Arial"/>
                <w:color w:val="000000"/>
              </w:rPr>
              <w:t>Forensic Psychiatrist</w:t>
            </w:r>
            <w:r w:rsidR="00486429">
              <w:rPr>
                <w:rFonts w:ascii="Arial" w:hAnsi="Arial" w:cs="Arial"/>
                <w:color w:val="000000"/>
              </w:rPr>
              <w:t xml:space="preserve">, </w:t>
            </w:r>
            <w:r w:rsidR="00AB0D05">
              <w:rPr>
                <w:rFonts w:ascii="Arial" w:hAnsi="Arial" w:cs="Arial"/>
                <w:color w:val="000000"/>
              </w:rPr>
              <w:t>community</w:t>
            </w:r>
          </w:p>
        </w:tc>
      </w:tr>
      <w:tr w:rsidR="00BC555E" w:rsidRPr="003D29FD" w14:paraId="5FA75DD1" w14:textId="77777777" w:rsidTr="002D498D">
        <w:trPr>
          <w:trHeight w:val="135"/>
        </w:trPr>
        <w:tc>
          <w:tcPr>
            <w:tcW w:w="2071" w:type="dxa"/>
            <w:vMerge/>
            <w:tcBorders>
              <w:bottom w:val="single" w:sz="4" w:space="0" w:color="auto"/>
            </w:tcBorders>
          </w:tcPr>
          <w:p w14:paraId="1CA30791" w14:textId="77777777" w:rsidR="00BC555E" w:rsidRPr="003D29FD" w:rsidRDefault="00BC555E" w:rsidP="009974ED">
            <w:pPr>
              <w:rPr>
                <w:rFonts w:ascii="Arial" w:hAnsi="Arial" w:cs="Arial"/>
              </w:rPr>
            </w:pPr>
          </w:p>
        </w:tc>
        <w:tc>
          <w:tcPr>
            <w:tcW w:w="3440" w:type="dxa"/>
          </w:tcPr>
          <w:p w14:paraId="3566103B" w14:textId="77777777" w:rsidR="00BC555E" w:rsidRDefault="00486429" w:rsidP="009B679D">
            <w:pPr>
              <w:rPr>
                <w:rFonts w:ascii="Arial" w:hAnsi="Arial" w:cs="Arial"/>
                <w:color w:val="000000"/>
              </w:rPr>
            </w:pPr>
            <w:r>
              <w:rPr>
                <w:rFonts w:ascii="Arial" w:hAnsi="Arial" w:cs="Arial"/>
                <w:color w:val="000000"/>
              </w:rPr>
              <w:t>Dr Craig Morrow</w:t>
            </w:r>
          </w:p>
        </w:tc>
        <w:tc>
          <w:tcPr>
            <w:tcW w:w="4803" w:type="dxa"/>
            <w:gridSpan w:val="2"/>
          </w:tcPr>
          <w:p w14:paraId="27897702" w14:textId="77777777" w:rsidR="00BC555E" w:rsidRDefault="00B82FB8" w:rsidP="009B679D">
            <w:pPr>
              <w:rPr>
                <w:rFonts w:ascii="Arial" w:hAnsi="Arial" w:cs="Arial"/>
                <w:color w:val="000000"/>
              </w:rPr>
            </w:pPr>
            <w:r>
              <w:rPr>
                <w:rFonts w:ascii="Arial" w:hAnsi="Arial" w:cs="Arial"/>
                <w:color w:val="000000"/>
              </w:rPr>
              <w:t>Forensic Psychiatrist</w:t>
            </w:r>
            <w:r w:rsidR="00486429">
              <w:rPr>
                <w:rFonts w:ascii="Arial" w:hAnsi="Arial" w:cs="Arial"/>
                <w:color w:val="000000"/>
              </w:rPr>
              <w:t>, inpatient</w:t>
            </w:r>
          </w:p>
        </w:tc>
      </w:tr>
      <w:tr w:rsidR="00BC555E" w:rsidRPr="003D29FD" w14:paraId="57723CA0" w14:textId="77777777" w:rsidTr="0098425A">
        <w:trPr>
          <w:trHeight w:val="180"/>
        </w:trPr>
        <w:tc>
          <w:tcPr>
            <w:tcW w:w="2071" w:type="dxa"/>
            <w:vMerge/>
          </w:tcPr>
          <w:p w14:paraId="32C70FD1" w14:textId="77777777" w:rsidR="00BC555E" w:rsidRPr="003D29FD" w:rsidRDefault="00BC555E" w:rsidP="009974ED">
            <w:pPr>
              <w:rPr>
                <w:rFonts w:ascii="Arial" w:hAnsi="Arial" w:cs="Arial"/>
              </w:rPr>
            </w:pPr>
          </w:p>
        </w:tc>
        <w:tc>
          <w:tcPr>
            <w:tcW w:w="5772" w:type="dxa"/>
            <w:gridSpan w:val="2"/>
          </w:tcPr>
          <w:p w14:paraId="19B68631" w14:textId="77777777" w:rsidR="00BC555E" w:rsidRPr="00E5232C" w:rsidRDefault="00AB0D05" w:rsidP="009974ED">
            <w:pPr>
              <w:rPr>
                <w:rFonts w:ascii="Arial" w:hAnsi="Arial" w:cs="Arial"/>
                <w:color w:val="000000"/>
              </w:rPr>
            </w:pPr>
            <w:r>
              <w:rPr>
                <w:rFonts w:ascii="Arial" w:hAnsi="Arial" w:cs="Arial"/>
                <w:color w:val="000000"/>
              </w:rPr>
              <w:t xml:space="preserve">Higher Trainees </w:t>
            </w:r>
            <w:r w:rsidR="00BC555E" w:rsidRPr="00E5232C">
              <w:rPr>
                <w:rFonts w:ascii="Arial" w:hAnsi="Arial" w:cs="Arial"/>
                <w:color w:val="000000"/>
              </w:rPr>
              <w:t>on rotation from the West of Scotland Training Scheme.</w:t>
            </w:r>
          </w:p>
        </w:tc>
        <w:tc>
          <w:tcPr>
            <w:tcW w:w="2471" w:type="dxa"/>
          </w:tcPr>
          <w:p w14:paraId="0A46C14C" w14:textId="77777777" w:rsidR="00BC555E" w:rsidRPr="00E5232C" w:rsidRDefault="00BC555E" w:rsidP="009974ED">
            <w:pPr>
              <w:rPr>
                <w:rFonts w:ascii="Arial" w:hAnsi="Arial" w:cs="Arial"/>
                <w:color w:val="000000"/>
              </w:rPr>
            </w:pPr>
            <w:r w:rsidRPr="00E5232C">
              <w:rPr>
                <w:rFonts w:ascii="Arial" w:hAnsi="Arial" w:cs="Arial"/>
                <w:color w:val="000000"/>
              </w:rPr>
              <w:t>Variable</w:t>
            </w:r>
          </w:p>
        </w:tc>
      </w:tr>
      <w:tr w:rsidR="00BC555E" w:rsidRPr="003D29FD" w14:paraId="08E596BA" w14:textId="77777777" w:rsidTr="0098425A">
        <w:trPr>
          <w:trHeight w:val="112"/>
        </w:trPr>
        <w:tc>
          <w:tcPr>
            <w:tcW w:w="2071" w:type="dxa"/>
            <w:vMerge/>
          </w:tcPr>
          <w:p w14:paraId="548CB2EC" w14:textId="77777777" w:rsidR="00BC555E" w:rsidRPr="003D29FD" w:rsidRDefault="00BC555E" w:rsidP="009974ED">
            <w:pPr>
              <w:rPr>
                <w:rFonts w:ascii="Arial" w:hAnsi="Arial" w:cs="Arial"/>
              </w:rPr>
            </w:pPr>
          </w:p>
        </w:tc>
        <w:tc>
          <w:tcPr>
            <w:tcW w:w="5772" w:type="dxa"/>
            <w:gridSpan w:val="2"/>
          </w:tcPr>
          <w:p w14:paraId="34B8D7AF" w14:textId="77777777" w:rsidR="00BC555E" w:rsidRPr="00E5232C" w:rsidRDefault="00AB0D05" w:rsidP="003D29FD">
            <w:pPr>
              <w:jc w:val="both"/>
              <w:rPr>
                <w:rFonts w:ascii="Arial" w:hAnsi="Arial" w:cs="Arial"/>
                <w:color w:val="000000"/>
              </w:rPr>
            </w:pPr>
            <w:r>
              <w:rPr>
                <w:rFonts w:ascii="Arial" w:hAnsi="Arial" w:cs="Arial"/>
                <w:color w:val="000000"/>
              </w:rPr>
              <w:t>Psychiatric Trainees</w:t>
            </w:r>
          </w:p>
        </w:tc>
        <w:tc>
          <w:tcPr>
            <w:tcW w:w="2471" w:type="dxa"/>
          </w:tcPr>
          <w:p w14:paraId="32372725" w14:textId="77777777" w:rsidR="00BC555E" w:rsidRPr="00E5232C" w:rsidRDefault="00BC555E" w:rsidP="009974ED">
            <w:pPr>
              <w:rPr>
                <w:rFonts w:ascii="Arial" w:hAnsi="Arial" w:cs="Arial"/>
                <w:color w:val="000000"/>
              </w:rPr>
            </w:pPr>
            <w:r w:rsidRPr="00E5232C">
              <w:rPr>
                <w:rFonts w:ascii="Arial" w:hAnsi="Arial" w:cs="Arial"/>
                <w:color w:val="000000"/>
              </w:rPr>
              <w:t>Variable</w:t>
            </w:r>
          </w:p>
        </w:tc>
      </w:tr>
      <w:tr w:rsidR="00BC555E" w:rsidRPr="003D29FD" w14:paraId="49684B81" w14:textId="77777777" w:rsidTr="0098425A">
        <w:trPr>
          <w:trHeight w:val="270"/>
        </w:trPr>
        <w:tc>
          <w:tcPr>
            <w:tcW w:w="2071" w:type="dxa"/>
            <w:vMerge/>
          </w:tcPr>
          <w:p w14:paraId="6AD420B4" w14:textId="77777777" w:rsidR="00BC555E" w:rsidRPr="003D29FD" w:rsidRDefault="00BC555E" w:rsidP="009974ED">
            <w:pPr>
              <w:rPr>
                <w:rFonts w:ascii="Arial" w:hAnsi="Arial" w:cs="Arial"/>
              </w:rPr>
            </w:pPr>
          </w:p>
        </w:tc>
        <w:tc>
          <w:tcPr>
            <w:tcW w:w="5772" w:type="dxa"/>
            <w:gridSpan w:val="2"/>
          </w:tcPr>
          <w:p w14:paraId="66F79000" w14:textId="77777777" w:rsidR="00BC555E" w:rsidRPr="00E5232C" w:rsidRDefault="00BC555E" w:rsidP="003D29FD">
            <w:pPr>
              <w:jc w:val="both"/>
              <w:rPr>
                <w:rFonts w:ascii="Arial" w:hAnsi="Arial" w:cs="Arial"/>
              </w:rPr>
            </w:pPr>
          </w:p>
          <w:p w14:paraId="425C3E85" w14:textId="77777777" w:rsidR="00BC555E" w:rsidRPr="00E5232C" w:rsidRDefault="00BC555E" w:rsidP="003D29FD">
            <w:pPr>
              <w:jc w:val="both"/>
              <w:rPr>
                <w:rFonts w:ascii="Arial" w:hAnsi="Arial" w:cs="Arial"/>
                <w:b/>
                <w:color w:val="000000"/>
              </w:rPr>
            </w:pPr>
            <w:r w:rsidRPr="00E5232C">
              <w:rPr>
                <w:rFonts w:ascii="Arial" w:hAnsi="Arial" w:cs="Arial"/>
                <w:b/>
              </w:rPr>
              <w:t>Secretarial Support:</w:t>
            </w:r>
          </w:p>
        </w:tc>
        <w:tc>
          <w:tcPr>
            <w:tcW w:w="2471" w:type="dxa"/>
          </w:tcPr>
          <w:p w14:paraId="67D74B15" w14:textId="77777777" w:rsidR="00BC555E" w:rsidRPr="00E5232C" w:rsidRDefault="00BC555E" w:rsidP="003D29FD">
            <w:pPr>
              <w:jc w:val="both"/>
              <w:rPr>
                <w:rFonts w:ascii="Arial" w:hAnsi="Arial" w:cs="Arial"/>
                <w:color w:val="000000"/>
              </w:rPr>
            </w:pPr>
          </w:p>
        </w:tc>
      </w:tr>
      <w:tr w:rsidR="00BC555E" w:rsidRPr="003D29FD" w14:paraId="4BE3F8DF" w14:textId="77777777" w:rsidTr="00A3188A">
        <w:trPr>
          <w:trHeight w:val="180"/>
        </w:trPr>
        <w:tc>
          <w:tcPr>
            <w:tcW w:w="2071" w:type="dxa"/>
            <w:vMerge/>
          </w:tcPr>
          <w:p w14:paraId="41257CC3" w14:textId="77777777" w:rsidR="00BC555E" w:rsidRPr="003D29FD" w:rsidRDefault="00BC555E" w:rsidP="009974ED">
            <w:pPr>
              <w:rPr>
                <w:rFonts w:ascii="Arial" w:hAnsi="Arial" w:cs="Arial"/>
              </w:rPr>
            </w:pPr>
          </w:p>
        </w:tc>
        <w:tc>
          <w:tcPr>
            <w:tcW w:w="5772" w:type="dxa"/>
            <w:gridSpan w:val="2"/>
          </w:tcPr>
          <w:p w14:paraId="56302A11" w14:textId="77777777" w:rsidR="00BC555E" w:rsidRPr="00E5232C" w:rsidRDefault="00BC555E" w:rsidP="003D29FD">
            <w:pPr>
              <w:jc w:val="both"/>
              <w:rPr>
                <w:rFonts w:ascii="Arial" w:hAnsi="Arial" w:cs="Arial"/>
                <w:color w:val="000000"/>
              </w:rPr>
            </w:pPr>
            <w:r w:rsidRPr="00E5232C">
              <w:rPr>
                <w:rFonts w:ascii="Arial" w:hAnsi="Arial" w:cs="Arial"/>
                <w:color w:val="000000"/>
              </w:rPr>
              <w:t>WTE Senior Secretary</w:t>
            </w:r>
          </w:p>
        </w:tc>
        <w:tc>
          <w:tcPr>
            <w:tcW w:w="2471" w:type="dxa"/>
          </w:tcPr>
          <w:p w14:paraId="10CAB73A" w14:textId="77777777" w:rsidR="00BC555E" w:rsidRPr="00E5232C" w:rsidRDefault="00BC555E" w:rsidP="009974ED">
            <w:pPr>
              <w:rPr>
                <w:rFonts w:ascii="Arial" w:hAnsi="Arial" w:cs="Arial"/>
                <w:color w:val="000000"/>
              </w:rPr>
            </w:pPr>
            <w:r w:rsidRPr="00E5232C">
              <w:rPr>
                <w:rFonts w:ascii="Arial" w:hAnsi="Arial" w:cs="Arial"/>
                <w:color w:val="000000"/>
              </w:rPr>
              <w:t>1</w:t>
            </w:r>
          </w:p>
        </w:tc>
      </w:tr>
    </w:tbl>
    <w:p w14:paraId="03CF63D3" w14:textId="77777777" w:rsidR="006E34F9" w:rsidRPr="002F2963" w:rsidRDefault="006E34F9">
      <w:pPr>
        <w:rPr>
          <w:rFonts w:ascii="Arial" w:hAnsi="Arial" w:cs="Arial"/>
        </w:rPr>
      </w:pPr>
    </w:p>
    <w:p w14:paraId="46353CD7" w14:textId="77777777" w:rsidR="006E34F9" w:rsidRDefault="006E34F9">
      <w:pPr>
        <w:rPr>
          <w:rFonts w:ascii="Arial" w:hAnsi="Arial" w:cs="Arial"/>
        </w:rPr>
      </w:pPr>
    </w:p>
    <w:p w14:paraId="036BDDE0" w14:textId="77777777" w:rsidR="006E34F9" w:rsidRPr="002F2963" w:rsidRDefault="006E34F9">
      <w:pPr>
        <w:rPr>
          <w:rFonts w:ascii="Arial" w:hAnsi="Arial" w:cs="Arial"/>
        </w:rPr>
      </w:pPr>
    </w:p>
    <w:p w14:paraId="5C2B7EB7" w14:textId="77777777" w:rsidR="006E34F9" w:rsidRDefault="006E34F9">
      <w:pPr>
        <w:rPr>
          <w:rFonts w:ascii="Arial" w:hAnsi="Arial" w:cs="Arial"/>
        </w:rPr>
      </w:pPr>
    </w:p>
    <w:p w14:paraId="0BA90FFF" w14:textId="77777777" w:rsidR="006E34F9" w:rsidRDefault="006E34F9">
      <w:pPr>
        <w:rPr>
          <w:rFonts w:ascii="Arial" w:hAnsi="Arial" w:cs="Arial"/>
        </w:rPr>
      </w:pPr>
    </w:p>
    <w:p w14:paraId="6FD7511F" w14:textId="77777777" w:rsidR="006E34F9" w:rsidRDefault="006E34F9">
      <w:pPr>
        <w:rPr>
          <w:rFonts w:ascii="Arial" w:hAnsi="Arial" w:cs="Arial"/>
        </w:rPr>
      </w:pPr>
    </w:p>
    <w:p w14:paraId="325007E6" w14:textId="77777777" w:rsidR="006E34F9" w:rsidRDefault="006E34F9">
      <w:pPr>
        <w:rPr>
          <w:rFonts w:ascii="Arial" w:hAnsi="Arial" w:cs="Arial"/>
        </w:rPr>
      </w:pPr>
    </w:p>
    <w:p w14:paraId="434BE34A" w14:textId="77777777" w:rsidR="007626C3" w:rsidRDefault="007626C3">
      <w:pPr>
        <w:rPr>
          <w:rFonts w:ascii="Arial" w:hAnsi="Arial" w:cs="Arial"/>
        </w:rPr>
      </w:pPr>
    </w:p>
    <w:p w14:paraId="515B5477" w14:textId="77777777" w:rsidR="00BC555E" w:rsidRDefault="00BC555E">
      <w:pPr>
        <w:rPr>
          <w:rFonts w:ascii="Arial" w:hAnsi="Arial" w:cs="Arial"/>
        </w:rPr>
      </w:pPr>
    </w:p>
    <w:p w14:paraId="37C4371E" w14:textId="77777777" w:rsidR="00BC555E" w:rsidRDefault="00BC555E">
      <w:pPr>
        <w:rPr>
          <w:rFonts w:ascii="Arial" w:hAnsi="Arial" w:cs="Arial"/>
        </w:rPr>
      </w:pPr>
    </w:p>
    <w:p w14:paraId="7D834439" w14:textId="77777777" w:rsidR="00BC555E" w:rsidRDefault="00BC555E">
      <w:pPr>
        <w:rPr>
          <w:rFonts w:ascii="Arial" w:hAnsi="Arial" w:cs="Arial"/>
        </w:rPr>
      </w:pPr>
    </w:p>
    <w:p w14:paraId="2FDD461B" w14:textId="77777777" w:rsidR="001A6655" w:rsidRDefault="001A6655">
      <w:pPr>
        <w:rPr>
          <w:rFonts w:ascii="Arial" w:hAnsi="Arial" w:cs="Arial"/>
        </w:rPr>
      </w:pPr>
    </w:p>
    <w:p w14:paraId="56D735FA" w14:textId="77777777" w:rsidR="001A6655" w:rsidRDefault="001A6655">
      <w:pPr>
        <w:rPr>
          <w:rFonts w:ascii="Arial" w:hAnsi="Arial" w:cs="Arial"/>
        </w:rPr>
      </w:pPr>
    </w:p>
    <w:p w14:paraId="193E8C31" w14:textId="77777777" w:rsidR="0048694D" w:rsidRDefault="0048694D">
      <w:pPr>
        <w:rPr>
          <w:rFonts w:ascii="Arial" w:hAnsi="Arial" w:cs="Arial"/>
        </w:rPr>
      </w:pPr>
    </w:p>
    <w:p w14:paraId="0F94FB83" w14:textId="77777777" w:rsidR="0048694D" w:rsidRDefault="0048694D">
      <w:pPr>
        <w:rPr>
          <w:rFonts w:ascii="Arial" w:hAnsi="Arial" w:cs="Arial"/>
        </w:rPr>
      </w:pPr>
    </w:p>
    <w:p w14:paraId="61817D8C" w14:textId="77777777" w:rsidR="0048694D" w:rsidRDefault="0048694D">
      <w:pPr>
        <w:rPr>
          <w:rFonts w:ascii="Arial" w:hAnsi="Arial" w:cs="Arial"/>
        </w:rPr>
      </w:pPr>
    </w:p>
    <w:p w14:paraId="3FBA3D19" w14:textId="77777777" w:rsidR="006E34F9" w:rsidRDefault="006E34F9">
      <w:pPr>
        <w:rPr>
          <w:rFonts w:ascii="Arial" w:hAnsi="Arial" w:cs="Arial"/>
        </w:rPr>
      </w:pPr>
    </w:p>
    <w:p w14:paraId="66C6CEBB" w14:textId="77777777" w:rsidR="006E34F9" w:rsidRPr="002F2963" w:rsidRDefault="006E34F9">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08"/>
        <w:gridCol w:w="1484"/>
        <w:gridCol w:w="910"/>
        <w:gridCol w:w="1751"/>
        <w:gridCol w:w="976"/>
        <w:gridCol w:w="3134"/>
      </w:tblGrid>
      <w:tr w:rsidR="006E34F9" w:rsidRPr="003D29FD" w14:paraId="392AC67A" w14:textId="77777777" w:rsidTr="0098425A">
        <w:trPr>
          <w:trHeight w:val="161"/>
        </w:trPr>
        <w:tc>
          <w:tcPr>
            <w:tcW w:w="10314" w:type="dxa"/>
            <w:gridSpan w:val="7"/>
          </w:tcPr>
          <w:p w14:paraId="73F5D64A" w14:textId="77777777" w:rsidR="006E34F9" w:rsidRPr="003D29FD" w:rsidRDefault="006E34F9" w:rsidP="009974ED">
            <w:pPr>
              <w:rPr>
                <w:rFonts w:ascii="Arial" w:hAnsi="Arial" w:cs="Arial"/>
                <w:color w:val="000000"/>
              </w:rPr>
            </w:pPr>
            <w:r w:rsidRPr="003D29FD">
              <w:rPr>
                <w:rFonts w:ascii="Arial" w:hAnsi="Arial" w:cs="Arial"/>
                <w:b/>
              </w:rPr>
              <w:t>DUTIES AND RESPONSIBILITIES</w:t>
            </w:r>
          </w:p>
        </w:tc>
      </w:tr>
      <w:tr w:rsidR="006E34F9" w:rsidRPr="003D29FD" w14:paraId="09C35947" w14:textId="77777777" w:rsidTr="007824B9">
        <w:trPr>
          <w:trHeight w:val="571"/>
        </w:trPr>
        <w:tc>
          <w:tcPr>
            <w:tcW w:w="2059" w:type="dxa"/>
            <w:gridSpan w:val="2"/>
          </w:tcPr>
          <w:p w14:paraId="390CF7E2" w14:textId="77777777" w:rsidR="006E34F9" w:rsidRPr="003D29FD" w:rsidRDefault="006E34F9" w:rsidP="009974ED">
            <w:pPr>
              <w:rPr>
                <w:rFonts w:ascii="Arial" w:hAnsi="Arial" w:cs="Arial"/>
              </w:rPr>
            </w:pPr>
            <w:r w:rsidRPr="003D29FD">
              <w:rPr>
                <w:rFonts w:ascii="Arial" w:hAnsi="Arial" w:cs="Arial"/>
              </w:rPr>
              <w:t xml:space="preserve">Main Duties </w:t>
            </w:r>
          </w:p>
          <w:p w14:paraId="418E7078" w14:textId="77777777" w:rsidR="006E34F9" w:rsidRPr="003D29FD" w:rsidRDefault="006E34F9" w:rsidP="009974ED">
            <w:pPr>
              <w:rPr>
                <w:rFonts w:ascii="Arial" w:hAnsi="Arial" w:cs="Arial"/>
              </w:rPr>
            </w:pPr>
          </w:p>
          <w:p w14:paraId="107D7D7E" w14:textId="77777777" w:rsidR="006E34F9" w:rsidRPr="003D29FD" w:rsidRDefault="006E34F9" w:rsidP="009974ED">
            <w:pPr>
              <w:rPr>
                <w:rFonts w:ascii="Arial" w:hAnsi="Arial" w:cs="Arial"/>
              </w:rPr>
            </w:pPr>
          </w:p>
        </w:tc>
        <w:tc>
          <w:tcPr>
            <w:tcW w:w="8255" w:type="dxa"/>
            <w:gridSpan w:val="5"/>
          </w:tcPr>
          <w:p w14:paraId="394412B5" w14:textId="77777777" w:rsidR="006E34F9" w:rsidRDefault="006E34F9" w:rsidP="008B47A0">
            <w:pPr>
              <w:jc w:val="both"/>
              <w:rPr>
                <w:rFonts w:ascii="Arial" w:hAnsi="Arial" w:cs="Arial"/>
                <w:color w:val="000000"/>
              </w:rPr>
            </w:pPr>
            <w:r w:rsidRPr="003C1952">
              <w:rPr>
                <w:rFonts w:ascii="Arial" w:hAnsi="Arial" w:cs="Arial"/>
                <w:color w:val="000000"/>
              </w:rPr>
              <w:t xml:space="preserve">To undertake RMO duties for </w:t>
            </w:r>
            <w:r w:rsidR="00C22C3D">
              <w:rPr>
                <w:rFonts w:ascii="Arial" w:hAnsi="Arial" w:cs="Arial"/>
                <w:color w:val="000000"/>
              </w:rPr>
              <w:t>outpatients under the care of the Forensic Community Mental Health Se</w:t>
            </w:r>
            <w:r w:rsidR="005F62ED">
              <w:rPr>
                <w:rFonts w:ascii="Arial" w:hAnsi="Arial" w:cs="Arial"/>
                <w:color w:val="000000"/>
              </w:rPr>
              <w:t>rvice within own sector in</w:t>
            </w:r>
            <w:r w:rsidR="00C22C3D">
              <w:rPr>
                <w:rFonts w:ascii="Arial" w:hAnsi="Arial" w:cs="Arial"/>
                <w:color w:val="000000"/>
              </w:rPr>
              <w:t xml:space="preserve"> Lanarkshire. To provide psychiatric input to HMP Shotts and </w:t>
            </w:r>
            <w:r w:rsidR="00C22C3D" w:rsidRPr="00530A78">
              <w:rPr>
                <w:rFonts w:ascii="Arial" w:hAnsi="Arial" w:cs="Arial"/>
                <w:color w:val="000000"/>
              </w:rPr>
              <w:t xml:space="preserve">offer Consultant cover to the court liaison service </w:t>
            </w:r>
            <w:r w:rsidR="005F62ED">
              <w:rPr>
                <w:rFonts w:ascii="Arial" w:hAnsi="Arial" w:cs="Arial"/>
                <w:color w:val="000000"/>
              </w:rPr>
              <w:t>two</w:t>
            </w:r>
            <w:r w:rsidR="00C22C3D" w:rsidRPr="00530A78">
              <w:rPr>
                <w:rFonts w:ascii="Arial" w:hAnsi="Arial" w:cs="Arial"/>
                <w:color w:val="000000"/>
              </w:rPr>
              <w:t xml:space="preserve"> day</w:t>
            </w:r>
            <w:r w:rsidR="005F62ED">
              <w:rPr>
                <w:rFonts w:ascii="Arial" w:hAnsi="Arial" w:cs="Arial"/>
                <w:color w:val="000000"/>
              </w:rPr>
              <w:t>s</w:t>
            </w:r>
            <w:r w:rsidR="00C22C3D" w:rsidRPr="00530A78">
              <w:rPr>
                <w:rFonts w:ascii="Arial" w:hAnsi="Arial" w:cs="Arial"/>
                <w:color w:val="000000"/>
              </w:rPr>
              <w:t xml:space="preserve"> each week</w:t>
            </w:r>
            <w:r w:rsidRPr="00530A78">
              <w:rPr>
                <w:rFonts w:ascii="Arial" w:hAnsi="Arial" w:cs="Arial"/>
                <w:color w:val="000000"/>
              </w:rPr>
              <w:t>.</w:t>
            </w:r>
            <w:r w:rsidRPr="003C1952">
              <w:rPr>
                <w:rFonts w:ascii="Arial" w:hAnsi="Arial" w:cs="Arial"/>
                <w:color w:val="000000"/>
              </w:rPr>
              <w:t xml:space="preserve"> </w:t>
            </w:r>
            <w:r w:rsidR="00AB0D05">
              <w:rPr>
                <w:rFonts w:ascii="Arial" w:hAnsi="Arial" w:cs="Arial"/>
                <w:color w:val="000000"/>
              </w:rPr>
              <w:t xml:space="preserve">To </w:t>
            </w:r>
            <w:r w:rsidR="005F62ED">
              <w:rPr>
                <w:rFonts w:ascii="Arial" w:hAnsi="Arial" w:cs="Arial"/>
                <w:color w:val="000000"/>
              </w:rPr>
              <w:t xml:space="preserve">review </w:t>
            </w:r>
            <w:r w:rsidRPr="003C1952">
              <w:rPr>
                <w:rFonts w:ascii="Arial" w:hAnsi="Arial" w:cs="Arial"/>
                <w:color w:val="000000"/>
              </w:rPr>
              <w:t>patients who are placed out of area and in general adult wards when required. To provide reciprocal emergency cover for other less than full time consultants within the forensic service</w:t>
            </w:r>
            <w:r>
              <w:rPr>
                <w:rFonts w:ascii="Arial" w:hAnsi="Arial" w:cs="Arial"/>
                <w:color w:val="000000"/>
              </w:rPr>
              <w:t>.</w:t>
            </w:r>
          </w:p>
          <w:p w14:paraId="038E6B9F" w14:textId="77777777" w:rsidR="006E34F9" w:rsidRPr="00C51216" w:rsidRDefault="006E34F9" w:rsidP="00C51216">
            <w:pPr>
              <w:jc w:val="both"/>
              <w:rPr>
                <w:rFonts w:ascii="Arial" w:hAnsi="Arial" w:cs="Arial"/>
                <w:color w:val="000000"/>
              </w:rPr>
            </w:pPr>
          </w:p>
        </w:tc>
      </w:tr>
      <w:tr w:rsidR="006E34F9" w:rsidRPr="003D29FD" w14:paraId="35A84CAF" w14:textId="77777777" w:rsidTr="0098425A">
        <w:trPr>
          <w:trHeight w:val="161"/>
        </w:trPr>
        <w:tc>
          <w:tcPr>
            <w:tcW w:w="10314" w:type="dxa"/>
            <w:gridSpan w:val="7"/>
          </w:tcPr>
          <w:p w14:paraId="2644BA35" w14:textId="77777777" w:rsidR="006E34F9" w:rsidRPr="003D29FD" w:rsidRDefault="006E34F9" w:rsidP="009974ED">
            <w:pPr>
              <w:rPr>
                <w:rFonts w:ascii="Arial" w:hAnsi="Arial" w:cs="Arial"/>
                <w:color w:val="000000"/>
              </w:rPr>
            </w:pPr>
          </w:p>
        </w:tc>
      </w:tr>
      <w:tr w:rsidR="006E34F9" w:rsidRPr="003D29FD" w14:paraId="1113D4C1" w14:textId="77777777" w:rsidTr="007824B9">
        <w:trPr>
          <w:trHeight w:val="161"/>
        </w:trPr>
        <w:tc>
          <w:tcPr>
            <w:tcW w:w="2059" w:type="dxa"/>
            <w:gridSpan w:val="2"/>
          </w:tcPr>
          <w:p w14:paraId="1492AFB7" w14:textId="77777777" w:rsidR="006E34F9" w:rsidRPr="003D29FD" w:rsidRDefault="006E34F9" w:rsidP="009974ED">
            <w:pPr>
              <w:rPr>
                <w:rFonts w:ascii="Arial" w:hAnsi="Arial" w:cs="Arial"/>
              </w:rPr>
            </w:pPr>
            <w:r w:rsidRPr="003D29FD">
              <w:rPr>
                <w:rFonts w:ascii="Arial" w:hAnsi="Arial" w:cs="Arial"/>
              </w:rPr>
              <w:t>Work Programme</w:t>
            </w:r>
          </w:p>
        </w:tc>
        <w:tc>
          <w:tcPr>
            <w:tcW w:w="8255" w:type="dxa"/>
            <w:gridSpan w:val="5"/>
          </w:tcPr>
          <w:p w14:paraId="5A6BC6A9" w14:textId="77777777" w:rsidR="006E34F9" w:rsidRPr="003D29FD" w:rsidRDefault="006E34F9" w:rsidP="003D29FD">
            <w:pPr>
              <w:jc w:val="both"/>
              <w:rPr>
                <w:rFonts w:ascii="Arial" w:hAnsi="Arial" w:cs="Arial"/>
              </w:rPr>
            </w:pPr>
            <w:r w:rsidRPr="003D29FD">
              <w:rPr>
                <w:rFonts w:ascii="Arial" w:hAnsi="Arial" w:cs="Arial"/>
              </w:rPr>
              <w:t xml:space="preserve">As required under Section 3 of the Terms and Conditions of Service, the duties and responsibilities are supported by a job plan and work </w:t>
            </w:r>
            <w:proofErr w:type="spellStart"/>
            <w:r w:rsidRPr="003D29FD">
              <w:rPr>
                <w:rFonts w:ascii="Arial" w:hAnsi="Arial" w:cs="Arial"/>
              </w:rPr>
              <w:t>programme</w:t>
            </w:r>
            <w:proofErr w:type="spellEnd"/>
            <w:r w:rsidRPr="003D29FD">
              <w:rPr>
                <w:rFonts w:ascii="Arial" w:hAnsi="Arial" w:cs="Arial"/>
              </w:rPr>
              <w:t xml:space="preserve"> detailed as follows:</w:t>
            </w:r>
          </w:p>
          <w:p w14:paraId="73B130A9" w14:textId="77777777" w:rsidR="006E34F9" w:rsidRPr="003D29FD" w:rsidRDefault="006E34F9" w:rsidP="003D29FD">
            <w:pPr>
              <w:jc w:val="both"/>
              <w:rPr>
                <w:rFonts w:ascii="Arial" w:hAnsi="Arial" w:cs="Arial"/>
                <w:bCs/>
                <w:iCs/>
              </w:rPr>
            </w:pPr>
          </w:p>
          <w:p w14:paraId="6FA4B97B" w14:textId="77777777" w:rsidR="006E34F9" w:rsidRPr="003D29FD" w:rsidRDefault="006E34F9" w:rsidP="003D29FD">
            <w:pPr>
              <w:jc w:val="both"/>
              <w:rPr>
                <w:rFonts w:ascii="Arial" w:hAnsi="Arial" w:cs="Arial"/>
                <w:b/>
                <w:bCs/>
                <w:iCs/>
              </w:rPr>
            </w:pPr>
            <w:r w:rsidRPr="003D29FD">
              <w:rPr>
                <w:rFonts w:ascii="Arial" w:hAnsi="Arial" w:cs="Arial"/>
                <w:b/>
                <w:bCs/>
                <w:iCs/>
              </w:rPr>
              <w:t>Job Planning/Programmed Activities</w:t>
            </w:r>
          </w:p>
          <w:p w14:paraId="1D6C87B7" w14:textId="77777777" w:rsidR="006E34F9" w:rsidRPr="003D29FD" w:rsidRDefault="006E34F9" w:rsidP="003D29FD">
            <w:pPr>
              <w:jc w:val="both"/>
              <w:rPr>
                <w:rFonts w:ascii="Arial" w:hAnsi="Arial" w:cs="Arial"/>
                <w:bCs/>
                <w:iCs/>
              </w:rPr>
            </w:pPr>
          </w:p>
          <w:p w14:paraId="679F3DD6" w14:textId="77777777" w:rsidR="006E34F9" w:rsidRDefault="006E34F9" w:rsidP="003D29FD">
            <w:pPr>
              <w:jc w:val="both"/>
              <w:rPr>
                <w:rFonts w:ascii="Arial" w:hAnsi="Arial" w:cs="Arial"/>
              </w:rPr>
            </w:pPr>
            <w:r w:rsidRPr="0090456C">
              <w:rPr>
                <w:rFonts w:ascii="Arial" w:hAnsi="Arial" w:cs="Arial"/>
              </w:rPr>
              <w:t xml:space="preserve">The job plan will be dependent on the successful candidate’s subspecialty training and interests.  </w:t>
            </w:r>
            <w:r w:rsidR="005F62ED">
              <w:rPr>
                <w:rFonts w:ascii="Arial" w:hAnsi="Arial" w:cs="Arial"/>
              </w:rPr>
              <w:t>2</w:t>
            </w:r>
            <w:r w:rsidRPr="0090456C">
              <w:rPr>
                <w:rFonts w:ascii="Arial" w:hAnsi="Arial" w:cs="Arial"/>
              </w:rPr>
              <w:t xml:space="preserve"> SPA will be included in the job plan</w:t>
            </w:r>
            <w:r>
              <w:rPr>
                <w:rFonts w:ascii="Arial" w:hAnsi="Arial" w:cs="Arial"/>
              </w:rPr>
              <w:t xml:space="preserve"> </w:t>
            </w:r>
            <w:r w:rsidR="005F62ED">
              <w:rPr>
                <w:rFonts w:ascii="Arial" w:hAnsi="Arial" w:cs="Arial"/>
              </w:rPr>
              <w:t>for a 10 PA role.</w:t>
            </w:r>
          </w:p>
          <w:p w14:paraId="63142A15" w14:textId="77777777" w:rsidR="006E34F9" w:rsidRPr="0090456C" w:rsidRDefault="006E34F9" w:rsidP="003D29FD">
            <w:pPr>
              <w:jc w:val="both"/>
              <w:rPr>
                <w:rFonts w:ascii="Arial" w:hAnsi="Arial" w:cs="Arial"/>
              </w:rPr>
            </w:pPr>
          </w:p>
          <w:p w14:paraId="179F64B0" w14:textId="77777777" w:rsidR="006E34F9" w:rsidRPr="003D29FD" w:rsidRDefault="006E34F9" w:rsidP="003D29FD">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Director/Associate Medical Director. </w:t>
            </w:r>
            <w:r w:rsidRPr="003D29FD">
              <w:rPr>
                <w:rFonts w:ascii="Arial" w:hAnsi="Arial" w:cs="Arial"/>
                <w:color w:val="000000"/>
              </w:rPr>
              <w:t>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14:paraId="58E66D7B" w14:textId="77777777" w:rsidR="006E34F9" w:rsidRDefault="006E34F9" w:rsidP="00364CDF">
            <w:pPr>
              <w:jc w:val="both"/>
              <w:rPr>
                <w:rFonts w:ascii="Arial" w:hAnsi="Arial" w:cs="Arial"/>
              </w:rPr>
            </w:pPr>
          </w:p>
          <w:p w14:paraId="1B02F4B5" w14:textId="77777777" w:rsidR="006E34F9" w:rsidRDefault="0048694D" w:rsidP="00364CDF">
            <w:pPr>
              <w:jc w:val="both"/>
              <w:rPr>
                <w:rFonts w:ascii="Arial" w:hAnsi="Arial" w:cs="Arial"/>
              </w:rPr>
            </w:pPr>
            <w:r w:rsidRPr="0048694D">
              <w:rPr>
                <w:rFonts w:ascii="Arial" w:hAnsi="Arial" w:cs="Arial"/>
              </w:rPr>
              <w:t xml:space="preserve">The timetable is indicative and subject to negotiation with the Clinical Director / Associate Medical Director. The core 10 PA working week will be based on 9 PA’s of Direct Clinical Care (DCC) duties and 1 PA of SPA time or 8 PA’s of Direct Clinical Care (DCC) duties and 2 PA of SPA for a full-time post-holder subject to final Job Plan confirmation approval from the Clinical Director/Associate Medical Director. </w:t>
            </w:r>
          </w:p>
          <w:p w14:paraId="5B72823E" w14:textId="77777777" w:rsidR="0048694D" w:rsidRPr="0090456C" w:rsidRDefault="0048694D" w:rsidP="00364CDF">
            <w:pPr>
              <w:jc w:val="both"/>
              <w:rPr>
                <w:rFonts w:ascii="Arial" w:hAnsi="Arial" w:cs="Arial"/>
              </w:rPr>
            </w:pPr>
          </w:p>
          <w:p w14:paraId="52FB7118" w14:textId="77777777" w:rsidR="006E34F9" w:rsidRDefault="006E34F9" w:rsidP="00EF2D15">
            <w:pPr>
              <w:jc w:val="both"/>
              <w:rPr>
                <w:rFonts w:ascii="Arial" w:hAnsi="Arial" w:cs="Arial"/>
              </w:rPr>
            </w:pPr>
            <w:r w:rsidRPr="0090456C">
              <w:rPr>
                <w:rFonts w:ascii="Arial" w:hAnsi="Arial" w:cs="Arial"/>
              </w:rPr>
              <w:t>The i</w:t>
            </w:r>
            <w:r w:rsidR="00BC555E">
              <w:rPr>
                <w:rFonts w:ascii="Arial" w:hAnsi="Arial" w:cs="Arial"/>
              </w:rPr>
              <w:t>llustrative</w:t>
            </w:r>
            <w:r w:rsidRPr="0090456C">
              <w:rPr>
                <w:rFonts w:ascii="Arial" w:hAnsi="Arial" w:cs="Arial"/>
              </w:rPr>
              <w:t xml:space="preserve"> weekly timetable included in the work </w:t>
            </w:r>
            <w:proofErr w:type="spellStart"/>
            <w:r w:rsidRPr="0090456C">
              <w:rPr>
                <w:rFonts w:ascii="Arial" w:hAnsi="Arial" w:cs="Arial"/>
              </w:rPr>
              <w:t>programme</w:t>
            </w:r>
            <w:proofErr w:type="spellEnd"/>
            <w:r w:rsidRPr="0090456C">
              <w:rPr>
                <w:rFonts w:ascii="Arial" w:hAnsi="Arial" w:cs="Arial"/>
              </w:rPr>
              <w:t xml:space="preserve"> shows </w:t>
            </w:r>
            <w:r>
              <w:rPr>
                <w:rFonts w:ascii="Arial" w:hAnsi="Arial" w:cs="Arial"/>
              </w:rPr>
              <w:t>possible</w:t>
            </w:r>
            <w:r w:rsidRPr="0090456C">
              <w:rPr>
                <w:rFonts w:ascii="Arial" w:hAnsi="Arial" w:cs="Arial"/>
              </w:rPr>
              <w:t xml:space="preserve"> elective </w:t>
            </w:r>
            <w:r>
              <w:rPr>
                <w:rFonts w:ascii="Arial" w:hAnsi="Arial" w:cs="Arial"/>
              </w:rPr>
              <w:t>PAs</w:t>
            </w:r>
            <w:r w:rsidRPr="0090456C">
              <w:rPr>
                <w:rFonts w:ascii="Arial" w:hAnsi="Arial" w:cs="Arial"/>
              </w:rPr>
              <w:t xml:space="preserve"> within the </w:t>
            </w:r>
            <w:r w:rsidR="00BC555E">
              <w:rPr>
                <w:rFonts w:ascii="Arial" w:hAnsi="Arial" w:cs="Arial"/>
              </w:rPr>
              <w:t>post and indicates</w:t>
            </w:r>
            <w:r w:rsidRPr="0090456C">
              <w:rPr>
                <w:rFonts w:ascii="Arial" w:hAnsi="Arial" w:cs="Arial"/>
              </w:rPr>
              <w:t xml:space="preserve"> the location where each activity will be undertaken and the type of work involved.</w:t>
            </w:r>
            <w:r w:rsidR="00BC555E">
              <w:rPr>
                <w:rFonts w:ascii="Arial" w:hAnsi="Arial" w:cs="Arial"/>
              </w:rPr>
              <w:t xml:space="preserve"> This will be subject to negotiation dependent on the needs of the service and the successful candidate for the post.</w:t>
            </w:r>
          </w:p>
          <w:p w14:paraId="132E8721" w14:textId="77777777" w:rsidR="006E34F9" w:rsidRDefault="006E34F9" w:rsidP="00EF2D15">
            <w:pPr>
              <w:jc w:val="both"/>
              <w:rPr>
                <w:rFonts w:ascii="Arial" w:hAnsi="Arial" w:cs="Arial"/>
                <w:color w:val="000000"/>
              </w:rPr>
            </w:pPr>
          </w:p>
          <w:p w14:paraId="7B02B58E" w14:textId="77777777" w:rsidR="00710B4C" w:rsidRDefault="00710B4C" w:rsidP="00EF2D15">
            <w:pPr>
              <w:jc w:val="both"/>
              <w:rPr>
                <w:rFonts w:ascii="Arial" w:hAnsi="Arial" w:cs="Arial"/>
                <w:color w:val="000000"/>
              </w:rPr>
            </w:pPr>
          </w:p>
          <w:p w14:paraId="31FC0E1C" w14:textId="77777777" w:rsidR="00710B4C" w:rsidRDefault="00710B4C" w:rsidP="00EF2D15">
            <w:pPr>
              <w:jc w:val="both"/>
              <w:rPr>
                <w:rFonts w:ascii="Arial" w:hAnsi="Arial" w:cs="Arial"/>
                <w:color w:val="000000"/>
              </w:rPr>
            </w:pPr>
          </w:p>
          <w:p w14:paraId="2DB61606" w14:textId="77777777" w:rsidR="00710B4C" w:rsidRDefault="00710B4C" w:rsidP="00EF2D15">
            <w:pPr>
              <w:jc w:val="both"/>
              <w:rPr>
                <w:rFonts w:ascii="Arial" w:hAnsi="Arial" w:cs="Arial"/>
                <w:color w:val="000000"/>
              </w:rPr>
            </w:pPr>
          </w:p>
          <w:p w14:paraId="3D77B374" w14:textId="77777777" w:rsidR="00051222" w:rsidRDefault="00051222" w:rsidP="00EF2D15">
            <w:pPr>
              <w:jc w:val="both"/>
              <w:rPr>
                <w:rFonts w:ascii="Arial" w:hAnsi="Arial" w:cs="Arial"/>
                <w:color w:val="000000"/>
              </w:rPr>
            </w:pPr>
          </w:p>
          <w:p w14:paraId="342C49B9" w14:textId="77777777" w:rsidR="00051222" w:rsidRDefault="00051222" w:rsidP="00EF2D15">
            <w:pPr>
              <w:jc w:val="both"/>
              <w:rPr>
                <w:rFonts w:ascii="Arial" w:hAnsi="Arial" w:cs="Arial"/>
                <w:color w:val="000000"/>
              </w:rPr>
            </w:pPr>
          </w:p>
          <w:p w14:paraId="22151D38" w14:textId="77777777" w:rsidR="00710B4C" w:rsidRDefault="00710B4C" w:rsidP="00EF2D15">
            <w:pPr>
              <w:jc w:val="both"/>
              <w:rPr>
                <w:rFonts w:ascii="Arial" w:hAnsi="Arial" w:cs="Arial"/>
                <w:color w:val="000000"/>
              </w:rPr>
            </w:pPr>
          </w:p>
          <w:p w14:paraId="1F0EAD1C" w14:textId="77777777" w:rsidR="00710B4C" w:rsidRPr="003D29FD" w:rsidRDefault="00710B4C" w:rsidP="00EF2D15">
            <w:pPr>
              <w:jc w:val="both"/>
              <w:rPr>
                <w:rFonts w:ascii="Arial" w:hAnsi="Arial" w:cs="Arial"/>
                <w:color w:val="000000"/>
              </w:rPr>
            </w:pPr>
          </w:p>
        </w:tc>
      </w:tr>
      <w:tr w:rsidR="006E34F9" w:rsidRPr="003D29FD" w14:paraId="4914892F" w14:textId="77777777" w:rsidTr="007824B9">
        <w:trPr>
          <w:trHeight w:val="269"/>
        </w:trPr>
        <w:tc>
          <w:tcPr>
            <w:tcW w:w="2059" w:type="dxa"/>
            <w:gridSpan w:val="2"/>
            <w:vMerge w:val="restart"/>
          </w:tcPr>
          <w:p w14:paraId="40D5B1D3" w14:textId="77777777" w:rsidR="006E34F9" w:rsidRPr="003D29FD" w:rsidRDefault="006E34F9" w:rsidP="009974ED">
            <w:pPr>
              <w:rPr>
                <w:rFonts w:ascii="Arial" w:hAnsi="Arial" w:cs="Arial"/>
              </w:rPr>
            </w:pPr>
            <w:r w:rsidRPr="003D29FD">
              <w:rPr>
                <w:rFonts w:ascii="Arial" w:hAnsi="Arial" w:cs="Arial"/>
              </w:rPr>
              <w:t>Fixed Commitments</w:t>
            </w:r>
          </w:p>
          <w:p w14:paraId="6113D0F4" w14:textId="77777777" w:rsidR="006E34F9" w:rsidRPr="003D29FD" w:rsidRDefault="006E34F9" w:rsidP="009974ED">
            <w:pPr>
              <w:rPr>
                <w:rFonts w:ascii="Arial" w:hAnsi="Arial" w:cs="Arial"/>
              </w:rPr>
            </w:pPr>
          </w:p>
          <w:p w14:paraId="504410A8" w14:textId="77777777" w:rsidR="006E34F9" w:rsidRPr="003D29FD" w:rsidRDefault="006E34F9" w:rsidP="003D29FD">
            <w:pPr>
              <w:tabs>
                <w:tab w:val="left" w:pos="1080"/>
              </w:tabs>
              <w:rPr>
                <w:rFonts w:ascii="Arial" w:hAnsi="Arial" w:cs="Arial"/>
              </w:rPr>
            </w:pPr>
          </w:p>
        </w:tc>
        <w:tc>
          <w:tcPr>
            <w:tcW w:w="1484" w:type="dxa"/>
          </w:tcPr>
          <w:p w14:paraId="5E3FEC13" w14:textId="77777777" w:rsidR="006E34F9" w:rsidRPr="00710B4C" w:rsidRDefault="006E34F9" w:rsidP="003D29FD">
            <w:pPr>
              <w:jc w:val="both"/>
              <w:rPr>
                <w:rFonts w:ascii="Arial" w:hAnsi="Arial" w:cs="Arial"/>
                <w:b/>
                <w:color w:val="000000"/>
              </w:rPr>
            </w:pPr>
            <w:r w:rsidRPr="00710B4C">
              <w:rPr>
                <w:rFonts w:ascii="Arial" w:hAnsi="Arial" w:cs="Arial"/>
                <w:b/>
                <w:color w:val="000000"/>
              </w:rPr>
              <w:t>Days</w:t>
            </w:r>
          </w:p>
        </w:tc>
        <w:tc>
          <w:tcPr>
            <w:tcW w:w="910" w:type="dxa"/>
          </w:tcPr>
          <w:p w14:paraId="55507615" w14:textId="77777777" w:rsidR="006E34F9" w:rsidRPr="00710B4C" w:rsidRDefault="006E34F9" w:rsidP="003D29FD">
            <w:pPr>
              <w:jc w:val="both"/>
              <w:rPr>
                <w:rFonts w:ascii="Arial" w:hAnsi="Arial" w:cs="Arial"/>
                <w:b/>
                <w:color w:val="000000"/>
              </w:rPr>
            </w:pPr>
            <w:r w:rsidRPr="00710B4C">
              <w:rPr>
                <w:rFonts w:ascii="Arial" w:hAnsi="Arial" w:cs="Arial"/>
                <w:b/>
                <w:color w:val="000000"/>
              </w:rPr>
              <w:t>Hours</w:t>
            </w:r>
          </w:p>
        </w:tc>
        <w:tc>
          <w:tcPr>
            <w:tcW w:w="2727" w:type="dxa"/>
            <w:gridSpan w:val="2"/>
          </w:tcPr>
          <w:p w14:paraId="0ACEF406" w14:textId="77777777" w:rsidR="006E34F9" w:rsidRPr="00710B4C" w:rsidRDefault="006E34F9" w:rsidP="003D29FD">
            <w:pPr>
              <w:jc w:val="both"/>
              <w:rPr>
                <w:rFonts w:ascii="Arial" w:hAnsi="Arial" w:cs="Arial"/>
                <w:b/>
                <w:color w:val="000000"/>
              </w:rPr>
            </w:pPr>
            <w:r w:rsidRPr="00710B4C">
              <w:rPr>
                <w:rFonts w:ascii="Arial" w:hAnsi="Arial" w:cs="Arial"/>
                <w:b/>
                <w:color w:val="000000"/>
              </w:rPr>
              <w:t>Type of Work</w:t>
            </w:r>
          </w:p>
        </w:tc>
        <w:tc>
          <w:tcPr>
            <w:tcW w:w="3134" w:type="dxa"/>
          </w:tcPr>
          <w:p w14:paraId="40744F57" w14:textId="77777777" w:rsidR="006E34F9" w:rsidRPr="00710B4C" w:rsidRDefault="006E34F9" w:rsidP="003D29FD">
            <w:pPr>
              <w:jc w:val="both"/>
              <w:rPr>
                <w:rFonts w:ascii="Arial" w:hAnsi="Arial" w:cs="Arial"/>
                <w:b/>
                <w:color w:val="000000"/>
              </w:rPr>
            </w:pPr>
            <w:r w:rsidRPr="00710B4C">
              <w:rPr>
                <w:rFonts w:ascii="Arial" w:hAnsi="Arial" w:cs="Arial"/>
                <w:b/>
                <w:color w:val="000000"/>
              </w:rPr>
              <w:t>Location</w:t>
            </w:r>
          </w:p>
        </w:tc>
      </w:tr>
      <w:tr w:rsidR="006E34F9" w:rsidRPr="003D29FD" w14:paraId="70F37E09" w14:textId="77777777" w:rsidTr="007824B9">
        <w:trPr>
          <w:trHeight w:val="269"/>
        </w:trPr>
        <w:tc>
          <w:tcPr>
            <w:tcW w:w="2059" w:type="dxa"/>
            <w:gridSpan w:val="2"/>
            <w:vMerge/>
          </w:tcPr>
          <w:p w14:paraId="33DF9BFA" w14:textId="77777777" w:rsidR="006E34F9" w:rsidRPr="003D29FD" w:rsidRDefault="006E34F9" w:rsidP="009974ED">
            <w:pPr>
              <w:rPr>
                <w:rFonts w:ascii="Arial" w:hAnsi="Arial" w:cs="Arial"/>
              </w:rPr>
            </w:pPr>
          </w:p>
        </w:tc>
        <w:tc>
          <w:tcPr>
            <w:tcW w:w="1484" w:type="dxa"/>
          </w:tcPr>
          <w:p w14:paraId="246F9FBC" w14:textId="77777777" w:rsidR="006E34F9" w:rsidRPr="003D29FD" w:rsidRDefault="006E34F9" w:rsidP="009B679D">
            <w:pPr>
              <w:jc w:val="both"/>
              <w:rPr>
                <w:rFonts w:ascii="Arial" w:hAnsi="Arial" w:cs="Arial"/>
                <w:color w:val="000000"/>
              </w:rPr>
            </w:pPr>
            <w:r w:rsidRPr="003D29FD">
              <w:rPr>
                <w:rFonts w:ascii="Arial" w:hAnsi="Arial" w:cs="Arial"/>
                <w:color w:val="000000"/>
              </w:rPr>
              <w:t xml:space="preserve">Monday </w:t>
            </w:r>
          </w:p>
        </w:tc>
        <w:tc>
          <w:tcPr>
            <w:tcW w:w="910" w:type="dxa"/>
          </w:tcPr>
          <w:p w14:paraId="694FC7EF" w14:textId="77777777" w:rsidR="006E34F9" w:rsidRPr="003D29FD" w:rsidRDefault="006E34F9" w:rsidP="009B679D">
            <w:pPr>
              <w:jc w:val="both"/>
              <w:rPr>
                <w:rFonts w:ascii="Arial" w:hAnsi="Arial" w:cs="Arial"/>
                <w:color w:val="000000"/>
              </w:rPr>
            </w:pPr>
            <w:r w:rsidRPr="003D29FD">
              <w:rPr>
                <w:rFonts w:ascii="Arial" w:hAnsi="Arial" w:cs="Arial"/>
                <w:color w:val="000000"/>
              </w:rPr>
              <w:t>AM</w:t>
            </w:r>
          </w:p>
        </w:tc>
        <w:tc>
          <w:tcPr>
            <w:tcW w:w="2727" w:type="dxa"/>
            <w:gridSpan w:val="2"/>
          </w:tcPr>
          <w:p w14:paraId="34B61775" w14:textId="77777777" w:rsidR="006E34F9" w:rsidRPr="000B0F01" w:rsidRDefault="00C22C3D" w:rsidP="009B679D">
            <w:pPr>
              <w:jc w:val="both"/>
              <w:rPr>
                <w:rFonts w:ascii="Arial" w:hAnsi="Arial" w:cs="Arial"/>
                <w:color w:val="000000"/>
              </w:rPr>
            </w:pPr>
            <w:r>
              <w:rPr>
                <w:rFonts w:ascii="Arial" w:hAnsi="Arial" w:cs="Arial"/>
                <w:color w:val="000000"/>
              </w:rPr>
              <w:t>Community</w:t>
            </w:r>
          </w:p>
        </w:tc>
        <w:tc>
          <w:tcPr>
            <w:tcW w:w="3134" w:type="dxa"/>
          </w:tcPr>
          <w:p w14:paraId="48AEB21A" w14:textId="77777777" w:rsidR="006E34F9" w:rsidRPr="009B323A" w:rsidRDefault="005F62ED" w:rsidP="009B323A">
            <w:pPr>
              <w:jc w:val="both"/>
              <w:rPr>
                <w:rFonts w:ascii="Arial" w:hAnsi="Arial" w:cs="Arial"/>
              </w:rPr>
            </w:pPr>
            <w:r>
              <w:rPr>
                <w:rFonts w:ascii="Arial" w:hAnsi="Arial" w:cs="Arial"/>
                <w:color w:val="000000"/>
              </w:rPr>
              <w:t>Caird House / Locality to be agreed,</w:t>
            </w:r>
            <w:r w:rsidR="00C22C3D">
              <w:rPr>
                <w:rFonts w:ascii="Arial" w:hAnsi="Arial" w:cs="Arial"/>
                <w:color w:val="000000"/>
              </w:rPr>
              <w:t xml:space="preserve"> Lanarkshire</w:t>
            </w:r>
          </w:p>
        </w:tc>
      </w:tr>
      <w:tr w:rsidR="006E34F9" w:rsidRPr="003D29FD" w14:paraId="0C284267" w14:textId="77777777" w:rsidTr="007824B9">
        <w:trPr>
          <w:trHeight w:val="269"/>
        </w:trPr>
        <w:tc>
          <w:tcPr>
            <w:tcW w:w="2059" w:type="dxa"/>
            <w:gridSpan w:val="2"/>
            <w:vMerge/>
          </w:tcPr>
          <w:p w14:paraId="4837235E" w14:textId="77777777" w:rsidR="006E34F9" w:rsidRPr="003D29FD" w:rsidRDefault="006E34F9" w:rsidP="009974ED">
            <w:pPr>
              <w:rPr>
                <w:rFonts w:ascii="Arial" w:hAnsi="Arial" w:cs="Arial"/>
              </w:rPr>
            </w:pPr>
          </w:p>
        </w:tc>
        <w:tc>
          <w:tcPr>
            <w:tcW w:w="1484" w:type="dxa"/>
          </w:tcPr>
          <w:p w14:paraId="0654AFFC" w14:textId="77777777" w:rsidR="006E34F9" w:rsidRPr="003D29FD" w:rsidRDefault="006E34F9" w:rsidP="009B679D">
            <w:pPr>
              <w:jc w:val="both"/>
              <w:rPr>
                <w:rFonts w:ascii="Arial" w:hAnsi="Arial" w:cs="Arial"/>
                <w:color w:val="000000"/>
              </w:rPr>
            </w:pPr>
          </w:p>
        </w:tc>
        <w:tc>
          <w:tcPr>
            <w:tcW w:w="910" w:type="dxa"/>
          </w:tcPr>
          <w:p w14:paraId="79EFFA0F" w14:textId="77777777" w:rsidR="006E34F9" w:rsidRPr="003D29FD" w:rsidRDefault="006E34F9" w:rsidP="009B679D">
            <w:pPr>
              <w:jc w:val="both"/>
              <w:rPr>
                <w:rFonts w:ascii="Arial" w:hAnsi="Arial" w:cs="Arial"/>
                <w:color w:val="000000"/>
              </w:rPr>
            </w:pPr>
            <w:r w:rsidRPr="003D29FD">
              <w:rPr>
                <w:rFonts w:ascii="Arial" w:hAnsi="Arial" w:cs="Arial"/>
                <w:color w:val="000000"/>
              </w:rPr>
              <w:t>PM</w:t>
            </w:r>
          </w:p>
        </w:tc>
        <w:tc>
          <w:tcPr>
            <w:tcW w:w="2727" w:type="dxa"/>
            <w:gridSpan w:val="2"/>
          </w:tcPr>
          <w:p w14:paraId="06591567" w14:textId="77777777" w:rsidR="006E34F9" w:rsidRPr="000B0F01" w:rsidRDefault="00B1610E" w:rsidP="009B679D">
            <w:pPr>
              <w:jc w:val="both"/>
              <w:rPr>
                <w:rFonts w:ascii="Arial" w:hAnsi="Arial" w:cs="Arial"/>
                <w:color w:val="000000"/>
              </w:rPr>
            </w:pPr>
            <w:r>
              <w:rPr>
                <w:rFonts w:ascii="Arial" w:hAnsi="Arial" w:cs="Arial"/>
                <w:color w:val="000000"/>
              </w:rPr>
              <w:t>Community</w:t>
            </w:r>
          </w:p>
        </w:tc>
        <w:tc>
          <w:tcPr>
            <w:tcW w:w="3134" w:type="dxa"/>
          </w:tcPr>
          <w:p w14:paraId="2296BEF3" w14:textId="77777777" w:rsidR="006E34F9" w:rsidRPr="009B323A" w:rsidRDefault="005F62ED" w:rsidP="009B323A">
            <w:pPr>
              <w:jc w:val="both"/>
              <w:rPr>
                <w:rFonts w:ascii="Arial" w:hAnsi="Arial" w:cs="Arial"/>
              </w:rPr>
            </w:pPr>
            <w:r>
              <w:rPr>
                <w:rFonts w:ascii="Arial" w:hAnsi="Arial" w:cs="Arial"/>
                <w:color w:val="000000"/>
              </w:rPr>
              <w:t>Caird House / Locality to be agreed,</w:t>
            </w:r>
            <w:r w:rsidR="00B1610E">
              <w:rPr>
                <w:rFonts w:ascii="Arial" w:hAnsi="Arial" w:cs="Arial"/>
                <w:color w:val="000000"/>
              </w:rPr>
              <w:t xml:space="preserve"> Lanarkshire</w:t>
            </w:r>
          </w:p>
        </w:tc>
      </w:tr>
      <w:tr w:rsidR="006E34F9" w:rsidRPr="003D29FD" w14:paraId="7F109F86" w14:textId="77777777" w:rsidTr="007824B9">
        <w:trPr>
          <w:trHeight w:val="269"/>
        </w:trPr>
        <w:tc>
          <w:tcPr>
            <w:tcW w:w="2059" w:type="dxa"/>
            <w:gridSpan w:val="2"/>
            <w:vMerge/>
          </w:tcPr>
          <w:p w14:paraId="7F881FE3" w14:textId="77777777" w:rsidR="006E34F9" w:rsidRPr="003D29FD" w:rsidRDefault="006E34F9" w:rsidP="009974ED">
            <w:pPr>
              <w:rPr>
                <w:rFonts w:ascii="Arial" w:hAnsi="Arial" w:cs="Arial"/>
              </w:rPr>
            </w:pPr>
          </w:p>
        </w:tc>
        <w:tc>
          <w:tcPr>
            <w:tcW w:w="1484" w:type="dxa"/>
          </w:tcPr>
          <w:p w14:paraId="243C49B1" w14:textId="77777777" w:rsidR="006E34F9" w:rsidRPr="003D29FD" w:rsidRDefault="006E34F9" w:rsidP="003D29FD">
            <w:pPr>
              <w:jc w:val="both"/>
              <w:rPr>
                <w:rFonts w:ascii="Arial" w:hAnsi="Arial" w:cs="Arial"/>
                <w:color w:val="000000"/>
              </w:rPr>
            </w:pPr>
            <w:r w:rsidRPr="003D29FD">
              <w:rPr>
                <w:rFonts w:ascii="Arial" w:hAnsi="Arial" w:cs="Arial"/>
                <w:color w:val="000000"/>
              </w:rPr>
              <w:t xml:space="preserve">Tuesday </w:t>
            </w:r>
          </w:p>
        </w:tc>
        <w:tc>
          <w:tcPr>
            <w:tcW w:w="910" w:type="dxa"/>
          </w:tcPr>
          <w:p w14:paraId="37E3D974" w14:textId="77777777" w:rsidR="006E34F9" w:rsidRPr="003D29FD" w:rsidRDefault="006E34F9" w:rsidP="003D29FD">
            <w:pPr>
              <w:jc w:val="both"/>
              <w:rPr>
                <w:rFonts w:ascii="Arial" w:hAnsi="Arial" w:cs="Arial"/>
                <w:color w:val="000000"/>
              </w:rPr>
            </w:pPr>
            <w:r w:rsidRPr="003D29FD">
              <w:rPr>
                <w:rFonts w:ascii="Arial" w:hAnsi="Arial" w:cs="Arial"/>
                <w:color w:val="000000"/>
              </w:rPr>
              <w:t>AM</w:t>
            </w:r>
          </w:p>
        </w:tc>
        <w:tc>
          <w:tcPr>
            <w:tcW w:w="2727" w:type="dxa"/>
            <w:gridSpan w:val="2"/>
          </w:tcPr>
          <w:p w14:paraId="3B19FBED" w14:textId="77777777" w:rsidR="006E34F9" w:rsidRDefault="00C22C3D" w:rsidP="00486429">
            <w:pPr>
              <w:jc w:val="both"/>
              <w:rPr>
                <w:rFonts w:ascii="Arial" w:hAnsi="Arial" w:cs="Arial"/>
                <w:color w:val="000000"/>
              </w:rPr>
            </w:pPr>
            <w:r>
              <w:rPr>
                <w:rFonts w:ascii="Arial" w:hAnsi="Arial" w:cs="Arial"/>
                <w:color w:val="000000"/>
              </w:rPr>
              <w:t>Prison work</w:t>
            </w:r>
          </w:p>
          <w:p w14:paraId="6EE28332" w14:textId="77777777" w:rsidR="005F62ED" w:rsidRPr="00EF2D15" w:rsidRDefault="005F62ED" w:rsidP="00486429">
            <w:pPr>
              <w:jc w:val="both"/>
              <w:rPr>
                <w:rFonts w:ascii="Arial" w:hAnsi="Arial" w:cs="Arial"/>
                <w:color w:val="000000"/>
                <w:highlight w:val="yellow"/>
              </w:rPr>
            </w:pPr>
          </w:p>
        </w:tc>
        <w:tc>
          <w:tcPr>
            <w:tcW w:w="3134" w:type="dxa"/>
          </w:tcPr>
          <w:p w14:paraId="02CFF5AD" w14:textId="77777777" w:rsidR="006E34F9" w:rsidRPr="00EF2D15" w:rsidRDefault="00C22C3D" w:rsidP="00486429">
            <w:pPr>
              <w:jc w:val="both"/>
              <w:rPr>
                <w:rFonts w:ascii="Arial" w:hAnsi="Arial" w:cs="Arial"/>
                <w:color w:val="000000"/>
              </w:rPr>
            </w:pPr>
            <w:r>
              <w:rPr>
                <w:rFonts w:ascii="Arial" w:hAnsi="Arial" w:cs="Arial"/>
                <w:color w:val="000000"/>
              </w:rPr>
              <w:t>HMP Shotts</w:t>
            </w:r>
          </w:p>
        </w:tc>
      </w:tr>
      <w:tr w:rsidR="006E34F9" w:rsidRPr="003D29FD" w14:paraId="6E264F3E" w14:textId="77777777" w:rsidTr="007824B9">
        <w:trPr>
          <w:trHeight w:val="269"/>
        </w:trPr>
        <w:tc>
          <w:tcPr>
            <w:tcW w:w="2059" w:type="dxa"/>
            <w:gridSpan w:val="2"/>
            <w:vMerge/>
          </w:tcPr>
          <w:p w14:paraId="3BC4C1EE" w14:textId="77777777" w:rsidR="006E34F9" w:rsidRPr="003D29FD" w:rsidRDefault="006E34F9" w:rsidP="009974ED">
            <w:pPr>
              <w:rPr>
                <w:rFonts w:ascii="Arial" w:hAnsi="Arial" w:cs="Arial"/>
              </w:rPr>
            </w:pPr>
          </w:p>
        </w:tc>
        <w:tc>
          <w:tcPr>
            <w:tcW w:w="1484" w:type="dxa"/>
          </w:tcPr>
          <w:p w14:paraId="0650A7BF" w14:textId="77777777" w:rsidR="006E34F9" w:rsidRPr="003D29FD" w:rsidRDefault="006E34F9" w:rsidP="003D29FD">
            <w:pPr>
              <w:jc w:val="both"/>
              <w:rPr>
                <w:rFonts w:ascii="Arial" w:hAnsi="Arial" w:cs="Arial"/>
                <w:color w:val="000000"/>
              </w:rPr>
            </w:pPr>
          </w:p>
        </w:tc>
        <w:tc>
          <w:tcPr>
            <w:tcW w:w="910" w:type="dxa"/>
          </w:tcPr>
          <w:p w14:paraId="5F400D85" w14:textId="77777777" w:rsidR="006E34F9" w:rsidRPr="003D29FD" w:rsidRDefault="006E34F9" w:rsidP="003D29FD">
            <w:pPr>
              <w:jc w:val="both"/>
              <w:rPr>
                <w:rFonts w:ascii="Arial" w:hAnsi="Arial" w:cs="Arial"/>
                <w:color w:val="000000"/>
              </w:rPr>
            </w:pPr>
            <w:r w:rsidRPr="003D29FD">
              <w:rPr>
                <w:rFonts w:ascii="Arial" w:hAnsi="Arial" w:cs="Arial"/>
                <w:color w:val="000000"/>
              </w:rPr>
              <w:t>PM</w:t>
            </w:r>
          </w:p>
        </w:tc>
        <w:tc>
          <w:tcPr>
            <w:tcW w:w="2727" w:type="dxa"/>
            <w:gridSpan w:val="2"/>
          </w:tcPr>
          <w:p w14:paraId="37539DEE" w14:textId="77777777" w:rsidR="006E34F9" w:rsidRDefault="00C22C3D" w:rsidP="00486429">
            <w:pPr>
              <w:jc w:val="both"/>
              <w:rPr>
                <w:rFonts w:ascii="Arial" w:hAnsi="Arial" w:cs="Arial"/>
                <w:color w:val="000000"/>
              </w:rPr>
            </w:pPr>
            <w:r>
              <w:rPr>
                <w:rFonts w:ascii="Arial" w:hAnsi="Arial" w:cs="Arial"/>
                <w:color w:val="000000"/>
              </w:rPr>
              <w:t>Prison work</w:t>
            </w:r>
          </w:p>
          <w:p w14:paraId="1DDE7B8B" w14:textId="77777777" w:rsidR="005F62ED" w:rsidRPr="00EF2D15" w:rsidRDefault="005F62ED" w:rsidP="00486429">
            <w:pPr>
              <w:jc w:val="both"/>
              <w:rPr>
                <w:rFonts w:ascii="Arial" w:hAnsi="Arial" w:cs="Arial"/>
                <w:color w:val="000000"/>
                <w:highlight w:val="yellow"/>
              </w:rPr>
            </w:pPr>
          </w:p>
        </w:tc>
        <w:tc>
          <w:tcPr>
            <w:tcW w:w="3134" w:type="dxa"/>
          </w:tcPr>
          <w:p w14:paraId="7B36534B" w14:textId="77777777" w:rsidR="006E34F9" w:rsidRPr="00EF2D15" w:rsidRDefault="00C22C3D" w:rsidP="007077B8">
            <w:pPr>
              <w:jc w:val="both"/>
              <w:rPr>
                <w:rFonts w:ascii="Arial" w:hAnsi="Arial" w:cs="Arial"/>
                <w:color w:val="000000"/>
              </w:rPr>
            </w:pPr>
            <w:r>
              <w:rPr>
                <w:rFonts w:ascii="Arial" w:hAnsi="Arial" w:cs="Arial"/>
                <w:color w:val="000000"/>
              </w:rPr>
              <w:t>HMP Shotts</w:t>
            </w:r>
          </w:p>
        </w:tc>
      </w:tr>
      <w:tr w:rsidR="006E34F9" w:rsidRPr="003D29FD" w14:paraId="462C86EA" w14:textId="77777777" w:rsidTr="007824B9">
        <w:trPr>
          <w:trHeight w:val="269"/>
        </w:trPr>
        <w:tc>
          <w:tcPr>
            <w:tcW w:w="2059" w:type="dxa"/>
            <w:gridSpan w:val="2"/>
            <w:vMerge/>
          </w:tcPr>
          <w:p w14:paraId="4EBAE60C" w14:textId="77777777" w:rsidR="006E34F9" w:rsidRPr="003D29FD" w:rsidRDefault="006E34F9" w:rsidP="009974ED">
            <w:pPr>
              <w:rPr>
                <w:rFonts w:ascii="Arial" w:hAnsi="Arial" w:cs="Arial"/>
              </w:rPr>
            </w:pPr>
          </w:p>
        </w:tc>
        <w:tc>
          <w:tcPr>
            <w:tcW w:w="1484" w:type="dxa"/>
          </w:tcPr>
          <w:p w14:paraId="7318432E" w14:textId="77777777" w:rsidR="006E34F9" w:rsidRPr="003D29FD" w:rsidRDefault="006E34F9" w:rsidP="003D29FD">
            <w:pPr>
              <w:jc w:val="both"/>
              <w:rPr>
                <w:rFonts w:ascii="Arial" w:hAnsi="Arial" w:cs="Arial"/>
                <w:color w:val="000000"/>
              </w:rPr>
            </w:pPr>
            <w:r w:rsidRPr="003D29FD">
              <w:rPr>
                <w:rFonts w:ascii="Arial" w:hAnsi="Arial" w:cs="Arial"/>
                <w:color w:val="000000"/>
              </w:rPr>
              <w:t>Wednesday</w:t>
            </w:r>
          </w:p>
        </w:tc>
        <w:tc>
          <w:tcPr>
            <w:tcW w:w="910" w:type="dxa"/>
          </w:tcPr>
          <w:p w14:paraId="04D64057" w14:textId="77777777" w:rsidR="006E34F9" w:rsidRPr="003D29FD" w:rsidRDefault="006E34F9" w:rsidP="003D29FD">
            <w:pPr>
              <w:jc w:val="both"/>
              <w:rPr>
                <w:rFonts w:ascii="Arial" w:hAnsi="Arial" w:cs="Arial"/>
                <w:color w:val="000000"/>
              </w:rPr>
            </w:pPr>
            <w:r w:rsidRPr="003D29FD">
              <w:rPr>
                <w:rFonts w:ascii="Arial" w:hAnsi="Arial" w:cs="Arial"/>
                <w:color w:val="000000"/>
              </w:rPr>
              <w:t>AM</w:t>
            </w:r>
          </w:p>
        </w:tc>
        <w:tc>
          <w:tcPr>
            <w:tcW w:w="2727" w:type="dxa"/>
            <w:gridSpan w:val="2"/>
          </w:tcPr>
          <w:p w14:paraId="2A6EEA33" w14:textId="77777777" w:rsidR="006E34F9" w:rsidRPr="00EF2D15" w:rsidRDefault="00C22C3D" w:rsidP="00486429">
            <w:pPr>
              <w:rPr>
                <w:rFonts w:ascii="Arial" w:hAnsi="Arial" w:cs="Arial"/>
                <w:color w:val="000000"/>
                <w:highlight w:val="yellow"/>
              </w:rPr>
            </w:pPr>
            <w:r>
              <w:rPr>
                <w:rFonts w:ascii="Arial" w:hAnsi="Arial" w:cs="Arial"/>
                <w:color w:val="000000"/>
              </w:rPr>
              <w:t>Community</w:t>
            </w:r>
            <w:r w:rsidR="00486429">
              <w:rPr>
                <w:rFonts w:ascii="Arial" w:hAnsi="Arial" w:cs="Arial"/>
                <w:color w:val="000000"/>
              </w:rPr>
              <w:t xml:space="preserve"> / SPA Time</w:t>
            </w:r>
            <w:r w:rsidR="005F62ED">
              <w:rPr>
                <w:rFonts w:ascii="Arial" w:hAnsi="Arial" w:cs="Arial"/>
                <w:color w:val="000000"/>
              </w:rPr>
              <w:t>/ Court liaison cover</w:t>
            </w:r>
          </w:p>
        </w:tc>
        <w:tc>
          <w:tcPr>
            <w:tcW w:w="3134" w:type="dxa"/>
          </w:tcPr>
          <w:p w14:paraId="7C1B80E3" w14:textId="77777777" w:rsidR="006E34F9" w:rsidRPr="00EF2D15" w:rsidRDefault="00486429" w:rsidP="006714AC">
            <w:pPr>
              <w:jc w:val="both"/>
              <w:rPr>
                <w:rFonts w:ascii="Arial" w:hAnsi="Arial" w:cs="Arial"/>
                <w:color w:val="000000"/>
              </w:rPr>
            </w:pPr>
            <w:r>
              <w:rPr>
                <w:rFonts w:ascii="Arial" w:hAnsi="Arial" w:cs="Arial"/>
                <w:color w:val="000000"/>
              </w:rPr>
              <w:t>Variable</w:t>
            </w:r>
          </w:p>
        </w:tc>
      </w:tr>
      <w:tr w:rsidR="006E34F9" w:rsidRPr="003D29FD" w14:paraId="17A2B47D" w14:textId="77777777" w:rsidTr="007824B9">
        <w:trPr>
          <w:trHeight w:val="269"/>
        </w:trPr>
        <w:tc>
          <w:tcPr>
            <w:tcW w:w="2059" w:type="dxa"/>
            <w:gridSpan w:val="2"/>
            <w:vMerge/>
          </w:tcPr>
          <w:p w14:paraId="3540A1FD" w14:textId="77777777" w:rsidR="006E34F9" w:rsidRPr="003D29FD" w:rsidRDefault="006E34F9" w:rsidP="009974ED">
            <w:pPr>
              <w:rPr>
                <w:rFonts w:ascii="Arial" w:hAnsi="Arial" w:cs="Arial"/>
              </w:rPr>
            </w:pPr>
          </w:p>
        </w:tc>
        <w:tc>
          <w:tcPr>
            <w:tcW w:w="1484" w:type="dxa"/>
          </w:tcPr>
          <w:p w14:paraId="0B933EBB" w14:textId="77777777" w:rsidR="006E34F9" w:rsidRPr="003D29FD" w:rsidRDefault="006E34F9" w:rsidP="003D29FD">
            <w:pPr>
              <w:jc w:val="both"/>
              <w:rPr>
                <w:rFonts w:ascii="Arial" w:hAnsi="Arial" w:cs="Arial"/>
                <w:color w:val="000000"/>
              </w:rPr>
            </w:pPr>
          </w:p>
        </w:tc>
        <w:tc>
          <w:tcPr>
            <w:tcW w:w="910" w:type="dxa"/>
          </w:tcPr>
          <w:p w14:paraId="2ADA3AEA" w14:textId="77777777" w:rsidR="006E34F9" w:rsidRPr="003D29FD" w:rsidRDefault="006E34F9" w:rsidP="009B679D">
            <w:pPr>
              <w:jc w:val="both"/>
              <w:rPr>
                <w:rFonts w:ascii="Arial" w:hAnsi="Arial" w:cs="Arial"/>
                <w:color w:val="000000"/>
              </w:rPr>
            </w:pPr>
            <w:r w:rsidRPr="003D29FD">
              <w:rPr>
                <w:rFonts w:ascii="Arial" w:hAnsi="Arial" w:cs="Arial"/>
                <w:color w:val="000000"/>
              </w:rPr>
              <w:t>PM</w:t>
            </w:r>
          </w:p>
        </w:tc>
        <w:tc>
          <w:tcPr>
            <w:tcW w:w="2727" w:type="dxa"/>
            <w:gridSpan w:val="2"/>
          </w:tcPr>
          <w:p w14:paraId="1112F894" w14:textId="77777777" w:rsidR="006E34F9" w:rsidRPr="000B0F01" w:rsidRDefault="005737F6" w:rsidP="00486429">
            <w:pPr>
              <w:rPr>
                <w:rFonts w:ascii="Arial" w:hAnsi="Arial" w:cs="Arial"/>
                <w:color w:val="000000"/>
              </w:rPr>
            </w:pPr>
            <w:r>
              <w:rPr>
                <w:rFonts w:ascii="Arial" w:hAnsi="Arial" w:cs="Arial"/>
                <w:color w:val="000000"/>
              </w:rPr>
              <w:t xml:space="preserve">Community </w:t>
            </w:r>
            <w:r w:rsidR="00BC555E">
              <w:rPr>
                <w:rFonts w:ascii="Arial" w:hAnsi="Arial" w:cs="Arial"/>
                <w:color w:val="000000"/>
              </w:rPr>
              <w:t>Team M</w:t>
            </w:r>
            <w:r w:rsidR="006E34F9" w:rsidRPr="000B0F01">
              <w:rPr>
                <w:rFonts w:ascii="Arial" w:hAnsi="Arial" w:cs="Arial"/>
                <w:color w:val="000000"/>
              </w:rPr>
              <w:t>eeting</w:t>
            </w:r>
            <w:r w:rsidR="00BC555E">
              <w:rPr>
                <w:rFonts w:ascii="Arial" w:hAnsi="Arial" w:cs="Arial"/>
                <w:color w:val="000000"/>
              </w:rPr>
              <w:t xml:space="preserve"> </w:t>
            </w:r>
            <w:r w:rsidR="006E34F9" w:rsidRPr="000B0F01">
              <w:rPr>
                <w:rFonts w:ascii="Arial" w:hAnsi="Arial" w:cs="Arial"/>
                <w:color w:val="000000"/>
              </w:rPr>
              <w:t>/</w:t>
            </w:r>
            <w:r w:rsidR="00BC555E">
              <w:rPr>
                <w:rFonts w:ascii="Arial" w:hAnsi="Arial" w:cs="Arial"/>
                <w:color w:val="000000"/>
              </w:rPr>
              <w:t xml:space="preserve"> </w:t>
            </w:r>
            <w:r w:rsidR="006E34F9" w:rsidRPr="000B0F01">
              <w:rPr>
                <w:rFonts w:ascii="Arial" w:hAnsi="Arial" w:cs="Arial"/>
                <w:color w:val="000000"/>
              </w:rPr>
              <w:t>Admin</w:t>
            </w:r>
            <w:r w:rsidR="00BC555E">
              <w:rPr>
                <w:rFonts w:ascii="Arial" w:hAnsi="Arial" w:cs="Arial"/>
                <w:color w:val="000000"/>
              </w:rPr>
              <w:t xml:space="preserve"> / </w:t>
            </w:r>
            <w:r w:rsidR="005F62ED">
              <w:rPr>
                <w:rFonts w:ascii="Arial" w:hAnsi="Arial" w:cs="Arial"/>
                <w:color w:val="000000"/>
              </w:rPr>
              <w:t>Court liaison cover</w:t>
            </w:r>
          </w:p>
        </w:tc>
        <w:tc>
          <w:tcPr>
            <w:tcW w:w="3134" w:type="dxa"/>
          </w:tcPr>
          <w:p w14:paraId="1FD709E1" w14:textId="77777777" w:rsidR="006E34F9" w:rsidRPr="00EF2D15" w:rsidRDefault="00C22C3D" w:rsidP="009B679D">
            <w:pPr>
              <w:jc w:val="both"/>
              <w:rPr>
                <w:rFonts w:ascii="Arial" w:hAnsi="Arial" w:cs="Arial"/>
                <w:color w:val="000000"/>
              </w:rPr>
            </w:pPr>
            <w:r>
              <w:rPr>
                <w:rFonts w:ascii="Arial" w:hAnsi="Arial" w:cs="Arial"/>
                <w:color w:val="000000"/>
              </w:rPr>
              <w:t>Caird House</w:t>
            </w:r>
            <w:r w:rsidR="00486429">
              <w:rPr>
                <w:rFonts w:ascii="Arial" w:hAnsi="Arial" w:cs="Arial"/>
                <w:color w:val="000000"/>
              </w:rPr>
              <w:t>, Hamilton</w:t>
            </w:r>
          </w:p>
        </w:tc>
      </w:tr>
      <w:tr w:rsidR="006E34F9" w:rsidRPr="003D29FD" w14:paraId="7214B66B" w14:textId="77777777" w:rsidTr="007824B9">
        <w:trPr>
          <w:trHeight w:val="269"/>
        </w:trPr>
        <w:tc>
          <w:tcPr>
            <w:tcW w:w="2059" w:type="dxa"/>
            <w:gridSpan w:val="2"/>
            <w:vMerge/>
          </w:tcPr>
          <w:p w14:paraId="57F2D848" w14:textId="77777777" w:rsidR="006E34F9" w:rsidRPr="003D29FD" w:rsidRDefault="006E34F9" w:rsidP="009974ED">
            <w:pPr>
              <w:rPr>
                <w:rFonts w:ascii="Arial" w:hAnsi="Arial" w:cs="Arial"/>
              </w:rPr>
            </w:pPr>
          </w:p>
        </w:tc>
        <w:tc>
          <w:tcPr>
            <w:tcW w:w="1484" w:type="dxa"/>
          </w:tcPr>
          <w:p w14:paraId="1A6016D4" w14:textId="77777777" w:rsidR="006E34F9" w:rsidRPr="003D29FD" w:rsidRDefault="006E34F9" w:rsidP="003D29FD">
            <w:pPr>
              <w:jc w:val="both"/>
              <w:rPr>
                <w:rFonts w:ascii="Arial" w:hAnsi="Arial" w:cs="Arial"/>
                <w:color w:val="000000"/>
              </w:rPr>
            </w:pPr>
            <w:r w:rsidRPr="003D29FD">
              <w:rPr>
                <w:rFonts w:ascii="Arial" w:hAnsi="Arial" w:cs="Arial"/>
                <w:color w:val="000000"/>
              </w:rPr>
              <w:t>Thursday</w:t>
            </w:r>
          </w:p>
        </w:tc>
        <w:tc>
          <w:tcPr>
            <w:tcW w:w="910" w:type="dxa"/>
          </w:tcPr>
          <w:p w14:paraId="7358803B" w14:textId="77777777" w:rsidR="006E34F9" w:rsidRPr="003D29FD" w:rsidRDefault="006E34F9" w:rsidP="003D29FD">
            <w:pPr>
              <w:jc w:val="both"/>
              <w:rPr>
                <w:rFonts w:ascii="Arial" w:hAnsi="Arial" w:cs="Arial"/>
                <w:color w:val="000000"/>
              </w:rPr>
            </w:pPr>
            <w:r w:rsidRPr="003D29FD">
              <w:rPr>
                <w:rFonts w:ascii="Arial" w:hAnsi="Arial" w:cs="Arial"/>
                <w:color w:val="000000"/>
              </w:rPr>
              <w:t>AM</w:t>
            </w:r>
          </w:p>
        </w:tc>
        <w:tc>
          <w:tcPr>
            <w:tcW w:w="2727" w:type="dxa"/>
            <w:gridSpan w:val="2"/>
          </w:tcPr>
          <w:p w14:paraId="253C40A3" w14:textId="77777777" w:rsidR="006E34F9" w:rsidRPr="009B323A" w:rsidRDefault="00C22C3D" w:rsidP="00C22C3D">
            <w:pPr>
              <w:jc w:val="both"/>
              <w:rPr>
                <w:rFonts w:ascii="Arial" w:hAnsi="Arial" w:cs="Arial"/>
                <w:highlight w:val="yellow"/>
              </w:rPr>
            </w:pPr>
            <w:r>
              <w:rPr>
                <w:rFonts w:ascii="Arial" w:hAnsi="Arial" w:cs="Arial"/>
              </w:rPr>
              <w:t xml:space="preserve">Community </w:t>
            </w:r>
          </w:p>
        </w:tc>
        <w:tc>
          <w:tcPr>
            <w:tcW w:w="3134" w:type="dxa"/>
          </w:tcPr>
          <w:p w14:paraId="13886198" w14:textId="77777777" w:rsidR="006E34F9" w:rsidRPr="009B323A" w:rsidRDefault="005F62ED" w:rsidP="009B323A">
            <w:pPr>
              <w:jc w:val="both"/>
              <w:rPr>
                <w:rFonts w:ascii="Arial" w:hAnsi="Arial" w:cs="Arial"/>
              </w:rPr>
            </w:pPr>
            <w:r>
              <w:rPr>
                <w:rFonts w:ascii="Arial" w:hAnsi="Arial" w:cs="Arial"/>
                <w:color w:val="000000"/>
              </w:rPr>
              <w:t>Caird House / Locality to be agreed,</w:t>
            </w:r>
            <w:r w:rsidR="00C22C3D">
              <w:rPr>
                <w:rFonts w:ascii="Arial" w:hAnsi="Arial" w:cs="Arial"/>
                <w:color w:val="000000"/>
              </w:rPr>
              <w:t xml:space="preserve"> Lanarkshire</w:t>
            </w:r>
          </w:p>
        </w:tc>
      </w:tr>
      <w:tr w:rsidR="006E34F9" w:rsidRPr="003D29FD" w14:paraId="41AEF44C" w14:textId="77777777" w:rsidTr="007824B9">
        <w:trPr>
          <w:trHeight w:val="269"/>
        </w:trPr>
        <w:tc>
          <w:tcPr>
            <w:tcW w:w="2059" w:type="dxa"/>
            <w:gridSpan w:val="2"/>
            <w:vMerge/>
          </w:tcPr>
          <w:p w14:paraId="1FA71B89" w14:textId="77777777" w:rsidR="006E34F9" w:rsidRPr="003D29FD" w:rsidRDefault="006E34F9" w:rsidP="009974ED">
            <w:pPr>
              <w:rPr>
                <w:rFonts w:ascii="Arial" w:hAnsi="Arial" w:cs="Arial"/>
              </w:rPr>
            </w:pPr>
          </w:p>
        </w:tc>
        <w:tc>
          <w:tcPr>
            <w:tcW w:w="1484" w:type="dxa"/>
          </w:tcPr>
          <w:p w14:paraId="68D82990" w14:textId="77777777" w:rsidR="006E34F9" w:rsidRPr="003D29FD" w:rsidRDefault="006E34F9" w:rsidP="003D29FD">
            <w:pPr>
              <w:jc w:val="both"/>
              <w:rPr>
                <w:rFonts w:ascii="Arial" w:hAnsi="Arial" w:cs="Arial"/>
                <w:color w:val="000000"/>
              </w:rPr>
            </w:pPr>
          </w:p>
        </w:tc>
        <w:tc>
          <w:tcPr>
            <w:tcW w:w="910" w:type="dxa"/>
          </w:tcPr>
          <w:p w14:paraId="47BF6E80" w14:textId="77777777" w:rsidR="006E34F9" w:rsidRPr="003D29FD" w:rsidRDefault="006E34F9" w:rsidP="003D29FD">
            <w:pPr>
              <w:jc w:val="both"/>
              <w:rPr>
                <w:rFonts w:ascii="Arial" w:hAnsi="Arial" w:cs="Arial"/>
                <w:color w:val="000000"/>
              </w:rPr>
            </w:pPr>
            <w:r w:rsidRPr="003D29FD">
              <w:rPr>
                <w:rFonts w:ascii="Arial" w:hAnsi="Arial" w:cs="Arial"/>
                <w:color w:val="000000"/>
              </w:rPr>
              <w:t>PM</w:t>
            </w:r>
          </w:p>
        </w:tc>
        <w:tc>
          <w:tcPr>
            <w:tcW w:w="2727" w:type="dxa"/>
            <w:gridSpan w:val="2"/>
          </w:tcPr>
          <w:p w14:paraId="15FF01A4" w14:textId="77777777" w:rsidR="006E34F9" w:rsidRDefault="005F62ED" w:rsidP="00C22C3D">
            <w:pPr>
              <w:jc w:val="both"/>
              <w:rPr>
                <w:rFonts w:ascii="Arial" w:hAnsi="Arial" w:cs="Arial"/>
                <w:color w:val="000000"/>
              </w:rPr>
            </w:pPr>
            <w:r w:rsidRPr="005F62ED">
              <w:rPr>
                <w:rFonts w:ascii="Arial" w:hAnsi="Arial" w:cs="Arial"/>
                <w:color w:val="000000"/>
              </w:rPr>
              <w:t>Community/SPA</w:t>
            </w:r>
          </w:p>
          <w:p w14:paraId="72EE9B96" w14:textId="77777777" w:rsidR="005F62ED" w:rsidRPr="00EF2D15" w:rsidRDefault="005F62ED" w:rsidP="00C22C3D">
            <w:pPr>
              <w:jc w:val="both"/>
              <w:rPr>
                <w:rFonts w:ascii="Arial" w:hAnsi="Arial" w:cs="Arial"/>
                <w:color w:val="000000"/>
                <w:highlight w:val="yellow"/>
              </w:rPr>
            </w:pPr>
          </w:p>
        </w:tc>
        <w:tc>
          <w:tcPr>
            <w:tcW w:w="3134" w:type="dxa"/>
          </w:tcPr>
          <w:p w14:paraId="46D3AD5F" w14:textId="77777777" w:rsidR="006E34F9" w:rsidRPr="00EF2D15" w:rsidRDefault="00C22C3D" w:rsidP="006714AC">
            <w:pPr>
              <w:jc w:val="both"/>
              <w:rPr>
                <w:rFonts w:ascii="Arial" w:hAnsi="Arial" w:cs="Arial"/>
                <w:color w:val="000000"/>
              </w:rPr>
            </w:pPr>
            <w:r>
              <w:rPr>
                <w:rFonts w:ascii="Arial" w:hAnsi="Arial" w:cs="Arial"/>
                <w:color w:val="000000"/>
              </w:rPr>
              <w:t>Variable</w:t>
            </w:r>
          </w:p>
        </w:tc>
      </w:tr>
      <w:tr w:rsidR="006E34F9" w:rsidRPr="003D29FD" w14:paraId="08C9626F" w14:textId="77777777" w:rsidTr="007824B9">
        <w:trPr>
          <w:trHeight w:val="269"/>
        </w:trPr>
        <w:tc>
          <w:tcPr>
            <w:tcW w:w="2059" w:type="dxa"/>
            <w:gridSpan w:val="2"/>
            <w:vMerge/>
          </w:tcPr>
          <w:p w14:paraId="6FDED8D4" w14:textId="77777777" w:rsidR="006E34F9" w:rsidRPr="003D29FD" w:rsidRDefault="006E34F9" w:rsidP="009974ED">
            <w:pPr>
              <w:rPr>
                <w:rFonts w:ascii="Arial" w:hAnsi="Arial" w:cs="Arial"/>
              </w:rPr>
            </w:pPr>
          </w:p>
        </w:tc>
        <w:tc>
          <w:tcPr>
            <w:tcW w:w="1484" w:type="dxa"/>
          </w:tcPr>
          <w:p w14:paraId="53313952" w14:textId="77777777" w:rsidR="006E34F9" w:rsidRPr="003D29FD" w:rsidRDefault="006E34F9" w:rsidP="003D29FD">
            <w:pPr>
              <w:jc w:val="both"/>
              <w:rPr>
                <w:rFonts w:ascii="Arial" w:hAnsi="Arial" w:cs="Arial"/>
                <w:color w:val="000000"/>
              </w:rPr>
            </w:pPr>
            <w:r w:rsidRPr="003D29FD">
              <w:rPr>
                <w:rFonts w:ascii="Arial" w:hAnsi="Arial" w:cs="Arial"/>
                <w:color w:val="000000"/>
              </w:rPr>
              <w:t xml:space="preserve">Friday </w:t>
            </w:r>
          </w:p>
        </w:tc>
        <w:tc>
          <w:tcPr>
            <w:tcW w:w="910" w:type="dxa"/>
          </w:tcPr>
          <w:p w14:paraId="2270E5D1" w14:textId="77777777" w:rsidR="006E34F9" w:rsidRPr="003D29FD" w:rsidRDefault="006E34F9" w:rsidP="003D29FD">
            <w:pPr>
              <w:jc w:val="both"/>
              <w:rPr>
                <w:rFonts w:ascii="Arial" w:hAnsi="Arial" w:cs="Arial"/>
                <w:color w:val="000000"/>
              </w:rPr>
            </w:pPr>
            <w:r w:rsidRPr="003D29FD">
              <w:rPr>
                <w:rFonts w:ascii="Arial" w:hAnsi="Arial" w:cs="Arial"/>
                <w:color w:val="000000"/>
              </w:rPr>
              <w:t>AM</w:t>
            </w:r>
          </w:p>
        </w:tc>
        <w:tc>
          <w:tcPr>
            <w:tcW w:w="2727" w:type="dxa"/>
            <w:gridSpan w:val="2"/>
          </w:tcPr>
          <w:p w14:paraId="602D5366" w14:textId="77777777" w:rsidR="006E34F9" w:rsidRPr="00EF2D15" w:rsidRDefault="00C22C3D" w:rsidP="007077B8">
            <w:pPr>
              <w:jc w:val="both"/>
              <w:rPr>
                <w:rFonts w:ascii="Arial" w:hAnsi="Arial" w:cs="Arial"/>
                <w:color w:val="000000"/>
                <w:highlight w:val="yellow"/>
              </w:rPr>
            </w:pPr>
            <w:r>
              <w:rPr>
                <w:rFonts w:ascii="Arial" w:hAnsi="Arial" w:cs="Arial"/>
              </w:rPr>
              <w:t>Community</w:t>
            </w:r>
            <w:r w:rsidR="005F62ED">
              <w:rPr>
                <w:rFonts w:ascii="Arial" w:hAnsi="Arial" w:cs="Arial"/>
              </w:rPr>
              <w:t>/Court liaison cover</w:t>
            </w:r>
          </w:p>
        </w:tc>
        <w:tc>
          <w:tcPr>
            <w:tcW w:w="3134" w:type="dxa"/>
          </w:tcPr>
          <w:p w14:paraId="45E54D0A" w14:textId="77777777" w:rsidR="006E34F9" w:rsidRPr="00EF2D15" w:rsidRDefault="00C22C3D" w:rsidP="005F62ED">
            <w:pPr>
              <w:jc w:val="both"/>
              <w:rPr>
                <w:rFonts w:ascii="Arial" w:hAnsi="Arial" w:cs="Arial"/>
                <w:color w:val="000000"/>
              </w:rPr>
            </w:pPr>
            <w:r>
              <w:rPr>
                <w:rFonts w:ascii="Arial" w:hAnsi="Arial" w:cs="Arial"/>
                <w:color w:val="000000"/>
              </w:rPr>
              <w:t xml:space="preserve">Caird House / </w:t>
            </w:r>
            <w:r w:rsidR="005F62ED">
              <w:rPr>
                <w:rFonts w:ascii="Arial" w:hAnsi="Arial" w:cs="Arial"/>
                <w:color w:val="000000"/>
              </w:rPr>
              <w:t>Locality to be agreed,</w:t>
            </w:r>
            <w:r>
              <w:rPr>
                <w:rFonts w:ascii="Arial" w:hAnsi="Arial" w:cs="Arial"/>
                <w:color w:val="000000"/>
              </w:rPr>
              <w:t xml:space="preserve"> Lanarkshire</w:t>
            </w:r>
          </w:p>
        </w:tc>
      </w:tr>
      <w:tr w:rsidR="006E34F9" w:rsidRPr="003D29FD" w14:paraId="479F46F6" w14:textId="77777777" w:rsidTr="007824B9">
        <w:trPr>
          <w:trHeight w:val="269"/>
        </w:trPr>
        <w:tc>
          <w:tcPr>
            <w:tcW w:w="2059" w:type="dxa"/>
            <w:gridSpan w:val="2"/>
            <w:vMerge/>
          </w:tcPr>
          <w:p w14:paraId="30D20215" w14:textId="77777777" w:rsidR="006E34F9" w:rsidRPr="003D29FD" w:rsidRDefault="006E34F9" w:rsidP="009974ED">
            <w:pPr>
              <w:rPr>
                <w:rFonts w:ascii="Arial" w:hAnsi="Arial" w:cs="Arial"/>
              </w:rPr>
            </w:pPr>
          </w:p>
        </w:tc>
        <w:tc>
          <w:tcPr>
            <w:tcW w:w="1484" w:type="dxa"/>
          </w:tcPr>
          <w:p w14:paraId="03A6BD98" w14:textId="77777777" w:rsidR="006E34F9" w:rsidRPr="003D29FD" w:rsidRDefault="006E34F9" w:rsidP="003D29FD">
            <w:pPr>
              <w:jc w:val="both"/>
              <w:rPr>
                <w:rFonts w:ascii="Arial" w:hAnsi="Arial" w:cs="Arial"/>
                <w:color w:val="000000"/>
              </w:rPr>
            </w:pPr>
          </w:p>
        </w:tc>
        <w:tc>
          <w:tcPr>
            <w:tcW w:w="910" w:type="dxa"/>
          </w:tcPr>
          <w:p w14:paraId="2EC41B27" w14:textId="77777777" w:rsidR="006E34F9" w:rsidRPr="003D29FD" w:rsidRDefault="006E34F9" w:rsidP="003D29FD">
            <w:pPr>
              <w:jc w:val="both"/>
              <w:rPr>
                <w:rFonts w:ascii="Arial" w:hAnsi="Arial" w:cs="Arial"/>
                <w:color w:val="000000"/>
              </w:rPr>
            </w:pPr>
            <w:r w:rsidRPr="003D29FD">
              <w:rPr>
                <w:rFonts w:ascii="Arial" w:hAnsi="Arial" w:cs="Arial"/>
                <w:color w:val="000000"/>
              </w:rPr>
              <w:t>PM</w:t>
            </w:r>
          </w:p>
        </w:tc>
        <w:tc>
          <w:tcPr>
            <w:tcW w:w="2727" w:type="dxa"/>
            <w:gridSpan w:val="2"/>
          </w:tcPr>
          <w:p w14:paraId="34528415" w14:textId="77777777" w:rsidR="006E34F9" w:rsidRPr="00EF2D15" w:rsidRDefault="00C22C3D" w:rsidP="006714AC">
            <w:pPr>
              <w:jc w:val="both"/>
              <w:rPr>
                <w:rFonts w:ascii="Arial" w:hAnsi="Arial" w:cs="Arial"/>
                <w:color w:val="000000"/>
                <w:highlight w:val="yellow"/>
              </w:rPr>
            </w:pPr>
            <w:r>
              <w:rPr>
                <w:rFonts w:ascii="Arial" w:hAnsi="Arial" w:cs="Arial"/>
                <w:color w:val="000000"/>
              </w:rPr>
              <w:t>Community</w:t>
            </w:r>
            <w:r w:rsidR="005F62ED">
              <w:rPr>
                <w:rFonts w:ascii="Arial" w:hAnsi="Arial" w:cs="Arial"/>
                <w:color w:val="000000"/>
              </w:rPr>
              <w:t>/Court liaison cover</w:t>
            </w:r>
          </w:p>
        </w:tc>
        <w:tc>
          <w:tcPr>
            <w:tcW w:w="3134" w:type="dxa"/>
          </w:tcPr>
          <w:p w14:paraId="5CA1D618" w14:textId="77777777" w:rsidR="006E34F9" w:rsidRPr="00EF2D15" w:rsidRDefault="005F62ED" w:rsidP="006714AC">
            <w:pPr>
              <w:jc w:val="both"/>
              <w:rPr>
                <w:rFonts w:ascii="Arial" w:hAnsi="Arial" w:cs="Arial"/>
                <w:color w:val="000000"/>
              </w:rPr>
            </w:pPr>
            <w:r>
              <w:rPr>
                <w:rFonts w:ascii="Arial" w:hAnsi="Arial" w:cs="Arial"/>
                <w:color w:val="000000"/>
              </w:rPr>
              <w:t>Caird House / Locality to be agreed,</w:t>
            </w:r>
            <w:r w:rsidR="00C22C3D">
              <w:rPr>
                <w:rFonts w:ascii="Arial" w:hAnsi="Arial" w:cs="Arial"/>
                <w:color w:val="000000"/>
              </w:rPr>
              <w:t xml:space="preserve"> Lanarkshire</w:t>
            </w:r>
          </w:p>
        </w:tc>
      </w:tr>
      <w:tr w:rsidR="006E34F9" w:rsidRPr="003D29FD" w14:paraId="2E379306" w14:textId="77777777" w:rsidTr="0098425A">
        <w:trPr>
          <w:trHeight w:val="269"/>
        </w:trPr>
        <w:tc>
          <w:tcPr>
            <w:tcW w:w="10314" w:type="dxa"/>
            <w:gridSpan w:val="7"/>
          </w:tcPr>
          <w:p w14:paraId="447228F4" w14:textId="77777777" w:rsidR="006E34F9" w:rsidRDefault="006E34F9" w:rsidP="005648B6">
            <w:pPr>
              <w:jc w:val="both"/>
              <w:rPr>
                <w:rFonts w:ascii="Arial" w:hAnsi="Arial" w:cs="Arial"/>
                <w:color w:val="000000"/>
              </w:rPr>
            </w:pPr>
            <w:r>
              <w:rPr>
                <w:rFonts w:ascii="Arial" w:hAnsi="Arial" w:cs="Arial"/>
                <w:color w:val="000000"/>
              </w:rPr>
              <w:t>This is an illustrative weekly timetable. Certain activities i</w:t>
            </w:r>
            <w:r w:rsidR="005737F6">
              <w:rPr>
                <w:rFonts w:ascii="Arial" w:hAnsi="Arial" w:cs="Arial"/>
                <w:color w:val="000000"/>
              </w:rPr>
              <w:t>llustrated in this timetable</w:t>
            </w:r>
            <w:r>
              <w:rPr>
                <w:rFonts w:ascii="Arial" w:hAnsi="Arial" w:cs="Arial"/>
                <w:color w:val="000000"/>
              </w:rPr>
              <w:t xml:space="preserve"> will be open to review within the job planning process.</w:t>
            </w:r>
          </w:p>
          <w:p w14:paraId="6A99ED75" w14:textId="77777777" w:rsidR="006E34F9" w:rsidRPr="003D29FD" w:rsidRDefault="006E34F9" w:rsidP="005648B6">
            <w:pPr>
              <w:jc w:val="both"/>
              <w:rPr>
                <w:rFonts w:ascii="Arial" w:hAnsi="Arial" w:cs="Arial"/>
                <w:color w:val="000000"/>
              </w:rPr>
            </w:pPr>
            <w:r>
              <w:rPr>
                <w:rFonts w:ascii="Arial" w:hAnsi="Arial" w:cs="Arial"/>
                <w:color w:val="000000"/>
              </w:rPr>
              <w:t xml:space="preserve"> </w:t>
            </w:r>
          </w:p>
        </w:tc>
      </w:tr>
      <w:tr w:rsidR="006E34F9" w:rsidRPr="003D29FD" w14:paraId="2FF86D66" w14:textId="77777777" w:rsidTr="007824B9">
        <w:trPr>
          <w:trHeight w:val="1298"/>
        </w:trPr>
        <w:tc>
          <w:tcPr>
            <w:tcW w:w="2059" w:type="dxa"/>
            <w:gridSpan w:val="2"/>
          </w:tcPr>
          <w:p w14:paraId="251007C7" w14:textId="77777777" w:rsidR="006E34F9" w:rsidRPr="003D29FD" w:rsidRDefault="006E34F9" w:rsidP="003D29FD">
            <w:pPr>
              <w:tabs>
                <w:tab w:val="left" w:pos="1080"/>
              </w:tabs>
              <w:rPr>
                <w:rFonts w:ascii="Arial" w:hAnsi="Arial" w:cs="Arial"/>
                <w:color w:val="000000"/>
              </w:rPr>
            </w:pPr>
            <w:r w:rsidRPr="003D29FD">
              <w:rPr>
                <w:rFonts w:ascii="Arial" w:hAnsi="Arial" w:cs="Arial"/>
                <w:color w:val="000000"/>
              </w:rPr>
              <w:t>In addition, other activities not occurring at fixed times.</w:t>
            </w:r>
          </w:p>
          <w:p w14:paraId="7307126A" w14:textId="77777777" w:rsidR="006E34F9" w:rsidRPr="003D29FD" w:rsidRDefault="006E34F9" w:rsidP="009974ED">
            <w:pPr>
              <w:rPr>
                <w:rFonts w:ascii="Arial" w:hAnsi="Arial" w:cs="Arial"/>
              </w:rPr>
            </w:pPr>
          </w:p>
        </w:tc>
        <w:tc>
          <w:tcPr>
            <w:tcW w:w="8255" w:type="dxa"/>
            <w:gridSpan w:val="5"/>
          </w:tcPr>
          <w:p w14:paraId="715A6464" w14:textId="77777777" w:rsidR="006E34F9" w:rsidRDefault="005737F6" w:rsidP="005648B6">
            <w:pPr>
              <w:numPr>
                <w:ilvl w:val="0"/>
                <w:numId w:val="6"/>
              </w:numPr>
              <w:tabs>
                <w:tab w:val="clear" w:pos="720"/>
                <w:tab w:val="num" w:pos="434"/>
              </w:tabs>
              <w:ind w:left="434"/>
              <w:rPr>
                <w:rFonts w:ascii="Arial" w:hAnsi="Arial" w:cs="Arial"/>
                <w:color w:val="000000"/>
              </w:rPr>
            </w:pPr>
            <w:r>
              <w:rPr>
                <w:rFonts w:ascii="Arial" w:hAnsi="Arial" w:cs="Arial"/>
                <w:color w:val="000000"/>
              </w:rPr>
              <w:t>Attending Care M</w:t>
            </w:r>
            <w:r w:rsidR="006E34F9">
              <w:rPr>
                <w:rFonts w:ascii="Arial" w:hAnsi="Arial" w:cs="Arial"/>
                <w:color w:val="000000"/>
              </w:rPr>
              <w:t xml:space="preserve">eetings (Mental Health Tribunal, Case Conference, Adult Protection, </w:t>
            </w:r>
            <w:proofErr w:type="spellStart"/>
            <w:r w:rsidR="006E34F9">
              <w:rPr>
                <w:rFonts w:ascii="Arial" w:hAnsi="Arial" w:cs="Arial"/>
                <w:color w:val="000000"/>
              </w:rPr>
              <w:t>etc</w:t>
            </w:r>
            <w:proofErr w:type="spellEnd"/>
            <w:r w:rsidR="006E34F9">
              <w:rPr>
                <w:rFonts w:ascii="Arial" w:hAnsi="Arial" w:cs="Arial"/>
                <w:color w:val="000000"/>
              </w:rPr>
              <w:t>)</w:t>
            </w:r>
          </w:p>
          <w:p w14:paraId="33CA4225" w14:textId="77777777" w:rsidR="006E34F9" w:rsidRDefault="006E34F9" w:rsidP="005648B6">
            <w:pPr>
              <w:numPr>
                <w:ilvl w:val="0"/>
                <w:numId w:val="6"/>
              </w:numPr>
              <w:tabs>
                <w:tab w:val="clear" w:pos="720"/>
                <w:tab w:val="num" w:pos="434"/>
              </w:tabs>
              <w:ind w:left="434"/>
              <w:rPr>
                <w:rFonts w:ascii="Arial" w:hAnsi="Arial" w:cs="Arial"/>
                <w:color w:val="000000"/>
              </w:rPr>
            </w:pPr>
            <w:r>
              <w:rPr>
                <w:rFonts w:ascii="Arial" w:hAnsi="Arial" w:cs="Arial"/>
                <w:color w:val="000000"/>
              </w:rPr>
              <w:t>Reviewing out of area forensic patients or those in general adult beds</w:t>
            </w:r>
          </w:p>
          <w:p w14:paraId="71585BFB" w14:textId="77777777" w:rsidR="006E34F9" w:rsidRDefault="006E34F9" w:rsidP="005648B6">
            <w:pPr>
              <w:numPr>
                <w:ilvl w:val="0"/>
                <w:numId w:val="6"/>
              </w:numPr>
              <w:tabs>
                <w:tab w:val="clear" w:pos="720"/>
                <w:tab w:val="num" w:pos="434"/>
              </w:tabs>
              <w:ind w:left="434"/>
              <w:rPr>
                <w:rFonts w:ascii="Arial" w:hAnsi="Arial" w:cs="Arial"/>
                <w:color w:val="000000"/>
              </w:rPr>
            </w:pPr>
            <w:r>
              <w:rPr>
                <w:rFonts w:ascii="Arial" w:hAnsi="Arial" w:cs="Arial"/>
                <w:color w:val="000000"/>
              </w:rPr>
              <w:t>Responding to urgent and emergency care situations</w:t>
            </w:r>
          </w:p>
          <w:p w14:paraId="65CDA484" w14:textId="77777777" w:rsidR="006E34F9" w:rsidRDefault="006E34F9" w:rsidP="005648B6">
            <w:pPr>
              <w:numPr>
                <w:ilvl w:val="0"/>
                <w:numId w:val="6"/>
              </w:numPr>
              <w:tabs>
                <w:tab w:val="clear" w:pos="720"/>
                <w:tab w:val="num" w:pos="434"/>
              </w:tabs>
              <w:ind w:left="434"/>
              <w:rPr>
                <w:rFonts w:ascii="Arial" w:hAnsi="Arial" w:cs="Arial"/>
                <w:color w:val="000000"/>
              </w:rPr>
            </w:pPr>
            <w:r>
              <w:rPr>
                <w:rFonts w:ascii="Arial" w:hAnsi="Arial" w:cs="Arial"/>
                <w:color w:val="000000"/>
              </w:rPr>
              <w:t>Discussing referral, management, and investigation of patients with colleagues in other appropriate clinical support services</w:t>
            </w:r>
          </w:p>
          <w:p w14:paraId="1D2D515E" w14:textId="77777777" w:rsidR="006E34F9" w:rsidRDefault="006E34F9" w:rsidP="005648B6">
            <w:pPr>
              <w:numPr>
                <w:ilvl w:val="0"/>
                <w:numId w:val="6"/>
              </w:numPr>
              <w:tabs>
                <w:tab w:val="clear" w:pos="720"/>
                <w:tab w:val="num" w:pos="434"/>
              </w:tabs>
              <w:ind w:left="434"/>
              <w:rPr>
                <w:rFonts w:ascii="Arial" w:hAnsi="Arial" w:cs="Arial"/>
                <w:color w:val="000000"/>
              </w:rPr>
            </w:pPr>
            <w:r>
              <w:rPr>
                <w:rFonts w:ascii="Arial" w:hAnsi="Arial" w:cs="Arial"/>
                <w:color w:val="000000"/>
              </w:rPr>
              <w:t>Medico</w:t>
            </w:r>
            <w:r w:rsidR="005737F6">
              <w:rPr>
                <w:rFonts w:ascii="Arial" w:hAnsi="Arial" w:cs="Arial"/>
                <w:color w:val="000000"/>
              </w:rPr>
              <w:t>-</w:t>
            </w:r>
            <w:r>
              <w:rPr>
                <w:rFonts w:ascii="Arial" w:hAnsi="Arial" w:cs="Arial"/>
                <w:color w:val="000000"/>
              </w:rPr>
              <w:t>legal work</w:t>
            </w:r>
          </w:p>
          <w:p w14:paraId="6E974ED3" w14:textId="77777777" w:rsidR="006E34F9" w:rsidRDefault="006E34F9" w:rsidP="005648B6">
            <w:pPr>
              <w:numPr>
                <w:ilvl w:val="0"/>
                <w:numId w:val="6"/>
              </w:numPr>
              <w:tabs>
                <w:tab w:val="clear" w:pos="720"/>
                <w:tab w:val="num" w:pos="434"/>
              </w:tabs>
              <w:ind w:left="434"/>
              <w:rPr>
                <w:rFonts w:ascii="Arial" w:hAnsi="Arial" w:cs="Arial"/>
                <w:color w:val="000000"/>
              </w:rPr>
            </w:pPr>
            <w:r>
              <w:rPr>
                <w:rFonts w:ascii="Arial" w:hAnsi="Arial" w:cs="Arial"/>
                <w:color w:val="000000"/>
              </w:rPr>
              <w:t>CPD and Appraisal</w:t>
            </w:r>
          </w:p>
          <w:p w14:paraId="3DB7E006" w14:textId="77777777" w:rsidR="006E34F9" w:rsidRDefault="006E34F9" w:rsidP="00212E52">
            <w:pPr>
              <w:numPr>
                <w:ilvl w:val="0"/>
                <w:numId w:val="6"/>
              </w:numPr>
              <w:tabs>
                <w:tab w:val="clear" w:pos="720"/>
                <w:tab w:val="num" w:pos="434"/>
              </w:tabs>
              <w:ind w:left="434"/>
              <w:rPr>
                <w:rFonts w:ascii="Arial" w:hAnsi="Arial" w:cs="Arial"/>
                <w:color w:val="000000"/>
              </w:rPr>
            </w:pPr>
            <w:r>
              <w:rPr>
                <w:rFonts w:ascii="Arial" w:hAnsi="Arial" w:cs="Arial"/>
                <w:color w:val="000000"/>
              </w:rPr>
              <w:t>Audit and Research</w:t>
            </w:r>
          </w:p>
          <w:p w14:paraId="521A2B42" w14:textId="77777777" w:rsidR="005F62ED" w:rsidRDefault="005F62ED" w:rsidP="00212E52">
            <w:pPr>
              <w:numPr>
                <w:ilvl w:val="0"/>
                <w:numId w:val="6"/>
              </w:numPr>
              <w:tabs>
                <w:tab w:val="clear" w:pos="720"/>
                <w:tab w:val="num" w:pos="434"/>
              </w:tabs>
              <w:ind w:left="434"/>
              <w:rPr>
                <w:rFonts w:ascii="Arial" w:hAnsi="Arial" w:cs="Arial"/>
                <w:color w:val="000000"/>
              </w:rPr>
            </w:pPr>
            <w:r>
              <w:rPr>
                <w:rFonts w:ascii="Arial" w:hAnsi="Arial" w:cs="Arial"/>
                <w:color w:val="000000"/>
              </w:rPr>
              <w:t>Teaching or Supervision</w:t>
            </w:r>
          </w:p>
          <w:p w14:paraId="50FA5E17" w14:textId="77777777" w:rsidR="006E34F9" w:rsidRPr="003D29FD" w:rsidRDefault="006E34F9" w:rsidP="00962171">
            <w:pPr>
              <w:rPr>
                <w:rFonts w:ascii="Arial" w:hAnsi="Arial" w:cs="Arial"/>
                <w:color w:val="000000"/>
              </w:rPr>
            </w:pPr>
          </w:p>
        </w:tc>
      </w:tr>
      <w:tr w:rsidR="006E34F9" w:rsidRPr="003D29FD" w14:paraId="2725CFE7" w14:textId="77777777" w:rsidTr="007824B9">
        <w:trPr>
          <w:trHeight w:val="161"/>
        </w:trPr>
        <w:tc>
          <w:tcPr>
            <w:tcW w:w="2059" w:type="dxa"/>
            <w:gridSpan w:val="2"/>
          </w:tcPr>
          <w:p w14:paraId="6889C21C" w14:textId="77777777" w:rsidR="006E34F9" w:rsidRPr="003D29FD" w:rsidRDefault="006E34F9" w:rsidP="009974ED">
            <w:pPr>
              <w:rPr>
                <w:rFonts w:ascii="Arial" w:hAnsi="Arial" w:cs="Arial"/>
              </w:rPr>
            </w:pPr>
            <w:r w:rsidRPr="003D29FD">
              <w:rPr>
                <w:rFonts w:ascii="Arial" w:hAnsi="Arial" w:cs="Arial"/>
                <w:color w:val="000000"/>
              </w:rPr>
              <w:t>Audit and research</w:t>
            </w:r>
          </w:p>
        </w:tc>
        <w:tc>
          <w:tcPr>
            <w:tcW w:w="8255" w:type="dxa"/>
            <w:gridSpan w:val="5"/>
          </w:tcPr>
          <w:p w14:paraId="07E8A722" w14:textId="77777777" w:rsidR="006E34F9" w:rsidRDefault="006E34F9" w:rsidP="00491A95">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EF2D15">
              <w:rPr>
                <w:rFonts w:ascii="Arial" w:hAnsi="Arial" w:cs="Arial"/>
                <w:color w:val="000000"/>
              </w:rPr>
              <w:t xml:space="preserve">.   NHS Lanarkshire is ambitious to build a portfolio of research projects backed by enthusiastic and dynamic individuals. It has an active Research and Development department and would welcome discussion </w:t>
            </w:r>
            <w:r w:rsidR="00B1610E">
              <w:rPr>
                <w:rFonts w:ascii="Arial" w:hAnsi="Arial" w:cs="Arial"/>
                <w:color w:val="000000"/>
              </w:rPr>
              <w:t>about</w:t>
            </w:r>
            <w:r w:rsidRPr="00EF2D15">
              <w:rPr>
                <w:rFonts w:ascii="Arial" w:hAnsi="Arial" w:cs="Arial"/>
                <w:color w:val="000000"/>
              </w:rPr>
              <w:t xml:space="preserve"> a potential research interest.</w:t>
            </w:r>
          </w:p>
          <w:p w14:paraId="0360799B" w14:textId="77777777" w:rsidR="00710B4C" w:rsidRPr="003D29FD" w:rsidRDefault="00710B4C" w:rsidP="00491A95">
            <w:pPr>
              <w:jc w:val="both"/>
              <w:rPr>
                <w:rFonts w:ascii="Arial" w:hAnsi="Arial" w:cs="Arial"/>
                <w:color w:val="000000"/>
              </w:rPr>
            </w:pPr>
          </w:p>
        </w:tc>
      </w:tr>
      <w:tr w:rsidR="006E34F9" w:rsidRPr="003D29FD" w14:paraId="1EA8C53F" w14:textId="77777777" w:rsidTr="0098425A">
        <w:trPr>
          <w:trHeight w:val="161"/>
        </w:trPr>
        <w:tc>
          <w:tcPr>
            <w:tcW w:w="10314" w:type="dxa"/>
            <w:gridSpan w:val="7"/>
          </w:tcPr>
          <w:p w14:paraId="70A5AB47" w14:textId="77777777" w:rsidR="006E34F9" w:rsidRPr="003D29FD" w:rsidRDefault="006E34F9" w:rsidP="009974ED">
            <w:pPr>
              <w:rPr>
                <w:rFonts w:ascii="Arial" w:hAnsi="Arial" w:cs="Arial"/>
                <w:color w:val="000000"/>
              </w:rPr>
            </w:pPr>
          </w:p>
        </w:tc>
      </w:tr>
      <w:tr w:rsidR="006E34F9" w:rsidRPr="003D29FD" w14:paraId="2015A728" w14:textId="77777777" w:rsidTr="007824B9">
        <w:trPr>
          <w:trHeight w:val="161"/>
        </w:trPr>
        <w:tc>
          <w:tcPr>
            <w:tcW w:w="2059" w:type="dxa"/>
            <w:gridSpan w:val="2"/>
          </w:tcPr>
          <w:p w14:paraId="4BA3BE81" w14:textId="77777777" w:rsidR="006E34F9" w:rsidRPr="003D29FD" w:rsidRDefault="006E34F9" w:rsidP="009974ED">
            <w:pPr>
              <w:rPr>
                <w:rFonts w:ascii="Arial" w:hAnsi="Arial" w:cs="Arial"/>
              </w:rPr>
            </w:pPr>
            <w:r w:rsidRPr="003D29FD">
              <w:rPr>
                <w:rFonts w:ascii="Arial" w:hAnsi="Arial" w:cs="Arial"/>
                <w:color w:val="000000"/>
              </w:rPr>
              <w:t>Continuing Professional Development</w:t>
            </w:r>
          </w:p>
        </w:tc>
        <w:tc>
          <w:tcPr>
            <w:tcW w:w="8255" w:type="dxa"/>
            <w:gridSpan w:val="5"/>
          </w:tcPr>
          <w:p w14:paraId="63D032AD" w14:textId="77777777" w:rsidR="006E34F9" w:rsidRPr="003D29FD" w:rsidRDefault="006E34F9" w:rsidP="009974ED">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to fulfill such demands for continuing professional development as the Royal College of </w:t>
            </w:r>
            <w:r>
              <w:rPr>
                <w:rFonts w:ascii="Arial" w:hAnsi="Arial" w:cs="Arial"/>
                <w:color w:val="000000"/>
              </w:rPr>
              <w:t>Psychiatrists</w:t>
            </w:r>
            <w:r w:rsidRPr="003D29FD">
              <w:rPr>
                <w:rFonts w:ascii="Arial" w:hAnsi="Arial" w:cs="Arial"/>
                <w:color w:val="000000"/>
              </w:rPr>
              <w:t xml:space="preserve"> (or other relevant bodies) may make. </w:t>
            </w:r>
          </w:p>
          <w:p w14:paraId="4535128E" w14:textId="77777777" w:rsidR="006E34F9" w:rsidRPr="003D29FD" w:rsidRDefault="006E34F9" w:rsidP="009974ED">
            <w:pPr>
              <w:rPr>
                <w:rFonts w:ascii="Arial" w:hAnsi="Arial" w:cs="Arial"/>
                <w:color w:val="000000"/>
              </w:rPr>
            </w:pPr>
            <w:r w:rsidRPr="003D29FD">
              <w:rPr>
                <w:rFonts w:ascii="Arial" w:hAnsi="Arial" w:cs="Arial"/>
                <w:color w:val="000000"/>
              </w:rPr>
              <w:t xml:space="preserve">     </w:t>
            </w:r>
          </w:p>
        </w:tc>
      </w:tr>
      <w:tr w:rsidR="006E34F9" w:rsidRPr="003D29FD" w14:paraId="000D0AB1" w14:textId="77777777" w:rsidTr="0098425A">
        <w:trPr>
          <w:trHeight w:val="161"/>
        </w:trPr>
        <w:tc>
          <w:tcPr>
            <w:tcW w:w="10314" w:type="dxa"/>
            <w:gridSpan w:val="7"/>
          </w:tcPr>
          <w:p w14:paraId="79BA6DA3" w14:textId="77777777" w:rsidR="006E34F9" w:rsidRPr="003D29FD" w:rsidRDefault="006E34F9" w:rsidP="009974ED">
            <w:pPr>
              <w:rPr>
                <w:rFonts w:ascii="Arial" w:hAnsi="Arial" w:cs="Arial"/>
                <w:color w:val="000000"/>
              </w:rPr>
            </w:pPr>
          </w:p>
        </w:tc>
      </w:tr>
      <w:tr w:rsidR="006E34F9" w:rsidRPr="003D29FD" w14:paraId="6F476DA5" w14:textId="77777777" w:rsidTr="007824B9">
        <w:trPr>
          <w:trHeight w:val="1293"/>
        </w:trPr>
        <w:tc>
          <w:tcPr>
            <w:tcW w:w="2059" w:type="dxa"/>
            <w:gridSpan w:val="2"/>
          </w:tcPr>
          <w:p w14:paraId="0F5FE12D" w14:textId="77777777" w:rsidR="006E34F9" w:rsidRPr="003D29FD" w:rsidRDefault="006E34F9" w:rsidP="009974ED">
            <w:pPr>
              <w:rPr>
                <w:rFonts w:ascii="Arial" w:hAnsi="Arial" w:cs="Arial"/>
              </w:rPr>
            </w:pPr>
            <w:r w:rsidRPr="003D29FD">
              <w:rPr>
                <w:rFonts w:ascii="Arial" w:hAnsi="Arial" w:cs="Arial"/>
                <w:bCs/>
                <w:iCs/>
                <w:color w:val="000000"/>
              </w:rPr>
              <w:t>Honorary Academic Status</w:t>
            </w:r>
          </w:p>
        </w:tc>
        <w:tc>
          <w:tcPr>
            <w:tcW w:w="8255" w:type="dxa"/>
            <w:gridSpan w:val="5"/>
          </w:tcPr>
          <w:p w14:paraId="6C4E29A7" w14:textId="77777777" w:rsidR="006E34F9" w:rsidRPr="003D29FD" w:rsidRDefault="006E34F9" w:rsidP="003D29FD">
            <w:pPr>
              <w:jc w:val="both"/>
              <w:rPr>
                <w:rFonts w:ascii="Arial" w:hAnsi="Arial" w:cs="Arial"/>
                <w:color w:val="000000"/>
              </w:rPr>
            </w:pPr>
            <w:r w:rsidRPr="003D29FD">
              <w:rPr>
                <w:rFonts w:ascii="Arial" w:hAnsi="Arial" w:cs="Arial"/>
                <w:color w:val="000000"/>
              </w:rPr>
              <w:t>If involved in undergraduate teaching</w:t>
            </w:r>
            <w:r w:rsidR="00B1610E">
              <w:rPr>
                <w:rFonts w:ascii="Arial" w:hAnsi="Arial" w:cs="Arial"/>
                <w:color w:val="000000"/>
              </w:rPr>
              <w:t>, official</w:t>
            </w:r>
            <w:r w:rsidRPr="003D29FD">
              <w:rPr>
                <w:rFonts w:ascii="Arial" w:hAnsi="Arial" w:cs="Arial"/>
                <w:color w:val="000000"/>
              </w:rPr>
              <w:t xml:space="preserve"> </w:t>
            </w:r>
            <w:r w:rsidR="00B1610E">
              <w:rPr>
                <w:rFonts w:ascii="Arial" w:hAnsi="Arial" w:cs="Arial"/>
                <w:color w:val="000000"/>
              </w:rPr>
              <w:t xml:space="preserve">teaching </w:t>
            </w:r>
            <w:r w:rsidRPr="003D29FD">
              <w:rPr>
                <w:rFonts w:ascii="Arial" w:hAnsi="Arial" w:cs="Arial"/>
                <w:color w:val="000000"/>
              </w:rPr>
              <w:t>status can be applied for.  Applications can be made via the Hospital Sub-dean and then to the appropriate academic department within the University.</w:t>
            </w:r>
          </w:p>
          <w:p w14:paraId="0DA0DCE8" w14:textId="77777777" w:rsidR="006E34F9" w:rsidRPr="003D29FD" w:rsidRDefault="006E34F9" w:rsidP="003D29FD">
            <w:pPr>
              <w:jc w:val="both"/>
              <w:rPr>
                <w:rFonts w:ascii="Arial" w:hAnsi="Arial" w:cs="Arial"/>
                <w:color w:val="000000"/>
              </w:rPr>
            </w:pPr>
          </w:p>
        </w:tc>
      </w:tr>
      <w:tr w:rsidR="007824B9" w:rsidRPr="007824B9" w14:paraId="7D94B3E8" w14:textId="77777777" w:rsidTr="0096661D">
        <w:trPr>
          <w:trHeight w:val="161"/>
        </w:trPr>
        <w:tc>
          <w:tcPr>
            <w:tcW w:w="10314" w:type="dxa"/>
            <w:gridSpan w:val="7"/>
          </w:tcPr>
          <w:p w14:paraId="22464A14" w14:textId="77777777" w:rsidR="007824B9" w:rsidRPr="007824B9" w:rsidRDefault="007824B9" w:rsidP="007824B9">
            <w:pPr>
              <w:rPr>
                <w:rFonts w:ascii="Arial" w:hAnsi="Arial" w:cs="Arial"/>
              </w:rPr>
            </w:pPr>
            <w:bookmarkStart w:id="1" w:name="OLE_LINK3"/>
            <w:bookmarkStart w:id="2" w:name="OLE_LINK4"/>
            <w:r w:rsidRPr="007824B9">
              <w:rPr>
                <w:rFonts w:ascii="Arial" w:hAnsi="Arial" w:cs="Arial"/>
                <w:b/>
              </w:rPr>
              <w:t>PERSON PROFILE</w:t>
            </w:r>
          </w:p>
        </w:tc>
      </w:tr>
      <w:tr w:rsidR="007824B9" w:rsidRPr="007824B9" w14:paraId="037BAEB9" w14:textId="77777777" w:rsidTr="0096661D">
        <w:trPr>
          <w:trHeight w:val="305"/>
        </w:trPr>
        <w:tc>
          <w:tcPr>
            <w:tcW w:w="10314" w:type="dxa"/>
            <w:gridSpan w:val="7"/>
          </w:tcPr>
          <w:p w14:paraId="4CC6D8E5" w14:textId="77777777" w:rsidR="007824B9" w:rsidRPr="007824B9" w:rsidRDefault="007824B9" w:rsidP="007824B9">
            <w:pPr>
              <w:rPr>
                <w:rFonts w:ascii="Arial" w:hAnsi="Arial" w:cs="Arial"/>
                <w:b/>
              </w:rPr>
            </w:pPr>
            <w:r w:rsidRPr="007824B9">
              <w:rPr>
                <w:rFonts w:ascii="Arial" w:hAnsi="Arial" w:cs="Arial"/>
                <w:b/>
              </w:rPr>
              <w:t>Demonstrated on Application</w:t>
            </w:r>
          </w:p>
        </w:tc>
      </w:tr>
      <w:tr w:rsidR="007824B9" w:rsidRPr="007824B9" w14:paraId="65DFDDCA" w14:textId="77777777" w:rsidTr="0096661D">
        <w:trPr>
          <w:trHeight w:val="305"/>
        </w:trPr>
        <w:tc>
          <w:tcPr>
            <w:tcW w:w="1951" w:type="dxa"/>
          </w:tcPr>
          <w:p w14:paraId="3AEAA767" w14:textId="77777777" w:rsidR="007824B9" w:rsidRPr="007824B9" w:rsidRDefault="007824B9" w:rsidP="007824B9">
            <w:pPr>
              <w:rPr>
                <w:rFonts w:ascii="Arial" w:hAnsi="Arial" w:cs="Arial"/>
              </w:rPr>
            </w:pPr>
            <w:r w:rsidRPr="007824B9">
              <w:rPr>
                <w:rFonts w:ascii="Arial" w:hAnsi="Arial" w:cs="Arial"/>
              </w:rPr>
              <w:t xml:space="preserve">Attributes </w:t>
            </w:r>
          </w:p>
        </w:tc>
        <w:tc>
          <w:tcPr>
            <w:tcW w:w="4253" w:type="dxa"/>
            <w:gridSpan w:val="4"/>
          </w:tcPr>
          <w:p w14:paraId="5724FD19" w14:textId="77777777" w:rsidR="007824B9" w:rsidRPr="007824B9" w:rsidRDefault="007824B9" w:rsidP="007824B9">
            <w:pPr>
              <w:rPr>
                <w:rFonts w:ascii="Arial" w:hAnsi="Arial" w:cs="Arial"/>
                <w:b/>
              </w:rPr>
            </w:pPr>
            <w:r w:rsidRPr="007824B9">
              <w:rPr>
                <w:rFonts w:ascii="Arial" w:hAnsi="Arial" w:cs="Arial"/>
                <w:b/>
              </w:rPr>
              <w:t xml:space="preserve">Essential </w:t>
            </w:r>
          </w:p>
        </w:tc>
        <w:tc>
          <w:tcPr>
            <w:tcW w:w="4110" w:type="dxa"/>
            <w:gridSpan w:val="2"/>
          </w:tcPr>
          <w:p w14:paraId="410E8A63" w14:textId="77777777" w:rsidR="007824B9" w:rsidRPr="007824B9" w:rsidRDefault="007824B9" w:rsidP="007824B9">
            <w:pPr>
              <w:rPr>
                <w:rFonts w:ascii="Arial" w:hAnsi="Arial" w:cs="Arial"/>
                <w:b/>
              </w:rPr>
            </w:pPr>
            <w:r w:rsidRPr="007824B9">
              <w:rPr>
                <w:rFonts w:ascii="Arial" w:hAnsi="Arial" w:cs="Arial"/>
                <w:b/>
              </w:rPr>
              <w:t xml:space="preserve">Useful </w:t>
            </w:r>
          </w:p>
        </w:tc>
      </w:tr>
      <w:tr w:rsidR="007824B9" w:rsidRPr="007824B9" w14:paraId="3FAFEAA1" w14:textId="77777777" w:rsidTr="0096661D">
        <w:trPr>
          <w:trHeight w:val="161"/>
        </w:trPr>
        <w:tc>
          <w:tcPr>
            <w:tcW w:w="1951" w:type="dxa"/>
          </w:tcPr>
          <w:p w14:paraId="584C88D1" w14:textId="77777777" w:rsidR="007824B9" w:rsidRPr="007824B9" w:rsidRDefault="007824B9" w:rsidP="007824B9">
            <w:pPr>
              <w:rPr>
                <w:rFonts w:ascii="Arial" w:hAnsi="Arial" w:cs="Arial"/>
              </w:rPr>
            </w:pPr>
            <w:r w:rsidRPr="007824B9">
              <w:rPr>
                <w:rFonts w:ascii="Arial" w:hAnsi="Arial" w:cs="Arial"/>
              </w:rPr>
              <w:t>Qualifications</w:t>
            </w:r>
          </w:p>
        </w:tc>
        <w:tc>
          <w:tcPr>
            <w:tcW w:w="4253" w:type="dxa"/>
            <w:gridSpan w:val="4"/>
          </w:tcPr>
          <w:p w14:paraId="0B298C20" w14:textId="77777777" w:rsidR="001A6655" w:rsidRPr="001A6655" w:rsidRDefault="001A6655" w:rsidP="001A6655">
            <w:pPr>
              <w:rPr>
                <w:rFonts w:ascii="Arial" w:hAnsi="Arial" w:cs="Arial"/>
              </w:rPr>
            </w:pPr>
            <w:proofErr w:type="spellStart"/>
            <w:r w:rsidRPr="001A6655">
              <w:rPr>
                <w:rFonts w:ascii="Arial" w:hAnsi="Arial" w:cs="Arial"/>
              </w:rPr>
              <w:t>MBChB</w:t>
            </w:r>
            <w:proofErr w:type="spellEnd"/>
            <w:r w:rsidRPr="001A6655">
              <w:rPr>
                <w:rFonts w:ascii="Arial" w:hAnsi="Arial" w:cs="Arial"/>
              </w:rPr>
              <w:t xml:space="preserve"> or equivalent.</w:t>
            </w:r>
          </w:p>
          <w:p w14:paraId="53F16511" w14:textId="77777777" w:rsidR="001A6655" w:rsidRPr="001A6655" w:rsidRDefault="001A6655" w:rsidP="001A6655">
            <w:pPr>
              <w:rPr>
                <w:rFonts w:ascii="Arial" w:hAnsi="Arial" w:cs="Arial"/>
              </w:rPr>
            </w:pPr>
          </w:p>
          <w:p w14:paraId="6EBF14EA" w14:textId="77777777" w:rsidR="001A6655" w:rsidRPr="001A6655" w:rsidRDefault="001A6655" w:rsidP="001A6655">
            <w:pPr>
              <w:rPr>
                <w:rFonts w:ascii="Arial" w:hAnsi="Arial" w:cs="Arial"/>
              </w:rPr>
            </w:pPr>
            <w:r w:rsidRPr="001A6655">
              <w:rPr>
                <w:rFonts w:ascii="Arial" w:hAnsi="Arial" w:cs="Arial"/>
              </w:rPr>
              <w:t>Postgraduate exam (or equivalent).</w:t>
            </w:r>
          </w:p>
          <w:p w14:paraId="339249BF" w14:textId="77777777" w:rsidR="001A6655" w:rsidRPr="001A6655" w:rsidRDefault="001A6655" w:rsidP="001A6655">
            <w:pPr>
              <w:rPr>
                <w:rFonts w:ascii="Arial" w:hAnsi="Arial" w:cs="Arial"/>
              </w:rPr>
            </w:pPr>
          </w:p>
          <w:p w14:paraId="0E23FE3B" w14:textId="77777777" w:rsidR="001A6655" w:rsidRPr="001A6655" w:rsidRDefault="001A6655" w:rsidP="001A6655">
            <w:pPr>
              <w:rPr>
                <w:rFonts w:ascii="Arial" w:hAnsi="Arial" w:cs="Arial"/>
              </w:rPr>
            </w:pPr>
            <w:r w:rsidRPr="001A6655">
              <w:rPr>
                <w:rFonts w:ascii="Arial" w:hAnsi="Arial" w:cs="Arial"/>
              </w:rPr>
              <w:t xml:space="preserve">Current full registration with GMC with a </w:t>
            </w:r>
            <w:proofErr w:type="spellStart"/>
            <w:r w:rsidRPr="001A6655">
              <w:rPr>
                <w:rFonts w:ascii="Arial" w:hAnsi="Arial" w:cs="Arial"/>
              </w:rPr>
              <w:t>licence</w:t>
            </w:r>
            <w:proofErr w:type="spellEnd"/>
            <w:r w:rsidRPr="001A6655">
              <w:rPr>
                <w:rFonts w:ascii="Arial" w:hAnsi="Arial" w:cs="Arial"/>
              </w:rPr>
              <w:t xml:space="preserve"> to practice.</w:t>
            </w:r>
          </w:p>
          <w:p w14:paraId="15DCC8BF" w14:textId="77777777" w:rsidR="001A6655" w:rsidRPr="001A6655" w:rsidRDefault="001A6655" w:rsidP="001A6655">
            <w:pPr>
              <w:rPr>
                <w:rFonts w:ascii="Arial" w:hAnsi="Arial" w:cs="Arial"/>
              </w:rPr>
            </w:pPr>
          </w:p>
          <w:p w14:paraId="520DFA6A" w14:textId="25BEE600" w:rsidR="001A6655" w:rsidRPr="001A6655" w:rsidRDefault="001A6655" w:rsidP="001A6655">
            <w:pPr>
              <w:rPr>
                <w:rFonts w:ascii="Arial" w:hAnsi="Arial" w:cs="Arial"/>
              </w:rPr>
            </w:pPr>
            <w:r w:rsidRPr="001A6655">
              <w:rPr>
                <w:rFonts w:ascii="Arial" w:hAnsi="Arial" w:cs="Arial"/>
              </w:rPr>
              <w:t>Inclusion on GMC’s Specialist Register for Forensic</w:t>
            </w:r>
            <w:r w:rsidR="00310D7C">
              <w:rPr>
                <w:rFonts w:ascii="Arial" w:hAnsi="Arial" w:cs="Arial"/>
              </w:rPr>
              <w:t xml:space="preserve"> Psychiatry </w:t>
            </w:r>
            <w:r w:rsidRPr="001A6655">
              <w:rPr>
                <w:rFonts w:ascii="Arial" w:hAnsi="Arial" w:cs="Arial"/>
              </w:rPr>
              <w:t xml:space="preserve">or within 6 months of CCT at interview. CESR route doctors must be awarded CESR at time of interview. </w:t>
            </w:r>
          </w:p>
          <w:p w14:paraId="7D4C82BB" w14:textId="77777777" w:rsidR="001A6655" w:rsidRPr="001A6655" w:rsidRDefault="001A6655" w:rsidP="001A6655">
            <w:pPr>
              <w:rPr>
                <w:rFonts w:ascii="Arial" w:hAnsi="Arial" w:cs="Arial"/>
              </w:rPr>
            </w:pPr>
          </w:p>
          <w:p w14:paraId="7B40320C" w14:textId="77777777" w:rsidR="007824B9" w:rsidRDefault="001A6655" w:rsidP="001A6655">
            <w:pPr>
              <w:rPr>
                <w:rFonts w:ascii="Arial" w:hAnsi="Arial" w:cs="Arial"/>
              </w:rPr>
            </w:pPr>
            <w:r w:rsidRPr="001A6655">
              <w:rPr>
                <w:rFonts w:ascii="Arial" w:hAnsi="Arial" w:cs="Arial"/>
              </w:rPr>
              <w:t xml:space="preserve">Member of </w:t>
            </w:r>
            <w:proofErr w:type="spellStart"/>
            <w:r w:rsidRPr="001A6655">
              <w:rPr>
                <w:rFonts w:ascii="Arial" w:hAnsi="Arial" w:cs="Arial"/>
              </w:rPr>
              <w:t>recognised</w:t>
            </w:r>
            <w:proofErr w:type="spellEnd"/>
            <w:r w:rsidRPr="001A6655">
              <w:rPr>
                <w:rFonts w:ascii="Arial" w:hAnsi="Arial" w:cs="Arial"/>
              </w:rPr>
              <w:t xml:space="preserve"> defense society.</w:t>
            </w:r>
          </w:p>
          <w:p w14:paraId="68CCE8C6" w14:textId="77777777" w:rsidR="001A6655" w:rsidRPr="007824B9" w:rsidRDefault="001A6655" w:rsidP="001A6655">
            <w:pPr>
              <w:rPr>
                <w:rFonts w:ascii="Arial" w:hAnsi="Arial" w:cs="Arial"/>
              </w:rPr>
            </w:pPr>
          </w:p>
        </w:tc>
        <w:tc>
          <w:tcPr>
            <w:tcW w:w="4110" w:type="dxa"/>
            <w:gridSpan w:val="2"/>
          </w:tcPr>
          <w:p w14:paraId="180ADBDC" w14:textId="77777777" w:rsidR="007824B9" w:rsidRPr="007824B9" w:rsidRDefault="007824B9" w:rsidP="007824B9">
            <w:pPr>
              <w:rPr>
                <w:rFonts w:ascii="Arial" w:hAnsi="Arial" w:cs="Arial"/>
              </w:rPr>
            </w:pPr>
            <w:r w:rsidRPr="007824B9">
              <w:rPr>
                <w:rFonts w:ascii="Arial" w:hAnsi="Arial" w:cs="Arial"/>
              </w:rPr>
              <w:t xml:space="preserve">Higher Degree or other Diploma. </w:t>
            </w:r>
          </w:p>
          <w:p w14:paraId="73A137EC" w14:textId="77777777" w:rsidR="007824B9" w:rsidRDefault="007824B9" w:rsidP="007824B9">
            <w:pPr>
              <w:rPr>
                <w:rFonts w:ascii="Arial" w:hAnsi="Arial" w:cs="Arial"/>
              </w:rPr>
            </w:pPr>
          </w:p>
          <w:p w14:paraId="0AEB50FF" w14:textId="77777777" w:rsidR="001A6655" w:rsidRPr="001A6655" w:rsidRDefault="001A6655" w:rsidP="001A6655">
            <w:pPr>
              <w:rPr>
                <w:rFonts w:ascii="Arial" w:hAnsi="Arial" w:cs="Arial"/>
              </w:rPr>
            </w:pPr>
            <w:r w:rsidRPr="001A6655">
              <w:rPr>
                <w:rFonts w:ascii="Arial" w:hAnsi="Arial" w:cs="Arial"/>
              </w:rPr>
              <w:t xml:space="preserve">Further educational certificates, diploma </w:t>
            </w:r>
            <w:proofErr w:type="spellStart"/>
            <w:r w:rsidRPr="001A6655">
              <w:rPr>
                <w:rFonts w:ascii="Arial" w:hAnsi="Arial" w:cs="Arial"/>
              </w:rPr>
              <w:t>etc</w:t>
            </w:r>
            <w:proofErr w:type="spellEnd"/>
          </w:p>
          <w:p w14:paraId="008F0EA6" w14:textId="77777777" w:rsidR="001A6655" w:rsidRPr="001A6655" w:rsidRDefault="001A6655" w:rsidP="001A6655">
            <w:pPr>
              <w:rPr>
                <w:rFonts w:ascii="Arial" w:hAnsi="Arial" w:cs="Arial"/>
              </w:rPr>
            </w:pPr>
          </w:p>
          <w:p w14:paraId="0B3198C6" w14:textId="77777777" w:rsidR="001A6655" w:rsidRPr="007824B9" w:rsidRDefault="001A6655" w:rsidP="001A6655">
            <w:pPr>
              <w:rPr>
                <w:rFonts w:ascii="Arial" w:hAnsi="Arial" w:cs="Arial"/>
              </w:rPr>
            </w:pPr>
            <w:r w:rsidRPr="001A6655">
              <w:rPr>
                <w:rFonts w:ascii="Arial" w:hAnsi="Arial" w:cs="Arial"/>
              </w:rPr>
              <w:t>Other e.g. ALS Provider.</w:t>
            </w:r>
          </w:p>
          <w:p w14:paraId="08BEACB1" w14:textId="77777777" w:rsidR="007824B9" w:rsidRPr="007824B9" w:rsidRDefault="007824B9" w:rsidP="007824B9">
            <w:pPr>
              <w:rPr>
                <w:rFonts w:ascii="Arial" w:hAnsi="Arial" w:cs="Arial"/>
              </w:rPr>
            </w:pPr>
          </w:p>
          <w:p w14:paraId="15F3A93B" w14:textId="77777777" w:rsidR="007824B9" w:rsidRPr="007824B9" w:rsidRDefault="007824B9" w:rsidP="007824B9">
            <w:pPr>
              <w:rPr>
                <w:rFonts w:ascii="Arial" w:hAnsi="Arial" w:cs="Arial"/>
              </w:rPr>
            </w:pPr>
          </w:p>
        </w:tc>
      </w:tr>
      <w:tr w:rsidR="007824B9" w:rsidRPr="007824B9" w14:paraId="44C7CFEC" w14:textId="77777777" w:rsidTr="0096661D">
        <w:trPr>
          <w:trHeight w:val="161"/>
        </w:trPr>
        <w:tc>
          <w:tcPr>
            <w:tcW w:w="1951" w:type="dxa"/>
          </w:tcPr>
          <w:p w14:paraId="5AC8E86F" w14:textId="77777777" w:rsidR="007824B9" w:rsidRPr="007824B9" w:rsidRDefault="007824B9" w:rsidP="007824B9">
            <w:pPr>
              <w:rPr>
                <w:rFonts w:ascii="Arial" w:hAnsi="Arial" w:cs="Arial"/>
              </w:rPr>
            </w:pPr>
            <w:r w:rsidRPr="007824B9">
              <w:rPr>
                <w:rFonts w:ascii="Arial" w:hAnsi="Arial" w:cs="Arial"/>
              </w:rPr>
              <w:t>Training</w:t>
            </w:r>
          </w:p>
        </w:tc>
        <w:tc>
          <w:tcPr>
            <w:tcW w:w="4253" w:type="dxa"/>
            <w:gridSpan w:val="4"/>
          </w:tcPr>
          <w:p w14:paraId="6889C67C" w14:textId="77777777" w:rsidR="007824B9" w:rsidRPr="007824B9" w:rsidRDefault="007824B9" w:rsidP="007824B9">
            <w:pPr>
              <w:rPr>
                <w:rFonts w:ascii="Arial" w:hAnsi="Arial" w:cs="Arial"/>
              </w:rPr>
            </w:pPr>
            <w:r w:rsidRPr="007824B9">
              <w:rPr>
                <w:rFonts w:ascii="Arial" w:hAnsi="Arial" w:cs="Arial"/>
              </w:rPr>
              <w:t xml:space="preserve">In possession of </w:t>
            </w:r>
            <w:r w:rsidR="005F62ED">
              <w:rPr>
                <w:rFonts w:ascii="Arial" w:hAnsi="Arial" w:cs="Arial"/>
              </w:rPr>
              <w:t xml:space="preserve">Forensic </w:t>
            </w:r>
            <w:r w:rsidRPr="007824B9">
              <w:rPr>
                <w:rFonts w:ascii="Arial" w:hAnsi="Arial" w:cs="Arial"/>
              </w:rPr>
              <w:t xml:space="preserve">CCT or CESR at the time of interview or in an established training </w:t>
            </w:r>
            <w:proofErr w:type="spellStart"/>
            <w:r w:rsidRPr="007824B9">
              <w:rPr>
                <w:rFonts w:ascii="Arial" w:hAnsi="Arial" w:cs="Arial"/>
              </w:rPr>
              <w:t>programme</w:t>
            </w:r>
            <w:proofErr w:type="spellEnd"/>
            <w:r w:rsidR="007626C3">
              <w:rPr>
                <w:rFonts w:ascii="Arial" w:hAnsi="Arial" w:cs="Arial"/>
              </w:rPr>
              <w:t xml:space="preserve"> and within six months of CCT</w:t>
            </w:r>
            <w:r w:rsidRPr="007824B9">
              <w:rPr>
                <w:rFonts w:ascii="Arial" w:hAnsi="Arial" w:cs="Arial"/>
              </w:rPr>
              <w:t xml:space="preserve">. </w:t>
            </w:r>
          </w:p>
          <w:p w14:paraId="08906CED" w14:textId="77777777" w:rsidR="007824B9" w:rsidRPr="007824B9" w:rsidRDefault="007824B9" w:rsidP="007824B9">
            <w:pPr>
              <w:rPr>
                <w:rFonts w:ascii="Arial" w:hAnsi="Arial" w:cs="Arial"/>
              </w:rPr>
            </w:pPr>
          </w:p>
          <w:p w14:paraId="27AF6676" w14:textId="2AE5CED5" w:rsidR="007824B9" w:rsidRPr="007824B9" w:rsidRDefault="007824B9" w:rsidP="007626C3">
            <w:pPr>
              <w:rPr>
                <w:rFonts w:ascii="Arial" w:hAnsi="Arial" w:cs="Arial"/>
              </w:rPr>
            </w:pPr>
            <w:r w:rsidRPr="007824B9">
              <w:rPr>
                <w:rFonts w:ascii="Arial" w:hAnsi="Arial" w:cs="Arial"/>
              </w:rPr>
              <w:t>Eligible for or in receipt of approval under Section 22 of the Mental Health (Care and Treatment) (Scotland) Act 2003</w:t>
            </w:r>
            <w:r w:rsidR="00310D7C">
              <w:rPr>
                <w:rFonts w:ascii="Arial" w:hAnsi="Arial" w:cs="Arial"/>
              </w:rPr>
              <w:t xml:space="preserve"> (multi-</w:t>
            </w:r>
            <w:proofErr w:type="spellStart"/>
            <w:r w:rsidR="00310D7C">
              <w:rPr>
                <w:rFonts w:ascii="Arial" w:hAnsi="Arial" w:cs="Arial"/>
              </w:rPr>
              <w:t>speciality</w:t>
            </w:r>
            <w:proofErr w:type="spellEnd"/>
            <w:r w:rsidR="00310D7C">
              <w:rPr>
                <w:rFonts w:ascii="Arial" w:hAnsi="Arial" w:cs="Arial"/>
              </w:rPr>
              <w:t xml:space="preserve"> updates as well as Forensic updates are acceptable)</w:t>
            </w:r>
            <w:r w:rsidRPr="007824B9">
              <w:rPr>
                <w:rFonts w:ascii="Arial" w:hAnsi="Arial" w:cs="Arial"/>
              </w:rPr>
              <w:t xml:space="preserve">, and in possession of </w:t>
            </w:r>
            <w:r w:rsidR="005F62ED">
              <w:rPr>
                <w:rFonts w:ascii="Arial" w:hAnsi="Arial" w:cs="Arial"/>
              </w:rPr>
              <w:t xml:space="preserve">Forensic </w:t>
            </w:r>
            <w:r w:rsidRPr="007824B9">
              <w:rPr>
                <w:rFonts w:ascii="Arial" w:hAnsi="Arial" w:cs="Arial"/>
              </w:rPr>
              <w:t xml:space="preserve">CCT or CESR at the time of interview or in an established training </w:t>
            </w:r>
            <w:proofErr w:type="spellStart"/>
            <w:r w:rsidRPr="007824B9">
              <w:rPr>
                <w:rFonts w:ascii="Arial" w:hAnsi="Arial" w:cs="Arial"/>
              </w:rPr>
              <w:t>programme</w:t>
            </w:r>
            <w:proofErr w:type="spellEnd"/>
            <w:r w:rsidRPr="007824B9">
              <w:rPr>
                <w:rFonts w:ascii="Arial" w:hAnsi="Arial" w:cs="Arial"/>
              </w:rPr>
              <w:t xml:space="preserve"> and within six months of CCT</w:t>
            </w:r>
            <w:r w:rsidR="00015CBE">
              <w:rPr>
                <w:rFonts w:ascii="Arial" w:hAnsi="Arial" w:cs="Arial"/>
              </w:rPr>
              <w:t>.</w:t>
            </w:r>
            <w:r w:rsidRPr="007824B9">
              <w:rPr>
                <w:rFonts w:ascii="Arial" w:hAnsi="Arial" w:cs="Arial"/>
              </w:rPr>
              <w:t xml:space="preserve"> </w:t>
            </w:r>
          </w:p>
        </w:tc>
        <w:tc>
          <w:tcPr>
            <w:tcW w:w="4110" w:type="dxa"/>
            <w:gridSpan w:val="2"/>
          </w:tcPr>
          <w:p w14:paraId="0EFA96B6" w14:textId="77777777" w:rsidR="007824B9" w:rsidRPr="007824B9" w:rsidRDefault="007824B9" w:rsidP="007824B9">
            <w:pPr>
              <w:rPr>
                <w:rFonts w:ascii="Arial" w:hAnsi="Arial" w:cs="Arial"/>
              </w:rPr>
            </w:pPr>
            <w:r w:rsidRPr="007824B9">
              <w:rPr>
                <w:rFonts w:ascii="Arial" w:hAnsi="Arial" w:cs="Arial"/>
              </w:rPr>
              <w:t>Training at ST/SPR level in communication, teaching or management.</w:t>
            </w:r>
          </w:p>
          <w:p w14:paraId="3E746F6D" w14:textId="77777777" w:rsidR="007824B9" w:rsidRPr="007824B9" w:rsidRDefault="007824B9" w:rsidP="007824B9">
            <w:pPr>
              <w:rPr>
                <w:rFonts w:ascii="Arial" w:hAnsi="Arial" w:cs="Arial"/>
              </w:rPr>
            </w:pPr>
          </w:p>
          <w:p w14:paraId="13E381FD" w14:textId="77777777" w:rsidR="007824B9" w:rsidRPr="007824B9" w:rsidRDefault="007824B9" w:rsidP="007824B9">
            <w:pPr>
              <w:rPr>
                <w:rFonts w:ascii="Arial" w:hAnsi="Arial" w:cs="Arial"/>
              </w:rPr>
            </w:pPr>
            <w:r w:rsidRPr="007824B9">
              <w:rPr>
                <w:rFonts w:ascii="Arial" w:hAnsi="Arial" w:cs="Arial"/>
              </w:rPr>
              <w:t>Experience within UK training establishments</w:t>
            </w:r>
          </w:p>
          <w:p w14:paraId="19FE9523" w14:textId="77777777" w:rsidR="007824B9" w:rsidRPr="007824B9" w:rsidRDefault="007824B9" w:rsidP="007824B9">
            <w:pPr>
              <w:rPr>
                <w:rFonts w:ascii="Arial" w:hAnsi="Arial" w:cs="Arial"/>
              </w:rPr>
            </w:pPr>
          </w:p>
          <w:p w14:paraId="56AC2B77" w14:textId="77777777" w:rsidR="007824B9" w:rsidRPr="007824B9" w:rsidRDefault="007824B9" w:rsidP="007824B9">
            <w:pPr>
              <w:rPr>
                <w:rFonts w:ascii="Arial" w:hAnsi="Arial" w:cs="Arial"/>
              </w:rPr>
            </w:pPr>
            <w:r w:rsidRPr="007824B9">
              <w:rPr>
                <w:rFonts w:ascii="Arial" w:hAnsi="Arial" w:cs="Arial"/>
              </w:rPr>
              <w:t>Human Factors Training.</w:t>
            </w:r>
          </w:p>
          <w:p w14:paraId="260C6693" w14:textId="77777777" w:rsidR="007824B9" w:rsidRPr="007824B9" w:rsidRDefault="007824B9" w:rsidP="007824B9">
            <w:pPr>
              <w:rPr>
                <w:rFonts w:ascii="Arial" w:hAnsi="Arial" w:cs="Arial"/>
              </w:rPr>
            </w:pPr>
          </w:p>
        </w:tc>
      </w:tr>
      <w:tr w:rsidR="007824B9" w:rsidRPr="007824B9" w14:paraId="19A51311" w14:textId="77777777" w:rsidTr="0096661D">
        <w:trPr>
          <w:trHeight w:val="161"/>
        </w:trPr>
        <w:tc>
          <w:tcPr>
            <w:tcW w:w="1951" w:type="dxa"/>
          </w:tcPr>
          <w:p w14:paraId="40806541" w14:textId="77777777" w:rsidR="007824B9" w:rsidRPr="007824B9" w:rsidRDefault="007824B9" w:rsidP="007824B9">
            <w:pPr>
              <w:rPr>
                <w:rFonts w:ascii="Arial" w:hAnsi="Arial" w:cs="Arial"/>
              </w:rPr>
            </w:pPr>
            <w:r w:rsidRPr="007824B9">
              <w:rPr>
                <w:rFonts w:ascii="Arial" w:hAnsi="Arial" w:cs="Arial"/>
              </w:rPr>
              <w:t>Experience</w:t>
            </w:r>
          </w:p>
        </w:tc>
        <w:tc>
          <w:tcPr>
            <w:tcW w:w="4253" w:type="dxa"/>
            <w:gridSpan w:val="4"/>
          </w:tcPr>
          <w:p w14:paraId="3CF0EA13" w14:textId="23FC7147" w:rsidR="007824B9" w:rsidRPr="007824B9" w:rsidRDefault="007824B9" w:rsidP="007626C3">
            <w:pPr>
              <w:jc w:val="both"/>
              <w:rPr>
                <w:rFonts w:ascii="Arial" w:hAnsi="Arial" w:cs="Arial"/>
              </w:rPr>
            </w:pPr>
            <w:r w:rsidRPr="007824B9">
              <w:rPr>
                <w:rFonts w:ascii="Arial" w:hAnsi="Arial" w:cs="Arial"/>
              </w:rPr>
              <w:t>Recent and relevant clinical experience and competency in psychiatry with wide general experience including experience in forensic psychiatry</w:t>
            </w:r>
          </w:p>
          <w:p w14:paraId="0150BA84" w14:textId="77777777" w:rsidR="007824B9" w:rsidRPr="007824B9" w:rsidRDefault="007824B9" w:rsidP="007626C3">
            <w:pPr>
              <w:jc w:val="both"/>
              <w:rPr>
                <w:rFonts w:ascii="Arial" w:hAnsi="Arial" w:cs="Arial"/>
              </w:rPr>
            </w:pPr>
          </w:p>
          <w:p w14:paraId="111004BE" w14:textId="2631ED90" w:rsidR="001A6655" w:rsidRDefault="007824B9" w:rsidP="007626C3">
            <w:pPr>
              <w:jc w:val="both"/>
              <w:rPr>
                <w:rFonts w:ascii="Arial" w:hAnsi="Arial" w:cs="Arial"/>
              </w:rPr>
            </w:pPr>
            <w:r w:rsidRPr="007824B9">
              <w:rPr>
                <w:rFonts w:ascii="Arial" w:hAnsi="Arial" w:cs="Arial"/>
              </w:rPr>
              <w:t xml:space="preserve">Recent and relevant experience and personal qualities to work in a busy </w:t>
            </w:r>
            <w:r w:rsidR="00310D7C">
              <w:rPr>
                <w:rFonts w:ascii="Arial" w:hAnsi="Arial" w:cs="Arial"/>
              </w:rPr>
              <w:t>community team and to incorporate unscheduled care as needed.</w:t>
            </w:r>
          </w:p>
          <w:p w14:paraId="2E9295A3" w14:textId="77777777" w:rsidR="001A6655" w:rsidRDefault="001A6655" w:rsidP="007626C3">
            <w:pPr>
              <w:jc w:val="both"/>
              <w:rPr>
                <w:rFonts w:ascii="Arial" w:hAnsi="Arial" w:cs="Arial"/>
              </w:rPr>
            </w:pPr>
          </w:p>
          <w:p w14:paraId="48835E6D" w14:textId="77777777" w:rsidR="001A6655" w:rsidRPr="007824B9" w:rsidRDefault="001A6655" w:rsidP="001A6655">
            <w:pPr>
              <w:rPr>
                <w:rFonts w:ascii="Arial" w:hAnsi="Arial" w:cs="Arial"/>
              </w:rPr>
            </w:pPr>
            <w:r w:rsidRPr="007824B9">
              <w:rPr>
                <w:rFonts w:ascii="Arial" w:hAnsi="Arial" w:cs="Arial"/>
              </w:rPr>
              <w:t xml:space="preserve">Ability to supervise the clinical work of doctors in training and relevant staff in other disciplines. </w:t>
            </w:r>
          </w:p>
          <w:p w14:paraId="72CA5360" w14:textId="77777777" w:rsidR="001A6655" w:rsidRPr="007824B9" w:rsidRDefault="001A6655" w:rsidP="001A6655">
            <w:pPr>
              <w:rPr>
                <w:rFonts w:ascii="Arial" w:hAnsi="Arial" w:cs="Arial"/>
              </w:rPr>
            </w:pPr>
          </w:p>
          <w:p w14:paraId="56ED6EE1" w14:textId="77777777" w:rsidR="001A6655" w:rsidRPr="007824B9" w:rsidRDefault="001A6655" w:rsidP="001A6655">
            <w:pPr>
              <w:rPr>
                <w:rFonts w:ascii="Arial" w:hAnsi="Arial" w:cs="Arial"/>
              </w:rPr>
            </w:pPr>
            <w:r w:rsidRPr="007824B9">
              <w:rPr>
                <w:rFonts w:ascii="Arial" w:hAnsi="Arial" w:cs="Arial"/>
              </w:rPr>
              <w:t>Confident with indirect supervision of varying grades of doctors in training.</w:t>
            </w:r>
          </w:p>
          <w:p w14:paraId="6DC381E1" w14:textId="77777777" w:rsidR="001A6655" w:rsidRPr="007824B9" w:rsidRDefault="001A6655" w:rsidP="001A6655">
            <w:pPr>
              <w:rPr>
                <w:rFonts w:ascii="Arial" w:hAnsi="Arial" w:cs="Arial"/>
              </w:rPr>
            </w:pPr>
          </w:p>
          <w:p w14:paraId="005A9445" w14:textId="77777777" w:rsidR="001A6655" w:rsidRDefault="001A6655" w:rsidP="001A6655">
            <w:pPr>
              <w:jc w:val="both"/>
              <w:rPr>
                <w:rFonts w:ascii="Arial" w:hAnsi="Arial" w:cs="Arial"/>
              </w:rPr>
            </w:pPr>
            <w:r w:rsidRPr="007824B9">
              <w:rPr>
                <w:rFonts w:ascii="Arial" w:hAnsi="Arial" w:cs="Arial"/>
              </w:rPr>
              <w:t xml:space="preserve">Previous experience in </w:t>
            </w:r>
            <w:proofErr w:type="spellStart"/>
            <w:r w:rsidRPr="007824B9">
              <w:rPr>
                <w:rFonts w:ascii="Arial" w:hAnsi="Arial" w:cs="Arial"/>
              </w:rPr>
              <w:t>organising</w:t>
            </w:r>
            <w:proofErr w:type="spellEnd"/>
            <w:r w:rsidRPr="007824B9">
              <w:rPr>
                <w:rFonts w:ascii="Arial" w:hAnsi="Arial" w:cs="Arial"/>
              </w:rPr>
              <w:t xml:space="preserve"> NHS Services or equivalent.</w:t>
            </w:r>
          </w:p>
          <w:p w14:paraId="2DF6D48A" w14:textId="77777777" w:rsidR="007824B9" w:rsidRPr="007824B9" w:rsidRDefault="007824B9" w:rsidP="007626C3">
            <w:pPr>
              <w:jc w:val="both"/>
              <w:rPr>
                <w:rFonts w:ascii="Arial" w:hAnsi="Arial" w:cs="Arial"/>
              </w:rPr>
            </w:pPr>
            <w:r w:rsidRPr="007824B9">
              <w:rPr>
                <w:rFonts w:ascii="Arial" w:hAnsi="Arial" w:cs="Arial"/>
              </w:rPr>
              <w:t xml:space="preserve"> </w:t>
            </w:r>
          </w:p>
        </w:tc>
        <w:tc>
          <w:tcPr>
            <w:tcW w:w="4110" w:type="dxa"/>
            <w:gridSpan w:val="2"/>
          </w:tcPr>
          <w:p w14:paraId="117374F0" w14:textId="77777777" w:rsidR="00310D7C" w:rsidRPr="007824B9" w:rsidRDefault="00310D7C" w:rsidP="00310D7C">
            <w:pPr>
              <w:jc w:val="both"/>
              <w:rPr>
                <w:rFonts w:ascii="Arial" w:hAnsi="Arial" w:cs="Arial"/>
              </w:rPr>
            </w:pPr>
            <w:r w:rsidRPr="007824B9">
              <w:rPr>
                <w:rFonts w:ascii="Arial" w:hAnsi="Arial" w:cs="Arial"/>
              </w:rPr>
              <w:t>Knowledge of Scottish Mental Health, Adult Protection, and Adults with Incapacity legislation.</w:t>
            </w:r>
          </w:p>
          <w:p w14:paraId="6832AD06" w14:textId="77777777" w:rsidR="00310D7C" w:rsidRDefault="00310D7C" w:rsidP="007824B9">
            <w:pPr>
              <w:rPr>
                <w:rFonts w:ascii="Arial" w:hAnsi="Arial" w:cs="Arial"/>
              </w:rPr>
            </w:pPr>
          </w:p>
          <w:p w14:paraId="714471D2" w14:textId="17F093B1" w:rsidR="007824B9" w:rsidRPr="007824B9" w:rsidRDefault="007824B9" w:rsidP="007824B9">
            <w:pPr>
              <w:rPr>
                <w:rFonts w:ascii="Arial" w:hAnsi="Arial" w:cs="Arial"/>
              </w:rPr>
            </w:pPr>
            <w:proofErr w:type="spellStart"/>
            <w:r w:rsidRPr="007824B9">
              <w:rPr>
                <w:rFonts w:ascii="Arial" w:hAnsi="Arial" w:cs="Arial"/>
              </w:rPr>
              <w:t xml:space="preserve">Well </w:t>
            </w:r>
            <w:r w:rsidR="00310D7C">
              <w:rPr>
                <w:rFonts w:ascii="Arial" w:hAnsi="Arial" w:cs="Arial"/>
              </w:rPr>
              <w:t>developed</w:t>
            </w:r>
            <w:proofErr w:type="spellEnd"/>
            <w:r w:rsidR="00310D7C">
              <w:rPr>
                <w:rFonts w:ascii="Arial" w:hAnsi="Arial" w:cs="Arial"/>
              </w:rPr>
              <w:t xml:space="preserve"> subspecialty interest including some experience in the management of Restricted patients.</w:t>
            </w:r>
          </w:p>
          <w:p w14:paraId="69CF7CA6" w14:textId="77777777" w:rsidR="007824B9" w:rsidRPr="007824B9" w:rsidRDefault="007824B9" w:rsidP="007824B9">
            <w:pPr>
              <w:rPr>
                <w:rFonts w:ascii="Arial" w:hAnsi="Arial" w:cs="Arial"/>
              </w:rPr>
            </w:pPr>
          </w:p>
          <w:p w14:paraId="57EDD3C8" w14:textId="77777777" w:rsidR="007824B9" w:rsidRPr="007824B9" w:rsidRDefault="007824B9" w:rsidP="007824B9">
            <w:pPr>
              <w:rPr>
                <w:rFonts w:ascii="Arial" w:hAnsi="Arial" w:cs="Arial"/>
              </w:rPr>
            </w:pPr>
            <w:r w:rsidRPr="007824B9">
              <w:rPr>
                <w:rFonts w:ascii="Arial" w:hAnsi="Arial" w:cs="Arial"/>
              </w:rPr>
              <w:t>Administrative / Management experience.</w:t>
            </w:r>
          </w:p>
          <w:p w14:paraId="59E27393" w14:textId="77777777" w:rsidR="007824B9" w:rsidRDefault="007824B9" w:rsidP="007824B9">
            <w:pPr>
              <w:rPr>
                <w:rFonts w:ascii="Arial" w:hAnsi="Arial" w:cs="Arial"/>
              </w:rPr>
            </w:pPr>
          </w:p>
          <w:p w14:paraId="5F78B906" w14:textId="4D854BCC" w:rsidR="005B4602" w:rsidRDefault="00310D7C" w:rsidP="007824B9">
            <w:pPr>
              <w:rPr>
                <w:rFonts w:ascii="Arial" w:hAnsi="Arial" w:cs="Arial"/>
              </w:rPr>
            </w:pPr>
            <w:r>
              <w:rPr>
                <w:rFonts w:ascii="Arial" w:hAnsi="Arial" w:cs="Arial"/>
              </w:rPr>
              <w:t xml:space="preserve">Experience of working in Prison Psychiatry </w:t>
            </w:r>
          </w:p>
          <w:p w14:paraId="355F073A" w14:textId="77777777" w:rsidR="005B4602" w:rsidRPr="007824B9" w:rsidRDefault="005B4602" w:rsidP="007824B9">
            <w:pPr>
              <w:rPr>
                <w:rFonts w:ascii="Arial" w:hAnsi="Arial" w:cs="Arial"/>
              </w:rPr>
            </w:pPr>
          </w:p>
        </w:tc>
      </w:tr>
    </w:tbl>
    <w:p w14:paraId="6CD9223A" w14:textId="77777777" w:rsidR="007824B9" w:rsidRPr="007824B9" w:rsidRDefault="007824B9" w:rsidP="007824B9">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7824B9" w:rsidRPr="007824B9" w14:paraId="65E94C45" w14:textId="77777777" w:rsidTr="0096661D">
        <w:trPr>
          <w:trHeight w:val="161"/>
        </w:trPr>
        <w:tc>
          <w:tcPr>
            <w:tcW w:w="1951" w:type="dxa"/>
          </w:tcPr>
          <w:p w14:paraId="61030DF8" w14:textId="77777777" w:rsidR="007824B9" w:rsidRPr="007824B9" w:rsidRDefault="007824B9" w:rsidP="007824B9">
            <w:pPr>
              <w:rPr>
                <w:rFonts w:ascii="Arial" w:hAnsi="Arial" w:cs="Arial"/>
              </w:rPr>
            </w:pPr>
            <w:r w:rsidRPr="007824B9">
              <w:rPr>
                <w:rFonts w:ascii="Arial" w:hAnsi="Arial" w:cs="Arial"/>
              </w:rPr>
              <w:t xml:space="preserve">Audit/Research </w:t>
            </w:r>
          </w:p>
        </w:tc>
        <w:tc>
          <w:tcPr>
            <w:tcW w:w="4253" w:type="dxa"/>
          </w:tcPr>
          <w:p w14:paraId="4D3BC985" w14:textId="77777777" w:rsidR="007824B9" w:rsidRPr="007824B9" w:rsidRDefault="007824B9" w:rsidP="007824B9">
            <w:pPr>
              <w:rPr>
                <w:rFonts w:ascii="Arial" w:hAnsi="Arial" w:cs="Arial"/>
              </w:rPr>
            </w:pPr>
            <w:r w:rsidRPr="007824B9">
              <w:rPr>
                <w:rFonts w:ascii="Arial" w:hAnsi="Arial" w:cs="Arial"/>
              </w:rPr>
              <w:t>Understanding of the principles of medical audit.</w:t>
            </w:r>
          </w:p>
          <w:p w14:paraId="09AED8C6" w14:textId="77777777" w:rsidR="007824B9" w:rsidRPr="007824B9" w:rsidRDefault="007824B9" w:rsidP="007824B9">
            <w:pPr>
              <w:rPr>
                <w:rFonts w:ascii="Arial" w:hAnsi="Arial" w:cs="Arial"/>
              </w:rPr>
            </w:pPr>
          </w:p>
          <w:p w14:paraId="13BED529" w14:textId="77777777" w:rsidR="007824B9" w:rsidRPr="007824B9" w:rsidRDefault="007824B9" w:rsidP="007824B9">
            <w:pPr>
              <w:rPr>
                <w:rFonts w:ascii="Arial" w:hAnsi="Arial" w:cs="Arial"/>
              </w:rPr>
            </w:pPr>
            <w:r w:rsidRPr="007824B9">
              <w:rPr>
                <w:rFonts w:ascii="Arial" w:hAnsi="Arial" w:cs="Arial"/>
              </w:rPr>
              <w:t xml:space="preserve">Evidence of contribution to audit at least at local level. </w:t>
            </w:r>
          </w:p>
          <w:p w14:paraId="1B044656" w14:textId="77777777" w:rsidR="007824B9" w:rsidRPr="007824B9" w:rsidRDefault="007824B9" w:rsidP="007824B9">
            <w:pPr>
              <w:rPr>
                <w:rFonts w:ascii="Arial" w:hAnsi="Arial" w:cs="Arial"/>
              </w:rPr>
            </w:pPr>
          </w:p>
          <w:p w14:paraId="0E0B0CD0" w14:textId="77777777" w:rsidR="007824B9" w:rsidRPr="007824B9" w:rsidRDefault="007824B9" w:rsidP="007824B9">
            <w:pPr>
              <w:rPr>
                <w:rFonts w:ascii="Arial" w:hAnsi="Arial" w:cs="Arial"/>
              </w:rPr>
            </w:pPr>
            <w:r w:rsidRPr="007824B9">
              <w:rPr>
                <w:rFonts w:ascii="Arial" w:hAnsi="Arial" w:cs="Arial"/>
              </w:rPr>
              <w:t xml:space="preserve">Awareness of principles of research with an ability to critically </w:t>
            </w:r>
            <w:proofErr w:type="spellStart"/>
            <w:r w:rsidRPr="007824B9">
              <w:rPr>
                <w:rFonts w:ascii="Arial" w:hAnsi="Arial" w:cs="Arial"/>
              </w:rPr>
              <w:t>analyse</w:t>
            </w:r>
            <w:proofErr w:type="spellEnd"/>
            <w:r w:rsidRPr="007824B9">
              <w:rPr>
                <w:rFonts w:ascii="Arial" w:hAnsi="Arial" w:cs="Arial"/>
              </w:rPr>
              <w:t xml:space="preserve"> medical literature.</w:t>
            </w:r>
          </w:p>
        </w:tc>
        <w:tc>
          <w:tcPr>
            <w:tcW w:w="4110" w:type="dxa"/>
          </w:tcPr>
          <w:p w14:paraId="58F74A8C" w14:textId="77777777" w:rsidR="007824B9" w:rsidRPr="007824B9" w:rsidRDefault="007824B9" w:rsidP="007824B9">
            <w:pPr>
              <w:rPr>
                <w:rFonts w:ascii="Arial" w:hAnsi="Arial" w:cs="Arial"/>
              </w:rPr>
            </w:pPr>
            <w:r w:rsidRPr="007824B9">
              <w:rPr>
                <w:rFonts w:ascii="Arial" w:hAnsi="Arial" w:cs="Arial"/>
              </w:rPr>
              <w:t>Experience and interest in Audit and experience of design of audit.</w:t>
            </w:r>
          </w:p>
          <w:p w14:paraId="21F3C589" w14:textId="77777777" w:rsidR="007824B9" w:rsidRPr="007824B9" w:rsidRDefault="007824B9" w:rsidP="007824B9">
            <w:pPr>
              <w:rPr>
                <w:rFonts w:ascii="Arial" w:hAnsi="Arial" w:cs="Arial"/>
              </w:rPr>
            </w:pPr>
          </w:p>
          <w:p w14:paraId="1FEDE918" w14:textId="77777777" w:rsidR="007824B9" w:rsidRPr="007824B9" w:rsidRDefault="007824B9" w:rsidP="007824B9">
            <w:pPr>
              <w:rPr>
                <w:rFonts w:ascii="Arial" w:hAnsi="Arial" w:cs="Arial"/>
              </w:rPr>
            </w:pPr>
            <w:r w:rsidRPr="007824B9">
              <w:rPr>
                <w:rFonts w:ascii="Arial" w:hAnsi="Arial" w:cs="Arial"/>
              </w:rPr>
              <w:t>Research.</w:t>
            </w:r>
          </w:p>
          <w:p w14:paraId="05140CC6" w14:textId="77777777" w:rsidR="007824B9" w:rsidRPr="007824B9" w:rsidRDefault="007824B9" w:rsidP="007824B9">
            <w:pPr>
              <w:rPr>
                <w:rFonts w:ascii="Arial" w:hAnsi="Arial" w:cs="Arial"/>
              </w:rPr>
            </w:pPr>
          </w:p>
          <w:p w14:paraId="6D3AAD3E" w14:textId="77777777" w:rsidR="007824B9" w:rsidRPr="007824B9" w:rsidRDefault="007824B9" w:rsidP="007824B9">
            <w:pPr>
              <w:rPr>
                <w:rFonts w:ascii="Arial" w:hAnsi="Arial" w:cs="Arial"/>
              </w:rPr>
            </w:pPr>
            <w:r w:rsidRPr="007824B9">
              <w:rPr>
                <w:rFonts w:ascii="Arial" w:hAnsi="Arial" w:cs="Arial"/>
              </w:rPr>
              <w:t>Involved in design of research.</w:t>
            </w:r>
          </w:p>
          <w:p w14:paraId="7F150EE4" w14:textId="77777777" w:rsidR="007824B9" w:rsidRPr="007824B9" w:rsidRDefault="007824B9" w:rsidP="007824B9">
            <w:pPr>
              <w:rPr>
                <w:rFonts w:ascii="Arial" w:hAnsi="Arial" w:cs="Arial"/>
              </w:rPr>
            </w:pPr>
          </w:p>
        </w:tc>
      </w:tr>
      <w:tr w:rsidR="007824B9" w:rsidRPr="007824B9" w14:paraId="77771FC7" w14:textId="77777777" w:rsidTr="0096661D">
        <w:trPr>
          <w:trHeight w:val="161"/>
        </w:trPr>
        <w:tc>
          <w:tcPr>
            <w:tcW w:w="1951" w:type="dxa"/>
          </w:tcPr>
          <w:p w14:paraId="421FCE41" w14:textId="77777777" w:rsidR="007824B9" w:rsidRPr="007824B9" w:rsidRDefault="007824B9" w:rsidP="007824B9">
            <w:pPr>
              <w:rPr>
                <w:rFonts w:ascii="Arial" w:hAnsi="Arial" w:cs="Arial"/>
              </w:rPr>
            </w:pPr>
            <w:r w:rsidRPr="007824B9">
              <w:rPr>
                <w:rFonts w:ascii="Arial" w:hAnsi="Arial" w:cs="Arial"/>
              </w:rPr>
              <w:t>Publications</w:t>
            </w:r>
          </w:p>
        </w:tc>
        <w:tc>
          <w:tcPr>
            <w:tcW w:w="4253" w:type="dxa"/>
          </w:tcPr>
          <w:p w14:paraId="59386FA0" w14:textId="77777777" w:rsidR="007824B9" w:rsidRPr="007824B9" w:rsidRDefault="007824B9" w:rsidP="007824B9">
            <w:pPr>
              <w:rPr>
                <w:rFonts w:ascii="Arial" w:hAnsi="Arial" w:cs="Arial"/>
              </w:rPr>
            </w:pPr>
            <w:r w:rsidRPr="007824B9">
              <w:rPr>
                <w:rFonts w:ascii="Arial" w:hAnsi="Arial" w:cs="Arial"/>
              </w:rPr>
              <w:t>Presentations/Publications relevant to the practice.</w:t>
            </w:r>
          </w:p>
        </w:tc>
        <w:tc>
          <w:tcPr>
            <w:tcW w:w="4110" w:type="dxa"/>
          </w:tcPr>
          <w:p w14:paraId="651F290F" w14:textId="77777777" w:rsidR="007824B9" w:rsidRPr="007824B9" w:rsidRDefault="007824B9" w:rsidP="007824B9">
            <w:pPr>
              <w:rPr>
                <w:rFonts w:ascii="Arial" w:hAnsi="Arial" w:cs="Arial"/>
              </w:rPr>
            </w:pPr>
          </w:p>
        </w:tc>
      </w:tr>
      <w:tr w:rsidR="007824B9" w:rsidRPr="007824B9" w14:paraId="703EC476" w14:textId="77777777" w:rsidTr="0096661D">
        <w:trPr>
          <w:trHeight w:val="161"/>
        </w:trPr>
        <w:tc>
          <w:tcPr>
            <w:tcW w:w="1951" w:type="dxa"/>
          </w:tcPr>
          <w:p w14:paraId="300B14BF" w14:textId="77777777" w:rsidR="007824B9" w:rsidRPr="007824B9" w:rsidRDefault="007824B9" w:rsidP="007824B9">
            <w:pPr>
              <w:rPr>
                <w:rFonts w:ascii="Arial" w:hAnsi="Arial" w:cs="Arial"/>
              </w:rPr>
            </w:pPr>
            <w:r w:rsidRPr="007824B9">
              <w:rPr>
                <w:rFonts w:ascii="Arial" w:hAnsi="Arial" w:cs="Arial"/>
              </w:rPr>
              <w:t xml:space="preserve">Teaching </w:t>
            </w:r>
          </w:p>
        </w:tc>
        <w:tc>
          <w:tcPr>
            <w:tcW w:w="4253" w:type="dxa"/>
          </w:tcPr>
          <w:p w14:paraId="3427BC2E" w14:textId="77777777" w:rsidR="007824B9" w:rsidRPr="007824B9" w:rsidRDefault="007824B9" w:rsidP="007824B9">
            <w:pPr>
              <w:rPr>
                <w:rFonts w:ascii="Arial" w:hAnsi="Arial" w:cs="Arial"/>
              </w:rPr>
            </w:pPr>
            <w:r w:rsidRPr="007824B9">
              <w:rPr>
                <w:rFonts w:ascii="Arial" w:hAnsi="Arial" w:cs="Arial"/>
              </w:rPr>
              <w:t>Previous involvement in the delivery of undergraduate or postgraduate teaching.</w:t>
            </w:r>
          </w:p>
          <w:p w14:paraId="736AED8D" w14:textId="77777777" w:rsidR="007824B9" w:rsidRPr="007824B9" w:rsidRDefault="007824B9" w:rsidP="007824B9">
            <w:pPr>
              <w:rPr>
                <w:rFonts w:ascii="Arial" w:hAnsi="Arial" w:cs="Arial"/>
              </w:rPr>
            </w:pPr>
            <w:r w:rsidRPr="007824B9">
              <w:rPr>
                <w:rFonts w:ascii="Arial" w:hAnsi="Arial" w:cs="Arial"/>
              </w:rPr>
              <w:t xml:space="preserve"> </w:t>
            </w:r>
          </w:p>
          <w:p w14:paraId="682826F1" w14:textId="77777777" w:rsidR="007824B9" w:rsidRPr="007824B9" w:rsidRDefault="007824B9" w:rsidP="007824B9">
            <w:pPr>
              <w:rPr>
                <w:rFonts w:ascii="Arial" w:hAnsi="Arial" w:cs="Arial"/>
              </w:rPr>
            </w:pPr>
            <w:r w:rsidRPr="007824B9">
              <w:rPr>
                <w:rFonts w:ascii="Arial" w:hAnsi="Arial" w:cs="Arial"/>
              </w:rPr>
              <w:t>Experience of providing supervision and or mentorship</w:t>
            </w:r>
          </w:p>
        </w:tc>
        <w:tc>
          <w:tcPr>
            <w:tcW w:w="4110" w:type="dxa"/>
          </w:tcPr>
          <w:p w14:paraId="676ADAF8" w14:textId="77777777" w:rsidR="007824B9" w:rsidRPr="007824B9" w:rsidRDefault="007824B9" w:rsidP="007824B9">
            <w:pPr>
              <w:rPr>
                <w:rFonts w:ascii="Arial" w:hAnsi="Arial" w:cs="Arial"/>
              </w:rPr>
            </w:pPr>
            <w:r w:rsidRPr="007824B9">
              <w:rPr>
                <w:rFonts w:ascii="Arial" w:hAnsi="Arial" w:cs="Arial"/>
              </w:rPr>
              <w:t>Interest in and commitment to teaching and training.</w:t>
            </w:r>
          </w:p>
          <w:p w14:paraId="095F39C2" w14:textId="77777777" w:rsidR="007824B9" w:rsidRPr="007824B9" w:rsidRDefault="007824B9" w:rsidP="007824B9">
            <w:pPr>
              <w:rPr>
                <w:rFonts w:ascii="Arial" w:hAnsi="Arial" w:cs="Arial"/>
              </w:rPr>
            </w:pPr>
          </w:p>
          <w:p w14:paraId="25377CE7" w14:textId="77777777" w:rsidR="007824B9" w:rsidRPr="007824B9" w:rsidRDefault="007824B9" w:rsidP="007824B9">
            <w:pPr>
              <w:rPr>
                <w:rFonts w:ascii="Arial" w:hAnsi="Arial" w:cs="Arial"/>
              </w:rPr>
            </w:pPr>
            <w:r w:rsidRPr="007824B9">
              <w:rPr>
                <w:rFonts w:ascii="Arial" w:hAnsi="Arial" w:cs="Arial"/>
              </w:rPr>
              <w:t>Experience of providing problem-based teaching.</w:t>
            </w:r>
          </w:p>
          <w:p w14:paraId="5CBF70F3" w14:textId="77777777" w:rsidR="007824B9" w:rsidRPr="007824B9" w:rsidRDefault="007824B9" w:rsidP="007824B9">
            <w:pPr>
              <w:rPr>
                <w:rFonts w:ascii="Arial" w:hAnsi="Arial" w:cs="Arial"/>
              </w:rPr>
            </w:pPr>
          </w:p>
          <w:p w14:paraId="375CFB9C" w14:textId="77777777" w:rsidR="007824B9" w:rsidRPr="007824B9" w:rsidRDefault="007824B9" w:rsidP="007824B9">
            <w:pPr>
              <w:rPr>
                <w:rFonts w:ascii="Arial" w:hAnsi="Arial" w:cs="Arial"/>
              </w:rPr>
            </w:pPr>
            <w:r w:rsidRPr="007824B9">
              <w:rPr>
                <w:rFonts w:ascii="Arial" w:hAnsi="Arial" w:cs="Arial"/>
              </w:rPr>
              <w:t xml:space="preserve">Experience of </w:t>
            </w:r>
            <w:proofErr w:type="spellStart"/>
            <w:r w:rsidRPr="007824B9">
              <w:rPr>
                <w:rFonts w:ascii="Arial" w:hAnsi="Arial" w:cs="Arial"/>
              </w:rPr>
              <w:t>organising</w:t>
            </w:r>
            <w:proofErr w:type="spellEnd"/>
            <w:r w:rsidRPr="007824B9">
              <w:rPr>
                <w:rFonts w:ascii="Arial" w:hAnsi="Arial" w:cs="Arial"/>
              </w:rPr>
              <w:t xml:space="preserve"> teaching </w:t>
            </w:r>
            <w:proofErr w:type="spellStart"/>
            <w:r w:rsidRPr="007824B9">
              <w:rPr>
                <w:rFonts w:ascii="Arial" w:hAnsi="Arial" w:cs="Arial"/>
              </w:rPr>
              <w:t>programmes</w:t>
            </w:r>
            <w:proofErr w:type="spellEnd"/>
            <w:r w:rsidRPr="007824B9">
              <w:rPr>
                <w:rFonts w:ascii="Arial" w:hAnsi="Arial" w:cs="Arial"/>
              </w:rPr>
              <w:t>.</w:t>
            </w:r>
          </w:p>
          <w:p w14:paraId="052D67A4" w14:textId="77777777" w:rsidR="007824B9" w:rsidRPr="007824B9" w:rsidRDefault="007824B9" w:rsidP="007824B9">
            <w:pPr>
              <w:rPr>
                <w:rFonts w:ascii="Arial" w:hAnsi="Arial" w:cs="Arial"/>
              </w:rPr>
            </w:pPr>
          </w:p>
          <w:p w14:paraId="39EDBB7F" w14:textId="77777777" w:rsidR="007824B9" w:rsidRPr="007824B9" w:rsidRDefault="007824B9" w:rsidP="007824B9">
            <w:pPr>
              <w:rPr>
                <w:rFonts w:ascii="Arial" w:hAnsi="Arial" w:cs="Arial"/>
              </w:rPr>
            </w:pPr>
            <w:r w:rsidRPr="007824B9">
              <w:rPr>
                <w:rFonts w:ascii="Arial" w:hAnsi="Arial" w:cs="Arial"/>
              </w:rPr>
              <w:t xml:space="preserve">Formal training in educational/clinical supervision. </w:t>
            </w:r>
          </w:p>
        </w:tc>
      </w:tr>
      <w:tr w:rsidR="007824B9" w:rsidRPr="007824B9" w14:paraId="0943F992" w14:textId="77777777" w:rsidTr="0096661D">
        <w:trPr>
          <w:trHeight w:val="161"/>
        </w:trPr>
        <w:tc>
          <w:tcPr>
            <w:tcW w:w="1951" w:type="dxa"/>
          </w:tcPr>
          <w:p w14:paraId="3303CE17" w14:textId="77777777" w:rsidR="007824B9" w:rsidRPr="007824B9" w:rsidRDefault="007824B9" w:rsidP="007824B9">
            <w:pPr>
              <w:rPr>
                <w:rFonts w:ascii="Arial" w:hAnsi="Arial" w:cs="Arial"/>
              </w:rPr>
            </w:pPr>
            <w:r w:rsidRPr="007824B9">
              <w:rPr>
                <w:rFonts w:ascii="Arial" w:hAnsi="Arial" w:cs="Arial"/>
              </w:rPr>
              <w:t xml:space="preserve">Knowledge and </w:t>
            </w:r>
          </w:p>
          <w:p w14:paraId="34061F80" w14:textId="77777777" w:rsidR="007824B9" w:rsidRPr="007824B9" w:rsidRDefault="007824B9" w:rsidP="007824B9">
            <w:pPr>
              <w:rPr>
                <w:rFonts w:ascii="Arial" w:hAnsi="Arial" w:cs="Arial"/>
              </w:rPr>
            </w:pPr>
            <w:r w:rsidRPr="007824B9">
              <w:rPr>
                <w:rFonts w:ascii="Arial" w:hAnsi="Arial" w:cs="Arial"/>
              </w:rPr>
              <w:t>Skills</w:t>
            </w:r>
          </w:p>
        </w:tc>
        <w:tc>
          <w:tcPr>
            <w:tcW w:w="4253" w:type="dxa"/>
          </w:tcPr>
          <w:p w14:paraId="69F32E7D" w14:textId="77777777" w:rsidR="007824B9" w:rsidRPr="007824B9" w:rsidRDefault="007824B9" w:rsidP="007824B9">
            <w:pPr>
              <w:rPr>
                <w:rFonts w:ascii="Arial" w:hAnsi="Arial" w:cs="Arial"/>
              </w:rPr>
            </w:pPr>
            <w:r w:rsidRPr="007824B9">
              <w:rPr>
                <w:rFonts w:ascii="Arial" w:hAnsi="Arial" w:cs="Arial"/>
              </w:rPr>
              <w:t xml:space="preserve">Broad based knowledge and skills in diagnosis and clinical management within the Specialty and encompassing most sub-disciplines.   </w:t>
            </w:r>
          </w:p>
          <w:p w14:paraId="314B6C12" w14:textId="77777777" w:rsidR="007824B9" w:rsidRPr="007824B9" w:rsidRDefault="007824B9" w:rsidP="007824B9">
            <w:pPr>
              <w:rPr>
                <w:rFonts w:ascii="Arial" w:hAnsi="Arial" w:cs="Arial"/>
              </w:rPr>
            </w:pPr>
            <w:r w:rsidRPr="007824B9">
              <w:rPr>
                <w:rFonts w:ascii="Arial" w:hAnsi="Arial" w:cs="Arial"/>
              </w:rPr>
              <w:t xml:space="preserve">            </w:t>
            </w:r>
          </w:p>
        </w:tc>
        <w:tc>
          <w:tcPr>
            <w:tcW w:w="4110" w:type="dxa"/>
          </w:tcPr>
          <w:p w14:paraId="357DAF47" w14:textId="77777777" w:rsidR="007824B9" w:rsidRPr="007824B9" w:rsidRDefault="007824B9" w:rsidP="007824B9">
            <w:pPr>
              <w:rPr>
                <w:rFonts w:ascii="Arial" w:hAnsi="Arial" w:cs="Arial"/>
              </w:rPr>
            </w:pPr>
            <w:r w:rsidRPr="007824B9">
              <w:rPr>
                <w:rFonts w:ascii="Arial" w:hAnsi="Arial" w:cs="Arial"/>
              </w:rPr>
              <w:t xml:space="preserve">Further educational certificates, diploma’s, </w:t>
            </w:r>
            <w:proofErr w:type="spellStart"/>
            <w:r w:rsidRPr="007824B9">
              <w:rPr>
                <w:rFonts w:ascii="Arial" w:hAnsi="Arial" w:cs="Arial"/>
              </w:rPr>
              <w:t>etc</w:t>
            </w:r>
            <w:proofErr w:type="spellEnd"/>
            <w:r w:rsidRPr="007824B9">
              <w:rPr>
                <w:rFonts w:ascii="Arial" w:hAnsi="Arial" w:cs="Arial"/>
              </w:rPr>
              <w:t xml:space="preserve"> </w:t>
            </w:r>
          </w:p>
          <w:p w14:paraId="31BA0E3C" w14:textId="77777777" w:rsidR="007824B9" w:rsidRPr="007824B9" w:rsidRDefault="007824B9" w:rsidP="007824B9">
            <w:pPr>
              <w:rPr>
                <w:rFonts w:ascii="Arial" w:hAnsi="Arial" w:cs="Arial"/>
              </w:rPr>
            </w:pPr>
          </w:p>
          <w:p w14:paraId="49C0ECA9" w14:textId="77777777" w:rsidR="007824B9" w:rsidRPr="007824B9" w:rsidRDefault="007824B9" w:rsidP="007824B9">
            <w:pPr>
              <w:rPr>
                <w:rFonts w:ascii="Arial" w:hAnsi="Arial" w:cs="Arial"/>
              </w:rPr>
            </w:pPr>
          </w:p>
        </w:tc>
      </w:tr>
      <w:tr w:rsidR="007824B9" w:rsidRPr="007824B9" w14:paraId="2ACF134A" w14:textId="77777777" w:rsidTr="0096661D">
        <w:trPr>
          <w:trHeight w:val="161"/>
        </w:trPr>
        <w:tc>
          <w:tcPr>
            <w:tcW w:w="1951" w:type="dxa"/>
          </w:tcPr>
          <w:p w14:paraId="0FCA1847" w14:textId="77777777" w:rsidR="007824B9" w:rsidRPr="007824B9" w:rsidRDefault="007824B9" w:rsidP="007824B9">
            <w:pPr>
              <w:rPr>
                <w:rFonts w:ascii="Arial" w:hAnsi="Arial" w:cs="Arial"/>
              </w:rPr>
            </w:pPr>
            <w:r w:rsidRPr="007824B9">
              <w:rPr>
                <w:rFonts w:ascii="Arial" w:hAnsi="Arial" w:cs="Arial"/>
              </w:rPr>
              <w:br w:type="page"/>
              <w:t xml:space="preserve">Managerial </w:t>
            </w:r>
          </w:p>
        </w:tc>
        <w:tc>
          <w:tcPr>
            <w:tcW w:w="4253" w:type="dxa"/>
          </w:tcPr>
          <w:p w14:paraId="57122526" w14:textId="77777777" w:rsidR="007824B9" w:rsidRPr="007824B9" w:rsidRDefault="007824B9" w:rsidP="007824B9">
            <w:pPr>
              <w:rPr>
                <w:rFonts w:ascii="Arial" w:hAnsi="Arial" w:cs="Arial"/>
              </w:rPr>
            </w:pPr>
          </w:p>
        </w:tc>
        <w:tc>
          <w:tcPr>
            <w:tcW w:w="4110" w:type="dxa"/>
          </w:tcPr>
          <w:p w14:paraId="6E27F5F9" w14:textId="77777777" w:rsidR="007824B9" w:rsidRPr="007824B9" w:rsidRDefault="007824B9" w:rsidP="007824B9">
            <w:pPr>
              <w:rPr>
                <w:rFonts w:ascii="Arial" w:hAnsi="Arial" w:cs="Arial"/>
              </w:rPr>
            </w:pPr>
            <w:r w:rsidRPr="007824B9">
              <w:rPr>
                <w:rFonts w:ascii="Arial" w:hAnsi="Arial" w:cs="Arial"/>
              </w:rPr>
              <w:t>Involvement in service re-design.</w:t>
            </w:r>
          </w:p>
          <w:p w14:paraId="0E144320" w14:textId="77777777" w:rsidR="007824B9" w:rsidRPr="007824B9" w:rsidRDefault="007824B9" w:rsidP="007824B9">
            <w:pPr>
              <w:rPr>
                <w:rFonts w:ascii="Arial" w:hAnsi="Arial" w:cs="Arial"/>
              </w:rPr>
            </w:pPr>
          </w:p>
          <w:p w14:paraId="3A5FEB3B" w14:textId="77777777" w:rsidR="007824B9" w:rsidRPr="007824B9" w:rsidRDefault="007824B9" w:rsidP="007824B9">
            <w:pPr>
              <w:rPr>
                <w:rFonts w:ascii="Arial" w:hAnsi="Arial" w:cs="Arial"/>
              </w:rPr>
            </w:pPr>
            <w:r w:rsidRPr="007824B9">
              <w:rPr>
                <w:rFonts w:ascii="Arial" w:hAnsi="Arial" w:cs="Arial"/>
              </w:rPr>
              <w:t>Involvement in project delivery.</w:t>
            </w:r>
          </w:p>
          <w:p w14:paraId="0CD010A7" w14:textId="77777777" w:rsidR="007824B9" w:rsidRPr="007824B9" w:rsidRDefault="007824B9" w:rsidP="007824B9">
            <w:pPr>
              <w:rPr>
                <w:rFonts w:ascii="Arial" w:hAnsi="Arial" w:cs="Arial"/>
              </w:rPr>
            </w:pPr>
          </w:p>
          <w:p w14:paraId="251B7E75" w14:textId="77777777" w:rsidR="007824B9" w:rsidRPr="007824B9" w:rsidRDefault="007824B9" w:rsidP="007824B9">
            <w:pPr>
              <w:rPr>
                <w:rFonts w:ascii="Arial" w:hAnsi="Arial" w:cs="Arial"/>
              </w:rPr>
            </w:pPr>
            <w:r w:rsidRPr="007824B9">
              <w:rPr>
                <w:rFonts w:ascii="Arial" w:hAnsi="Arial" w:cs="Arial"/>
              </w:rPr>
              <w:t>Involvement in NHS-related meetings.</w:t>
            </w:r>
          </w:p>
        </w:tc>
      </w:tr>
    </w:tbl>
    <w:p w14:paraId="6523CDFB" w14:textId="77777777" w:rsidR="007824B9" w:rsidRDefault="007824B9" w:rsidP="007824B9">
      <w:pPr>
        <w:rPr>
          <w:rFonts w:ascii="Arial" w:hAnsi="Arial" w:cs="Arial"/>
        </w:rPr>
      </w:pPr>
    </w:p>
    <w:p w14:paraId="29A1F6B1" w14:textId="77777777" w:rsidR="00015CBE" w:rsidRPr="007824B9" w:rsidRDefault="00015CBE" w:rsidP="007824B9">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7824B9" w:rsidRPr="007824B9" w14:paraId="1D233FDB" w14:textId="77777777" w:rsidTr="0096661D">
        <w:trPr>
          <w:trHeight w:val="161"/>
        </w:trPr>
        <w:tc>
          <w:tcPr>
            <w:tcW w:w="10314" w:type="dxa"/>
            <w:gridSpan w:val="3"/>
          </w:tcPr>
          <w:p w14:paraId="4581BC57" w14:textId="77777777" w:rsidR="007824B9" w:rsidRPr="007824B9" w:rsidRDefault="007824B9" w:rsidP="007824B9">
            <w:pPr>
              <w:rPr>
                <w:rFonts w:ascii="Arial" w:hAnsi="Arial" w:cs="Arial"/>
              </w:rPr>
            </w:pPr>
            <w:r w:rsidRPr="007824B9">
              <w:rPr>
                <w:rFonts w:ascii="Arial" w:hAnsi="Arial" w:cs="Arial"/>
                <w:b/>
              </w:rPr>
              <w:t>PERSON PROFILE</w:t>
            </w:r>
          </w:p>
        </w:tc>
      </w:tr>
      <w:tr w:rsidR="007824B9" w:rsidRPr="007824B9" w14:paraId="26C68D70" w14:textId="77777777" w:rsidTr="0096661D">
        <w:trPr>
          <w:trHeight w:val="305"/>
        </w:trPr>
        <w:tc>
          <w:tcPr>
            <w:tcW w:w="10314" w:type="dxa"/>
            <w:gridSpan w:val="3"/>
          </w:tcPr>
          <w:p w14:paraId="6C557DC3" w14:textId="77777777" w:rsidR="007824B9" w:rsidRPr="007824B9" w:rsidRDefault="007824B9" w:rsidP="007824B9">
            <w:pPr>
              <w:rPr>
                <w:rFonts w:ascii="Arial" w:hAnsi="Arial" w:cs="Arial"/>
                <w:b/>
              </w:rPr>
            </w:pPr>
            <w:r w:rsidRPr="007824B9">
              <w:rPr>
                <w:rFonts w:ascii="Arial" w:hAnsi="Arial" w:cs="Arial"/>
                <w:b/>
              </w:rPr>
              <w:t>Demonstrated at Interview</w:t>
            </w:r>
          </w:p>
        </w:tc>
      </w:tr>
      <w:tr w:rsidR="007824B9" w:rsidRPr="007824B9" w14:paraId="63C9AC34" w14:textId="77777777" w:rsidTr="0096661D">
        <w:trPr>
          <w:trHeight w:val="305"/>
        </w:trPr>
        <w:tc>
          <w:tcPr>
            <w:tcW w:w="1951" w:type="dxa"/>
          </w:tcPr>
          <w:p w14:paraId="2A2CD53C" w14:textId="77777777" w:rsidR="007824B9" w:rsidRPr="007824B9" w:rsidRDefault="007824B9" w:rsidP="007824B9">
            <w:pPr>
              <w:rPr>
                <w:rFonts w:ascii="Arial" w:hAnsi="Arial" w:cs="Arial"/>
              </w:rPr>
            </w:pPr>
            <w:r w:rsidRPr="007824B9">
              <w:rPr>
                <w:rFonts w:ascii="Arial" w:hAnsi="Arial" w:cs="Arial"/>
              </w:rPr>
              <w:t xml:space="preserve">Attributes </w:t>
            </w:r>
          </w:p>
        </w:tc>
        <w:tc>
          <w:tcPr>
            <w:tcW w:w="4253" w:type="dxa"/>
          </w:tcPr>
          <w:p w14:paraId="14FD2695" w14:textId="77777777" w:rsidR="007824B9" w:rsidRPr="007824B9" w:rsidRDefault="007824B9" w:rsidP="007824B9">
            <w:pPr>
              <w:rPr>
                <w:rFonts w:ascii="Arial" w:hAnsi="Arial" w:cs="Arial"/>
                <w:b/>
              </w:rPr>
            </w:pPr>
            <w:r w:rsidRPr="007824B9">
              <w:rPr>
                <w:rFonts w:ascii="Arial" w:hAnsi="Arial" w:cs="Arial"/>
                <w:b/>
              </w:rPr>
              <w:t xml:space="preserve">Essential </w:t>
            </w:r>
          </w:p>
        </w:tc>
        <w:tc>
          <w:tcPr>
            <w:tcW w:w="4110" w:type="dxa"/>
          </w:tcPr>
          <w:p w14:paraId="4EBDD60E" w14:textId="77777777" w:rsidR="007824B9" w:rsidRPr="007824B9" w:rsidRDefault="007824B9" w:rsidP="007824B9">
            <w:pPr>
              <w:rPr>
                <w:rFonts w:ascii="Arial" w:hAnsi="Arial" w:cs="Arial"/>
                <w:b/>
              </w:rPr>
            </w:pPr>
            <w:r w:rsidRPr="007824B9">
              <w:rPr>
                <w:rFonts w:ascii="Arial" w:hAnsi="Arial" w:cs="Arial"/>
                <w:b/>
              </w:rPr>
              <w:t xml:space="preserve">Useful </w:t>
            </w:r>
          </w:p>
        </w:tc>
      </w:tr>
      <w:tr w:rsidR="007824B9" w:rsidRPr="007824B9" w14:paraId="474B95A9" w14:textId="77777777" w:rsidTr="0096661D">
        <w:trPr>
          <w:trHeight w:val="161"/>
        </w:trPr>
        <w:tc>
          <w:tcPr>
            <w:tcW w:w="1951" w:type="dxa"/>
          </w:tcPr>
          <w:p w14:paraId="4AE02DEB" w14:textId="77777777" w:rsidR="007824B9" w:rsidRPr="007824B9" w:rsidRDefault="007824B9" w:rsidP="007824B9">
            <w:pPr>
              <w:rPr>
                <w:rFonts w:ascii="Arial" w:hAnsi="Arial" w:cs="Arial"/>
              </w:rPr>
            </w:pPr>
            <w:r w:rsidRPr="007824B9">
              <w:rPr>
                <w:rFonts w:ascii="Arial" w:hAnsi="Arial" w:cs="Arial"/>
              </w:rPr>
              <w:br w:type="page"/>
              <w:t xml:space="preserve">Knowledge and </w:t>
            </w:r>
          </w:p>
          <w:p w14:paraId="154E60D9" w14:textId="77777777" w:rsidR="007824B9" w:rsidRDefault="007824B9" w:rsidP="007824B9">
            <w:pPr>
              <w:rPr>
                <w:rFonts w:ascii="Arial" w:hAnsi="Arial" w:cs="Arial"/>
              </w:rPr>
            </w:pPr>
            <w:r w:rsidRPr="007824B9">
              <w:rPr>
                <w:rFonts w:ascii="Arial" w:hAnsi="Arial" w:cs="Arial"/>
              </w:rPr>
              <w:t>Skills</w:t>
            </w:r>
          </w:p>
          <w:p w14:paraId="7AE61B74" w14:textId="77777777" w:rsidR="007824B9" w:rsidRPr="007824B9" w:rsidRDefault="007824B9" w:rsidP="007824B9">
            <w:pPr>
              <w:rPr>
                <w:rFonts w:ascii="Arial" w:hAnsi="Arial" w:cs="Arial"/>
              </w:rPr>
            </w:pPr>
          </w:p>
        </w:tc>
        <w:tc>
          <w:tcPr>
            <w:tcW w:w="4253" w:type="dxa"/>
          </w:tcPr>
          <w:p w14:paraId="68B81AF0" w14:textId="77777777" w:rsidR="007824B9" w:rsidRPr="007824B9" w:rsidRDefault="007824B9" w:rsidP="007824B9">
            <w:pPr>
              <w:rPr>
                <w:rFonts w:ascii="Arial" w:hAnsi="Arial" w:cs="Arial"/>
              </w:rPr>
            </w:pPr>
            <w:r w:rsidRPr="007824B9">
              <w:rPr>
                <w:rFonts w:ascii="Arial" w:hAnsi="Arial" w:cs="Arial"/>
              </w:rPr>
              <w:t xml:space="preserve">            </w:t>
            </w:r>
          </w:p>
        </w:tc>
        <w:tc>
          <w:tcPr>
            <w:tcW w:w="4110" w:type="dxa"/>
          </w:tcPr>
          <w:p w14:paraId="79EE554E" w14:textId="77777777" w:rsidR="007824B9" w:rsidRPr="007824B9" w:rsidRDefault="007824B9" w:rsidP="007824B9">
            <w:pPr>
              <w:rPr>
                <w:rFonts w:ascii="Arial" w:hAnsi="Arial" w:cs="Arial"/>
              </w:rPr>
            </w:pPr>
            <w:r w:rsidRPr="007824B9">
              <w:rPr>
                <w:rFonts w:ascii="Arial" w:hAnsi="Arial" w:cs="Arial"/>
              </w:rPr>
              <w:t>Good IT Skills</w:t>
            </w:r>
          </w:p>
        </w:tc>
      </w:tr>
      <w:tr w:rsidR="007824B9" w:rsidRPr="007824B9" w14:paraId="0501B86C" w14:textId="77777777" w:rsidTr="0096661D">
        <w:trPr>
          <w:trHeight w:val="161"/>
        </w:trPr>
        <w:tc>
          <w:tcPr>
            <w:tcW w:w="1951" w:type="dxa"/>
          </w:tcPr>
          <w:p w14:paraId="39B945D8" w14:textId="77777777" w:rsidR="007824B9" w:rsidRPr="007824B9" w:rsidRDefault="007824B9" w:rsidP="007824B9">
            <w:pPr>
              <w:rPr>
                <w:rFonts w:ascii="Arial" w:hAnsi="Arial" w:cs="Arial"/>
              </w:rPr>
            </w:pPr>
            <w:r w:rsidRPr="007824B9">
              <w:rPr>
                <w:rFonts w:ascii="Arial" w:hAnsi="Arial" w:cs="Arial"/>
              </w:rPr>
              <w:br w:type="page"/>
              <w:t>Disposition</w:t>
            </w:r>
          </w:p>
        </w:tc>
        <w:tc>
          <w:tcPr>
            <w:tcW w:w="4253" w:type="dxa"/>
          </w:tcPr>
          <w:p w14:paraId="13B933F5" w14:textId="77777777" w:rsidR="007824B9" w:rsidRPr="007824B9" w:rsidRDefault="007824B9" w:rsidP="007824B9">
            <w:pPr>
              <w:jc w:val="both"/>
              <w:rPr>
                <w:rFonts w:ascii="Arial" w:hAnsi="Arial" w:cs="Arial"/>
              </w:rPr>
            </w:pPr>
            <w:r w:rsidRPr="007824B9">
              <w:rPr>
                <w:rFonts w:ascii="Arial" w:hAnsi="Arial" w:cs="Arial"/>
              </w:rPr>
              <w:t>Committed to Quality Patient Care.</w:t>
            </w:r>
          </w:p>
          <w:p w14:paraId="430AF23B" w14:textId="77777777" w:rsidR="007824B9" w:rsidRPr="007824B9" w:rsidRDefault="007824B9" w:rsidP="007824B9">
            <w:pPr>
              <w:jc w:val="both"/>
              <w:rPr>
                <w:rFonts w:ascii="Arial" w:hAnsi="Arial" w:cs="Arial"/>
              </w:rPr>
            </w:pPr>
          </w:p>
          <w:p w14:paraId="15FB8C11" w14:textId="77777777" w:rsidR="007824B9" w:rsidRPr="007824B9" w:rsidRDefault="007824B9" w:rsidP="007824B9">
            <w:pPr>
              <w:jc w:val="both"/>
              <w:rPr>
                <w:rFonts w:ascii="Arial" w:hAnsi="Arial" w:cs="Arial"/>
              </w:rPr>
            </w:pPr>
            <w:r w:rsidRPr="007824B9">
              <w:rPr>
                <w:rFonts w:ascii="Arial" w:hAnsi="Arial" w:cs="Arial"/>
              </w:rPr>
              <w:t>Able to be understanding of and sensitive to the needs of patients.</w:t>
            </w:r>
          </w:p>
          <w:p w14:paraId="6E39185A" w14:textId="77777777" w:rsidR="007824B9" w:rsidRPr="007824B9" w:rsidRDefault="007824B9" w:rsidP="007824B9">
            <w:pPr>
              <w:jc w:val="both"/>
              <w:rPr>
                <w:rFonts w:ascii="Arial" w:hAnsi="Arial" w:cs="Arial"/>
              </w:rPr>
            </w:pPr>
          </w:p>
          <w:p w14:paraId="1F682D08" w14:textId="77777777" w:rsidR="007824B9" w:rsidRPr="007824B9" w:rsidRDefault="007824B9" w:rsidP="007824B9">
            <w:pPr>
              <w:jc w:val="both"/>
              <w:rPr>
                <w:rFonts w:ascii="Arial" w:hAnsi="Arial" w:cs="Arial"/>
              </w:rPr>
            </w:pPr>
            <w:r w:rsidRPr="007824B9">
              <w:rPr>
                <w:rFonts w:ascii="Arial" w:hAnsi="Arial" w:cs="Arial"/>
              </w:rPr>
              <w:t>Excellent communication skills (verbal and written)</w:t>
            </w:r>
          </w:p>
          <w:p w14:paraId="7A945AF4" w14:textId="77777777" w:rsidR="007824B9" w:rsidRPr="007824B9" w:rsidRDefault="007824B9" w:rsidP="007824B9">
            <w:pPr>
              <w:jc w:val="both"/>
              <w:rPr>
                <w:rFonts w:ascii="Arial" w:hAnsi="Arial" w:cs="Arial"/>
              </w:rPr>
            </w:pPr>
          </w:p>
          <w:p w14:paraId="287234AF" w14:textId="77777777" w:rsidR="007824B9" w:rsidRPr="007824B9" w:rsidRDefault="007824B9" w:rsidP="007824B9">
            <w:pPr>
              <w:jc w:val="both"/>
              <w:rPr>
                <w:rFonts w:ascii="Arial" w:hAnsi="Arial" w:cs="Arial"/>
              </w:rPr>
            </w:pPr>
            <w:r w:rsidRPr="007824B9">
              <w:rPr>
                <w:rFonts w:ascii="Arial" w:hAnsi="Arial" w:cs="Arial"/>
              </w:rPr>
              <w:t>Ability to work under pressure.</w:t>
            </w:r>
          </w:p>
          <w:p w14:paraId="405BE2BC" w14:textId="77777777" w:rsidR="007824B9" w:rsidRPr="007824B9" w:rsidRDefault="007824B9" w:rsidP="007824B9">
            <w:pPr>
              <w:jc w:val="both"/>
              <w:rPr>
                <w:rFonts w:ascii="Arial" w:hAnsi="Arial" w:cs="Arial"/>
              </w:rPr>
            </w:pPr>
          </w:p>
          <w:p w14:paraId="201612E0" w14:textId="77777777" w:rsidR="007824B9" w:rsidRPr="007824B9" w:rsidRDefault="007824B9" w:rsidP="007824B9">
            <w:pPr>
              <w:jc w:val="both"/>
              <w:rPr>
                <w:rFonts w:ascii="Arial" w:hAnsi="Arial" w:cs="Arial"/>
              </w:rPr>
            </w:pPr>
          </w:p>
          <w:p w14:paraId="09DEE748" w14:textId="77777777" w:rsidR="007824B9" w:rsidRPr="007824B9" w:rsidRDefault="007824B9" w:rsidP="007824B9">
            <w:pPr>
              <w:jc w:val="both"/>
              <w:rPr>
                <w:rFonts w:ascii="Arial" w:hAnsi="Arial" w:cs="Arial"/>
              </w:rPr>
            </w:pPr>
            <w:r w:rsidRPr="007824B9">
              <w:rPr>
                <w:rFonts w:ascii="Arial" w:hAnsi="Arial" w:cs="Arial"/>
              </w:rPr>
              <w:t>Ability to work effectively in a multidisciplinary team.</w:t>
            </w:r>
          </w:p>
          <w:p w14:paraId="475B68B5" w14:textId="77777777" w:rsidR="007824B9" w:rsidRPr="007824B9" w:rsidRDefault="007824B9" w:rsidP="007824B9">
            <w:pPr>
              <w:jc w:val="both"/>
              <w:rPr>
                <w:rFonts w:ascii="Arial" w:hAnsi="Arial" w:cs="Arial"/>
              </w:rPr>
            </w:pPr>
          </w:p>
          <w:p w14:paraId="18CCC066" w14:textId="77777777" w:rsidR="007824B9" w:rsidRPr="007824B9" w:rsidRDefault="007824B9" w:rsidP="007824B9">
            <w:pPr>
              <w:jc w:val="both"/>
              <w:rPr>
                <w:rFonts w:ascii="Arial" w:hAnsi="Arial" w:cs="Arial"/>
              </w:rPr>
            </w:pPr>
            <w:r w:rsidRPr="007824B9">
              <w:rPr>
                <w:rFonts w:ascii="Arial" w:hAnsi="Arial" w:cs="Arial"/>
              </w:rPr>
              <w:t xml:space="preserve">Responsive to change and innovation, promoting a culture for </w:t>
            </w:r>
            <w:proofErr w:type="spellStart"/>
            <w:r w:rsidRPr="007824B9">
              <w:rPr>
                <w:rFonts w:ascii="Arial" w:hAnsi="Arial" w:cs="Arial"/>
              </w:rPr>
              <w:t>organisational</w:t>
            </w:r>
            <w:proofErr w:type="spellEnd"/>
            <w:r w:rsidRPr="007824B9">
              <w:rPr>
                <w:rFonts w:ascii="Arial" w:hAnsi="Arial" w:cs="Arial"/>
              </w:rPr>
              <w:t xml:space="preserve"> development.</w:t>
            </w:r>
          </w:p>
          <w:p w14:paraId="01FDB7F7" w14:textId="77777777" w:rsidR="007824B9" w:rsidRPr="007824B9" w:rsidRDefault="007824B9" w:rsidP="007824B9">
            <w:pPr>
              <w:jc w:val="both"/>
              <w:rPr>
                <w:rFonts w:ascii="Arial" w:hAnsi="Arial" w:cs="Arial"/>
              </w:rPr>
            </w:pPr>
          </w:p>
          <w:p w14:paraId="7D8726F7" w14:textId="77777777" w:rsidR="007824B9" w:rsidRPr="007824B9" w:rsidRDefault="007824B9" w:rsidP="007824B9">
            <w:pPr>
              <w:jc w:val="both"/>
              <w:rPr>
                <w:rFonts w:ascii="Arial" w:hAnsi="Arial" w:cs="Arial"/>
              </w:rPr>
            </w:pPr>
            <w:r w:rsidRPr="007824B9">
              <w:rPr>
                <w:rFonts w:ascii="Arial" w:hAnsi="Arial" w:cs="Arial"/>
              </w:rPr>
              <w:t>A flexible approach to duties, which satisfies the needs of the Service in a changing environment.</w:t>
            </w:r>
          </w:p>
          <w:p w14:paraId="44EEC054" w14:textId="77777777" w:rsidR="007824B9" w:rsidRPr="007824B9" w:rsidRDefault="007824B9" w:rsidP="007824B9">
            <w:pPr>
              <w:jc w:val="both"/>
              <w:rPr>
                <w:rFonts w:ascii="Arial" w:hAnsi="Arial" w:cs="Arial"/>
              </w:rPr>
            </w:pPr>
          </w:p>
          <w:p w14:paraId="165524F8" w14:textId="77777777" w:rsidR="007824B9" w:rsidRPr="007824B9" w:rsidRDefault="007824B9" w:rsidP="007824B9">
            <w:pPr>
              <w:jc w:val="both"/>
              <w:rPr>
                <w:rFonts w:ascii="Arial" w:hAnsi="Arial" w:cs="Arial"/>
              </w:rPr>
            </w:pPr>
            <w:r w:rsidRPr="007824B9">
              <w:rPr>
                <w:rFonts w:ascii="Arial" w:hAnsi="Arial" w:cs="Arial"/>
              </w:rPr>
              <w:t>Ability to demonstrate reflective practice with evidence of regular appraisal with clear Personal Development Plan relating to Continuing Professional and Personal Development.</w:t>
            </w:r>
          </w:p>
          <w:p w14:paraId="5B77F863" w14:textId="77777777" w:rsidR="007824B9" w:rsidRPr="007824B9" w:rsidRDefault="007824B9" w:rsidP="007824B9">
            <w:pPr>
              <w:jc w:val="both"/>
              <w:rPr>
                <w:rFonts w:ascii="Arial" w:hAnsi="Arial" w:cs="Arial"/>
              </w:rPr>
            </w:pPr>
          </w:p>
          <w:p w14:paraId="2480D3F2" w14:textId="77777777" w:rsidR="007824B9" w:rsidRPr="007824B9" w:rsidRDefault="007824B9" w:rsidP="007824B9">
            <w:pPr>
              <w:jc w:val="both"/>
              <w:rPr>
                <w:rFonts w:ascii="Arial" w:hAnsi="Arial" w:cs="Arial"/>
              </w:rPr>
            </w:pPr>
            <w:r w:rsidRPr="007824B9">
              <w:rPr>
                <w:rFonts w:ascii="Arial" w:hAnsi="Arial" w:cs="Arial"/>
              </w:rPr>
              <w:t xml:space="preserve">Good time management and </w:t>
            </w:r>
            <w:proofErr w:type="spellStart"/>
            <w:r w:rsidRPr="007824B9">
              <w:rPr>
                <w:rFonts w:ascii="Arial" w:hAnsi="Arial" w:cs="Arial"/>
              </w:rPr>
              <w:t>organisation</w:t>
            </w:r>
            <w:proofErr w:type="spellEnd"/>
            <w:r w:rsidRPr="007824B9">
              <w:rPr>
                <w:rFonts w:ascii="Arial" w:hAnsi="Arial" w:cs="Arial"/>
              </w:rPr>
              <w:t>.</w:t>
            </w:r>
          </w:p>
          <w:p w14:paraId="7D4FA68E" w14:textId="77777777" w:rsidR="007824B9" w:rsidRPr="007824B9" w:rsidRDefault="007824B9" w:rsidP="007824B9">
            <w:pPr>
              <w:jc w:val="both"/>
              <w:rPr>
                <w:rFonts w:ascii="Arial" w:hAnsi="Arial" w:cs="Arial"/>
              </w:rPr>
            </w:pPr>
          </w:p>
          <w:p w14:paraId="73B585E7" w14:textId="77777777" w:rsidR="007824B9" w:rsidRDefault="007824B9" w:rsidP="007824B9">
            <w:pPr>
              <w:jc w:val="both"/>
              <w:rPr>
                <w:rFonts w:ascii="Arial" w:hAnsi="Arial" w:cs="Arial"/>
              </w:rPr>
            </w:pPr>
            <w:r w:rsidRPr="007824B9">
              <w:rPr>
                <w:rFonts w:ascii="Arial" w:hAnsi="Arial" w:cs="Arial"/>
              </w:rPr>
              <w:t xml:space="preserve">Demonstrates commitment and enthusiasm to service delivery. </w:t>
            </w:r>
          </w:p>
          <w:p w14:paraId="15DED38D" w14:textId="77777777" w:rsidR="007824B9" w:rsidRPr="007824B9" w:rsidRDefault="007824B9" w:rsidP="007824B9">
            <w:pPr>
              <w:rPr>
                <w:rFonts w:ascii="Arial" w:hAnsi="Arial" w:cs="Arial"/>
              </w:rPr>
            </w:pPr>
          </w:p>
        </w:tc>
        <w:tc>
          <w:tcPr>
            <w:tcW w:w="4110" w:type="dxa"/>
          </w:tcPr>
          <w:p w14:paraId="2066799A" w14:textId="77777777" w:rsidR="007824B9" w:rsidRPr="007824B9" w:rsidRDefault="007824B9" w:rsidP="007824B9">
            <w:pPr>
              <w:rPr>
                <w:rFonts w:ascii="Arial" w:hAnsi="Arial" w:cs="Arial"/>
              </w:rPr>
            </w:pPr>
            <w:r w:rsidRPr="007824B9">
              <w:rPr>
                <w:rFonts w:ascii="Arial" w:hAnsi="Arial" w:cs="Arial"/>
              </w:rPr>
              <w:t>Problem solver/diplomat/counsellor.</w:t>
            </w:r>
          </w:p>
          <w:p w14:paraId="1653D753" w14:textId="77777777" w:rsidR="007824B9" w:rsidRPr="007824B9" w:rsidRDefault="007824B9" w:rsidP="007824B9">
            <w:pPr>
              <w:rPr>
                <w:rFonts w:ascii="Arial" w:hAnsi="Arial" w:cs="Arial"/>
              </w:rPr>
            </w:pPr>
          </w:p>
          <w:p w14:paraId="29783E7B" w14:textId="77777777" w:rsidR="007824B9" w:rsidRPr="007824B9" w:rsidRDefault="007824B9" w:rsidP="007824B9">
            <w:pPr>
              <w:rPr>
                <w:rFonts w:ascii="Arial" w:hAnsi="Arial" w:cs="Arial"/>
              </w:rPr>
            </w:pPr>
            <w:r w:rsidRPr="007824B9">
              <w:rPr>
                <w:rFonts w:ascii="Arial" w:hAnsi="Arial" w:cs="Arial"/>
              </w:rPr>
              <w:t>A natural leader.</w:t>
            </w:r>
          </w:p>
        </w:tc>
      </w:tr>
    </w:tbl>
    <w:p w14:paraId="2E0CC281" w14:textId="77777777" w:rsidR="007824B9" w:rsidRDefault="007824B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7824B9" w:rsidRPr="007824B9" w14:paraId="0BC413F5" w14:textId="77777777" w:rsidTr="0096661D">
        <w:trPr>
          <w:trHeight w:val="161"/>
        </w:trPr>
        <w:tc>
          <w:tcPr>
            <w:tcW w:w="1951" w:type="dxa"/>
          </w:tcPr>
          <w:p w14:paraId="3A8E9C57" w14:textId="77777777" w:rsidR="007824B9" w:rsidRPr="007824B9" w:rsidRDefault="007824B9" w:rsidP="007824B9">
            <w:pPr>
              <w:rPr>
                <w:rFonts w:ascii="Arial" w:hAnsi="Arial" w:cs="Arial"/>
              </w:rPr>
            </w:pPr>
            <w:r w:rsidRPr="007824B9">
              <w:rPr>
                <w:rFonts w:ascii="Arial" w:hAnsi="Arial" w:cs="Arial"/>
              </w:rPr>
              <w:t xml:space="preserve">Managerial </w:t>
            </w:r>
          </w:p>
        </w:tc>
        <w:tc>
          <w:tcPr>
            <w:tcW w:w="4253" w:type="dxa"/>
          </w:tcPr>
          <w:p w14:paraId="0C108868" w14:textId="77777777" w:rsidR="007824B9" w:rsidRPr="007824B9" w:rsidRDefault="007824B9" w:rsidP="007824B9">
            <w:pPr>
              <w:rPr>
                <w:rFonts w:ascii="Arial" w:hAnsi="Arial" w:cs="Arial"/>
              </w:rPr>
            </w:pPr>
            <w:r w:rsidRPr="007824B9">
              <w:rPr>
                <w:rFonts w:ascii="Arial" w:hAnsi="Arial" w:cs="Arial"/>
              </w:rPr>
              <w:t xml:space="preserve">Knowledge of service provision at a local level. </w:t>
            </w:r>
          </w:p>
          <w:p w14:paraId="714DA63D" w14:textId="77777777" w:rsidR="007824B9" w:rsidRPr="007824B9" w:rsidRDefault="007824B9" w:rsidP="007824B9">
            <w:pPr>
              <w:rPr>
                <w:rFonts w:ascii="Arial" w:hAnsi="Arial" w:cs="Arial"/>
              </w:rPr>
            </w:pPr>
            <w:r w:rsidRPr="007824B9">
              <w:rPr>
                <w:rFonts w:ascii="Arial" w:hAnsi="Arial" w:cs="Arial"/>
              </w:rPr>
              <w:t>Awareness of the principles and core practices involved in service management, project management and effective meetings.</w:t>
            </w:r>
          </w:p>
          <w:p w14:paraId="4AEF75A9" w14:textId="77777777" w:rsidR="007824B9" w:rsidRPr="007824B9" w:rsidRDefault="007824B9" w:rsidP="007824B9">
            <w:pPr>
              <w:rPr>
                <w:rFonts w:ascii="Arial" w:hAnsi="Arial" w:cs="Arial"/>
              </w:rPr>
            </w:pPr>
          </w:p>
        </w:tc>
        <w:tc>
          <w:tcPr>
            <w:tcW w:w="4110" w:type="dxa"/>
          </w:tcPr>
          <w:p w14:paraId="5F81A5D7" w14:textId="77777777" w:rsidR="007824B9" w:rsidRPr="007824B9" w:rsidRDefault="007824B9" w:rsidP="007824B9">
            <w:pPr>
              <w:rPr>
                <w:rFonts w:ascii="Arial" w:hAnsi="Arial" w:cs="Arial"/>
              </w:rPr>
            </w:pPr>
          </w:p>
        </w:tc>
      </w:tr>
      <w:tr w:rsidR="007824B9" w:rsidRPr="007824B9" w14:paraId="1B1FCD65" w14:textId="77777777" w:rsidTr="0096661D">
        <w:trPr>
          <w:trHeight w:val="161"/>
        </w:trPr>
        <w:tc>
          <w:tcPr>
            <w:tcW w:w="1951" w:type="dxa"/>
          </w:tcPr>
          <w:p w14:paraId="7C3E523A" w14:textId="77777777" w:rsidR="007824B9" w:rsidRPr="007824B9" w:rsidRDefault="007824B9" w:rsidP="007824B9">
            <w:pPr>
              <w:rPr>
                <w:rFonts w:ascii="Arial" w:hAnsi="Arial" w:cs="Arial"/>
              </w:rPr>
            </w:pPr>
            <w:r w:rsidRPr="007824B9">
              <w:rPr>
                <w:rFonts w:ascii="Arial" w:hAnsi="Arial" w:cs="Arial"/>
              </w:rPr>
              <w:br w:type="page"/>
              <w:t xml:space="preserve">Leadership </w:t>
            </w:r>
          </w:p>
        </w:tc>
        <w:tc>
          <w:tcPr>
            <w:tcW w:w="4253" w:type="dxa"/>
          </w:tcPr>
          <w:p w14:paraId="7DE56C0F" w14:textId="77777777" w:rsidR="007824B9" w:rsidRPr="007824B9" w:rsidRDefault="007824B9" w:rsidP="007824B9">
            <w:pPr>
              <w:rPr>
                <w:rFonts w:ascii="Arial" w:hAnsi="Arial" w:cs="Arial"/>
              </w:rPr>
            </w:pPr>
            <w:r w:rsidRPr="007824B9">
              <w:rPr>
                <w:rFonts w:ascii="Arial" w:hAnsi="Arial" w:cs="Arial"/>
              </w:rPr>
              <w:t>Awareness of the principles of team leadership and effective people management.</w:t>
            </w:r>
          </w:p>
          <w:p w14:paraId="656F785A" w14:textId="77777777" w:rsidR="007824B9" w:rsidRPr="007824B9" w:rsidRDefault="007824B9" w:rsidP="007824B9">
            <w:pPr>
              <w:rPr>
                <w:rFonts w:ascii="Arial" w:hAnsi="Arial" w:cs="Arial"/>
              </w:rPr>
            </w:pPr>
          </w:p>
          <w:p w14:paraId="00690D1C" w14:textId="77777777" w:rsidR="007824B9" w:rsidRPr="007824B9" w:rsidRDefault="007824B9" w:rsidP="007824B9">
            <w:pPr>
              <w:rPr>
                <w:rFonts w:ascii="Arial" w:hAnsi="Arial" w:cs="Arial"/>
              </w:rPr>
            </w:pPr>
            <w:r w:rsidRPr="007824B9">
              <w:rPr>
                <w:rFonts w:ascii="Arial" w:hAnsi="Arial" w:cs="Arial"/>
              </w:rPr>
              <w:t xml:space="preserve">Commitment to the Values of NHS </w:t>
            </w:r>
            <w:proofErr w:type="gramStart"/>
            <w:r w:rsidRPr="007824B9">
              <w:rPr>
                <w:rFonts w:ascii="Arial" w:hAnsi="Arial" w:cs="Arial"/>
              </w:rPr>
              <w:t>Lanarkshire:-</w:t>
            </w:r>
            <w:proofErr w:type="gramEnd"/>
            <w:r w:rsidRPr="007824B9">
              <w:rPr>
                <w:rFonts w:ascii="Arial" w:hAnsi="Arial" w:cs="Arial"/>
              </w:rPr>
              <w:t xml:space="preserve"> Fairness, Respect, Quality, Working Together.</w:t>
            </w:r>
          </w:p>
          <w:p w14:paraId="59289AAD" w14:textId="77777777" w:rsidR="007824B9" w:rsidRPr="007824B9" w:rsidRDefault="007824B9" w:rsidP="007824B9">
            <w:pPr>
              <w:rPr>
                <w:rFonts w:ascii="Arial" w:hAnsi="Arial" w:cs="Arial"/>
              </w:rPr>
            </w:pPr>
          </w:p>
        </w:tc>
        <w:tc>
          <w:tcPr>
            <w:tcW w:w="4110" w:type="dxa"/>
          </w:tcPr>
          <w:p w14:paraId="05C2BED6" w14:textId="77777777" w:rsidR="007824B9" w:rsidRPr="007824B9" w:rsidRDefault="007824B9" w:rsidP="007824B9">
            <w:pPr>
              <w:rPr>
                <w:rFonts w:ascii="Arial" w:hAnsi="Arial" w:cs="Arial"/>
              </w:rPr>
            </w:pPr>
            <w:r w:rsidRPr="007824B9">
              <w:rPr>
                <w:rFonts w:ascii="Arial" w:hAnsi="Arial" w:cs="Arial"/>
              </w:rPr>
              <w:t>Evidence of role as leader within groups.</w:t>
            </w:r>
          </w:p>
        </w:tc>
      </w:tr>
      <w:tr w:rsidR="007824B9" w:rsidRPr="007824B9" w14:paraId="7808B7C4" w14:textId="77777777" w:rsidTr="0096661D">
        <w:trPr>
          <w:trHeight w:val="161"/>
        </w:trPr>
        <w:tc>
          <w:tcPr>
            <w:tcW w:w="1951" w:type="dxa"/>
          </w:tcPr>
          <w:p w14:paraId="2E175144" w14:textId="77777777" w:rsidR="007824B9" w:rsidRPr="007824B9" w:rsidRDefault="007824B9" w:rsidP="007824B9">
            <w:pPr>
              <w:rPr>
                <w:rFonts w:ascii="Arial" w:hAnsi="Arial" w:cs="Arial"/>
              </w:rPr>
            </w:pPr>
            <w:r w:rsidRPr="007824B9">
              <w:rPr>
                <w:rFonts w:ascii="Arial" w:hAnsi="Arial" w:cs="Arial"/>
              </w:rPr>
              <w:t>Other</w:t>
            </w:r>
          </w:p>
        </w:tc>
        <w:tc>
          <w:tcPr>
            <w:tcW w:w="4253" w:type="dxa"/>
          </w:tcPr>
          <w:p w14:paraId="4F9572AC" w14:textId="77777777" w:rsidR="007824B9" w:rsidRPr="007824B9" w:rsidRDefault="007824B9" w:rsidP="007824B9">
            <w:pPr>
              <w:rPr>
                <w:rFonts w:ascii="Arial" w:hAnsi="Arial" w:cs="Arial"/>
              </w:rPr>
            </w:pPr>
            <w:r w:rsidRPr="007824B9">
              <w:rPr>
                <w:rFonts w:ascii="Arial" w:hAnsi="Arial" w:cs="Arial"/>
              </w:rPr>
              <w:t>Fluent in medical English and evidence of ability to communicate in stressful situations.</w:t>
            </w:r>
          </w:p>
          <w:p w14:paraId="335D0993" w14:textId="77777777" w:rsidR="007824B9" w:rsidRPr="007824B9" w:rsidRDefault="007824B9" w:rsidP="007824B9">
            <w:pPr>
              <w:rPr>
                <w:rFonts w:ascii="Arial" w:hAnsi="Arial" w:cs="Arial"/>
              </w:rPr>
            </w:pPr>
          </w:p>
        </w:tc>
        <w:tc>
          <w:tcPr>
            <w:tcW w:w="4110" w:type="dxa"/>
          </w:tcPr>
          <w:p w14:paraId="1345251F" w14:textId="637AE4AE" w:rsidR="007824B9" w:rsidRPr="007824B9" w:rsidRDefault="007824B9" w:rsidP="007824B9">
            <w:pPr>
              <w:rPr>
                <w:rFonts w:ascii="Arial" w:hAnsi="Arial" w:cs="Arial"/>
              </w:rPr>
            </w:pPr>
            <w:r w:rsidRPr="007824B9">
              <w:rPr>
                <w:rFonts w:ascii="Arial" w:hAnsi="Arial" w:cs="Arial"/>
              </w:rPr>
              <w:t xml:space="preserve">Preference to work in </w:t>
            </w:r>
            <w:r w:rsidR="00310D7C">
              <w:rPr>
                <w:rFonts w:ascii="Arial" w:hAnsi="Arial" w:cs="Arial"/>
              </w:rPr>
              <w:t>the community setting.</w:t>
            </w:r>
          </w:p>
          <w:p w14:paraId="5EADCC22" w14:textId="77777777" w:rsidR="007824B9" w:rsidRPr="007824B9" w:rsidRDefault="007824B9" w:rsidP="007824B9">
            <w:pPr>
              <w:rPr>
                <w:rFonts w:ascii="Arial" w:hAnsi="Arial" w:cs="Arial"/>
              </w:rPr>
            </w:pPr>
          </w:p>
          <w:p w14:paraId="4C7D2531" w14:textId="77777777" w:rsidR="007824B9" w:rsidRPr="007824B9" w:rsidRDefault="007824B9" w:rsidP="007824B9">
            <w:pPr>
              <w:rPr>
                <w:rFonts w:ascii="Arial" w:hAnsi="Arial" w:cs="Arial"/>
              </w:rPr>
            </w:pPr>
          </w:p>
        </w:tc>
      </w:tr>
    </w:tbl>
    <w:p w14:paraId="017EDAC9" w14:textId="77777777" w:rsidR="007824B9" w:rsidRDefault="007824B9" w:rsidP="007824B9">
      <w:pPr>
        <w:rPr>
          <w:rFonts w:ascii="Arial" w:hAnsi="Arial" w:cs="Arial"/>
        </w:rPr>
      </w:pPr>
    </w:p>
    <w:p w14:paraId="7A9BF8CE" w14:textId="77777777" w:rsidR="001A6655" w:rsidRDefault="001A6655" w:rsidP="007824B9">
      <w:pPr>
        <w:rPr>
          <w:rFonts w:ascii="Arial" w:hAnsi="Arial" w:cs="Arial"/>
        </w:rPr>
      </w:pPr>
    </w:p>
    <w:p w14:paraId="4CA4E1FC" w14:textId="77777777" w:rsidR="001A6655" w:rsidRDefault="001A6655" w:rsidP="007824B9">
      <w:pPr>
        <w:rPr>
          <w:rFonts w:ascii="Arial" w:hAnsi="Arial" w:cs="Arial"/>
        </w:rPr>
      </w:pPr>
    </w:p>
    <w:p w14:paraId="6C7E5C2F" w14:textId="77777777" w:rsidR="001A6655" w:rsidRDefault="001A6655" w:rsidP="007824B9">
      <w:pPr>
        <w:rPr>
          <w:rFonts w:ascii="Arial" w:hAnsi="Arial" w:cs="Arial"/>
        </w:rPr>
      </w:pPr>
    </w:p>
    <w:p w14:paraId="46A35688" w14:textId="77777777" w:rsidR="001A6655" w:rsidRDefault="001A6655" w:rsidP="007824B9">
      <w:pPr>
        <w:rPr>
          <w:rFonts w:ascii="Arial" w:hAnsi="Arial" w:cs="Arial"/>
        </w:rPr>
      </w:pPr>
    </w:p>
    <w:p w14:paraId="033B8922" w14:textId="77777777" w:rsidR="001A6655" w:rsidRPr="007824B9" w:rsidRDefault="001A6655" w:rsidP="007824B9">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200"/>
        <w:gridCol w:w="4110"/>
      </w:tblGrid>
      <w:tr w:rsidR="007824B9" w:rsidRPr="007824B9" w14:paraId="4B5AF329" w14:textId="77777777" w:rsidTr="0096661D">
        <w:trPr>
          <w:trHeight w:val="161"/>
        </w:trPr>
        <w:tc>
          <w:tcPr>
            <w:tcW w:w="10314" w:type="dxa"/>
            <w:gridSpan w:val="5"/>
          </w:tcPr>
          <w:p w14:paraId="1E089C25" w14:textId="77777777" w:rsidR="007824B9" w:rsidRPr="007824B9" w:rsidRDefault="007824B9" w:rsidP="007824B9">
            <w:pPr>
              <w:rPr>
                <w:rFonts w:ascii="Arial" w:hAnsi="Arial" w:cs="Arial"/>
              </w:rPr>
            </w:pPr>
            <w:r w:rsidRPr="007824B9">
              <w:rPr>
                <w:rFonts w:ascii="Arial" w:hAnsi="Arial" w:cs="Arial"/>
                <w:b/>
              </w:rPr>
              <w:t>PERSON PROFILE</w:t>
            </w:r>
          </w:p>
        </w:tc>
      </w:tr>
      <w:tr w:rsidR="007824B9" w:rsidRPr="007824B9" w14:paraId="61AF76A7" w14:textId="77777777" w:rsidTr="0096661D">
        <w:trPr>
          <w:trHeight w:val="305"/>
        </w:trPr>
        <w:tc>
          <w:tcPr>
            <w:tcW w:w="10314" w:type="dxa"/>
            <w:gridSpan w:val="5"/>
          </w:tcPr>
          <w:p w14:paraId="7B2F53D1" w14:textId="77777777" w:rsidR="007824B9" w:rsidRPr="007824B9" w:rsidRDefault="007824B9" w:rsidP="007824B9">
            <w:pPr>
              <w:rPr>
                <w:rFonts w:ascii="Arial" w:hAnsi="Arial" w:cs="Arial"/>
                <w:b/>
              </w:rPr>
            </w:pPr>
            <w:r w:rsidRPr="007824B9">
              <w:rPr>
                <w:rFonts w:ascii="Arial" w:hAnsi="Arial" w:cs="Arial"/>
                <w:b/>
              </w:rPr>
              <w:t>Demonstrated at Pre-Employment Check</w:t>
            </w:r>
          </w:p>
        </w:tc>
      </w:tr>
      <w:tr w:rsidR="007824B9" w:rsidRPr="007824B9" w14:paraId="72CF56DD" w14:textId="77777777" w:rsidTr="0096661D">
        <w:trPr>
          <w:trHeight w:val="305"/>
        </w:trPr>
        <w:tc>
          <w:tcPr>
            <w:tcW w:w="1951" w:type="dxa"/>
          </w:tcPr>
          <w:p w14:paraId="2367DD14" w14:textId="77777777" w:rsidR="007824B9" w:rsidRPr="007824B9" w:rsidRDefault="007824B9" w:rsidP="007824B9">
            <w:pPr>
              <w:rPr>
                <w:rFonts w:ascii="Arial" w:hAnsi="Arial" w:cs="Arial"/>
              </w:rPr>
            </w:pPr>
            <w:r w:rsidRPr="007824B9">
              <w:rPr>
                <w:rFonts w:ascii="Arial" w:hAnsi="Arial" w:cs="Arial"/>
              </w:rPr>
              <w:t xml:space="preserve">Attributes </w:t>
            </w:r>
          </w:p>
        </w:tc>
        <w:tc>
          <w:tcPr>
            <w:tcW w:w="4253" w:type="dxa"/>
            <w:gridSpan w:val="3"/>
          </w:tcPr>
          <w:p w14:paraId="62991E22" w14:textId="77777777" w:rsidR="007824B9" w:rsidRPr="007824B9" w:rsidRDefault="007824B9" w:rsidP="007824B9">
            <w:pPr>
              <w:rPr>
                <w:rFonts w:ascii="Arial" w:hAnsi="Arial" w:cs="Arial"/>
                <w:b/>
              </w:rPr>
            </w:pPr>
            <w:r w:rsidRPr="007824B9">
              <w:rPr>
                <w:rFonts w:ascii="Arial" w:hAnsi="Arial" w:cs="Arial"/>
                <w:b/>
              </w:rPr>
              <w:t xml:space="preserve">Essential </w:t>
            </w:r>
          </w:p>
        </w:tc>
        <w:tc>
          <w:tcPr>
            <w:tcW w:w="4110" w:type="dxa"/>
          </w:tcPr>
          <w:p w14:paraId="2725DE56" w14:textId="77777777" w:rsidR="007824B9" w:rsidRPr="007824B9" w:rsidRDefault="007824B9" w:rsidP="007824B9">
            <w:pPr>
              <w:rPr>
                <w:rFonts w:ascii="Arial" w:hAnsi="Arial" w:cs="Arial"/>
                <w:b/>
              </w:rPr>
            </w:pPr>
            <w:r w:rsidRPr="007824B9">
              <w:rPr>
                <w:rFonts w:ascii="Arial" w:hAnsi="Arial" w:cs="Arial"/>
                <w:b/>
              </w:rPr>
              <w:t xml:space="preserve">Useful </w:t>
            </w:r>
          </w:p>
        </w:tc>
      </w:tr>
      <w:tr w:rsidR="007824B9" w:rsidRPr="007824B9" w14:paraId="14F9A95D" w14:textId="77777777" w:rsidTr="0096661D">
        <w:trPr>
          <w:trHeight w:val="161"/>
        </w:trPr>
        <w:tc>
          <w:tcPr>
            <w:tcW w:w="1951" w:type="dxa"/>
          </w:tcPr>
          <w:p w14:paraId="17446362" w14:textId="77777777" w:rsidR="007824B9" w:rsidRPr="007824B9" w:rsidRDefault="007824B9" w:rsidP="007824B9">
            <w:pPr>
              <w:rPr>
                <w:rFonts w:ascii="Arial" w:hAnsi="Arial" w:cs="Arial"/>
              </w:rPr>
            </w:pPr>
            <w:r w:rsidRPr="007824B9">
              <w:rPr>
                <w:rFonts w:ascii="Arial" w:hAnsi="Arial" w:cs="Arial"/>
              </w:rPr>
              <w:t>Other</w:t>
            </w:r>
          </w:p>
        </w:tc>
        <w:tc>
          <w:tcPr>
            <w:tcW w:w="4253" w:type="dxa"/>
            <w:gridSpan w:val="3"/>
          </w:tcPr>
          <w:p w14:paraId="35A56D43" w14:textId="77777777" w:rsidR="007824B9" w:rsidRPr="007824B9" w:rsidRDefault="007824B9" w:rsidP="007824B9">
            <w:pPr>
              <w:rPr>
                <w:rFonts w:ascii="Arial" w:hAnsi="Arial" w:cs="Arial"/>
              </w:rPr>
            </w:pPr>
            <w:r w:rsidRPr="007824B9">
              <w:rPr>
                <w:rFonts w:ascii="Arial" w:hAnsi="Arial" w:cs="Arial"/>
              </w:rPr>
              <w:t xml:space="preserve">Satisfactory medical clearance by NHS Lanarkshire Occupational Health Service. </w:t>
            </w:r>
          </w:p>
          <w:p w14:paraId="265D61D5" w14:textId="77777777" w:rsidR="007824B9" w:rsidRPr="007824B9" w:rsidRDefault="007824B9" w:rsidP="007824B9">
            <w:pPr>
              <w:rPr>
                <w:rFonts w:ascii="Arial" w:hAnsi="Arial" w:cs="Arial"/>
              </w:rPr>
            </w:pPr>
          </w:p>
          <w:p w14:paraId="677EEE96" w14:textId="77777777" w:rsidR="007824B9" w:rsidRPr="007824B9" w:rsidRDefault="007824B9" w:rsidP="007824B9">
            <w:pPr>
              <w:rPr>
                <w:rFonts w:ascii="Arial" w:hAnsi="Arial" w:cs="Arial"/>
              </w:rPr>
            </w:pPr>
            <w:r w:rsidRPr="007824B9">
              <w:rPr>
                <w:rFonts w:ascii="Arial" w:hAnsi="Arial" w:cs="Arial"/>
              </w:rPr>
              <w:t xml:space="preserve">Satisfactory PVG Check. </w:t>
            </w:r>
          </w:p>
          <w:p w14:paraId="0B93D1E7" w14:textId="77777777" w:rsidR="007824B9" w:rsidRPr="007824B9" w:rsidRDefault="007824B9" w:rsidP="007824B9">
            <w:pPr>
              <w:rPr>
                <w:rFonts w:ascii="Arial" w:hAnsi="Arial" w:cs="Arial"/>
              </w:rPr>
            </w:pPr>
          </w:p>
          <w:p w14:paraId="40E8437D" w14:textId="77777777" w:rsidR="007824B9" w:rsidRPr="007824B9" w:rsidRDefault="007824B9" w:rsidP="007824B9">
            <w:pPr>
              <w:rPr>
                <w:rFonts w:ascii="Arial" w:hAnsi="Arial" w:cs="Arial"/>
              </w:rPr>
            </w:pPr>
            <w:r w:rsidRPr="007824B9">
              <w:rPr>
                <w:rFonts w:ascii="Arial" w:hAnsi="Arial" w:cs="Arial"/>
              </w:rPr>
              <w:t xml:space="preserve">Current full driving </w:t>
            </w:r>
            <w:proofErr w:type="spellStart"/>
            <w:r w:rsidRPr="007824B9">
              <w:rPr>
                <w:rFonts w:ascii="Arial" w:hAnsi="Arial" w:cs="Arial"/>
              </w:rPr>
              <w:t>licence</w:t>
            </w:r>
            <w:proofErr w:type="spellEnd"/>
            <w:r w:rsidRPr="007824B9">
              <w:rPr>
                <w:rFonts w:ascii="Arial" w:hAnsi="Arial" w:cs="Arial"/>
              </w:rPr>
              <w:t xml:space="preserve"> and access to a vehicle (required for jobs where an immediate return to site or travel between sites is required) </w:t>
            </w:r>
          </w:p>
          <w:p w14:paraId="2971F192" w14:textId="77777777" w:rsidR="007824B9" w:rsidRPr="007824B9" w:rsidRDefault="007824B9" w:rsidP="007824B9">
            <w:pPr>
              <w:rPr>
                <w:rFonts w:ascii="Arial" w:hAnsi="Arial" w:cs="Arial"/>
              </w:rPr>
            </w:pPr>
          </w:p>
        </w:tc>
        <w:tc>
          <w:tcPr>
            <w:tcW w:w="4110" w:type="dxa"/>
          </w:tcPr>
          <w:p w14:paraId="134D3BBE" w14:textId="77777777" w:rsidR="007824B9" w:rsidRPr="007824B9" w:rsidRDefault="007824B9" w:rsidP="007824B9">
            <w:pPr>
              <w:rPr>
                <w:rFonts w:ascii="Arial" w:hAnsi="Arial" w:cs="Arial"/>
              </w:rPr>
            </w:pPr>
          </w:p>
        </w:tc>
      </w:tr>
      <w:tr w:rsidR="007824B9" w:rsidRPr="007824B9" w14:paraId="27E86577" w14:textId="77777777" w:rsidTr="0096661D">
        <w:trPr>
          <w:trHeight w:val="161"/>
        </w:trPr>
        <w:tc>
          <w:tcPr>
            <w:tcW w:w="5004" w:type="dxa"/>
            <w:gridSpan w:val="3"/>
          </w:tcPr>
          <w:p w14:paraId="48E3173F" w14:textId="77777777" w:rsidR="007824B9" w:rsidRPr="007824B9" w:rsidRDefault="007824B9" w:rsidP="007824B9">
            <w:pPr>
              <w:rPr>
                <w:rFonts w:ascii="Arial" w:hAnsi="Arial" w:cs="Arial"/>
              </w:rPr>
            </w:pPr>
            <w:r w:rsidRPr="007824B9">
              <w:rPr>
                <w:rFonts w:ascii="Arial" w:hAnsi="Arial" w:cs="Arial"/>
              </w:rPr>
              <w:t>If there is any reason why a disabled person should not be considered suitable for this post, please provide details:</w:t>
            </w:r>
          </w:p>
          <w:p w14:paraId="4AFFAA25" w14:textId="77777777" w:rsidR="007824B9" w:rsidRPr="007824B9" w:rsidRDefault="007824B9" w:rsidP="007824B9">
            <w:pPr>
              <w:rPr>
                <w:rFonts w:ascii="Arial" w:hAnsi="Arial" w:cs="Arial"/>
              </w:rPr>
            </w:pPr>
          </w:p>
        </w:tc>
        <w:tc>
          <w:tcPr>
            <w:tcW w:w="5310" w:type="dxa"/>
            <w:gridSpan w:val="2"/>
          </w:tcPr>
          <w:p w14:paraId="4D2F3A9D" w14:textId="77777777" w:rsidR="007824B9" w:rsidRPr="007824B9" w:rsidRDefault="007824B9" w:rsidP="007824B9">
            <w:pPr>
              <w:rPr>
                <w:rFonts w:ascii="Arial" w:hAnsi="Arial" w:cs="Arial"/>
              </w:rPr>
            </w:pPr>
            <w:r w:rsidRPr="007824B9">
              <w:rPr>
                <w:rFonts w:ascii="Arial" w:hAnsi="Arial" w:cs="Arial"/>
                <w:b/>
              </w:rPr>
              <w:t>The post requires physical dexterity. Uncorrected visual or hearing defect would be incompatible with the nature of the work</w:t>
            </w:r>
            <w:r w:rsidRPr="007824B9">
              <w:rPr>
                <w:rFonts w:ascii="Arial" w:hAnsi="Arial" w:cs="Arial"/>
              </w:rPr>
              <w:t>.</w:t>
            </w:r>
          </w:p>
        </w:tc>
      </w:tr>
      <w:tr w:rsidR="007824B9" w:rsidRPr="007824B9" w14:paraId="64DBA085" w14:textId="77777777" w:rsidTr="0096661D">
        <w:trPr>
          <w:trHeight w:val="161"/>
        </w:trPr>
        <w:tc>
          <w:tcPr>
            <w:tcW w:w="2693" w:type="dxa"/>
            <w:gridSpan w:val="2"/>
          </w:tcPr>
          <w:p w14:paraId="19894433" w14:textId="77777777" w:rsidR="007824B9" w:rsidRPr="007824B9" w:rsidRDefault="007824B9" w:rsidP="007824B9">
            <w:pPr>
              <w:rPr>
                <w:rFonts w:ascii="Arial" w:hAnsi="Arial" w:cs="Arial"/>
              </w:rPr>
            </w:pPr>
          </w:p>
        </w:tc>
        <w:tc>
          <w:tcPr>
            <w:tcW w:w="3511" w:type="dxa"/>
            <w:gridSpan w:val="2"/>
          </w:tcPr>
          <w:p w14:paraId="420A1452" w14:textId="77777777" w:rsidR="007824B9" w:rsidRPr="007824B9" w:rsidRDefault="007824B9" w:rsidP="007824B9">
            <w:pPr>
              <w:rPr>
                <w:rFonts w:ascii="Arial" w:hAnsi="Arial" w:cs="Arial"/>
              </w:rPr>
            </w:pPr>
            <w:r w:rsidRPr="007824B9">
              <w:rPr>
                <w:rFonts w:ascii="Arial" w:hAnsi="Arial" w:cs="Arial"/>
              </w:rPr>
              <w:t>Prepared By:-</w:t>
            </w:r>
          </w:p>
        </w:tc>
        <w:tc>
          <w:tcPr>
            <w:tcW w:w="4110" w:type="dxa"/>
          </w:tcPr>
          <w:p w14:paraId="17BA65AF" w14:textId="77777777" w:rsidR="007824B9" w:rsidRPr="007824B9" w:rsidRDefault="007824B9" w:rsidP="007824B9">
            <w:pPr>
              <w:rPr>
                <w:rFonts w:ascii="Arial" w:hAnsi="Arial" w:cs="Arial"/>
              </w:rPr>
            </w:pPr>
            <w:r w:rsidRPr="007824B9">
              <w:rPr>
                <w:rFonts w:ascii="Arial" w:hAnsi="Arial" w:cs="Arial"/>
              </w:rPr>
              <w:t>Approved By:-</w:t>
            </w:r>
          </w:p>
        </w:tc>
      </w:tr>
      <w:tr w:rsidR="007824B9" w:rsidRPr="007824B9" w14:paraId="2F13557D" w14:textId="77777777" w:rsidTr="0096661D">
        <w:trPr>
          <w:trHeight w:val="161"/>
        </w:trPr>
        <w:tc>
          <w:tcPr>
            <w:tcW w:w="2693" w:type="dxa"/>
            <w:gridSpan w:val="2"/>
          </w:tcPr>
          <w:p w14:paraId="58AA0620" w14:textId="77777777" w:rsidR="007824B9" w:rsidRPr="007824B9" w:rsidRDefault="007824B9" w:rsidP="007824B9">
            <w:pPr>
              <w:rPr>
                <w:rFonts w:ascii="Arial" w:hAnsi="Arial" w:cs="Arial"/>
              </w:rPr>
            </w:pPr>
            <w:r w:rsidRPr="007824B9">
              <w:rPr>
                <w:rFonts w:ascii="Arial" w:hAnsi="Arial" w:cs="Arial"/>
              </w:rPr>
              <w:t>Name</w:t>
            </w:r>
          </w:p>
        </w:tc>
        <w:tc>
          <w:tcPr>
            <w:tcW w:w="3511" w:type="dxa"/>
            <w:gridSpan w:val="2"/>
          </w:tcPr>
          <w:p w14:paraId="0DB9E47A" w14:textId="77777777" w:rsidR="007824B9" w:rsidRPr="007824B9" w:rsidRDefault="007824B9" w:rsidP="00C22C3D">
            <w:pPr>
              <w:rPr>
                <w:rFonts w:ascii="Arial" w:hAnsi="Arial" w:cs="Arial"/>
              </w:rPr>
            </w:pPr>
            <w:r w:rsidRPr="007824B9">
              <w:rPr>
                <w:rFonts w:ascii="Arial" w:hAnsi="Arial" w:cs="Arial"/>
              </w:rPr>
              <w:t xml:space="preserve">Dr </w:t>
            </w:r>
            <w:r w:rsidR="00C22C3D">
              <w:rPr>
                <w:rFonts w:ascii="Arial" w:hAnsi="Arial" w:cs="Arial"/>
              </w:rPr>
              <w:t>Laura Steven</w:t>
            </w:r>
          </w:p>
        </w:tc>
        <w:tc>
          <w:tcPr>
            <w:tcW w:w="4110" w:type="dxa"/>
          </w:tcPr>
          <w:p w14:paraId="2F7ED08C" w14:textId="77777777" w:rsidR="007824B9" w:rsidRPr="007824B9" w:rsidRDefault="007824B9" w:rsidP="007824B9">
            <w:pPr>
              <w:rPr>
                <w:rFonts w:ascii="Arial" w:hAnsi="Arial" w:cs="Arial"/>
              </w:rPr>
            </w:pPr>
            <w:r w:rsidRPr="007824B9">
              <w:rPr>
                <w:rFonts w:ascii="Arial" w:hAnsi="Arial" w:cs="Arial"/>
              </w:rPr>
              <w:t xml:space="preserve">Dr </w:t>
            </w:r>
            <w:r w:rsidR="00C22C3D" w:rsidRPr="007824B9">
              <w:rPr>
                <w:rFonts w:ascii="Arial" w:hAnsi="Arial" w:cs="Arial"/>
              </w:rPr>
              <w:t>Adam Brodie</w:t>
            </w:r>
          </w:p>
        </w:tc>
      </w:tr>
      <w:tr w:rsidR="007824B9" w:rsidRPr="007824B9" w14:paraId="5302C1ED" w14:textId="77777777" w:rsidTr="0096661D">
        <w:trPr>
          <w:trHeight w:val="161"/>
        </w:trPr>
        <w:tc>
          <w:tcPr>
            <w:tcW w:w="2693" w:type="dxa"/>
            <w:gridSpan w:val="2"/>
          </w:tcPr>
          <w:p w14:paraId="13C372F5" w14:textId="77777777" w:rsidR="007824B9" w:rsidRPr="007824B9" w:rsidRDefault="007824B9" w:rsidP="007824B9">
            <w:pPr>
              <w:rPr>
                <w:rFonts w:ascii="Arial" w:hAnsi="Arial" w:cs="Arial"/>
              </w:rPr>
            </w:pPr>
            <w:r w:rsidRPr="007824B9">
              <w:rPr>
                <w:rFonts w:ascii="Arial" w:hAnsi="Arial" w:cs="Arial"/>
              </w:rPr>
              <w:t>Designation</w:t>
            </w:r>
          </w:p>
        </w:tc>
        <w:tc>
          <w:tcPr>
            <w:tcW w:w="3511" w:type="dxa"/>
            <w:gridSpan w:val="2"/>
          </w:tcPr>
          <w:p w14:paraId="4C1DCC9D" w14:textId="77777777" w:rsidR="007824B9" w:rsidRPr="007824B9" w:rsidRDefault="007824B9" w:rsidP="007824B9">
            <w:pPr>
              <w:rPr>
                <w:rFonts w:ascii="Arial" w:hAnsi="Arial" w:cs="Arial"/>
              </w:rPr>
            </w:pPr>
            <w:r w:rsidRPr="007824B9">
              <w:rPr>
                <w:rFonts w:ascii="Arial" w:hAnsi="Arial" w:cs="Arial"/>
              </w:rPr>
              <w:t>Clinical Director</w:t>
            </w:r>
          </w:p>
        </w:tc>
        <w:tc>
          <w:tcPr>
            <w:tcW w:w="4110" w:type="dxa"/>
          </w:tcPr>
          <w:p w14:paraId="2E3F71F0" w14:textId="77777777" w:rsidR="007824B9" w:rsidRPr="007824B9" w:rsidRDefault="007824B9" w:rsidP="007824B9">
            <w:pPr>
              <w:rPr>
                <w:rFonts w:ascii="Arial" w:hAnsi="Arial" w:cs="Arial"/>
              </w:rPr>
            </w:pPr>
            <w:r w:rsidRPr="007824B9">
              <w:rPr>
                <w:rFonts w:ascii="Arial" w:hAnsi="Arial" w:cs="Arial"/>
              </w:rPr>
              <w:t>Associate Medical Director</w:t>
            </w:r>
          </w:p>
        </w:tc>
      </w:tr>
      <w:tr w:rsidR="007824B9" w:rsidRPr="007824B9" w14:paraId="43C4E80A" w14:textId="77777777" w:rsidTr="0096661D">
        <w:trPr>
          <w:trHeight w:val="161"/>
        </w:trPr>
        <w:tc>
          <w:tcPr>
            <w:tcW w:w="2693" w:type="dxa"/>
            <w:gridSpan w:val="2"/>
          </w:tcPr>
          <w:p w14:paraId="2BD694B7" w14:textId="77777777" w:rsidR="007824B9" w:rsidRPr="007824B9" w:rsidRDefault="007824B9" w:rsidP="007824B9">
            <w:pPr>
              <w:rPr>
                <w:rFonts w:ascii="Arial" w:hAnsi="Arial" w:cs="Arial"/>
              </w:rPr>
            </w:pPr>
            <w:r w:rsidRPr="007824B9">
              <w:rPr>
                <w:rFonts w:ascii="Arial" w:hAnsi="Arial" w:cs="Arial"/>
              </w:rPr>
              <w:t>Date</w:t>
            </w:r>
          </w:p>
        </w:tc>
        <w:tc>
          <w:tcPr>
            <w:tcW w:w="3511" w:type="dxa"/>
            <w:gridSpan w:val="2"/>
          </w:tcPr>
          <w:p w14:paraId="6213EE5F" w14:textId="77777777" w:rsidR="007824B9" w:rsidRPr="007824B9" w:rsidRDefault="005F62ED" w:rsidP="007824B9">
            <w:pPr>
              <w:rPr>
                <w:rFonts w:ascii="Arial" w:hAnsi="Arial" w:cs="Arial"/>
              </w:rPr>
            </w:pPr>
            <w:r>
              <w:rPr>
                <w:rFonts w:ascii="Arial" w:hAnsi="Arial" w:cs="Arial"/>
              </w:rPr>
              <w:t>January</w:t>
            </w:r>
            <w:r w:rsidR="00C22C3D">
              <w:rPr>
                <w:rFonts w:ascii="Arial" w:hAnsi="Arial" w:cs="Arial"/>
              </w:rPr>
              <w:t xml:space="preserve"> 202</w:t>
            </w:r>
            <w:r>
              <w:rPr>
                <w:rFonts w:ascii="Arial" w:hAnsi="Arial" w:cs="Arial"/>
              </w:rPr>
              <w:t>4</w:t>
            </w:r>
          </w:p>
        </w:tc>
        <w:tc>
          <w:tcPr>
            <w:tcW w:w="4110" w:type="dxa"/>
          </w:tcPr>
          <w:p w14:paraId="31AC8DB3" w14:textId="77777777" w:rsidR="007824B9" w:rsidRPr="007824B9" w:rsidRDefault="005F62ED" w:rsidP="007824B9">
            <w:pPr>
              <w:rPr>
                <w:rFonts w:ascii="Arial" w:hAnsi="Arial" w:cs="Arial"/>
              </w:rPr>
            </w:pPr>
            <w:r>
              <w:rPr>
                <w:rFonts w:ascii="Arial" w:hAnsi="Arial" w:cs="Arial"/>
              </w:rPr>
              <w:t>January</w:t>
            </w:r>
            <w:r w:rsidR="00C22C3D">
              <w:rPr>
                <w:rFonts w:ascii="Arial" w:hAnsi="Arial" w:cs="Arial"/>
              </w:rPr>
              <w:t xml:space="preserve"> 202</w:t>
            </w:r>
            <w:r>
              <w:rPr>
                <w:rFonts w:ascii="Arial" w:hAnsi="Arial" w:cs="Arial"/>
              </w:rPr>
              <w:t>4</w:t>
            </w:r>
          </w:p>
        </w:tc>
      </w:tr>
    </w:tbl>
    <w:p w14:paraId="7406A391" w14:textId="77777777" w:rsidR="007824B9" w:rsidRDefault="007824B9" w:rsidP="007824B9">
      <w:pPr>
        <w:rPr>
          <w:rFonts w:ascii="Arial" w:hAnsi="Arial" w:cs="Arial"/>
        </w:rPr>
      </w:pPr>
    </w:p>
    <w:p w14:paraId="3DBDED02" w14:textId="77777777" w:rsidR="001A6655" w:rsidRDefault="001A6655" w:rsidP="007824B9">
      <w:pPr>
        <w:rPr>
          <w:rFonts w:ascii="Arial" w:hAnsi="Arial" w:cs="Arial"/>
        </w:rPr>
      </w:pPr>
    </w:p>
    <w:p w14:paraId="3A3A3EF8" w14:textId="77777777" w:rsidR="001A6655" w:rsidRDefault="001A6655" w:rsidP="007824B9">
      <w:pPr>
        <w:rPr>
          <w:rFonts w:ascii="Arial" w:hAnsi="Arial" w:cs="Arial"/>
        </w:rPr>
      </w:pPr>
    </w:p>
    <w:p w14:paraId="678E7061" w14:textId="77777777" w:rsidR="001A6655" w:rsidRDefault="001A6655" w:rsidP="007824B9">
      <w:pPr>
        <w:rPr>
          <w:rFonts w:ascii="Arial" w:hAnsi="Arial" w:cs="Arial"/>
        </w:rPr>
      </w:pPr>
    </w:p>
    <w:p w14:paraId="5E7A3398" w14:textId="77777777" w:rsidR="001A6655" w:rsidRDefault="001A6655" w:rsidP="007824B9">
      <w:pPr>
        <w:rPr>
          <w:rFonts w:ascii="Arial" w:hAnsi="Arial" w:cs="Arial"/>
        </w:rPr>
      </w:pPr>
    </w:p>
    <w:p w14:paraId="111A3FD0" w14:textId="77777777" w:rsidR="001A6655" w:rsidRDefault="001A6655" w:rsidP="007824B9">
      <w:pPr>
        <w:rPr>
          <w:rFonts w:ascii="Arial" w:hAnsi="Arial" w:cs="Arial"/>
        </w:rPr>
      </w:pPr>
    </w:p>
    <w:p w14:paraId="370ED020" w14:textId="77777777" w:rsidR="001A6655" w:rsidRDefault="001A6655" w:rsidP="007824B9">
      <w:pPr>
        <w:rPr>
          <w:rFonts w:ascii="Arial" w:hAnsi="Arial" w:cs="Arial"/>
        </w:rPr>
      </w:pPr>
    </w:p>
    <w:p w14:paraId="4E5332FE" w14:textId="77777777" w:rsidR="001A6655" w:rsidRDefault="001A6655" w:rsidP="007824B9">
      <w:pPr>
        <w:rPr>
          <w:rFonts w:ascii="Arial" w:hAnsi="Arial" w:cs="Arial"/>
        </w:rPr>
      </w:pPr>
    </w:p>
    <w:p w14:paraId="68D80C2B" w14:textId="77777777" w:rsidR="001A6655" w:rsidRDefault="001A6655" w:rsidP="007824B9">
      <w:pPr>
        <w:rPr>
          <w:rFonts w:ascii="Arial" w:hAnsi="Arial" w:cs="Arial"/>
        </w:rPr>
      </w:pPr>
    </w:p>
    <w:p w14:paraId="4357BBEA" w14:textId="77777777" w:rsidR="001A6655" w:rsidRDefault="001A6655" w:rsidP="007824B9">
      <w:pPr>
        <w:rPr>
          <w:rFonts w:ascii="Arial" w:hAnsi="Arial" w:cs="Arial"/>
        </w:rPr>
      </w:pPr>
    </w:p>
    <w:p w14:paraId="17D0E83C" w14:textId="77777777" w:rsidR="001A6655" w:rsidRDefault="001A6655" w:rsidP="007824B9">
      <w:pPr>
        <w:rPr>
          <w:rFonts w:ascii="Arial" w:hAnsi="Arial" w:cs="Arial"/>
        </w:rPr>
      </w:pPr>
    </w:p>
    <w:p w14:paraId="446A12AC" w14:textId="77777777" w:rsidR="001A6655" w:rsidRDefault="001A6655" w:rsidP="007824B9">
      <w:pPr>
        <w:rPr>
          <w:rFonts w:ascii="Arial" w:hAnsi="Arial" w:cs="Arial"/>
        </w:rPr>
      </w:pPr>
    </w:p>
    <w:p w14:paraId="345B3843" w14:textId="77777777" w:rsidR="001A6655" w:rsidRDefault="001A6655" w:rsidP="007824B9">
      <w:pPr>
        <w:rPr>
          <w:rFonts w:ascii="Arial" w:hAnsi="Arial" w:cs="Arial"/>
        </w:rPr>
      </w:pPr>
    </w:p>
    <w:p w14:paraId="2A8A2BC5" w14:textId="77777777" w:rsidR="001A6655" w:rsidRDefault="001A6655" w:rsidP="007824B9">
      <w:pPr>
        <w:rPr>
          <w:rFonts w:ascii="Arial" w:hAnsi="Arial" w:cs="Arial"/>
        </w:rPr>
      </w:pPr>
    </w:p>
    <w:p w14:paraId="11BDFEB5" w14:textId="77777777" w:rsidR="001A6655" w:rsidRDefault="001A6655" w:rsidP="007824B9">
      <w:pPr>
        <w:rPr>
          <w:rFonts w:ascii="Arial" w:hAnsi="Arial" w:cs="Arial"/>
        </w:rPr>
      </w:pPr>
    </w:p>
    <w:p w14:paraId="40E12CF0" w14:textId="77777777" w:rsidR="001A6655" w:rsidRDefault="001A6655" w:rsidP="007824B9">
      <w:pPr>
        <w:rPr>
          <w:rFonts w:ascii="Arial" w:hAnsi="Arial" w:cs="Arial"/>
        </w:rPr>
      </w:pPr>
    </w:p>
    <w:p w14:paraId="1985BC18" w14:textId="77777777" w:rsidR="001A6655" w:rsidRDefault="001A6655" w:rsidP="007824B9">
      <w:pPr>
        <w:rPr>
          <w:rFonts w:ascii="Arial" w:hAnsi="Arial" w:cs="Arial"/>
        </w:rPr>
      </w:pPr>
    </w:p>
    <w:p w14:paraId="3A8DB471" w14:textId="77777777" w:rsidR="001A6655" w:rsidRDefault="001A6655" w:rsidP="007824B9">
      <w:pPr>
        <w:rPr>
          <w:rFonts w:ascii="Arial" w:hAnsi="Arial" w:cs="Arial"/>
        </w:rPr>
      </w:pPr>
    </w:p>
    <w:p w14:paraId="69503714" w14:textId="77777777" w:rsidR="001A6655" w:rsidRDefault="001A6655" w:rsidP="007824B9">
      <w:pPr>
        <w:rPr>
          <w:rFonts w:ascii="Arial" w:hAnsi="Arial" w:cs="Arial"/>
        </w:rPr>
      </w:pPr>
    </w:p>
    <w:p w14:paraId="455DE6E9" w14:textId="77777777" w:rsidR="001A6655" w:rsidRDefault="001A6655" w:rsidP="007824B9">
      <w:pPr>
        <w:rPr>
          <w:rFonts w:ascii="Arial" w:hAnsi="Arial" w:cs="Arial"/>
        </w:rPr>
      </w:pPr>
    </w:p>
    <w:p w14:paraId="3E706105" w14:textId="77777777" w:rsidR="001A6655" w:rsidRDefault="001A6655" w:rsidP="007824B9">
      <w:pPr>
        <w:rPr>
          <w:rFonts w:ascii="Arial" w:hAnsi="Arial" w:cs="Arial"/>
        </w:rPr>
      </w:pPr>
    </w:p>
    <w:p w14:paraId="7846D7A0" w14:textId="19C749EA" w:rsidR="001A6655" w:rsidRDefault="001A6655" w:rsidP="007824B9">
      <w:pPr>
        <w:rPr>
          <w:rFonts w:ascii="Arial" w:hAnsi="Arial" w:cs="Arial"/>
        </w:rPr>
      </w:pPr>
    </w:p>
    <w:p w14:paraId="0D6B655C" w14:textId="0118E544" w:rsidR="00310D7C" w:rsidRDefault="00310D7C" w:rsidP="007824B9">
      <w:pPr>
        <w:rPr>
          <w:rFonts w:ascii="Arial" w:hAnsi="Arial" w:cs="Arial"/>
        </w:rPr>
      </w:pPr>
    </w:p>
    <w:p w14:paraId="131C7633" w14:textId="0703863F" w:rsidR="00310D7C" w:rsidRPr="007824B9" w:rsidRDefault="00310D7C" w:rsidP="007824B9">
      <w:pPr>
        <w:rPr>
          <w:rFonts w:ascii="Arial" w:hAnsi="Arial" w:cs="Arial"/>
        </w:rPr>
      </w:pPr>
    </w:p>
    <w:p w14:paraId="50CB1B05" w14:textId="77777777" w:rsidR="007824B9" w:rsidRPr="007824B9" w:rsidRDefault="007824B9" w:rsidP="007824B9">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824B9" w:rsidRPr="007824B9" w14:paraId="09492B1A" w14:textId="77777777" w:rsidTr="0096661D">
        <w:trPr>
          <w:trHeight w:val="161"/>
        </w:trPr>
        <w:tc>
          <w:tcPr>
            <w:tcW w:w="10314" w:type="dxa"/>
          </w:tcPr>
          <w:p w14:paraId="1AD87F70" w14:textId="77777777" w:rsidR="001A6655" w:rsidRPr="003D29FD" w:rsidRDefault="001A6655" w:rsidP="001A6655">
            <w:pPr>
              <w:rPr>
                <w:rFonts w:ascii="Arial" w:hAnsi="Arial" w:cs="Arial"/>
                <w:b/>
              </w:rPr>
            </w:pPr>
            <w:r w:rsidRPr="003D29FD">
              <w:rPr>
                <w:rFonts w:ascii="Arial" w:hAnsi="Arial" w:cs="Arial"/>
                <w:b/>
              </w:rPr>
              <w:t xml:space="preserve">TERMS AND CONDITIONS </w:t>
            </w:r>
          </w:p>
          <w:p w14:paraId="7E9D9F62" w14:textId="77777777" w:rsidR="001A6655" w:rsidRDefault="001A6655" w:rsidP="001A6655">
            <w:pPr>
              <w:pStyle w:val="ListParagraph"/>
              <w:ind w:left="426"/>
              <w:jc w:val="both"/>
              <w:rPr>
                <w:rFonts w:ascii="Arial" w:hAnsi="Arial" w:cs="Arial"/>
                <w:color w:val="000000"/>
              </w:rPr>
            </w:pPr>
          </w:p>
          <w:p w14:paraId="7FF87F8A" w14:textId="77777777" w:rsidR="001A6655" w:rsidRDefault="001A6655" w:rsidP="001A6655">
            <w:pPr>
              <w:pStyle w:val="ListParagraph"/>
              <w:numPr>
                <w:ilvl w:val="0"/>
                <w:numId w:val="9"/>
              </w:numPr>
              <w:ind w:left="426" w:hanging="426"/>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14:paraId="7B41C498" w14:textId="77777777" w:rsidR="001A6655" w:rsidRDefault="001A6655" w:rsidP="001A6655">
            <w:pPr>
              <w:pStyle w:val="ListParagraph"/>
              <w:ind w:left="426"/>
              <w:jc w:val="both"/>
              <w:rPr>
                <w:rFonts w:ascii="Arial" w:hAnsi="Arial" w:cs="Arial"/>
                <w:color w:val="000000"/>
              </w:rPr>
            </w:pPr>
          </w:p>
          <w:p w14:paraId="251FF7FA" w14:textId="77777777" w:rsidR="001A6655" w:rsidRPr="00806A3F" w:rsidRDefault="001A6655" w:rsidP="001A6655">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14:paraId="5678F5EE" w14:textId="77777777" w:rsidR="001A6655" w:rsidRPr="003D29FD" w:rsidRDefault="001A6655" w:rsidP="001A6655">
            <w:pPr>
              <w:ind w:left="720"/>
              <w:jc w:val="both"/>
              <w:rPr>
                <w:rFonts w:ascii="Arial" w:hAnsi="Arial" w:cs="Arial"/>
              </w:rPr>
            </w:pPr>
          </w:p>
          <w:p w14:paraId="797F8991" w14:textId="77777777" w:rsidR="001A6655" w:rsidRDefault="001A6655" w:rsidP="001A6655">
            <w:pPr>
              <w:pStyle w:val="ListParagraph"/>
              <w:numPr>
                <w:ilvl w:val="0"/>
                <w:numId w:val="10"/>
              </w:numPr>
              <w:tabs>
                <w:tab w:val="left" w:pos="851"/>
              </w:tabs>
              <w:jc w:val="both"/>
              <w:rPr>
                <w:rFonts w:ascii="Arial" w:hAnsi="Arial" w:cs="Arial"/>
                <w:color w:val="000000"/>
              </w:rPr>
            </w:pPr>
            <w:r>
              <w:rPr>
                <w:rFonts w:ascii="Arial" w:hAnsi="Arial" w:cs="Arial"/>
                <w:color w:val="000000"/>
              </w:rPr>
              <w:t xml:space="preserve">Non-Direct Clinical Care Activities </w:t>
            </w:r>
          </w:p>
          <w:p w14:paraId="2CCD8546" w14:textId="77777777" w:rsidR="001A6655" w:rsidRDefault="001A6655" w:rsidP="001A6655">
            <w:pPr>
              <w:pStyle w:val="ListParagraph"/>
              <w:numPr>
                <w:ilvl w:val="0"/>
                <w:numId w:val="10"/>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14:paraId="637EA32C" w14:textId="77777777" w:rsidR="001A6655" w:rsidRDefault="001A6655" w:rsidP="001A6655">
            <w:pPr>
              <w:pStyle w:val="ListParagraph"/>
              <w:numPr>
                <w:ilvl w:val="0"/>
                <w:numId w:val="10"/>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14:paraId="0C46B989" w14:textId="77777777" w:rsidR="001A6655" w:rsidRDefault="001A6655" w:rsidP="001A6655">
            <w:pPr>
              <w:pStyle w:val="ListParagraph"/>
              <w:numPr>
                <w:ilvl w:val="0"/>
                <w:numId w:val="10"/>
              </w:numPr>
              <w:tabs>
                <w:tab w:val="left" w:pos="851"/>
              </w:tabs>
              <w:jc w:val="both"/>
              <w:rPr>
                <w:rFonts w:ascii="Arial" w:hAnsi="Arial" w:cs="Arial"/>
                <w:color w:val="000000"/>
              </w:rPr>
            </w:pPr>
            <w:r w:rsidRPr="00806A3F">
              <w:rPr>
                <w:rFonts w:ascii="Arial" w:hAnsi="Arial" w:cs="Arial"/>
                <w:color w:val="000000"/>
              </w:rPr>
              <w:t>Generic Objectives</w:t>
            </w:r>
          </w:p>
          <w:p w14:paraId="10487B7D" w14:textId="77777777" w:rsidR="001A6655" w:rsidRDefault="001A6655" w:rsidP="001A6655">
            <w:pPr>
              <w:pStyle w:val="ListParagraph"/>
              <w:numPr>
                <w:ilvl w:val="0"/>
                <w:numId w:val="10"/>
              </w:numPr>
              <w:tabs>
                <w:tab w:val="left" w:pos="851"/>
              </w:tabs>
              <w:jc w:val="both"/>
              <w:rPr>
                <w:rFonts w:ascii="Arial" w:hAnsi="Arial" w:cs="Arial"/>
                <w:color w:val="000000"/>
              </w:rPr>
            </w:pPr>
            <w:r w:rsidRPr="00806A3F">
              <w:rPr>
                <w:rFonts w:ascii="Arial" w:hAnsi="Arial" w:cs="Arial"/>
                <w:color w:val="000000"/>
              </w:rPr>
              <w:t>Resident On-Call Duties</w:t>
            </w:r>
          </w:p>
          <w:p w14:paraId="47B61F29" w14:textId="77777777" w:rsidR="001A6655" w:rsidRDefault="001A6655" w:rsidP="001A6655">
            <w:pPr>
              <w:pStyle w:val="ListParagraph"/>
              <w:numPr>
                <w:ilvl w:val="0"/>
                <w:numId w:val="10"/>
              </w:numPr>
              <w:tabs>
                <w:tab w:val="left" w:pos="851"/>
              </w:tabs>
              <w:jc w:val="both"/>
              <w:rPr>
                <w:rFonts w:ascii="Arial" w:hAnsi="Arial" w:cs="Arial"/>
                <w:color w:val="000000"/>
              </w:rPr>
            </w:pPr>
            <w:r w:rsidRPr="00806A3F">
              <w:rPr>
                <w:rFonts w:ascii="Arial" w:hAnsi="Arial" w:cs="Arial"/>
                <w:color w:val="000000"/>
              </w:rPr>
              <w:t>Waiting List/Additional Sessions</w:t>
            </w:r>
          </w:p>
          <w:p w14:paraId="30D63CF0" w14:textId="77777777" w:rsidR="001A6655" w:rsidRPr="00806A3F" w:rsidRDefault="001A6655" w:rsidP="001A6655">
            <w:pPr>
              <w:pStyle w:val="ListParagraph"/>
              <w:numPr>
                <w:ilvl w:val="0"/>
                <w:numId w:val="10"/>
              </w:numPr>
              <w:tabs>
                <w:tab w:val="left" w:pos="851"/>
              </w:tabs>
              <w:jc w:val="both"/>
              <w:rPr>
                <w:rFonts w:ascii="Arial" w:hAnsi="Arial" w:cs="Arial"/>
                <w:color w:val="000000"/>
              </w:rPr>
            </w:pPr>
            <w:r>
              <w:rPr>
                <w:rFonts w:ascii="Arial" w:hAnsi="Arial" w:cs="Arial"/>
                <w:color w:val="000000"/>
              </w:rPr>
              <w:t xml:space="preserve">Job Plan Review </w:t>
            </w:r>
          </w:p>
          <w:p w14:paraId="25ECA33F" w14:textId="77777777" w:rsidR="001A6655" w:rsidRPr="00806A3F" w:rsidRDefault="001A6655" w:rsidP="001A6655">
            <w:pPr>
              <w:jc w:val="both"/>
              <w:rPr>
                <w:rFonts w:ascii="Arial" w:hAnsi="Arial" w:cs="Arial"/>
                <w:color w:val="000000"/>
              </w:rPr>
            </w:pPr>
          </w:p>
          <w:p w14:paraId="023F7C7C" w14:textId="77777777" w:rsidR="001A6655" w:rsidRDefault="001A6655" w:rsidP="001A6655">
            <w:pPr>
              <w:pStyle w:val="ListParagraph"/>
              <w:numPr>
                <w:ilvl w:val="0"/>
                <w:numId w:val="9"/>
              </w:numPr>
              <w:jc w:val="both"/>
              <w:rPr>
                <w:rFonts w:ascii="Arial" w:hAnsi="Arial" w:cs="Arial"/>
              </w:rPr>
            </w:pPr>
            <w:r w:rsidRPr="00D9468C">
              <w:rPr>
                <w:rFonts w:ascii="Arial" w:hAnsi="Arial" w:cs="Arial"/>
              </w:rPr>
              <w:t xml:space="preserve">This appointment is </w:t>
            </w:r>
            <w:proofErr w:type="spellStart"/>
            <w:r w:rsidRPr="00D9468C">
              <w:rPr>
                <w:rFonts w:ascii="Arial" w:hAnsi="Arial" w:cs="Arial"/>
              </w:rPr>
              <w:t>superannuable</w:t>
            </w:r>
            <w:proofErr w:type="spellEnd"/>
            <w:r w:rsidRPr="00D9468C">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14:paraId="5897574B" w14:textId="77777777" w:rsidR="001A6655" w:rsidRDefault="001A6655" w:rsidP="001A6655">
            <w:pPr>
              <w:pStyle w:val="ListParagraph"/>
              <w:jc w:val="both"/>
              <w:rPr>
                <w:rFonts w:ascii="Arial" w:hAnsi="Arial" w:cs="Arial"/>
              </w:rPr>
            </w:pPr>
          </w:p>
          <w:p w14:paraId="40FCC592" w14:textId="77777777" w:rsidR="001A6655" w:rsidRDefault="001A6655" w:rsidP="001A6655">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14:paraId="3C343D0B" w14:textId="77777777" w:rsidR="001A6655" w:rsidRDefault="001A6655" w:rsidP="001A6655">
            <w:pPr>
              <w:pStyle w:val="ListParagraph"/>
              <w:jc w:val="both"/>
              <w:rPr>
                <w:rFonts w:ascii="Arial" w:hAnsi="Arial" w:cs="Arial"/>
              </w:rPr>
            </w:pPr>
          </w:p>
          <w:p w14:paraId="3B16A204" w14:textId="77777777" w:rsidR="001A6655" w:rsidRPr="008762A3" w:rsidRDefault="001A6655" w:rsidP="001A6655">
            <w:pPr>
              <w:pStyle w:val="ListParagraph"/>
              <w:jc w:val="both"/>
              <w:rPr>
                <w:rFonts w:ascii="Arial" w:hAnsi="Arial" w:cs="Arial"/>
              </w:rPr>
            </w:pPr>
            <w:proofErr w:type="spellStart"/>
            <w:r w:rsidRPr="00D9468C">
              <w:rPr>
                <w:rFonts w:ascii="Arial" w:hAnsi="Arial" w:cs="Arial"/>
              </w:rPr>
              <w:t>Superannuable</w:t>
            </w:r>
            <w:proofErr w:type="spellEnd"/>
            <w:r w:rsidRPr="00D9468C">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D9468C">
              <w:rPr>
                <w:rFonts w:ascii="Arial" w:hAnsi="Arial" w:cs="Arial"/>
              </w:rPr>
              <w:t>superannuable</w:t>
            </w:r>
            <w:proofErr w:type="spellEnd"/>
            <w:r w:rsidRPr="00D9468C">
              <w:rPr>
                <w:rFonts w:ascii="Arial" w:hAnsi="Arial" w:cs="Arial"/>
              </w:rPr>
              <w:t xml:space="preserve">.  </w:t>
            </w:r>
            <w:proofErr w:type="spellStart"/>
            <w:r w:rsidRPr="00D9468C">
              <w:rPr>
                <w:rFonts w:ascii="Arial" w:hAnsi="Arial" w:cs="Arial"/>
              </w:rPr>
              <w:t>Superannuable</w:t>
            </w:r>
            <w:proofErr w:type="spellEnd"/>
            <w:r w:rsidRPr="00D9468C">
              <w:rPr>
                <w:rFonts w:ascii="Arial" w:hAnsi="Arial" w:cs="Arial"/>
              </w:rPr>
              <w:t xml:space="preserve"> pay will be subject to HMRC legislation.</w:t>
            </w:r>
          </w:p>
          <w:p w14:paraId="6E52572E" w14:textId="77777777" w:rsidR="001A6655" w:rsidRPr="000F2F36" w:rsidRDefault="001A6655" w:rsidP="001A6655">
            <w:pPr>
              <w:pStyle w:val="ListParagraph"/>
              <w:ind w:left="426"/>
              <w:jc w:val="both"/>
              <w:rPr>
                <w:rFonts w:ascii="Arial" w:hAnsi="Arial" w:cs="Arial"/>
              </w:rPr>
            </w:pPr>
          </w:p>
          <w:p w14:paraId="67E776D8" w14:textId="77777777" w:rsidR="001A6655" w:rsidRDefault="001A6655" w:rsidP="001A6655">
            <w:pPr>
              <w:pStyle w:val="ListParagraph"/>
              <w:numPr>
                <w:ilvl w:val="0"/>
                <w:numId w:val="9"/>
              </w:numPr>
              <w:ind w:left="426" w:hanging="426"/>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14:paraId="35C7357B" w14:textId="77777777" w:rsidR="001A6655" w:rsidRDefault="001A6655" w:rsidP="001A6655">
            <w:pPr>
              <w:pStyle w:val="ListParagraph"/>
              <w:ind w:left="426"/>
              <w:jc w:val="both"/>
              <w:rPr>
                <w:rFonts w:ascii="Arial" w:hAnsi="Arial" w:cs="Arial"/>
                <w:color w:val="000000"/>
              </w:rPr>
            </w:pPr>
          </w:p>
          <w:p w14:paraId="365B7093" w14:textId="77777777" w:rsidR="001A6655" w:rsidRPr="00806A3F" w:rsidRDefault="001A6655" w:rsidP="001A6655">
            <w:pPr>
              <w:pStyle w:val="ListParagraph"/>
              <w:numPr>
                <w:ilvl w:val="0"/>
                <w:numId w:val="9"/>
              </w:numPr>
              <w:ind w:left="426" w:hanging="426"/>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14:paraId="6CFA766A" w14:textId="77777777" w:rsidR="001A6655" w:rsidRPr="00806A3F" w:rsidRDefault="001A6655" w:rsidP="001A6655">
            <w:pPr>
              <w:pStyle w:val="ListParagraph"/>
              <w:rPr>
                <w:rFonts w:ascii="Arial" w:hAnsi="Arial" w:cs="Arial"/>
                <w:color w:val="000000"/>
              </w:rPr>
            </w:pPr>
          </w:p>
          <w:p w14:paraId="5F9DB77E" w14:textId="77777777" w:rsidR="001A6655" w:rsidRPr="00150B02" w:rsidRDefault="001A6655" w:rsidP="001A6655">
            <w:pPr>
              <w:pStyle w:val="ListParagraph"/>
              <w:numPr>
                <w:ilvl w:val="0"/>
                <w:numId w:val="9"/>
              </w:numPr>
              <w:ind w:left="426" w:hanging="426"/>
              <w:jc w:val="both"/>
              <w:rPr>
                <w:rFonts w:ascii="Arial" w:hAnsi="Arial" w:cs="Arial"/>
                <w:color w:val="000000"/>
              </w:rPr>
            </w:pPr>
            <w:r w:rsidRPr="00806A3F">
              <w:rPr>
                <w:rFonts w:ascii="Arial" w:hAnsi="Arial" w:cs="Arial"/>
              </w:rPr>
              <w:t>The successful candidate, if not already employed by the NHS Lanarkshire, will be required to complete a medical questionnaire to obtain medical clearance from the Occupational Health Physician.</w:t>
            </w:r>
          </w:p>
          <w:p w14:paraId="409547B2" w14:textId="77777777" w:rsidR="001A6655" w:rsidRDefault="001A6655" w:rsidP="001A6655">
            <w:pPr>
              <w:pStyle w:val="ListParagraph"/>
              <w:rPr>
                <w:rFonts w:ascii="Arial" w:hAnsi="Arial" w:cs="Arial"/>
                <w:color w:val="000000"/>
              </w:rPr>
            </w:pPr>
          </w:p>
          <w:p w14:paraId="39EC5939" w14:textId="77777777" w:rsidR="001A6655" w:rsidRPr="00150B02" w:rsidRDefault="001A6655" w:rsidP="001A6655">
            <w:pPr>
              <w:pStyle w:val="ListParagraph"/>
              <w:numPr>
                <w:ilvl w:val="0"/>
                <w:numId w:val="9"/>
              </w:numPr>
              <w:ind w:left="426" w:hanging="426"/>
              <w:jc w:val="both"/>
              <w:rPr>
                <w:rFonts w:ascii="Arial" w:hAnsi="Arial" w:cs="Arial"/>
                <w:color w:val="000000"/>
              </w:rPr>
            </w:pPr>
            <w:r w:rsidRPr="00150B02">
              <w:rPr>
                <w:rFonts w:ascii="Arial" w:hAnsi="Arial" w:cs="Arial"/>
              </w:rPr>
              <w:t xml:space="preserve">The successful candidate will be required to complete a Disclosure Scotland PVG   </w:t>
            </w:r>
            <w:proofErr w:type="gramStart"/>
            <w:r w:rsidRPr="00150B02">
              <w:rPr>
                <w:rFonts w:ascii="Arial" w:hAnsi="Arial" w:cs="Arial"/>
              </w:rPr>
              <w:t xml:space="preserve">   (</w:t>
            </w:r>
            <w:proofErr w:type="gramEnd"/>
            <w:r w:rsidRPr="00150B02">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150B02">
              <w:rPr>
                <w:rFonts w:ascii="Arial" w:hAnsi="Arial" w:cs="Arial"/>
              </w:rPr>
              <w:t>authorisation</w:t>
            </w:r>
            <w:proofErr w:type="spellEnd"/>
            <w:r w:rsidRPr="00150B02">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14:paraId="3B27A637" w14:textId="77777777" w:rsidR="001A6655" w:rsidRPr="00806A3F" w:rsidRDefault="001A6655" w:rsidP="001A6655">
            <w:pPr>
              <w:pStyle w:val="ListParagraph"/>
              <w:ind w:left="0"/>
              <w:rPr>
                <w:rFonts w:ascii="Arial" w:hAnsi="Arial" w:cs="Arial"/>
              </w:rPr>
            </w:pPr>
          </w:p>
          <w:p w14:paraId="7B2062E5" w14:textId="77777777" w:rsidR="001A6655" w:rsidRPr="00806A3F" w:rsidRDefault="001A6655" w:rsidP="001A6655">
            <w:pPr>
              <w:pStyle w:val="ListParagraph"/>
              <w:numPr>
                <w:ilvl w:val="0"/>
                <w:numId w:val="9"/>
              </w:numPr>
              <w:ind w:left="426" w:hanging="426"/>
              <w:jc w:val="both"/>
              <w:rPr>
                <w:rFonts w:ascii="Arial" w:hAnsi="Arial" w:cs="Arial"/>
                <w:color w:val="000000"/>
              </w:rPr>
            </w:pPr>
            <w:r w:rsidRPr="00806A3F">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14:paraId="247EE002" w14:textId="77777777" w:rsidR="001A6655" w:rsidRPr="00806A3F" w:rsidRDefault="001A6655" w:rsidP="001A6655">
            <w:pPr>
              <w:pStyle w:val="ListParagraph"/>
              <w:rPr>
                <w:rFonts w:ascii="Arial" w:hAnsi="Arial" w:cs="Arial"/>
                <w:color w:val="000000"/>
              </w:rPr>
            </w:pPr>
          </w:p>
          <w:p w14:paraId="32646719" w14:textId="77777777" w:rsidR="001A6655" w:rsidRDefault="001A6655" w:rsidP="001A6655">
            <w:pPr>
              <w:pStyle w:val="ListParagraph"/>
              <w:numPr>
                <w:ilvl w:val="0"/>
                <w:numId w:val="9"/>
              </w:numPr>
              <w:ind w:left="426" w:hanging="426"/>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Pr>
                <w:rFonts w:ascii="Arial" w:hAnsi="Arial" w:cs="Arial"/>
                <w:color w:val="000000"/>
              </w:rPr>
              <w:t xml:space="preserve"> April 2023</w:t>
            </w:r>
            <w:r w:rsidRPr="002C055A">
              <w:rPr>
                <w:rFonts w:ascii="Arial" w:hAnsi="Arial" w:cs="Arial"/>
                <w:color w:val="000000"/>
              </w:rPr>
              <w:t xml:space="preserve"> the starting salary for the post is </w:t>
            </w:r>
            <w:r>
              <w:rPr>
                <w:rFonts w:ascii="Arial" w:hAnsi="Arial" w:cs="Arial"/>
                <w:color w:val="000000"/>
              </w:rPr>
              <w:t>£96,963</w:t>
            </w:r>
            <w:r w:rsidRPr="002A4D29">
              <w:rPr>
                <w:rFonts w:ascii="Arial" w:hAnsi="Arial" w:cs="Arial"/>
                <w:color w:val="000000"/>
              </w:rPr>
              <w:t xml:space="preserve">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14:paraId="50D3F0AA" w14:textId="77777777" w:rsidR="001A6655" w:rsidRPr="00806A3F" w:rsidRDefault="001A6655" w:rsidP="001A6655">
            <w:pPr>
              <w:pStyle w:val="ListParagraph"/>
              <w:ind w:left="0"/>
              <w:rPr>
                <w:rFonts w:ascii="Arial" w:hAnsi="Arial" w:cs="Arial"/>
                <w:color w:val="000000"/>
              </w:rPr>
            </w:pPr>
          </w:p>
          <w:p w14:paraId="6DC487A4" w14:textId="77777777" w:rsidR="001A6655" w:rsidRPr="00806A3F" w:rsidRDefault="001A6655" w:rsidP="001A6655">
            <w:pPr>
              <w:pStyle w:val="ListParagraph"/>
              <w:numPr>
                <w:ilvl w:val="0"/>
                <w:numId w:val="9"/>
              </w:numPr>
              <w:ind w:left="426" w:hanging="426"/>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14:paraId="27948F46" w14:textId="77777777" w:rsidR="007824B9" w:rsidRPr="007824B9" w:rsidRDefault="007824B9" w:rsidP="007824B9">
            <w:pPr>
              <w:rPr>
                <w:rFonts w:ascii="Arial" w:hAnsi="Arial" w:cs="Arial"/>
              </w:rPr>
            </w:pPr>
          </w:p>
        </w:tc>
      </w:tr>
    </w:tbl>
    <w:p w14:paraId="57074089" w14:textId="77777777" w:rsidR="007824B9" w:rsidRPr="007824B9" w:rsidRDefault="007824B9" w:rsidP="007824B9">
      <w:pPr>
        <w:rPr>
          <w:rFonts w:ascii="Arial" w:hAnsi="Arial" w:cs="Arial"/>
        </w:rPr>
      </w:pPr>
    </w:p>
    <w:p w14:paraId="4C43BB89" w14:textId="77777777" w:rsidR="007824B9" w:rsidRPr="007824B9" w:rsidRDefault="007824B9" w:rsidP="007824B9">
      <w:pPr>
        <w:rPr>
          <w:rFonts w:ascii="Arial" w:hAnsi="Arial" w:cs="Arial"/>
        </w:rPr>
      </w:pPr>
    </w:p>
    <w:p w14:paraId="5D7E4298" w14:textId="77777777" w:rsidR="007824B9" w:rsidRPr="007824B9" w:rsidRDefault="007824B9" w:rsidP="007824B9">
      <w:pPr>
        <w:rPr>
          <w:rFonts w:ascii="Arial" w:hAnsi="Arial" w:cs="Arial"/>
        </w:rPr>
      </w:pPr>
    </w:p>
    <w:p w14:paraId="4FCDBA87" w14:textId="77777777" w:rsidR="007824B9" w:rsidRPr="007824B9" w:rsidRDefault="007824B9" w:rsidP="007824B9">
      <w:pPr>
        <w:rPr>
          <w:rFonts w:ascii="Arial" w:hAnsi="Arial" w:cs="Arial"/>
        </w:rPr>
      </w:pPr>
    </w:p>
    <w:p w14:paraId="2279A9CE" w14:textId="77777777" w:rsidR="007824B9" w:rsidRPr="007824B9" w:rsidRDefault="007824B9" w:rsidP="007824B9">
      <w:pPr>
        <w:rPr>
          <w:rFonts w:ascii="Arial" w:hAnsi="Arial" w:cs="Arial"/>
        </w:rPr>
      </w:pPr>
    </w:p>
    <w:p w14:paraId="307418BB" w14:textId="77777777" w:rsidR="007824B9" w:rsidRPr="007824B9" w:rsidRDefault="007824B9" w:rsidP="007824B9">
      <w:pPr>
        <w:rPr>
          <w:rFonts w:ascii="Arial" w:hAnsi="Arial" w:cs="Arial"/>
        </w:rPr>
      </w:pPr>
    </w:p>
    <w:p w14:paraId="70E5900D" w14:textId="77777777" w:rsidR="007824B9" w:rsidRPr="007824B9" w:rsidRDefault="007824B9" w:rsidP="007824B9">
      <w:pPr>
        <w:rPr>
          <w:rFonts w:ascii="Arial" w:hAnsi="Arial" w:cs="Arial"/>
        </w:rPr>
      </w:pPr>
    </w:p>
    <w:p w14:paraId="31D445EC" w14:textId="77777777" w:rsidR="007824B9" w:rsidRPr="007824B9" w:rsidRDefault="007824B9" w:rsidP="007824B9">
      <w:pPr>
        <w:rPr>
          <w:rFonts w:ascii="Arial" w:hAnsi="Arial" w:cs="Arial"/>
        </w:rPr>
      </w:pPr>
    </w:p>
    <w:p w14:paraId="378B4AAC" w14:textId="77777777" w:rsidR="007824B9" w:rsidRPr="007824B9" w:rsidRDefault="007824B9" w:rsidP="007824B9">
      <w:pPr>
        <w:rPr>
          <w:rFonts w:ascii="Arial" w:hAnsi="Arial" w:cs="Arial"/>
        </w:rPr>
      </w:pPr>
    </w:p>
    <w:p w14:paraId="75BC7D73" w14:textId="77777777" w:rsidR="007824B9" w:rsidRPr="007824B9" w:rsidRDefault="007824B9" w:rsidP="007824B9">
      <w:pPr>
        <w:rPr>
          <w:rFonts w:ascii="Arial" w:hAnsi="Arial" w:cs="Arial"/>
        </w:rPr>
      </w:pPr>
    </w:p>
    <w:p w14:paraId="5B25A43B" w14:textId="77777777" w:rsidR="007824B9" w:rsidRPr="007824B9" w:rsidRDefault="007824B9" w:rsidP="007824B9">
      <w:pPr>
        <w:rPr>
          <w:rFonts w:ascii="Arial" w:hAnsi="Arial" w:cs="Arial"/>
        </w:rPr>
      </w:pPr>
    </w:p>
    <w:p w14:paraId="4E1A4439" w14:textId="77777777" w:rsidR="007824B9" w:rsidRPr="007824B9" w:rsidRDefault="007824B9" w:rsidP="007824B9">
      <w:pPr>
        <w:rPr>
          <w:rFonts w:ascii="Arial" w:hAnsi="Arial" w:cs="Arial"/>
        </w:rPr>
      </w:pPr>
    </w:p>
    <w:p w14:paraId="60B821E9" w14:textId="77777777" w:rsidR="007824B9" w:rsidRPr="007824B9" w:rsidRDefault="007824B9" w:rsidP="007824B9">
      <w:pPr>
        <w:rPr>
          <w:rFonts w:ascii="Arial" w:hAnsi="Arial" w:cs="Arial"/>
        </w:rPr>
      </w:pPr>
    </w:p>
    <w:p w14:paraId="12F9D45E" w14:textId="77777777" w:rsidR="007824B9" w:rsidRPr="007824B9" w:rsidRDefault="007824B9" w:rsidP="007824B9">
      <w:pPr>
        <w:rPr>
          <w:rFonts w:ascii="Arial" w:hAnsi="Arial" w:cs="Arial"/>
        </w:rPr>
      </w:pPr>
    </w:p>
    <w:p w14:paraId="1554E322" w14:textId="77777777" w:rsidR="007824B9" w:rsidRPr="007824B9" w:rsidRDefault="007824B9" w:rsidP="007824B9">
      <w:pPr>
        <w:rPr>
          <w:rFonts w:ascii="Arial" w:hAnsi="Arial" w:cs="Arial"/>
        </w:rPr>
      </w:pPr>
    </w:p>
    <w:p w14:paraId="749A3FAD" w14:textId="77777777" w:rsidR="006E34F9" w:rsidRDefault="006E34F9">
      <w:pPr>
        <w:rPr>
          <w:rFonts w:ascii="Arial" w:hAnsi="Arial" w:cs="Arial"/>
        </w:rPr>
      </w:pPr>
    </w:p>
    <w:bookmarkEnd w:id="1"/>
    <w:bookmarkEnd w:id="2"/>
    <w:p w14:paraId="5C89D61E" w14:textId="77777777" w:rsidR="006E34F9" w:rsidRDefault="006E34F9">
      <w:pPr>
        <w:rPr>
          <w:rFonts w:ascii="Arial" w:hAnsi="Arial" w:cs="Arial"/>
        </w:rPr>
      </w:pPr>
    </w:p>
    <w:sectPr w:rsidR="006E34F9" w:rsidSect="00B47233">
      <w:headerReference w:type="even" r:id="rId13"/>
      <w:headerReference w:type="default" r:id="rId14"/>
      <w:footerReference w:type="even" r:id="rId15"/>
      <w:footerReference w:type="default" r:id="rId16"/>
      <w:headerReference w:type="first" r:id="rId17"/>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56B0" w14:textId="77777777" w:rsidR="0096661D" w:rsidRDefault="0096661D">
      <w:r>
        <w:separator/>
      </w:r>
    </w:p>
  </w:endnote>
  <w:endnote w:type="continuationSeparator" w:id="0">
    <w:p w14:paraId="41441F39" w14:textId="77777777" w:rsidR="0096661D" w:rsidRDefault="0096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6A88" w14:textId="77777777" w:rsidR="0096661D" w:rsidRDefault="0096661D"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1C902" w14:textId="77777777" w:rsidR="0096661D" w:rsidRDefault="0096661D"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972C" w14:textId="150D363A" w:rsidR="0096661D" w:rsidRPr="00A23FF0" w:rsidRDefault="0096661D"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F555E5">
      <w:rPr>
        <w:rStyle w:val="PageNumber"/>
        <w:rFonts w:ascii="Arial" w:hAnsi="Arial" w:cs="Arial"/>
        <w:noProof/>
        <w:sz w:val="20"/>
        <w:szCs w:val="20"/>
      </w:rPr>
      <w:t>14</w:t>
    </w:r>
    <w:r w:rsidRPr="00A23FF0">
      <w:rPr>
        <w:rStyle w:val="PageNumber"/>
        <w:rFonts w:ascii="Arial" w:hAnsi="Arial" w:cs="Arial"/>
        <w:sz w:val="20"/>
        <w:szCs w:val="20"/>
      </w:rPr>
      <w:fldChar w:fldCharType="end"/>
    </w:r>
  </w:p>
  <w:p w14:paraId="326955AB" w14:textId="77777777" w:rsidR="0096661D" w:rsidRDefault="0096661D"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043F2" w14:textId="77777777" w:rsidR="0096661D" w:rsidRDefault="0096661D">
      <w:r>
        <w:separator/>
      </w:r>
    </w:p>
  </w:footnote>
  <w:footnote w:type="continuationSeparator" w:id="0">
    <w:p w14:paraId="2385AEFA" w14:textId="77777777" w:rsidR="0096661D" w:rsidRDefault="0096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6A15" w14:textId="77777777" w:rsidR="0096661D" w:rsidRDefault="00F555E5">
    <w:pPr>
      <w:pStyle w:val="Header"/>
    </w:pPr>
    <w:r>
      <w:rPr>
        <w:noProof/>
        <w:lang w:val="en-GB" w:eastAsia="en-GB"/>
      </w:rPr>
      <w:pict w14:anchorId="0D739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340" o:spid="_x0000_s2049" type="#_x0000_t136" style="position:absolute;margin-left:0;margin-top:0;width:496.4pt;height:198.5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117"/>
      <w:gridCol w:w="1728"/>
      <w:gridCol w:w="2090"/>
    </w:tblGrid>
    <w:tr w:rsidR="0096661D" w:rsidRPr="003D29FD" w14:paraId="3E211DB2" w14:textId="77777777" w:rsidTr="00862AE2">
      <w:trPr>
        <w:trHeight w:val="1009"/>
      </w:trPr>
      <w:tc>
        <w:tcPr>
          <w:tcW w:w="7117" w:type="dxa"/>
        </w:tcPr>
        <w:p w14:paraId="6BA63629" w14:textId="77777777" w:rsidR="0096661D" w:rsidRPr="003D29FD" w:rsidRDefault="0096661D" w:rsidP="000A3DAA">
          <w:pP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9264" behindDoc="1" locked="0" layoutInCell="1" allowOverlap="1" wp14:anchorId="266337E0" wp14:editId="47635CFF">
                <wp:simplePos x="0" y="0"/>
                <wp:positionH relativeFrom="column">
                  <wp:posOffset>4514850</wp:posOffset>
                </wp:positionH>
                <wp:positionV relativeFrom="paragraph">
                  <wp:posOffset>124460</wp:posOffset>
                </wp:positionV>
                <wp:extent cx="1040130" cy="502920"/>
                <wp:effectExtent l="19050" t="0" r="7620" b="0"/>
                <wp:wrapNone/>
                <wp:docPr id="7"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srcRect/>
                        <a:stretch>
                          <a:fillRect/>
                        </a:stretch>
                      </pic:blipFill>
                      <pic:spPr bwMode="auto">
                        <a:xfrm>
                          <a:off x="0" y="0"/>
                          <a:ext cx="1040130" cy="502920"/>
                        </a:xfrm>
                        <a:prstGeom prst="rect">
                          <a:avLst/>
                        </a:prstGeom>
                        <a:noFill/>
                        <a:ln w="9525">
                          <a:noFill/>
                          <a:miter lim="800000"/>
                          <a:headEnd/>
                          <a:tailEnd/>
                        </a:ln>
                      </pic:spPr>
                    </pic:pic>
                  </a:graphicData>
                </a:graphic>
              </wp:anchor>
            </w:drawing>
          </w:r>
          <w:r w:rsidRPr="003D29FD">
            <w:rPr>
              <w:rFonts w:ascii="Arial" w:hAnsi="Arial" w:cs="Arial"/>
              <w:sz w:val="28"/>
              <w:szCs w:val="28"/>
            </w:rPr>
            <w:t>NHS Lanarkshire – Information Pack</w:t>
          </w:r>
        </w:p>
        <w:p w14:paraId="6278BE4D" w14:textId="77777777" w:rsidR="0096661D" w:rsidRPr="003D29FD" w:rsidRDefault="0096661D" w:rsidP="000A3DAA">
          <w:pPr>
            <w:rPr>
              <w:rFonts w:ascii="Arial" w:hAnsi="Arial" w:cs="Arial"/>
              <w:sz w:val="28"/>
              <w:szCs w:val="28"/>
            </w:rPr>
          </w:pPr>
        </w:p>
        <w:p w14:paraId="4D29701B" w14:textId="77777777" w:rsidR="0096661D" w:rsidRPr="00862AE2" w:rsidRDefault="0096661D" w:rsidP="000A3DAA">
          <w:pPr>
            <w:rPr>
              <w:rFonts w:ascii="Arial" w:hAnsi="Arial" w:cs="Arial"/>
            </w:rPr>
          </w:pPr>
          <w:r w:rsidRPr="003D29FD">
            <w:rPr>
              <w:rFonts w:ascii="Arial" w:hAnsi="Arial" w:cs="Arial"/>
              <w:sz w:val="28"/>
              <w:szCs w:val="28"/>
            </w:rPr>
            <w:t xml:space="preserve">POSITION:  </w:t>
          </w:r>
          <w:r w:rsidRPr="00710B4C">
            <w:rPr>
              <w:rFonts w:ascii="Arial" w:hAnsi="Arial" w:cs="Arial"/>
              <w:sz w:val="28"/>
              <w:szCs w:val="28"/>
            </w:rPr>
            <w:t>Consultant in Forensic Psychiatry</w:t>
          </w:r>
        </w:p>
      </w:tc>
      <w:tc>
        <w:tcPr>
          <w:tcW w:w="1728" w:type="dxa"/>
        </w:tcPr>
        <w:p w14:paraId="49BE975F" w14:textId="77777777" w:rsidR="0096661D" w:rsidRPr="003D29FD" w:rsidRDefault="0096661D" w:rsidP="000A3DAA">
          <w:pPr>
            <w:jc w:val="center"/>
            <w:rPr>
              <w:rFonts w:ascii="Arial" w:hAnsi="Arial" w:cs="Arial"/>
              <w:sz w:val="28"/>
              <w:szCs w:val="28"/>
            </w:rPr>
          </w:pPr>
        </w:p>
      </w:tc>
      <w:tc>
        <w:tcPr>
          <w:tcW w:w="2090" w:type="dxa"/>
        </w:tcPr>
        <w:p w14:paraId="2FC1F001" w14:textId="77777777" w:rsidR="0096661D" w:rsidRPr="003D29FD" w:rsidRDefault="0096661D" w:rsidP="000A3DAA">
          <w:pPr>
            <w:jc w:val="right"/>
            <w:rPr>
              <w:rFonts w:ascii="Arial" w:hAnsi="Arial" w:cs="Arial"/>
              <w:color w:val="000000"/>
              <w:sz w:val="20"/>
              <w:szCs w:val="20"/>
            </w:rPr>
          </w:pPr>
          <w:r>
            <w:rPr>
              <w:noProof/>
              <w:lang w:val="en-GB" w:eastAsia="en-GB"/>
            </w:rPr>
            <w:drawing>
              <wp:anchor distT="0" distB="0" distL="114300" distR="114300" simplePos="0" relativeHeight="251658240" behindDoc="1" locked="0" layoutInCell="1" allowOverlap="1" wp14:anchorId="49F38D8F" wp14:editId="1F8A8882">
                <wp:simplePos x="0" y="0"/>
                <wp:positionH relativeFrom="column">
                  <wp:posOffset>45720</wp:posOffset>
                </wp:positionH>
                <wp:positionV relativeFrom="paragraph">
                  <wp:posOffset>-734695</wp:posOffset>
                </wp:positionV>
                <wp:extent cx="904875" cy="710565"/>
                <wp:effectExtent l="19050" t="0" r="9525" b="0"/>
                <wp:wrapTight wrapText="bothSides">
                  <wp:wrapPolygon edited="0">
                    <wp:start x="-455" y="0"/>
                    <wp:lineTo x="-455" y="20847"/>
                    <wp:lineTo x="21827" y="20847"/>
                    <wp:lineTo x="21827" y="0"/>
                    <wp:lineTo x="-455" y="0"/>
                  </wp:wrapPolygon>
                </wp:wrapTight>
                <wp:docPr id="6"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srcRect/>
                        <a:stretch>
                          <a:fillRect/>
                        </a:stretch>
                      </pic:blipFill>
                      <pic:spPr bwMode="auto">
                        <a:xfrm>
                          <a:off x="0" y="0"/>
                          <a:ext cx="904875" cy="710565"/>
                        </a:xfrm>
                        <a:prstGeom prst="rect">
                          <a:avLst/>
                        </a:prstGeom>
                        <a:noFill/>
                        <a:ln w="9525">
                          <a:noFill/>
                          <a:miter lim="800000"/>
                          <a:headEnd/>
                          <a:tailEnd/>
                        </a:ln>
                      </pic:spPr>
                    </pic:pic>
                  </a:graphicData>
                </a:graphic>
              </wp:anchor>
            </w:drawing>
          </w:r>
        </w:p>
      </w:tc>
    </w:tr>
  </w:tbl>
  <w:p w14:paraId="177D0C82" w14:textId="77777777" w:rsidR="0096661D" w:rsidRPr="004C2B04" w:rsidRDefault="0096661D" w:rsidP="004C2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5482" w14:textId="77777777" w:rsidR="0096661D" w:rsidRDefault="00F555E5">
    <w:pPr>
      <w:pStyle w:val="Header"/>
    </w:pPr>
    <w:r>
      <w:rPr>
        <w:noProof/>
        <w:lang w:val="en-GB" w:eastAsia="en-GB"/>
      </w:rPr>
      <w:pict w14:anchorId="20A3A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339" o:spid="_x0000_s2053" type="#_x0000_t136" style="position:absolute;margin-left:0;margin-top:0;width:496.4pt;height:198.5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AC1486"/>
    <w:multiLevelType w:val="hybridMultilevel"/>
    <w:tmpl w:val="A0C6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4290E"/>
    <w:multiLevelType w:val="hybridMultilevel"/>
    <w:tmpl w:val="E26A82FC"/>
    <w:lvl w:ilvl="0" w:tplc="D43C84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0ECA"/>
    <w:multiLevelType w:val="hybridMultilevel"/>
    <w:tmpl w:val="A3D0E0D2"/>
    <w:lvl w:ilvl="0" w:tplc="005E7616">
      <w:start w:val="1"/>
      <w:numFmt w:val="lowerRoman"/>
      <w:lvlText w:val="%1)"/>
      <w:lvlJc w:val="left"/>
      <w:pPr>
        <w:tabs>
          <w:tab w:val="num" w:pos="1080"/>
        </w:tabs>
        <w:ind w:left="1080" w:hanging="720"/>
      </w:pPr>
      <w:rPr>
        <w:rFonts w:cs="Times New Roman" w:hint="default"/>
        <w:b/>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CC2629"/>
    <w:multiLevelType w:val="hybridMultilevel"/>
    <w:tmpl w:val="465CB87A"/>
    <w:lvl w:ilvl="0" w:tplc="D42C1BBA">
      <w:start w:val="1"/>
      <w:numFmt w:val="decimal"/>
      <w:lvlText w:val="%1."/>
      <w:lvlJc w:val="left"/>
      <w:pPr>
        <w:tabs>
          <w:tab w:val="num" w:pos="720"/>
        </w:tabs>
        <w:ind w:left="720" w:hanging="360"/>
      </w:pPr>
      <w:rPr>
        <w:rFonts w:ascii="Arial" w:hAnsi="Arial" w:cs="Arial" w:hint="default"/>
        <w:sz w:val="24"/>
        <w:szCs w:val="24"/>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15:restartNumberingAfterBreak="0">
    <w:nsid w:val="31BE000C"/>
    <w:multiLevelType w:val="hybridMultilevel"/>
    <w:tmpl w:val="E08AB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E2472"/>
    <w:multiLevelType w:val="hybridMultilevel"/>
    <w:tmpl w:val="D93EC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EB77D6"/>
    <w:multiLevelType w:val="hybridMultilevel"/>
    <w:tmpl w:val="5BBA7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A5BBA"/>
    <w:multiLevelType w:val="hybridMultilevel"/>
    <w:tmpl w:val="8072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72B56"/>
    <w:multiLevelType w:val="hybridMultilevel"/>
    <w:tmpl w:val="6F1C1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F11D4C"/>
    <w:multiLevelType w:val="hybridMultilevel"/>
    <w:tmpl w:val="9A92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E24FAC"/>
    <w:multiLevelType w:val="hybridMultilevel"/>
    <w:tmpl w:val="8A1250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9"/>
  </w:num>
  <w:num w:numId="6">
    <w:abstractNumId w:val="7"/>
  </w:num>
  <w:num w:numId="7">
    <w:abstractNumId w:val="11"/>
  </w:num>
  <w:num w:numId="8">
    <w:abstractNumId w:val="3"/>
  </w:num>
  <w:num w:numId="9">
    <w:abstractNumId w:val="0"/>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050CE"/>
    <w:rsid w:val="00005155"/>
    <w:rsid w:val="00011C83"/>
    <w:rsid w:val="00015CBE"/>
    <w:rsid w:val="00023C44"/>
    <w:rsid w:val="0003608E"/>
    <w:rsid w:val="00045320"/>
    <w:rsid w:val="00051222"/>
    <w:rsid w:val="00053749"/>
    <w:rsid w:val="00053777"/>
    <w:rsid w:val="000702A4"/>
    <w:rsid w:val="000847B7"/>
    <w:rsid w:val="000A3DAA"/>
    <w:rsid w:val="000A552F"/>
    <w:rsid w:val="000B0F01"/>
    <w:rsid w:val="000D1BA0"/>
    <w:rsid w:val="000E4A46"/>
    <w:rsid w:val="000E5C93"/>
    <w:rsid w:val="000F2F36"/>
    <w:rsid w:val="000F7D2A"/>
    <w:rsid w:val="00103E63"/>
    <w:rsid w:val="001147F5"/>
    <w:rsid w:val="00123896"/>
    <w:rsid w:val="001265AD"/>
    <w:rsid w:val="001300C0"/>
    <w:rsid w:val="00137B70"/>
    <w:rsid w:val="00141184"/>
    <w:rsid w:val="001428C5"/>
    <w:rsid w:val="00142E8E"/>
    <w:rsid w:val="0015178E"/>
    <w:rsid w:val="00160A83"/>
    <w:rsid w:val="00166B15"/>
    <w:rsid w:val="00184521"/>
    <w:rsid w:val="00192F91"/>
    <w:rsid w:val="001A1F60"/>
    <w:rsid w:val="001A43F2"/>
    <w:rsid w:val="001A6655"/>
    <w:rsid w:val="001B462A"/>
    <w:rsid w:val="001F1E8A"/>
    <w:rsid w:val="001F3BF0"/>
    <w:rsid w:val="00212E52"/>
    <w:rsid w:val="002145F6"/>
    <w:rsid w:val="00217AC0"/>
    <w:rsid w:val="00221573"/>
    <w:rsid w:val="00222502"/>
    <w:rsid w:val="0023556C"/>
    <w:rsid w:val="00241DEA"/>
    <w:rsid w:val="002903FD"/>
    <w:rsid w:val="002970CC"/>
    <w:rsid w:val="002A088F"/>
    <w:rsid w:val="002A6257"/>
    <w:rsid w:val="002D46DF"/>
    <w:rsid w:val="002D498D"/>
    <w:rsid w:val="002E32C9"/>
    <w:rsid w:val="002E5A3B"/>
    <w:rsid w:val="002E7177"/>
    <w:rsid w:val="002F2963"/>
    <w:rsid w:val="00300C5B"/>
    <w:rsid w:val="00304630"/>
    <w:rsid w:val="00310D7C"/>
    <w:rsid w:val="00315BC6"/>
    <w:rsid w:val="003273C0"/>
    <w:rsid w:val="0033386D"/>
    <w:rsid w:val="00346FCE"/>
    <w:rsid w:val="00364CDF"/>
    <w:rsid w:val="00372260"/>
    <w:rsid w:val="0037443C"/>
    <w:rsid w:val="003810E3"/>
    <w:rsid w:val="00385273"/>
    <w:rsid w:val="003855B3"/>
    <w:rsid w:val="003A3A08"/>
    <w:rsid w:val="003B2DAB"/>
    <w:rsid w:val="003C1952"/>
    <w:rsid w:val="003C27F7"/>
    <w:rsid w:val="003D2435"/>
    <w:rsid w:val="003D29FD"/>
    <w:rsid w:val="003D5DFF"/>
    <w:rsid w:val="003E5649"/>
    <w:rsid w:val="00421BA9"/>
    <w:rsid w:val="004232AA"/>
    <w:rsid w:val="00427548"/>
    <w:rsid w:val="00435568"/>
    <w:rsid w:val="004430B5"/>
    <w:rsid w:val="00444C55"/>
    <w:rsid w:val="00447783"/>
    <w:rsid w:val="00460725"/>
    <w:rsid w:val="00482CB4"/>
    <w:rsid w:val="00484B50"/>
    <w:rsid w:val="00486429"/>
    <w:rsid w:val="0048694D"/>
    <w:rsid w:val="00491A95"/>
    <w:rsid w:val="004979FA"/>
    <w:rsid w:val="004A6470"/>
    <w:rsid w:val="004B5AB7"/>
    <w:rsid w:val="004C219E"/>
    <w:rsid w:val="004C2B04"/>
    <w:rsid w:val="004F6257"/>
    <w:rsid w:val="00530A78"/>
    <w:rsid w:val="00544ACE"/>
    <w:rsid w:val="0054698C"/>
    <w:rsid w:val="00557313"/>
    <w:rsid w:val="0056324F"/>
    <w:rsid w:val="005648B6"/>
    <w:rsid w:val="005737F6"/>
    <w:rsid w:val="00577E35"/>
    <w:rsid w:val="005A4A36"/>
    <w:rsid w:val="005B08BE"/>
    <w:rsid w:val="005B4602"/>
    <w:rsid w:val="005B556F"/>
    <w:rsid w:val="005C52B2"/>
    <w:rsid w:val="005C7121"/>
    <w:rsid w:val="005D4085"/>
    <w:rsid w:val="005D4E91"/>
    <w:rsid w:val="005D6508"/>
    <w:rsid w:val="005E6037"/>
    <w:rsid w:val="005E7450"/>
    <w:rsid w:val="005F2B53"/>
    <w:rsid w:val="005F5264"/>
    <w:rsid w:val="005F62ED"/>
    <w:rsid w:val="005F7FB6"/>
    <w:rsid w:val="00600084"/>
    <w:rsid w:val="00605AA4"/>
    <w:rsid w:val="0061536F"/>
    <w:rsid w:val="00620D23"/>
    <w:rsid w:val="00631AD4"/>
    <w:rsid w:val="006347A6"/>
    <w:rsid w:val="006436DB"/>
    <w:rsid w:val="0064400E"/>
    <w:rsid w:val="00651100"/>
    <w:rsid w:val="0066291E"/>
    <w:rsid w:val="00671405"/>
    <w:rsid w:val="006714AC"/>
    <w:rsid w:val="00673550"/>
    <w:rsid w:val="006750E7"/>
    <w:rsid w:val="00675FE7"/>
    <w:rsid w:val="00677E67"/>
    <w:rsid w:val="006818CF"/>
    <w:rsid w:val="00690F86"/>
    <w:rsid w:val="00691475"/>
    <w:rsid w:val="006B1D76"/>
    <w:rsid w:val="006C321B"/>
    <w:rsid w:val="006C515E"/>
    <w:rsid w:val="006D11C9"/>
    <w:rsid w:val="006D6649"/>
    <w:rsid w:val="006E34F9"/>
    <w:rsid w:val="006E44B9"/>
    <w:rsid w:val="006F35A7"/>
    <w:rsid w:val="007024A1"/>
    <w:rsid w:val="00706971"/>
    <w:rsid w:val="007077B8"/>
    <w:rsid w:val="00710B4C"/>
    <w:rsid w:val="007379F0"/>
    <w:rsid w:val="00745388"/>
    <w:rsid w:val="00747FE0"/>
    <w:rsid w:val="00757A29"/>
    <w:rsid w:val="007626C3"/>
    <w:rsid w:val="00765218"/>
    <w:rsid w:val="007824B9"/>
    <w:rsid w:val="00792E41"/>
    <w:rsid w:val="007A4C1F"/>
    <w:rsid w:val="007A59DC"/>
    <w:rsid w:val="007B374B"/>
    <w:rsid w:val="007E374A"/>
    <w:rsid w:val="007E69F7"/>
    <w:rsid w:val="00802FAC"/>
    <w:rsid w:val="00803E66"/>
    <w:rsid w:val="00805B1D"/>
    <w:rsid w:val="00806A3F"/>
    <w:rsid w:val="00810021"/>
    <w:rsid w:val="00814DFD"/>
    <w:rsid w:val="00820B65"/>
    <w:rsid w:val="008269A1"/>
    <w:rsid w:val="0083358F"/>
    <w:rsid w:val="00834E66"/>
    <w:rsid w:val="0084300F"/>
    <w:rsid w:val="00862AE2"/>
    <w:rsid w:val="008632EA"/>
    <w:rsid w:val="00866206"/>
    <w:rsid w:val="008717F0"/>
    <w:rsid w:val="008762A3"/>
    <w:rsid w:val="00876744"/>
    <w:rsid w:val="0089609D"/>
    <w:rsid w:val="008965FD"/>
    <w:rsid w:val="008B0D0A"/>
    <w:rsid w:val="008B47A0"/>
    <w:rsid w:val="008B7064"/>
    <w:rsid w:val="008B72DB"/>
    <w:rsid w:val="008B7F61"/>
    <w:rsid w:val="008C19F2"/>
    <w:rsid w:val="008C2335"/>
    <w:rsid w:val="008D513A"/>
    <w:rsid w:val="008D716B"/>
    <w:rsid w:val="008E416B"/>
    <w:rsid w:val="008E5146"/>
    <w:rsid w:val="0090456C"/>
    <w:rsid w:val="00925D49"/>
    <w:rsid w:val="009334F8"/>
    <w:rsid w:val="00961DC0"/>
    <w:rsid w:val="00962171"/>
    <w:rsid w:val="0096661D"/>
    <w:rsid w:val="0098425A"/>
    <w:rsid w:val="0098535B"/>
    <w:rsid w:val="009974ED"/>
    <w:rsid w:val="009B323A"/>
    <w:rsid w:val="009B679D"/>
    <w:rsid w:val="009C64D9"/>
    <w:rsid w:val="009D02B8"/>
    <w:rsid w:val="009D6C33"/>
    <w:rsid w:val="009E0BB1"/>
    <w:rsid w:val="009E3E5B"/>
    <w:rsid w:val="009F1677"/>
    <w:rsid w:val="009F3F92"/>
    <w:rsid w:val="009F5A56"/>
    <w:rsid w:val="00A02DB3"/>
    <w:rsid w:val="00A11BB1"/>
    <w:rsid w:val="00A147ED"/>
    <w:rsid w:val="00A155A8"/>
    <w:rsid w:val="00A23FF0"/>
    <w:rsid w:val="00A3188A"/>
    <w:rsid w:val="00A33B92"/>
    <w:rsid w:val="00A41467"/>
    <w:rsid w:val="00A504A1"/>
    <w:rsid w:val="00A5524E"/>
    <w:rsid w:val="00A66199"/>
    <w:rsid w:val="00A7358C"/>
    <w:rsid w:val="00A835EE"/>
    <w:rsid w:val="00A8361D"/>
    <w:rsid w:val="00A941FB"/>
    <w:rsid w:val="00AA0B82"/>
    <w:rsid w:val="00AB0D05"/>
    <w:rsid w:val="00AB1CA4"/>
    <w:rsid w:val="00AB6267"/>
    <w:rsid w:val="00AE49C3"/>
    <w:rsid w:val="00B1610E"/>
    <w:rsid w:val="00B24691"/>
    <w:rsid w:val="00B33CC3"/>
    <w:rsid w:val="00B47233"/>
    <w:rsid w:val="00B7107B"/>
    <w:rsid w:val="00B75716"/>
    <w:rsid w:val="00B82FB8"/>
    <w:rsid w:val="00BB0968"/>
    <w:rsid w:val="00BC3026"/>
    <w:rsid w:val="00BC3113"/>
    <w:rsid w:val="00BC555E"/>
    <w:rsid w:val="00BD1665"/>
    <w:rsid w:val="00BD1899"/>
    <w:rsid w:val="00BD2556"/>
    <w:rsid w:val="00BD62F4"/>
    <w:rsid w:val="00BD6405"/>
    <w:rsid w:val="00BE1C42"/>
    <w:rsid w:val="00BE520E"/>
    <w:rsid w:val="00BF3C57"/>
    <w:rsid w:val="00C00CC8"/>
    <w:rsid w:val="00C06869"/>
    <w:rsid w:val="00C1522F"/>
    <w:rsid w:val="00C15444"/>
    <w:rsid w:val="00C22C3D"/>
    <w:rsid w:val="00C33C8A"/>
    <w:rsid w:val="00C35A93"/>
    <w:rsid w:val="00C36004"/>
    <w:rsid w:val="00C463CA"/>
    <w:rsid w:val="00C51216"/>
    <w:rsid w:val="00C62858"/>
    <w:rsid w:val="00C9063D"/>
    <w:rsid w:val="00CA25E7"/>
    <w:rsid w:val="00CA2A41"/>
    <w:rsid w:val="00D10395"/>
    <w:rsid w:val="00D20122"/>
    <w:rsid w:val="00D243B6"/>
    <w:rsid w:val="00D24F1B"/>
    <w:rsid w:val="00D24F9A"/>
    <w:rsid w:val="00D2644F"/>
    <w:rsid w:val="00D317F4"/>
    <w:rsid w:val="00D35960"/>
    <w:rsid w:val="00D52846"/>
    <w:rsid w:val="00D56C83"/>
    <w:rsid w:val="00D608A5"/>
    <w:rsid w:val="00D62FC0"/>
    <w:rsid w:val="00D64DEB"/>
    <w:rsid w:val="00D80DCB"/>
    <w:rsid w:val="00D81FA5"/>
    <w:rsid w:val="00D90711"/>
    <w:rsid w:val="00DA3448"/>
    <w:rsid w:val="00DA5A28"/>
    <w:rsid w:val="00DA6116"/>
    <w:rsid w:val="00DC222E"/>
    <w:rsid w:val="00DD4969"/>
    <w:rsid w:val="00DE2E79"/>
    <w:rsid w:val="00DF14C1"/>
    <w:rsid w:val="00E07992"/>
    <w:rsid w:val="00E127C3"/>
    <w:rsid w:val="00E16567"/>
    <w:rsid w:val="00E23891"/>
    <w:rsid w:val="00E5232C"/>
    <w:rsid w:val="00E664DD"/>
    <w:rsid w:val="00E67AB0"/>
    <w:rsid w:val="00E7111B"/>
    <w:rsid w:val="00E94C54"/>
    <w:rsid w:val="00E962E1"/>
    <w:rsid w:val="00E965F1"/>
    <w:rsid w:val="00EA3B29"/>
    <w:rsid w:val="00EB119F"/>
    <w:rsid w:val="00ED4FDA"/>
    <w:rsid w:val="00EE439B"/>
    <w:rsid w:val="00EF2D15"/>
    <w:rsid w:val="00EF36CA"/>
    <w:rsid w:val="00F336CF"/>
    <w:rsid w:val="00F47714"/>
    <w:rsid w:val="00F51E2E"/>
    <w:rsid w:val="00F555E5"/>
    <w:rsid w:val="00F56DB8"/>
    <w:rsid w:val="00F67527"/>
    <w:rsid w:val="00F7091E"/>
    <w:rsid w:val="00F71DD3"/>
    <w:rsid w:val="00F752C3"/>
    <w:rsid w:val="00FA0980"/>
    <w:rsid w:val="00FA10C8"/>
    <w:rsid w:val="00FA51CC"/>
    <w:rsid w:val="00FA586F"/>
    <w:rsid w:val="00FA6834"/>
    <w:rsid w:val="00FD0C50"/>
    <w:rsid w:val="00FD2074"/>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AB1D46F"/>
  <w15:docId w15:val="{1453BA86-C476-4D1D-BF74-C7D97275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link w:val="Heading1Char"/>
    <w:uiPriority w:val="99"/>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1665"/>
    <w:rPr>
      <w:rFonts w:ascii="Cambria" w:hAnsi="Cambria" w:cs="Times New Roman"/>
      <w:b/>
      <w:bCs/>
      <w:kern w:val="32"/>
      <w:sz w:val="32"/>
      <w:szCs w:val="32"/>
      <w:lang w:val="en-US" w:eastAsia="en-US"/>
    </w:rPr>
  </w:style>
  <w:style w:type="character" w:customStyle="1" w:styleId="Heading5Char">
    <w:name w:val="Heading 5 Char"/>
    <w:link w:val="Heading5"/>
    <w:uiPriority w:val="99"/>
    <w:semiHidden/>
    <w:locked/>
    <w:rsid w:val="00BD1665"/>
    <w:rPr>
      <w:rFonts w:ascii="Calibri" w:hAnsi="Calibri" w:cs="Times New Roman"/>
      <w:b/>
      <w:bCs/>
      <w:i/>
      <w:iCs/>
      <w:sz w:val="26"/>
      <w:szCs w:val="26"/>
      <w:lang w:val="en-US" w:eastAsia="en-US"/>
    </w:rPr>
  </w:style>
  <w:style w:type="table" w:styleId="TableGrid">
    <w:name w:val="Table Grid"/>
    <w:basedOn w:val="TableNormal"/>
    <w:uiPriority w:val="99"/>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5273"/>
    <w:pPr>
      <w:tabs>
        <w:tab w:val="center" w:pos="4320"/>
        <w:tab w:val="right" w:pos="8640"/>
      </w:tabs>
    </w:pPr>
  </w:style>
  <w:style w:type="character" w:customStyle="1" w:styleId="HeaderChar">
    <w:name w:val="Header Char"/>
    <w:link w:val="Header"/>
    <w:uiPriority w:val="99"/>
    <w:semiHidden/>
    <w:locked/>
    <w:rsid w:val="00BD1665"/>
    <w:rPr>
      <w:rFonts w:cs="Times New Roman"/>
      <w:sz w:val="24"/>
      <w:szCs w:val="24"/>
      <w:lang w:val="en-US" w:eastAsia="en-US"/>
    </w:rPr>
  </w:style>
  <w:style w:type="paragraph" w:styleId="Footer">
    <w:name w:val="footer"/>
    <w:basedOn w:val="Normal"/>
    <w:link w:val="FooterChar"/>
    <w:uiPriority w:val="99"/>
    <w:rsid w:val="00385273"/>
    <w:pPr>
      <w:tabs>
        <w:tab w:val="center" w:pos="4320"/>
        <w:tab w:val="right" w:pos="8640"/>
      </w:tabs>
    </w:pPr>
  </w:style>
  <w:style w:type="character" w:customStyle="1" w:styleId="FooterChar">
    <w:name w:val="Footer Char"/>
    <w:link w:val="Footer"/>
    <w:uiPriority w:val="99"/>
    <w:semiHidden/>
    <w:locked/>
    <w:rsid w:val="00BD1665"/>
    <w:rPr>
      <w:rFonts w:cs="Times New Roman"/>
      <w:sz w:val="24"/>
      <w:szCs w:val="24"/>
      <w:lang w:val="en-US" w:eastAsia="en-US"/>
    </w:rPr>
  </w:style>
  <w:style w:type="paragraph" w:styleId="BalloonText">
    <w:name w:val="Balloon Text"/>
    <w:basedOn w:val="Normal"/>
    <w:link w:val="BalloonTextChar"/>
    <w:uiPriority w:val="99"/>
    <w:semiHidden/>
    <w:rsid w:val="00BD2556"/>
    <w:rPr>
      <w:rFonts w:ascii="Tahoma" w:hAnsi="Tahoma" w:cs="Tahoma"/>
      <w:sz w:val="16"/>
      <w:szCs w:val="16"/>
    </w:rPr>
  </w:style>
  <w:style w:type="character" w:customStyle="1" w:styleId="BalloonTextChar">
    <w:name w:val="Balloon Text Char"/>
    <w:link w:val="BalloonText"/>
    <w:uiPriority w:val="99"/>
    <w:semiHidden/>
    <w:locked/>
    <w:rsid w:val="00BD1665"/>
    <w:rPr>
      <w:rFonts w:cs="Times New Roman"/>
      <w:sz w:val="2"/>
      <w:lang w:val="en-US" w:eastAsia="en-US"/>
    </w:rPr>
  </w:style>
  <w:style w:type="paragraph" w:styleId="BodyText2">
    <w:name w:val="Body Text 2"/>
    <w:basedOn w:val="Normal"/>
    <w:link w:val="BodyText2Char"/>
    <w:uiPriority w:val="99"/>
    <w:rsid w:val="00BD2556"/>
    <w:pPr>
      <w:spacing w:after="120" w:line="480" w:lineRule="auto"/>
    </w:pPr>
  </w:style>
  <w:style w:type="character" w:customStyle="1" w:styleId="BodyText2Char">
    <w:name w:val="Body Text 2 Char"/>
    <w:link w:val="BodyText2"/>
    <w:uiPriority w:val="99"/>
    <w:semiHidden/>
    <w:locked/>
    <w:rsid w:val="00BD1665"/>
    <w:rPr>
      <w:rFonts w:cs="Times New Roman"/>
      <w:sz w:val="24"/>
      <w:szCs w:val="24"/>
      <w:lang w:val="en-US" w:eastAsia="en-US"/>
    </w:rPr>
  </w:style>
  <w:style w:type="character" w:styleId="PageNumber">
    <w:name w:val="page number"/>
    <w:uiPriority w:val="99"/>
    <w:rsid w:val="00A23FF0"/>
    <w:rPr>
      <w:rFonts w:cs="Times New Roman"/>
    </w:rPr>
  </w:style>
  <w:style w:type="paragraph" w:styleId="BodyText">
    <w:name w:val="Body Text"/>
    <w:basedOn w:val="Normal"/>
    <w:link w:val="BodyTextChar"/>
    <w:uiPriority w:val="99"/>
    <w:rsid w:val="009334F8"/>
    <w:pPr>
      <w:spacing w:after="120"/>
    </w:pPr>
  </w:style>
  <w:style w:type="character" w:customStyle="1" w:styleId="BodyTextChar">
    <w:name w:val="Body Text Char"/>
    <w:link w:val="BodyText"/>
    <w:uiPriority w:val="99"/>
    <w:semiHidden/>
    <w:locked/>
    <w:rsid w:val="00BD1665"/>
    <w:rPr>
      <w:rFonts w:cs="Times New Roman"/>
      <w:sz w:val="24"/>
      <w:szCs w:val="24"/>
      <w:lang w:val="en-US" w:eastAsia="en-US"/>
    </w:rPr>
  </w:style>
  <w:style w:type="character" w:styleId="Hyperlink">
    <w:name w:val="Hyperlink"/>
    <w:uiPriority w:val="99"/>
    <w:rsid w:val="00C06869"/>
    <w:rPr>
      <w:rFonts w:cs="Times New Roman"/>
      <w:color w:val="0000FF"/>
      <w:u w:val="single"/>
    </w:rPr>
  </w:style>
  <w:style w:type="paragraph" w:styleId="ListParagraph">
    <w:name w:val="List Paragraph"/>
    <w:basedOn w:val="Normal"/>
    <w:uiPriority w:val="34"/>
    <w:qFormat/>
    <w:rsid w:val="0098425A"/>
    <w:pPr>
      <w:ind w:left="720"/>
      <w:contextualSpacing/>
    </w:pPr>
  </w:style>
  <w:style w:type="paragraph" w:customStyle="1" w:styleId="Default">
    <w:name w:val="Default"/>
    <w:basedOn w:val="Normal"/>
    <w:uiPriority w:val="99"/>
    <w:rsid w:val="003A3A08"/>
    <w:pPr>
      <w:autoSpaceDE w:val="0"/>
      <w:autoSpaceDN w:val="0"/>
    </w:pPr>
    <w:rPr>
      <w:rFonts w:ascii="Arial" w:hAnsi="Arial" w:cs="Arial"/>
      <w:color w:val="000000"/>
      <w:lang w:val="en-GB" w:eastAsia="en-GB"/>
    </w:rPr>
  </w:style>
  <w:style w:type="paragraph" w:styleId="NormalWeb">
    <w:name w:val="Normal (Web)"/>
    <w:basedOn w:val="Normal"/>
    <w:uiPriority w:val="99"/>
    <w:rsid w:val="00FD0C50"/>
    <w:pPr>
      <w:spacing w:before="100" w:beforeAutospacing="1" w:after="192"/>
    </w:pPr>
    <w:rPr>
      <w:lang w:val="en-GB" w:eastAsia="en-GB"/>
    </w:rPr>
  </w:style>
  <w:style w:type="character" w:styleId="FollowedHyperlink">
    <w:name w:val="FollowedHyperlink"/>
    <w:basedOn w:val="DefaultParagraphFont"/>
    <w:uiPriority w:val="99"/>
    <w:semiHidden/>
    <w:unhideWhenUsed/>
    <w:rsid w:val="00745388"/>
    <w:rPr>
      <w:color w:val="800080" w:themeColor="followedHyperlink"/>
      <w:u w:val="single"/>
    </w:rPr>
  </w:style>
  <w:style w:type="character" w:styleId="CommentReference">
    <w:name w:val="annotation reference"/>
    <w:basedOn w:val="DefaultParagraphFont"/>
    <w:uiPriority w:val="99"/>
    <w:semiHidden/>
    <w:unhideWhenUsed/>
    <w:rsid w:val="00745388"/>
    <w:rPr>
      <w:sz w:val="16"/>
      <w:szCs w:val="16"/>
    </w:rPr>
  </w:style>
  <w:style w:type="paragraph" w:styleId="CommentText">
    <w:name w:val="annotation text"/>
    <w:basedOn w:val="Normal"/>
    <w:link w:val="CommentTextChar"/>
    <w:uiPriority w:val="99"/>
    <w:semiHidden/>
    <w:unhideWhenUsed/>
    <w:rsid w:val="00745388"/>
    <w:rPr>
      <w:sz w:val="20"/>
      <w:szCs w:val="20"/>
    </w:rPr>
  </w:style>
  <w:style w:type="character" w:customStyle="1" w:styleId="CommentTextChar">
    <w:name w:val="Comment Text Char"/>
    <w:basedOn w:val="DefaultParagraphFont"/>
    <w:link w:val="CommentText"/>
    <w:uiPriority w:val="99"/>
    <w:semiHidden/>
    <w:rsid w:val="00745388"/>
    <w:rPr>
      <w:lang w:val="en-US" w:eastAsia="en-US"/>
    </w:rPr>
  </w:style>
  <w:style w:type="paragraph" w:styleId="CommentSubject">
    <w:name w:val="annotation subject"/>
    <w:basedOn w:val="CommentText"/>
    <w:next w:val="CommentText"/>
    <w:link w:val="CommentSubjectChar"/>
    <w:uiPriority w:val="99"/>
    <w:semiHidden/>
    <w:unhideWhenUsed/>
    <w:rsid w:val="00745388"/>
    <w:rPr>
      <w:b/>
      <w:bCs/>
    </w:rPr>
  </w:style>
  <w:style w:type="character" w:customStyle="1" w:styleId="CommentSubjectChar">
    <w:name w:val="Comment Subject Char"/>
    <w:basedOn w:val="CommentTextChar"/>
    <w:link w:val="CommentSubject"/>
    <w:uiPriority w:val="99"/>
    <w:semiHidden/>
    <w:rsid w:val="0074538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539717">
      <w:marLeft w:val="0"/>
      <w:marRight w:val="0"/>
      <w:marTop w:val="0"/>
      <w:marBottom w:val="0"/>
      <w:divBdr>
        <w:top w:val="none" w:sz="0" w:space="0" w:color="auto"/>
        <w:left w:val="none" w:sz="0" w:space="0" w:color="auto"/>
        <w:bottom w:val="none" w:sz="0" w:space="0" w:color="auto"/>
        <w:right w:val="none" w:sz="0" w:space="0" w:color="auto"/>
      </w:divBdr>
    </w:div>
    <w:div w:id="889539718">
      <w:marLeft w:val="0"/>
      <w:marRight w:val="0"/>
      <w:marTop w:val="0"/>
      <w:marBottom w:val="0"/>
      <w:divBdr>
        <w:top w:val="none" w:sz="0" w:space="0" w:color="auto"/>
        <w:left w:val="none" w:sz="0" w:space="0" w:color="auto"/>
        <w:bottom w:val="none" w:sz="0" w:space="0" w:color="auto"/>
        <w:right w:val="none" w:sz="0" w:space="0" w:color="auto"/>
      </w:divBdr>
    </w:div>
    <w:div w:id="88953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eader" Target="header1.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image" Target="media/image2.png"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wmf"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eader" Target="header2.xml" /> </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3293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22760</CharactersWithSpaces>
  <SharedDoc>false</SharedDoc>
  <HLinks>
    <vt:vector size="18" baseType="variant">
      <vt:variant>
        <vt:i4>2883621</vt:i4>
      </vt:variant>
      <vt:variant>
        <vt:i4>12</vt:i4>
      </vt:variant>
      <vt:variant>
        <vt:i4>0</vt:i4>
      </vt:variant>
      <vt:variant>
        <vt:i4>5</vt:i4>
      </vt:variant>
      <vt:variant>
        <vt:lpwstr>http://www.sppa.gov.uk/</vt:lpwstr>
      </vt:variant>
      <vt:variant>
        <vt:lpwstr/>
      </vt:variant>
      <vt:variant>
        <vt:i4>6160458</vt:i4>
      </vt:variant>
      <vt:variant>
        <vt:i4>6</vt:i4>
      </vt:variant>
      <vt:variant>
        <vt:i4>0</vt:i4>
      </vt:variant>
      <vt:variant>
        <vt:i4>5</vt:i4>
      </vt:variant>
      <vt:variant>
        <vt:lpwstr>http://www.nhslanarkshire.org.uk/</vt:lpwstr>
      </vt:variant>
      <vt:variant>
        <vt:lpwstr/>
      </vt:variant>
      <vt:variant>
        <vt:i4>4325408</vt:i4>
      </vt:variant>
      <vt:variant>
        <vt:i4>0</vt:i4>
      </vt:variant>
      <vt:variant>
        <vt:i4>0</vt:i4>
      </vt:variant>
      <vt:variant>
        <vt:i4>5</vt:i4>
      </vt:variant>
      <vt:variant>
        <vt:lpwstr>mailto:Pamela.Migues@lanarkshire.scot.nhs.uk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Hetherington, Nicole</cp:lastModifiedBy>
  <cp:revision>3</cp:revision>
  <cp:lastPrinted>2019-08-15T08:31:00Z</cp:lastPrinted>
  <dcterms:created xsi:type="dcterms:W3CDTF">2024-09-11T14:38:00Z</dcterms:created>
  <dcterms:modified xsi:type="dcterms:W3CDTF">2024-09-16T10:32:00Z</dcterms:modified>
</cp:coreProperties>
</file>