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7D96" w14:textId="77777777" w:rsidR="00CF2CF1" w:rsidRDefault="00002D9B" w:rsidP="001C4F82">
      <w:pPr>
        <w:pStyle w:val="Heading2"/>
      </w:pPr>
      <w:r>
        <w:rPr>
          <w:noProof/>
          <w:lang w:eastAsia="en-GB"/>
        </w:rPr>
        <w:drawing>
          <wp:inline distT="0" distB="0" distL="0" distR="0" wp14:anchorId="30B2488B" wp14:editId="4295BA9D">
            <wp:extent cx="952500" cy="904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2500" cy="904875"/>
                    </a:xfrm>
                    <a:prstGeom prst="rect">
                      <a:avLst/>
                    </a:prstGeom>
                    <a:noFill/>
                    <a:ln w="9525">
                      <a:noFill/>
                      <a:miter lim="800000"/>
                      <a:headEnd/>
                      <a:tailEnd/>
                    </a:ln>
                  </pic:spPr>
                </pic:pic>
              </a:graphicData>
            </a:graphic>
          </wp:inline>
        </w:drawing>
      </w:r>
    </w:p>
    <w:p w14:paraId="0A49C26E" w14:textId="77777777" w:rsidR="00CF2CF1" w:rsidRDefault="00CF2CF1">
      <w:pPr>
        <w:pStyle w:val="Heading1"/>
        <w:jc w:val="center"/>
        <w:rPr>
          <w:bCs w:val="0"/>
        </w:rPr>
      </w:pPr>
      <w:r>
        <w:rPr>
          <w:bCs w:val="0"/>
        </w:rPr>
        <w:t>JOB DESCRIPTION</w:t>
      </w:r>
    </w:p>
    <w:p w14:paraId="4AB4AEC2" w14:textId="77777777" w:rsidR="00CF2CF1" w:rsidRDefault="00CF2CF1">
      <w:pPr>
        <w:jc w:val="center"/>
        <w:rPr>
          <w:rFonts w:ascii="Arial" w:hAnsi="Arial" w:cs="Arial"/>
        </w:rPr>
      </w:pPr>
      <w:r>
        <w:rPr>
          <w:rFonts w:ascii="Arial" w:hAnsi="Arial" w:cs="Arial"/>
        </w:rPr>
        <w:t> </w:t>
      </w:r>
    </w:p>
    <w:tbl>
      <w:tblPr>
        <w:tblW w:w="970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84"/>
        <w:gridCol w:w="6318"/>
      </w:tblGrid>
      <w:tr w:rsidR="00CF2CF1" w14:paraId="0A9A6E56" w14:textId="77777777">
        <w:tc>
          <w:tcPr>
            <w:tcW w:w="3384" w:type="dxa"/>
            <w:tcBorders>
              <w:top w:val="single" w:sz="4" w:space="0" w:color="auto"/>
              <w:bottom w:val="nil"/>
              <w:right w:val="nil"/>
            </w:tcBorders>
          </w:tcPr>
          <w:p w14:paraId="10A1162E" w14:textId="77777777" w:rsidR="00CF2CF1" w:rsidRDefault="00CF2CF1">
            <w:pPr>
              <w:ind w:right="278"/>
              <w:jc w:val="both"/>
              <w:rPr>
                <w:rFonts w:ascii="Arial" w:hAnsi="Arial" w:cs="Arial"/>
                <w:b/>
                <w:bCs/>
              </w:rPr>
            </w:pPr>
          </w:p>
          <w:p w14:paraId="0EDCA40D" w14:textId="77777777" w:rsidR="00CF2CF1" w:rsidRDefault="00CF2CF1">
            <w:pPr>
              <w:ind w:right="278"/>
              <w:jc w:val="both"/>
              <w:rPr>
                <w:rFonts w:ascii="Arial" w:hAnsi="Arial" w:cs="Arial"/>
                <w:b/>
                <w:bCs/>
              </w:rPr>
            </w:pPr>
            <w:r>
              <w:rPr>
                <w:rFonts w:ascii="Arial" w:hAnsi="Arial" w:cs="Arial"/>
                <w:b/>
                <w:bCs/>
              </w:rPr>
              <w:t>1.   JOB IDENTIFICATION</w:t>
            </w:r>
          </w:p>
        </w:tc>
        <w:tc>
          <w:tcPr>
            <w:tcW w:w="6318" w:type="dxa"/>
            <w:tcBorders>
              <w:top w:val="single" w:sz="4" w:space="0" w:color="auto"/>
              <w:left w:val="nil"/>
              <w:bottom w:val="nil"/>
            </w:tcBorders>
          </w:tcPr>
          <w:p w14:paraId="418E492F" w14:textId="77777777" w:rsidR="00CF2CF1" w:rsidRDefault="00CF2CF1">
            <w:pPr>
              <w:ind w:right="278"/>
              <w:jc w:val="both"/>
              <w:rPr>
                <w:rFonts w:ascii="Arial" w:hAnsi="Arial" w:cs="Arial"/>
              </w:rPr>
            </w:pPr>
          </w:p>
        </w:tc>
      </w:tr>
      <w:tr w:rsidR="00CF2CF1" w14:paraId="2AB5461E" w14:textId="77777777">
        <w:tc>
          <w:tcPr>
            <w:tcW w:w="3384" w:type="dxa"/>
            <w:tcBorders>
              <w:top w:val="nil"/>
              <w:bottom w:val="nil"/>
              <w:right w:val="nil"/>
            </w:tcBorders>
          </w:tcPr>
          <w:p w14:paraId="6187A00C" w14:textId="77777777" w:rsidR="00CF2CF1" w:rsidRDefault="00CF2CF1">
            <w:pPr>
              <w:ind w:right="278"/>
              <w:jc w:val="both"/>
              <w:rPr>
                <w:rFonts w:ascii="Arial" w:hAnsi="Arial" w:cs="Arial"/>
                <w:b/>
                <w:bCs/>
              </w:rPr>
            </w:pPr>
          </w:p>
          <w:p w14:paraId="2B13DF27" w14:textId="77777777" w:rsidR="00CF2CF1" w:rsidRDefault="00CF2CF1">
            <w:pPr>
              <w:ind w:right="278"/>
              <w:jc w:val="both"/>
              <w:rPr>
                <w:rFonts w:ascii="Arial" w:hAnsi="Arial" w:cs="Arial"/>
                <w:b/>
                <w:bCs/>
              </w:rPr>
            </w:pPr>
            <w:r>
              <w:rPr>
                <w:rFonts w:ascii="Arial" w:hAnsi="Arial" w:cs="Arial"/>
                <w:b/>
                <w:bCs/>
              </w:rPr>
              <w:t>Job Title:</w:t>
            </w:r>
          </w:p>
        </w:tc>
        <w:tc>
          <w:tcPr>
            <w:tcW w:w="6318" w:type="dxa"/>
            <w:tcBorders>
              <w:top w:val="nil"/>
              <w:left w:val="nil"/>
              <w:bottom w:val="nil"/>
            </w:tcBorders>
          </w:tcPr>
          <w:p w14:paraId="34649922" w14:textId="77777777" w:rsidR="00CF2CF1" w:rsidRDefault="00CF2CF1">
            <w:pPr>
              <w:ind w:right="278"/>
              <w:jc w:val="both"/>
              <w:rPr>
                <w:rFonts w:ascii="Arial" w:hAnsi="Arial" w:cs="Arial"/>
              </w:rPr>
            </w:pPr>
          </w:p>
          <w:p w14:paraId="12538F83" w14:textId="77777777" w:rsidR="00CF2CF1" w:rsidRDefault="00BD6CC4" w:rsidP="00BD6CC4">
            <w:pPr>
              <w:ind w:right="278"/>
              <w:jc w:val="both"/>
              <w:rPr>
                <w:rFonts w:ascii="Arial" w:hAnsi="Arial" w:cs="Arial"/>
              </w:rPr>
            </w:pPr>
            <w:r>
              <w:rPr>
                <w:rFonts w:ascii="Arial" w:hAnsi="Arial" w:cs="Arial"/>
              </w:rPr>
              <w:t>Clinical Psychologist 8a</w:t>
            </w:r>
          </w:p>
        </w:tc>
      </w:tr>
      <w:tr w:rsidR="00CF2CF1" w14:paraId="144B3F22" w14:textId="77777777">
        <w:tc>
          <w:tcPr>
            <w:tcW w:w="3384" w:type="dxa"/>
            <w:tcBorders>
              <w:top w:val="nil"/>
              <w:bottom w:val="nil"/>
              <w:right w:val="nil"/>
            </w:tcBorders>
          </w:tcPr>
          <w:p w14:paraId="074FC937" w14:textId="77777777" w:rsidR="00CF2CF1" w:rsidRDefault="00CF2CF1">
            <w:pPr>
              <w:ind w:right="278"/>
              <w:jc w:val="both"/>
              <w:rPr>
                <w:rFonts w:ascii="Arial" w:hAnsi="Arial" w:cs="Arial"/>
                <w:b/>
                <w:bCs/>
              </w:rPr>
            </w:pPr>
          </w:p>
          <w:p w14:paraId="1AE6EE11" w14:textId="77777777" w:rsidR="00CF2CF1" w:rsidRDefault="00CF2CF1">
            <w:pPr>
              <w:ind w:right="278"/>
              <w:jc w:val="both"/>
              <w:rPr>
                <w:rFonts w:ascii="Arial" w:hAnsi="Arial" w:cs="Arial"/>
                <w:b/>
                <w:bCs/>
              </w:rPr>
            </w:pPr>
            <w:r>
              <w:rPr>
                <w:rFonts w:ascii="Arial" w:hAnsi="Arial" w:cs="Arial"/>
                <w:b/>
                <w:bCs/>
              </w:rPr>
              <w:t>Department(s):</w:t>
            </w:r>
          </w:p>
          <w:p w14:paraId="2847C6A9" w14:textId="77777777" w:rsidR="00135F8F" w:rsidRDefault="00135F8F">
            <w:pPr>
              <w:ind w:right="278"/>
              <w:jc w:val="both"/>
              <w:rPr>
                <w:rFonts w:ascii="Arial" w:hAnsi="Arial" w:cs="Arial"/>
                <w:b/>
                <w:bCs/>
              </w:rPr>
            </w:pPr>
          </w:p>
          <w:p w14:paraId="649D1BFB" w14:textId="77777777" w:rsidR="00135F8F" w:rsidRDefault="00135F8F">
            <w:pPr>
              <w:ind w:right="278"/>
              <w:jc w:val="both"/>
              <w:rPr>
                <w:rFonts w:ascii="Arial" w:hAnsi="Arial" w:cs="Arial"/>
                <w:b/>
                <w:bCs/>
              </w:rPr>
            </w:pPr>
            <w:r>
              <w:rPr>
                <w:rFonts w:ascii="Arial" w:hAnsi="Arial" w:cs="Arial"/>
                <w:b/>
                <w:bCs/>
              </w:rPr>
              <w:t>Location:</w:t>
            </w:r>
          </w:p>
          <w:p w14:paraId="7A475D2C" w14:textId="77777777" w:rsidR="00135F8F" w:rsidRDefault="00135F8F">
            <w:pPr>
              <w:ind w:right="278"/>
              <w:jc w:val="both"/>
              <w:rPr>
                <w:rFonts w:ascii="Arial" w:hAnsi="Arial" w:cs="Arial"/>
                <w:b/>
                <w:bCs/>
              </w:rPr>
            </w:pPr>
          </w:p>
          <w:p w14:paraId="1ECE5DE4" w14:textId="77777777" w:rsidR="00135F8F" w:rsidRDefault="00135F8F">
            <w:pPr>
              <w:ind w:right="278"/>
              <w:jc w:val="both"/>
              <w:rPr>
                <w:rFonts w:ascii="Arial" w:hAnsi="Arial" w:cs="Arial"/>
                <w:b/>
                <w:bCs/>
              </w:rPr>
            </w:pPr>
            <w:r>
              <w:rPr>
                <w:rFonts w:ascii="Arial" w:hAnsi="Arial" w:cs="Arial"/>
                <w:b/>
                <w:bCs/>
              </w:rPr>
              <w:t>Reports to:</w:t>
            </w:r>
          </w:p>
          <w:p w14:paraId="6DF4C5DF" w14:textId="77777777" w:rsidR="00135F8F" w:rsidRDefault="00135F8F">
            <w:pPr>
              <w:ind w:right="278"/>
              <w:jc w:val="both"/>
              <w:rPr>
                <w:rFonts w:ascii="Arial" w:hAnsi="Arial" w:cs="Arial"/>
                <w:b/>
                <w:bCs/>
              </w:rPr>
            </w:pPr>
          </w:p>
          <w:p w14:paraId="6257F83E" w14:textId="77777777" w:rsidR="00135F8F" w:rsidRDefault="00135F8F">
            <w:pPr>
              <w:ind w:right="278"/>
              <w:jc w:val="both"/>
              <w:rPr>
                <w:rFonts w:ascii="Arial" w:hAnsi="Arial" w:cs="Arial"/>
                <w:b/>
                <w:bCs/>
              </w:rPr>
            </w:pPr>
            <w:r>
              <w:rPr>
                <w:rFonts w:ascii="Arial" w:hAnsi="Arial" w:cs="Arial"/>
                <w:b/>
                <w:bCs/>
              </w:rPr>
              <w:t>Responsible for:</w:t>
            </w:r>
          </w:p>
          <w:p w14:paraId="63DB42A8" w14:textId="77777777" w:rsidR="00135F8F" w:rsidRDefault="00135F8F">
            <w:pPr>
              <w:ind w:right="278"/>
              <w:jc w:val="both"/>
              <w:rPr>
                <w:rFonts w:ascii="Arial" w:hAnsi="Arial" w:cs="Arial"/>
                <w:b/>
                <w:bCs/>
              </w:rPr>
            </w:pPr>
          </w:p>
          <w:p w14:paraId="6D990297" w14:textId="77777777" w:rsidR="00135F8F" w:rsidRDefault="00135F8F">
            <w:pPr>
              <w:ind w:right="278"/>
              <w:jc w:val="both"/>
              <w:rPr>
                <w:rFonts w:ascii="Arial" w:hAnsi="Arial" w:cs="Arial"/>
                <w:b/>
                <w:bCs/>
              </w:rPr>
            </w:pPr>
          </w:p>
          <w:p w14:paraId="220559B6" w14:textId="77777777" w:rsidR="00135F8F" w:rsidRDefault="00135F8F">
            <w:pPr>
              <w:ind w:right="278"/>
              <w:jc w:val="both"/>
              <w:rPr>
                <w:rFonts w:ascii="Arial" w:hAnsi="Arial" w:cs="Arial"/>
                <w:b/>
                <w:bCs/>
              </w:rPr>
            </w:pPr>
            <w:r>
              <w:rPr>
                <w:rFonts w:ascii="Arial" w:hAnsi="Arial" w:cs="Arial"/>
                <w:b/>
                <w:bCs/>
              </w:rPr>
              <w:t>Job reference number:</w:t>
            </w:r>
          </w:p>
          <w:p w14:paraId="424F6286" w14:textId="77777777" w:rsidR="00135F8F" w:rsidRDefault="00135F8F">
            <w:pPr>
              <w:ind w:right="278"/>
              <w:jc w:val="both"/>
              <w:rPr>
                <w:rFonts w:ascii="Arial" w:hAnsi="Arial" w:cs="Arial"/>
                <w:b/>
                <w:bCs/>
              </w:rPr>
            </w:pPr>
          </w:p>
        </w:tc>
        <w:tc>
          <w:tcPr>
            <w:tcW w:w="6318" w:type="dxa"/>
            <w:tcBorders>
              <w:top w:val="nil"/>
              <w:left w:val="nil"/>
              <w:bottom w:val="nil"/>
            </w:tcBorders>
          </w:tcPr>
          <w:p w14:paraId="7A838C7D" w14:textId="77777777" w:rsidR="00CF2CF1" w:rsidRDefault="00CF2CF1">
            <w:pPr>
              <w:ind w:right="278"/>
              <w:jc w:val="both"/>
              <w:rPr>
                <w:rFonts w:ascii="Arial" w:hAnsi="Arial" w:cs="Arial"/>
              </w:rPr>
            </w:pPr>
          </w:p>
          <w:p w14:paraId="23B18123" w14:textId="77777777" w:rsidR="00135F8F" w:rsidRDefault="00CF2CF1">
            <w:pPr>
              <w:ind w:right="278"/>
              <w:jc w:val="both"/>
              <w:rPr>
                <w:rFonts w:ascii="Arial" w:hAnsi="Arial" w:cs="Arial"/>
              </w:rPr>
            </w:pPr>
            <w:r>
              <w:rPr>
                <w:rFonts w:ascii="Arial" w:hAnsi="Arial" w:cs="Arial"/>
              </w:rPr>
              <w:t>Child &amp; Adolescent Mental Health</w:t>
            </w:r>
            <w:r w:rsidR="000804BB">
              <w:rPr>
                <w:rFonts w:ascii="Arial" w:hAnsi="Arial" w:cs="Arial"/>
              </w:rPr>
              <w:t xml:space="preserve"> Service (CAMHS)</w:t>
            </w:r>
          </w:p>
          <w:p w14:paraId="6BB3DA94" w14:textId="77777777" w:rsidR="00135F8F" w:rsidRDefault="000804BB">
            <w:pPr>
              <w:ind w:right="278"/>
              <w:jc w:val="both"/>
              <w:rPr>
                <w:rFonts w:ascii="Arial" w:hAnsi="Arial" w:cs="Arial"/>
              </w:rPr>
            </w:pPr>
            <w:r>
              <w:rPr>
                <w:rFonts w:ascii="Arial" w:hAnsi="Arial" w:cs="Arial"/>
              </w:rPr>
              <w:t>Andrew Lang Unit, Selkirk, TD7</w:t>
            </w:r>
            <w:r w:rsidR="00135F8F">
              <w:rPr>
                <w:rFonts w:ascii="Arial" w:hAnsi="Arial" w:cs="Arial"/>
              </w:rPr>
              <w:t xml:space="preserve"> 4LJ</w:t>
            </w:r>
          </w:p>
          <w:p w14:paraId="6DD548D0" w14:textId="77777777" w:rsidR="00135F8F" w:rsidRDefault="00135F8F">
            <w:pPr>
              <w:ind w:right="278"/>
              <w:jc w:val="both"/>
              <w:rPr>
                <w:rFonts w:ascii="Arial" w:hAnsi="Arial" w:cs="Arial"/>
              </w:rPr>
            </w:pPr>
          </w:p>
          <w:p w14:paraId="2A5746E1" w14:textId="77777777" w:rsidR="0028471B" w:rsidRDefault="00135F8F">
            <w:pPr>
              <w:ind w:right="278"/>
              <w:rPr>
                <w:rFonts w:ascii="Arial" w:hAnsi="Arial" w:cs="Arial"/>
              </w:rPr>
            </w:pPr>
            <w:r>
              <w:rPr>
                <w:rFonts w:ascii="Arial" w:hAnsi="Arial" w:cs="Arial"/>
              </w:rPr>
              <w:t xml:space="preserve">Head of </w:t>
            </w:r>
            <w:r w:rsidR="000804BB">
              <w:rPr>
                <w:rFonts w:ascii="Arial" w:hAnsi="Arial" w:cs="Arial"/>
              </w:rPr>
              <w:t>CAMHS</w:t>
            </w:r>
            <w:r>
              <w:rPr>
                <w:rFonts w:ascii="Arial" w:hAnsi="Arial" w:cs="Arial"/>
              </w:rPr>
              <w:t xml:space="preserve"> Psychology</w:t>
            </w:r>
          </w:p>
          <w:p w14:paraId="7146EE31" w14:textId="77777777" w:rsidR="00135F8F" w:rsidRDefault="00135F8F">
            <w:pPr>
              <w:ind w:right="278"/>
              <w:jc w:val="both"/>
              <w:rPr>
                <w:rFonts w:ascii="Arial" w:hAnsi="Arial" w:cs="Arial"/>
              </w:rPr>
            </w:pPr>
          </w:p>
          <w:p w14:paraId="492CC071" w14:textId="77777777" w:rsidR="00135F8F" w:rsidRDefault="00135F8F">
            <w:pPr>
              <w:ind w:right="278"/>
              <w:jc w:val="both"/>
              <w:rPr>
                <w:rFonts w:ascii="Arial" w:hAnsi="Arial" w:cs="Arial"/>
              </w:rPr>
            </w:pPr>
          </w:p>
          <w:p w14:paraId="54DF8598" w14:textId="77777777" w:rsidR="00586AB2" w:rsidRDefault="00586AB2" w:rsidP="00586AB2">
            <w:pPr>
              <w:ind w:right="278"/>
              <w:jc w:val="both"/>
              <w:rPr>
                <w:rFonts w:ascii="Arial" w:hAnsi="Arial" w:cs="Arial"/>
              </w:rPr>
            </w:pPr>
            <w:r>
              <w:rPr>
                <w:rFonts w:ascii="Arial" w:hAnsi="Arial" w:cs="Arial"/>
              </w:rPr>
              <w:t>Trainee psychologists and other CAMHS psychology staff as delegated by Specialty Lead</w:t>
            </w:r>
          </w:p>
          <w:p w14:paraId="1E14EA31" w14:textId="77777777" w:rsidR="00586AB2" w:rsidRDefault="00586AB2">
            <w:pPr>
              <w:ind w:right="278"/>
              <w:jc w:val="both"/>
              <w:rPr>
                <w:rFonts w:ascii="Arial" w:hAnsi="Arial" w:cs="Arial"/>
              </w:rPr>
            </w:pPr>
          </w:p>
          <w:p w14:paraId="236928B4" w14:textId="5C5797B3" w:rsidR="00586AB2" w:rsidRDefault="00327EB3">
            <w:pPr>
              <w:ind w:right="278"/>
              <w:jc w:val="both"/>
              <w:rPr>
                <w:rFonts w:ascii="Arial" w:hAnsi="Arial" w:cs="Arial"/>
              </w:rPr>
            </w:pPr>
            <w:r w:rsidRPr="00327EB3">
              <w:rPr>
                <w:rFonts w:ascii="Arial" w:hAnsi="Arial" w:cs="Arial"/>
              </w:rPr>
              <w:t>145050</w:t>
            </w:r>
          </w:p>
        </w:tc>
      </w:tr>
      <w:tr w:rsidR="00CF2CF1" w14:paraId="72DD0E28" w14:textId="77777777">
        <w:tc>
          <w:tcPr>
            <w:tcW w:w="9702" w:type="dxa"/>
            <w:gridSpan w:val="2"/>
            <w:tcBorders>
              <w:top w:val="single" w:sz="4" w:space="0" w:color="auto"/>
              <w:bottom w:val="single" w:sz="4" w:space="0" w:color="auto"/>
            </w:tcBorders>
          </w:tcPr>
          <w:p w14:paraId="25C1C89B" w14:textId="77777777" w:rsidR="00CF2CF1" w:rsidRDefault="00CF2CF1">
            <w:pPr>
              <w:ind w:right="278"/>
              <w:jc w:val="both"/>
              <w:rPr>
                <w:rFonts w:ascii="Arial" w:hAnsi="Arial" w:cs="Arial"/>
              </w:rPr>
            </w:pPr>
            <w:r>
              <w:rPr>
                <w:rFonts w:ascii="Arial" w:hAnsi="Arial" w:cs="Arial"/>
              </w:rPr>
              <w:t> </w:t>
            </w:r>
          </w:p>
          <w:p w14:paraId="1639A034" w14:textId="77777777" w:rsidR="00CF2CF1" w:rsidRDefault="00CF2CF1">
            <w:pPr>
              <w:ind w:right="278"/>
              <w:jc w:val="both"/>
              <w:rPr>
                <w:rFonts w:ascii="Arial" w:hAnsi="Arial" w:cs="Arial"/>
                <w:b/>
                <w:bCs/>
              </w:rPr>
            </w:pPr>
            <w:r>
              <w:rPr>
                <w:rFonts w:ascii="Arial" w:hAnsi="Arial" w:cs="Arial"/>
                <w:b/>
                <w:bCs/>
              </w:rPr>
              <w:t xml:space="preserve">2.   JOB PURPOSE </w:t>
            </w:r>
          </w:p>
          <w:p w14:paraId="3BC39FB7" w14:textId="64644A7A" w:rsidR="00BD6CC4" w:rsidRPr="00BD6CC4" w:rsidRDefault="00BD6CC4" w:rsidP="00586AB2">
            <w:pPr>
              <w:jc w:val="both"/>
              <w:rPr>
                <w:rFonts w:ascii="Arial" w:hAnsi="Arial" w:cs="Arial"/>
                <w:sz w:val="20"/>
                <w:szCs w:val="20"/>
              </w:rPr>
            </w:pPr>
            <w:r w:rsidRPr="00BD6CC4">
              <w:rPr>
                <w:rFonts w:ascii="Arial" w:hAnsi="Arial" w:cs="Arial"/>
                <w:sz w:val="20"/>
                <w:szCs w:val="20"/>
              </w:rPr>
              <w:t xml:space="preserve">To provide </w:t>
            </w:r>
            <w:r w:rsidR="00586AB2">
              <w:rPr>
                <w:rFonts w:ascii="Arial" w:hAnsi="Arial" w:cs="Arial"/>
                <w:sz w:val="20"/>
                <w:szCs w:val="20"/>
              </w:rPr>
              <w:t>a Clinical Psychology service</w:t>
            </w:r>
            <w:r w:rsidRPr="00BD6CC4">
              <w:rPr>
                <w:rFonts w:ascii="Arial" w:hAnsi="Arial" w:cs="Arial"/>
                <w:sz w:val="20"/>
                <w:szCs w:val="20"/>
              </w:rPr>
              <w:t xml:space="preserve"> a</w:t>
            </w:r>
            <w:r w:rsidR="00586AB2">
              <w:rPr>
                <w:rFonts w:ascii="Arial" w:hAnsi="Arial" w:cs="Arial"/>
                <w:sz w:val="20"/>
                <w:szCs w:val="20"/>
              </w:rPr>
              <w:t>s a</w:t>
            </w:r>
            <w:r w:rsidRPr="00BD6CC4">
              <w:rPr>
                <w:rFonts w:ascii="Arial" w:hAnsi="Arial" w:cs="Arial"/>
                <w:sz w:val="20"/>
                <w:szCs w:val="20"/>
              </w:rPr>
              <w:t xml:space="preserve"> member of </w:t>
            </w:r>
            <w:r w:rsidR="00586AB2">
              <w:rPr>
                <w:rFonts w:ascii="Arial" w:hAnsi="Arial" w:cs="Arial"/>
                <w:sz w:val="20"/>
                <w:szCs w:val="20"/>
              </w:rPr>
              <w:t xml:space="preserve">the </w:t>
            </w:r>
            <w:r w:rsidRPr="00BD6CC4">
              <w:rPr>
                <w:rFonts w:ascii="Arial" w:hAnsi="Arial" w:cs="Arial"/>
                <w:sz w:val="20"/>
                <w:szCs w:val="20"/>
              </w:rPr>
              <w:t>integrated Borders-wide Child and Adolescent Men</w:t>
            </w:r>
            <w:r w:rsidR="00586AB2">
              <w:rPr>
                <w:rFonts w:ascii="Arial" w:hAnsi="Arial" w:cs="Arial"/>
                <w:sz w:val="20"/>
                <w:szCs w:val="20"/>
              </w:rPr>
              <w:t xml:space="preserve">tal Health Service (CAMHS). </w:t>
            </w:r>
            <w:r w:rsidRPr="00BD6CC4">
              <w:rPr>
                <w:rFonts w:ascii="Arial" w:hAnsi="Arial" w:cs="Arial"/>
                <w:sz w:val="20"/>
                <w:szCs w:val="20"/>
              </w:rPr>
              <w:t>To formulate and deliver responsive, specialist psychological assessment and treatment at individual</w:t>
            </w:r>
            <w:r w:rsidR="00327EB3">
              <w:rPr>
                <w:rFonts w:ascii="Arial" w:hAnsi="Arial" w:cs="Arial"/>
                <w:sz w:val="20"/>
                <w:szCs w:val="20"/>
              </w:rPr>
              <w:t>, family</w:t>
            </w:r>
            <w:r w:rsidRPr="00BD6CC4">
              <w:rPr>
                <w:rFonts w:ascii="Arial" w:hAnsi="Arial" w:cs="Arial"/>
                <w:sz w:val="20"/>
                <w:szCs w:val="20"/>
              </w:rPr>
              <w:t xml:space="preserve"> and system</w:t>
            </w:r>
            <w:r w:rsidR="00327EB3">
              <w:rPr>
                <w:rFonts w:ascii="Arial" w:hAnsi="Arial" w:cs="Arial"/>
                <w:sz w:val="20"/>
                <w:szCs w:val="20"/>
              </w:rPr>
              <w:t>s</w:t>
            </w:r>
            <w:r w:rsidRPr="00BD6CC4">
              <w:rPr>
                <w:rFonts w:ascii="Arial" w:hAnsi="Arial" w:cs="Arial"/>
                <w:sz w:val="20"/>
                <w:szCs w:val="20"/>
              </w:rPr>
              <w:t xml:space="preserve"> levels. </w:t>
            </w:r>
          </w:p>
          <w:p w14:paraId="5AD30B7E" w14:textId="77777777" w:rsidR="00BD6CC4" w:rsidRPr="00BD6CC4" w:rsidRDefault="00BD6CC4" w:rsidP="00BD6CC4">
            <w:pPr>
              <w:jc w:val="both"/>
              <w:rPr>
                <w:rFonts w:ascii="Arial" w:hAnsi="Arial" w:cs="Arial"/>
                <w:sz w:val="20"/>
                <w:szCs w:val="20"/>
              </w:rPr>
            </w:pPr>
            <w:r w:rsidRPr="00BD6CC4">
              <w:rPr>
                <w:rFonts w:ascii="Arial" w:hAnsi="Arial" w:cs="Arial"/>
                <w:sz w:val="20"/>
                <w:szCs w:val="20"/>
              </w:rPr>
              <w:t xml:space="preserve">To offer advice and consultation on psychological care to non-psychologist colleagues, working autonomously within professional guidelines. </w:t>
            </w:r>
          </w:p>
          <w:p w14:paraId="6D6CBCB5" w14:textId="77777777" w:rsidR="00BD6CC4" w:rsidRPr="00BD6CC4" w:rsidRDefault="00586AB2" w:rsidP="00BD6CC4">
            <w:pPr>
              <w:jc w:val="both"/>
              <w:rPr>
                <w:rFonts w:ascii="Arial" w:hAnsi="Arial" w:cs="Arial"/>
                <w:sz w:val="20"/>
                <w:szCs w:val="20"/>
              </w:rPr>
            </w:pPr>
            <w:r>
              <w:rPr>
                <w:rFonts w:ascii="Arial" w:hAnsi="Arial" w:cs="Arial"/>
                <w:sz w:val="20"/>
                <w:szCs w:val="20"/>
              </w:rPr>
              <w:t>To supervise T</w:t>
            </w:r>
            <w:r w:rsidR="00BD6CC4" w:rsidRPr="00BD6CC4">
              <w:rPr>
                <w:rFonts w:ascii="Arial" w:hAnsi="Arial" w:cs="Arial"/>
                <w:sz w:val="20"/>
                <w:szCs w:val="20"/>
              </w:rPr>
              <w:t>rainee</w:t>
            </w:r>
            <w:r>
              <w:rPr>
                <w:rFonts w:ascii="Arial" w:hAnsi="Arial" w:cs="Arial"/>
                <w:sz w:val="20"/>
                <w:szCs w:val="20"/>
              </w:rPr>
              <w:t>s</w:t>
            </w:r>
            <w:r w:rsidR="000804BB">
              <w:rPr>
                <w:rFonts w:ascii="Arial" w:hAnsi="Arial" w:cs="Arial"/>
                <w:sz w:val="20"/>
                <w:szCs w:val="20"/>
              </w:rPr>
              <w:t>, CAAP</w:t>
            </w:r>
            <w:r>
              <w:rPr>
                <w:rFonts w:ascii="Arial" w:hAnsi="Arial" w:cs="Arial"/>
                <w:sz w:val="20"/>
                <w:szCs w:val="20"/>
              </w:rPr>
              <w:t>s</w:t>
            </w:r>
            <w:r w:rsidR="000804BB">
              <w:rPr>
                <w:rFonts w:ascii="Arial" w:hAnsi="Arial" w:cs="Arial"/>
                <w:sz w:val="20"/>
                <w:szCs w:val="20"/>
              </w:rPr>
              <w:t>,</w:t>
            </w:r>
            <w:r>
              <w:rPr>
                <w:rFonts w:ascii="Arial" w:hAnsi="Arial" w:cs="Arial"/>
                <w:sz w:val="20"/>
                <w:szCs w:val="20"/>
              </w:rPr>
              <w:t xml:space="preserve"> and Assistant Psychologists as appropriate</w:t>
            </w:r>
            <w:r w:rsidR="00BD6CC4" w:rsidRPr="00BD6CC4">
              <w:rPr>
                <w:rFonts w:ascii="Arial" w:hAnsi="Arial" w:cs="Arial"/>
                <w:sz w:val="20"/>
                <w:szCs w:val="20"/>
              </w:rPr>
              <w:t xml:space="preserve"> and to manage aspects of their work as directed by the </w:t>
            </w:r>
            <w:r w:rsidR="00F7753E">
              <w:rPr>
                <w:rFonts w:ascii="Arial" w:hAnsi="Arial" w:cs="Arial"/>
                <w:sz w:val="20"/>
                <w:szCs w:val="20"/>
              </w:rPr>
              <w:t xml:space="preserve">Speciality </w:t>
            </w:r>
            <w:r w:rsidR="00BD6CC4" w:rsidRPr="00BD6CC4">
              <w:rPr>
                <w:rFonts w:ascii="Arial" w:hAnsi="Arial" w:cs="Arial"/>
                <w:sz w:val="20"/>
                <w:szCs w:val="20"/>
              </w:rPr>
              <w:t>Lead</w:t>
            </w:r>
            <w:r w:rsidR="00F7753E">
              <w:rPr>
                <w:rFonts w:ascii="Arial" w:hAnsi="Arial" w:cs="Arial"/>
                <w:sz w:val="20"/>
                <w:szCs w:val="20"/>
              </w:rPr>
              <w:t>.</w:t>
            </w:r>
            <w:r w:rsidR="00BD6CC4" w:rsidRPr="00BD6CC4">
              <w:rPr>
                <w:rFonts w:ascii="Arial" w:hAnsi="Arial" w:cs="Arial"/>
                <w:sz w:val="20"/>
                <w:szCs w:val="20"/>
              </w:rPr>
              <w:t xml:space="preserve">  </w:t>
            </w:r>
          </w:p>
          <w:p w14:paraId="7F906715" w14:textId="77777777" w:rsidR="00CF2CF1" w:rsidRPr="00586AB2" w:rsidRDefault="00BD6CC4" w:rsidP="00586AB2">
            <w:pPr>
              <w:jc w:val="both"/>
              <w:rPr>
                <w:sz w:val="20"/>
                <w:szCs w:val="20"/>
              </w:rPr>
            </w:pPr>
            <w:r w:rsidRPr="00BD6CC4">
              <w:rPr>
                <w:rFonts w:ascii="Arial" w:hAnsi="Arial" w:cs="Arial"/>
                <w:sz w:val="20"/>
                <w:szCs w:val="20"/>
              </w:rPr>
              <w:t xml:space="preserve">To develop, facilitate and evaluate service and policy developments within the area as well as within the specialty as directed by the </w:t>
            </w:r>
            <w:r w:rsidR="00F7753E">
              <w:rPr>
                <w:rFonts w:ascii="Arial" w:hAnsi="Arial" w:cs="Arial"/>
                <w:sz w:val="20"/>
                <w:szCs w:val="20"/>
              </w:rPr>
              <w:t>Speciality Lead</w:t>
            </w:r>
            <w:r w:rsidRPr="00BD6CC4">
              <w:rPr>
                <w:rFonts w:ascii="Arial" w:hAnsi="Arial" w:cs="Arial"/>
                <w:sz w:val="20"/>
                <w:szCs w:val="20"/>
              </w:rPr>
              <w:t>.</w:t>
            </w:r>
          </w:p>
          <w:p w14:paraId="61CF903B" w14:textId="77777777" w:rsidR="00CF2CF1" w:rsidRDefault="00CF2CF1">
            <w:pPr>
              <w:ind w:right="278"/>
              <w:jc w:val="both"/>
              <w:rPr>
                <w:rFonts w:ascii="Arial" w:hAnsi="Arial" w:cs="Arial"/>
                <w:sz w:val="24"/>
              </w:rPr>
            </w:pPr>
          </w:p>
        </w:tc>
      </w:tr>
      <w:tr w:rsidR="00CF2CF1" w14:paraId="3AFCE589" w14:textId="77777777">
        <w:tc>
          <w:tcPr>
            <w:tcW w:w="9702" w:type="dxa"/>
            <w:gridSpan w:val="2"/>
            <w:tcBorders>
              <w:top w:val="single" w:sz="4" w:space="0" w:color="auto"/>
              <w:bottom w:val="single" w:sz="4" w:space="0" w:color="auto"/>
            </w:tcBorders>
          </w:tcPr>
          <w:p w14:paraId="257515DC" w14:textId="77777777" w:rsidR="00CF2CF1" w:rsidRDefault="00CF2CF1">
            <w:pPr>
              <w:ind w:right="278"/>
              <w:rPr>
                <w:rFonts w:ascii="Arial" w:hAnsi="Arial" w:cs="Arial"/>
              </w:rPr>
            </w:pPr>
            <w:r>
              <w:rPr>
                <w:rFonts w:ascii="Arial" w:hAnsi="Arial" w:cs="Arial"/>
              </w:rPr>
              <w:t> </w:t>
            </w:r>
          </w:p>
          <w:p w14:paraId="17D4602E" w14:textId="77777777" w:rsidR="00CF2CF1" w:rsidRDefault="00CF2CF1">
            <w:pPr>
              <w:ind w:right="278"/>
              <w:rPr>
                <w:rFonts w:ascii="Arial" w:hAnsi="Arial" w:cs="Arial"/>
                <w:b/>
                <w:bCs/>
              </w:rPr>
            </w:pPr>
            <w:r>
              <w:rPr>
                <w:rFonts w:ascii="Arial" w:hAnsi="Arial" w:cs="Arial"/>
                <w:b/>
                <w:bCs/>
              </w:rPr>
              <w:t>3.  ORGANISATIONAL POSITION</w:t>
            </w:r>
          </w:p>
          <w:p w14:paraId="497A9496" w14:textId="77777777" w:rsidR="000804BB" w:rsidRDefault="00327EB3">
            <w:pPr>
              <w:ind w:right="278"/>
              <w:rPr>
                <w:rFonts w:ascii="Arial" w:hAnsi="Arial" w:cs="Arial"/>
              </w:rPr>
            </w:pPr>
            <w:r>
              <w:rPr>
                <w:rFonts w:ascii="Arial" w:hAnsi="Arial" w:cs="Arial"/>
                <w:noProof/>
                <w:lang w:eastAsia="en-GB"/>
              </w:rPr>
              <w:pict w14:anchorId="0524E2C5">
                <v:group id="_x0000_s1035" style="position:absolute;margin-left:151.8pt;margin-top:11.45pt;width:192.2pt;height:81.25pt;z-index:251662336" coordorigin="4710,11640" coordsize="3844,1625">
                  <v:shapetype id="_x0000_t202" coordsize="21600,21600" o:spt="202" path="m,l,21600r21600,l21600,xe">
                    <v:stroke joinstyle="miter"/>
                    <v:path gradientshapeok="t" o:connecttype="rect"/>
                  </v:shapetype>
                  <v:shape id="_x0000_s1027" type="#_x0000_t202" style="position:absolute;left:4712;top:11640;width:3842;height:358;mso-width-relative:margin;mso-height-relative:margin" o:regroupid="1">
                    <v:textbox>
                      <w:txbxContent>
                        <w:p w14:paraId="575267D5" w14:textId="77777777" w:rsidR="00BD6CC4" w:rsidRPr="000804BB" w:rsidRDefault="000804BB" w:rsidP="00BD6CC4">
                          <w:pPr>
                            <w:jc w:val="center"/>
                            <w:rPr>
                              <w:rFonts w:ascii="Arial" w:hAnsi="Arial" w:cs="Arial"/>
                              <w:sz w:val="16"/>
                              <w:szCs w:val="16"/>
                            </w:rPr>
                          </w:pPr>
                          <w:r>
                            <w:rPr>
                              <w:rFonts w:ascii="Arial" w:hAnsi="Arial" w:cs="Arial"/>
                              <w:sz w:val="16"/>
                              <w:szCs w:val="16"/>
                            </w:rPr>
                            <w:t xml:space="preserve">NHSB </w:t>
                          </w:r>
                          <w:r w:rsidR="00BD6CC4" w:rsidRPr="000804BB">
                            <w:rPr>
                              <w:rFonts w:ascii="Arial" w:hAnsi="Arial" w:cs="Arial"/>
                              <w:sz w:val="16"/>
                              <w:szCs w:val="16"/>
                            </w:rPr>
                            <w:t>Head of Psycholog</w:t>
                          </w:r>
                          <w:r w:rsidR="00CC76D5" w:rsidRPr="000804BB">
                            <w:rPr>
                              <w:rFonts w:ascii="Arial" w:hAnsi="Arial" w:cs="Arial"/>
                              <w:sz w:val="16"/>
                              <w:szCs w:val="16"/>
                            </w:rPr>
                            <w:t>ical Services</w:t>
                          </w:r>
                          <w:r w:rsidR="00BD6CC4" w:rsidRPr="000804BB">
                            <w:rPr>
                              <w:rFonts w:ascii="Arial" w:hAnsi="Arial" w:cs="Arial"/>
                              <w:sz w:val="16"/>
                              <w:szCs w:val="16"/>
                            </w:rPr>
                            <w:t xml:space="preserve"> </w:t>
                          </w:r>
                        </w:p>
                      </w:txbxContent>
                    </v:textbox>
                  </v:shape>
                  <v:shape id="_x0000_s1028" type="#_x0000_t202" style="position:absolute;left:4710;top:12214;width:3826;height:336;mso-width-percent:400;mso-width-percent:400;mso-width-relative:margin;mso-height-relative:margin" o:regroupid="1">
                    <v:textbox>
                      <w:txbxContent>
                        <w:p w14:paraId="621D5A6E" w14:textId="77777777" w:rsidR="00BD6CC4" w:rsidRPr="000804BB" w:rsidRDefault="00CC76D5" w:rsidP="00BD6CC4">
                          <w:pPr>
                            <w:jc w:val="center"/>
                            <w:rPr>
                              <w:rFonts w:ascii="Arial" w:hAnsi="Arial" w:cs="Arial"/>
                              <w:sz w:val="16"/>
                              <w:szCs w:val="16"/>
                            </w:rPr>
                          </w:pPr>
                          <w:r w:rsidRPr="000804BB">
                            <w:rPr>
                              <w:rFonts w:ascii="Arial" w:hAnsi="Arial" w:cs="Arial"/>
                              <w:sz w:val="16"/>
                              <w:szCs w:val="16"/>
                            </w:rPr>
                            <w:t>Specialty Lead</w:t>
                          </w:r>
                          <w:r w:rsidR="000804BB">
                            <w:rPr>
                              <w:rFonts w:ascii="Arial" w:hAnsi="Arial" w:cs="Arial"/>
                              <w:sz w:val="16"/>
                              <w:szCs w:val="16"/>
                            </w:rPr>
                            <w:t xml:space="preserve"> for CAMHS Psych</w:t>
                          </w:r>
                          <w:r w:rsidR="00F7753E">
                            <w:rPr>
                              <w:rFonts w:ascii="Arial" w:hAnsi="Arial" w:cs="Arial"/>
                              <w:sz w:val="16"/>
                              <w:szCs w:val="16"/>
                            </w:rPr>
                            <w:t>ology</w:t>
                          </w:r>
                        </w:p>
                      </w:txbxContent>
                    </v:textbox>
                  </v:shape>
                  <v:shape id="_x0000_s1029" type="#_x0000_t202" style="position:absolute;left:4728;top:12753;width:3826;height:512;mso-width-percent:400;mso-width-percent:400;mso-width-relative:margin;mso-height-relative:margin" o:regroupid="1">
                    <v:textbox style="mso-next-textbox:#_x0000_s1029">
                      <w:txbxContent>
                        <w:p w14:paraId="2E758107" w14:textId="77777777" w:rsidR="00BD6CC4" w:rsidRPr="000804BB" w:rsidRDefault="00BD6CC4" w:rsidP="00BD6CC4">
                          <w:pPr>
                            <w:jc w:val="center"/>
                            <w:rPr>
                              <w:rFonts w:ascii="Arial" w:hAnsi="Arial" w:cs="Arial"/>
                              <w:sz w:val="16"/>
                              <w:szCs w:val="16"/>
                            </w:rPr>
                          </w:pPr>
                          <w:r w:rsidRPr="000804BB">
                            <w:rPr>
                              <w:rFonts w:ascii="Arial" w:hAnsi="Arial" w:cs="Arial"/>
                              <w:sz w:val="16"/>
                              <w:szCs w:val="16"/>
                            </w:rPr>
                            <w:t>Clinical Psychologist</w:t>
                          </w:r>
                        </w:p>
                        <w:p w14:paraId="6CE3B7C4" w14:textId="77777777" w:rsidR="00BD6CC4" w:rsidRPr="000804BB" w:rsidRDefault="00BD6CC4" w:rsidP="00BD6CC4">
                          <w:pPr>
                            <w:jc w:val="center"/>
                            <w:rPr>
                              <w:rFonts w:ascii="Arial" w:hAnsi="Arial" w:cs="Arial"/>
                              <w:sz w:val="16"/>
                              <w:szCs w:val="16"/>
                            </w:rPr>
                          </w:pPr>
                          <w:r w:rsidRPr="000804BB">
                            <w:rPr>
                              <w:rFonts w:ascii="Arial" w:hAnsi="Arial" w:cs="Arial"/>
                              <w:sz w:val="16"/>
                              <w:szCs w:val="16"/>
                            </w:rPr>
                            <w:t>(This Post)</w:t>
                          </w:r>
                        </w:p>
                      </w:txbxContent>
                    </v:textbox>
                  </v:shape>
                </v:group>
              </w:pict>
            </w:r>
            <w:r w:rsidR="00CF2CF1">
              <w:rPr>
                <w:rFonts w:ascii="Arial" w:hAnsi="Arial" w:cs="Arial"/>
              </w:rPr>
              <w:t> </w:t>
            </w:r>
          </w:p>
          <w:p w14:paraId="7EA30A17" w14:textId="77777777" w:rsidR="00BD6CC4" w:rsidRDefault="00BD6CC4">
            <w:pPr>
              <w:ind w:right="278"/>
              <w:rPr>
                <w:rFonts w:ascii="Arial" w:hAnsi="Arial" w:cs="Arial"/>
              </w:rPr>
            </w:pPr>
          </w:p>
          <w:p w14:paraId="4FC71F1F" w14:textId="77777777" w:rsidR="00BD6CC4" w:rsidRDefault="00BD6CC4">
            <w:pPr>
              <w:ind w:right="278"/>
              <w:rPr>
                <w:rFonts w:ascii="Arial" w:hAnsi="Arial" w:cs="Arial"/>
              </w:rPr>
            </w:pPr>
          </w:p>
          <w:p w14:paraId="2501D163" w14:textId="77777777" w:rsidR="00BD6CC4" w:rsidRDefault="00BD6CC4">
            <w:pPr>
              <w:ind w:right="278"/>
              <w:rPr>
                <w:rFonts w:ascii="Arial" w:hAnsi="Arial" w:cs="Arial"/>
              </w:rPr>
            </w:pPr>
          </w:p>
          <w:p w14:paraId="51CA96BC" w14:textId="77777777" w:rsidR="00BD6CC4" w:rsidRDefault="00BD6CC4">
            <w:pPr>
              <w:ind w:right="278"/>
              <w:rPr>
                <w:rFonts w:ascii="Arial" w:hAnsi="Arial" w:cs="Arial"/>
              </w:rPr>
            </w:pPr>
          </w:p>
          <w:p w14:paraId="640586FB" w14:textId="77777777" w:rsidR="00BD6CC4" w:rsidRDefault="00BD6CC4">
            <w:pPr>
              <w:ind w:right="278"/>
              <w:rPr>
                <w:rFonts w:ascii="Arial" w:hAnsi="Arial" w:cs="Arial"/>
              </w:rPr>
            </w:pPr>
          </w:p>
          <w:p w14:paraId="43183F79" w14:textId="77777777" w:rsidR="00BD6CC4" w:rsidRDefault="00BD6CC4">
            <w:pPr>
              <w:ind w:right="278"/>
              <w:rPr>
                <w:rFonts w:ascii="Arial" w:hAnsi="Arial" w:cs="Arial"/>
              </w:rPr>
            </w:pPr>
          </w:p>
          <w:p w14:paraId="1447DB34" w14:textId="77777777" w:rsidR="00BD6CC4" w:rsidRDefault="00BD6CC4">
            <w:pPr>
              <w:ind w:right="278"/>
              <w:rPr>
                <w:rFonts w:ascii="Arial" w:hAnsi="Arial" w:cs="Arial"/>
              </w:rPr>
            </w:pPr>
          </w:p>
          <w:p w14:paraId="23B10FFE" w14:textId="77777777" w:rsidR="000804BB" w:rsidRDefault="000804BB">
            <w:pPr>
              <w:ind w:right="278"/>
              <w:rPr>
                <w:rFonts w:ascii="Arial" w:hAnsi="Arial" w:cs="Arial"/>
                <w:i/>
                <w:sz w:val="18"/>
              </w:rPr>
            </w:pPr>
          </w:p>
          <w:p w14:paraId="5ABF3C4B" w14:textId="77777777" w:rsidR="00BD6CC4" w:rsidRPr="00586AB2" w:rsidRDefault="00586AB2">
            <w:pPr>
              <w:ind w:right="278"/>
              <w:rPr>
                <w:rFonts w:ascii="Arial" w:hAnsi="Arial" w:cs="Arial"/>
                <w:i/>
                <w:sz w:val="18"/>
              </w:rPr>
            </w:pPr>
            <w:r>
              <w:rPr>
                <w:rFonts w:ascii="Arial" w:hAnsi="Arial" w:cs="Arial"/>
                <w:i/>
                <w:sz w:val="18"/>
              </w:rPr>
              <w:t>(</w:t>
            </w:r>
            <w:r w:rsidR="000804BB" w:rsidRPr="000804BB">
              <w:rPr>
                <w:rFonts w:ascii="Arial" w:hAnsi="Arial" w:cs="Arial"/>
                <w:i/>
                <w:sz w:val="18"/>
              </w:rPr>
              <w:t>only shows direct report</w:t>
            </w:r>
            <w:r w:rsidR="000804BB">
              <w:rPr>
                <w:rFonts w:ascii="Arial" w:hAnsi="Arial" w:cs="Arial"/>
                <w:i/>
                <w:sz w:val="18"/>
              </w:rPr>
              <w:t xml:space="preserve"> relationships</w:t>
            </w:r>
            <w:r w:rsidR="000804BB" w:rsidRPr="000804BB">
              <w:rPr>
                <w:rFonts w:ascii="Arial" w:hAnsi="Arial" w:cs="Arial"/>
                <w:i/>
                <w:sz w:val="18"/>
              </w:rPr>
              <w:t>, not other Psych</w:t>
            </w:r>
            <w:r w:rsidR="000804BB">
              <w:rPr>
                <w:rFonts w:ascii="Arial" w:hAnsi="Arial" w:cs="Arial"/>
                <w:i/>
                <w:sz w:val="18"/>
              </w:rPr>
              <w:t>ology</w:t>
            </w:r>
            <w:r w:rsidR="000804BB" w:rsidRPr="000804BB">
              <w:rPr>
                <w:rFonts w:ascii="Arial" w:hAnsi="Arial" w:cs="Arial"/>
                <w:i/>
                <w:sz w:val="18"/>
              </w:rPr>
              <w:t xml:space="preserve"> </w:t>
            </w:r>
            <w:r w:rsidR="000804BB">
              <w:rPr>
                <w:rFonts w:ascii="Arial" w:hAnsi="Arial" w:cs="Arial"/>
                <w:i/>
                <w:sz w:val="18"/>
              </w:rPr>
              <w:t xml:space="preserve">or CAMHS </w:t>
            </w:r>
            <w:r w:rsidR="000804BB" w:rsidRPr="000804BB">
              <w:rPr>
                <w:rFonts w:ascii="Arial" w:hAnsi="Arial" w:cs="Arial"/>
                <w:i/>
                <w:sz w:val="18"/>
              </w:rPr>
              <w:t>posts)</w:t>
            </w:r>
          </w:p>
          <w:p w14:paraId="7578EBD9" w14:textId="77777777" w:rsidR="00CF2CF1" w:rsidRDefault="00CF2CF1">
            <w:pPr>
              <w:ind w:right="278"/>
              <w:rPr>
                <w:rFonts w:ascii="Arial" w:hAnsi="Arial" w:cs="Arial"/>
                <w:sz w:val="24"/>
              </w:rPr>
            </w:pPr>
          </w:p>
        </w:tc>
      </w:tr>
      <w:tr w:rsidR="00CF2CF1" w14:paraId="0865B955" w14:textId="77777777">
        <w:tc>
          <w:tcPr>
            <w:tcW w:w="9702" w:type="dxa"/>
            <w:gridSpan w:val="2"/>
            <w:tcBorders>
              <w:top w:val="single" w:sz="4" w:space="0" w:color="auto"/>
              <w:bottom w:val="single" w:sz="4" w:space="0" w:color="auto"/>
            </w:tcBorders>
          </w:tcPr>
          <w:p w14:paraId="12FE7C6F" w14:textId="77777777" w:rsidR="00CF2CF1" w:rsidRDefault="00CF2CF1">
            <w:pPr>
              <w:ind w:right="278"/>
              <w:jc w:val="both"/>
              <w:rPr>
                <w:rFonts w:ascii="Arial" w:hAnsi="Arial" w:cs="Arial"/>
              </w:rPr>
            </w:pPr>
          </w:p>
          <w:p w14:paraId="47F862A0" w14:textId="77777777" w:rsidR="00CF2CF1" w:rsidRDefault="00CF2CF1">
            <w:pPr>
              <w:ind w:right="278"/>
              <w:jc w:val="both"/>
              <w:rPr>
                <w:rFonts w:ascii="Arial" w:hAnsi="Arial" w:cs="Arial"/>
                <w:b/>
                <w:bCs/>
              </w:rPr>
            </w:pPr>
            <w:r>
              <w:rPr>
                <w:rFonts w:ascii="Arial" w:hAnsi="Arial" w:cs="Arial"/>
                <w:b/>
                <w:bCs/>
              </w:rPr>
              <w:t>4.  SCOPE AND RANGE</w:t>
            </w:r>
          </w:p>
          <w:p w14:paraId="1EEC65B9" w14:textId="77777777" w:rsidR="00BD6CC4" w:rsidRPr="00BD6CC4" w:rsidRDefault="00BD6CC4" w:rsidP="00BD6CC4">
            <w:pPr>
              <w:ind w:left="426" w:hanging="426"/>
              <w:jc w:val="both"/>
              <w:rPr>
                <w:rFonts w:ascii="Arial" w:hAnsi="Arial" w:cs="Arial"/>
                <w:bCs/>
                <w:sz w:val="20"/>
                <w:szCs w:val="20"/>
              </w:rPr>
            </w:pPr>
            <w:r w:rsidRPr="00BD6CC4">
              <w:rPr>
                <w:rFonts w:ascii="Arial" w:hAnsi="Arial" w:cs="Arial"/>
                <w:bCs/>
                <w:sz w:val="20"/>
                <w:szCs w:val="20"/>
              </w:rPr>
              <w:t xml:space="preserve">        The Service is an area wide service and accepts referrals from GP practices and other healthcare and local authority servi</w:t>
            </w:r>
            <w:r w:rsidR="00586AB2">
              <w:rPr>
                <w:rFonts w:ascii="Arial" w:hAnsi="Arial" w:cs="Arial"/>
                <w:bCs/>
                <w:sz w:val="20"/>
                <w:szCs w:val="20"/>
              </w:rPr>
              <w:t>ces across the Scottish Borders</w:t>
            </w:r>
            <w:r w:rsidRPr="00BD6CC4">
              <w:rPr>
                <w:rFonts w:ascii="Arial" w:hAnsi="Arial" w:cs="Arial"/>
                <w:bCs/>
                <w:sz w:val="20"/>
                <w:szCs w:val="20"/>
              </w:rPr>
              <w:t xml:space="preserve"> where this is considered appropriate. The role of the Clinical Psychologist involves direct patient contact with children, adolescents, parents and families and contact and liaison with significant others (e.g. relatives, carers, schools and other professionals) for the purpose of psychological assessment, formulation and treatment.  The role also involves consultation regarding co-ordination of referrals, the day to day management of waiting lists within the service, teaching and training and supervision of other professionals as required and participation in regular audit, service development, service evaluation and relevant research activity.  Consequently, the postholder will;</w:t>
            </w:r>
          </w:p>
          <w:p w14:paraId="6E073CA0" w14:textId="77777777" w:rsidR="00BD6CC4" w:rsidRPr="00BD6CC4" w:rsidRDefault="00BD6CC4" w:rsidP="00BD6CC4">
            <w:pPr>
              <w:rPr>
                <w:rFonts w:ascii="Arial" w:hAnsi="Arial" w:cs="Arial"/>
                <w:b/>
                <w:bCs/>
                <w:sz w:val="20"/>
                <w:szCs w:val="20"/>
              </w:rPr>
            </w:pPr>
          </w:p>
          <w:p w14:paraId="26ADBED6" w14:textId="77777777" w:rsidR="00BD6CC4" w:rsidRPr="00BD6CC4" w:rsidRDefault="00BD6CC4" w:rsidP="00BD6CC4">
            <w:pPr>
              <w:numPr>
                <w:ilvl w:val="0"/>
                <w:numId w:val="29"/>
              </w:numPr>
              <w:jc w:val="both"/>
              <w:rPr>
                <w:rFonts w:ascii="Arial" w:hAnsi="Arial" w:cs="Arial"/>
                <w:sz w:val="20"/>
                <w:szCs w:val="20"/>
              </w:rPr>
            </w:pPr>
            <w:r w:rsidRPr="00BD6CC4">
              <w:rPr>
                <w:rFonts w:ascii="Arial" w:hAnsi="Arial" w:cs="Arial"/>
                <w:sz w:val="20"/>
                <w:szCs w:val="20"/>
              </w:rPr>
              <w:t xml:space="preserve">Be responsible for </w:t>
            </w:r>
            <w:r w:rsidRPr="00BD6CC4">
              <w:rPr>
                <w:rFonts w:ascii="Arial" w:hAnsi="Arial" w:cs="Arial"/>
                <w:bCs/>
                <w:sz w:val="20"/>
                <w:szCs w:val="20"/>
              </w:rPr>
              <w:t xml:space="preserve">highly </w:t>
            </w:r>
            <w:r w:rsidRPr="00BD6CC4">
              <w:rPr>
                <w:rFonts w:ascii="Arial" w:hAnsi="Arial" w:cs="Arial"/>
                <w:sz w:val="20"/>
                <w:szCs w:val="20"/>
              </w:rPr>
              <w:t>specialist psychological provision to CAMHS within the Scottish Borders, to assess needs within CAMHS and to formulate response (e.g. input to case allocation, contribute to policy).</w:t>
            </w:r>
          </w:p>
          <w:p w14:paraId="727EE331" w14:textId="77777777" w:rsidR="00BD6CC4" w:rsidRPr="00BD6CC4" w:rsidRDefault="00BD6CC4" w:rsidP="00BD6CC4">
            <w:pPr>
              <w:numPr>
                <w:ilvl w:val="0"/>
                <w:numId w:val="29"/>
              </w:numPr>
              <w:tabs>
                <w:tab w:val="clear" w:pos="360"/>
              </w:tabs>
              <w:jc w:val="both"/>
              <w:rPr>
                <w:rFonts w:ascii="Arial" w:hAnsi="Arial" w:cs="Arial"/>
                <w:sz w:val="20"/>
                <w:szCs w:val="20"/>
              </w:rPr>
            </w:pPr>
            <w:r w:rsidRPr="00BD6CC4">
              <w:rPr>
                <w:rFonts w:ascii="Arial" w:hAnsi="Arial" w:cs="Arial"/>
                <w:sz w:val="20"/>
                <w:szCs w:val="20"/>
              </w:rPr>
              <w:t xml:space="preserve">Manage autonomously </w:t>
            </w:r>
            <w:r w:rsidRPr="00BD6CC4">
              <w:rPr>
                <w:rFonts w:ascii="Arial" w:hAnsi="Arial" w:cs="Arial"/>
                <w:bCs/>
                <w:sz w:val="20"/>
                <w:szCs w:val="20"/>
              </w:rPr>
              <w:t>within professional guidelines</w:t>
            </w:r>
            <w:r w:rsidRPr="00BD6CC4">
              <w:rPr>
                <w:rFonts w:ascii="Arial" w:hAnsi="Arial" w:cs="Arial"/>
                <w:sz w:val="20"/>
                <w:szCs w:val="20"/>
              </w:rPr>
              <w:t xml:space="preserve"> a caseload of child, adolescent and family referrals from the locality, which requires highly specialist, clinical psychological assessment formulation and intervention.</w:t>
            </w:r>
          </w:p>
          <w:p w14:paraId="08DECBA3" w14:textId="77777777" w:rsidR="00BD6CC4" w:rsidRPr="00BD6CC4" w:rsidRDefault="00BD6CC4" w:rsidP="00BD6CC4">
            <w:pPr>
              <w:numPr>
                <w:ilvl w:val="0"/>
                <w:numId w:val="29"/>
              </w:numPr>
              <w:tabs>
                <w:tab w:val="clear" w:pos="360"/>
              </w:tabs>
              <w:jc w:val="both"/>
              <w:rPr>
                <w:rFonts w:ascii="Arial" w:hAnsi="Arial" w:cs="Arial"/>
                <w:sz w:val="20"/>
                <w:szCs w:val="20"/>
              </w:rPr>
            </w:pPr>
            <w:r w:rsidRPr="00BD6CC4">
              <w:rPr>
                <w:rFonts w:ascii="Arial" w:hAnsi="Arial" w:cs="Arial"/>
                <w:sz w:val="20"/>
                <w:szCs w:val="20"/>
              </w:rPr>
              <w:t>Undertake a clinical caseload working predominantly with those cases requiring clinical psychology input as referred for a range of child and adolescent mental health problems.</w:t>
            </w:r>
          </w:p>
          <w:p w14:paraId="6636D101" w14:textId="77777777" w:rsidR="00BD6CC4" w:rsidRPr="00BD6CC4" w:rsidRDefault="00BD6CC4" w:rsidP="00BD6CC4">
            <w:pPr>
              <w:numPr>
                <w:ilvl w:val="0"/>
                <w:numId w:val="29"/>
              </w:numPr>
              <w:tabs>
                <w:tab w:val="num" w:pos="1440"/>
              </w:tabs>
              <w:jc w:val="both"/>
              <w:rPr>
                <w:rFonts w:ascii="Arial" w:hAnsi="Arial" w:cs="Arial"/>
                <w:b/>
                <w:sz w:val="20"/>
                <w:szCs w:val="20"/>
              </w:rPr>
            </w:pPr>
            <w:r w:rsidRPr="00BD6CC4">
              <w:rPr>
                <w:rFonts w:ascii="Arial" w:hAnsi="Arial" w:cs="Arial"/>
                <w:sz w:val="20"/>
                <w:szCs w:val="20"/>
              </w:rPr>
              <w:t>Provide clinical supervision to other professionals as required.</w:t>
            </w:r>
          </w:p>
          <w:p w14:paraId="5FFCF452" w14:textId="77777777" w:rsidR="00BD6CC4" w:rsidRPr="00BD6CC4" w:rsidRDefault="00BD6CC4" w:rsidP="00BD6CC4">
            <w:pPr>
              <w:numPr>
                <w:ilvl w:val="0"/>
                <w:numId w:val="29"/>
              </w:numPr>
              <w:tabs>
                <w:tab w:val="num" w:pos="1440"/>
              </w:tabs>
              <w:jc w:val="both"/>
              <w:rPr>
                <w:rFonts w:ascii="Arial" w:hAnsi="Arial" w:cs="Arial"/>
                <w:b/>
                <w:sz w:val="20"/>
                <w:szCs w:val="20"/>
              </w:rPr>
            </w:pPr>
            <w:r w:rsidRPr="00BD6CC4">
              <w:rPr>
                <w:rFonts w:ascii="Arial" w:hAnsi="Arial" w:cs="Arial"/>
                <w:sz w:val="20"/>
                <w:szCs w:val="20"/>
              </w:rPr>
              <w:t>Provide expert consultancy and advice to colleagues within the CAMHS team, general practitioners, paediatric teams, NHS organisations and other bodies such as Social Services, Education Services, voluntary and non-statutory agencies as required.</w:t>
            </w:r>
          </w:p>
          <w:p w14:paraId="0635C948" w14:textId="77777777" w:rsidR="00BD6CC4" w:rsidRPr="00BD6CC4" w:rsidRDefault="00BD6CC4" w:rsidP="00BD6CC4">
            <w:pPr>
              <w:numPr>
                <w:ilvl w:val="0"/>
                <w:numId w:val="29"/>
              </w:numPr>
              <w:jc w:val="both"/>
              <w:rPr>
                <w:rFonts w:ascii="Arial" w:hAnsi="Arial" w:cs="Arial"/>
                <w:sz w:val="20"/>
                <w:szCs w:val="20"/>
              </w:rPr>
            </w:pPr>
            <w:r w:rsidRPr="00BD6CC4">
              <w:rPr>
                <w:rFonts w:ascii="Arial" w:hAnsi="Arial" w:cs="Arial"/>
                <w:sz w:val="20"/>
                <w:szCs w:val="20"/>
              </w:rPr>
              <w:t>Ensure that services are deployed in line with best contemporary standards and ethical frameworks, principles of equity and reflecting evidence based practice.</w:t>
            </w:r>
          </w:p>
          <w:p w14:paraId="58777A50" w14:textId="77777777" w:rsidR="00BD6CC4" w:rsidRPr="00BD6CC4" w:rsidRDefault="00BD6CC4" w:rsidP="00BD6CC4">
            <w:pPr>
              <w:numPr>
                <w:ilvl w:val="0"/>
                <w:numId w:val="29"/>
              </w:numPr>
              <w:tabs>
                <w:tab w:val="num" w:pos="1440"/>
              </w:tabs>
              <w:jc w:val="both"/>
              <w:rPr>
                <w:rFonts w:ascii="Arial" w:hAnsi="Arial" w:cs="Arial"/>
                <w:b/>
                <w:sz w:val="20"/>
                <w:szCs w:val="20"/>
              </w:rPr>
            </w:pPr>
            <w:r w:rsidRPr="00BD6CC4">
              <w:rPr>
                <w:rFonts w:ascii="Arial" w:hAnsi="Arial" w:cs="Arial"/>
                <w:sz w:val="20"/>
                <w:szCs w:val="20"/>
              </w:rPr>
              <w:t>Undertake clinical audit to ensure maintenance of professional standards and research as appropriate, with particular regard to Clinical Governance.</w:t>
            </w:r>
          </w:p>
          <w:p w14:paraId="7A9C40E0" w14:textId="77777777" w:rsidR="00BD6CC4" w:rsidRPr="00BD6CC4" w:rsidRDefault="00BD6CC4" w:rsidP="00BD6CC4">
            <w:pPr>
              <w:numPr>
                <w:ilvl w:val="0"/>
                <w:numId w:val="29"/>
              </w:numPr>
              <w:tabs>
                <w:tab w:val="clear" w:pos="360"/>
              </w:tabs>
              <w:jc w:val="both"/>
              <w:rPr>
                <w:rFonts w:ascii="Arial" w:hAnsi="Arial" w:cs="Arial"/>
                <w:sz w:val="20"/>
                <w:szCs w:val="20"/>
              </w:rPr>
            </w:pPr>
            <w:r w:rsidRPr="00BD6CC4">
              <w:rPr>
                <w:rFonts w:ascii="Arial" w:hAnsi="Arial" w:cs="Arial"/>
                <w:sz w:val="20"/>
                <w:szCs w:val="20"/>
              </w:rPr>
              <w:t>Provide specialist teaching and training to professional trainees, colleagues and organisations as required.</w:t>
            </w:r>
          </w:p>
          <w:p w14:paraId="5771CE34" w14:textId="77777777" w:rsidR="00BD6CC4" w:rsidRPr="00BD6CC4" w:rsidRDefault="00BD6CC4" w:rsidP="00BD6CC4">
            <w:pPr>
              <w:numPr>
                <w:ilvl w:val="0"/>
                <w:numId w:val="29"/>
              </w:numPr>
              <w:tabs>
                <w:tab w:val="clear" w:pos="360"/>
              </w:tabs>
              <w:jc w:val="both"/>
              <w:rPr>
                <w:rFonts w:ascii="Arial" w:hAnsi="Arial" w:cs="Arial"/>
                <w:sz w:val="20"/>
                <w:szCs w:val="20"/>
              </w:rPr>
            </w:pPr>
            <w:r w:rsidRPr="00BD6CC4">
              <w:rPr>
                <w:rFonts w:ascii="Arial" w:hAnsi="Arial" w:cs="Arial"/>
                <w:sz w:val="20"/>
                <w:szCs w:val="20"/>
              </w:rPr>
              <w:t>Attend multidisciplinary meetings.</w:t>
            </w:r>
          </w:p>
          <w:p w14:paraId="44009268" w14:textId="77777777" w:rsidR="00BD6CC4" w:rsidRPr="00BD6CC4" w:rsidRDefault="00BD6CC4" w:rsidP="00BD6CC4">
            <w:pPr>
              <w:numPr>
                <w:ilvl w:val="0"/>
                <w:numId w:val="29"/>
              </w:numPr>
              <w:tabs>
                <w:tab w:val="clear" w:pos="360"/>
              </w:tabs>
              <w:jc w:val="both"/>
              <w:rPr>
                <w:rFonts w:ascii="Arial" w:hAnsi="Arial" w:cs="Arial"/>
                <w:sz w:val="20"/>
                <w:szCs w:val="20"/>
              </w:rPr>
            </w:pPr>
            <w:r w:rsidRPr="00BD6CC4">
              <w:rPr>
                <w:rFonts w:ascii="Arial" w:hAnsi="Arial" w:cs="Arial"/>
                <w:sz w:val="20"/>
                <w:szCs w:val="20"/>
              </w:rPr>
              <w:t>Provide staff support.</w:t>
            </w:r>
          </w:p>
          <w:p w14:paraId="64FD80BD" w14:textId="77777777" w:rsidR="00BD6CC4" w:rsidRPr="00BD6CC4" w:rsidRDefault="00BD6CC4" w:rsidP="00BD6CC4">
            <w:pPr>
              <w:numPr>
                <w:ilvl w:val="0"/>
                <w:numId w:val="29"/>
              </w:numPr>
              <w:tabs>
                <w:tab w:val="clear" w:pos="360"/>
              </w:tabs>
              <w:jc w:val="both"/>
              <w:rPr>
                <w:rFonts w:ascii="Arial" w:hAnsi="Arial" w:cs="Arial"/>
                <w:sz w:val="20"/>
                <w:szCs w:val="20"/>
              </w:rPr>
            </w:pPr>
            <w:r w:rsidRPr="00BD6CC4">
              <w:rPr>
                <w:rFonts w:ascii="Arial" w:hAnsi="Arial" w:cs="Arial"/>
                <w:sz w:val="20"/>
                <w:szCs w:val="20"/>
              </w:rPr>
              <w:t xml:space="preserve">Initiate developments within specialities. </w:t>
            </w:r>
          </w:p>
          <w:p w14:paraId="6C40AE25" w14:textId="77777777" w:rsidR="00CF2CF1" w:rsidRDefault="00CF2CF1" w:rsidP="00BD6CC4">
            <w:pPr>
              <w:ind w:right="278"/>
              <w:jc w:val="both"/>
              <w:rPr>
                <w:rFonts w:ascii="Arial" w:hAnsi="Arial" w:cs="Arial"/>
                <w:sz w:val="24"/>
              </w:rPr>
            </w:pPr>
          </w:p>
        </w:tc>
      </w:tr>
      <w:tr w:rsidR="00BD6CC4" w14:paraId="26F9AA81" w14:textId="77777777">
        <w:tc>
          <w:tcPr>
            <w:tcW w:w="9702" w:type="dxa"/>
            <w:gridSpan w:val="2"/>
            <w:tcBorders>
              <w:top w:val="single" w:sz="4" w:space="0" w:color="auto"/>
              <w:bottom w:val="single" w:sz="4" w:space="0" w:color="auto"/>
            </w:tcBorders>
          </w:tcPr>
          <w:p w14:paraId="418396F8" w14:textId="77777777" w:rsidR="00BD6CC4" w:rsidRDefault="00BD6CC4" w:rsidP="00BD6CC4">
            <w:pPr>
              <w:pStyle w:val="Heading2"/>
              <w:rPr>
                <w:rFonts w:ascii="Times New Roman" w:hAnsi="Times New Roman" w:cs="Times New Roman"/>
                <w:b w:val="0"/>
                <w:bCs w:val="0"/>
              </w:rPr>
            </w:pPr>
            <w:r>
              <w:rPr>
                <w:rFonts w:ascii="Times New Roman" w:hAnsi="Times New Roman" w:cs="Times New Roman"/>
                <w:b w:val="0"/>
                <w:bCs w:val="0"/>
              </w:rPr>
              <w:lastRenderedPageBreak/>
              <w:br w:type="page"/>
            </w:r>
            <w:r>
              <w:rPr>
                <w:rFonts w:ascii="Times New Roman" w:hAnsi="Times New Roman" w:cs="Times New Roman"/>
                <w:b w:val="0"/>
                <w:bCs w:val="0"/>
              </w:rPr>
              <w:br w:type="page"/>
            </w:r>
          </w:p>
          <w:p w14:paraId="70437E8F" w14:textId="77777777" w:rsidR="00BD6CC4" w:rsidRPr="00BD6CC4" w:rsidRDefault="00BD6CC4" w:rsidP="00BD6CC4">
            <w:pPr>
              <w:pStyle w:val="Heading2"/>
              <w:numPr>
                <w:ilvl w:val="0"/>
                <w:numId w:val="30"/>
              </w:numPr>
              <w:ind w:right="0"/>
            </w:pPr>
            <w:r w:rsidRPr="00BD6CC4">
              <w:t>MAIN DUTIES/RESPONSIBILITIES</w:t>
            </w:r>
          </w:p>
          <w:p w14:paraId="685B2550" w14:textId="77777777" w:rsidR="00BD6CC4" w:rsidRDefault="00BD6CC4" w:rsidP="00BD6CC4">
            <w:pPr>
              <w:pStyle w:val="BodyTextIndent"/>
              <w:jc w:val="both"/>
            </w:pPr>
          </w:p>
          <w:p w14:paraId="0BB36786" w14:textId="77777777" w:rsidR="00BD6CC4" w:rsidRPr="00BD6CC4" w:rsidRDefault="00BD6CC4" w:rsidP="00BD6CC4">
            <w:pPr>
              <w:pStyle w:val="Heading1"/>
              <w:jc w:val="both"/>
              <w:rPr>
                <w:b w:val="0"/>
                <w:sz w:val="20"/>
                <w:szCs w:val="20"/>
                <w:u w:val="single"/>
              </w:rPr>
            </w:pPr>
            <w:r w:rsidRPr="00BD6CC4">
              <w:rPr>
                <w:sz w:val="20"/>
                <w:szCs w:val="20"/>
                <w:u w:val="single"/>
              </w:rPr>
              <w:t>Clinical</w:t>
            </w:r>
          </w:p>
          <w:p w14:paraId="7C974403"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provide highly specialist psychological assessments of patients referred to the service, based upon the appropriate use, interpretation and integration of highly complex data from a variety of sources including: psychological assessment, interviews, play, self-report measures, rating scales, direct and indirect observations, psychological and neuropsychological tests and semi-structured and structured interview schedules with children, adolescents, parents, families, teachers and others involved in the patient’s care.</w:t>
            </w:r>
          </w:p>
          <w:p w14:paraId="52191A1B"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formulate and implement plans for the formal psychological treatment and/or management of a patient’s mental health and psychological, behavioural and physical health problems, based upon an appropriate conceptual framework of these problems, and employing methods based upon evidence of efficacy, across the full range of care settings.</w:t>
            </w:r>
          </w:p>
          <w:p w14:paraId="280B50C2"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be responsible for implementing a range of psychological interventions for children, adolescents, parents, families and groups, adjusting and refining psychological formulations drawing upon different explanatory and theoretical models, and maintaining a number of provisional hypotheses.</w:t>
            </w:r>
          </w:p>
          <w:p w14:paraId="5525D8E0"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evaluate and make decisions about treatment options, taking into account both theoretical and therapeutic models and highly complex factors concerning historical, developmental and systemic processes that have shaped the individual, family or group.</w:t>
            </w:r>
          </w:p>
          <w:p w14:paraId="27FDDE45"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exercise autonomous professional responsibility for caseload management and appointment, assessment, formulation, treatment and discharge of children, adolescents and families.</w:t>
            </w:r>
          </w:p>
          <w:p w14:paraId="5144CF30"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provide highly specialist psychological advice, guidance and consultation to other professionals who are contributing directly to the formulation, diagnosis and treatment plans of patients.</w:t>
            </w:r>
          </w:p>
          <w:p w14:paraId="57CD4146"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contribute directly and indirectly to a psychologically based framework of understanding and care for the benefit of all patients of the service, across all settings and agencies serving the care group.</w:t>
            </w:r>
          </w:p>
          <w:p w14:paraId="784DF64A"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undertake risk assessment and risk management for individual patients and families, and provide advice to other professions on psychological aspects of risk assessment and risk management.</w:t>
            </w:r>
          </w:p>
          <w:p w14:paraId="61EE693F"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To undertake responsibility for child protection issues for individual patients and families and provide advice to other professions on psychological aspects of child protection issues.</w:t>
            </w:r>
          </w:p>
          <w:p w14:paraId="1248732D" w14:textId="77777777" w:rsidR="00BD6CC4" w:rsidRPr="00BD6CC4" w:rsidRDefault="00BD6CC4" w:rsidP="00BD6CC4">
            <w:pPr>
              <w:numPr>
                <w:ilvl w:val="0"/>
                <w:numId w:val="31"/>
              </w:numPr>
              <w:jc w:val="both"/>
              <w:rPr>
                <w:rFonts w:ascii="Arial" w:hAnsi="Arial" w:cs="Arial"/>
                <w:sz w:val="20"/>
                <w:szCs w:val="20"/>
              </w:rPr>
            </w:pPr>
            <w:r w:rsidRPr="00BD6CC4">
              <w:rPr>
                <w:rFonts w:ascii="Arial" w:hAnsi="Arial" w:cs="Arial"/>
                <w:sz w:val="20"/>
                <w:szCs w:val="20"/>
              </w:rPr>
              <w:t xml:space="preserve">To communicate to patients and other professionals, in a skilled and sensitive manner, information concerning the assessment, formulation and treatment plans of patients and to monitor progress during the course of both </w:t>
            </w:r>
            <w:proofErr w:type="spellStart"/>
            <w:r w:rsidRPr="00BD6CC4">
              <w:rPr>
                <w:rFonts w:ascii="Arial" w:hAnsi="Arial" w:cs="Arial"/>
                <w:sz w:val="20"/>
                <w:szCs w:val="20"/>
              </w:rPr>
              <w:t>uni</w:t>
            </w:r>
            <w:proofErr w:type="spellEnd"/>
            <w:r w:rsidRPr="00BD6CC4">
              <w:rPr>
                <w:rFonts w:ascii="Arial" w:hAnsi="Arial" w:cs="Arial"/>
                <w:sz w:val="20"/>
                <w:szCs w:val="20"/>
              </w:rPr>
              <w:t>- and multi-disciplinary care.</w:t>
            </w:r>
          </w:p>
          <w:p w14:paraId="00773E4C" w14:textId="77777777" w:rsidR="00BD6CC4" w:rsidRPr="00BD6CC4" w:rsidRDefault="00BD6CC4" w:rsidP="00BD6CC4">
            <w:pPr>
              <w:numPr>
                <w:ilvl w:val="0"/>
                <w:numId w:val="31"/>
              </w:numPr>
              <w:jc w:val="both"/>
              <w:rPr>
                <w:rFonts w:ascii="Arial" w:hAnsi="Arial" w:cs="Arial"/>
                <w:b/>
                <w:sz w:val="20"/>
                <w:szCs w:val="20"/>
              </w:rPr>
            </w:pPr>
            <w:r w:rsidRPr="00BD6CC4">
              <w:rPr>
                <w:rFonts w:ascii="Arial" w:hAnsi="Arial" w:cs="Arial"/>
                <w:sz w:val="20"/>
                <w:szCs w:val="20"/>
              </w:rPr>
              <w:t>To provide expert advisory and consultancy services to colleagues and organisations within Tayside and elsewhere in the wider healthcare systems as appropriate.</w:t>
            </w:r>
          </w:p>
          <w:p w14:paraId="799D9EE1" w14:textId="77777777" w:rsidR="00BD6CC4" w:rsidRPr="00BD6CC4" w:rsidRDefault="00BD6CC4" w:rsidP="00BD6CC4">
            <w:pPr>
              <w:jc w:val="both"/>
              <w:rPr>
                <w:b/>
                <w:sz w:val="20"/>
                <w:szCs w:val="20"/>
                <w:u w:val="single"/>
              </w:rPr>
            </w:pPr>
          </w:p>
          <w:p w14:paraId="2EE52390" w14:textId="77777777" w:rsidR="00BD6CC4" w:rsidRPr="00BD6CC4" w:rsidRDefault="00BD6CC4" w:rsidP="00BD6CC4">
            <w:pPr>
              <w:jc w:val="both"/>
              <w:rPr>
                <w:rFonts w:ascii="Arial" w:hAnsi="Arial" w:cs="Arial"/>
                <w:b/>
                <w:sz w:val="20"/>
                <w:szCs w:val="20"/>
              </w:rPr>
            </w:pPr>
            <w:r w:rsidRPr="00BD6CC4">
              <w:rPr>
                <w:rFonts w:ascii="Arial" w:hAnsi="Arial" w:cs="Arial"/>
                <w:b/>
                <w:sz w:val="20"/>
                <w:szCs w:val="20"/>
                <w:u w:val="single"/>
              </w:rPr>
              <w:t>Teaching and Supervision</w:t>
            </w:r>
          </w:p>
          <w:p w14:paraId="27921A10" w14:textId="77777777" w:rsidR="00BD6CC4" w:rsidRPr="00BD6CC4" w:rsidRDefault="00BD6CC4" w:rsidP="00BD6CC4">
            <w:pPr>
              <w:numPr>
                <w:ilvl w:val="0"/>
                <w:numId w:val="32"/>
              </w:numPr>
              <w:jc w:val="both"/>
              <w:rPr>
                <w:rFonts w:ascii="Arial" w:hAnsi="Arial" w:cs="Arial"/>
                <w:sz w:val="20"/>
                <w:szCs w:val="20"/>
              </w:rPr>
            </w:pPr>
            <w:r w:rsidRPr="00BD6CC4">
              <w:rPr>
                <w:rFonts w:ascii="Arial" w:hAnsi="Arial" w:cs="Arial"/>
                <w:sz w:val="20"/>
                <w:szCs w:val="20"/>
              </w:rPr>
              <w:t>To contribute to the pre and post-qualification teaching of clinical psychologists and other allied professions (e.g. doctors, nurses and other health, social services and local authority professionals), as appropriate.</w:t>
            </w:r>
          </w:p>
          <w:p w14:paraId="2AFEADFB" w14:textId="77777777" w:rsidR="00BD6CC4" w:rsidRPr="00BD6CC4" w:rsidRDefault="00BD6CC4" w:rsidP="00BD6CC4">
            <w:pPr>
              <w:numPr>
                <w:ilvl w:val="0"/>
                <w:numId w:val="32"/>
              </w:numPr>
              <w:tabs>
                <w:tab w:val="left" w:pos="1440"/>
              </w:tabs>
              <w:jc w:val="both"/>
              <w:rPr>
                <w:rFonts w:ascii="Arial" w:hAnsi="Arial" w:cs="Arial"/>
                <w:sz w:val="20"/>
                <w:szCs w:val="20"/>
              </w:rPr>
            </w:pPr>
            <w:r w:rsidRPr="00BD6CC4">
              <w:rPr>
                <w:rFonts w:ascii="Arial" w:hAnsi="Arial" w:cs="Arial"/>
                <w:sz w:val="20"/>
                <w:szCs w:val="20"/>
              </w:rPr>
              <w:t>To maintain and contribute to Continuing Professional Development in the Department and elsewhere in the health care system.</w:t>
            </w:r>
          </w:p>
          <w:p w14:paraId="07654BAE" w14:textId="77777777" w:rsidR="00BD6CC4" w:rsidRPr="00BD6CC4" w:rsidRDefault="00BD6CC4" w:rsidP="00BD6CC4">
            <w:pPr>
              <w:numPr>
                <w:ilvl w:val="0"/>
                <w:numId w:val="32"/>
              </w:numPr>
              <w:tabs>
                <w:tab w:val="left" w:pos="1440"/>
              </w:tabs>
              <w:jc w:val="both"/>
              <w:rPr>
                <w:rFonts w:ascii="Arial" w:hAnsi="Arial" w:cs="Arial"/>
                <w:sz w:val="20"/>
                <w:szCs w:val="20"/>
              </w:rPr>
            </w:pPr>
            <w:r w:rsidRPr="00BD6CC4">
              <w:rPr>
                <w:rFonts w:ascii="Arial" w:hAnsi="Arial" w:cs="Arial"/>
                <w:sz w:val="20"/>
                <w:szCs w:val="20"/>
              </w:rPr>
              <w:t xml:space="preserve">To supervise staff from other disciplines who are employed in the locality. </w:t>
            </w:r>
          </w:p>
          <w:p w14:paraId="54150F5A" w14:textId="77777777" w:rsidR="00BD6CC4" w:rsidRPr="00BD6CC4" w:rsidRDefault="00BD6CC4" w:rsidP="00BD6CC4">
            <w:pPr>
              <w:numPr>
                <w:ilvl w:val="0"/>
                <w:numId w:val="32"/>
              </w:numPr>
              <w:tabs>
                <w:tab w:val="left" w:pos="1440"/>
              </w:tabs>
              <w:jc w:val="both"/>
              <w:rPr>
                <w:rFonts w:ascii="Arial" w:hAnsi="Arial" w:cs="Arial"/>
                <w:sz w:val="20"/>
                <w:szCs w:val="20"/>
              </w:rPr>
            </w:pPr>
            <w:r w:rsidRPr="00BD6CC4">
              <w:rPr>
                <w:rFonts w:ascii="Arial" w:hAnsi="Arial" w:cs="Arial"/>
                <w:sz w:val="20"/>
                <w:szCs w:val="20"/>
              </w:rPr>
              <w:t>To undertake training to enable supervision and evaluation of Doctoral Trainee Clinical Psychologists, Masters and Assistant Psychologists.</w:t>
            </w:r>
          </w:p>
          <w:p w14:paraId="46FAD1ED" w14:textId="77777777" w:rsidR="00BD6CC4" w:rsidRPr="00BD6CC4" w:rsidRDefault="00BD6CC4" w:rsidP="00BD6CC4">
            <w:pPr>
              <w:numPr>
                <w:ilvl w:val="0"/>
                <w:numId w:val="32"/>
              </w:numPr>
              <w:tabs>
                <w:tab w:val="left" w:pos="1440"/>
              </w:tabs>
              <w:jc w:val="both"/>
              <w:rPr>
                <w:rFonts w:ascii="Arial" w:hAnsi="Arial" w:cs="Arial"/>
                <w:sz w:val="20"/>
                <w:szCs w:val="20"/>
              </w:rPr>
            </w:pPr>
            <w:r w:rsidRPr="00BD6CC4">
              <w:rPr>
                <w:rFonts w:ascii="Arial" w:hAnsi="Arial" w:cs="Arial"/>
                <w:sz w:val="20"/>
                <w:szCs w:val="20"/>
              </w:rPr>
              <w:t>Provision of impromptu supervision, support and advice (e.g. on risk assessment) for colleagues and junior staff.</w:t>
            </w:r>
          </w:p>
          <w:p w14:paraId="1F544FF6" w14:textId="77777777" w:rsidR="00BD6CC4" w:rsidRPr="00BD6CC4" w:rsidRDefault="00BD6CC4" w:rsidP="00BD6CC4">
            <w:pPr>
              <w:pStyle w:val="BodyTextIndent2"/>
              <w:numPr>
                <w:ilvl w:val="0"/>
                <w:numId w:val="32"/>
              </w:numPr>
              <w:jc w:val="both"/>
              <w:rPr>
                <w:rFonts w:ascii="Arial" w:hAnsi="Arial" w:cs="Arial"/>
                <w:sz w:val="20"/>
              </w:rPr>
            </w:pPr>
            <w:r w:rsidRPr="00BD6CC4">
              <w:rPr>
                <w:rFonts w:ascii="Arial" w:hAnsi="Arial" w:cs="Arial"/>
                <w:sz w:val="20"/>
              </w:rPr>
              <w:t>To ensure the receipt of regular clinical professional supervision from a senior clinical psychologist and, where appropriate, other senior professional colleagues.</w:t>
            </w:r>
          </w:p>
          <w:p w14:paraId="008C4233" w14:textId="77777777" w:rsidR="00BD6CC4" w:rsidRPr="00BD6CC4" w:rsidRDefault="00BD6CC4" w:rsidP="00BD6CC4">
            <w:pPr>
              <w:pStyle w:val="BodyTextIndent2"/>
              <w:ind w:left="0"/>
              <w:jc w:val="both"/>
              <w:rPr>
                <w:rFonts w:ascii="Arial" w:hAnsi="Arial" w:cs="Arial"/>
                <w:sz w:val="20"/>
              </w:rPr>
            </w:pPr>
          </w:p>
          <w:p w14:paraId="1FD449FD" w14:textId="77777777" w:rsidR="00BD6CC4" w:rsidRPr="00BD6CC4" w:rsidRDefault="00BD6CC4" w:rsidP="00BD6CC4">
            <w:pPr>
              <w:pStyle w:val="BodyTextIndent2"/>
              <w:ind w:left="0"/>
              <w:jc w:val="both"/>
              <w:rPr>
                <w:rFonts w:ascii="Arial" w:hAnsi="Arial" w:cs="Arial"/>
                <w:b/>
                <w:bCs/>
                <w:sz w:val="20"/>
                <w:u w:val="single"/>
              </w:rPr>
            </w:pPr>
            <w:r w:rsidRPr="00BD6CC4">
              <w:rPr>
                <w:rFonts w:ascii="Arial" w:hAnsi="Arial" w:cs="Arial"/>
                <w:b/>
                <w:bCs/>
                <w:sz w:val="20"/>
                <w:u w:val="single"/>
              </w:rPr>
              <w:t>Management and Recruitment</w:t>
            </w:r>
          </w:p>
          <w:p w14:paraId="2E272FE0" w14:textId="77777777" w:rsidR="00BD6CC4" w:rsidRPr="00BD6CC4" w:rsidRDefault="00BD6CC4" w:rsidP="00BD6CC4">
            <w:pPr>
              <w:numPr>
                <w:ilvl w:val="0"/>
                <w:numId w:val="33"/>
              </w:numPr>
              <w:jc w:val="both"/>
              <w:rPr>
                <w:rFonts w:ascii="Arial" w:hAnsi="Arial" w:cs="Arial"/>
                <w:sz w:val="20"/>
                <w:szCs w:val="20"/>
              </w:rPr>
            </w:pPr>
            <w:r w:rsidRPr="00BD6CC4">
              <w:rPr>
                <w:rFonts w:ascii="Arial" w:hAnsi="Arial" w:cs="Arial"/>
                <w:sz w:val="20"/>
                <w:szCs w:val="20"/>
              </w:rPr>
              <w:t>To be involved, as appropriate, in the short-listing and interviewing of Assistant/Graduate</w:t>
            </w:r>
            <w:r w:rsidRPr="00BD6CC4">
              <w:rPr>
                <w:rFonts w:ascii="Arial" w:hAnsi="Arial" w:cs="Arial"/>
              </w:rPr>
              <w:t xml:space="preserve"> </w:t>
            </w:r>
            <w:r w:rsidRPr="00BD6CC4">
              <w:rPr>
                <w:rFonts w:ascii="Arial" w:hAnsi="Arial" w:cs="Arial"/>
                <w:sz w:val="20"/>
                <w:szCs w:val="20"/>
              </w:rPr>
              <w:t>Psychologists.</w:t>
            </w:r>
          </w:p>
          <w:p w14:paraId="306475DC" w14:textId="77777777" w:rsidR="00BD6CC4" w:rsidRPr="00BD6CC4" w:rsidRDefault="00BD6CC4" w:rsidP="00BD6CC4">
            <w:pPr>
              <w:numPr>
                <w:ilvl w:val="0"/>
                <w:numId w:val="33"/>
              </w:numPr>
              <w:jc w:val="both"/>
              <w:rPr>
                <w:rFonts w:ascii="Arial" w:hAnsi="Arial" w:cs="Arial"/>
                <w:sz w:val="20"/>
                <w:szCs w:val="20"/>
              </w:rPr>
            </w:pPr>
            <w:r w:rsidRPr="00BD6CC4">
              <w:rPr>
                <w:rFonts w:ascii="Arial" w:hAnsi="Arial" w:cs="Arial"/>
                <w:sz w:val="20"/>
                <w:szCs w:val="20"/>
              </w:rPr>
              <w:t>To ensure that waiting lists are managed in a professional manner with due attention to patients and to referring agents’ communications and correspondence, as delegated by the Lead Clinician.</w:t>
            </w:r>
          </w:p>
          <w:p w14:paraId="190A5413" w14:textId="77777777" w:rsidR="00BD6CC4" w:rsidRPr="00BD6CC4" w:rsidRDefault="00BD6CC4" w:rsidP="00BD6CC4">
            <w:pPr>
              <w:numPr>
                <w:ilvl w:val="0"/>
                <w:numId w:val="33"/>
              </w:numPr>
              <w:jc w:val="both"/>
              <w:rPr>
                <w:rFonts w:ascii="Arial" w:hAnsi="Arial" w:cs="Arial"/>
                <w:sz w:val="20"/>
                <w:szCs w:val="20"/>
              </w:rPr>
            </w:pPr>
            <w:r w:rsidRPr="00BD6CC4">
              <w:rPr>
                <w:rFonts w:ascii="Arial" w:hAnsi="Arial" w:cs="Arial"/>
                <w:sz w:val="20"/>
                <w:szCs w:val="20"/>
              </w:rPr>
              <w:t>Participation in the management of referrals to CAMHS, with particular responsibility for psychological therapies in delegated areas of responsibility.</w:t>
            </w:r>
          </w:p>
          <w:p w14:paraId="3C482240" w14:textId="77777777" w:rsidR="00BD6CC4" w:rsidRPr="00BD6CC4" w:rsidRDefault="00BD6CC4" w:rsidP="00BD6CC4">
            <w:pPr>
              <w:numPr>
                <w:ilvl w:val="0"/>
                <w:numId w:val="33"/>
              </w:numPr>
              <w:tabs>
                <w:tab w:val="num" w:pos="1440"/>
              </w:tabs>
              <w:jc w:val="both"/>
              <w:rPr>
                <w:rFonts w:ascii="Arial" w:hAnsi="Arial" w:cs="Arial"/>
                <w:sz w:val="20"/>
                <w:szCs w:val="20"/>
              </w:rPr>
            </w:pPr>
            <w:r w:rsidRPr="00BD6CC4">
              <w:rPr>
                <w:rFonts w:ascii="Arial" w:hAnsi="Arial" w:cs="Arial"/>
                <w:sz w:val="20"/>
                <w:szCs w:val="20"/>
              </w:rPr>
              <w:t>To provide representation of clinical psychology on committees and working groups as directed by the Lead Clinician, or by the Head of Service.  Also to represent the Lead Clinician as required.</w:t>
            </w:r>
          </w:p>
          <w:p w14:paraId="3656BC11" w14:textId="77777777" w:rsidR="00BD6CC4" w:rsidRPr="00BD6CC4" w:rsidRDefault="00BD6CC4" w:rsidP="00BD6CC4">
            <w:pPr>
              <w:pStyle w:val="BodyTextIndent"/>
              <w:ind w:left="0"/>
              <w:jc w:val="both"/>
              <w:rPr>
                <w:rFonts w:ascii="Arial" w:hAnsi="Arial" w:cs="Arial"/>
              </w:rPr>
            </w:pPr>
          </w:p>
          <w:p w14:paraId="3879ACFF" w14:textId="77777777" w:rsidR="00BD6CC4" w:rsidRPr="00BD6CC4" w:rsidRDefault="00BD6CC4" w:rsidP="00BD6CC4">
            <w:pPr>
              <w:pStyle w:val="BodyTextIndent"/>
              <w:ind w:left="0"/>
              <w:jc w:val="both"/>
              <w:rPr>
                <w:rFonts w:ascii="Arial" w:hAnsi="Arial" w:cs="Arial"/>
                <w:b/>
                <w:u w:val="single"/>
              </w:rPr>
            </w:pPr>
            <w:r w:rsidRPr="00BD6CC4">
              <w:rPr>
                <w:rFonts w:ascii="Arial" w:hAnsi="Arial" w:cs="Arial"/>
                <w:b/>
                <w:u w:val="single"/>
              </w:rPr>
              <w:t>Research, Policy and Service Evaluation</w:t>
            </w:r>
          </w:p>
          <w:p w14:paraId="2EEE7DCB" w14:textId="77777777" w:rsidR="00BD6CC4" w:rsidRPr="00BD6CC4" w:rsidRDefault="00BD6CC4" w:rsidP="00BD6CC4">
            <w:pPr>
              <w:numPr>
                <w:ilvl w:val="0"/>
                <w:numId w:val="34"/>
              </w:numPr>
              <w:tabs>
                <w:tab w:val="clear" w:pos="360"/>
              </w:tabs>
              <w:jc w:val="both"/>
              <w:rPr>
                <w:rFonts w:ascii="Arial" w:hAnsi="Arial" w:cs="Arial"/>
                <w:sz w:val="20"/>
                <w:szCs w:val="20"/>
              </w:rPr>
            </w:pPr>
            <w:r w:rsidRPr="00BD6CC4">
              <w:rPr>
                <w:rFonts w:ascii="Arial" w:hAnsi="Arial" w:cs="Arial"/>
                <w:sz w:val="20"/>
                <w:szCs w:val="20"/>
              </w:rPr>
              <w:t xml:space="preserve">To ensure the policies of NHS Borders Psychological Therapies Service are carried out efficiently and </w:t>
            </w:r>
            <w:r w:rsidRPr="00BD6CC4">
              <w:rPr>
                <w:rFonts w:ascii="Arial" w:hAnsi="Arial" w:cs="Arial"/>
                <w:sz w:val="20"/>
                <w:szCs w:val="20"/>
              </w:rPr>
              <w:lastRenderedPageBreak/>
              <w:t>to the best possible standard, in line with clinical governance procedures.</w:t>
            </w:r>
          </w:p>
          <w:p w14:paraId="0E5C8F58" w14:textId="77777777" w:rsidR="00BD6CC4" w:rsidRPr="00BD6CC4" w:rsidRDefault="00BD6CC4" w:rsidP="00BD6CC4">
            <w:pPr>
              <w:numPr>
                <w:ilvl w:val="0"/>
                <w:numId w:val="34"/>
              </w:numPr>
              <w:tabs>
                <w:tab w:val="clear" w:pos="360"/>
              </w:tabs>
              <w:jc w:val="both"/>
              <w:rPr>
                <w:rFonts w:ascii="Arial" w:hAnsi="Arial" w:cs="Arial"/>
                <w:sz w:val="20"/>
                <w:szCs w:val="20"/>
              </w:rPr>
            </w:pPr>
            <w:r w:rsidRPr="00BD6CC4">
              <w:rPr>
                <w:rFonts w:ascii="Arial" w:hAnsi="Arial" w:cs="Arial"/>
                <w:sz w:val="20"/>
                <w:szCs w:val="20"/>
              </w:rPr>
              <w:t>To keep management well informed about the needs and developments of the service and all psychological matters concerning CAMHS.</w:t>
            </w:r>
          </w:p>
          <w:p w14:paraId="0FF3D819" w14:textId="77777777" w:rsidR="00BD6CC4" w:rsidRPr="00BD6CC4" w:rsidRDefault="00BD6CC4" w:rsidP="00BD6CC4">
            <w:pPr>
              <w:numPr>
                <w:ilvl w:val="0"/>
                <w:numId w:val="34"/>
              </w:numPr>
              <w:tabs>
                <w:tab w:val="left" w:pos="1440"/>
              </w:tabs>
              <w:jc w:val="both"/>
              <w:rPr>
                <w:rFonts w:ascii="Arial" w:hAnsi="Arial" w:cs="Arial"/>
                <w:sz w:val="20"/>
                <w:szCs w:val="20"/>
              </w:rPr>
            </w:pPr>
            <w:r w:rsidRPr="00BD6CC4">
              <w:rPr>
                <w:rFonts w:ascii="Arial" w:hAnsi="Arial" w:cs="Arial"/>
                <w:sz w:val="20"/>
                <w:szCs w:val="20"/>
              </w:rPr>
              <w:t>Monitor monthly statistics relating to the specialty for accuracy and to audit trends (e.g. growing waiting times) that indicate a need for service developments (e.g. waiting list initiatives).</w:t>
            </w:r>
          </w:p>
          <w:p w14:paraId="18B5E23E" w14:textId="77777777" w:rsidR="00BD6CC4" w:rsidRPr="00BD6CC4" w:rsidRDefault="00BD6CC4" w:rsidP="00BD6CC4">
            <w:pPr>
              <w:numPr>
                <w:ilvl w:val="0"/>
                <w:numId w:val="34"/>
              </w:numPr>
              <w:tabs>
                <w:tab w:val="left" w:pos="1440"/>
              </w:tabs>
              <w:jc w:val="both"/>
              <w:rPr>
                <w:rFonts w:ascii="Arial" w:hAnsi="Arial" w:cs="Arial"/>
                <w:sz w:val="20"/>
                <w:szCs w:val="20"/>
              </w:rPr>
            </w:pPr>
            <w:r w:rsidRPr="00BD6CC4">
              <w:rPr>
                <w:rFonts w:ascii="Arial" w:hAnsi="Arial" w:cs="Arial"/>
                <w:sz w:val="20"/>
                <w:szCs w:val="20"/>
              </w:rPr>
              <w:t>To review and utilize theory, evidence-based literature and research to support evidence-based practice in individual work and work with other team members.</w:t>
            </w:r>
          </w:p>
          <w:p w14:paraId="14B52FFB" w14:textId="77777777" w:rsidR="00BD6CC4" w:rsidRPr="00BD6CC4" w:rsidRDefault="00BD6CC4" w:rsidP="00BD6CC4">
            <w:pPr>
              <w:numPr>
                <w:ilvl w:val="0"/>
                <w:numId w:val="34"/>
              </w:numPr>
              <w:tabs>
                <w:tab w:val="left" w:pos="1440"/>
              </w:tabs>
              <w:jc w:val="both"/>
              <w:rPr>
                <w:rFonts w:ascii="Arial" w:hAnsi="Arial" w:cs="Arial"/>
                <w:sz w:val="20"/>
                <w:szCs w:val="20"/>
              </w:rPr>
            </w:pPr>
            <w:r w:rsidRPr="00BD6CC4">
              <w:rPr>
                <w:rFonts w:ascii="Arial" w:hAnsi="Arial" w:cs="Arial"/>
                <w:sz w:val="20"/>
                <w:szCs w:val="20"/>
              </w:rPr>
              <w:t>To conduct, advise and take part in appropriate clinical research and audit, both autonomously and as part of multidisciplinary teams.</w:t>
            </w:r>
          </w:p>
          <w:p w14:paraId="05FE604B" w14:textId="77777777" w:rsidR="00BD6CC4" w:rsidRPr="00BD6CC4" w:rsidRDefault="00BD6CC4" w:rsidP="00BD6CC4">
            <w:pPr>
              <w:numPr>
                <w:ilvl w:val="0"/>
                <w:numId w:val="34"/>
              </w:numPr>
              <w:tabs>
                <w:tab w:val="left" w:pos="1440"/>
              </w:tabs>
              <w:jc w:val="both"/>
              <w:rPr>
                <w:rFonts w:ascii="Arial" w:hAnsi="Arial" w:cs="Arial"/>
                <w:sz w:val="20"/>
                <w:szCs w:val="20"/>
              </w:rPr>
            </w:pPr>
            <w:r w:rsidRPr="00BD6CC4">
              <w:rPr>
                <w:rFonts w:ascii="Arial" w:hAnsi="Arial" w:cs="Arial"/>
                <w:sz w:val="20"/>
                <w:szCs w:val="20"/>
              </w:rPr>
              <w:t>To supervise service related research and doctoral theses for trainee Clinical Psychologists.</w:t>
            </w:r>
          </w:p>
          <w:p w14:paraId="0AC0C1E4" w14:textId="77777777" w:rsidR="00BD6CC4" w:rsidRPr="00BD6CC4" w:rsidRDefault="00BD6CC4" w:rsidP="00BD6CC4">
            <w:pPr>
              <w:numPr>
                <w:ilvl w:val="0"/>
                <w:numId w:val="34"/>
              </w:numPr>
              <w:tabs>
                <w:tab w:val="left" w:pos="1440"/>
              </w:tabs>
              <w:jc w:val="both"/>
              <w:rPr>
                <w:rFonts w:ascii="Arial" w:hAnsi="Arial" w:cs="Arial"/>
                <w:sz w:val="20"/>
                <w:szCs w:val="20"/>
              </w:rPr>
            </w:pPr>
            <w:r w:rsidRPr="00BD6CC4">
              <w:rPr>
                <w:rFonts w:ascii="Arial" w:hAnsi="Arial" w:cs="Arial"/>
                <w:sz w:val="20"/>
                <w:szCs w:val="20"/>
              </w:rPr>
              <w:t>To contribute to service related research, which is relevant to the department and to the delivery and evaluation of psychological interventions.</w:t>
            </w:r>
          </w:p>
          <w:p w14:paraId="1FDAF47D" w14:textId="77777777" w:rsidR="00BD6CC4" w:rsidRPr="00BD6CC4" w:rsidRDefault="00BD6CC4" w:rsidP="00BD6CC4">
            <w:pPr>
              <w:numPr>
                <w:ilvl w:val="0"/>
                <w:numId w:val="34"/>
              </w:numPr>
              <w:tabs>
                <w:tab w:val="left" w:pos="1440"/>
              </w:tabs>
              <w:jc w:val="both"/>
              <w:rPr>
                <w:rFonts w:ascii="Arial" w:hAnsi="Arial" w:cs="Arial"/>
                <w:sz w:val="20"/>
                <w:szCs w:val="20"/>
              </w:rPr>
            </w:pPr>
            <w:r w:rsidRPr="00BD6CC4">
              <w:rPr>
                <w:rFonts w:ascii="Arial" w:hAnsi="Arial" w:cs="Arial"/>
                <w:bCs/>
                <w:sz w:val="20"/>
                <w:szCs w:val="20"/>
              </w:rPr>
              <w:t>To manage research budgets, as required, when acting as a lead researcher on specific funded projects.</w:t>
            </w:r>
          </w:p>
          <w:p w14:paraId="2DE21CC7" w14:textId="77777777" w:rsidR="00BD6CC4" w:rsidRPr="00BD6CC4" w:rsidRDefault="00BD6CC4" w:rsidP="00BD6CC4">
            <w:pPr>
              <w:tabs>
                <w:tab w:val="left" w:pos="1440"/>
              </w:tabs>
              <w:jc w:val="both"/>
              <w:rPr>
                <w:rFonts w:ascii="Arial" w:hAnsi="Arial" w:cs="Arial"/>
                <w:sz w:val="20"/>
                <w:szCs w:val="20"/>
              </w:rPr>
            </w:pPr>
          </w:p>
          <w:p w14:paraId="5676CF11" w14:textId="77777777" w:rsidR="00BD6CC4" w:rsidRPr="00BD6CC4" w:rsidRDefault="00BD6CC4" w:rsidP="00BD6CC4">
            <w:pPr>
              <w:tabs>
                <w:tab w:val="left" w:pos="1440"/>
              </w:tabs>
              <w:jc w:val="both"/>
              <w:rPr>
                <w:rFonts w:ascii="Arial" w:hAnsi="Arial" w:cs="Arial"/>
                <w:sz w:val="20"/>
                <w:szCs w:val="20"/>
              </w:rPr>
            </w:pPr>
            <w:r w:rsidRPr="00BD6CC4">
              <w:rPr>
                <w:rFonts w:ascii="Arial" w:hAnsi="Arial" w:cs="Arial"/>
                <w:b/>
                <w:sz w:val="20"/>
                <w:szCs w:val="20"/>
                <w:u w:val="single"/>
              </w:rPr>
              <w:t>General</w:t>
            </w:r>
          </w:p>
          <w:p w14:paraId="26F291AC" w14:textId="77777777" w:rsidR="00BD6CC4" w:rsidRPr="00BD6CC4" w:rsidRDefault="00BD6CC4" w:rsidP="00BD6CC4">
            <w:pPr>
              <w:numPr>
                <w:ilvl w:val="0"/>
                <w:numId w:val="35"/>
              </w:numPr>
              <w:tabs>
                <w:tab w:val="left" w:pos="1440"/>
                <w:tab w:val="num" w:pos="1890"/>
              </w:tabs>
              <w:jc w:val="both"/>
              <w:rPr>
                <w:rFonts w:ascii="Arial" w:hAnsi="Arial" w:cs="Arial"/>
                <w:sz w:val="20"/>
                <w:szCs w:val="20"/>
              </w:rPr>
            </w:pPr>
            <w:r w:rsidRPr="00BD6CC4">
              <w:rPr>
                <w:rFonts w:ascii="Arial" w:hAnsi="Arial" w:cs="Arial"/>
                <w:sz w:val="20"/>
                <w:szCs w:val="20"/>
              </w:rPr>
              <w:t>To maintain accurate records and to comply with requirements for reports and returns as part of departmental policy.</w:t>
            </w:r>
          </w:p>
          <w:p w14:paraId="42CB4CCD" w14:textId="77777777" w:rsidR="00BD6CC4" w:rsidRPr="00BD6CC4" w:rsidRDefault="00BD6CC4" w:rsidP="00BD6CC4">
            <w:pPr>
              <w:numPr>
                <w:ilvl w:val="0"/>
                <w:numId w:val="35"/>
              </w:numPr>
              <w:tabs>
                <w:tab w:val="left" w:pos="1440"/>
                <w:tab w:val="num" w:pos="1890"/>
              </w:tabs>
              <w:jc w:val="both"/>
              <w:rPr>
                <w:rFonts w:ascii="Arial" w:hAnsi="Arial" w:cs="Arial"/>
                <w:sz w:val="20"/>
                <w:szCs w:val="20"/>
              </w:rPr>
            </w:pPr>
            <w:r w:rsidRPr="00BD6CC4">
              <w:rPr>
                <w:rFonts w:ascii="Arial" w:hAnsi="Arial" w:cs="Arial"/>
                <w:sz w:val="20"/>
                <w:szCs w:val="20"/>
              </w:rPr>
              <w:t xml:space="preserve">To develop effective communication networks and maintain good links with colleagues. </w:t>
            </w:r>
          </w:p>
          <w:p w14:paraId="0C4E1BBC" w14:textId="77777777" w:rsidR="00BD6CC4" w:rsidRPr="00BD6CC4" w:rsidRDefault="00BD6CC4" w:rsidP="00BD6CC4">
            <w:pPr>
              <w:numPr>
                <w:ilvl w:val="0"/>
                <w:numId w:val="35"/>
              </w:numPr>
              <w:tabs>
                <w:tab w:val="left" w:pos="1440"/>
              </w:tabs>
              <w:jc w:val="both"/>
              <w:rPr>
                <w:rFonts w:ascii="Arial" w:hAnsi="Arial" w:cs="Arial"/>
                <w:sz w:val="20"/>
                <w:szCs w:val="20"/>
              </w:rPr>
            </w:pPr>
            <w:r w:rsidRPr="00BD6CC4">
              <w:rPr>
                <w:rFonts w:ascii="Arial" w:hAnsi="Arial" w:cs="Arial"/>
                <w:sz w:val="20"/>
                <w:szCs w:val="20"/>
              </w:rPr>
              <w:t>To fulfil the aims and objectives in the Professional Development Plan agreed with the Line Manager at annual appraisal.</w:t>
            </w:r>
          </w:p>
          <w:p w14:paraId="2B8AA4CF" w14:textId="77777777" w:rsidR="00BD6CC4" w:rsidRPr="00BD6CC4" w:rsidRDefault="00BD6CC4" w:rsidP="00BD6CC4">
            <w:pPr>
              <w:numPr>
                <w:ilvl w:val="0"/>
                <w:numId w:val="35"/>
              </w:numPr>
              <w:tabs>
                <w:tab w:val="left" w:pos="1440"/>
              </w:tabs>
              <w:jc w:val="both"/>
              <w:rPr>
                <w:rFonts w:ascii="Arial" w:hAnsi="Arial" w:cs="Arial"/>
                <w:sz w:val="20"/>
                <w:szCs w:val="20"/>
              </w:rPr>
            </w:pPr>
            <w:r w:rsidRPr="00BD6CC4">
              <w:rPr>
                <w:rFonts w:ascii="Arial" w:hAnsi="Arial" w:cs="Arial"/>
                <w:sz w:val="20"/>
                <w:szCs w:val="20"/>
              </w:rPr>
              <w:t>To maintain and contribute to Continuing Professional Development in the Department and elsewhere in the health care system.</w:t>
            </w:r>
          </w:p>
          <w:p w14:paraId="00E164CE" w14:textId="77777777" w:rsidR="00BD6CC4" w:rsidRPr="00BD6CC4" w:rsidRDefault="00BD6CC4" w:rsidP="00BD6CC4">
            <w:pPr>
              <w:numPr>
                <w:ilvl w:val="0"/>
                <w:numId w:val="35"/>
              </w:numPr>
              <w:tabs>
                <w:tab w:val="left" w:pos="1440"/>
              </w:tabs>
              <w:jc w:val="both"/>
              <w:rPr>
                <w:rFonts w:ascii="Arial" w:hAnsi="Arial" w:cs="Arial"/>
                <w:sz w:val="20"/>
                <w:szCs w:val="20"/>
              </w:rPr>
            </w:pPr>
            <w:r w:rsidRPr="00BD6CC4">
              <w:rPr>
                <w:rFonts w:ascii="Arial" w:hAnsi="Arial" w:cs="Arial"/>
                <w:sz w:val="20"/>
                <w:szCs w:val="20"/>
              </w:rPr>
              <w:t>To maintain up to date knowledge of legislation, national and local policies and issues.</w:t>
            </w:r>
          </w:p>
          <w:p w14:paraId="61E4F0E0" w14:textId="77777777" w:rsidR="00BD6CC4" w:rsidRDefault="00BD6CC4" w:rsidP="00BD6CC4">
            <w:pPr>
              <w:tabs>
                <w:tab w:val="left" w:pos="1440"/>
              </w:tabs>
              <w:jc w:val="both"/>
            </w:pPr>
          </w:p>
        </w:tc>
      </w:tr>
      <w:tr w:rsidR="00BD6CC4" w14:paraId="10087CD5" w14:textId="77777777">
        <w:tc>
          <w:tcPr>
            <w:tcW w:w="9702" w:type="dxa"/>
            <w:gridSpan w:val="2"/>
            <w:tcBorders>
              <w:top w:val="single" w:sz="4" w:space="0" w:color="auto"/>
              <w:bottom w:val="single" w:sz="4" w:space="0" w:color="auto"/>
            </w:tcBorders>
          </w:tcPr>
          <w:p w14:paraId="530ECFBC" w14:textId="77777777" w:rsidR="00BD6CC4" w:rsidRPr="00BD6CC4" w:rsidRDefault="00BD6CC4" w:rsidP="00BD6CC4">
            <w:pPr>
              <w:pStyle w:val="Heading2"/>
              <w:numPr>
                <w:ilvl w:val="0"/>
                <w:numId w:val="30"/>
              </w:numPr>
              <w:rPr>
                <w:bCs w:val="0"/>
                <w:u w:val="none"/>
              </w:rPr>
            </w:pPr>
            <w:r>
              <w:rPr>
                <w:b w:val="0"/>
                <w:bCs w:val="0"/>
              </w:rPr>
              <w:lastRenderedPageBreak/>
              <w:br w:type="page"/>
            </w:r>
            <w:r w:rsidRPr="00BD6CC4">
              <w:rPr>
                <w:bCs w:val="0"/>
                <w:u w:val="none"/>
              </w:rPr>
              <w:t xml:space="preserve"> </w:t>
            </w:r>
            <w:r w:rsidRPr="00BD6CC4">
              <w:rPr>
                <w:bCs w:val="0"/>
              </w:rPr>
              <w:t>Knowledge training and experience to do the job</w:t>
            </w:r>
          </w:p>
          <w:p w14:paraId="7A4433F6" w14:textId="77777777" w:rsidR="00BD6CC4" w:rsidRDefault="00BD6CC4" w:rsidP="00BD6CC4"/>
          <w:p w14:paraId="258A6E50"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Have a postgraduate Doctoral level (or equivalent) degree in Clinical Psychology.</w:t>
            </w:r>
          </w:p>
          <w:p w14:paraId="4AB6B5F9"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Be registered and at all times maintain registration with the Health and Care Professionals Council.</w:t>
            </w:r>
          </w:p>
          <w:p w14:paraId="5E6FF329"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Be eligible for Chartered status with the British Psychological Society, Division of Clinical Psychology.</w:t>
            </w:r>
          </w:p>
          <w:p w14:paraId="07D066B5" w14:textId="77777777" w:rsidR="00BD6CC4" w:rsidRPr="00BD6CC4" w:rsidRDefault="00BD6CC4" w:rsidP="00BD6CC4">
            <w:pPr>
              <w:numPr>
                <w:ilvl w:val="0"/>
                <w:numId w:val="37"/>
              </w:numPr>
              <w:tabs>
                <w:tab w:val="num" w:pos="1440"/>
              </w:tabs>
              <w:jc w:val="both"/>
              <w:rPr>
                <w:rFonts w:ascii="Arial" w:hAnsi="Arial" w:cs="Arial"/>
                <w:sz w:val="20"/>
                <w:szCs w:val="20"/>
              </w:rPr>
            </w:pPr>
            <w:r w:rsidRPr="00BD6CC4">
              <w:rPr>
                <w:rFonts w:ascii="Arial" w:hAnsi="Arial" w:cs="Arial"/>
                <w:sz w:val="20"/>
                <w:szCs w:val="20"/>
              </w:rPr>
              <w:t>Maintain professional accreditation and CPD as per current British Psychological Society guidelines.</w:t>
            </w:r>
          </w:p>
          <w:p w14:paraId="6100D610"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Be eligible for a Practicing Certificate by maintaining CPD.</w:t>
            </w:r>
          </w:p>
          <w:p w14:paraId="7821195F"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Completion of further courses of additional learning as relevant to the clinical skills required for the post and as identified as significant in the Personal Development Plan.</w:t>
            </w:r>
          </w:p>
          <w:p w14:paraId="28D7517E"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 xml:space="preserve">To have undertaken or obtain university accreditation for training and supervision of the postgraduate trainees. </w:t>
            </w:r>
          </w:p>
          <w:p w14:paraId="675E0B8A"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Have knowledge of national and professional guidelines for optimal standards of clinical care.</w:t>
            </w:r>
          </w:p>
          <w:p w14:paraId="1DED92E3"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Have a broad knowledge base of other specialisms within psychology and other allied professions and local authority and voluntary organisations in order to redirect referrals where appropriate.</w:t>
            </w:r>
          </w:p>
          <w:p w14:paraId="3E28DB91"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Have highly specialist knowledge of child and adolescent development and of the broad spectrum of psychological, neuropsychological and psychiatric disorders across the lifespan.</w:t>
            </w:r>
          </w:p>
          <w:p w14:paraId="407C1FFE"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sz w:val="20"/>
                <w:szCs w:val="20"/>
              </w:rPr>
              <w:t>In addition to highly specialist psychological knowledge and expertise, knowledge of various psychiatric, medical and other related specialisms to make sense of often highly complex, co-morbid clinical presentations.</w:t>
            </w:r>
          </w:p>
          <w:p w14:paraId="74E436B3" w14:textId="77777777" w:rsidR="00BD6CC4" w:rsidRPr="00BD6CC4" w:rsidRDefault="00BD6CC4" w:rsidP="00BD6CC4">
            <w:pPr>
              <w:numPr>
                <w:ilvl w:val="0"/>
                <w:numId w:val="37"/>
              </w:numPr>
              <w:jc w:val="both"/>
              <w:rPr>
                <w:rFonts w:ascii="Arial" w:hAnsi="Arial" w:cs="Arial"/>
                <w:sz w:val="20"/>
                <w:szCs w:val="20"/>
              </w:rPr>
            </w:pPr>
            <w:r w:rsidRPr="00BD6CC4">
              <w:rPr>
                <w:rFonts w:ascii="Arial" w:hAnsi="Arial" w:cs="Arial"/>
                <w:bCs/>
                <w:sz w:val="20"/>
                <w:szCs w:val="20"/>
              </w:rPr>
              <w:t>Be able to deal emotionally with complex clinical situations characterised by congenital or acquired brain injury, progressive illness, social exclusion and extreme family dysfunction.</w:t>
            </w:r>
          </w:p>
          <w:p w14:paraId="721372A7" w14:textId="77777777" w:rsidR="00BD6CC4" w:rsidRPr="00BD6CC4" w:rsidRDefault="00BD6CC4" w:rsidP="00BD6CC4">
            <w:pPr>
              <w:numPr>
                <w:ilvl w:val="0"/>
                <w:numId w:val="37"/>
              </w:numPr>
              <w:tabs>
                <w:tab w:val="num" w:pos="1440"/>
              </w:tabs>
              <w:jc w:val="both"/>
              <w:rPr>
                <w:rFonts w:ascii="Arial" w:hAnsi="Arial" w:cs="Arial"/>
                <w:sz w:val="20"/>
                <w:szCs w:val="20"/>
              </w:rPr>
            </w:pPr>
            <w:r w:rsidRPr="00BD6CC4">
              <w:rPr>
                <w:rFonts w:ascii="Arial" w:hAnsi="Arial" w:cs="Arial"/>
                <w:sz w:val="20"/>
                <w:szCs w:val="20"/>
              </w:rPr>
              <w:t>Work in a sensitive manner with respect for diversity in gender, ethnic, culture and philosophical issues with a wide range of individuals and organisations.</w:t>
            </w:r>
          </w:p>
          <w:p w14:paraId="6F2253CC" w14:textId="77777777" w:rsidR="00BD6CC4" w:rsidRPr="00BD6CC4" w:rsidRDefault="00BD6CC4" w:rsidP="00BD6CC4">
            <w:pPr>
              <w:numPr>
                <w:ilvl w:val="0"/>
                <w:numId w:val="37"/>
              </w:numPr>
              <w:tabs>
                <w:tab w:val="num" w:pos="1440"/>
              </w:tabs>
              <w:jc w:val="both"/>
              <w:rPr>
                <w:rFonts w:ascii="Arial" w:hAnsi="Arial" w:cs="Arial"/>
                <w:sz w:val="20"/>
                <w:szCs w:val="20"/>
              </w:rPr>
            </w:pPr>
            <w:r w:rsidRPr="00BD6CC4">
              <w:rPr>
                <w:rFonts w:ascii="Arial" w:hAnsi="Arial" w:cs="Arial"/>
                <w:sz w:val="20"/>
                <w:szCs w:val="20"/>
              </w:rPr>
              <w:t>Be aware of the need to deploy valuable health service resources in an effective and rational manner according to contemporary evidence-based practice.</w:t>
            </w:r>
          </w:p>
          <w:p w14:paraId="12F59EF1" w14:textId="77777777" w:rsidR="00BD6CC4" w:rsidRPr="00BD6CC4" w:rsidRDefault="00BD6CC4" w:rsidP="00BD6CC4">
            <w:pPr>
              <w:numPr>
                <w:ilvl w:val="0"/>
                <w:numId w:val="37"/>
              </w:numPr>
              <w:tabs>
                <w:tab w:val="num" w:pos="1440"/>
              </w:tabs>
              <w:jc w:val="both"/>
              <w:rPr>
                <w:rFonts w:ascii="Arial" w:hAnsi="Arial" w:cs="Arial"/>
                <w:sz w:val="20"/>
                <w:szCs w:val="20"/>
              </w:rPr>
            </w:pPr>
            <w:r w:rsidRPr="00BD6CC4">
              <w:rPr>
                <w:rFonts w:ascii="Arial" w:hAnsi="Arial" w:cs="Arial"/>
                <w:sz w:val="20"/>
                <w:szCs w:val="20"/>
              </w:rPr>
              <w:t>Possess interview skills for the selection of new staff, and be aware of the Board's employment legislation and recruitment and retention policies.</w:t>
            </w:r>
          </w:p>
          <w:p w14:paraId="73DF3154" w14:textId="77777777" w:rsidR="00BD6CC4" w:rsidRPr="00BD6CC4" w:rsidRDefault="00BD6CC4" w:rsidP="00BD6CC4">
            <w:pPr>
              <w:numPr>
                <w:ilvl w:val="0"/>
                <w:numId w:val="37"/>
              </w:numPr>
              <w:tabs>
                <w:tab w:val="num" w:pos="1440"/>
              </w:tabs>
              <w:jc w:val="both"/>
              <w:rPr>
                <w:rFonts w:ascii="Arial" w:hAnsi="Arial" w:cs="Arial"/>
                <w:sz w:val="20"/>
                <w:szCs w:val="20"/>
              </w:rPr>
            </w:pPr>
            <w:r w:rsidRPr="00BD6CC4">
              <w:rPr>
                <w:rFonts w:ascii="Arial" w:hAnsi="Arial" w:cs="Arial"/>
                <w:sz w:val="20"/>
                <w:szCs w:val="20"/>
              </w:rPr>
              <w:t>Willingness to learn and comply with NHS Borders policies on risk management and other Health and Safety Policies.</w:t>
            </w:r>
          </w:p>
          <w:p w14:paraId="5474630B" w14:textId="77777777" w:rsidR="00BD6CC4" w:rsidRPr="00BD6CC4" w:rsidRDefault="00BD6CC4" w:rsidP="00BD6CC4"/>
        </w:tc>
      </w:tr>
      <w:tr w:rsidR="00BD6CC4" w14:paraId="1D2BF2F8" w14:textId="77777777">
        <w:tc>
          <w:tcPr>
            <w:tcW w:w="9702" w:type="dxa"/>
            <w:gridSpan w:val="2"/>
            <w:tcBorders>
              <w:top w:val="single" w:sz="4" w:space="0" w:color="auto"/>
              <w:bottom w:val="single" w:sz="4" w:space="0" w:color="auto"/>
            </w:tcBorders>
          </w:tcPr>
          <w:p w14:paraId="30A9B712" w14:textId="77777777" w:rsidR="00BD6CC4" w:rsidRDefault="00BD6CC4">
            <w:pPr>
              <w:ind w:right="-270"/>
              <w:jc w:val="both"/>
              <w:rPr>
                <w:rFonts w:ascii="Arial" w:hAnsi="Arial" w:cs="Arial"/>
              </w:rPr>
            </w:pPr>
            <w:r>
              <w:rPr>
                <w:rFonts w:ascii="Arial" w:hAnsi="Arial" w:cs="Arial"/>
              </w:rPr>
              <w:t> </w:t>
            </w:r>
          </w:p>
          <w:p w14:paraId="79E0F026" w14:textId="77777777" w:rsidR="00BD6CC4" w:rsidRDefault="00BD6CC4">
            <w:pPr>
              <w:ind w:right="-270"/>
              <w:jc w:val="both"/>
              <w:rPr>
                <w:rFonts w:ascii="Arial" w:hAnsi="Arial" w:cs="Arial"/>
                <w:b/>
                <w:bCs/>
              </w:rPr>
            </w:pPr>
            <w:r>
              <w:rPr>
                <w:rFonts w:ascii="Arial" w:hAnsi="Arial" w:cs="Arial"/>
                <w:b/>
                <w:bCs/>
              </w:rPr>
              <w:t>7.  DECISIONS AND JUDGEMENTS</w:t>
            </w:r>
          </w:p>
          <w:p w14:paraId="4569CE00" w14:textId="77777777" w:rsidR="00BD6CC4" w:rsidRDefault="00BD6CC4">
            <w:pPr>
              <w:ind w:right="-270"/>
              <w:jc w:val="both"/>
              <w:rPr>
                <w:rFonts w:ascii="Arial" w:hAnsi="Arial" w:cs="Arial"/>
                <w:b/>
                <w:bCs/>
                <w:sz w:val="20"/>
              </w:rPr>
            </w:pPr>
            <w:r>
              <w:rPr>
                <w:rFonts w:ascii="Arial" w:hAnsi="Arial" w:cs="Arial"/>
              </w:rPr>
              <w:t> </w:t>
            </w:r>
            <w:r>
              <w:rPr>
                <w:rFonts w:ascii="Arial" w:hAnsi="Arial" w:cs="Arial"/>
                <w:b/>
                <w:bCs/>
                <w:sz w:val="20"/>
              </w:rPr>
              <w:t>The post holder should:</w:t>
            </w:r>
          </w:p>
          <w:p w14:paraId="0710BAEF"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Be capable of making clinical judgements and clinical diagnoses involving highly complex</w:t>
            </w:r>
            <w:r w:rsidRPr="00BD6CC4">
              <w:rPr>
                <w:rFonts w:ascii="Arial" w:hAnsi="Arial" w:cs="Arial"/>
              </w:rPr>
              <w:t xml:space="preserve"> </w:t>
            </w:r>
            <w:r w:rsidRPr="00BD6CC4">
              <w:rPr>
                <w:rFonts w:ascii="Arial" w:hAnsi="Arial" w:cs="Arial"/>
                <w:sz w:val="20"/>
                <w:szCs w:val="20"/>
              </w:rPr>
              <w:t>facts and situations, which requires the analysis, interpretation and comparison of a range of options.</w:t>
            </w:r>
          </w:p>
          <w:p w14:paraId="27E009A4"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Be capable of weighing conflicting components pertaining to a complex problem or situation, forming judgements where information is incomplete or unavailable, and in situations where expert opinion may be divided.</w:t>
            </w:r>
          </w:p>
          <w:p w14:paraId="58DE8F80" w14:textId="77777777" w:rsidR="00BD6CC4" w:rsidRPr="00BD6CC4" w:rsidRDefault="00BD6CC4" w:rsidP="00BD6CC4">
            <w:pPr>
              <w:numPr>
                <w:ilvl w:val="0"/>
                <w:numId w:val="38"/>
              </w:numPr>
              <w:tabs>
                <w:tab w:val="num" w:pos="1440"/>
              </w:tabs>
              <w:jc w:val="both"/>
              <w:rPr>
                <w:rFonts w:ascii="Arial" w:hAnsi="Arial" w:cs="Arial"/>
                <w:sz w:val="20"/>
                <w:szCs w:val="20"/>
              </w:rPr>
            </w:pPr>
            <w:r w:rsidRPr="00BD6CC4">
              <w:rPr>
                <w:rFonts w:ascii="Arial" w:hAnsi="Arial" w:cs="Arial"/>
                <w:sz w:val="20"/>
                <w:szCs w:val="20"/>
              </w:rPr>
              <w:lastRenderedPageBreak/>
              <w:t>Be capable of selecting an appropriate assessment, treatment or intervention to fit a particular situation.</w:t>
            </w:r>
          </w:p>
          <w:p w14:paraId="6D3400CE" w14:textId="77777777" w:rsidR="00BD6CC4" w:rsidRPr="00BD6CC4" w:rsidRDefault="00BD6CC4" w:rsidP="00BD6CC4">
            <w:pPr>
              <w:numPr>
                <w:ilvl w:val="0"/>
                <w:numId w:val="38"/>
              </w:numPr>
              <w:tabs>
                <w:tab w:val="num" w:pos="1440"/>
              </w:tabs>
              <w:jc w:val="both"/>
              <w:rPr>
                <w:rFonts w:ascii="Arial" w:hAnsi="Arial" w:cs="Arial"/>
                <w:sz w:val="20"/>
                <w:szCs w:val="20"/>
              </w:rPr>
            </w:pPr>
            <w:r w:rsidRPr="00BD6CC4">
              <w:rPr>
                <w:rFonts w:ascii="Arial" w:hAnsi="Arial" w:cs="Arial"/>
                <w:sz w:val="20"/>
                <w:szCs w:val="20"/>
              </w:rPr>
              <w:t>Make judgements and decisions with regard to formulation and treatment or management interventions, involving complex information and situations that require analysis, interpretations and integration with theoretical understanding.</w:t>
            </w:r>
          </w:p>
          <w:p w14:paraId="7F0FE0D5" w14:textId="77777777" w:rsidR="00BD6CC4" w:rsidRPr="00BD6CC4" w:rsidRDefault="00BD6CC4" w:rsidP="00BD6CC4">
            <w:pPr>
              <w:numPr>
                <w:ilvl w:val="0"/>
                <w:numId w:val="38"/>
              </w:numPr>
              <w:tabs>
                <w:tab w:val="num" w:pos="1440"/>
              </w:tabs>
              <w:jc w:val="both"/>
              <w:rPr>
                <w:rFonts w:ascii="Arial" w:hAnsi="Arial" w:cs="Arial"/>
                <w:sz w:val="20"/>
                <w:szCs w:val="20"/>
              </w:rPr>
            </w:pPr>
            <w:r w:rsidRPr="00BD6CC4">
              <w:rPr>
                <w:rFonts w:ascii="Arial" w:hAnsi="Arial" w:cs="Arial"/>
                <w:sz w:val="20"/>
                <w:szCs w:val="20"/>
              </w:rPr>
              <w:t>Be capable of monitoring a situation or intervention by some formal means of evaluation, and be able to modify the plan, treatment or intervention to obtain a better outcome.</w:t>
            </w:r>
          </w:p>
          <w:p w14:paraId="1F315147" w14:textId="77777777" w:rsidR="00BD6CC4" w:rsidRPr="00BD6CC4" w:rsidRDefault="00BD6CC4" w:rsidP="00BD6CC4">
            <w:pPr>
              <w:numPr>
                <w:ilvl w:val="0"/>
                <w:numId w:val="38"/>
              </w:numPr>
              <w:tabs>
                <w:tab w:val="num" w:pos="1440"/>
              </w:tabs>
              <w:jc w:val="both"/>
              <w:rPr>
                <w:rFonts w:ascii="Arial" w:hAnsi="Arial" w:cs="Arial"/>
                <w:sz w:val="20"/>
                <w:szCs w:val="20"/>
              </w:rPr>
            </w:pPr>
            <w:r w:rsidRPr="00BD6CC4">
              <w:rPr>
                <w:rFonts w:ascii="Arial" w:hAnsi="Arial" w:cs="Arial"/>
                <w:sz w:val="20"/>
                <w:szCs w:val="20"/>
              </w:rPr>
              <w:t>Be responsible for own clinical caseload and for the clinical care delivered to children, adolescents and families, working without direct supervision.</w:t>
            </w:r>
          </w:p>
          <w:p w14:paraId="4207DB0C" w14:textId="77777777" w:rsidR="00BD6CC4" w:rsidRPr="00BD6CC4" w:rsidRDefault="00BD6CC4" w:rsidP="00BD6CC4">
            <w:pPr>
              <w:numPr>
                <w:ilvl w:val="0"/>
                <w:numId w:val="38"/>
              </w:numPr>
              <w:tabs>
                <w:tab w:val="num" w:pos="1440"/>
              </w:tabs>
              <w:jc w:val="both"/>
              <w:rPr>
                <w:rFonts w:ascii="Arial" w:hAnsi="Arial" w:cs="Arial"/>
                <w:sz w:val="20"/>
                <w:szCs w:val="20"/>
              </w:rPr>
            </w:pPr>
            <w:r w:rsidRPr="00BD6CC4">
              <w:rPr>
                <w:rFonts w:ascii="Arial" w:hAnsi="Arial" w:cs="Arial"/>
                <w:sz w:val="20"/>
                <w:szCs w:val="20"/>
              </w:rPr>
              <w:t>Make judgements regarding the suitability of referrals and make decisions about alternative referral routes.</w:t>
            </w:r>
          </w:p>
          <w:p w14:paraId="426B356C" w14:textId="77777777" w:rsidR="00BD6CC4" w:rsidRPr="00BD6CC4" w:rsidRDefault="00BD6CC4" w:rsidP="00BD6CC4">
            <w:pPr>
              <w:numPr>
                <w:ilvl w:val="0"/>
                <w:numId w:val="38"/>
              </w:numPr>
              <w:tabs>
                <w:tab w:val="num" w:pos="1440"/>
              </w:tabs>
              <w:jc w:val="both"/>
              <w:rPr>
                <w:rFonts w:ascii="Arial" w:hAnsi="Arial" w:cs="Arial"/>
                <w:sz w:val="20"/>
                <w:szCs w:val="20"/>
              </w:rPr>
            </w:pPr>
            <w:r w:rsidRPr="00BD6CC4">
              <w:rPr>
                <w:rFonts w:ascii="Arial" w:hAnsi="Arial" w:cs="Arial"/>
                <w:bCs/>
                <w:sz w:val="20"/>
                <w:szCs w:val="20"/>
              </w:rPr>
              <w:t>Be accountable for own professional actions.</w:t>
            </w:r>
          </w:p>
          <w:p w14:paraId="25ED56D0"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Identify gaps in service provision, inform service management of such gaps and aid in the development of service provision to meet these needs.</w:t>
            </w:r>
          </w:p>
          <w:p w14:paraId="1D283697"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Be capable of monitoring and evaluating the training and supervision requirements of supervisees.</w:t>
            </w:r>
          </w:p>
          <w:p w14:paraId="2AC30E35"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Be capable of balancing the welfare rights of the individual against the duty of care to their families and the wider community where the behaviour of a patient is likely to pose a significant risk to themselves and others.</w:t>
            </w:r>
          </w:p>
          <w:p w14:paraId="1804C872"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Be capable of acting within the terms of reference of relevant legislation.</w:t>
            </w:r>
          </w:p>
          <w:p w14:paraId="0A8A71F1" w14:textId="77777777" w:rsidR="00BD6CC4" w:rsidRPr="00BD6CC4" w:rsidRDefault="00BD6CC4" w:rsidP="00BD6CC4">
            <w:pPr>
              <w:numPr>
                <w:ilvl w:val="0"/>
                <w:numId w:val="38"/>
              </w:numPr>
              <w:tabs>
                <w:tab w:val="clear" w:pos="360"/>
              </w:tabs>
              <w:jc w:val="both"/>
              <w:rPr>
                <w:rFonts w:ascii="Arial" w:hAnsi="Arial" w:cs="Arial"/>
                <w:sz w:val="20"/>
                <w:szCs w:val="20"/>
              </w:rPr>
            </w:pPr>
            <w:r w:rsidRPr="00BD6CC4">
              <w:rPr>
                <w:rFonts w:ascii="Arial" w:hAnsi="Arial" w:cs="Arial"/>
                <w:sz w:val="20"/>
                <w:szCs w:val="20"/>
              </w:rPr>
              <w:t>Participate in formulating Departmental policies by attending Departmental meetings, Specialist Interest Groups and have an active role in clinical governance aspects of the department.</w:t>
            </w:r>
          </w:p>
          <w:p w14:paraId="7C41EAB0" w14:textId="77777777" w:rsidR="00BD6CC4" w:rsidRDefault="00BD6CC4" w:rsidP="00BD6CC4">
            <w:pPr>
              <w:ind w:right="356"/>
              <w:jc w:val="both"/>
              <w:rPr>
                <w:rFonts w:ascii="Arial" w:hAnsi="Arial" w:cs="Arial"/>
                <w:sz w:val="20"/>
                <w:szCs w:val="20"/>
              </w:rPr>
            </w:pPr>
            <w:r w:rsidRPr="00BD6CC4">
              <w:rPr>
                <w:rFonts w:ascii="Arial" w:hAnsi="Arial" w:cs="Arial"/>
                <w:sz w:val="20"/>
                <w:szCs w:val="20"/>
              </w:rPr>
              <w:t>Anticipate future trends and developments pertinent to healthcare delivery and suggest methods of modernising service delivery.</w:t>
            </w:r>
          </w:p>
          <w:p w14:paraId="07D54E5D" w14:textId="77777777" w:rsidR="00586AB2" w:rsidRDefault="00586AB2" w:rsidP="00BD6CC4">
            <w:pPr>
              <w:ind w:right="356"/>
              <w:jc w:val="both"/>
              <w:rPr>
                <w:rFonts w:ascii="Arial" w:hAnsi="Arial" w:cs="Arial"/>
                <w:sz w:val="24"/>
              </w:rPr>
            </w:pPr>
          </w:p>
        </w:tc>
      </w:tr>
      <w:tr w:rsidR="00BD6CC4" w14:paraId="552DA44D" w14:textId="77777777">
        <w:tc>
          <w:tcPr>
            <w:tcW w:w="9702" w:type="dxa"/>
            <w:gridSpan w:val="2"/>
            <w:tcBorders>
              <w:top w:val="single" w:sz="4" w:space="0" w:color="auto"/>
              <w:bottom w:val="single" w:sz="4" w:space="0" w:color="auto"/>
            </w:tcBorders>
          </w:tcPr>
          <w:p w14:paraId="3A14DBE0" w14:textId="77777777" w:rsidR="00BD6CC4" w:rsidRDefault="00BD6CC4">
            <w:pPr>
              <w:ind w:right="-270"/>
              <w:jc w:val="both"/>
              <w:rPr>
                <w:rFonts w:ascii="Arial" w:hAnsi="Arial" w:cs="Arial"/>
              </w:rPr>
            </w:pPr>
            <w:r>
              <w:rPr>
                <w:rFonts w:ascii="Arial" w:hAnsi="Arial" w:cs="Arial"/>
              </w:rPr>
              <w:lastRenderedPageBreak/>
              <w:t> </w:t>
            </w:r>
          </w:p>
          <w:p w14:paraId="4D43FAAA" w14:textId="77777777" w:rsidR="00BD6CC4" w:rsidRDefault="00BD6CC4">
            <w:pPr>
              <w:ind w:right="-270"/>
              <w:jc w:val="both"/>
              <w:rPr>
                <w:rFonts w:ascii="Arial" w:hAnsi="Arial" w:cs="Arial"/>
                <w:b/>
                <w:bCs/>
              </w:rPr>
            </w:pPr>
            <w:r>
              <w:rPr>
                <w:rFonts w:ascii="Arial" w:hAnsi="Arial" w:cs="Arial"/>
                <w:b/>
                <w:bCs/>
              </w:rPr>
              <w:t>8.  COMMUNICATIONS AND RELATIONSHIPS</w:t>
            </w:r>
          </w:p>
          <w:p w14:paraId="43F420E0" w14:textId="77777777" w:rsidR="00BD6CC4" w:rsidRPr="00BD6CC4" w:rsidRDefault="00BD6CC4" w:rsidP="00BD6CC4">
            <w:pPr>
              <w:numPr>
                <w:ilvl w:val="0"/>
                <w:numId w:val="36"/>
              </w:numPr>
              <w:jc w:val="both"/>
              <w:rPr>
                <w:rFonts w:ascii="Arial" w:hAnsi="Arial" w:cs="Arial"/>
                <w:bCs/>
                <w:sz w:val="20"/>
                <w:szCs w:val="20"/>
              </w:rPr>
            </w:pPr>
            <w:r w:rsidRPr="00BD6CC4">
              <w:rPr>
                <w:rFonts w:ascii="Arial" w:hAnsi="Arial" w:cs="Arial"/>
                <w:sz w:val="20"/>
                <w:szCs w:val="20"/>
              </w:rPr>
              <w:t>To communicate clearly, professionally and empathetically with children, adolescents, families, adults and other healthcare professionals, in a wide range of sometimes very distressing and emotive circumstances, which may involve imparting sensitive clinical information relating to the development and prognosis of an individual's psychopathology.</w:t>
            </w:r>
          </w:p>
          <w:p w14:paraId="079E1868" w14:textId="77777777" w:rsidR="00BD6CC4" w:rsidRPr="00BD6CC4" w:rsidRDefault="00BD6CC4" w:rsidP="00BD6CC4">
            <w:pPr>
              <w:numPr>
                <w:ilvl w:val="0"/>
                <w:numId w:val="36"/>
              </w:numPr>
              <w:jc w:val="both"/>
              <w:rPr>
                <w:rFonts w:ascii="Arial" w:hAnsi="Arial" w:cs="Arial"/>
                <w:sz w:val="20"/>
                <w:szCs w:val="20"/>
              </w:rPr>
            </w:pPr>
            <w:r w:rsidRPr="00BD6CC4">
              <w:rPr>
                <w:rFonts w:ascii="Arial" w:hAnsi="Arial" w:cs="Arial"/>
                <w:bCs/>
                <w:sz w:val="20"/>
                <w:szCs w:val="20"/>
              </w:rPr>
              <w:t>Have excellent interview skills to assess complex and frequently co-morbid clinical presentations.  Flexible use of these skills is required both in the supervision of colleagues under supervision and in relation to patients.</w:t>
            </w:r>
          </w:p>
          <w:p w14:paraId="571AF7E4" w14:textId="77777777" w:rsidR="00BD6CC4" w:rsidRPr="00BD6CC4" w:rsidRDefault="00BD6CC4" w:rsidP="00BD6CC4">
            <w:pPr>
              <w:numPr>
                <w:ilvl w:val="0"/>
                <w:numId w:val="36"/>
              </w:numPr>
              <w:tabs>
                <w:tab w:val="clear" w:pos="360"/>
              </w:tabs>
              <w:jc w:val="both"/>
              <w:rPr>
                <w:rFonts w:ascii="Arial" w:hAnsi="Arial" w:cs="Arial"/>
                <w:sz w:val="20"/>
                <w:szCs w:val="20"/>
              </w:rPr>
            </w:pPr>
            <w:r w:rsidRPr="00BD6CC4">
              <w:rPr>
                <w:rFonts w:ascii="Arial" w:hAnsi="Arial" w:cs="Arial"/>
                <w:sz w:val="20"/>
                <w:szCs w:val="20"/>
              </w:rPr>
              <w:t>To communicate promptly, clearly and sensitively with referral agents and colleagues providing a written history of the presenting complaint, the clinical findings on examination, a clinical formulation, clinical opinion, and a recommended course of action; ensuring that these observations are sent to all those with a significant role in the management of the patient, and that an appropriate record is stored in the records system.</w:t>
            </w:r>
          </w:p>
          <w:p w14:paraId="40A4C2D0" w14:textId="77777777" w:rsidR="00BD6CC4" w:rsidRPr="00BD6CC4" w:rsidRDefault="00BD6CC4" w:rsidP="00BD6CC4">
            <w:pPr>
              <w:numPr>
                <w:ilvl w:val="0"/>
                <w:numId w:val="36"/>
              </w:numPr>
              <w:tabs>
                <w:tab w:val="clear" w:pos="360"/>
              </w:tabs>
              <w:jc w:val="both"/>
              <w:rPr>
                <w:rFonts w:ascii="Arial" w:hAnsi="Arial" w:cs="Arial"/>
                <w:sz w:val="20"/>
                <w:szCs w:val="20"/>
              </w:rPr>
            </w:pPr>
            <w:r w:rsidRPr="00BD6CC4">
              <w:rPr>
                <w:rFonts w:ascii="Arial" w:hAnsi="Arial" w:cs="Arial"/>
                <w:sz w:val="20"/>
                <w:szCs w:val="20"/>
              </w:rPr>
              <w:t>To ensure a presence or written report at important decision-making meetings concerning patients to ensure the passage of relevant information to colleagues and participation in the process (e.g. multidisciplinary meetings, school meetings, case review meetings).</w:t>
            </w:r>
          </w:p>
          <w:p w14:paraId="0BD28F5D"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be involved with the provision of undergraduate and post-graduate courses as well as post-registration training in Clinical Psychology in Scotland by participating in relevant NHS Education.</w:t>
            </w:r>
          </w:p>
          <w:p w14:paraId="27D2A88C"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ensure that contemporary standards of confidentiality are observed in the communication and storage of clinical information.</w:t>
            </w:r>
          </w:p>
          <w:p w14:paraId="5798BA74"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ensure that issues of confidentiality are treated sensitively in the communication of child protection issues.</w:t>
            </w:r>
          </w:p>
          <w:p w14:paraId="1935EBCE"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develop and maintain good relationships with voluntary, carer and local authority organisations supporting children, adolescents and families with psychological difficulties in the Scottish Borders.</w:t>
            </w:r>
          </w:p>
          <w:p w14:paraId="44A3F462"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ensure that the requirements for informed consent are observed when communicating about a patient with a third party or when soliciting their participation in research.  Such consent is requested and used in line with the ability of the patient or his/her guardian to make an informed decision.</w:t>
            </w:r>
          </w:p>
          <w:p w14:paraId="60E3366E"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provide a clinical consultancy service to colleagues, other professionals and organisations pertaining to psychological aspects of health care.</w:t>
            </w:r>
          </w:p>
          <w:p w14:paraId="07AC0A35"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sz w:val="20"/>
                <w:szCs w:val="20"/>
              </w:rPr>
              <w:t>To undertake responsibility in the training and supervision of clinical psychology professional trainees in clinical and research matters.</w:t>
            </w:r>
          </w:p>
          <w:p w14:paraId="6E104A79" w14:textId="77777777" w:rsidR="00BD6CC4" w:rsidRPr="00BD6CC4" w:rsidRDefault="00BD6CC4" w:rsidP="00BD6CC4">
            <w:pPr>
              <w:numPr>
                <w:ilvl w:val="0"/>
                <w:numId w:val="36"/>
              </w:numPr>
              <w:tabs>
                <w:tab w:val="num" w:pos="1440"/>
              </w:tabs>
              <w:jc w:val="both"/>
              <w:rPr>
                <w:rFonts w:ascii="Arial" w:hAnsi="Arial" w:cs="Arial"/>
                <w:bCs/>
                <w:sz w:val="20"/>
                <w:szCs w:val="20"/>
              </w:rPr>
            </w:pPr>
            <w:r w:rsidRPr="00BD6CC4">
              <w:rPr>
                <w:rFonts w:ascii="Arial" w:hAnsi="Arial" w:cs="Arial"/>
                <w:sz w:val="20"/>
                <w:szCs w:val="20"/>
              </w:rPr>
              <w:t>To conduct appropriate research and audit and communicate findings to shape clinical practice by, where possible, publishing in professional, peer-reviewed journals and/or the</w:t>
            </w:r>
            <w:r w:rsidRPr="00BD6CC4">
              <w:rPr>
                <w:rFonts w:ascii="Arial" w:hAnsi="Arial" w:cs="Arial"/>
              </w:rPr>
              <w:t xml:space="preserve"> presentation of </w:t>
            </w:r>
            <w:r w:rsidRPr="00BD6CC4">
              <w:rPr>
                <w:rFonts w:ascii="Arial" w:hAnsi="Arial" w:cs="Arial"/>
                <w:sz w:val="20"/>
                <w:szCs w:val="20"/>
              </w:rPr>
              <w:t>seminars and workshops.</w:t>
            </w:r>
          </w:p>
          <w:p w14:paraId="0205FF25" w14:textId="77777777" w:rsidR="00BD6CC4" w:rsidRPr="00BD6CC4" w:rsidRDefault="00BD6CC4" w:rsidP="00BD6CC4">
            <w:pPr>
              <w:numPr>
                <w:ilvl w:val="0"/>
                <w:numId w:val="36"/>
              </w:numPr>
              <w:tabs>
                <w:tab w:val="num" w:pos="1440"/>
              </w:tabs>
              <w:jc w:val="both"/>
              <w:rPr>
                <w:rFonts w:ascii="Arial" w:hAnsi="Arial" w:cs="Arial"/>
                <w:bCs/>
                <w:sz w:val="20"/>
                <w:szCs w:val="20"/>
              </w:rPr>
            </w:pPr>
            <w:r w:rsidRPr="00BD6CC4">
              <w:rPr>
                <w:rFonts w:ascii="Arial" w:hAnsi="Arial" w:cs="Arial"/>
                <w:bCs/>
                <w:sz w:val="20"/>
                <w:szCs w:val="20"/>
              </w:rPr>
              <w:t>Contribute to the maintenance of professional standards in Clinical Psychology both locally and nationally.</w:t>
            </w:r>
          </w:p>
          <w:p w14:paraId="3B19D33B" w14:textId="77777777" w:rsidR="00BD6CC4" w:rsidRPr="00BD6CC4" w:rsidRDefault="00BD6CC4" w:rsidP="00BD6CC4">
            <w:pPr>
              <w:numPr>
                <w:ilvl w:val="0"/>
                <w:numId w:val="36"/>
              </w:numPr>
              <w:tabs>
                <w:tab w:val="num" w:pos="1440"/>
              </w:tabs>
              <w:jc w:val="both"/>
              <w:rPr>
                <w:rFonts w:ascii="Arial" w:hAnsi="Arial" w:cs="Arial"/>
                <w:bCs/>
                <w:sz w:val="20"/>
                <w:szCs w:val="20"/>
              </w:rPr>
            </w:pPr>
            <w:r w:rsidRPr="00BD6CC4">
              <w:rPr>
                <w:rFonts w:ascii="Arial" w:hAnsi="Arial" w:cs="Arial"/>
                <w:bCs/>
                <w:sz w:val="20"/>
                <w:szCs w:val="20"/>
              </w:rPr>
              <w:t>Communicate with other Clinical Psychologists, GPs, other Healthcare Professionals, Social Workers, Local Authority organisations, Voluntary agencies including Charities in order to improve the quality of life for patients and their families.</w:t>
            </w:r>
          </w:p>
          <w:p w14:paraId="68C95F64" w14:textId="77777777" w:rsidR="00BD6CC4" w:rsidRPr="00BD6CC4" w:rsidRDefault="00BD6CC4" w:rsidP="00BD6CC4">
            <w:pPr>
              <w:numPr>
                <w:ilvl w:val="0"/>
                <w:numId w:val="36"/>
              </w:numPr>
              <w:tabs>
                <w:tab w:val="num" w:pos="1440"/>
              </w:tabs>
              <w:jc w:val="both"/>
              <w:rPr>
                <w:rFonts w:ascii="Arial" w:hAnsi="Arial" w:cs="Arial"/>
                <w:bCs/>
                <w:sz w:val="20"/>
                <w:szCs w:val="20"/>
              </w:rPr>
            </w:pPr>
            <w:r w:rsidRPr="00BD6CC4">
              <w:rPr>
                <w:rFonts w:ascii="Arial" w:hAnsi="Arial" w:cs="Arial"/>
                <w:bCs/>
                <w:sz w:val="20"/>
                <w:szCs w:val="20"/>
              </w:rPr>
              <w:lastRenderedPageBreak/>
              <w:t xml:space="preserve">Deal with crisis situations involving patients. </w:t>
            </w:r>
          </w:p>
          <w:p w14:paraId="105D71D2" w14:textId="77777777" w:rsidR="00BD6CC4" w:rsidRPr="00BD6CC4" w:rsidRDefault="00BD6CC4" w:rsidP="00BD6CC4">
            <w:pPr>
              <w:numPr>
                <w:ilvl w:val="0"/>
                <w:numId w:val="36"/>
              </w:numPr>
              <w:tabs>
                <w:tab w:val="num" w:pos="1440"/>
              </w:tabs>
              <w:jc w:val="both"/>
              <w:rPr>
                <w:rFonts w:ascii="Arial" w:hAnsi="Arial" w:cs="Arial"/>
                <w:bCs/>
                <w:sz w:val="20"/>
                <w:szCs w:val="20"/>
              </w:rPr>
            </w:pPr>
            <w:r w:rsidRPr="00BD6CC4">
              <w:rPr>
                <w:rFonts w:ascii="Arial" w:hAnsi="Arial" w:cs="Arial"/>
                <w:bCs/>
                <w:sz w:val="20"/>
                <w:szCs w:val="20"/>
              </w:rPr>
              <w:t>Deal with unusual/unacceptable behaviour in some patients.</w:t>
            </w:r>
          </w:p>
          <w:p w14:paraId="6BE44DBE" w14:textId="77777777" w:rsidR="00BD6CC4" w:rsidRPr="00BD6CC4" w:rsidRDefault="00BD6CC4" w:rsidP="00BD6CC4">
            <w:pPr>
              <w:numPr>
                <w:ilvl w:val="0"/>
                <w:numId w:val="36"/>
              </w:numPr>
              <w:tabs>
                <w:tab w:val="num" w:pos="1440"/>
              </w:tabs>
              <w:jc w:val="both"/>
              <w:rPr>
                <w:rFonts w:ascii="Arial" w:hAnsi="Arial" w:cs="Arial"/>
                <w:sz w:val="20"/>
                <w:szCs w:val="20"/>
              </w:rPr>
            </w:pPr>
            <w:r w:rsidRPr="00BD6CC4">
              <w:rPr>
                <w:rFonts w:ascii="Arial" w:hAnsi="Arial" w:cs="Arial"/>
                <w:bCs/>
                <w:sz w:val="20"/>
                <w:szCs w:val="20"/>
              </w:rPr>
              <w:t>Deal with threats of self harm, suicide and harm to others</w:t>
            </w:r>
            <w:r w:rsidRPr="00BD6CC4">
              <w:rPr>
                <w:rFonts w:ascii="Arial" w:hAnsi="Arial" w:cs="Arial"/>
                <w:b/>
                <w:sz w:val="20"/>
                <w:szCs w:val="20"/>
              </w:rPr>
              <w:t>.</w:t>
            </w:r>
          </w:p>
          <w:p w14:paraId="308764AA" w14:textId="77777777" w:rsidR="00BD6CC4" w:rsidRDefault="00BD6CC4" w:rsidP="00BD6CC4">
            <w:pPr>
              <w:ind w:right="-82"/>
              <w:jc w:val="both"/>
              <w:rPr>
                <w:rFonts w:ascii="Arial" w:hAnsi="Arial" w:cs="Arial"/>
                <w:sz w:val="24"/>
              </w:rPr>
            </w:pPr>
          </w:p>
        </w:tc>
      </w:tr>
      <w:tr w:rsidR="00BD6CC4" w14:paraId="18D25C1A" w14:textId="77777777">
        <w:tc>
          <w:tcPr>
            <w:tcW w:w="9702" w:type="dxa"/>
            <w:gridSpan w:val="2"/>
            <w:tcBorders>
              <w:top w:val="single" w:sz="4" w:space="0" w:color="auto"/>
              <w:bottom w:val="single" w:sz="4" w:space="0" w:color="auto"/>
            </w:tcBorders>
          </w:tcPr>
          <w:p w14:paraId="5304EFF2" w14:textId="77777777" w:rsidR="00BD6CC4" w:rsidRDefault="00BD6CC4">
            <w:pPr>
              <w:ind w:right="-270"/>
              <w:jc w:val="both"/>
              <w:rPr>
                <w:rFonts w:ascii="Arial" w:hAnsi="Arial" w:cs="Arial"/>
              </w:rPr>
            </w:pPr>
            <w:r>
              <w:rPr>
                <w:rFonts w:ascii="Arial" w:hAnsi="Arial" w:cs="Arial"/>
              </w:rPr>
              <w:lastRenderedPageBreak/>
              <w:t> </w:t>
            </w:r>
          </w:p>
          <w:p w14:paraId="7F75E5CF" w14:textId="77777777" w:rsidR="00BD6CC4" w:rsidRDefault="00BD6CC4">
            <w:pPr>
              <w:ind w:left="312" w:right="-270" w:hanging="312"/>
              <w:jc w:val="both"/>
              <w:rPr>
                <w:rFonts w:ascii="Arial" w:hAnsi="Arial" w:cs="Arial"/>
                <w:b/>
                <w:bCs/>
              </w:rPr>
            </w:pPr>
            <w:r>
              <w:rPr>
                <w:rFonts w:ascii="Arial" w:hAnsi="Arial" w:cs="Arial"/>
                <w:b/>
                <w:bCs/>
              </w:rPr>
              <w:t>9.  PHYSICAL DEMANDS OF THE JOB</w:t>
            </w:r>
          </w:p>
          <w:p w14:paraId="68FE40AA" w14:textId="77777777" w:rsidR="00BD6CC4" w:rsidRPr="00BD6CC4" w:rsidRDefault="00BD6CC4" w:rsidP="00BD6CC4">
            <w:pPr>
              <w:jc w:val="both"/>
              <w:rPr>
                <w:rFonts w:ascii="Arial" w:hAnsi="Arial" w:cs="Arial"/>
                <w:b/>
                <w:sz w:val="20"/>
                <w:szCs w:val="20"/>
                <w:u w:val="single"/>
              </w:rPr>
            </w:pPr>
            <w:r w:rsidRPr="00BD6CC4">
              <w:rPr>
                <w:rFonts w:ascii="Arial" w:hAnsi="Arial" w:cs="Arial"/>
                <w:b/>
                <w:sz w:val="20"/>
                <w:szCs w:val="20"/>
                <w:u w:val="single"/>
              </w:rPr>
              <w:t>Manual Dexterity</w:t>
            </w:r>
          </w:p>
          <w:p w14:paraId="7D03AD5E" w14:textId="77777777" w:rsidR="00BD6CC4" w:rsidRPr="00BD6CC4" w:rsidRDefault="00BD6CC4" w:rsidP="00BD6CC4">
            <w:pPr>
              <w:numPr>
                <w:ilvl w:val="0"/>
                <w:numId w:val="41"/>
              </w:numPr>
              <w:jc w:val="both"/>
              <w:rPr>
                <w:rFonts w:ascii="Arial" w:hAnsi="Arial" w:cs="Arial"/>
                <w:sz w:val="20"/>
                <w:szCs w:val="20"/>
              </w:rPr>
            </w:pPr>
            <w:r w:rsidRPr="00BD6CC4">
              <w:rPr>
                <w:rFonts w:ascii="Arial" w:hAnsi="Arial" w:cs="Arial"/>
                <w:sz w:val="20"/>
                <w:szCs w:val="20"/>
              </w:rPr>
              <w:t>It is desirable that the post-holder is able to use a computer for the purposes of entering routine clinical information, preparing reports and presentations and for the use of e-mail and internet resources.</w:t>
            </w:r>
          </w:p>
          <w:p w14:paraId="111EF9C5" w14:textId="77777777" w:rsidR="00BD6CC4" w:rsidRPr="00BD6CC4" w:rsidRDefault="00BD6CC4" w:rsidP="00BD6CC4">
            <w:pPr>
              <w:numPr>
                <w:ilvl w:val="0"/>
                <w:numId w:val="41"/>
              </w:numPr>
              <w:jc w:val="both"/>
              <w:rPr>
                <w:rFonts w:ascii="Arial" w:hAnsi="Arial" w:cs="Arial"/>
                <w:sz w:val="20"/>
                <w:szCs w:val="20"/>
              </w:rPr>
            </w:pPr>
            <w:r w:rsidRPr="00BD6CC4">
              <w:rPr>
                <w:rFonts w:ascii="Arial" w:hAnsi="Arial" w:cs="Arial"/>
                <w:sz w:val="20"/>
                <w:szCs w:val="20"/>
              </w:rPr>
              <w:t>Be able to administer a wide range of psychological assessment tools and scales in both paper and electronic formats.</w:t>
            </w:r>
          </w:p>
          <w:p w14:paraId="6C60AF8A" w14:textId="77777777" w:rsidR="00BD6CC4" w:rsidRPr="00BD6CC4" w:rsidRDefault="00BD6CC4" w:rsidP="00BD6CC4">
            <w:pPr>
              <w:jc w:val="both"/>
              <w:rPr>
                <w:rFonts w:ascii="Arial" w:hAnsi="Arial" w:cs="Arial"/>
                <w:b/>
                <w:sz w:val="20"/>
                <w:szCs w:val="20"/>
                <w:u w:val="single"/>
              </w:rPr>
            </w:pPr>
            <w:r w:rsidRPr="00BD6CC4">
              <w:rPr>
                <w:rFonts w:ascii="Arial" w:hAnsi="Arial" w:cs="Arial"/>
                <w:b/>
                <w:sz w:val="20"/>
                <w:szCs w:val="20"/>
                <w:u w:val="single"/>
              </w:rPr>
              <w:t>Physical Effort</w:t>
            </w:r>
          </w:p>
          <w:p w14:paraId="543B2B15" w14:textId="77777777" w:rsidR="00BD6CC4" w:rsidRPr="00BD6CC4" w:rsidRDefault="00BD6CC4" w:rsidP="00BD6CC4">
            <w:pPr>
              <w:numPr>
                <w:ilvl w:val="0"/>
                <w:numId w:val="39"/>
              </w:numPr>
              <w:tabs>
                <w:tab w:val="num" w:pos="1440"/>
              </w:tabs>
              <w:jc w:val="both"/>
              <w:rPr>
                <w:rFonts w:ascii="Arial" w:hAnsi="Arial" w:cs="Arial"/>
                <w:sz w:val="20"/>
                <w:szCs w:val="20"/>
              </w:rPr>
            </w:pPr>
            <w:r w:rsidRPr="00BD6CC4">
              <w:rPr>
                <w:rFonts w:ascii="Arial" w:hAnsi="Arial" w:cs="Arial"/>
                <w:sz w:val="20"/>
                <w:szCs w:val="20"/>
              </w:rPr>
              <w:t>Be able to travel to a range of locations both within and out-with the Scottish Borders and to work in a range of environments to meet the service commitment to ensuring equity of access to psychological healthcare (e.g. home visits, school visits, hospital wards and outpatient clinics).</w:t>
            </w:r>
          </w:p>
          <w:p w14:paraId="7CF09878" w14:textId="77777777" w:rsidR="00BD6CC4" w:rsidRPr="00BD6CC4" w:rsidRDefault="00BD6CC4" w:rsidP="00BD6CC4">
            <w:pPr>
              <w:numPr>
                <w:ilvl w:val="0"/>
                <w:numId w:val="39"/>
              </w:numPr>
              <w:tabs>
                <w:tab w:val="num" w:pos="1440"/>
              </w:tabs>
              <w:jc w:val="both"/>
              <w:rPr>
                <w:rFonts w:ascii="Arial" w:hAnsi="Arial" w:cs="Arial"/>
                <w:sz w:val="20"/>
                <w:szCs w:val="20"/>
              </w:rPr>
            </w:pPr>
            <w:r w:rsidRPr="00BD6CC4">
              <w:rPr>
                <w:rFonts w:ascii="Arial" w:hAnsi="Arial" w:cs="Arial"/>
                <w:sz w:val="20"/>
                <w:szCs w:val="20"/>
              </w:rPr>
              <w:t xml:space="preserve">Be able to sit in restricted /confined areas for extended periods during patient consultations. (Clinical sessions usually 3 ½ to </w:t>
            </w:r>
            <w:proofErr w:type="gramStart"/>
            <w:r w:rsidRPr="00BD6CC4">
              <w:rPr>
                <w:rFonts w:ascii="Arial" w:hAnsi="Arial" w:cs="Arial"/>
                <w:sz w:val="20"/>
                <w:szCs w:val="20"/>
              </w:rPr>
              <w:t>4  hours</w:t>
            </w:r>
            <w:proofErr w:type="gramEnd"/>
            <w:r w:rsidRPr="00BD6CC4">
              <w:rPr>
                <w:rFonts w:ascii="Arial" w:hAnsi="Arial" w:cs="Arial"/>
                <w:sz w:val="20"/>
                <w:szCs w:val="20"/>
              </w:rPr>
              <w:t xml:space="preserve"> long with individual appointments of one hour).</w:t>
            </w:r>
          </w:p>
          <w:p w14:paraId="35163D9D" w14:textId="77777777" w:rsidR="00BD6CC4" w:rsidRPr="00BD6CC4" w:rsidRDefault="00BD6CC4" w:rsidP="00BD6CC4">
            <w:pPr>
              <w:jc w:val="both"/>
              <w:rPr>
                <w:rFonts w:ascii="Arial" w:hAnsi="Arial" w:cs="Arial"/>
                <w:bCs/>
                <w:sz w:val="20"/>
                <w:szCs w:val="20"/>
              </w:rPr>
            </w:pPr>
            <w:r w:rsidRPr="00BD6CC4">
              <w:rPr>
                <w:rFonts w:ascii="Arial" w:hAnsi="Arial" w:cs="Arial"/>
                <w:b/>
                <w:sz w:val="20"/>
                <w:szCs w:val="20"/>
                <w:u w:val="single"/>
              </w:rPr>
              <w:t>Mental Effort</w:t>
            </w:r>
          </w:p>
          <w:p w14:paraId="314679FE" w14:textId="77777777" w:rsidR="00BD6CC4" w:rsidRPr="00BD6CC4" w:rsidRDefault="00BD6CC4" w:rsidP="00BD6CC4">
            <w:pPr>
              <w:numPr>
                <w:ilvl w:val="0"/>
                <w:numId w:val="39"/>
              </w:numPr>
              <w:tabs>
                <w:tab w:val="num" w:pos="1440"/>
              </w:tabs>
              <w:jc w:val="both"/>
              <w:rPr>
                <w:rFonts w:ascii="Arial" w:hAnsi="Arial" w:cs="Arial"/>
                <w:bCs/>
                <w:sz w:val="20"/>
                <w:szCs w:val="20"/>
              </w:rPr>
            </w:pPr>
            <w:r w:rsidRPr="00BD6CC4">
              <w:rPr>
                <w:rFonts w:ascii="Arial" w:hAnsi="Arial" w:cs="Arial"/>
                <w:bCs/>
                <w:sz w:val="20"/>
                <w:szCs w:val="20"/>
              </w:rPr>
              <w:t>Ability to make complex decisions to ensure effective patient care.</w:t>
            </w:r>
          </w:p>
          <w:p w14:paraId="77C2C376" w14:textId="77777777" w:rsidR="00BD6CC4" w:rsidRPr="00BD6CC4" w:rsidRDefault="00BD6CC4" w:rsidP="00BD6CC4">
            <w:pPr>
              <w:numPr>
                <w:ilvl w:val="0"/>
                <w:numId w:val="39"/>
              </w:numPr>
              <w:tabs>
                <w:tab w:val="num" w:pos="1440"/>
              </w:tabs>
              <w:jc w:val="both"/>
              <w:rPr>
                <w:rFonts w:ascii="Arial" w:hAnsi="Arial" w:cs="Arial"/>
                <w:bCs/>
                <w:sz w:val="20"/>
                <w:szCs w:val="20"/>
              </w:rPr>
            </w:pPr>
            <w:r w:rsidRPr="00BD6CC4">
              <w:rPr>
                <w:rFonts w:ascii="Arial" w:hAnsi="Arial" w:cs="Arial"/>
                <w:bCs/>
                <w:sz w:val="20"/>
                <w:szCs w:val="20"/>
              </w:rPr>
              <w:t>Frequent intense concentration for long periods when dealing with complex staff and patient problems.</w:t>
            </w:r>
          </w:p>
          <w:p w14:paraId="05D17CEF" w14:textId="77777777" w:rsidR="00BD6CC4" w:rsidRPr="00BD6CC4" w:rsidRDefault="00BD6CC4" w:rsidP="00BD6CC4">
            <w:pPr>
              <w:numPr>
                <w:ilvl w:val="0"/>
                <w:numId w:val="39"/>
              </w:numPr>
              <w:tabs>
                <w:tab w:val="num" w:pos="1440"/>
              </w:tabs>
              <w:jc w:val="both"/>
              <w:rPr>
                <w:rFonts w:ascii="Arial" w:hAnsi="Arial" w:cs="Arial"/>
                <w:bCs/>
                <w:sz w:val="20"/>
                <w:szCs w:val="20"/>
              </w:rPr>
            </w:pPr>
            <w:r w:rsidRPr="00BD6CC4">
              <w:rPr>
                <w:rFonts w:ascii="Arial" w:hAnsi="Arial" w:cs="Arial"/>
                <w:bCs/>
                <w:sz w:val="20"/>
                <w:szCs w:val="20"/>
              </w:rPr>
              <w:t>Communicating with distressed patients, relatives and volunteers.</w:t>
            </w:r>
          </w:p>
          <w:p w14:paraId="50B28210" w14:textId="77777777" w:rsidR="00BD6CC4" w:rsidRPr="00BD6CC4" w:rsidRDefault="00BD6CC4" w:rsidP="00BD6CC4">
            <w:pPr>
              <w:numPr>
                <w:ilvl w:val="0"/>
                <w:numId w:val="39"/>
              </w:numPr>
              <w:tabs>
                <w:tab w:val="num" w:pos="1440"/>
              </w:tabs>
              <w:jc w:val="both"/>
              <w:rPr>
                <w:rFonts w:ascii="Arial" w:hAnsi="Arial" w:cs="Arial"/>
                <w:bCs/>
                <w:sz w:val="20"/>
                <w:szCs w:val="20"/>
              </w:rPr>
            </w:pPr>
            <w:r w:rsidRPr="00BD6CC4">
              <w:rPr>
                <w:rFonts w:ascii="Arial" w:hAnsi="Arial" w:cs="Arial"/>
                <w:bCs/>
                <w:sz w:val="20"/>
                <w:szCs w:val="20"/>
              </w:rPr>
              <w:t>Managing workload throughout the day with constantly changing priorities.</w:t>
            </w:r>
          </w:p>
          <w:p w14:paraId="6B348437" w14:textId="77777777" w:rsidR="00BD6CC4" w:rsidRPr="00BD6CC4" w:rsidRDefault="00BD6CC4" w:rsidP="00BD6CC4">
            <w:pPr>
              <w:numPr>
                <w:ilvl w:val="0"/>
                <w:numId w:val="39"/>
              </w:numPr>
              <w:tabs>
                <w:tab w:val="num" w:pos="1440"/>
              </w:tabs>
              <w:jc w:val="both"/>
              <w:rPr>
                <w:rFonts w:ascii="Arial" w:hAnsi="Arial" w:cs="Arial"/>
                <w:sz w:val="20"/>
                <w:szCs w:val="20"/>
              </w:rPr>
            </w:pPr>
            <w:r w:rsidRPr="00BD6CC4">
              <w:rPr>
                <w:rFonts w:ascii="Arial" w:hAnsi="Arial" w:cs="Arial"/>
                <w:bCs/>
                <w:sz w:val="20"/>
                <w:szCs w:val="20"/>
              </w:rPr>
              <w:t>Ability to physically manipulate test materials, multitasking observational skills, concurrent intellectual analysis under pressure of time.</w:t>
            </w:r>
          </w:p>
          <w:p w14:paraId="58C11B1B" w14:textId="77777777" w:rsidR="00BD6CC4" w:rsidRPr="00BD6CC4" w:rsidRDefault="00BD6CC4" w:rsidP="00BD6CC4">
            <w:pPr>
              <w:jc w:val="both"/>
              <w:rPr>
                <w:rFonts w:ascii="Arial" w:hAnsi="Arial" w:cs="Arial"/>
                <w:b/>
                <w:sz w:val="20"/>
                <w:szCs w:val="20"/>
                <w:u w:val="single"/>
              </w:rPr>
            </w:pPr>
            <w:r w:rsidRPr="00BD6CC4">
              <w:rPr>
                <w:rFonts w:ascii="Arial" w:hAnsi="Arial" w:cs="Arial"/>
                <w:b/>
                <w:sz w:val="20"/>
                <w:szCs w:val="20"/>
                <w:u w:val="single"/>
              </w:rPr>
              <w:t>Emotional Effort</w:t>
            </w:r>
          </w:p>
          <w:p w14:paraId="0339AEA8" w14:textId="77777777" w:rsidR="00BD6CC4" w:rsidRPr="00BD6CC4" w:rsidRDefault="00BD6CC4" w:rsidP="00BD6CC4">
            <w:pPr>
              <w:numPr>
                <w:ilvl w:val="0"/>
                <w:numId w:val="42"/>
              </w:numPr>
              <w:jc w:val="both"/>
              <w:rPr>
                <w:rFonts w:ascii="Arial" w:hAnsi="Arial" w:cs="Arial"/>
                <w:sz w:val="20"/>
                <w:szCs w:val="20"/>
              </w:rPr>
            </w:pPr>
            <w:r w:rsidRPr="00BD6CC4">
              <w:rPr>
                <w:rFonts w:ascii="Arial" w:hAnsi="Arial" w:cs="Arial"/>
                <w:sz w:val="20"/>
                <w:szCs w:val="20"/>
              </w:rPr>
              <w:t>Be capable of managing highly distressed patients and families on a daily basis.</w:t>
            </w:r>
          </w:p>
          <w:p w14:paraId="56EE2052" w14:textId="090ECF75" w:rsidR="00BD6CC4" w:rsidRPr="00BD6CC4" w:rsidRDefault="00BD6CC4" w:rsidP="00BD6CC4">
            <w:pPr>
              <w:numPr>
                <w:ilvl w:val="0"/>
                <w:numId w:val="42"/>
              </w:numPr>
              <w:rPr>
                <w:rFonts w:ascii="Arial" w:hAnsi="Arial" w:cs="Arial"/>
                <w:b/>
                <w:sz w:val="20"/>
                <w:szCs w:val="20"/>
              </w:rPr>
            </w:pPr>
            <w:r w:rsidRPr="00BD6CC4">
              <w:rPr>
                <w:rFonts w:ascii="Arial" w:hAnsi="Arial" w:cs="Arial"/>
                <w:sz w:val="20"/>
                <w:szCs w:val="20"/>
              </w:rPr>
              <w:t>Be able to deal in a sensitive</w:t>
            </w:r>
            <w:r w:rsidR="00327EB3">
              <w:rPr>
                <w:rFonts w:ascii="Arial" w:hAnsi="Arial" w:cs="Arial"/>
                <w:sz w:val="20"/>
                <w:szCs w:val="20"/>
              </w:rPr>
              <w:t>, empathic</w:t>
            </w:r>
            <w:r w:rsidRPr="00BD6CC4">
              <w:rPr>
                <w:rFonts w:ascii="Arial" w:hAnsi="Arial" w:cs="Arial"/>
                <w:sz w:val="20"/>
                <w:szCs w:val="20"/>
              </w:rPr>
              <w:t xml:space="preserve"> and professional manner with the details of children and adolescent’s traumatic life events, (such as acquired brain injury, sexual and physical abuse and child protection issues).</w:t>
            </w:r>
          </w:p>
          <w:p w14:paraId="085AD9F6" w14:textId="77777777" w:rsidR="00BD6CC4" w:rsidRPr="00BD6CC4" w:rsidRDefault="00BD6CC4" w:rsidP="00BD6CC4">
            <w:pPr>
              <w:numPr>
                <w:ilvl w:val="0"/>
                <w:numId w:val="42"/>
              </w:numPr>
              <w:rPr>
                <w:rFonts w:ascii="Arial" w:hAnsi="Arial" w:cs="Arial"/>
                <w:b/>
                <w:sz w:val="20"/>
                <w:szCs w:val="20"/>
              </w:rPr>
            </w:pPr>
            <w:r w:rsidRPr="00BD6CC4">
              <w:rPr>
                <w:rFonts w:ascii="Arial" w:hAnsi="Arial" w:cs="Arial"/>
                <w:bCs/>
                <w:sz w:val="20"/>
                <w:szCs w:val="20"/>
              </w:rPr>
              <w:t>Deal with diverse and complex demands, which are emotionally draining every day.</w:t>
            </w:r>
          </w:p>
          <w:p w14:paraId="206879A0" w14:textId="77777777" w:rsidR="00BD6CC4" w:rsidRPr="00BD6CC4" w:rsidRDefault="00BD6CC4" w:rsidP="00BD6CC4">
            <w:pPr>
              <w:jc w:val="both"/>
              <w:rPr>
                <w:rFonts w:ascii="Arial" w:hAnsi="Arial" w:cs="Arial"/>
                <w:b/>
                <w:sz w:val="20"/>
                <w:szCs w:val="20"/>
                <w:u w:val="single"/>
              </w:rPr>
            </w:pPr>
            <w:r w:rsidRPr="00BD6CC4">
              <w:rPr>
                <w:rFonts w:ascii="Arial" w:hAnsi="Arial" w:cs="Arial"/>
                <w:b/>
                <w:sz w:val="20"/>
                <w:szCs w:val="20"/>
                <w:u w:val="single"/>
              </w:rPr>
              <w:t>Working Conditions</w:t>
            </w:r>
          </w:p>
          <w:p w14:paraId="630EBEFF" w14:textId="77777777" w:rsidR="00BD6CC4" w:rsidRPr="00BD6CC4" w:rsidRDefault="00BD6CC4" w:rsidP="00BD6CC4">
            <w:pPr>
              <w:numPr>
                <w:ilvl w:val="0"/>
                <w:numId w:val="40"/>
              </w:numPr>
              <w:tabs>
                <w:tab w:val="num" w:pos="1440"/>
              </w:tabs>
              <w:jc w:val="both"/>
              <w:rPr>
                <w:rFonts w:ascii="Arial" w:hAnsi="Arial" w:cs="Arial"/>
                <w:sz w:val="20"/>
                <w:szCs w:val="20"/>
              </w:rPr>
            </w:pPr>
            <w:r w:rsidRPr="00BD6CC4">
              <w:rPr>
                <w:rFonts w:ascii="Arial" w:hAnsi="Arial" w:cs="Arial"/>
                <w:sz w:val="20"/>
                <w:szCs w:val="20"/>
              </w:rPr>
              <w:t>Be able to work autonomously in circumstances of relative isolation where professional support may not be immediately available.</w:t>
            </w:r>
          </w:p>
          <w:p w14:paraId="47C22E9A" w14:textId="77777777" w:rsidR="00BD6CC4" w:rsidRPr="00BD6CC4" w:rsidRDefault="00BD6CC4" w:rsidP="00BD6CC4">
            <w:pPr>
              <w:numPr>
                <w:ilvl w:val="0"/>
                <w:numId w:val="40"/>
              </w:numPr>
              <w:tabs>
                <w:tab w:val="num" w:pos="1440"/>
              </w:tabs>
              <w:jc w:val="both"/>
              <w:rPr>
                <w:rFonts w:ascii="Arial" w:hAnsi="Arial" w:cs="Arial"/>
                <w:sz w:val="20"/>
                <w:szCs w:val="20"/>
              </w:rPr>
            </w:pPr>
            <w:r w:rsidRPr="00BD6CC4">
              <w:rPr>
                <w:rFonts w:ascii="Arial" w:hAnsi="Arial" w:cs="Arial"/>
                <w:sz w:val="20"/>
                <w:szCs w:val="20"/>
              </w:rPr>
              <w:t xml:space="preserve">Be able to cope with unpleasant behaviour including verbal aggression, destructive behaviour and rarely the threat of physical aggression.  To attend Behavioural Support Strategies (BSS) training to enable the development of skills to de-escalate situations as appropriate. </w:t>
            </w:r>
          </w:p>
          <w:p w14:paraId="7F82AE58" w14:textId="7356DE98" w:rsidR="00BD6CC4" w:rsidRPr="00BD6CC4" w:rsidRDefault="00BD6CC4" w:rsidP="00BD6CC4">
            <w:pPr>
              <w:numPr>
                <w:ilvl w:val="0"/>
                <w:numId w:val="40"/>
              </w:numPr>
              <w:tabs>
                <w:tab w:val="num" w:pos="1440"/>
              </w:tabs>
              <w:jc w:val="both"/>
              <w:rPr>
                <w:rFonts w:ascii="Arial" w:hAnsi="Arial" w:cs="Arial"/>
                <w:sz w:val="20"/>
                <w:szCs w:val="20"/>
              </w:rPr>
            </w:pPr>
            <w:r w:rsidRPr="00BD6CC4">
              <w:rPr>
                <w:rFonts w:ascii="Arial" w:hAnsi="Arial" w:cs="Arial"/>
                <w:sz w:val="20"/>
                <w:szCs w:val="20"/>
              </w:rPr>
              <w:t>Be able to work in conditions sub-optimal for clinical activity (e.g. home visits, school visits</w:t>
            </w:r>
            <w:r w:rsidR="00327EB3">
              <w:rPr>
                <w:rFonts w:ascii="Arial" w:hAnsi="Arial" w:cs="Arial"/>
                <w:sz w:val="20"/>
                <w:szCs w:val="20"/>
              </w:rPr>
              <w:t>, rooms in health centres</w:t>
            </w:r>
            <w:r w:rsidRPr="00BD6CC4">
              <w:rPr>
                <w:rFonts w:ascii="Arial" w:hAnsi="Arial" w:cs="Arial"/>
                <w:sz w:val="20"/>
                <w:szCs w:val="20"/>
              </w:rPr>
              <w:t>).</w:t>
            </w:r>
          </w:p>
          <w:p w14:paraId="53677575" w14:textId="19985BCB" w:rsidR="00BD6CC4" w:rsidRPr="00BD6CC4" w:rsidRDefault="00BD6CC4" w:rsidP="00BD6CC4">
            <w:pPr>
              <w:numPr>
                <w:ilvl w:val="0"/>
                <w:numId w:val="40"/>
              </w:numPr>
              <w:tabs>
                <w:tab w:val="num" w:pos="1440"/>
              </w:tabs>
              <w:jc w:val="both"/>
              <w:rPr>
                <w:rFonts w:ascii="Arial" w:hAnsi="Arial" w:cs="Arial"/>
                <w:bCs/>
                <w:sz w:val="20"/>
                <w:szCs w:val="20"/>
              </w:rPr>
            </w:pPr>
            <w:r w:rsidRPr="00BD6CC4">
              <w:rPr>
                <w:rFonts w:ascii="Arial" w:hAnsi="Arial" w:cs="Arial"/>
                <w:bCs/>
                <w:sz w:val="20"/>
                <w:szCs w:val="20"/>
              </w:rPr>
              <w:t>Deal with use of visual display unit</w:t>
            </w:r>
            <w:r w:rsidR="00327EB3">
              <w:rPr>
                <w:rFonts w:ascii="Arial" w:hAnsi="Arial" w:cs="Arial"/>
                <w:bCs/>
                <w:sz w:val="20"/>
                <w:szCs w:val="20"/>
              </w:rPr>
              <w:t>/s</w:t>
            </w:r>
            <w:r w:rsidRPr="00BD6CC4">
              <w:rPr>
                <w:rFonts w:ascii="Arial" w:hAnsi="Arial" w:cs="Arial"/>
                <w:bCs/>
                <w:sz w:val="20"/>
                <w:szCs w:val="20"/>
              </w:rPr>
              <w:t xml:space="preserve"> every day.</w:t>
            </w:r>
          </w:p>
          <w:p w14:paraId="1843F611" w14:textId="77777777" w:rsidR="00327EB3" w:rsidRPr="00327EB3" w:rsidRDefault="00327EB3" w:rsidP="00327EB3">
            <w:pPr>
              <w:numPr>
                <w:ilvl w:val="0"/>
                <w:numId w:val="40"/>
              </w:numPr>
              <w:tabs>
                <w:tab w:val="num" w:pos="1440"/>
              </w:tabs>
              <w:jc w:val="both"/>
              <w:rPr>
                <w:rFonts w:ascii="Arial" w:hAnsi="Arial" w:cs="Arial"/>
                <w:sz w:val="20"/>
                <w:szCs w:val="20"/>
                <w:lang w:val="en-US"/>
              </w:rPr>
            </w:pPr>
            <w:r>
              <w:rPr>
                <w:rFonts w:ascii="Arial" w:hAnsi="Arial" w:cs="Arial"/>
                <w:bCs/>
                <w:sz w:val="20"/>
                <w:szCs w:val="20"/>
              </w:rPr>
              <w:t>Move/c</w:t>
            </w:r>
            <w:r w:rsidR="00BD6CC4" w:rsidRPr="00BD6CC4">
              <w:rPr>
                <w:rFonts w:ascii="Arial" w:hAnsi="Arial" w:cs="Arial"/>
                <w:bCs/>
                <w:sz w:val="20"/>
                <w:szCs w:val="20"/>
              </w:rPr>
              <w:t xml:space="preserve">arry bulky equipment, neuropsychological tests and case files to clinics </w:t>
            </w:r>
            <w:r>
              <w:rPr>
                <w:rFonts w:ascii="Arial" w:hAnsi="Arial" w:cs="Arial"/>
                <w:bCs/>
                <w:sz w:val="20"/>
                <w:szCs w:val="20"/>
              </w:rPr>
              <w:t xml:space="preserve">etc </w:t>
            </w:r>
            <w:r w:rsidR="00BD6CC4" w:rsidRPr="00BD6CC4">
              <w:rPr>
                <w:rFonts w:ascii="Arial" w:hAnsi="Arial" w:cs="Arial"/>
                <w:bCs/>
                <w:sz w:val="20"/>
                <w:szCs w:val="20"/>
              </w:rPr>
              <w:t>on a weekly basis.</w:t>
            </w:r>
          </w:p>
          <w:p w14:paraId="1F6582FD" w14:textId="5262181D" w:rsidR="00BD6CC4" w:rsidRPr="00327EB3" w:rsidRDefault="00BD6CC4" w:rsidP="00327EB3">
            <w:pPr>
              <w:numPr>
                <w:ilvl w:val="0"/>
                <w:numId w:val="40"/>
              </w:numPr>
              <w:tabs>
                <w:tab w:val="num" w:pos="1440"/>
              </w:tabs>
              <w:jc w:val="both"/>
              <w:rPr>
                <w:rFonts w:ascii="Arial" w:hAnsi="Arial" w:cs="Arial"/>
                <w:sz w:val="20"/>
                <w:szCs w:val="20"/>
                <w:lang w:val="en-US"/>
              </w:rPr>
            </w:pPr>
            <w:r w:rsidRPr="00327EB3">
              <w:rPr>
                <w:rFonts w:ascii="Arial" w:hAnsi="Arial" w:cs="Arial"/>
                <w:bCs/>
                <w:sz w:val="20"/>
                <w:szCs w:val="20"/>
              </w:rPr>
              <w:t>Deal with working in noisy environments, particularly when working in shared offices</w:t>
            </w:r>
            <w:r w:rsidRPr="00327EB3">
              <w:rPr>
                <w:rFonts w:ascii="Arial" w:hAnsi="Arial" w:cs="Arial"/>
                <w:sz w:val="20"/>
                <w:szCs w:val="20"/>
                <w:lang w:val="en-US"/>
              </w:rPr>
              <w:t>.</w:t>
            </w:r>
          </w:p>
          <w:p w14:paraId="145EEDB8" w14:textId="77777777" w:rsidR="00586AB2" w:rsidRDefault="00586AB2" w:rsidP="00BD6CC4">
            <w:pPr>
              <w:ind w:right="-270"/>
              <w:jc w:val="both"/>
              <w:rPr>
                <w:rFonts w:ascii="Arial" w:hAnsi="Arial" w:cs="Arial"/>
                <w:sz w:val="24"/>
              </w:rPr>
            </w:pPr>
          </w:p>
        </w:tc>
      </w:tr>
      <w:tr w:rsidR="00BD6CC4" w14:paraId="66CD278F" w14:textId="77777777">
        <w:tc>
          <w:tcPr>
            <w:tcW w:w="9702" w:type="dxa"/>
            <w:gridSpan w:val="2"/>
            <w:tcBorders>
              <w:top w:val="single" w:sz="4" w:space="0" w:color="auto"/>
              <w:bottom w:val="single" w:sz="4" w:space="0" w:color="auto"/>
            </w:tcBorders>
          </w:tcPr>
          <w:p w14:paraId="59240405" w14:textId="77777777" w:rsidR="00BD6CC4" w:rsidRDefault="00BD6CC4">
            <w:pPr>
              <w:ind w:right="-270"/>
              <w:jc w:val="both"/>
              <w:rPr>
                <w:rFonts w:ascii="Arial" w:hAnsi="Arial" w:cs="Arial"/>
              </w:rPr>
            </w:pPr>
            <w:r>
              <w:rPr>
                <w:rFonts w:ascii="Arial" w:hAnsi="Arial" w:cs="Arial"/>
              </w:rPr>
              <w:t> </w:t>
            </w:r>
          </w:p>
          <w:p w14:paraId="55BB24F5" w14:textId="77777777" w:rsidR="00BD6CC4" w:rsidRDefault="00BD6CC4">
            <w:pPr>
              <w:ind w:right="-270"/>
              <w:jc w:val="both"/>
              <w:rPr>
                <w:rFonts w:ascii="Arial" w:hAnsi="Arial" w:cs="Arial"/>
                <w:b/>
                <w:bCs/>
              </w:rPr>
            </w:pPr>
            <w:r>
              <w:rPr>
                <w:rFonts w:ascii="Arial" w:hAnsi="Arial" w:cs="Arial"/>
                <w:b/>
                <w:bCs/>
              </w:rPr>
              <w:t>10.  MOST CHALLENGING/DIFFICULT PARTS OF THE JOB</w:t>
            </w:r>
          </w:p>
          <w:p w14:paraId="0785AF7D" w14:textId="77777777" w:rsidR="00BD6CC4" w:rsidRPr="00BD6CC4" w:rsidRDefault="00BD6CC4" w:rsidP="00BD6CC4">
            <w:pPr>
              <w:numPr>
                <w:ilvl w:val="0"/>
                <w:numId w:val="43"/>
              </w:numPr>
              <w:rPr>
                <w:rFonts w:ascii="Arial" w:hAnsi="Arial" w:cs="Arial"/>
                <w:b/>
              </w:rPr>
            </w:pPr>
            <w:r w:rsidRPr="00BD6CC4">
              <w:rPr>
                <w:rFonts w:ascii="Arial" w:hAnsi="Arial" w:cs="Arial"/>
              </w:rPr>
              <w:t>High emotional effort in most cases. In particular dealing with patients exhibiting high levels of distress and assessing in detail harrowing and traumatic life events, (e.g. sexual and physical abuse), and on occasion, life-limiting illnesses.</w:t>
            </w:r>
          </w:p>
          <w:p w14:paraId="2EA9F1C7" w14:textId="77777777" w:rsidR="00BD6CC4" w:rsidRPr="00BD6CC4" w:rsidRDefault="00BD6CC4" w:rsidP="00BD6CC4">
            <w:pPr>
              <w:numPr>
                <w:ilvl w:val="0"/>
                <w:numId w:val="43"/>
              </w:numPr>
              <w:rPr>
                <w:rFonts w:ascii="Arial" w:hAnsi="Arial" w:cs="Arial"/>
                <w:b/>
              </w:rPr>
            </w:pPr>
            <w:r w:rsidRPr="00BD6CC4">
              <w:rPr>
                <w:rFonts w:ascii="Arial" w:hAnsi="Arial" w:cs="Arial"/>
              </w:rPr>
              <w:t>Responsibility for managing/assessing risk of patient harm to self and others.</w:t>
            </w:r>
          </w:p>
          <w:p w14:paraId="48AD2EF1" w14:textId="77777777" w:rsidR="00BD6CC4" w:rsidRPr="00BD6CC4" w:rsidRDefault="00BD6CC4" w:rsidP="00BD6CC4">
            <w:pPr>
              <w:numPr>
                <w:ilvl w:val="0"/>
                <w:numId w:val="43"/>
              </w:numPr>
              <w:rPr>
                <w:rFonts w:ascii="Arial" w:hAnsi="Arial" w:cs="Arial"/>
                <w:b/>
              </w:rPr>
            </w:pPr>
            <w:r w:rsidRPr="00BD6CC4">
              <w:rPr>
                <w:rFonts w:ascii="Arial" w:hAnsi="Arial" w:cs="Arial"/>
              </w:rPr>
              <w:t>Responsibility for managing/assessing child protection issues.</w:t>
            </w:r>
          </w:p>
          <w:p w14:paraId="36EEB09D" w14:textId="77777777" w:rsidR="00BD6CC4" w:rsidRPr="00BD6CC4" w:rsidRDefault="00BD6CC4" w:rsidP="00BD6CC4">
            <w:pPr>
              <w:numPr>
                <w:ilvl w:val="0"/>
                <w:numId w:val="43"/>
              </w:numPr>
              <w:rPr>
                <w:rFonts w:ascii="Arial" w:hAnsi="Arial" w:cs="Arial"/>
                <w:b/>
              </w:rPr>
            </w:pPr>
            <w:r w:rsidRPr="00BD6CC4">
              <w:rPr>
                <w:rFonts w:ascii="Arial" w:hAnsi="Arial" w:cs="Arial"/>
              </w:rPr>
              <w:t>Managing a diversity of needs and balancing the demands of the referring agents, working in multidisciplinary teams, maintaining reasonable waiting times and providing a high quality psychological service.</w:t>
            </w:r>
          </w:p>
          <w:p w14:paraId="7DFA416F" w14:textId="77777777" w:rsidR="00BD6CC4" w:rsidRPr="00BD6CC4" w:rsidRDefault="00BD6CC4" w:rsidP="00BD6CC4">
            <w:pPr>
              <w:numPr>
                <w:ilvl w:val="0"/>
                <w:numId w:val="43"/>
              </w:numPr>
              <w:rPr>
                <w:rFonts w:ascii="Arial" w:hAnsi="Arial" w:cs="Arial"/>
                <w:b/>
              </w:rPr>
            </w:pPr>
            <w:r w:rsidRPr="00BD6CC4">
              <w:rPr>
                <w:rFonts w:ascii="Arial" w:hAnsi="Arial" w:cs="Arial"/>
              </w:rPr>
              <w:t>Maintaining up-to-date clinical awareness and knowledge of assessment and treatment strategies across the very broad spectrum of diverse mental health problems, behavioural difficulties, physical hea</w:t>
            </w:r>
            <w:r>
              <w:rPr>
                <w:rFonts w:ascii="Arial" w:hAnsi="Arial" w:cs="Arial"/>
              </w:rPr>
              <w:t>l</w:t>
            </w:r>
            <w:r w:rsidRPr="00BD6CC4">
              <w:rPr>
                <w:rFonts w:ascii="Arial" w:hAnsi="Arial" w:cs="Arial"/>
              </w:rPr>
              <w:t>th problems and neuropsychological difficulties.</w:t>
            </w:r>
          </w:p>
          <w:p w14:paraId="04AD4DB1" w14:textId="77777777" w:rsidR="00BD6CC4" w:rsidRPr="00BD6CC4" w:rsidRDefault="00BD6CC4" w:rsidP="00BD6CC4">
            <w:pPr>
              <w:numPr>
                <w:ilvl w:val="0"/>
                <w:numId w:val="43"/>
              </w:numPr>
              <w:rPr>
                <w:rFonts w:ascii="Arial" w:hAnsi="Arial" w:cs="Arial"/>
                <w:bCs/>
              </w:rPr>
            </w:pPr>
            <w:r w:rsidRPr="00BD6CC4">
              <w:rPr>
                <w:rFonts w:ascii="Arial" w:hAnsi="Arial" w:cs="Arial"/>
                <w:bCs/>
              </w:rPr>
              <w:t>Dealing with patients’, their families’ and the system’s resistance to change where entrenched positions are causing or contributing to the patients’ distress or psychological ill-health.</w:t>
            </w:r>
          </w:p>
          <w:p w14:paraId="0E6789D3" w14:textId="77777777" w:rsidR="00327EB3" w:rsidRDefault="00BD6CC4" w:rsidP="00327EB3">
            <w:pPr>
              <w:numPr>
                <w:ilvl w:val="0"/>
                <w:numId w:val="43"/>
              </w:numPr>
              <w:rPr>
                <w:rFonts w:ascii="Arial" w:hAnsi="Arial" w:cs="Arial"/>
                <w:bCs/>
              </w:rPr>
            </w:pPr>
            <w:r w:rsidRPr="00BD6CC4">
              <w:rPr>
                <w:rFonts w:ascii="Arial" w:hAnsi="Arial" w:cs="Arial"/>
                <w:bCs/>
              </w:rPr>
              <w:t>Lone working especially when dealing with traumatic or harrowing material.</w:t>
            </w:r>
          </w:p>
          <w:p w14:paraId="5C774634" w14:textId="7B97ECE2" w:rsidR="00586AB2" w:rsidRPr="00327EB3" w:rsidRDefault="00BD6CC4" w:rsidP="00327EB3">
            <w:pPr>
              <w:numPr>
                <w:ilvl w:val="0"/>
                <w:numId w:val="43"/>
              </w:numPr>
              <w:rPr>
                <w:rFonts w:ascii="Arial" w:hAnsi="Arial" w:cs="Arial"/>
                <w:bCs/>
              </w:rPr>
            </w:pPr>
            <w:r w:rsidRPr="00327EB3">
              <w:rPr>
                <w:rFonts w:ascii="Arial" w:hAnsi="Arial" w:cs="Arial"/>
                <w:bCs/>
              </w:rPr>
              <w:t>Constant and insidious emotional challenge to one’s own psychological well being due to interacting with and seeking to resolve psychological distress in others.</w:t>
            </w:r>
          </w:p>
        </w:tc>
      </w:tr>
    </w:tbl>
    <w:p w14:paraId="67737DA7" w14:textId="77777777" w:rsidR="00CF2CF1" w:rsidRDefault="00CF2CF1">
      <w:pPr>
        <w:jc w:val="center"/>
        <w:rPr>
          <w:rFonts w:ascii="Arial" w:hAnsi="Arial" w:cs="Arial"/>
          <w:sz w:val="20"/>
        </w:rPr>
      </w:pPr>
    </w:p>
    <w:p w14:paraId="54A84E4D" w14:textId="77777777" w:rsidR="00CF2CF1" w:rsidRDefault="00CF2CF1">
      <w:pPr>
        <w:rPr>
          <w:rFonts w:ascii="Arial" w:hAnsi="Arial" w:cs="Arial"/>
          <w:b/>
          <w:bCs/>
          <w:sz w:val="24"/>
          <w:u w:val="single"/>
        </w:rPr>
      </w:pPr>
      <w:r>
        <w:rPr>
          <w:rFonts w:ascii="Arial" w:hAnsi="Arial" w:cs="Arial"/>
        </w:rPr>
        <w:br w:type="page"/>
      </w:r>
      <w:r>
        <w:rPr>
          <w:rFonts w:ascii="Arial" w:hAnsi="Arial" w:cs="Arial"/>
          <w:b/>
          <w:bCs/>
        </w:rPr>
        <w:lastRenderedPageBreak/>
        <w:t xml:space="preserve">11. </w:t>
      </w:r>
      <w:r w:rsidR="00002D9B">
        <w:rPr>
          <w:rFonts w:ascii="Arial" w:hAnsi="Arial" w:cs="Arial"/>
          <w:b/>
          <w:bCs/>
        </w:rPr>
        <w:t>Person specification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307"/>
        <w:gridCol w:w="3307"/>
      </w:tblGrid>
      <w:tr w:rsidR="00002D9B" w:rsidRPr="001B1DA3" w14:paraId="3CC17772" w14:textId="77777777" w:rsidTr="00A571B8">
        <w:trPr>
          <w:trHeight w:val="888"/>
        </w:trPr>
        <w:tc>
          <w:tcPr>
            <w:tcW w:w="2610" w:type="dxa"/>
            <w:shd w:val="clear" w:color="auto" w:fill="E6E6E6"/>
            <w:vAlign w:val="center"/>
          </w:tcPr>
          <w:p w14:paraId="57D0C99F" w14:textId="77777777" w:rsidR="00002D9B" w:rsidRPr="001B1DA3" w:rsidRDefault="00002D9B" w:rsidP="00A571B8">
            <w:pPr>
              <w:pStyle w:val="BodyText"/>
              <w:jc w:val="center"/>
              <w:rPr>
                <w:rFonts w:cs="Arial"/>
              </w:rPr>
            </w:pPr>
            <w:r w:rsidRPr="001B1DA3">
              <w:rPr>
                <w:rFonts w:cs="Arial"/>
              </w:rPr>
              <w:t>CRITERIA</w:t>
            </w:r>
          </w:p>
        </w:tc>
        <w:tc>
          <w:tcPr>
            <w:tcW w:w="3307" w:type="dxa"/>
            <w:shd w:val="clear" w:color="auto" w:fill="E6E6E6"/>
            <w:vAlign w:val="center"/>
          </w:tcPr>
          <w:p w14:paraId="7FD3B6F1" w14:textId="77777777" w:rsidR="00002D9B" w:rsidRPr="001B1DA3" w:rsidRDefault="00002D9B" w:rsidP="00A571B8">
            <w:pPr>
              <w:pStyle w:val="BodyText"/>
              <w:jc w:val="center"/>
              <w:rPr>
                <w:rFonts w:cs="Arial"/>
              </w:rPr>
            </w:pPr>
            <w:r w:rsidRPr="001B1DA3">
              <w:rPr>
                <w:rFonts w:cs="Arial"/>
              </w:rPr>
              <w:t>ESSENTIAL</w:t>
            </w:r>
          </w:p>
        </w:tc>
        <w:tc>
          <w:tcPr>
            <w:tcW w:w="3307" w:type="dxa"/>
            <w:shd w:val="clear" w:color="auto" w:fill="E6E6E6"/>
            <w:vAlign w:val="center"/>
          </w:tcPr>
          <w:p w14:paraId="781E481D" w14:textId="77777777" w:rsidR="00002D9B" w:rsidRPr="001B1DA3" w:rsidRDefault="00002D9B" w:rsidP="00A571B8">
            <w:pPr>
              <w:pStyle w:val="BodyText"/>
              <w:jc w:val="center"/>
              <w:rPr>
                <w:rFonts w:cs="Arial"/>
              </w:rPr>
            </w:pPr>
            <w:r w:rsidRPr="001B1DA3">
              <w:rPr>
                <w:rFonts w:cs="Arial"/>
              </w:rPr>
              <w:t>DESIRABLE</w:t>
            </w:r>
          </w:p>
        </w:tc>
      </w:tr>
      <w:tr w:rsidR="00002D9B" w:rsidRPr="001B1DA3" w14:paraId="6ADDF5B3" w14:textId="77777777" w:rsidTr="00A571B8">
        <w:trPr>
          <w:trHeight w:val="1800"/>
        </w:trPr>
        <w:tc>
          <w:tcPr>
            <w:tcW w:w="2610" w:type="dxa"/>
            <w:vAlign w:val="center"/>
          </w:tcPr>
          <w:p w14:paraId="65103471" w14:textId="77777777" w:rsidR="00002D9B" w:rsidRDefault="00002D9B" w:rsidP="00A571B8">
            <w:pPr>
              <w:pStyle w:val="BodyText"/>
              <w:rPr>
                <w:rFonts w:cs="Arial"/>
              </w:rPr>
            </w:pPr>
            <w:r w:rsidRPr="001B1DA3">
              <w:rPr>
                <w:rFonts w:cs="Arial"/>
              </w:rPr>
              <w:t>EXPERIENCE:</w:t>
            </w:r>
          </w:p>
          <w:p w14:paraId="39B8BFB3" w14:textId="77777777" w:rsidR="00002D9B" w:rsidRPr="001B1DA3" w:rsidRDefault="00002D9B" w:rsidP="00A571B8">
            <w:pPr>
              <w:pStyle w:val="BodyText"/>
              <w:rPr>
                <w:rFonts w:cs="Arial"/>
              </w:rPr>
            </w:pPr>
            <w:r>
              <w:rPr>
                <w:rFonts w:cs="Arial"/>
              </w:rPr>
              <w:t>Level and type of experience, level at which gained</w:t>
            </w:r>
          </w:p>
        </w:tc>
        <w:tc>
          <w:tcPr>
            <w:tcW w:w="3307" w:type="dxa"/>
          </w:tcPr>
          <w:p w14:paraId="7F9EF809" w14:textId="77777777" w:rsidR="00002D9B" w:rsidRPr="001B1DA3" w:rsidRDefault="00002D9B" w:rsidP="00002D9B">
            <w:pPr>
              <w:pStyle w:val="BodyText"/>
              <w:numPr>
                <w:ilvl w:val="0"/>
                <w:numId w:val="44"/>
              </w:numPr>
              <w:jc w:val="left"/>
              <w:rPr>
                <w:rFonts w:cs="Arial"/>
                <w:b/>
                <w:bCs/>
              </w:rPr>
            </w:pPr>
            <w:r>
              <w:rPr>
                <w:rFonts w:cs="Arial"/>
                <w:bCs/>
              </w:rPr>
              <w:t>Clinical psychology e</w:t>
            </w:r>
            <w:r w:rsidRPr="001B1DA3">
              <w:rPr>
                <w:rFonts w:cs="Arial"/>
                <w:bCs/>
              </w:rPr>
              <w:t>xperience of working with children, adolescents and their families</w:t>
            </w:r>
          </w:p>
          <w:p w14:paraId="109E7273" w14:textId="77777777" w:rsidR="00002D9B" w:rsidRDefault="00002D9B" w:rsidP="00002D9B">
            <w:pPr>
              <w:pStyle w:val="BodyText"/>
              <w:numPr>
                <w:ilvl w:val="0"/>
                <w:numId w:val="44"/>
              </w:numPr>
              <w:jc w:val="left"/>
              <w:rPr>
                <w:rFonts w:cs="Arial"/>
                <w:b/>
                <w:bCs/>
              </w:rPr>
            </w:pPr>
            <w:r w:rsidRPr="001B1DA3">
              <w:rPr>
                <w:rFonts w:cs="Arial"/>
                <w:bCs/>
              </w:rPr>
              <w:t>Knowledge of child protection legislation</w:t>
            </w:r>
          </w:p>
          <w:p w14:paraId="29995EF3" w14:textId="77777777" w:rsidR="00002D9B" w:rsidRDefault="00002D9B" w:rsidP="00002D9B">
            <w:pPr>
              <w:pStyle w:val="BodyText"/>
              <w:numPr>
                <w:ilvl w:val="0"/>
                <w:numId w:val="44"/>
              </w:numPr>
              <w:jc w:val="left"/>
              <w:rPr>
                <w:rFonts w:cs="Arial"/>
                <w:b/>
                <w:bCs/>
              </w:rPr>
            </w:pPr>
            <w:r>
              <w:rPr>
                <w:rFonts w:cs="Arial"/>
                <w:bCs/>
              </w:rPr>
              <w:t xml:space="preserve">Experience of representing psychology within the context of multi disciplinary care and of providing consultation to other agencies and professionals within and </w:t>
            </w:r>
            <w:proofErr w:type="spellStart"/>
            <w:r>
              <w:rPr>
                <w:rFonts w:cs="Arial"/>
                <w:bCs/>
              </w:rPr>
              <w:t>outwith</w:t>
            </w:r>
            <w:proofErr w:type="spellEnd"/>
            <w:r>
              <w:rPr>
                <w:rFonts w:cs="Arial"/>
                <w:bCs/>
              </w:rPr>
              <w:t xml:space="preserve"> the NHS.</w:t>
            </w:r>
          </w:p>
          <w:p w14:paraId="7BDC5A74" w14:textId="77777777" w:rsidR="00002D9B" w:rsidRDefault="00002D9B" w:rsidP="00002D9B">
            <w:pPr>
              <w:pStyle w:val="BodyText"/>
              <w:numPr>
                <w:ilvl w:val="0"/>
                <w:numId w:val="44"/>
              </w:numPr>
              <w:jc w:val="left"/>
              <w:rPr>
                <w:rFonts w:cs="Arial"/>
                <w:b/>
                <w:bCs/>
              </w:rPr>
            </w:pPr>
            <w:r>
              <w:rPr>
                <w:rFonts w:cs="Arial"/>
                <w:bCs/>
              </w:rPr>
              <w:t>Experience of providing teaching, training and consultation</w:t>
            </w:r>
          </w:p>
          <w:p w14:paraId="4F870D99" w14:textId="77777777" w:rsidR="00002D9B" w:rsidRPr="001B1DA3" w:rsidRDefault="00002D9B" w:rsidP="00002D9B">
            <w:pPr>
              <w:pStyle w:val="BodyText"/>
              <w:numPr>
                <w:ilvl w:val="0"/>
                <w:numId w:val="44"/>
              </w:numPr>
              <w:jc w:val="left"/>
              <w:rPr>
                <w:rFonts w:cs="Arial"/>
                <w:b/>
                <w:bCs/>
              </w:rPr>
            </w:pPr>
            <w:r w:rsidRPr="001B1DA3">
              <w:rPr>
                <w:rFonts w:cs="Arial"/>
                <w:bCs/>
              </w:rPr>
              <w:t>Ability to supervise trainee clinical psychologists or other applied psychologists</w:t>
            </w:r>
          </w:p>
          <w:p w14:paraId="0B21915C" w14:textId="77777777" w:rsidR="00002D9B" w:rsidRPr="001B1DA3" w:rsidRDefault="00002D9B" w:rsidP="00A571B8">
            <w:pPr>
              <w:pStyle w:val="BodyText"/>
              <w:rPr>
                <w:rFonts w:cs="Arial"/>
                <w:b/>
                <w:bCs/>
              </w:rPr>
            </w:pPr>
          </w:p>
        </w:tc>
        <w:tc>
          <w:tcPr>
            <w:tcW w:w="3307" w:type="dxa"/>
          </w:tcPr>
          <w:p w14:paraId="21D223AE" w14:textId="77777777" w:rsidR="00002D9B" w:rsidRPr="00F7753E" w:rsidRDefault="00712E3B" w:rsidP="00002D9B">
            <w:pPr>
              <w:pStyle w:val="BodyText"/>
              <w:numPr>
                <w:ilvl w:val="0"/>
                <w:numId w:val="44"/>
              </w:numPr>
              <w:spacing w:before="160"/>
              <w:jc w:val="left"/>
              <w:rPr>
                <w:rFonts w:cs="Arial"/>
                <w:b/>
                <w:bCs/>
              </w:rPr>
            </w:pPr>
            <w:r>
              <w:rPr>
                <w:rFonts w:cs="Arial"/>
                <w:bCs/>
              </w:rPr>
              <w:t>E</w:t>
            </w:r>
            <w:r w:rsidR="00002D9B">
              <w:rPr>
                <w:rFonts w:cs="Arial"/>
                <w:bCs/>
              </w:rPr>
              <w:t>xperience of working with children and young people with neuro-developmental disorders</w:t>
            </w:r>
          </w:p>
          <w:p w14:paraId="15AF98F7" w14:textId="77777777" w:rsidR="00F7753E" w:rsidRPr="001B1DA3" w:rsidRDefault="00F7753E" w:rsidP="00F7753E">
            <w:pPr>
              <w:pStyle w:val="BodyText"/>
              <w:spacing w:before="160"/>
              <w:ind w:left="360"/>
              <w:jc w:val="left"/>
              <w:rPr>
                <w:rFonts w:cs="Arial"/>
                <w:b/>
                <w:bCs/>
              </w:rPr>
            </w:pPr>
          </w:p>
          <w:p w14:paraId="0C8BEB8A" w14:textId="77777777" w:rsidR="00002D9B" w:rsidRPr="001C4F82" w:rsidRDefault="00712E3B" w:rsidP="00002D9B">
            <w:pPr>
              <w:pStyle w:val="BodyText"/>
              <w:numPr>
                <w:ilvl w:val="0"/>
                <w:numId w:val="44"/>
              </w:numPr>
              <w:spacing w:after="40"/>
              <w:jc w:val="left"/>
              <w:rPr>
                <w:rFonts w:cs="Arial"/>
                <w:b/>
                <w:bCs/>
              </w:rPr>
            </w:pPr>
            <w:r>
              <w:rPr>
                <w:rFonts w:cs="Arial"/>
                <w:bCs/>
              </w:rPr>
              <w:t>E</w:t>
            </w:r>
            <w:r w:rsidR="00CC76D5">
              <w:rPr>
                <w:rFonts w:cs="Arial"/>
                <w:bCs/>
              </w:rPr>
              <w:t>xperience in Eati</w:t>
            </w:r>
            <w:r w:rsidR="00F7753E">
              <w:rPr>
                <w:rFonts w:cs="Arial"/>
                <w:bCs/>
              </w:rPr>
              <w:t>ng Disorders or Intensive Treat</w:t>
            </w:r>
            <w:r w:rsidR="00CC76D5">
              <w:rPr>
                <w:rFonts w:cs="Arial"/>
                <w:bCs/>
              </w:rPr>
              <w:t>ment</w:t>
            </w:r>
          </w:p>
          <w:p w14:paraId="6ED7BC43" w14:textId="77777777" w:rsidR="001C4F82" w:rsidRPr="001C4F82" w:rsidRDefault="001C4F82" w:rsidP="001C4F82">
            <w:pPr>
              <w:rPr>
                <w:rFonts w:cs="Arial"/>
                <w:b/>
                <w:bCs/>
              </w:rPr>
            </w:pPr>
          </w:p>
          <w:p w14:paraId="655E39D8" w14:textId="77777777" w:rsidR="001C4F82" w:rsidRPr="001B1DA3" w:rsidRDefault="001C4F82" w:rsidP="00002D9B">
            <w:pPr>
              <w:pStyle w:val="BodyText"/>
              <w:numPr>
                <w:ilvl w:val="0"/>
                <w:numId w:val="44"/>
              </w:numPr>
              <w:spacing w:after="40"/>
              <w:jc w:val="left"/>
              <w:rPr>
                <w:rFonts w:cs="Arial"/>
                <w:b/>
                <w:bCs/>
              </w:rPr>
            </w:pPr>
            <w:r>
              <w:rPr>
                <w:rFonts w:cs="Arial"/>
                <w:bCs/>
              </w:rPr>
              <w:t xml:space="preserve">Experience / interest in working with other cohorts such as care experienced young people, those known to Youth Justice, those vulnerable to community risks.  </w:t>
            </w:r>
          </w:p>
        </w:tc>
      </w:tr>
      <w:tr w:rsidR="00002D9B" w:rsidRPr="001B1DA3" w14:paraId="072DD9D6" w14:textId="77777777" w:rsidTr="00A571B8">
        <w:trPr>
          <w:trHeight w:val="1610"/>
        </w:trPr>
        <w:tc>
          <w:tcPr>
            <w:tcW w:w="2610" w:type="dxa"/>
            <w:vAlign w:val="center"/>
          </w:tcPr>
          <w:p w14:paraId="6027B2E3" w14:textId="77777777" w:rsidR="00002D9B" w:rsidRDefault="00002D9B" w:rsidP="00A571B8">
            <w:pPr>
              <w:pStyle w:val="BodyText"/>
              <w:rPr>
                <w:rFonts w:cs="Arial"/>
              </w:rPr>
            </w:pPr>
            <w:r w:rsidRPr="001B1DA3">
              <w:rPr>
                <w:rFonts w:cs="Arial"/>
              </w:rPr>
              <w:t>QUALIFICATIONS</w:t>
            </w:r>
            <w:r>
              <w:rPr>
                <w:rFonts w:cs="Arial"/>
              </w:rPr>
              <w:t xml:space="preserve"> AND TRAINING</w:t>
            </w:r>
            <w:r w:rsidRPr="001B1DA3">
              <w:rPr>
                <w:rFonts w:cs="Arial"/>
              </w:rPr>
              <w:t>:</w:t>
            </w:r>
          </w:p>
          <w:p w14:paraId="6E0686CE" w14:textId="77777777" w:rsidR="00002D9B" w:rsidRDefault="00002D9B" w:rsidP="00A571B8">
            <w:pPr>
              <w:pStyle w:val="BodyText"/>
              <w:rPr>
                <w:rFonts w:cs="Arial"/>
              </w:rPr>
            </w:pPr>
            <w:r>
              <w:rPr>
                <w:rFonts w:cs="Arial"/>
              </w:rPr>
              <w:t>Level of education, professional qualifications, training and learning programmes/courses</w:t>
            </w:r>
          </w:p>
          <w:p w14:paraId="0B6E6C99" w14:textId="77777777" w:rsidR="00002D9B" w:rsidRPr="001B1DA3" w:rsidRDefault="00002D9B" w:rsidP="00A571B8">
            <w:pPr>
              <w:pStyle w:val="BodyText"/>
              <w:rPr>
                <w:rFonts w:cs="Arial"/>
                <w:b/>
                <w:bCs/>
              </w:rPr>
            </w:pPr>
          </w:p>
        </w:tc>
        <w:tc>
          <w:tcPr>
            <w:tcW w:w="3307" w:type="dxa"/>
          </w:tcPr>
          <w:p w14:paraId="2648E274" w14:textId="77777777" w:rsidR="00002D9B" w:rsidRPr="001B1DA3" w:rsidRDefault="00002D9B" w:rsidP="00A571B8">
            <w:pPr>
              <w:pStyle w:val="BodyText"/>
              <w:rPr>
                <w:rFonts w:cs="Arial"/>
                <w:b/>
                <w:bCs/>
              </w:rPr>
            </w:pPr>
          </w:p>
          <w:p w14:paraId="552450CF" w14:textId="77777777" w:rsidR="00002D9B" w:rsidRDefault="00002D9B" w:rsidP="00002D9B">
            <w:pPr>
              <w:pStyle w:val="BodyText"/>
              <w:numPr>
                <w:ilvl w:val="0"/>
                <w:numId w:val="44"/>
              </w:numPr>
              <w:jc w:val="left"/>
              <w:rPr>
                <w:rFonts w:cs="Arial"/>
                <w:b/>
                <w:bCs/>
              </w:rPr>
            </w:pPr>
            <w:r w:rsidRPr="001B1DA3">
              <w:rPr>
                <w:rFonts w:cs="Arial"/>
                <w:bCs/>
              </w:rPr>
              <w:t xml:space="preserve">Postgraduate </w:t>
            </w:r>
            <w:r>
              <w:rPr>
                <w:rFonts w:cs="Arial"/>
                <w:bCs/>
              </w:rPr>
              <w:t xml:space="preserve">doctoral level training and </w:t>
            </w:r>
            <w:r w:rsidRPr="001B1DA3">
              <w:rPr>
                <w:rFonts w:cs="Arial"/>
                <w:bCs/>
              </w:rPr>
              <w:t xml:space="preserve">qualification in Clinical Psychology </w:t>
            </w:r>
            <w:r>
              <w:rPr>
                <w:rFonts w:cs="Arial"/>
                <w:bCs/>
              </w:rPr>
              <w:t>(or its equivalent for those trained prior to 1996) as accredited by the BPS including specifically models of psychopathology, clinical psychometrics ad neuropsychology, two of more distinct psychological therapies and lifespan developmental psychology.</w:t>
            </w:r>
          </w:p>
          <w:p w14:paraId="6D3CF8C7" w14:textId="77777777" w:rsidR="00002D9B" w:rsidRPr="001B1DA3" w:rsidRDefault="00002D9B" w:rsidP="00002D9B">
            <w:pPr>
              <w:pStyle w:val="BodyText"/>
              <w:numPr>
                <w:ilvl w:val="0"/>
                <w:numId w:val="44"/>
              </w:numPr>
              <w:jc w:val="left"/>
              <w:rPr>
                <w:rFonts w:cs="Arial"/>
                <w:b/>
                <w:bCs/>
              </w:rPr>
            </w:pPr>
            <w:r>
              <w:rPr>
                <w:rFonts w:cs="Arial"/>
                <w:bCs/>
              </w:rPr>
              <w:t>Registered or eligible for registration with HCPC.</w:t>
            </w:r>
            <w:r w:rsidRPr="001B1DA3">
              <w:rPr>
                <w:rFonts w:cs="Arial"/>
                <w:bCs/>
              </w:rPr>
              <w:t xml:space="preserve"> </w:t>
            </w:r>
          </w:p>
          <w:p w14:paraId="5720D37E" w14:textId="77777777" w:rsidR="00002D9B" w:rsidRPr="001B1DA3" w:rsidRDefault="00002D9B" w:rsidP="00A571B8">
            <w:pPr>
              <w:pStyle w:val="BodyText"/>
              <w:rPr>
                <w:rFonts w:cs="Arial"/>
                <w:b/>
                <w:bCs/>
              </w:rPr>
            </w:pPr>
          </w:p>
        </w:tc>
        <w:tc>
          <w:tcPr>
            <w:tcW w:w="3307" w:type="dxa"/>
          </w:tcPr>
          <w:p w14:paraId="215E6384" w14:textId="77777777" w:rsidR="00002D9B" w:rsidRDefault="00002D9B" w:rsidP="00002D9B">
            <w:pPr>
              <w:pStyle w:val="BodyText"/>
              <w:numPr>
                <w:ilvl w:val="0"/>
                <w:numId w:val="44"/>
              </w:numPr>
              <w:spacing w:before="160"/>
              <w:jc w:val="left"/>
              <w:rPr>
                <w:rFonts w:cs="Arial"/>
                <w:b/>
                <w:bCs/>
              </w:rPr>
            </w:pPr>
            <w:r>
              <w:rPr>
                <w:rFonts w:cs="Arial"/>
                <w:bCs/>
              </w:rPr>
              <w:t>Relevant training/CPD in child and adolescent psychology</w:t>
            </w:r>
          </w:p>
          <w:p w14:paraId="3D1C7128" w14:textId="77777777" w:rsidR="00002D9B" w:rsidRPr="00712E3B" w:rsidRDefault="00002D9B" w:rsidP="00712E3B">
            <w:pPr>
              <w:pStyle w:val="BodyText"/>
              <w:numPr>
                <w:ilvl w:val="0"/>
                <w:numId w:val="44"/>
              </w:numPr>
              <w:spacing w:before="160"/>
              <w:jc w:val="left"/>
              <w:rPr>
                <w:rFonts w:cs="Arial"/>
                <w:b/>
                <w:bCs/>
              </w:rPr>
            </w:pPr>
            <w:r>
              <w:rPr>
                <w:rFonts w:cs="Arial"/>
                <w:bCs/>
              </w:rPr>
              <w:t>Trained in specific psychologic</w:t>
            </w:r>
            <w:r w:rsidR="00F7753E">
              <w:rPr>
                <w:rFonts w:cs="Arial"/>
                <w:bCs/>
              </w:rPr>
              <w:t>al therapies such as CBT</w:t>
            </w:r>
            <w:r w:rsidR="00383EB7">
              <w:rPr>
                <w:rFonts w:cs="Arial"/>
                <w:bCs/>
              </w:rPr>
              <w:t xml:space="preserve"> (ED/TF/ASD)</w:t>
            </w:r>
            <w:r w:rsidR="00F7753E">
              <w:rPr>
                <w:rFonts w:cs="Arial"/>
                <w:bCs/>
              </w:rPr>
              <w:t xml:space="preserve">, FBT, </w:t>
            </w:r>
            <w:r>
              <w:rPr>
                <w:rFonts w:cs="Arial"/>
                <w:bCs/>
              </w:rPr>
              <w:t>IPT</w:t>
            </w:r>
            <w:r w:rsidR="00712E3B">
              <w:rPr>
                <w:rFonts w:cs="Arial"/>
                <w:bCs/>
              </w:rPr>
              <w:t>, Systemic FT</w:t>
            </w:r>
            <w:r>
              <w:rPr>
                <w:rFonts w:cs="Arial"/>
                <w:bCs/>
              </w:rPr>
              <w:t>.</w:t>
            </w:r>
          </w:p>
        </w:tc>
      </w:tr>
      <w:tr w:rsidR="00002D9B" w:rsidRPr="001B1DA3" w14:paraId="380F7952" w14:textId="77777777" w:rsidTr="00A571B8">
        <w:trPr>
          <w:trHeight w:val="1800"/>
        </w:trPr>
        <w:tc>
          <w:tcPr>
            <w:tcW w:w="2610" w:type="dxa"/>
            <w:vAlign w:val="center"/>
          </w:tcPr>
          <w:p w14:paraId="050A931B" w14:textId="77777777" w:rsidR="00002D9B" w:rsidRDefault="00002D9B" w:rsidP="00A571B8">
            <w:pPr>
              <w:pStyle w:val="BodyText"/>
              <w:rPr>
                <w:rFonts w:cs="Arial"/>
              </w:rPr>
            </w:pPr>
            <w:r w:rsidRPr="001B1DA3">
              <w:rPr>
                <w:rFonts w:cs="Arial"/>
              </w:rPr>
              <w:t xml:space="preserve">KNOWLEDGE </w:t>
            </w:r>
            <w:r>
              <w:rPr>
                <w:rFonts w:cs="Arial"/>
              </w:rPr>
              <w:t>:</w:t>
            </w:r>
          </w:p>
          <w:p w14:paraId="01BA144E" w14:textId="77777777" w:rsidR="00002D9B" w:rsidRPr="001B1DA3" w:rsidRDefault="00002D9B" w:rsidP="00A571B8">
            <w:pPr>
              <w:pStyle w:val="BodyText"/>
              <w:rPr>
                <w:rFonts w:cs="Arial"/>
              </w:rPr>
            </w:pPr>
            <w:r>
              <w:rPr>
                <w:rFonts w:cs="Arial"/>
              </w:rPr>
              <w:t>Depth and extent of knowledge</w:t>
            </w:r>
          </w:p>
        </w:tc>
        <w:tc>
          <w:tcPr>
            <w:tcW w:w="3307" w:type="dxa"/>
          </w:tcPr>
          <w:p w14:paraId="5AA9AF3A" w14:textId="77777777" w:rsidR="00002D9B" w:rsidRDefault="00002D9B" w:rsidP="00002D9B">
            <w:pPr>
              <w:pStyle w:val="BodyText"/>
              <w:numPr>
                <w:ilvl w:val="0"/>
                <w:numId w:val="45"/>
              </w:numPr>
              <w:tabs>
                <w:tab w:val="clear" w:pos="720"/>
                <w:tab w:val="right" w:pos="342"/>
              </w:tabs>
              <w:spacing w:before="160" w:after="40"/>
              <w:ind w:left="345"/>
              <w:jc w:val="left"/>
              <w:rPr>
                <w:rFonts w:cs="Arial"/>
                <w:b/>
                <w:bCs/>
              </w:rPr>
            </w:pPr>
            <w:r>
              <w:rPr>
                <w:rFonts w:cs="Arial"/>
                <w:bCs/>
              </w:rPr>
              <w:t>Doctoral level knowledge of, and an ability to draw upon, a broad range of psychological theory</w:t>
            </w:r>
          </w:p>
          <w:p w14:paraId="3AB43B6F" w14:textId="77777777" w:rsidR="00002D9B" w:rsidRDefault="00002D9B" w:rsidP="00002D9B">
            <w:pPr>
              <w:pStyle w:val="BodyText"/>
              <w:numPr>
                <w:ilvl w:val="0"/>
                <w:numId w:val="45"/>
              </w:numPr>
              <w:tabs>
                <w:tab w:val="clear" w:pos="720"/>
                <w:tab w:val="right" w:pos="342"/>
              </w:tabs>
              <w:spacing w:before="160" w:after="40"/>
              <w:ind w:left="345"/>
              <w:jc w:val="left"/>
              <w:rPr>
                <w:rFonts w:cs="Arial"/>
                <w:b/>
                <w:bCs/>
              </w:rPr>
            </w:pPr>
            <w:r>
              <w:rPr>
                <w:rFonts w:cs="Arial"/>
                <w:bCs/>
              </w:rPr>
              <w:t>Doctoral level knowledge of research design and methodology as practiced within the field of clinical psychology</w:t>
            </w:r>
          </w:p>
          <w:p w14:paraId="2F58E95E" w14:textId="77777777" w:rsidR="00002D9B" w:rsidRDefault="00002D9B" w:rsidP="00002D9B">
            <w:pPr>
              <w:pStyle w:val="BodyText"/>
              <w:numPr>
                <w:ilvl w:val="0"/>
                <w:numId w:val="45"/>
              </w:numPr>
              <w:tabs>
                <w:tab w:val="clear" w:pos="720"/>
                <w:tab w:val="right" w:pos="342"/>
              </w:tabs>
              <w:spacing w:before="160" w:after="40"/>
              <w:ind w:left="345"/>
              <w:jc w:val="left"/>
              <w:rPr>
                <w:rFonts w:cs="Arial"/>
                <w:b/>
                <w:bCs/>
              </w:rPr>
            </w:pPr>
            <w:r>
              <w:rPr>
                <w:rFonts w:cs="Arial"/>
                <w:bCs/>
              </w:rPr>
              <w:t>Knowledge of theory and evidence base relevant to CAMHS psychology</w:t>
            </w:r>
          </w:p>
          <w:p w14:paraId="00FD7F0A" w14:textId="77777777" w:rsidR="00002D9B" w:rsidRPr="001B1DA3" w:rsidRDefault="00002D9B" w:rsidP="00002D9B">
            <w:pPr>
              <w:pStyle w:val="BodyText"/>
              <w:numPr>
                <w:ilvl w:val="0"/>
                <w:numId w:val="45"/>
              </w:numPr>
              <w:tabs>
                <w:tab w:val="clear" w:pos="720"/>
                <w:tab w:val="right" w:pos="342"/>
              </w:tabs>
              <w:spacing w:after="40"/>
              <w:ind w:left="345"/>
              <w:jc w:val="left"/>
              <w:rPr>
                <w:rFonts w:cs="Arial"/>
                <w:b/>
                <w:bCs/>
              </w:rPr>
            </w:pPr>
            <w:r w:rsidRPr="001B1DA3">
              <w:rPr>
                <w:rFonts w:cs="Arial"/>
                <w:bCs/>
              </w:rPr>
              <w:t>Competence in a range of assessment and therapeutic approaches</w:t>
            </w:r>
          </w:p>
          <w:p w14:paraId="17FF457A" w14:textId="77777777" w:rsidR="00002D9B" w:rsidRPr="001B1DA3" w:rsidRDefault="00002D9B" w:rsidP="00002D9B">
            <w:pPr>
              <w:pStyle w:val="BodyText"/>
              <w:numPr>
                <w:ilvl w:val="0"/>
                <w:numId w:val="45"/>
              </w:numPr>
              <w:tabs>
                <w:tab w:val="clear" w:pos="720"/>
                <w:tab w:val="right" w:pos="342"/>
              </w:tabs>
              <w:spacing w:after="40"/>
              <w:ind w:left="345"/>
              <w:jc w:val="left"/>
              <w:rPr>
                <w:rFonts w:cs="Arial"/>
                <w:b/>
                <w:bCs/>
              </w:rPr>
            </w:pPr>
            <w:r w:rsidRPr="001B1DA3">
              <w:rPr>
                <w:rFonts w:cs="Arial"/>
                <w:bCs/>
              </w:rPr>
              <w:lastRenderedPageBreak/>
              <w:t>Competence in conducting audit and research to monitor and improve clinical practice.</w:t>
            </w:r>
          </w:p>
        </w:tc>
        <w:tc>
          <w:tcPr>
            <w:tcW w:w="3307" w:type="dxa"/>
          </w:tcPr>
          <w:p w14:paraId="37191E8E" w14:textId="77777777" w:rsidR="00002D9B" w:rsidRDefault="00002D9B" w:rsidP="00CC76D5">
            <w:pPr>
              <w:pStyle w:val="BodyText"/>
              <w:numPr>
                <w:ilvl w:val="0"/>
                <w:numId w:val="45"/>
              </w:numPr>
              <w:tabs>
                <w:tab w:val="right" w:pos="225"/>
              </w:tabs>
              <w:spacing w:before="160"/>
              <w:rPr>
                <w:rFonts w:cs="Arial"/>
                <w:b/>
                <w:bCs/>
              </w:rPr>
            </w:pPr>
            <w:r>
              <w:rPr>
                <w:rFonts w:cs="Arial"/>
                <w:bCs/>
              </w:rPr>
              <w:lastRenderedPageBreak/>
              <w:t>Experience of Quality Improvement projects or methodology</w:t>
            </w:r>
          </w:p>
          <w:p w14:paraId="59B60CA2" w14:textId="77777777" w:rsidR="00002D9B" w:rsidRPr="001B1DA3" w:rsidRDefault="00002D9B" w:rsidP="00A571B8">
            <w:pPr>
              <w:pStyle w:val="BodyText"/>
              <w:tabs>
                <w:tab w:val="right" w:pos="225"/>
              </w:tabs>
              <w:spacing w:before="160"/>
              <w:ind w:left="360"/>
              <w:rPr>
                <w:rFonts w:cs="Arial"/>
                <w:b/>
                <w:bCs/>
              </w:rPr>
            </w:pPr>
          </w:p>
        </w:tc>
      </w:tr>
      <w:tr w:rsidR="00002D9B" w:rsidRPr="001B1DA3" w14:paraId="6496A0F4" w14:textId="77777777" w:rsidTr="00A571B8">
        <w:trPr>
          <w:trHeight w:val="1800"/>
        </w:trPr>
        <w:tc>
          <w:tcPr>
            <w:tcW w:w="2610" w:type="dxa"/>
            <w:vAlign w:val="center"/>
          </w:tcPr>
          <w:p w14:paraId="44AE09CB" w14:textId="77777777" w:rsidR="00002D9B" w:rsidRDefault="00002D9B" w:rsidP="00A571B8">
            <w:pPr>
              <w:pStyle w:val="BodyText"/>
              <w:rPr>
                <w:rFonts w:cs="Arial"/>
              </w:rPr>
            </w:pPr>
            <w:r>
              <w:rPr>
                <w:rFonts w:cs="Arial"/>
              </w:rPr>
              <w:t>SKILLS AND ABILITIES:</w:t>
            </w:r>
          </w:p>
          <w:p w14:paraId="63BA83C4" w14:textId="77777777" w:rsidR="00002D9B" w:rsidRPr="001B1DA3" w:rsidRDefault="00002D9B" w:rsidP="00383EB7">
            <w:pPr>
              <w:pStyle w:val="BodyText"/>
              <w:rPr>
                <w:rFonts w:cs="Arial"/>
              </w:rPr>
            </w:pPr>
            <w:r>
              <w:rPr>
                <w:rFonts w:cs="Arial"/>
              </w:rPr>
              <w:t>Range and level of skills e</w:t>
            </w:r>
            <w:r w:rsidR="00383EB7">
              <w:rPr>
                <w:rFonts w:cs="Arial"/>
              </w:rPr>
              <w:t>.</w:t>
            </w:r>
            <w:r>
              <w:rPr>
                <w:rFonts w:cs="Arial"/>
              </w:rPr>
              <w:t>g</w:t>
            </w:r>
            <w:r w:rsidR="00383EB7">
              <w:rPr>
                <w:rFonts w:cs="Arial"/>
              </w:rPr>
              <w:t xml:space="preserve">. </w:t>
            </w:r>
            <w:r>
              <w:rPr>
                <w:rFonts w:cs="Arial"/>
              </w:rPr>
              <w:t>communication, planning/organisation, leadership etc</w:t>
            </w:r>
          </w:p>
        </w:tc>
        <w:tc>
          <w:tcPr>
            <w:tcW w:w="3307" w:type="dxa"/>
          </w:tcPr>
          <w:p w14:paraId="055DD9F0" w14:textId="77777777" w:rsidR="00002D9B" w:rsidRDefault="00002D9B" w:rsidP="00002D9B">
            <w:pPr>
              <w:pStyle w:val="BodyText"/>
              <w:numPr>
                <w:ilvl w:val="0"/>
                <w:numId w:val="45"/>
              </w:numPr>
              <w:tabs>
                <w:tab w:val="clear" w:pos="720"/>
                <w:tab w:val="right" w:pos="342"/>
              </w:tabs>
              <w:spacing w:before="160" w:after="40"/>
              <w:ind w:left="345"/>
              <w:jc w:val="left"/>
              <w:rPr>
                <w:rFonts w:cs="Arial"/>
                <w:b/>
                <w:bCs/>
              </w:rPr>
            </w:pPr>
            <w:r>
              <w:rPr>
                <w:rFonts w:cs="Arial"/>
                <w:bCs/>
              </w:rPr>
              <w:t>Ability to communicate highly technical and sensitive information to clients, families, carers and other professionals effectively both verbally and in writing.</w:t>
            </w:r>
          </w:p>
          <w:p w14:paraId="7C7E7698" w14:textId="77777777" w:rsidR="00002D9B" w:rsidRPr="001B1DA3" w:rsidRDefault="00002D9B" w:rsidP="00002D9B">
            <w:pPr>
              <w:pStyle w:val="BodyText"/>
              <w:numPr>
                <w:ilvl w:val="0"/>
                <w:numId w:val="45"/>
              </w:numPr>
              <w:tabs>
                <w:tab w:val="clear" w:pos="720"/>
                <w:tab w:val="right" w:pos="342"/>
              </w:tabs>
              <w:spacing w:before="160" w:after="40"/>
              <w:ind w:left="345"/>
              <w:jc w:val="left"/>
              <w:rPr>
                <w:rFonts w:cs="Arial"/>
                <w:b/>
                <w:bCs/>
              </w:rPr>
            </w:pPr>
            <w:r w:rsidRPr="001B1DA3">
              <w:rPr>
                <w:rFonts w:cs="Arial"/>
                <w:bCs/>
              </w:rPr>
              <w:t>Ability to manage/organise caseloads</w:t>
            </w:r>
          </w:p>
          <w:p w14:paraId="1A989E15" w14:textId="77777777" w:rsidR="00002D9B" w:rsidRPr="001B1DA3" w:rsidRDefault="00002D9B" w:rsidP="00002D9B">
            <w:pPr>
              <w:pStyle w:val="BodyText"/>
              <w:numPr>
                <w:ilvl w:val="0"/>
                <w:numId w:val="45"/>
              </w:numPr>
              <w:tabs>
                <w:tab w:val="clear" w:pos="720"/>
                <w:tab w:val="right" w:pos="342"/>
              </w:tabs>
              <w:spacing w:after="40"/>
              <w:ind w:left="345"/>
              <w:jc w:val="left"/>
              <w:rPr>
                <w:rFonts w:cs="Arial"/>
                <w:b/>
                <w:bCs/>
              </w:rPr>
            </w:pPr>
            <w:r w:rsidRPr="001B1DA3">
              <w:rPr>
                <w:rFonts w:cs="Arial"/>
                <w:bCs/>
              </w:rPr>
              <w:t>Ability to use information systems to monitor and evaluate services</w:t>
            </w:r>
          </w:p>
          <w:p w14:paraId="6BF53EA7" w14:textId="77777777" w:rsidR="00002D9B" w:rsidRPr="001B1DA3" w:rsidRDefault="00002D9B" w:rsidP="00002D9B">
            <w:pPr>
              <w:pStyle w:val="BodyText"/>
              <w:numPr>
                <w:ilvl w:val="0"/>
                <w:numId w:val="45"/>
              </w:numPr>
              <w:tabs>
                <w:tab w:val="clear" w:pos="720"/>
                <w:tab w:val="right" w:pos="342"/>
              </w:tabs>
              <w:spacing w:after="40"/>
              <w:ind w:left="345"/>
              <w:jc w:val="left"/>
              <w:rPr>
                <w:rFonts w:cs="Arial"/>
                <w:b/>
                <w:bCs/>
              </w:rPr>
            </w:pPr>
            <w:r w:rsidRPr="001B1DA3">
              <w:rPr>
                <w:rFonts w:cs="Arial"/>
                <w:bCs/>
              </w:rPr>
              <w:t>Ability to work cooperatively with other staff and disciplines</w:t>
            </w:r>
          </w:p>
          <w:p w14:paraId="3A718142" w14:textId="77777777" w:rsidR="00002D9B" w:rsidRPr="00CC76D5" w:rsidRDefault="00002D9B" w:rsidP="00002D9B">
            <w:pPr>
              <w:pStyle w:val="BodyText"/>
              <w:numPr>
                <w:ilvl w:val="0"/>
                <w:numId w:val="45"/>
              </w:numPr>
              <w:tabs>
                <w:tab w:val="clear" w:pos="720"/>
                <w:tab w:val="right" w:pos="342"/>
              </w:tabs>
              <w:spacing w:before="160" w:after="40"/>
              <w:ind w:left="345"/>
              <w:jc w:val="left"/>
              <w:rPr>
                <w:rFonts w:cs="Arial"/>
                <w:b/>
                <w:bCs/>
              </w:rPr>
            </w:pPr>
            <w:r w:rsidRPr="001B1DA3">
              <w:rPr>
                <w:rFonts w:cs="Arial"/>
                <w:bCs/>
              </w:rPr>
              <w:t>Capacity to communicate well with a wide variety of individuals and groups</w:t>
            </w:r>
          </w:p>
          <w:p w14:paraId="2F788CBB" w14:textId="77777777" w:rsidR="00CC76D5" w:rsidRDefault="00CC76D5" w:rsidP="00CC76D5">
            <w:pPr>
              <w:pStyle w:val="BodyText"/>
              <w:numPr>
                <w:ilvl w:val="0"/>
                <w:numId w:val="44"/>
              </w:numPr>
              <w:spacing w:before="160"/>
              <w:jc w:val="left"/>
              <w:rPr>
                <w:rFonts w:cs="Arial"/>
                <w:b/>
                <w:bCs/>
              </w:rPr>
            </w:pPr>
            <w:r>
              <w:rPr>
                <w:rFonts w:cs="Arial"/>
                <w:bCs/>
              </w:rPr>
              <w:t>Ability to communicate complex psychological formulations to CAMHS and other relevant teams/individuals.</w:t>
            </w:r>
          </w:p>
          <w:p w14:paraId="3EBBADE9" w14:textId="77777777" w:rsidR="00CC76D5" w:rsidRDefault="00CC76D5" w:rsidP="00CC76D5">
            <w:pPr>
              <w:pStyle w:val="BodyText"/>
              <w:tabs>
                <w:tab w:val="right" w:pos="342"/>
              </w:tabs>
              <w:spacing w:before="160" w:after="40"/>
              <w:ind w:left="345"/>
              <w:jc w:val="left"/>
              <w:rPr>
                <w:rFonts w:cs="Arial"/>
                <w:b/>
                <w:bCs/>
              </w:rPr>
            </w:pPr>
          </w:p>
        </w:tc>
        <w:tc>
          <w:tcPr>
            <w:tcW w:w="3307" w:type="dxa"/>
          </w:tcPr>
          <w:p w14:paraId="410BA487" w14:textId="77777777" w:rsidR="00002D9B" w:rsidRDefault="00CC76D5" w:rsidP="00383EB7">
            <w:pPr>
              <w:pStyle w:val="BodyText"/>
              <w:numPr>
                <w:ilvl w:val="0"/>
                <w:numId w:val="47"/>
              </w:numPr>
              <w:spacing w:before="160"/>
              <w:ind w:left="440" w:hanging="283"/>
              <w:jc w:val="left"/>
              <w:rPr>
                <w:rFonts w:cs="Arial"/>
                <w:bCs/>
              </w:rPr>
            </w:pPr>
            <w:r>
              <w:rPr>
                <w:rFonts w:cs="Arial"/>
                <w:bCs/>
              </w:rPr>
              <w:t>Experience of service development in CAMHS</w:t>
            </w:r>
          </w:p>
          <w:p w14:paraId="76B3A38F" w14:textId="04804950" w:rsidR="00712E3B" w:rsidRPr="00CC76D5" w:rsidRDefault="00712E3B" w:rsidP="00383EB7">
            <w:pPr>
              <w:pStyle w:val="BodyText"/>
              <w:numPr>
                <w:ilvl w:val="0"/>
                <w:numId w:val="47"/>
              </w:numPr>
              <w:spacing w:before="160"/>
              <w:ind w:left="440" w:hanging="283"/>
              <w:jc w:val="left"/>
              <w:rPr>
                <w:rFonts w:cs="Arial"/>
                <w:bCs/>
              </w:rPr>
            </w:pPr>
            <w:r>
              <w:rPr>
                <w:rFonts w:cs="Arial"/>
                <w:bCs/>
              </w:rPr>
              <w:t>Car driver due to rural locality</w:t>
            </w:r>
            <w:r w:rsidR="00327EB3">
              <w:rPr>
                <w:rFonts w:cs="Arial"/>
                <w:bCs/>
              </w:rPr>
              <w:t xml:space="preserve"> and nature of client work.</w:t>
            </w:r>
          </w:p>
        </w:tc>
      </w:tr>
      <w:tr w:rsidR="00002D9B" w:rsidRPr="001B1DA3" w14:paraId="72059E29" w14:textId="77777777" w:rsidTr="00A571B8">
        <w:trPr>
          <w:trHeight w:val="1800"/>
        </w:trPr>
        <w:tc>
          <w:tcPr>
            <w:tcW w:w="2610" w:type="dxa"/>
            <w:vAlign w:val="center"/>
          </w:tcPr>
          <w:p w14:paraId="01A9A229" w14:textId="77777777" w:rsidR="00002D9B" w:rsidRPr="001B1DA3" w:rsidRDefault="00002D9B" w:rsidP="00A571B8">
            <w:pPr>
              <w:pStyle w:val="BodyText"/>
              <w:rPr>
                <w:rFonts w:cs="Arial"/>
              </w:rPr>
            </w:pPr>
            <w:r w:rsidRPr="001B1DA3">
              <w:rPr>
                <w:rFonts w:cs="Arial"/>
              </w:rPr>
              <w:t>PERSONAL QUALITIES</w:t>
            </w:r>
          </w:p>
        </w:tc>
        <w:tc>
          <w:tcPr>
            <w:tcW w:w="3307" w:type="dxa"/>
          </w:tcPr>
          <w:p w14:paraId="63BEB97D" w14:textId="77777777" w:rsidR="00002D9B" w:rsidRPr="001B1DA3" w:rsidRDefault="00002D9B" w:rsidP="00002D9B">
            <w:pPr>
              <w:pStyle w:val="BodyText"/>
              <w:numPr>
                <w:ilvl w:val="0"/>
                <w:numId w:val="46"/>
              </w:numPr>
              <w:tabs>
                <w:tab w:val="clear" w:pos="695"/>
                <w:tab w:val="right" w:pos="335"/>
              </w:tabs>
              <w:spacing w:after="40"/>
              <w:ind w:left="335" w:hanging="180"/>
              <w:jc w:val="left"/>
              <w:rPr>
                <w:rFonts w:cs="Arial"/>
                <w:b/>
                <w:bCs/>
              </w:rPr>
            </w:pPr>
            <w:r w:rsidRPr="001B1DA3">
              <w:rPr>
                <w:rFonts w:cs="Arial"/>
                <w:bCs/>
              </w:rPr>
              <w:t>Ability to cope emotionally with children and families with chronic and enduring difficulties</w:t>
            </w:r>
          </w:p>
          <w:p w14:paraId="26DECBE7" w14:textId="77777777" w:rsidR="00002D9B" w:rsidRPr="001B1DA3" w:rsidRDefault="00712E3B" w:rsidP="00002D9B">
            <w:pPr>
              <w:pStyle w:val="BodyText"/>
              <w:numPr>
                <w:ilvl w:val="0"/>
                <w:numId w:val="46"/>
              </w:numPr>
              <w:tabs>
                <w:tab w:val="clear" w:pos="695"/>
                <w:tab w:val="right" w:pos="335"/>
              </w:tabs>
              <w:spacing w:after="40"/>
              <w:ind w:left="335" w:hanging="180"/>
              <w:jc w:val="left"/>
              <w:rPr>
                <w:rFonts w:cs="Arial"/>
                <w:b/>
                <w:bCs/>
              </w:rPr>
            </w:pPr>
            <w:r>
              <w:rPr>
                <w:rFonts w:cs="Arial"/>
                <w:bCs/>
              </w:rPr>
              <w:t>Calm, c</w:t>
            </w:r>
            <w:r w:rsidR="00002D9B" w:rsidRPr="001B1DA3">
              <w:rPr>
                <w:rFonts w:cs="Arial"/>
                <w:bCs/>
              </w:rPr>
              <w:t>ommitted, adaptable, flexible and enthusiastic</w:t>
            </w:r>
          </w:p>
          <w:p w14:paraId="4C41138A" w14:textId="77777777" w:rsidR="00002D9B" w:rsidRPr="001B1DA3" w:rsidRDefault="00002D9B" w:rsidP="00002D9B">
            <w:pPr>
              <w:pStyle w:val="BodyText"/>
              <w:numPr>
                <w:ilvl w:val="0"/>
                <w:numId w:val="46"/>
              </w:numPr>
              <w:tabs>
                <w:tab w:val="clear" w:pos="695"/>
                <w:tab w:val="right" w:pos="335"/>
              </w:tabs>
              <w:spacing w:after="40"/>
              <w:ind w:left="335" w:hanging="180"/>
              <w:jc w:val="left"/>
              <w:rPr>
                <w:rFonts w:cs="Arial"/>
                <w:b/>
                <w:bCs/>
              </w:rPr>
            </w:pPr>
            <w:r w:rsidRPr="001B1DA3">
              <w:rPr>
                <w:rFonts w:cs="Arial"/>
                <w:bCs/>
              </w:rPr>
              <w:t xml:space="preserve">Ability to function autonomously but also work positively in a </w:t>
            </w:r>
            <w:r w:rsidR="00383EB7">
              <w:rPr>
                <w:rFonts w:cs="Arial"/>
                <w:bCs/>
              </w:rPr>
              <w:t xml:space="preserve">psychology and a multidisciplinary </w:t>
            </w:r>
            <w:r w:rsidRPr="001B1DA3">
              <w:rPr>
                <w:rFonts w:cs="Arial"/>
                <w:bCs/>
              </w:rPr>
              <w:t>team setting</w:t>
            </w:r>
            <w:r>
              <w:rPr>
                <w:rFonts w:cs="Arial"/>
                <w:bCs/>
              </w:rPr>
              <w:t>.</w:t>
            </w:r>
          </w:p>
        </w:tc>
        <w:tc>
          <w:tcPr>
            <w:tcW w:w="3307" w:type="dxa"/>
          </w:tcPr>
          <w:p w14:paraId="77977EEE" w14:textId="77777777" w:rsidR="00002D9B" w:rsidRPr="001B1DA3" w:rsidRDefault="00002D9B" w:rsidP="00002D9B">
            <w:pPr>
              <w:pStyle w:val="BodyText"/>
              <w:numPr>
                <w:ilvl w:val="0"/>
                <w:numId w:val="46"/>
              </w:numPr>
              <w:tabs>
                <w:tab w:val="left" w:pos="0"/>
                <w:tab w:val="left" w:pos="405"/>
              </w:tabs>
              <w:spacing w:before="160"/>
              <w:ind w:left="335" w:hanging="180"/>
              <w:jc w:val="left"/>
              <w:rPr>
                <w:rFonts w:cs="Arial"/>
                <w:b/>
                <w:bCs/>
              </w:rPr>
            </w:pPr>
            <w:r w:rsidRPr="001B1DA3">
              <w:rPr>
                <w:rFonts w:cs="Arial"/>
                <w:bCs/>
              </w:rPr>
              <w:t>Ability to encourage and motivate others</w:t>
            </w:r>
          </w:p>
          <w:p w14:paraId="09ED5C96" w14:textId="77777777" w:rsidR="00002D9B" w:rsidRPr="001B1DA3" w:rsidRDefault="00002D9B" w:rsidP="00002D9B">
            <w:pPr>
              <w:pStyle w:val="BodyText"/>
              <w:numPr>
                <w:ilvl w:val="0"/>
                <w:numId w:val="46"/>
              </w:numPr>
              <w:tabs>
                <w:tab w:val="left" w:pos="405"/>
              </w:tabs>
              <w:spacing w:before="160"/>
              <w:ind w:left="335" w:hanging="180"/>
              <w:jc w:val="left"/>
              <w:rPr>
                <w:rFonts w:cs="Arial"/>
                <w:b/>
                <w:bCs/>
              </w:rPr>
            </w:pPr>
            <w:r w:rsidRPr="001B1DA3">
              <w:rPr>
                <w:rFonts w:cs="Arial"/>
                <w:bCs/>
              </w:rPr>
              <w:t>Resourceful and creative with skills in building networks</w:t>
            </w:r>
          </w:p>
        </w:tc>
      </w:tr>
    </w:tbl>
    <w:p w14:paraId="5655B29E" w14:textId="4889340A" w:rsidR="00CF2CF1" w:rsidRDefault="00CF2CF1" w:rsidP="00E36D17">
      <w:pPr>
        <w:pStyle w:val="Heading2"/>
      </w:pPr>
    </w:p>
    <w:sectPr w:rsidR="00CF2CF1" w:rsidSect="00586AB2">
      <w:headerReference w:type="default" r:id="rId8"/>
      <w:pgSz w:w="11906" w:h="16838"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FFF65" w14:textId="77777777" w:rsidR="00E20B50" w:rsidRDefault="00E20B50">
      <w:r>
        <w:separator/>
      </w:r>
    </w:p>
  </w:endnote>
  <w:endnote w:type="continuationSeparator" w:id="0">
    <w:p w14:paraId="70227478" w14:textId="77777777" w:rsidR="00E20B50" w:rsidRDefault="00E2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3B042" w14:textId="77777777" w:rsidR="00E20B50" w:rsidRDefault="00E20B50">
      <w:r>
        <w:separator/>
      </w:r>
    </w:p>
  </w:footnote>
  <w:footnote w:type="continuationSeparator" w:id="0">
    <w:p w14:paraId="6C2796FA" w14:textId="77777777" w:rsidR="00E20B50" w:rsidRDefault="00E2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078C" w14:textId="77777777" w:rsidR="00BD6CC4" w:rsidRDefault="00BD6CC4">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17F"/>
    <w:multiLevelType w:val="hybridMultilevel"/>
    <w:tmpl w:val="38D4A0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B3E74"/>
    <w:multiLevelType w:val="hybridMultilevel"/>
    <w:tmpl w:val="63D42B6E"/>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4317DDA"/>
    <w:multiLevelType w:val="hybridMultilevel"/>
    <w:tmpl w:val="D8829924"/>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E5DA3"/>
    <w:multiLevelType w:val="hybridMultilevel"/>
    <w:tmpl w:val="C9DA672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036B41"/>
    <w:multiLevelType w:val="hybridMultilevel"/>
    <w:tmpl w:val="E376ACFE"/>
    <w:lvl w:ilvl="0" w:tplc="2BCEC256">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34AAE"/>
    <w:multiLevelType w:val="hybridMultilevel"/>
    <w:tmpl w:val="6D90C866"/>
    <w:lvl w:ilvl="0" w:tplc="F4BEA0BA">
      <w:start w:val="1"/>
      <w:numFmt w:val="bullet"/>
      <w:lvlText w:val=""/>
      <w:lvlJc w:val="left"/>
      <w:pPr>
        <w:tabs>
          <w:tab w:val="num" w:pos="567"/>
        </w:tabs>
        <w:ind w:left="567" w:hanging="567"/>
      </w:pPr>
      <w:rPr>
        <w:rFonts w:ascii="Symbol" w:hAnsi="Symbol" w:hint="default"/>
        <w:color w:val="auto"/>
        <w:sz w:val="20"/>
      </w:rPr>
    </w:lvl>
    <w:lvl w:ilvl="1" w:tplc="44200222">
      <w:start w:val="5"/>
      <w:numFmt w:val="bullet"/>
      <w:lvlText w:val="-"/>
      <w:lvlJc w:val="left"/>
      <w:pPr>
        <w:tabs>
          <w:tab w:val="num" w:pos="1021"/>
        </w:tabs>
        <w:ind w:left="1021" w:hanging="341"/>
      </w:pPr>
      <w:rPr>
        <w:rFonts w:ascii="Times New Roman" w:eastAsia="Times New Roman" w:hAnsi="Times New Roman" w:hint="default"/>
        <w:color w:val="auto"/>
        <w:sz w:val="20"/>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08877A3"/>
    <w:multiLevelType w:val="hybridMultilevel"/>
    <w:tmpl w:val="DF38EC62"/>
    <w:lvl w:ilvl="0" w:tplc="DE5642C6">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05862"/>
    <w:multiLevelType w:val="hybridMultilevel"/>
    <w:tmpl w:val="2BC47E3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C30B2A"/>
    <w:multiLevelType w:val="hybridMultilevel"/>
    <w:tmpl w:val="FF1C8E6A"/>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331ED"/>
    <w:multiLevelType w:val="hybridMultilevel"/>
    <w:tmpl w:val="1E748894"/>
    <w:lvl w:ilvl="0" w:tplc="1EFC29F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1603A"/>
    <w:multiLevelType w:val="hybridMultilevel"/>
    <w:tmpl w:val="2092C8E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1" w15:restartNumberingAfterBreak="0">
    <w:nsid w:val="1DB73596"/>
    <w:multiLevelType w:val="multilevel"/>
    <w:tmpl w:val="CE0A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D4035"/>
    <w:multiLevelType w:val="hybridMultilevel"/>
    <w:tmpl w:val="09F68D3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7D63B8"/>
    <w:multiLevelType w:val="hybridMultilevel"/>
    <w:tmpl w:val="983CB7E0"/>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C1D81"/>
    <w:multiLevelType w:val="hybridMultilevel"/>
    <w:tmpl w:val="1110D782"/>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50E41"/>
    <w:multiLevelType w:val="hybridMultilevel"/>
    <w:tmpl w:val="6060C1DA"/>
    <w:lvl w:ilvl="0" w:tplc="08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D55A9C"/>
    <w:multiLevelType w:val="hybridMultilevel"/>
    <w:tmpl w:val="B3A2E118"/>
    <w:lvl w:ilvl="0" w:tplc="73003BB8">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2511C"/>
    <w:multiLevelType w:val="hybridMultilevel"/>
    <w:tmpl w:val="C27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F1CDB"/>
    <w:multiLevelType w:val="hybridMultilevel"/>
    <w:tmpl w:val="88FA5D96"/>
    <w:lvl w:ilvl="0" w:tplc="1EFC29F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6477D"/>
    <w:multiLevelType w:val="hybridMultilevel"/>
    <w:tmpl w:val="76AC3D02"/>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C401F37"/>
    <w:multiLevelType w:val="hybridMultilevel"/>
    <w:tmpl w:val="5882F7AE"/>
    <w:lvl w:ilvl="0" w:tplc="73003BB8">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C1F81"/>
    <w:multiLevelType w:val="hybridMultilevel"/>
    <w:tmpl w:val="0E5C2E2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AA1E17"/>
    <w:multiLevelType w:val="hybridMultilevel"/>
    <w:tmpl w:val="746AA0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043597"/>
    <w:multiLevelType w:val="hybridMultilevel"/>
    <w:tmpl w:val="5128C046"/>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24" w15:restartNumberingAfterBreak="0">
    <w:nsid w:val="43460EC6"/>
    <w:multiLevelType w:val="hybridMultilevel"/>
    <w:tmpl w:val="F1D4FDAE"/>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50F21E9"/>
    <w:multiLevelType w:val="hybridMultilevel"/>
    <w:tmpl w:val="54D873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6533BE"/>
    <w:multiLevelType w:val="hybridMultilevel"/>
    <w:tmpl w:val="710C54FE"/>
    <w:lvl w:ilvl="0" w:tplc="7AFC7E6A">
      <w:start w:val="1"/>
      <w:numFmt w:val="bullet"/>
      <w:lvlText w:val=""/>
      <w:lvlJc w:val="left"/>
      <w:pPr>
        <w:tabs>
          <w:tab w:val="num" w:pos="737"/>
        </w:tabs>
        <w:ind w:left="737" w:hanging="34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49E236E9"/>
    <w:multiLevelType w:val="hybridMultilevel"/>
    <w:tmpl w:val="7D500A78"/>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DB3FD6"/>
    <w:multiLevelType w:val="hybridMultilevel"/>
    <w:tmpl w:val="717876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EF2634"/>
    <w:multiLevelType w:val="hybridMultilevel"/>
    <w:tmpl w:val="8CFC3780"/>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1A2CF8"/>
    <w:multiLevelType w:val="hybridMultilevel"/>
    <w:tmpl w:val="AE1008D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837A59"/>
    <w:multiLevelType w:val="hybridMultilevel"/>
    <w:tmpl w:val="D296429E"/>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96365BF"/>
    <w:multiLevelType w:val="hybridMultilevel"/>
    <w:tmpl w:val="6B48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D6CDA"/>
    <w:multiLevelType w:val="hybridMultilevel"/>
    <w:tmpl w:val="63EAA7C2"/>
    <w:lvl w:ilvl="0" w:tplc="1EFC29F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831AAE"/>
    <w:multiLevelType w:val="hybridMultilevel"/>
    <w:tmpl w:val="7A4AF264"/>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8277D78"/>
    <w:multiLevelType w:val="hybridMultilevel"/>
    <w:tmpl w:val="40602A90"/>
    <w:lvl w:ilvl="0" w:tplc="D8E0CCA4">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D941E6"/>
    <w:multiLevelType w:val="hybridMultilevel"/>
    <w:tmpl w:val="BD2A865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1A5A13"/>
    <w:multiLevelType w:val="multilevel"/>
    <w:tmpl w:val="A60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C1A48"/>
    <w:multiLevelType w:val="hybridMultilevel"/>
    <w:tmpl w:val="CA5E0844"/>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47629C2"/>
    <w:multiLevelType w:val="hybridMultilevel"/>
    <w:tmpl w:val="4E3CBC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2E3C05"/>
    <w:multiLevelType w:val="hybridMultilevel"/>
    <w:tmpl w:val="A8149BDC"/>
    <w:lvl w:ilvl="0" w:tplc="73003BB8">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451DF"/>
    <w:multiLevelType w:val="hybridMultilevel"/>
    <w:tmpl w:val="3A9C00AE"/>
    <w:lvl w:ilvl="0" w:tplc="67685D5E">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EF08E7"/>
    <w:multiLevelType w:val="hybridMultilevel"/>
    <w:tmpl w:val="8CDEC2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3676D"/>
    <w:multiLevelType w:val="hybridMultilevel"/>
    <w:tmpl w:val="3D2889EA"/>
    <w:lvl w:ilvl="0" w:tplc="73003BB8">
      <w:start w:val="1"/>
      <w:numFmt w:val="bullet"/>
      <w:lvlText w:val=""/>
      <w:lvlJc w:val="left"/>
      <w:pPr>
        <w:tabs>
          <w:tab w:val="num" w:pos="113"/>
        </w:tabs>
        <w:ind w:left="113" w:hanging="113"/>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C6E93"/>
    <w:multiLevelType w:val="hybridMultilevel"/>
    <w:tmpl w:val="7DD270E6"/>
    <w:lvl w:ilvl="0" w:tplc="0D5CFE3E">
      <w:start w:val="1"/>
      <w:numFmt w:val="bullet"/>
      <w:lvlText w:val=""/>
      <w:lvlJc w:val="left"/>
      <w:pPr>
        <w:tabs>
          <w:tab w:val="num" w:pos="737"/>
        </w:tabs>
        <w:ind w:left="737" w:hanging="340"/>
      </w:pPr>
      <w:rPr>
        <w:rFonts w:ascii="Symbol" w:hAnsi="Symbol" w:hint="default"/>
        <w:color w:val="auto"/>
        <w:sz w:val="20"/>
      </w:rPr>
    </w:lvl>
    <w:lvl w:ilvl="1" w:tplc="9FA87946">
      <w:start w:val="5"/>
      <w:numFmt w:val="bullet"/>
      <w:lvlText w:val="-"/>
      <w:lvlJc w:val="left"/>
      <w:pPr>
        <w:tabs>
          <w:tab w:val="num" w:pos="1440"/>
        </w:tabs>
        <w:ind w:left="1440" w:hanging="360"/>
      </w:pPr>
      <w:rPr>
        <w:rFonts w:ascii="Times New Roman" w:eastAsia="Times New Roman" w:hAnsi="Times New Roman" w:hint="default"/>
      </w:rPr>
    </w:lvl>
    <w:lvl w:ilvl="2" w:tplc="F4BEA0BA">
      <w:start w:val="1"/>
      <w:numFmt w:val="bullet"/>
      <w:lvlText w:val=""/>
      <w:lvlJc w:val="left"/>
      <w:pPr>
        <w:tabs>
          <w:tab w:val="num" w:pos="2367"/>
        </w:tabs>
        <w:ind w:left="2367" w:hanging="567"/>
      </w:pPr>
      <w:rPr>
        <w:rFonts w:ascii="Symbol" w:hAnsi="Symbol" w:hint="default"/>
        <w:color w:val="auto"/>
        <w:sz w:val="20"/>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85429474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456148">
    <w:abstractNumId w:val="26"/>
  </w:num>
  <w:num w:numId="3" w16cid:durableId="204803487">
    <w:abstractNumId w:val="4"/>
  </w:num>
  <w:num w:numId="4" w16cid:durableId="1864052324">
    <w:abstractNumId w:val="1"/>
  </w:num>
  <w:num w:numId="5" w16cid:durableId="1408500257">
    <w:abstractNumId w:val="19"/>
  </w:num>
  <w:num w:numId="6" w16cid:durableId="1237669684">
    <w:abstractNumId w:val="38"/>
  </w:num>
  <w:num w:numId="7" w16cid:durableId="1622613538">
    <w:abstractNumId w:val="24"/>
  </w:num>
  <w:num w:numId="8" w16cid:durableId="507140634">
    <w:abstractNumId w:val="31"/>
  </w:num>
  <w:num w:numId="9" w16cid:durableId="712921645">
    <w:abstractNumId w:val="44"/>
  </w:num>
  <w:num w:numId="10" w16cid:durableId="1356005477">
    <w:abstractNumId w:val="34"/>
  </w:num>
  <w:num w:numId="11" w16cid:durableId="277101675">
    <w:abstractNumId w:val="5"/>
  </w:num>
  <w:num w:numId="12" w16cid:durableId="322469289">
    <w:abstractNumId w:val="16"/>
  </w:num>
  <w:num w:numId="13" w16cid:durableId="752823734">
    <w:abstractNumId w:val="40"/>
  </w:num>
  <w:num w:numId="14" w16cid:durableId="2118209161">
    <w:abstractNumId w:val="43"/>
  </w:num>
  <w:num w:numId="15" w16cid:durableId="31810431">
    <w:abstractNumId w:val="20"/>
  </w:num>
  <w:num w:numId="16" w16cid:durableId="557934784">
    <w:abstractNumId w:val="8"/>
  </w:num>
  <w:num w:numId="17" w16cid:durableId="188104310">
    <w:abstractNumId w:val="41"/>
  </w:num>
  <w:num w:numId="18" w16cid:durableId="1537767372">
    <w:abstractNumId w:val="14"/>
  </w:num>
  <w:num w:numId="19" w16cid:durableId="1438716152">
    <w:abstractNumId w:val="13"/>
  </w:num>
  <w:num w:numId="20" w16cid:durableId="1168326916">
    <w:abstractNumId w:val="27"/>
  </w:num>
  <w:num w:numId="21" w16cid:durableId="1959870135">
    <w:abstractNumId w:val="2"/>
  </w:num>
  <w:num w:numId="22" w16cid:durableId="1203135792">
    <w:abstractNumId w:val="29"/>
  </w:num>
  <w:num w:numId="23" w16cid:durableId="365906603">
    <w:abstractNumId w:val="37"/>
  </w:num>
  <w:num w:numId="24" w16cid:durableId="107051269">
    <w:abstractNumId w:val="45"/>
  </w:num>
  <w:num w:numId="25" w16cid:durableId="1773554568">
    <w:abstractNumId w:val="32"/>
  </w:num>
  <w:num w:numId="26" w16cid:durableId="762183996">
    <w:abstractNumId w:val="11"/>
  </w:num>
  <w:num w:numId="27" w16cid:durableId="92168251">
    <w:abstractNumId w:val="10"/>
  </w:num>
  <w:num w:numId="28" w16cid:durableId="320037525">
    <w:abstractNumId w:val="17"/>
  </w:num>
  <w:num w:numId="29" w16cid:durableId="1067076218">
    <w:abstractNumId w:val="28"/>
  </w:num>
  <w:num w:numId="30" w16cid:durableId="1765567040">
    <w:abstractNumId w:val="35"/>
  </w:num>
  <w:num w:numId="31" w16cid:durableId="970522840">
    <w:abstractNumId w:val="12"/>
  </w:num>
  <w:num w:numId="32" w16cid:durableId="519781965">
    <w:abstractNumId w:val="0"/>
  </w:num>
  <w:num w:numId="33" w16cid:durableId="2015112195">
    <w:abstractNumId w:val="22"/>
  </w:num>
  <w:num w:numId="34" w16cid:durableId="452411085">
    <w:abstractNumId w:val="39"/>
  </w:num>
  <w:num w:numId="35" w16cid:durableId="1041632321">
    <w:abstractNumId w:val="7"/>
  </w:num>
  <w:num w:numId="36" w16cid:durableId="1757248005">
    <w:abstractNumId w:val="25"/>
  </w:num>
  <w:num w:numId="37" w16cid:durableId="1183468859">
    <w:abstractNumId w:val="3"/>
  </w:num>
  <w:num w:numId="38" w16cid:durableId="322783892">
    <w:abstractNumId w:val="21"/>
  </w:num>
  <w:num w:numId="39" w16cid:durableId="384066140">
    <w:abstractNumId w:val="15"/>
  </w:num>
  <w:num w:numId="40" w16cid:durableId="616525290">
    <w:abstractNumId w:val="33"/>
  </w:num>
  <w:num w:numId="41" w16cid:durableId="1115179663">
    <w:abstractNumId w:val="18"/>
  </w:num>
  <w:num w:numId="42" w16cid:durableId="634290154">
    <w:abstractNumId w:val="9"/>
  </w:num>
  <w:num w:numId="43" w16cid:durableId="34089585">
    <w:abstractNumId w:val="36"/>
  </w:num>
  <w:num w:numId="44" w16cid:durableId="895240903">
    <w:abstractNumId w:val="6"/>
  </w:num>
  <w:num w:numId="45" w16cid:durableId="994066499">
    <w:abstractNumId w:val="42"/>
  </w:num>
  <w:num w:numId="46" w16cid:durableId="1337613445">
    <w:abstractNumId w:val="23"/>
  </w:num>
  <w:num w:numId="47" w16cid:durableId="8056832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CAF"/>
    <w:rsid w:val="00002D9B"/>
    <w:rsid w:val="00021DCE"/>
    <w:rsid w:val="000804BB"/>
    <w:rsid w:val="000C0ADA"/>
    <w:rsid w:val="000E593E"/>
    <w:rsid w:val="00135F8F"/>
    <w:rsid w:val="00153317"/>
    <w:rsid w:val="00193520"/>
    <w:rsid w:val="001C4F82"/>
    <w:rsid w:val="00221C41"/>
    <w:rsid w:val="0028471B"/>
    <w:rsid w:val="00327EB3"/>
    <w:rsid w:val="00383EB7"/>
    <w:rsid w:val="003C0E4E"/>
    <w:rsid w:val="004710DE"/>
    <w:rsid w:val="0048104F"/>
    <w:rsid w:val="00496783"/>
    <w:rsid w:val="004A5DA5"/>
    <w:rsid w:val="004D2E35"/>
    <w:rsid w:val="00542C85"/>
    <w:rsid w:val="00586AB2"/>
    <w:rsid w:val="005B4448"/>
    <w:rsid w:val="005B6070"/>
    <w:rsid w:val="0060644B"/>
    <w:rsid w:val="00614C07"/>
    <w:rsid w:val="006447DC"/>
    <w:rsid w:val="006C0BE2"/>
    <w:rsid w:val="006D3CAF"/>
    <w:rsid w:val="00712E3B"/>
    <w:rsid w:val="00715A05"/>
    <w:rsid w:val="00754388"/>
    <w:rsid w:val="008A567A"/>
    <w:rsid w:val="00990577"/>
    <w:rsid w:val="009C1165"/>
    <w:rsid w:val="009E739D"/>
    <w:rsid w:val="009F2751"/>
    <w:rsid w:val="009F5B8E"/>
    <w:rsid w:val="00B26D71"/>
    <w:rsid w:val="00BB7D83"/>
    <w:rsid w:val="00BC24BE"/>
    <w:rsid w:val="00BD6CC4"/>
    <w:rsid w:val="00BF6C21"/>
    <w:rsid w:val="00C3084C"/>
    <w:rsid w:val="00C8696C"/>
    <w:rsid w:val="00C97D91"/>
    <w:rsid w:val="00CC76D5"/>
    <w:rsid w:val="00CF2CF1"/>
    <w:rsid w:val="00D7551E"/>
    <w:rsid w:val="00DF524D"/>
    <w:rsid w:val="00E20B50"/>
    <w:rsid w:val="00E27162"/>
    <w:rsid w:val="00E36D17"/>
    <w:rsid w:val="00E40603"/>
    <w:rsid w:val="00E663D5"/>
    <w:rsid w:val="00E67804"/>
    <w:rsid w:val="00E91F1B"/>
    <w:rsid w:val="00F7753E"/>
    <w:rsid w:val="00F964C0"/>
    <w:rsid w:val="00FD4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egrouptable v:ext="edit">
        <o:entry new="1" old="0"/>
      </o:regrouptable>
    </o:shapelayout>
  </w:shapeDefaults>
  <w:decimalSymbol w:val="."/>
  <w:listSeparator w:val=","/>
  <w14:docId w14:val="620A2345"/>
  <w15:docId w15:val="{F420E0FC-1A10-44F7-ACE2-88C67A43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751"/>
    <w:rPr>
      <w:sz w:val="22"/>
      <w:szCs w:val="24"/>
      <w:lang w:val="en-GB"/>
    </w:rPr>
  </w:style>
  <w:style w:type="paragraph" w:styleId="Heading1">
    <w:name w:val="heading 1"/>
    <w:basedOn w:val="Normal"/>
    <w:next w:val="Normal"/>
    <w:link w:val="Heading1Char"/>
    <w:qFormat/>
    <w:rsid w:val="009F2751"/>
    <w:pPr>
      <w:keepNext/>
      <w:ind w:right="-360"/>
      <w:outlineLvl w:val="0"/>
    </w:pPr>
    <w:rPr>
      <w:rFonts w:ascii="Arial" w:hAnsi="Arial" w:cs="Arial"/>
      <w:b/>
      <w:bCs/>
      <w:sz w:val="24"/>
    </w:rPr>
  </w:style>
  <w:style w:type="paragraph" w:styleId="Heading2">
    <w:name w:val="heading 2"/>
    <w:basedOn w:val="Normal"/>
    <w:next w:val="Normal"/>
    <w:link w:val="Heading2Char"/>
    <w:qFormat/>
    <w:rsid w:val="009F2751"/>
    <w:pPr>
      <w:keepNext/>
      <w:ind w:right="-270"/>
      <w:jc w:val="both"/>
      <w:outlineLvl w:val="1"/>
    </w:pPr>
    <w:rPr>
      <w:rFonts w:ascii="Arial" w:hAnsi="Arial" w:cs="Arial"/>
      <w:b/>
      <w:bCs/>
      <w:u w:val="single"/>
    </w:rPr>
  </w:style>
  <w:style w:type="paragraph" w:styleId="Heading3">
    <w:name w:val="heading 3"/>
    <w:basedOn w:val="Normal"/>
    <w:next w:val="Normal"/>
    <w:link w:val="Heading3Char"/>
    <w:uiPriority w:val="9"/>
    <w:qFormat/>
    <w:rsid w:val="009F2751"/>
    <w:pPr>
      <w:keepNext/>
      <w:spacing w:before="240" w:after="60"/>
      <w:outlineLvl w:val="2"/>
    </w:pPr>
    <w:rPr>
      <w:rFonts w:ascii="Verdana" w:hAnsi="Verdana" w:cs="Arial"/>
      <w:bCs/>
      <w:color w:val="003366"/>
      <w:sz w:val="28"/>
      <w:szCs w:val="28"/>
    </w:rPr>
  </w:style>
  <w:style w:type="paragraph" w:styleId="Heading4">
    <w:name w:val="heading 4"/>
    <w:basedOn w:val="Normal"/>
    <w:next w:val="Normal"/>
    <w:link w:val="Heading4Char"/>
    <w:uiPriority w:val="9"/>
    <w:qFormat/>
    <w:rsid w:val="009F2751"/>
    <w:pPr>
      <w:keepNext/>
      <w:ind w:right="278"/>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66B"/>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4E266B"/>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4E266B"/>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4E266B"/>
    <w:rPr>
      <w:rFonts w:asciiTheme="minorHAnsi" w:eastAsiaTheme="minorEastAsia" w:hAnsiTheme="minorHAnsi" w:cstheme="minorBidi"/>
      <w:b/>
      <w:bCs/>
      <w:sz w:val="28"/>
      <w:szCs w:val="28"/>
      <w:lang w:val="en-GB"/>
    </w:rPr>
  </w:style>
  <w:style w:type="paragraph" w:styleId="BodyText">
    <w:name w:val="Body Text"/>
    <w:basedOn w:val="Normal"/>
    <w:link w:val="BodyTextChar"/>
    <w:uiPriority w:val="99"/>
    <w:rsid w:val="009F2751"/>
    <w:pPr>
      <w:jc w:val="both"/>
    </w:pPr>
    <w:rPr>
      <w:rFonts w:ascii="Arial" w:hAnsi="Arial"/>
      <w:szCs w:val="20"/>
    </w:rPr>
  </w:style>
  <w:style w:type="character" w:customStyle="1" w:styleId="BodyTextChar">
    <w:name w:val="Body Text Char"/>
    <w:basedOn w:val="DefaultParagraphFont"/>
    <w:link w:val="BodyText"/>
    <w:uiPriority w:val="99"/>
    <w:semiHidden/>
    <w:rsid w:val="004E266B"/>
    <w:rPr>
      <w:sz w:val="22"/>
      <w:szCs w:val="24"/>
      <w:lang w:val="en-GB"/>
    </w:rPr>
  </w:style>
  <w:style w:type="paragraph" w:styleId="BodyText2">
    <w:name w:val="Body Text 2"/>
    <w:basedOn w:val="Normal"/>
    <w:link w:val="BodyText2Char"/>
    <w:uiPriority w:val="99"/>
    <w:rsid w:val="009F2751"/>
    <w:pPr>
      <w:jc w:val="both"/>
    </w:pPr>
    <w:rPr>
      <w:rFonts w:ascii="Arial" w:hAnsi="Arial" w:cs="Arial"/>
      <w:sz w:val="24"/>
    </w:rPr>
  </w:style>
  <w:style w:type="character" w:customStyle="1" w:styleId="BodyText2Char">
    <w:name w:val="Body Text 2 Char"/>
    <w:basedOn w:val="DefaultParagraphFont"/>
    <w:link w:val="BodyText2"/>
    <w:uiPriority w:val="99"/>
    <w:semiHidden/>
    <w:rsid w:val="004E266B"/>
    <w:rPr>
      <w:sz w:val="22"/>
      <w:szCs w:val="24"/>
      <w:lang w:val="en-GB"/>
    </w:rPr>
  </w:style>
  <w:style w:type="paragraph" w:styleId="BodyText3">
    <w:name w:val="Body Text 3"/>
    <w:basedOn w:val="Normal"/>
    <w:link w:val="BodyText3Char"/>
    <w:uiPriority w:val="99"/>
    <w:rsid w:val="009F2751"/>
    <w:pPr>
      <w:ind w:right="152"/>
      <w:jc w:val="both"/>
    </w:pPr>
    <w:rPr>
      <w:rFonts w:ascii="Arial" w:hAnsi="Arial" w:cs="Arial"/>
    </w:rPr>
  </w:style>
  <w:style w:type="character" w:customStyle="1" w:styleId="BodyText3Char">
    <w:name w:val="Body Text 3 Char"/>
    <w:basedOn w:val="DefaultParagraphFont"/>
    <w:link w:val="BodyText3"/>
    <w:uiPriority w:val="99"/>
    <w:semiHidden/>
    <w:rsid w:val="004E266B"/>
    <w:rPr>
      <w:sz w:val="16"/>
      <w:szCs w:val="16"/>
      <w:lang w:val="en-GB"/>
    </w:rPr>
  </w:style>
  <w:style w:type="paragraph" w:styleId="Header">
    <w:name w:val="header"/>
    <w:basedOn w:val="Normal"/>
    <w:link w:val="HeaderChar"/>
    <w:uiPriority w:val="99"/>
    <w:rsid w:val="009F2751"/>
    <w:pPr>
      <w:tabs>
        <w:tab w:val="center" w:pos="4153"/>
        <w:tab w:val="right" w:pos="8306"/>
      </w:tabs>
    </w:pPr>
  </w:style>
  <w:style w:type="character" w:customStyle="1" w:styleId="HeaderChar">
    <w:name w:val="Header Char"/>
    <w:basedOn w:val="DefaultParagraphFont"/>
    <w:link w:val="Header"/>
    <w:uiPriority w:val="99"/>
    <w:semiHidden/>
    <w:rsid w:val="004E266B"/>
    <w:rPr>
      <w:sz w:val="22"/>
      <w:szCs w:val="24"/>
      <w:lang w:val="en-GB"/>
    </w:rPr>
  </w:style>
  <w:style w:type="paragraph" w:styleId="Footer">
    <w:name w:val="footer"/>
    <w:basedOn w:val="Normal"/>
    <w:link w:val="FooterChar"/>
    <w:uiPriority w:val="99"/>
    <w:rsid w:val="009F2751"/>
    <w:pPr>
      <w:tabs>
        <w:tab w:val="center" w:pos="4153"/>
        <w:tab w:val="right" w:pos="8306"/>
      </w:tabs>
    </w:pPr>
  </w:style>
  <w:style w:type="character" w:customStyle="1" w:styleId="FooterChar">
    <w:name w:val="Footer Char"/>
    <w:basedOn w:val="DefaultParagraphFont"/>
    <w:link w:val="Footer"/>
    <w:uiPriority w:val="99"/>
    <w:semiHidden/>
    <w:rsid w:val="004E266B"/>
    <w:rPr>
      <w:sz w:val="22"/>
      <w:szCs w:val="24"/>
      <w:lang w:val="en-GB"/>
    </w:rPr>
  </w:style>
  <w:style w:type="paragraph" w:styleId="BalloonText">
    <w:name w:val="Balloon Text"/>
    <w:basedOn w:val="Normal"/>
    <w:link w:val="BalloonTextChar"/>
    <w:uiPriority w:val="99"/>
    <w:semiHidden/>
    <w:rsid w:val="006D3CAF"/>
    <w:rPr>
      <w:rFonts w:ascii="Tahoma" w:hAnsi="Tahoma" w:cs="Tahoma"/>
      <w:sz w:val="16"/>
      <w:szCs w:val="16"/>
    </w:rPr>
  </w:style>
  <w:style w:type="character" w:customStyle="1" w:styleId="BalloonTextChar">
    <w:name w:val="Balloon Text Char"/>
    <w:basedOn w:val="DefaultParagraphFont"/>
    <w:link w:val="BalloonText"/>
    <w:uiPriority w:val="99"/>
    <w:semiHidden/>
    <w:rsid w:val="004E266B"/>
    <w:rPr>
      <w:sz w:val="0"/>
      <w:szCs w:val="0"/>
      <w:lang w:val="en-GB"/>
    </w:rPr>
  </w:style>
  <w:style w:type="paragraph" w:styleId="ListParagraph">
    <w:name w:val="List Paragraph"/>
    <w:basedOn w:val="Normal"/>
    <w:uiPriority w:val="34"/>
    <w:qFormat/>
    <w:rsid w:val="00990577"/>
    <w:pPr>
      <w:spacing w:after="200" w:line="276" w:lineRule="auto"/>
      <w:ind w:left="720"/>
      <w:contextualSpacing/>
    </w:pPr>
    <w:rPr>
      <w:rFonts w:ascii="Calibri" w:hAnsi="Calibri"/>
      <w:szCs w:val="22"/>
    </w:rPr>
  </w:style>
  <w:style w:type="paragraph" w:styleId="BodyTextIndent">
    <w:name w:val="Body Text Indent"/>
    <w:basedOn w:val="Normal"/>
    <w:link w:val="BodyTextIndentChar"/>
    <w:rsid w:val="00BD6CC4"/>
    <w:pPr>
      <w:spacing w:after="120"/>
      <w:ind w:left="283"/>
    </w:pPr>
  </w:style>
  <w:style w:type="character" w:customStyle="1" w:styleId="BodyTextIndentChar">
    <w:name w:val="Body Text Indent Char"/>
    <w:basedOn w:val="DefaultParagraphFont"/>
    <w:link w:val="BodyTextIndent"/>
    <w:rsid w:val="00BD6CC4"/>
    <w:rPr>
      <w:sz w:val="22"/>
      <w:szCs w:val="24"/>
      <w:lang w:val="en-GB"/>
    </w:rPr>
  </w:style>
  <w:style w:type="paragraph" w:styleId="BodyTextIndent2">
    <w:name w:val="Body Text Indent 2"/>
    <w:basedOn w:val="Normal"/>
    <w:link w:val="BodyTextIndent2Char"/>
    <w:rsid w:val="00BD6CC4"/>
    <w:pPr>
      <w:ind w:left="426"/>
    </w:pPr>
    <w:rPr>
      <w:sz w:val="24"/>
      <w:szCs w:val="20"/>
    </w:rPr>
  </w:style>
  <w:style w:type="character" w:customStyle="1" w:styleId="BodyTextIndent2Char">
    <w:name w:val="Body Text Indent 2 Char"/>
    <w:basedOn w:val="DefaultParagraphFont"/>
    <w:link w:val="BodyTextIndent2"/>
    <w:rsid w:val="00BD6CC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JOB DESCRIPTION</vt:lpstr>
    </vt:vector>
  </TitlesOfParts>
  <Company>NHS Borders</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mhall1</dc:creator>
  <cp:lastModifiedBy>Andy Gentil (NHS Borders)</cp:lastModifiedBy>
  <cp:revision>7</cp:revision>
  <cp:lastPrinted>2009-08-14T13:46:00Z</cp:lastPrinted>
  <dcterms:created xsi:type="dcterms:W3CDTF">2022-01-10T09:54:00Z</dcterms:created>
  <dcterms:modified xsi:type="dcterms:W3CDTF">2024-08-05T12:59:00Z</dcterms:modified>
</cp:coreProperties>
</file>