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2D7" w14:textId="594727F0" w:rsidR="00CA5C6D" w:rsidRDefault="00EB4765">
      <w:pPr>
        <w:rPr>
          <w:noProof/>
          <w:lang w:eastAsia="en-GB"/>
        </w:rPr>
      </w:pPr>
      <w:r>
        <w:rPr>
          <w:noProof/>
          <w:lang w:eastAsia="en-GB"/>
        </w:rPr>
        <mc:AlternateContent>
          <mc:Choice Requires="wps">
            <w:drawing>
              <wp:anchor distT="0" distB="0" distL="114300" distR="114300" simplePos="0" relativeHeight="251658240" behindDoc="0" locked="0" layoutInCell="1" allowOverlap="1" wp14:anchorId="4AD18C23" wp14:editId="5CDB0477">
                <wp:simplePos x="0" y="0"/>
                <wp:positionH relativeFrom="margin">
                  <wp:posOffset>-114300</wp:posOffset>
                </wp:positionH>
                <wp:positionV relativeFrom="margin">
                  <wp:posOffset>1714500</wp:posOffset>
                </wp:positionV>
                <wp:extent cx="5067300" cy="8286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730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357A5" w14:textId="1B47CB3F" w:rsidR="00796AF2" w:rsidRDefault="00796AF2" w:rsidP="00C34FA9">
                            <w:pPr>
                              <w:rPr>
                                <w:rFonts w:ascii="Verdana" w:hAnsi="Verdana"/>
                                <w:b/>
                                <w:color w:val="FFFFFF"/>
                                <w:sz w:val="21"/>
                              </w:rPr>
                            </w:pPr>
                            <w:r>
                              <w:rPr>
                                <w:rFonts w:ascii="Verdana" w:hAnsi="Verdana"/>
                                <w:b/>
                                <w:color w:val="FFFFFF"/>
                                <w:sz w:val="21"/>
                              </w:rPr>
                              <w:t>Consultant Urologist Specialising in P</w:t>
                            </w:r>
                            <w:r w:rsidR="003D533C">
                              <w:rPr>
                                <w:rFonts w:ascii="Verdana" w:hAnsi="Verdana"/>
                                <w:b/>
                                <w:color w:val="FFFFFF"/>
                                <w:sz w:val="21"/>
                              </w:rPr>
                              <w:t>rostate Cancer</w:t>
                            </w:r>
                            <w:r>
                              <w:rPr>
                                <w:rFonts w:ascii="Verdana" w:hAnsi="Verdana"/>
                                <w:b/>
                                <w:color w:val="FFFFFF"/>
                                <w:sz w:val="21"/>
                              </w:rPr>
                              <w:t xml:space="preserve"> Surgery</w:t>
                            </w:r>
                          </w:p>
                          <w:p w14:paraId="39461767" w14:textId="06BC9F65" w:rsidR="00796AF2" w:rsidRDefault="00796AF2" w:rsidP="00C34FA9">
                            <w:pPr>
                              <w:rPr>
                                <w:rFonts w:ascii="Verdana" w:hAnsi="Verdana" w:cs="Arial"/>
                                <w:b/>
                                <w:color w:val="FFFFFF"/>
                                <w:sz w:val="20"/>
                                <w:szCs w:val="20"/>
                              </w:rPr>
                            </w:pPr>
                            <w:r>
                              <w:rPr>
                                <w:rFonts w:ascii="Verdana" w:hAnsi="Verdana"/>
                                <w:b/>
                                <w:color w:val="FFFFFF"/>
                                <w:sz w:val="21"/>
                              </w:rPr>
                              <w:t xml:space="preserve">Ref: </w:t>
                            </w:r>
                            <w:r w:rsidR="002A3126">
                              <w:rPr>
                                <w:rFonts w:ascii="Verdana" w:hAnsi="Verdana"/>
                                <w:b/>
                                <w:color w:val="FFFFFF"/>
                                <w:sz w:val="21"/>
                              </w:rPr>
                              <w:t>197037</w:t>
                            </w:r>
                          </w:p>
                          <w:p w14:paraId="50FCA8AD" w14:textId="65B75C7D" w:rsidR="00796AF2" w:rsidRPr="00A407B2" w:rsidRDefault="00796AF2" w:rsidP="00C17D5F">
                            <w:pPr>
                              <w:rPr>
                                <w:color w:val="FF0000"/>
                              </w:rPr>
                            </w:pPr>
                            <w:r>
                              <w:rPr>
                                <w:rFonts w:ascii="Verdana" w:hAnsi="Verdana"/>
                                <w:b/>
                                <w:color w:val="FFFFFF"/>
                                <w:sz w:val="21"/>
                              </w:rPr>
                              <w:t xml:space="preserve">Closing date: </w:t>
                            </w:r>
                            <w:r w:rsidR="002A3126">
                              <w:rPr>
                                <w:rFonts w:ascii="Verdana" w:hAnsi="Verdana"/>
                                <w:b/>
                                <w:color w:val="FFFFFF"/>
                                <w:sz w:val="21"/>
                              </w:rPr>
                              <w:t>11/10/2024</w:t>
                            </w:r>
                          </w:p>
                          <w:p w14:paraId="07DFE206" w14:textId="77777777" w:rsidR="00796AF2" w:rsidRPr="00A407B2" w:rsidRDefault="00796AF2" w:rsidP="00C17D5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D18C23" id="_x0000_t202" coordsize="21600,21600" o:spt="202" path="m,l,21600r21600,l21600,xe">
                <v:stroke joinstyle="miter"/>
                <v:path gradientshapeok="t" o:connecttype="rect"/>
              </v:shapetype>
              <v:shape id="Text Box 2" o:spid="_x0000_s1026" type="#_x0000_t202" style="position:absolute;margin-left:-9pt;margin-top:135pt;width:399pt;height:6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" filled="f" stroked="f" strokeweight=".5pt">
                <v:textbox>
                  <w:txbxContent>
                    <w:p w14:paraId="360357A5" w14:textId="1B47CB3F" w:rsidR="00796AF2" w:rsidRDefault="00796AF2" w:rsidP="00C34FA9">
                      <w:pPr>
                        <w:rPr>
                          <w:rFonts w:ascii="Verdana" w:hAnsi="Verdana"/>
                          <w:b/>
                          <w:color w:val="FFFFFF"/>
                          <w:sz w:val="21"/>
                        </w:rPr>
                      </w:pPr>
                      <w:r>
                        <w:rPr>
                          <w:rFonts w:ascii="Verdana" w:hAnsi="Verdana"/>
                          <w:b/>
                          <w:color w:val="FFFFFF"/>
                          <w:sz w:val="21"/>
                        </w:rPr>
                        <w:t>Consultant Urologist Specialising in P</w:t>
                      </w:r>
                      <w:r w:rsidR="003D533C">
                        <w:rPr>
                          <w:rFonts w:ascii="Verdana" w:hAnsi="Verdana"/>
                          <w:b/>
                          <w:color w:val="FFFFFF"/>
                          <w:sz w:val="21"/>
                        </w:rPr>
                        <w:t>rostate Cancer</w:t>
                      </w:r>
                      <w:r>
                        <w:rPr>
                          <w:rFonts w:ascii="Verdana" w:hAnsi="Verdana"/>
                          <w:b/>
                          <w:color w:val="FFFFFF"/>
                          <w:sz w:val="21"/>
                        </w:rPr>
                        <w:t xml:space="preserve"> Surgery</w:t>
                      </w:r>
                    </w:p>
                    <w:p w14:paraId="39461767" w14:textId="06BC9F65" w:rsidR="00796AF2" w:rsidRDefault="00796AF2" w:rsidP="00C34FA9">
                      <w:pPr>
                        <w:rPr>
                          <w:rFonts w:ascii="Verdana" w:hAnsi="Verdana" w:cs="Arial"/>
                          <w:b/>
                          <w:color w:val="FFFFFF"/>
                          <w:sz w:val="20"/>
                          <w:szCs w:val="20"/>
                        </w:rPr>
                      </w:pPr>
                      <w:r>
                        <w:rPr>
                          <w:rFonts w:ascii="Verdana" w:hAnsi="Verdana"/>
                          <w:b/>
                          <w:color w:val="FFFFFF"/>
                          <w:sz w:val="21"/>
                        </w:rPr>
                        <w:t xml:space="preserve">Ref: </w:t>
                      </w:r>
                      <w:r w:rsidR="002A3126">
                        <w:rPr>
                          <w:rFonts w:ascii="Verdana" w:hAnsi="Verdana"/>
                          <w:b/>
                          <w:color w:val="FFFFFF"/>
                          <w:sz w:val="21"/>
                        </w:rPr>
                        <w:t>197037</w:t>
                      </w:r>
                    </w:p>
                    <w:p w14:paraId="50FCA8AD" w14:textId="65B75C7D" w:rsidR="00796AF2" w:rsidRPr="00A407B2" w:rsidRDefault="00796AF2" w:rsidP="00C17D5F">
                      <w:pPr>
                        <w:rPr>
                          <w:color w:val="FF0000"/>
                        </w:rPr>
                      </w:pPr>
                      <w:r>
                        <w:rPr>
                          <w:rFonts w:ascii="Verdana" w:hAnsi="Verdana"/>
                          <w:b/>
                          <w:color w:val="FFFFFF"/>
                          <w:sz w:val="21"/>
                        </w:rPr>
                        <w:t xml:space="preserve">Closing date: </w:t>
                      </w:r>
                      <w:r w:rsidR="002A3126">
                        <w:rPr>
                          <w:rFonts w:ascii="Verdana" w:hAnsi="Verdana"/>
                          <w:b/>
                          <w:color w:val="FFFFFF"/>
                          <w:sz w:val="21"/>
                        </w:rPr>
                        <w:t>11/10/2024</w:t>
                      </w:r>
                    </w:p>
                    <w:p w14:paraId="07DFE206" w14:textId="77777777" w:rsidR="00796AF2" w:rsidRPr="00A407B2" w:rsidRDefault="00796AF2" w:rsidP="00C17D5F">
                      <w:pPr>
                        <w:rPr>
                          <w:color w:val="FF0000"/>
                        </w:rPr>
                      </w:pPr>
                    </w:p>
                  </w:txbxContent>
                </v:textbox>
                <w10:wrap type="square" anchorx="margin" anchory="margin"/>
              </v:shape>
            </w:pict>
          </mc:Fallback>
        </mc:AlternateContent>
      </w:r>
      <w:r w:rsidR="005018D5">
        <w:rPr>
          <w:noProof/>
          <w:lang w:eastAsia="en-GB"/>
        </w:rPr>
        <w:drawing>
          <wp:anchor distT="0" distB="0" distL="114300" distR="114300" simplePos="0" relativeHeight="251657216" behindDoc="0" locked="0" layoutInCell="1" allowOverlap="1" wp14:anchorId="63F9EB7C" wp14:editId="05CBECE9">
            <wp:simplePos x="0" y="0"/>
            <wp:positionH relativeFrom="column">
              <wp:posOffset>-914400</wp:posOffset>
            </wp:positionH>
            <wp:positionV relativeFrom="paragraph">
              <wp:posOffset>-914400</wp:posOffset>
            </wp:positionV>
            <wp:extent cx="7601585" cy="107442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03958AC3" w14:textId="77777777" w:rsidTr="009A789C">
        <w:trPr>
          <w:trHeight w:val="558"/>
        </w:trPr>
        <w:tc>
          <w:tcPr>
            <w:tcW w:w="9000" w:type="dxa"/>
            <w:shd w:val="clear" w:color="auto" w:fill="00B0F0"/>
            <w:vAlign w:val="center"/>
          </w:tcPr>
          <w:p w14:paraId="573411A3"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1AF90793" w14:textId="77777777" w:rsidR="00CA5C6D" w:rsidRDefault="00CA5C6D">
      <w:pPr>
        <w:rPr>
          <w:rFonts w:ascii="Arial" w:hAnsi="Arial" w:cs="Arial"/>
        </w:rPr>
      </w:pPr>
    </w:p>
    <w:p w14:paraId="5EA456BC"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493898" w14:paraId="148C2C6B" w14:textId="77777777" w:rsidTr="009A789C">
        <w:trPr>
          <w:trHeight w:val="576"/>
        </w:trPr>
        <w:tc>
          <w:tcPr>
            <w:tcW w:w="1260" w:type="dxa"/>
            <w:tcBorders>
              <w:right w:val="nil"/>
            </w:tcBorders>
            <w:vAlign w:val="center"/>
          </w:tcPr>
          <w:p w14:paraId="61A05D4F" w14:textId="77777777" w:rsidR="00CA5C6D" w:rsidRPr="00493898" w:rsidRDefault="00CA5C6D" w:rsidP="00871295">
            <w:pPr>
              <w:rPr>
                <w:rFonts w:ascii="Arial" w:hAnsi="Arial" w:cs="Arial"/>
                <w:b/>
              </w:rPr>
            </w:pPr>
            <w:r w:rsidRPr="00493898">
              <w:rPr>
                <w:rFonts w:ascii="Arial" w:hAnsi="Arial" w:cs="Arial"/>
                <w:b/>
              </w:rPr>
              <w:t>Section</w:t>
            </w:r>
          </w:p>
        </w:tc>
        <w:tc>
          <w:tcPr>
            <w:tcW w:w="6849" w:type="dxa"/>
            <w:tcBorders>
              <w:left w:val="nil"/>
            </w:tcBorders>
            <w:vAlign w:val="center"/>
          </w:tcPr>
          <w:p w14:paraId="602898EE" w14:textId="77777777" w:rsidR="00CA5C6D" w:rsidRPr="00493898" w:rsidRDefault="00CA5C6D" w:rsidP="00871295">
            <w:pPr>
              <w:rPr>
                <w:rFonts w:ascii="Arial" w:hAnsi="Arial" w:cs="Arial"/>
                <w:b/>
              </w:rPr>
            </w:pPr>
          </w:p>
        </w:tc>
        <w:tc>
          <w:tcPr>
            <w:tcW w:w="891" w:type="dxa"/>
            <w:vAlign w:val="center"/>
          </w:tcPr>
          <w:p w14:paraId="107FDE9F" w14:textId="77777777" w:rsidR="00CA5C6D" w:rsidRPr="00493898" w:rsidRDefault="00CA5C6D" w:rsidP="00493898">
            <w:pPr>
              <w:jc w:val="center"/>
              <w:rPr>
                <w:rFonts w:ascii="Arial" w:hAnsi="Arial" w:cs="Arial"/>
                <w:b/>
              </w:rPr>
            </w:pPr>
            <w:r w:rsidRPr="00493898">
              <w:rPr>
                <w:rFonts w:ascii="Arial" w:hAnsi="Arial" w:cs="Arial"/>
                <w:b/>
              </w:rPr>
              <w:t>Page</w:t>
            </w:r>
          </w:p>
        </w:tc>
      </w:tr>
      <w:tr w:rsidR="00CA5C6D" w:rsidRPr="00493898" w14:paraId="022F8772" w14:textId="77777777" w:rsidTr="009A789C">
        <w:trPr>
          <w:trHeight w:val="576"/>
        </w:trPr>
        <w:tc>
          <w:tcPr>
            <w:tcW w:w="1260" w:type="dxa"/>
            <w:tcBorders>
              <w:right w:val="nil"/>
            </w:tcBorders>
            <w:vAlign w:val="center"/>
          </w:tcPr>
          <w:p w14:paraId="6090B041" w14:textId="77777777" w:rsidR="00CA5C6D" w:rsidRPr="00493898" w:rsidRDefault="00CA5C6D" w:rsidP="00871295">
            <w:pPr>
              <w:rPr>
                <w:rFonts w:ascii="Arial" w:hAnsi="Arial" w:cs="Arial"/>
              </w:rPr>
            </w:pPr>
            <w:r w:rsidRPr="00493898">
              <w:rPr>
                <w:rFonts w:ascii="Arial" w:hAnsi="Arial" w:cs="Arial"/>
              </w:rPr>
              <w:t>Section 1:</w:t>
            </w:r>
          </w:p>
        </w:tc>
        <w:tc>
          <w:tcPr>
            <w:tcW w:w="6849" w:type="dxa"/>
            <w:tcBorders>
              <w:left w:val="nil"/>
            </w:tcBorders>
            <w:vAlign w:val="center"/>
          </w:tcPr>
          <w:p w14:paraId="29C68DF9" w14:textId="77777777" w:rsidR="00CA5C6D" w:rsidRPr="00493898" w:rsidRDefault="00CA5C6D" w:rsidP="00871295">
            <w:pPr>
              <w:rPr>
                <w:rFonts w:ascii="Arial" w:hAnsi="Arial" w:cs="Arial"/>
              </w:rPr>
            </w:pPr>
            <w:r w:rsidRPr="00493898">
              <w:rPr>
                <w:rFonts w:ascii="Arial" w:hAnsi="Arial" w:cs="Arial"/>
              </w:rPr>
              <w:t>Person Specification</w:t>
            </w:r>
          </w:p>
        </w:tc>
        <w:tc>
          <w:tcPr>
            <w:tcW w:w="891" w:type="dxa"/>
            <w:vAlign w:val="center"/>
          </w:tcPr>
          <w:p w14:paraId="41415390" w14:textId="77777777" w:rsidR="00CA5C6D" w:rsidRPr="00493898" w:rsidRDefault="00CA5C6D" w:rsidP="00493898">
            <w:pPr>
              <w:jc w:val="center"/>
              <w:rPr>
                <w:rFonts w:ascii="Arial" w:hAnsi="Arial" w:cs="Arial"/>
              </w:rPr>
            </w:pPr>
            <w:r w:rsidRPr="00493898">
              <w:rPr>
                <w:rFonts w:ascii="Arial" w:hAnsi="Arial" w:cs="Arial"/>
              </w:rPr>
              <w:t>3</w:t>
            </w:r>
          </w:p>
        </w:tc>
      </w:tr>
      <w:tr w:rsidR="00CA5C6D" w:rsidRPr="00493898" w14:paraId="350B282E" w14:textId="77777777" w:rsidTr="009A789C">
        <w:trPr>
          <w:trHeight w:val="576"/>
        </w:trPr>
        <w:tc>
          <w:tcPr>
            <w:tcW w:w="1260" w:type="dxa"/>
            <w:tcBorders>
              <w:right w:val="nil"/>
            </w:tcBorders>
            <w:vAlign w:val="center"/>
          </w:tcPr>
          <w:p w14:paraId="746BC281" w14:textId="77777777" w:rsidR="00CA5C6D" w:rsidRPr="00493898" w:rsidRDefault="00CA5C6D" w:rsidP="00871295">
            <w:pPr>
              <w:rPr>
                <w:rFonts w:ascii="Arial" w:hAnsi="Arial" w:cs="Arial"/>
              </w:rPr>
            </w:pPr>
            <w:r w:rsidRPr="00493898">
              <w:rPr>
                <w:rFonts w:ascii="Arial" w:hAnsi="Arial" w:cs="Arial"/>
              </w:rPr>
              <w:t>Section 2:</w:t>
            </w:r>
          </w:p>
        </w:tc>
        <w:tc>
          <w:tcPr>
            <w:tcW w:w="6849" w:type="dxa"/>
            <w:tcBorders>
              <w:left w:val="nil"/>
            </w:tcBorders>
            <w:vAlign w:val="center"/>
          </w:tcPr>
          <w:p w14:paraId="6511C181" w14:textId="77777777" w:rsidR="00CA5C6D" w:rsidRPr="00493898" w:rsidRDefault="00CA5C6D" w:rsidP="00871295">
            <w:pPr>
              <w:rPr>
                <w:rFonts w:ascii="Arial" w:hAnsi="Arial" w:cs="Arial"/>
              </w:rPr>
            </w:pPr>
            <w:r w:rsidRPr="00493898">
              <w:rPr>
                <w:rFonts w:ascii="Arial" w:hAnsi="Arial" w:cs="Arial"/>
              </w:rPr>
              <w:t>Introduction to Appointment</w:t>
            </w:r>
          </w:p>
        </w:tc>
        <w:tc>
          <w:tcPr>
            <w:tcW w:w="891" w:type="dxa"/>
            <w:vAlign w:val="center"/>
          </w:tcPr>
          <w:p w14:paraId="75395F55"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37FFB422" w14:textId="77777777" w:rsidTr="009A789C">
        <w:trPr>
          <w:trHeight w:val="576"/>
        </w:trPr>
        <w:tc>
          <w:tcPr>
            <w:tcW w:w="1260" w:type="dxa"/>
            <w:tcBorders>
              <w:right w:val="nil"/>
            </w:tcBorders>
            <w:vAlign w:val="center"/>
          </w:tcPr>
          <w:p w14:paraId="0811408F" w14:textId="77777777" w:rsidR="00CA5C6D" w:rsidRPr="00493898" w:rsidRDefault="00CA5C6D" w:rsidP="00871295">
            <w:pPr>
              <w:rPr>
                <w:rFonts w:ascii="Arial" w:hAnsi="Arial" w:cs="Arial"/>
              </w:rPr>
            </w:pPr>
            <w:r w:rsidRPr="00493898">
              <w:rPr>
                <w:rFonts w:ascii="Arial" w:hAnsi="Arial" w:cs="Arial"/>
              </w:rPr>
              <w:t>Section 3:</w:t>
            </w:r>
          </w:p>
        </w:tc>
        <w:tc>
          <w:tcPr>
            <w:tcW w:w="6849" w:type="dxa"/>
            <w:tcBorders>
              <w:left w:val="nil"/>
            </w:tcBorders>
            <w:vAlign w:val="center"/>
          </w:tcPr>
          <w:p w14:paraId="18E66B3E" w14:textId="77777777" w:rsidR="00CA5C6D" w:rsidRPr="00493898" w:rsidRDefault="00CA5C6D" w:rsidP="00871295">
            <w:pPr>
              <w:rPr>
                <w:rFonts w:ascii="Arial" w:hAnsi="Arial" w:cs="Arial"/>
              </w:rPr>
            </w:pPr>
            <w:r w:rsidRPr="00493898">
              <w:rPr>
                <w:rFonts w:ascii="Arial" w:hAnsi="Arial" w:cs="Arial"/>
              </w:rPr>
              <w:t>Departmental and Directorate Information</w:t>
            </w:r>
          </w:p>
        </w:tc>
        <w:tc>
          <w:tcPr>
            <w:tcW w:w="891" w:type="dxa"/>
            <w:vAlign w:val="center"/>
          </w:tcPr>
          <w:p w14:paraId="5AACF354"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3EBA7020" w14:textId="77777777" w:rsidTr="009A789C">
        <w:trPr>
          <w:trHeight w:val="576"/>
        </w:trPr>
        <w:tc>
          <w:tcPr>
            <w:tcW w:w="1260" w:type="dxa"/>
            <w:tcBorders>
              <w:right w:val="nil"/>
            </w:tcBorders>
            <w:vAlign w:val="center"/>
          </w:tcPr>
          <w:p w14:paraId="67AE554A" w14:textId="77777777" w:rsidR="00CA5C6D" w:rsidRPr="00493898" w:rsidRDefault="00CA5C6D" w:rsidP="00871295">
            <w:pPr>
              <w:rPr>
                <w:rFonts w:ascii="Arial" w:hAnsi="Arial" w:cs="Arial"/>
              </w:rPr>
            </w:pPr>
            <w:r w:rsidRPr="00493898">
              <w:rPr>
                <w:rFonts w:ascii="Arial" w:hAnsi="Arial" w:cs="Arial"/>
              </w:rPr>
              <w:t>Section 4:</w:t>
            </w:r>
          </w:p>
        </w:tc>
        <w:tc>
          <w:tcPr>
            <w:tcW w:w="6849" w:type="dxa"/>
            <w:tcBorders>
              <w:left w:val="nil"/>
            </w:tcBorders>
            <w:vAlign w:val="center"/>
          </w:tcPr>
          <w:p w14:paraId="260AE907" w14:textId="77777777" w:rsidR="00CA5C6D" w:rsidRPr="00493898" w:rsidRDefault="00CA5C6D" w:rsidP="00871295">
            <w:pPr>
              <w:rPr>
                <w:rFonts w:ascii="Arial" w:hAnsi="Arial" w:cs="Arial"/>
              </w:rPr>
            </w:pPr>
            <w:r w:rsidRPr="00493898">
              <w:rPr>
                <w:rFonts w:ascii="Arial" w:hAnsi="Arial" w:cs="Arial"/>
              </w:rPr>
              <w:t>Main Duties and Responsibilities</w:t>
            </w:r>
          </w:p>
        </w:tc>
        <w:tc>
          <w:tcPr>
            <w:tcW w:w="891" w:type="dxa"/>
            <w:vAlign w:val="center"/>
          </w:tcPr>
          <w:p w14:paraId="0B9A6FA9" w14:textId="77777777" w:rsidR="00CA5C6D" w:rsidRPr="00493898" w:rsidRDefault="00CA5C6D" w:rsidP="00493898">
            <w:pPr>
              <w:jc w:val="center"/>
              <w:rPr>
                <w:rFonts w:ascii="Arial" w:hAnsi="Arial" w:cs="Arial"/>
              </w:rPr>
            </w:pPr>
            <w:r>
              <w:rPr>
                <w:rFonts w:ascii="Arial" w:hAnsi="Arial" w:cs="Arial"/>
              </w:rPr>
              <w:t>5</w:t>
            </w:r>
          </w:p>
        </w:tc>
      </w:tr>
      <w:tr w:rsidR="00CA5C6D" w:rsidRPr="00493898" w14:paraId="149A435A" w14:textId="77777777" w:rsidTr="009A789C">
        <w:trPr>
          <w:trHeight w:val="576"/>
        </w:trPr>
        <w:tc>
          <w:tcPr>
            <w:tcW w:w="1260" w:type="dxa"/>
            <w:tcBorders>
              <w:right w:val="nil"/>
            </w:tcBorders>
            <w:vAlign w:val="center"/>
          </w:tcPr>
          <w:p w14:paraId="116C4B47" w14:textId="77777777" w:rsidR="00CA5C6D" w:rsidRPr="00493898" w:rsidRDefault="00CA5C6D" w:rsidP="00871295">
            <w:pPr>
              <w:rPr>
                <w:rFonts w:ascii="Arial" w:hAnsi="Arial" w:cs="Arial"/>
              </w:rPr>
            </w:pPr>
            <w:r w:rsidRPr="00493898">
              <w:rPr>
                <w:rFonts w:ascii="Arial" w:hAnsi="Arial" w:cs="Arial"/>
              </w:rPr>
              <w:t>Section 5:</w:t>
            </w:r>
          </w:p>
        </w:tc>
        <w:tc>
          <w:tcPr>
            <w:tcW w:w="6849" w:type="dxa"/>
            <w:tcBorders>
              <w:left w:val="nil"/>
            </w:tcBorders>
            <w:vAlign w:val="center"/>
          </w:tcPr>
          <w:p w14:paraId="0290997F" w14:textId="77777777" w:rsidR="00CA5C6D" w:rsidRPr="00493898" w:rsidRDefault="00CA5C6D" w:rsidP="00871295">
            <w:pPr>
              <w:rPr>
                <w:rFonts w:ascii="Arial" w:hAnsi="Arial" w:cs="Arial"/>
              </w:rPr>
            </w:pPr>
            <w:r w:rsidRPr="00493898">
              <w:rPr>
                <w:rFonts w:ascii="Arial" w:hAnsi="Arial" w:cs="Arial"/>
              </w:rPr>
              <w:t>Job Plan</w:t>
            </w:r>
          </w:p>
        </w:tc>
        <w:tc>
          <w:tcPr>
            <w:tcW w:w="891" w:type="dxa"/>
            <w:vAlign w:val="center"/>
          </w:tcPr>
          <w:p w14:paraId="005D412E" w14:textId="77777777" w:rsidR="00CA5C6D" w:rsidRPr="00493898" w:rsidRDefault="00CA5C6D" w:rsidP="00493898">
            <w:pPr>
              <w:jc w:val="center"/>
              <w:rPr>
                <w:rFonts w:ascii="Arial" w:hAnsi="Arial" w:cs="Arial"/>
              </w:rPr>
            </w:pPr>
            <w:r>
              <w:rPr>
                <w:rFonts w:ascii="Arial" w:hAnsi="Arial" w:cs="Arial"/>
              </w:rPr>
              <w:t>7</w:t>
            </w:r>
          </w:p>
        </w:tc>
      </w:tr>
      <w:tr w:rsidR="00CA5C6D" w:rsidRPr="00493898" w14:paraId="0E5FAF96" w14:textId="77777777" w:rsidTr="009A789C">
        <w:trPr>
          <w:trHeight w:val="576"/>
        </w:trPr>
        <w:tc>
          <w:tcPr>
            <w:tcW w:w="1260" w:type="dxa"/>
            <w:tcBorders>
              <w:right w:val="nil"/>
            </w:tcBorders>
            <w:vAlign w:val="center"/>
          </w:tcPr>
          <w:p w14:paraId="7D16A2A9" w14:textId="77777777" w:rsidR="00CA5C6D" w:rsidRPr="00493898" w:rsidRDefault="00CA5C6D" w:rsidP="00871295">
            <w:pPr>
              <w:rPr>
                <w:rFonts w:ascii="Arial" w:hAnsi="Arial" w:cs="Arial"/>
              </w:rPr>
            </w:pPr>
            <w:r w:rsidRPr="00493898">
              <w:rPr>
                <w:rFonts w:ascii="Arial" w:hAnsi="Arial" w:cs="Arial"/>
              </w:rPr>
              <w:t>Section 6:</w:t>
            </w:r>
          </w:p>
        </w:tc>
        <w:tc>
          <w:tcPr>
            <w:tcW w:w="6849" w:type="dxa"/>
            <w:tcBorders>
              <w:left w:val="nil"/>
            </w:tcBorders>
            <w:vAlign w:val="center"/>
          </w:tcPr>
          <w:p w14:paraId="686B2E92" w14:textId="77777777" w:rsidR="00CA5C6D" w:rsidRPr="00493898" w:rsidRDefault="00CA5C6D" w:rsidP="00871295">
            <w:pPr>
              <w:rPr>
                <w:rFonts w:ascii="Arial" w:hAnsi="Arial" w:cs="Arial"/>
              </w:rPr>
            </w:pPr>
            <w:r w:rsidRPr="00493898">
              <w:rPr>
                <w:rFonts w:ascii="Arial" w:hAnsi="Arial" w:cs="Arial"/>
              </w:rPr>
              <w:t>Contact Information</w:t>
            </w:r>
          </w:p>
        </w:tc>
        <w:tc>
          <w:tcPr>
            <w:tcW w:w="891" w:type="dxa"/>
            <w:vAlign w:val="center"/>
          </w:tcPr>
          <w:p w14:paraId="72E67692" w14:textId="77777777" w:rsidR="00CA5C6D" w:rsidRPr="00493898" w:rsidRDefault="00CA5C6D" w:rsidP="00493898">
            <w:pPr>
              <w:jc w:val="center"/>
              <w:rPr>
                <w:rFonts w:ascii="Arial" w:hAnsi="Arial" w:cs="Arial"/>
              </w:rPr>
            </w:pPr>
            <w:r>
              <w:rPr>
                <w:rFonts w:ascii="Arial" w:hAnsi="Arial" w:cs="Arial"/>
              </w:rPr>
              <w:t>8</w:t>
            </w:r>
          </w:p>
        </w:tc>
      </w:tr>
      <w:tr w:rsidR="00CA5C6D" w:rsidRPr="00493898" w14:paraId="567A2E99" w14:textId="77777777" w:rsidTr="009A789C">
        <w:trPr>
          <w:trHeight w:val="576"/>
        </w:trPr>
        <w:tc>
          <w:tcPr>
            <w:tcW w:w="1260" w:type="dxa"/>
            <w:tcBorders>
              <w:right w:val="nil"/>
            </w:tcBorders>
            <w:vAlign w:val="center"/>
          </w:tcPr>
          <w:p w14:paraId="07DFBA61" w14:textId="77777777" w:rsidR="00CA5C6D" w:rsidRPr="00493898" w:rsidRDefault="00CA5C6D" w:rsidP="00871295">
            <w:pPr>
              <w:rPr>
                <w:rFonts w:ascii="Arial" w:hAnsi="Arial" w:cs="Arial"/>
              </w:rPr>
            </w:pPr>
            <w:r w:rsidRPr="00493898">
              <w:rPr>
                <w:rFonts w:ascii="Arial" w:hAnsi="Arial" w:cs="Arial"/>
              </w:rPr>
              <w:t>Section 7:</w:t>
            </w:r>
          </w:p>
        </w:tc>
        <w:tc>
          <w:tcPr>
            <w:tcW w:w="6849" w:type="dxa"/>
            <w:tcBorders>
              <w:left w:val="nil"/>
            </w:tcBorders>
            <w:vAlign w:val="center"/>
          </w:tcPr>
          <w:p w14:paraId="2CFDC726" w14:textId="77777777" w:rsidR="00CA5C6D" w:rsidRPr="00493898" w:rsidRDefault="00CA5C6D" w:rsidP="00871295">
            <w:pPr>
              <w:rPr>
                <w:rFonts w:ascii="Arial" w:hAnsi="Arial" w:cs="Arial"/>
              </w:rPr>
            </w:pPr>
            <w:r w:rsidRPr="00493898">
              <w:rPr>
                <w:rFonts w:ascii="Arial" w:hAnsi="Arial" w:cs="Arial"/>
              </w:rPr>
              <w:t>Working fo</w:t>
            </w:r>
            <w:r>
              <w:rPr>
                <w:rFonts w:ascii="Arial" w:hAnsi="Arial" w:cs="Arial"/>
              </w:rPr>
              <w:t>r NHS Lothian</w:t>
            </w:r>
          </w:p>
        </w:tc>
        <w:tc>
          <w:tcPr>
            <w:tcW w:w="891" w:type="dxa"/>
            <w:vAlign w:val="center"/>
          </w:tcPr>
          <w:p w14:paraId="1ECDC137" w14:textId="77777777" w:rsidR="00CA5C6D" w:rsidRPr="00493898" w:rsidRDefault="00CA5C6D" w:rsidP="00493898">
            <w:pPr>
              <w:jc w:val="center"/>
              <w:rPr>
                <w:rFonts w:ascii="Arial" w:hAnsi="Arial" w:cs="Arial"/>
              </w:rPr>
            </w:pPr>
            <w:r>
              <w:rPr>
                <w:rFonts w:ascii="Arial" w:hAnsi="Arial" w:cs="Arial"/>
              </w:rPr>
              <w:t>8</w:t>
            </w:r>
          </w:p>
        </w:tc>
      </w:tr>
      <w:tr w:rsidR="00CA5C6D" w:rsidRPr="00493898" w14:paraId="72741884" w14:textId="77777777" w:rsidTr="009A789C">
        <w:trPr>
          <w:trHeight w:val="576"/>
        </w:trPr>
        <w:tc>
          <w:tcPr>
            <w:tcW w:w="1260" w:type="dxa"/>
            <w:tcBorders>
              <w:right w:val="nil"/>
            </w:tcBorders>
            <w:vAlign w:val="center"/>
          </w:tcPr>
          <w:p w14:paraId="285A98B2" w14:textId="77777777" w:rsidR="00CA5C6D" w:rsidRPr="00493898" w:rsidRDefault="00CA5C6D" w:rsidP="00871295">
            <w:pPr>
              <w:rPr>
                <w:rFonts w:ascii="Arial" w:hAnsi="Arial" w:cs="Arial"/>
              </w:rPr>
            </w:pPr>
            <w:r w:rsidRPr="00493898">
              <w:rPr>
                <w:rFonts w:ascii="Arial" w:hAnsi="Arial" w:cs="Arial"/>
              </w:rPr>
              <w:t>Section 8:</w:t>
            </w:r>
          </w:p>
        </w:tc>
        <w:tc>
          <w:tcPr>
            <w:tcW w:w="6849" w:type="dxa"/>
            <w:tcBorders>
              <w:left w:val="nil"/>
            </w:tcBorders>
            <w:vAlign w:val="center"/>
          </w:tcPr>
          <w:p w14:paraId="36A0BAD5" w14:textId="77777777" w:rsidR="00CA5C6D" w:rsidRPr="00493898" w:rsidRDefault="00CA5C6D" w:rsidP="00871295">
            <w:pPr>
              <w:rPr>
                <w:rFonts w:ascii="Arial" w:hAnsi="Arial" w:cs="Arial"/>
              </w:rPr>
            </w:pPr>
            <w:r w:rsidRPr="00493898">
              <w:rPr>
                <w:rFonts w:ascii="Arial" w:hAnsi="Arial" w:cs="Arial"/>
              </w:rPr>
              <w:t>Terms and Conditions of Employment</w:t>
            </w:r>
          </w:p>
        </w:tc>
        <w:tc>
          <w:tcPr>
            <w:tcW w:w="891" w:type="dxa"/>
            <w:vAlign w:val="center"/>
          </w:tcPr>
          <w:p w14:paraId="4F2C52DF" w14:textId="77777777" w:rsidR="00CA5C6D" w:rsidRPr="00493898" w:rsidRDefault="00CA5C6D" w:rsidP="00493898">
            <w:pPr>
              <w:jc w:val="center"/>
              <w:rPr>
                <w:rFonts w:ascii="Arial" w:hAnsi="Arial" w:cs="Arial"/>
              </w:rPr>
            </w:pPr>
            <w:r>
              <w:rPr>
                <w:rFonts w:ascii="Arial" w:hAnsi="Arial" w:cs="Arial"/>
              </w:rPr>
              <w:t>12</w:t>
            </w:r>
          </w:p>
        </w:tc>
      </w:tr>
      <w:tr w:rsidR="00CA5C6D" w:rsidRPr="00493898" w14:paraId="40A3F509" w14:textId="77777777" w:rsidTr="009A789C">
        <w:trPr>
          <w:trHeight w:val="576"/>
        </w:trPr>
        <w:tc>
          <w:tcPr>
            <w:tcW w:w="1260" w:type="dxa"/>
            <w:tcBorders>
              <w:right w:val="nil"/>
            </w:tcBorders>
            <w:vAlign w:val="center"/>
          </w:tcPr>
          <w:p w14:paraId="6ADD622F" w14:textId="77777777" w:rsidR="00CA5C6D" w:rsidRPr="00493898" w:rsidRDefault="00CA5C6D" w:rsidP="00871295">
            <w:pPr>
              <w:rPr>
                <w:rFonts w:ascii="Arial" w:hAnsi="Arial" w:cs="Arial"/>
              </w:rPr>
            </w:pPr>
            <w:r w:rsidRPr="00493898">
              <w:rPr>
                <w:rFonts w:ascii="Arial" w:hAnsi="Arial" w:cs="Arial"/>
              </w:rPr>
              <w:t>Section 9:</w:t>
            </w:r>
          </w:p>
        </w:tc>
        <w:tc>
          <w:tcPr>
            <w:tcW w:w="6849" w:type="dxa"/>
            <w:tcBorders>
              <w:left w:val="nil"/>
            </w:tcBorders>
            <w:vAlign w:val="center"/>
          </w:tcPr>
          <w:p w14:paraId="4A0C8402" w14:textId="77777777" w:rsidR="00CA5C6D" w:rsidRPr="00493898" w:rsidRDefault="00CA5C6D" w:rsidP="00871295">
            <w:pPr>
              <w:rPr>
                <w:rFonts w:ascii="Arial" w:hAnsi="Arial" w:cs="Arial"/>
              </w:rPr>
            </w:pPr>
            <w:r w:rsidRPr="00493898">
              <w:rPr>
                <w:rFonts w:ascii="Arial" w:hAnsi="Arial" w:cs="Arial"/>
              </w:rPr>
              <w:t>General Information for Candidates</w:t>
            </w:r>
          </w:p>
        </w:tc>
        <w:tc>
          <w:tcPr>
            <w:tcW w:w="891" w:type="dxa"/>
            <w:vAlign w:val="center"/>
          </w:tcPr>
          <w:p w14:paraId="5D311FF5" w14:textId="77777777" w:rsidR="00CA5C6D" w:rsidRPr="00493898" w:rsidRDefault="00CA5C6D" w:rsidP="00493898">
            <w:pPr>
              <w:jc w:val="center"/>
              <w:rPr>
                <w:rFonts w:ascii="Arial" w:hAnsi="Arial" w:cs="Arial"/>
              </w:rPr>
            </w:pPr>
            <w:r>
              <w:rPr>
                <w:rFonts w:ascii="Arial" w:hAnsi="Arial" w:cs="Arial"/>
              </w:rPr>
              <w:t>14</w:t>
            </w:r>
          </w:p>
        </w:tc>
      </w:tr>
    </w:tbl>
    <w:p w14:paraId="6CFC3DD9" w14:textId="77777777" w:rsidR="00CA5C6D" w:rsidRPr="00871295" w:rsidRDefault="00CA5C6D" w:rsidP="00871295">
      <w:pPr>
        <w:rPr>
          <w:rFonts w:ascii="Arial" w:hAnsi="Arial" w:cs="Arial"/>
        </w:rPr>
      </w:pPr>
    </w:p>
    <w:p w14:paraId="23DD9709" w14:textId="77777777" w:rsidR="00CA5C6D" w:rsidRPr="00871295" w:rsidRDefault="00CA5C6D" w:rsidP="00A407B2">
      <w:pPr>
        <w:rPr>
          <w:rFonts w:ascii="Arial" w:hAnsi="Arial" w:cs="Arial"/>
          <w:noProof/>
          <w:lang w:eastAsia="en-GB"/>
        </w:rPr>
      </w:pPr>
    </w:p>
    <w:p w14:paraId="06F7E8A6" w14:textId="77777777" w:rsidR="001273EA" w:rsidRPr="00D0621B" w:rsidRDefault="001273EA" w:rsidP="001273EA">
      <w:pPr>
        <w:rPr>
          <w:rFonts w:ascii="Arial" w:hAnsi="Arial" w:cs="Arial"/>
          <w:noProof/>
          <w:lang w:eastAsia="en-GB"/>
        </w:rPr>
      </w:pPr>
    </w:p>
    <w:p w14:paraId="6FA4DA81" w14:textId="77777777" w:rsidR="001273EA" w:rsidRPr="00D0621B" w:rsidRDefault="001273EA" w:rsidP="001273EA">
      <w:pPr>
        <w:spacing w:after="120"/>
        <w:jc w:val="both"/>
        <w:rPr>
          <w:rFonts w:ascii="Arial" w:hAnsi="Arial" w:cs="Arial"/>
          <w:b/>
        </w:rPr>
      </w:pPr>
      <w:proofErr w:type="gramStart"/>
      <w:r w:rsidRPr="00D0621B">
        <w:rPr>
          <w:rFonts w:ascii="Arial" w:hAnsi="Arial" w:cs="Arial"/>
          <w:b/>
        </w:rPr>
        <w:t>Unfortunately</w:t>
      </w:r>
      <w:proofErr w:type="gramEnd"/>
      <w:r w:rsidRPr="00D0621B">
        <w:rPr>
          <w:rFonts w:ascii="Arial" w:hAnsi="Arial" w:cs="Arial"/>
          <w:b/>
        </w:rPr>
        <w:t xml:space="preserve"> we cannot accept CV’s as a form of application and only application forms completed via the </w:t>
      </w:r>
      <w:proofErr w:type="spellStart"/>
      <w:r w:rsidRPr="00D0621B">
        <w:rPr>
          <w:rFonts w:ascii="Arial" w:hAnsi="Arial" w:cs="Arial"/>
          <w:b/>
        </w:rPr>
        <w:t>Jobtrain</w:t>
      </w:r>
      <w:proofErr w:type="spellEnd"/>
      <w:r w:rsidRPr="00D0621B">
        <w:rPr>
          <w:rFonts w:ascii="Arial" w:hAnsi="Arial" w:cs="Arial"/>
          <w:b/>
        </w:rPr>
        <w:t xml:space="preserve"> system will be accepted.  Please visit </w:t>
      </w:r>
      <w:hyperlink r:id="rId9" w:history="1">
        <w:r w:rsidRPr="00D0621B">
          <w:rPr>
            <w:rStyle w:val="Hyperlink"/>
            <w:rFonts w:ascii="Arial" w:hAnsi="Arial" w:cs="Arial"/>
            <w:b/>
          </w:rPr>
          <w:t>https://apply.jobs.scot.nhs.uk</w:t>
        </w:r>
      </w:hyperlink>
      <w:r w:rsidRPr="00D0621B">
        <w:rPr>
          <w:rFonts w:ascii="Arial" w:hAnsi="Arial" w:cs="Arial"/>
          <w:b/>
        </w:rPr>
        <w:t xml:space="preserve"> for further details on how to apply.</w:t>
      </w:r>
    </w:p>
    <w:p w14:paraId="225F7B87" w14:textId="77777777" w:rsidR="001273EA" w:rsidRPr="00D0621B" w:rsidRDefault="001273EA" w:rsidP="001273EA">
      <w:pPr>
        <w:rPr>
          <w:rFonts w:ascii="Arial" w:hAnsi="Arial" w:cs="Arial"/>
          <w:noProof/>
          <w:lang w:eastAsia="en-GB"/>
        </w:rPr>
      </w:pPr>
    </w:p>
    <w:p w14:paraId="4412BCD7" w14:textId="77777777" w:rsidR="001273EA" w:rsidRPr="00D0621B" w:rsidRDefault="001273EA" w:rsidP="001273EA">
      <w:pPr>
        <w:rPr>
          <w:rFonts w:ascii="Arial" w:hAnsi="Arial" w:cs="Arial"/>
          <w:b/>
        </w:rPr>
      </w:pPr>
      <w:r w:rsidRPr="00D0621B">
        <w:rPr>
          <w:rFonts w:ascii="Arial" w:hAnsi="Arial" w:cs="Arial"/>
          <w:b/>
        </w:rPr>
        <w:t xml:space="preserve">You will receive a response acknowledging receipt of your application.  </w:t>
      </w:r>
    </w:p>
    <w:p w14:paraId="1DE352EF" w14:textId="77777777" w:rsidR="001273EA" w:rsidRPr="00D0621B" w:rsidRDefault="001273EA" w:rsidP="001273EA">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1273EA" w:rsidRPr="00D0621B" w14:paraId="28D42BF5" w14:textId="77777777" w:rsidTr="001273EA">
        <w:trPr>
          <w:trHeight w:val="1241"/>
          <w:jc w:val="center"/>
        </w:trPr>
        <w:tc>
          <w:tcPr>
            <w:tcW w:w="9000" w:type="dxa"/>
            <w:vAlign w:val="center"/>
          </w:tcPr>
          <w:p w14:paraId="34F15199" w14:textId="77777777" w:rsidR="001273EA" w:rsidRPr="00D0621B" w:rsidRDefault="001273EA" w:rsidP="001273EA">
            <w:pPr>
              <w:jc w:val="both"/>
              <w:rPr>
                <w:rFonts w:ascii="Arial" w:hAnsi="Arial" w:cs="Arial"/>
                <w:b/>
              </w:rPr>
            </w:pPr>
            <w:r w:rsidRPr="00D0621B">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6EA71384" w14:textId="77777777" w:rsidR="001273EA" w:rsidRPr="00D0621B" w:rsidRDefault="001273EA" w:rsidP="001273EA">
      <w:pPr>
        <w:rPr>
          <w:rFonts w:ascii="Arial" w:hAnsi="Arial" w:cs="Arial"/>
        </w:rPr>
      </w:pPr>
    </w:p>
    <w:p w14:paraId="1AA4B407" w14:textId="77777777" w:rsidR="001273EA" w:rsidRPr="00D0621B" w:rsidRDefault="001273EA" w:rsidP="001273EA">
      <w:pPr>
        <w:rPr>
          <w:rFonts w:ascii="Arial" w:hAnsi="Arial" w:cs="Arial"/>
        </w:rPr>
      </w:pPr>
    </w:p>
    <w:p w14:paraId="3B9B3ACC" w14:textId="77777777" w:rsidR="001273EA" w:rsidRPr="00D0621B" w:rsidRDefault="001273EA" w:rsidP="001273EA">
      <w:pPr>
        <w:widowControl w:val="0"/>
        <w:autoSpaceDE w:val="0"/>
        <w:autoSpaceDN w:val="0"/>
        <w:adjustRightInd w:val="0"/>
        <w:jc w:val="center"/>
        <w:rPr>
          <w:rFonts w:ascii="Arial" w:hAnsi="Arial" w:cs="Arial"/>
          <w:noProof/>
          <w:lang w:eastAsia="en-GB"/>
        </w:rPr>
      </w:pPr>
      <w:r w:rsidRPr="00D0621B">
        <w:rPr>
          <w:rFonts w:ascii="Arial" w:hAnsi="Arial" w:cs="Arial"/>
          <w:noProof/>
          <w:lang w:val="en-US" w:eastAsia="en-GB"/>
        </w:rPr>
        <w:t>All NHS Scotland and NHS Lothian Medical vacancies are advertised on our medical jobs microsite:</w:t>
      </w:r>
      <w:r w:rsidRPr="00D0621B">
        <w:rPr>
          <w:rFonts w:ascii="Arial" w:hAnsi="Arial" w:cs="Arial"/>
          <w:noProof/>
          <w:color w:val="265C92"/>
          <w:lang w:val="en-US" w:eastAsia="en-GB"/>
        </w:rPr>
        <w:t xml:space="preserve"> </w:t>
      </w:r>
      <w:hyperlink r:id="rId10" w:history="1">
        <w:r w:rsidRPr="00D0621B">
          <w:rPr>
            <w:rStyle w:val="Hyperlink"/>
            <w:rFonts w:ascii="Arial" w:hAnsi="Arial" w:cs="Arial"/>
            <w:noProof/>
            <w:lang w:eastAsia="en-GB"/>
          </w:rPr>
          <w:t>www.medicaljobs.scot.nhs.uk</w:t>
        </w:r>
      </w:hyperlink>
    </w:p>
    <w:p w14:paraId="4D2B7E2C" w14:textId="77777777" w:rsidR="001273EA" w:rsidRPr="00D0621B" w:rsidRDefault="001273EA" w:rsidP="001273EA">
      <w:pPr>
        <w:widowControl w:val="0"/>
        <w:autoSpaceDE w:val="0"/>
        <w:autoSpaceDN w:val="0"/>
        <w:adjustRightInd w:val="0"/>
        <w:jc w:val="center"/>
        <w:rPr>
          <w:rFonts w:ascii="Arial" w:hAnsi="Arial" w:cs="Arial"/>
          <w:noProof/>
          <w:lang w:eastAsia="en-GB"/>
        </w:rPr>
      </w:pPr>
    </w:p>
    <w:p w14:paraId="18944490" w14:textId="77777777" w:rsidR="001273EA" w:rsidRPr="00D0621B" w:rsidRDefault="001273EA" w:rsidP="001273EA">
      <w:pPr>
        <w:ind w:right="-299"/>
        <w:jc w:val="center"/>
        <w:rPr>
          <w:rFonts w:ascii="Arial" w:hAnsi="Arial" w:cs="Arial"/>
          <w:bCs/>
          <w:noProof/>
          <w:color w:val="993366"/>
          <w:lang w:val="en-US" w:eastAsia="en-GB"/>
        </w:rPr>
      </w:pPr>
      <w:r w:rsidRPr="00D0621B">
        <w:rPr>
          <w:rFonts w:ascii="Arial" w:hAnsi="Arial" w:cs="Arial"/>
          <w:noProof/>
          <w:lang w:eastAsia="en-GB"/>
        </w:rPr>
        <w:t xml:space="preserve">Please visit our Careers website for further information on what NHS Lothian has to offer </w:t>
      </w:r>
      <w:hyperlink r:id="rId11" w:history="1">
        <w:r w:rsidRPr="00D0621B">
          <w:rPr>
            <w:rStyle w:val="Hyperlink"/>
            <w:rFonts w:ascii="Arial" w:hAnsi="Arial" w:cs="Arial"/>
            <w:bCs/>
            <w:noProof/>
            <w:lang w:eastAsia="en-GB"/>
          </w:rPr>
          <w:t>http://careers.nhslothian.scot.nhs.uk</w:t>
        </w:r>
      </w:hyperlink>
    </w:p>
    <w:p w14:paraId="0B171558" w14:textId="77777777" w:rsidR="00CA5C6D" w:rsidRDefault="00CA5C6D" w:rsidP="00871295">
      <w:pPr>
        <w:rPr>
          <w:rFonts w:ascii="Arial" w:hAnsi="Arial" w:cs="Arial"/>
          <w:b/>
        </w:rPr>
      </w:pPr>
    </w:p>
    <w:p w14:paraId="0F9A79F5" w14:textId="77777777" w:rsidR="00CA5C6D" w:rsidRDefault="00CA5C6D" w:rsidP="00871295">
      <w:pPr>
        <w:rPr>
          <w:rFonts w:ascii="Arial" w:hAnsi="Arial" w:cs="Arial"/>
          <w:b/>
        </w:rPr>
      </w:pPr>
    </w:p>
    <w:p w14:paraId="34456D31" w14:textId="77777777" w:rsidR="00CA5C6D" w:rsidRDefault="00CA5C6D" w:rsidP="00871295">
      <w:pPr>
        <w:rPr>
          <w:rFonts w:ascii="Arial" w:hAnsi="Arial" w:cs="Arial"/>
        </w:rPr>
      </w:pPr>
    </w:p>
    <w:p w14:paraId="667ACBB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00E861B" w14:textId="77777777" w:rsidTr="009A789C">
        <w:trPr>
          <w:trHeight w:val="558"/>
        </w:trPr>
        <w:tc>
          <w:tcPr>
            <w:tcW w:w="9000" w:type="dxa"/>
            <w:shd w:val="clear" w:color="auto" w:fill="00B0F0"/>
            <w:vAlign w:val="center"/>
          </w:tcPr>
          <w:p w14:paraId="0FE50571"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283BB3A5"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3370"/>
        <w:gridCol w:w="3212"/>
      </w:tblGrid>
      <w:tr w:rsidR="00CA5C6D" w:rsidRPr="00493898" w14:paraId="5766DDC8" w14:textId="77777777" w:rsidTr="009A789C">
        <w:trPr>
          <w:trHeight w:val="583"/>
        </w:trPr>
        <w:tc>
          <w:tcPr>
            <w:tcW w:w="2340" w:type="dxa"/>
            <w:vAlign w:val="center"/>
          </w:tcPr>
          <w:p w14:paraId="156781C2" w14:textId="77777777" w:rsidR="00CA5C6D" w:rsidRPr="00886683" w:rsidRDefault="00CA5C6D" w:rsidP="00673077">
            <w:pPr>
              <w:ind w:left="360"/>
              <w:rPr>
                <w:rFonts w:cs="Arial"/>
                <w:b/>
                <w:sz w:val="20"/>
                <w:szCs w:val="20"/>
              </w:rPr>
            </w:pPr>
            <w:r w:rsidRPr="00886683">
              <w:rPr>
                <w:rFonts w:cs="Arial"/>
                <w:b/>
                <w:sz w:val="20"/>
                <w:szCs w:val="20"/>
              </w:rPr>
              <w:t>REQUIREMENTS</w:t>
            </w:r>
          </w:p>
        </w:tc>
        <w:tc>
          <w:tcPr>
            <w:tcW w:w="3420" w:type="dxa"/>
            <w:vAlign w:val="center"/>
          </w:tcPr>
          <w:p w14:paraId="3EE9A786" w14:textId="77777777" w:rsidR="00CA5C6D" w:rsidRPr="00886683" w:rsidRDefault="00CA5C6D" w:rsidP="00673077">
            <w:pPr>
              <w:ind w:left="360"/>
              <w:rPr>
                <w:rFonts w:cs="Arial"/>
                <w:b/>
                <w:sz w:val="20"/>
                <w:szCs w:val="20"/>
              </w:rPr>
            </w:pPr>
            <w:r w:rsidRPr="00886683">
              <w:rPr>
                <w:rFonts w:cs="Arial"/>
                <w:b/>
                <w:sz w:val="20"/>
                <w:szCs w:val="20"/>
              </w:rPr>
              <w:t>ESSENTIAL</w:t>
            </w:r>
          </w:p>
        </w:tc>
        <w:tc>
          <w:tcPr>
            <w:tcW w:w="3240" w:type="dxa"/>
            <w:vAlign w:val="center"/>
          </w:tcPr>
          <w:p w14:paraId="24CC946D" w14:textId="77777777" w:rsidR="00CA5C6D" w:rsidRPr="00886683" w:rsidRDefault="00CA5C6D" w:rsidP="00673077">
            <w:pPr>
              <w:ind w:left="360"/>
              <w:rPr>
                <w:rFonts w:cs="Arial"/>
                <w:b/>
                <w:sz w:val="20"/>
                <w:szCs w:val="20"/>
              </w:rPr>
            </w:pPr>
            <w:r w:rsidRPr="00886683">
              <w:rPr>
                <w:rFonts w:cs="Arial"/>
                <w:b/>
                <w:sz w:val="20"/>
                <w:szCs w:val="20"/>
              </w:rPr>
              <w:t>DESIRABLE</w:t>
            </w:r>
          </w:p>
        </w:tc>
      </w:tr>
      <w:tr w:rsidR="00CA5C6D" w:rsidRPr="00493898" w14:paraId="10545339" w14:textId="77777777" w:rsidTr="009A789C">
        <w:tc>
          <w:tcPr>
            <w:tcW w:w="2340" w:type="dxa"/>
          </w:tcPr>
          <w:p w14:paraId="205726BD" w14:textId="77777777" w:rsidR="00CA5C6D" w:rsidRPr="00886683" w:rsidRDefault="00CA5C6D" w:rsidP="00673077">
            <w:pPr>
              <w:spacing w:before="120"/>
              <w:ind w:left="360"/>
              <w:rPr>
                <w:rFonts w:cs="Arial"/>
                <w:b/>
                <w:sz w:val="20"/>
                <w:szCs w:val="20"/>
              </w:rPr>
            </w:pPr>
            <w:r w:rsidRPr="00886683">
              <w:rPr>
                <w:rFonts w:cs="Arial"/>
                <w:b/>
                <w:sz w:val="20"/>
                <w:szCs w:val="20"/>
              </w:rPr>
              <w:t>Qualifications and Training</w:t>
            </w:r>
          </w:p>
        </w:tc>
        <w:tc>
          <w:tcPr>
            <w:tcW w:w="3420" w:type="dxa"/>
          </w:tcPr>
          <w:p w14:paraId="4A75D569" w14:textId="77777777" w:rsidR="009155EB" w:rsidRDefault="009155EB" w:rsidP="00673077">
            <w:pPr>
              <w:ind w:left="360"/>
              <w:rPr>
                <w:rFonts w:cs="Arial"/>
                <w:sz w:val="20"/>
                <w:szCs w:val="20"/>
              </w:rPr>
            </w:pPr>
          </w:p>
          <w:p w14:paraId="2588F231" w14:textId="77777777" w:rsidR="00492D08" w:rsidRDefault="00492D08" w:rsidP="00673077">
            <w:pPr>
              <w:ind w:left="360"/>
              <w:rPr>
                <w:rFonts w:cs="Arial"/>
                <w:sz w:val="20"/>
                <w:szCs w:val="20"/>
              </w:rPr>
            </w:pPr>
            <w:r w:rsidRPr="00886683">
              <w:rPr>
                <w:rFonts w:cs="Arial"/>
                <w:sz w:val="20"/>
                <w:szCs w:val="20"/>
              </w:rPr>
              <w:t xml:space="preserve">GMC registered medical </w:t>
            </w:r>
            <w:proofErr w:type="gramStart"/>
            <w:r w:rsidRPr="00886683">
              <w:rPr>
                <w:rFonts w:cs="Arial"/>
                <w:sz w:val="20"/>
                <w:szCs w:val="20"/>
              </w:rPr>
              <w:t>practitioner</w:t>
            </w:r>
            <w:proofErr w:type="gramEnd"/>
            <w:r w:rsidRPr="00886683">
              <w:rPr>
                <w:rFonts w:cs="Arial"/>
                <w:sz w:val="20"/>
                <w:szCs w:val="20"/>
              </w:rPr>
              <w:t xml:space="preserve"> </w:t>
            </w:r>
          </w:p>
          <w:p w14:paraId="11BFFB80" w14:textId="77777777" w:rsidR="001301B0" w:rsidRPr="00886683" w:rsidRDefault="001301B0" w:rsidP="00673077">
            <w:pPr>
              <w:ind w:left="360"/>
              <w:rPr>
                <w:rFonts w:cs="Arial"/>
                <w:sz w:val="20"/>
                <w:szCs w:val="20"/>
              </w:rPr>
            </w:pPr>
          </w:p>
          <w:p w14:paraId="0D200BBC" w14:textId="77777777" w:rsidR="00492D08" w:rsidRPr="00886683" w:rsidRDefault="00492D08" w:rsidP="00673077">
            <w:pPr>
              <w:ind w:left="360"/>
              <w:rPr>
                <w:rFonts w:cs="Arial"/>
                <w:sz w:val="20"/>
                <w:szCs w:val="20"/>
              </w:rPr>
            </w:pPr>
            <w:r w:rsidRPr="00886683">
              <w:rPr>
                <w:rFonts w:cs="Arial"/>
                <w:sz w:val="20"/>
                <w:szCs w:val="20"/>
              </w:rPr>
              <w:t>Be on, or be eligible for inclusion on within 6 months of interview, the GMC Specialist Register</w:t>
            </w:r>
          </w:p>
          <w:p w14:paraId="216EE18C" w14:textId="77777777" w:rsidR="009155EB" w:rsidRDefault="009155EB" w:rsidP="00673077">
            <w:pPr>
              <w:ind w:left="360"/>
              <w:rPr>
                <w:rFonts w:cs="Arial"/>
                <w:sz w:val="20"/>
                <w:szCs w:val="20"/>
              </w:rPr>
            </w:pPr>
          </w:p>
          <w:p w14:paraId="35CF7ED1" w14:textId="77777777" w:rsidR="00492D08" w:rsidRPr="00886683" w:rsidRDefault="00492D08" w:rsidP="00673077">
            <w:pPr>
              <w:ind w:left="360"/>
              <w:rPr>
                <w:rFonts w:cs="Arial"/>
                <w:sz w:val="20"/>
                <w:szCs w:val="20"/>
              </w:rPr>
            </w:pPr>
            <w:r w:rsidRPr="00886683">
              <w:rPr>
                <w:rFonts w:cs="Arial"/>
                <w:sz w:val="20"/>
                <w:szCs w:val="20"/>
              </w:rPr>
              <w:t>Evidence of regular appraisal</w:t>
            </w:r>
          </w:p>
          <w:p w14:paraId="7440F249" w14:textId="77777777" w:rsidR="00492D08" w:rsidRPr="00886683" w:rsidRDefault="00492D08" w:rsidP="00673077">
            <w:pPr>
              <w:ind w:left="360"/>
              <w:rPr>
                <w:rFonts w:cs="Arial"/>
                <w:sz w:val="20"/>
                <w:szCs w:val="20"/>
              </w:rPr>
            </w:pPr>
            <w:r w:rsidRPr="00886683">
              <w:rPr>
                <w:rFonts w:cs="Arial"/>
                <w:sz w:val="20"/>
                <w:szCs w:val="20"/>
              </w:rPr>
              <w:t>Learning and continuous professional development</w:t>
            </w:r>
          </w:p>
          <w:p w14:paraId="7A9BDCF7" w14:textId="77777777" w:rsidR="009155EB" w:rsidRDefault="009155EB" w:rsidP="00673077">
            <w:pPr>
              <w:ind w:left="360"/>
              <w:rPr>
                <w:rFonts w:cs="Arial"/>
                <w:sz w:val="20"/>
                <w:szCs w:val="20"/>
              </w:rPr>
            </w:pPr>
          </w:p>
          <w:p w14:paraId="4878F913" w14:textId="77777777" w:rsidR="00CA5C6D" w:rsidRDefault="00CA5C6D" w:rsidP="00673077">
            <w:pPr>
              <w:ind w:left="360"/>
              <w:rPr>
                <w:rFonts w:cs="Arial"/>
                <w:sz w:val="20"/>
                <w:szCs w:val="20"/>
              </w:rPr>
            </w:pPr>
            <w:r w:rsidRPr="00886683">
              <w:rPr>
                <w:rFonts w:cs="Arial"/>
                <w:sz w:val="20"/>
                <w:szCs w:val="20"/>
              </w:rPr>
              <w:t>Licence to practice</w:t>
            </w:r>
          </w:p>
          <w:p w14:paraId="63F825CB" w14:textId="77777777" w:rsidR="009155EB" w:rsidRPr="00886683" w:rsidRDefault="009155EB" w:rsidP="00673077">
            <w:pPr>
              <w:ind w:left="360"/>
              <w:rPr>
                <w:rFonts w:cs="Arial"/>
                <w:sz w:val="20"/>
                <w:szCs w:val="20"/>
              </w:rPr>
            </w:pPr>
          </w:p>
        </w:tc>
        <w:tc>
          <w:tcPr>
            <w:tcW w:w="3240" w:type="dxa"/>
          </w:tcPr>
          <w:p w14:paraId="41CEB90F" w14:textId="77777777" w:rsidR="00516884" w:rsidRDefault="00516884" w:rsidP="00673077">
            <w:pPr>
              <w:ind w:left="360"/>
              <w:rPr>
                <w:rFonts w:cs="Arial"/>
                <w:sz w:val="20"/>
                <w:szCs w:val="20"/>
              </w:rPr>
            </w:pPr>
          </w:p>
          <w:p w14:paraId="329E45E6" w14:textId="77777777" w:rsidR="00CA5C6D" w:rsidRPr="00886683" w:rsidRDefault="00CA5C6D" w:rsidP="00673077">
            <w:pPr>
              <w:ind w:left="360"/>
              <w:rPr>
                <w:rFonts w:cs="Arial"/>
                <w:sz w:val="20"/>
                <w:szCs w:val="20"/>
              </w:rPr>
            </w:pPr>
            <w:r w:rsidRPr="00886683">
              <w:rPr>
                <w:rFonts w:cs="Arial"/>
                <w:sz w:val="20"/>
                <w:szCs w:val="20"/>
              </w:rPr>
              <w:t>Additional post-graduate qualifications, e.g. MD/ PhD/MSc</w:t>
            </w:r>
          </w:p>
          <w:p w14:paraId="7CEC4D09" w14:textId="77777777" w:rsidR="00CA5C6D" w:rsidRPr="00886683" w:rsidRDefault="00CA5C6D" w:rsidP="00673077">
            <w:pPr>
              <w:spacing w:before="120" w:after="120"/>
              <w:rPr>
                <w:rFonts w:cs="Arial"/>
                <w:sz w:val="20"/>
                <w:szCs w:val="20"/>
              </w:rPr>
            </w:pPr>
          </w:p>
        </w:tc>
      </w:tr>
      <w:tr w:rsidR="00CA5C6D" w:rsidRPr="00493898" w14:paraId="2C01F880" w14:textId="77777777" w:rsidTr="009A789C">
        <w:trPr>
          <w:trHeight w:val="1497"/>
        </w:trPr>
        <w:tc>
          <w:tcPr>
            <w:tcW w:w="2340" w:type="dxa"/>
          </w:tcPr>
          <w:p w14:paraId="0E097C6A" w14:textId="77777777" w:rsidR="00CA5C6D" w:rsidRPr="00886683" w:rsidRDefault="00492D08" w:rsidP="00673077">
            <w:pPr>
              <w:spacing w:before="120"/>
              <w:ind w:left="360"/>
              <w:rPr>
                <w:rFonts w:cs="Arial"/>
                <w:b/>
                <w:sz w:val="20"/>
                <w:szCs w:val="20"/>
              </w:rPr>
            </w:pPr>
            <w:r w:rsidRPr="00886683">
              <w:rPr>
                <w:rFonts w:cs="Arial"/>
                <w:b/>
                <w:sz w:val="20"/>
                <w:szCs w:val="20"/>
              </w:rPr>
              <w:t xml:space="preserve">Post Specific </w:t>
            </w:r>
            <w:r w:rsidR="00CA5C6D" w:rsidRPr="00886683">
              <w:rPr>
                <w:rFonts w:cs="Arial"/>
                <w:b/>
                <w:sz w:val="20"/>
                <w:szCs w:val="20"/>
              </w:rPr>
              <w:t>Experience</w:t>
            </w:r>
          </w:p>
        </w:tc>
        <w:tc>
          <w:tcPr>
            <w:tcW w:w="3420" w:type="dxa"/>
          </w:tcPr>
          <w:p w14:paraId="1CF6A5A8" w14:textId="77777777" w:rsidR="009155EB" w:rsidRDefault="009155EB" w:rsidP="005B15A6">
            <w:pPr>
              <w:ind w:left="360"/>
              <w:rPr>
                <w:rFonts w:cs="Arial"/>
                <w:sz w:val="20"/>
                <w:szCs w:val="20"/>
              </w:rPr>
            </w:pPr>
          </w:p>
          <w:p w14:paraId="3D3DEBE2" w14:textId="6028654E" w:rsidR="00492D08" w:rsidRPr="00886683" w:rsidRDefault="00492D08" w:rsidP="005B15A6">
            <w:pPr>
              <w:ind w:left="360"/>
              <w:rPr>
                <w:rFonts w:cs="Arial"/>
                <w:sz w:val="20"/>
                <w:szCs w:val="20"/>
              </w:rPr>
            </w:pPr>
            <w:r w:rsidRPr="00886683">
              <w:rPr>
                <w:rFonts w:cs="Arial"/>
                <w:sz w:val="20"/>
                <w:szCs w:val="20"/>
              </w:rPr>
              <w:t>Experience</w:t>
            </w:r>
            <w:r w:rsidR="007C0BD2" w:rsidRPr="00886683">
              <w:rPr>
                <w:rFonts w:cs="Arial"/>
                <w:sz w:val="20"/>
                <w:szCs w:val="20"/>
              </w:rPr>
              <w:t xml:space="preserve"> in G</w:t>
            </w:r>
            <w:r w:rsidRPr="00886683">
              <w:rPr>
                <w:rFonts w:cs="Arial"/>
                <w:sz w:val="20"/>
                <w:szCs w:val="20"/>
              </w:rPr>
              <w:t xml:space="preserve">eneral </w:t>
            </w:r>
            <w:r w:rsidR="007C0BD2" w:rsidRPr="00886683">
              <w:rPr>
                <w:rFonts w:cs="Arial"/>
                <w:sz w:val="20"/>
                <w:szCs w:val="20"/>
              </w:rPr>
              <w:t>U</w:t>
            </w:r>
            <w:r w:rsidRPr="00886683">
              <w:rPr>
                <w:rFonts w:cs="Arial"/>
                <w:sz w:val="20"/>
                <w:szCs w:val="20"/>
              </w:rPr>
              <w:t>rology sufficient to independent patient management and operating</w:t>
            </w:r>
            <w:r w:rsidR="005B15A6">
              <w:rPr>
                <w:rFonts w:cs="Arial"/>
                <w:sz w:val="20"/>
                <w:szCs w:val="20"/>
              </w:rPr>
              <w:t>.</w:t>
            </w:r>
          </w:p>
          <w:p w14:paraId="0B8F0C61" w14:textId="06450B03" w:rsidR="00CA5C6D" w:rsidRPr="00886683" w:rsidRDefault="005B15A6" w:rsidP="005B15A6">
            <w:pPr>
              <w:spacing w:before="120" w:after="120"/>
              <w:ind w:left="340"/>
              <w:rPr>
                <w:rFonts w:cs="Arial"/>
                <w:sz w:val="20"/>
                <w:szCs w:val="20"/>
              </w:rPr>
            </w:pPr>
            <w:r>
              <w:rPr>
                <w:rFonts w:cs="Arial"/>
                <w:sz w:val="20"/>
                <w:szCs w:val="20"/>
              </w:rPr>
              <w:t>Independent operator</w:t>
            </w:r>
            <w:r w:rsidR="005B69CD">
              <w:rPr>
                <w:rFonts w:cs="Arial"/>
                <w:sz w:val="20"/>
                <w:szCs w:val="20"/>
              </w:rPr>
              <w:t xml:space="preserve"> </w:t>
            </w:r>
            <w:r>
              <w:rPr>
                <w:rFonts w:cs="Arial"/>
                <w:sz w:val="20"/>
                <w:szCs w:val="20"/>
              </w:rPr>
              <w:t xml:space="preserve">for </w:t>
            </w:r>
            <w:r w:rsidR="005B69CD">
              <w:rPr>
                <w:rFonts w:cs="Arial"/>
                <w:sz w:val="20"/>
                <w:szCs w:val="20"/>
              </w:rPr>
              <w:t>Robotic</w:t>
            </w:r>
            <w:r>
              <w:rPr>
                <w:rFonts w:cs="Arial"/>
                <w:sz w:val="20"/>
                <w:szCs w:val="20"/>
              </w:rPr>
              <w:t>ally</w:t>
            </w:r>
            <w:r w:rsidR="005B69CD">
              <w:rPr>
                <w:rFonts w:cs="Arial"/>
                <w:sz w:val="20"/>
                <w:szCs w:val="20"/>
              </w:rPr>
              <w:t xml:space="preserve"> </w:t>
            </w:r>
            <w:r w:rsidR="00970542">
              <w:rPr>
                <w:rFonts w:cs="Arial"/>
                <w:sz w:val="20"/>
                <w:szCs w:val="20"/>
              </w:rPr>
              <w:t>assisted</w:t>
            </w:r>
            <w:r w:rsidR="00AB1E03">
              <w:rPr>
                <w:rFonts w:cs="Arial"/>
                <w:sz w:val="20"/>
                <w:szCs w:val="20"/>
              </w:rPr>
              <w:t xml:space="preserve"> </w:t>
            </w:r>
            <w:r w:rsidR="00970542">
              <w:rPr>
                <w:rFonts w:cs="Arial"/>
                <w:sz w:val="20"/>
                <w:szCs w:val="20"/>
              </w:rPr>
              <w:t xml:space="preserve">Radical Prostatectomy </w:t>
            </w:r>
            <w:r w:rsidR="001301B0">
              <w:rPr>
                <w:rFonts w:cs="Arial"/>
                <w:sz w:val="20"/>
                <w:szCs w:val="20"/>
              </w:rPr>
              <w:t>(RARP)</w:t>
            </w:r>
          </w:p>
        </w:tc>
        <w:tc>
          <w:tcPr>
            <w:tcW w:w="3240" w:type="dxa"/>
          </w:tcPr>
          <w:p w14:paraId="09DA9F76" w14:textId="77777777" w:rsidR="009155EB" w:rsidRDefault="009155EB" w:rsidP="00673077">
            <w:pPr>
              <w:ind w:left="360"/>
              <w:rPr>
                <w:rFonts w:cs="Arial"/>
                <w:sz w:val="20"/>
                <w:szCs w:val="20"/>
              </w:rPr>
            </w:pPr>
          </w:p>
          <w:p w14:paraId="23242A84" w14:textId="77777777" w:rsidR="00262626" w:rsidRPr="00886683" w:rsidRDefault="009155EB" w:rsidP="00673077">
            <w:pPr>
              <w:ind w:left="360"/>
              <w:rPr>
                <w:rFonts w:cs="Arial"/>
                <w:sz w:val="20"/>
                <w:szCs w:val="20"/>
              </w:rPr>
            </w:pPr>
            <w:r>
              <w:rPr>
                <w:rFonts w:cs="Arial"/>
                <w:sz w:val="20"/>
                <w:szCs w:val="20"/>
              </w:rPr>
              <w:t>S</w:t>
            </w:r>
            <w:r w:rsidR="00262626" w:rsidRPr="00886683">
              <w:rPr>
                <w:rFonts w:cs="Arial"/>
                <w:sz w:val="20"/>
                <w:szCs w:val="20"/>
              </w:rPr>
              <w:t xml:space="preserve">ubspecialist skills depending on </w:t>
            </w:r>
            <w:proofErr w:type="gramStart"/>
            <w:r w:rsidR="00262626" w:rsidRPr="00886683">
              <w:rPr>
                <w:rFonts w:cs="Arial"/>
                <w:sz w:val="20"/>
                <w:szCs w:val="20"/>
              </w:rPr>
              <w:t>candidates</w:t>
            </w:r>
            <w:proofErr w:type="gramEnd"/>
            <w:r w:rsidR="00262626" w:rsidRPr="00886683">
              <w:rPr>
                <w:rFonts w:cs="Arial"/>
                <w:sz w:val="20"/>
                <w:szCs w:val="20"/>
              </w:rPr>
              <w:t xml:space="preserve"> interest:</w:t>
            </w:r>
          </w:p>
          <w:p w14:paraId="3D7FC9B8" w14:textId="77777777" w:rsidR="00C34FA9" w:rsidRDefault="005B69CD" w:rsidP="001301B0">
            <w:pPr>
              <w:pStyle w:val="ListParagraph"/>
              <w:numPr>
                <w:ilvl w:val="0"/>
                <w:numId w:val="22"/>
              </w:numPr>
              <w:rPr>
                <w:rFonts w:cs="Arial"/>
                <w:sz w:val="20"/>
                <w:szCs w:val="20"/>
              </w:rPr>
            </w:pPr>
            <w:r w:rsidRPr="001301B0">
              <w:rPr>
                <w:rFonts w:cs="Arial"/>
                <w:sz w:val="20"/>
                <w:szCs w:val="20"/>
              </w:rPr>
              <w:t>treatment modalities for B</w:t>
            </w:r>
            <w:r w:rsidR="001301B0" w:rsidRPr="001301B0">
              <w:rPr>
                <w:rFonts w:cs="Arial"/>
                <w:sz w:val="20"/>
                <w:szCs w:val="20"/>
              </w:rPr>
              <w:t xml:space="preserve">ladder </w:t>
            </w:r>
            <w:r w:rsidRPr="001301B0">
              <w:rPr>
                <w:rFonts w:cs="Arial"/>
                <w:sz w:val="20"/>
                <w:szCs w:val="20"/>
              </w:rPr>
              <w:t>O</w:t>
            </w:r>
            <w:r w:rsidR="001301B0" w:rsidRPr="001301B0">
              <w:rPr>
                <w:rFonts w:cs="Arial"/>
                <w:sz w:val="20"/>
                <w:szCs w:val="20"/>
              </w:rPr>
              <w:t xml:space="preserve">utflow </w:t>
            </w:r>
            <w:r w:rsidRPr="001301B0">
              <w:rPr>
                <w:rFonts w:cs="Arial"/>
                <w:sz w:val="20"/>
                <w:szCs w:val="20"/>
              </w:rPr>
              <w:t>O</w:t>
            </w:r>
            <w:r w:rsidR="001301B0" w:rsidRPr="001301B0">
              <w:rPr>
                <w:rFonts w:cs="Arial"/>
                <w:sz w:val="20"/>
                <w:szCs w:val="20"/>
              </w:rPr>
              <w:t>bstruction</w:t>
            </w:r>
          </w:p>
          <w:p w14:paraId="6A6A616C" w14:textId="77777777" w:rsidR="001301B0" w:rsidRDefault="001301B0" w:rsidP="001301B0">
            <w:pPr>
              <w:pStyle w:val="ListParagraph"/>
              <w:numPr>
                <w:ilvl w:val="0"/>
                <w:numId w:val="22"/>
              </w:numPr>
              <w:rPr>
                <w:rFonts w:cs="Arial"/>
                <w:sz w:val="20"/>
                <w:szCs w:val="20"/>
              </w:rPr>
            </w:pPr>
            <w:r>
              <w:rPr>
                <w:rFonts w:cs="Arial"/>
                <w:sz w:val="20"/>
                <w:szCs w:val="20"/>
              </w:rPr>
              <w:t>Prostate biopsies</w:t>
            </w:r>
          </w:p>
          <w:p w14:paraId="0E285450" w14:textId="77777777" w:rsidR="001301B0" w:rsidRPr="001301B0" w:rsidRDefault="001301B0" w:rsidP="001301B0">
            <w:pPr>
              <w:pStyle w:val="ListParagraph"/>
              <w:numPr>
                <w:ilvl w:val="0"/>
                <w:numId w:val="22"/>
              </w:numPr>
              <w:rPr>
                <w:rFonts w:cs="Arial"/>
                <w:sz w:val="20"/>
                <w:szCs w:val="20"/>
              </w:rPr>
            </w:pPr>
            <w:r>
              <w:rPr>
                <w:rFonts w:cs="Arial"/>
                <w:sz w:val="20"/>
                <w:szCs w:val="20"/>
              </w:rPr>
              <w:t>Subspecialist skills in Robotic pelvic oncology (RARC)</w:t>
            </w:r>
          </w:p>
          <w:p w14:paraId="3C374001" w14:textId="77777777" w:rsidR="001301B0" w:rsidRDefault="001301B0" w:rsidP="000164CC">
            <w:pPr>
              <w:ind w:left="360"/>
              <w:rPr>
                <w:rFonts w:cs="Arial"/>
                <w:sz w:val="20"/>
                <w:szCs w:val="20"/>
              </w:rPr>
            </w:pPr>
          </w:p>
          <w:p w14:paraId="2E9F3005" w14:textId="77777777" w:rsidR="00CA5C6D" w:rsidRPr="00886683" w:rsidRDefault="00CA5C6D" w:rsidP="001301B0">
            <w:pPr>
              <w:ind w:left="360"/>
              <w:rPr>
                <w:rFonts w:cs="Arial"/>
                <w:sz w:val="20"/>
                <w:szCs w:val="20"/>
              </w:rPr>
            </w:pPr>
          </w:p>
        </w:tc>
      </w:tr>
      <w:tr w:rsidR="00CA5C6D" w:rsidRPr="00493898" w14:paraId="5D72E2D6" w14:textId="77777777" w:rsidTr="009A789C">
        <w:tc>
          <w:tcPr>
            <w:tcW w:w="2340" w:type="dxa"/>
          </w:tcPr>
          <w:p w14:paraId="62A70151" w14:textId="77777777" w:rsidR="00CA5C6D" w:rsidRPr="00886683" w:rsidRDefault="00CA5C6D" w:rsidP="00673077">
            <w:pPr>
              <w:spacing w:before="120"/>
              <w:ind w:left="360"/>
              <w:rPr>
                <w:rFonts w:cs="Arial"/>
                <w:b/>
                <w:sz w:val="20"/>
                <w:szCs w:val="20"/>
              </w:rPr>
            </w:pPr>
            <w:r w:rsidRPr="00886683">
              <w:rPr>
                <w:rFonts w:cs="Arial"/>
                <w:b/>
                <w:sz w:val="20"/>
                <w:szCs w:val="20"/>
              </w:rPr>
              <w:t>Ability</w:t>
            </w:r>
          </w:p>
        </w:tc>
        <w:tc>
          <w:tcPr>
            <w:tcW w:w="3420" w:type="dxa"/>
          </w:tcPr>
          <w:p w14:paraId="3BEA70D2" w14:textId="77777777" w:rsidR="009155EB" w:rsidRDefault="009155EB" w:rsidP="00673077">
            <w:pPr>
              <w:ind w:left="360"/>
              <w:rPr>
                <w:rFonts w:cs="Arial"/>
                <w:sz w:val="20"/>
                <w:szCs w:val="20"/>
              </w:rPr>
            </w:pPr>
          </w:p>
          <w:p w14:paraId="2BF6ED73" w14:textId="77777777" w:rsidR="007C0BD2" w:rsidRPr="00886683" w:rsidRDefault="007C0BD2" w:rsidP="00673077">
            <w:pPr>
              <w:ind w:left="360"/>
              <w:rPr>
                <w:rFonts w:cs="Arial"/>
                <w:sz w:val="20"/>
                <w:szCs w:val="20"/>
              </w:rPr>
            </w:pPr>
            <w:r w:rsidRPr="00886683">
              <w:rPr>
                <w:rFonts w:cs="Arial"/>
                <w:sz w:val="20"/>
                <w:szCs w:val="20"/>
              </w:rPr>
              <w:t xml:space="preserve">Evidence of ability to take full responsibility for independent management of </w:t>
            </w:r>
            <w:proofErr w:type="gramStart"/>
            <w:r w:rsidRPr="00886683">
              <w:rPr>
                <w:rFonts w:cs="Arial"/>
                <w:sz w:val="20"/>
                <w:szCs w:val="20"/>
              </w:rPr>
              <w:t>patients</w:t>
            </w:r>
            <w:proofErr w:type="gramEnd"/>
          </w:p>
          <w:p w14:paraId="3B00215B" w14:textId="77777777" w:rsidR="00C34FA9" w:rsidRDefault="00C34FA9" w:rsidP="00673077">
            <w:pPr>
              <w:ind w:left="360"/>
              <w:rPr>
                <w:rFonts w:cs="Arial"/>
                <w:sz w:val="20"/>
                <w:szCs w:val="20"/>
              </w:rPr>
            </w:pPr>
          </w:p>
          <w:p w14:paraId="0F0C6BF7" w14:textId="77777777" w:rsidR="00CA5C6D" w:rsidRDefault="007C0BD2" w:rsidP="00673077">
            <w:pPr>
              <w:ind w:left="360"/>
              <w:rPr>
                <w:rFonts w:cs="Arial"/>
                <w:sz w:val="20"/>
                <w:szCs w:val="20"/>
              </w:rPr>
            </w:pPr>
            <w:r w:rsidRPr="00886683">
              <w:rPr>
                <w:rFonts w:cs="Arial"/>
                <w:sz w:val="20"/>
                <w:szCs w:val="20"/>
              </w:rPr>
              <w:t xml:space="preserve">Ability to communicate effectively and clearly with patients and other team </w:t>
            </w:r>
            <w:proofErr w:type="gramStart"/>
            <w:r w:rsidRPr="00886683">
              <w:rPr>
                <w:rFonts w:cs="Arial"/>
                <w:sz w:val="20"/>
                <w:szCs w:val="20"/>
              </w:rPr>
              <w:t>members</w:t>
            </w:r>
            <w:proofErr w:type="gramEnd"/>
          </w:p>
          <w:p w14:paraId="6A969647" w14:textId="77777777" w:rsidR="009155EB" w:rsidRPr="00886683" w:rsidRDefault="009155EB" w:rsidP="00673077">
            <w:pPr>
              <w:ind w:left="360"/>
              <w:rPr>
                <w:rFonts w:cs="Arial"/>
                <w:sz w:val="20"/>
                <w:szCs w:val="20"/>
              </w:rPr>
            </w:pPr>
          </w:p>
        </w:tc>
        <w:tc>
          <w:tcPr>
            <w:tcW w:w="3240" w:type="dxa"/>
          </w:tcPr>
          <w:p w14:paraId="2E1020CC" w14:textId="77777777" w:rsidR="009155EB" w:rsidRDefault="009155EB" w:rsidP="00673077">
            <w:pPr>
              <w:ind w:left="360"/>
              <w:rPr>
                <w:rFonts w:cs="Arial"/>
                <w:sz w:val="20"/>
                <w:szCs w:val="20"/>
              </w:rPr>
            </w:pPr>
          </w:p>
          <w:p w14:paraId="3BC70761" w14:textId="77777777" w:rsidR="00CA5C6D" w:rsidRPr="00886683" w:rsidRDefault="007C0BD2" w:rsidP="00673077">
            <w:pPr>
              <w:ind w:left="360"/>
              <w:rPr>
                <w:rFonts w:cs="Arial"/>
                <w:sz w:val="20"/>
                <w:szCs w:val="20"/>
              </w:rPr>
            </w:pPr>
            <w:r w:rsidRPr="00886683">
              <w:rPr>
                <w:rFonts w:cs="Arial"/>
                <w:sz w:val="20"/>
                <w:szCs w:val="20"/>
              </w:rPr>
              <w:t>Ability to redesign clinical service or processes</w:t>
            </w:r>
          </w:p>
        </w:tc>
      </w:tr>
      <w:tr w:rsidR="00CA5C6D" w:rsidRPr="00493898" w14:paraId="5F0FCB59" w14:textId="77777777" w:rsidTr="009A789C">
        <w:tc>
          <w:tcPr>
            <w:tcW w:w="2340" w:type="dxa"/>
          </w:tcPr>
          <w:p w14:paraId="1B751A57" w14:textId="77777777" w:rsidR="00CA5C6D" w:rsidRPr="00886683" w:rsidRDefault="00CA5C6D" w:rsidP="00673077">
            <w:pPr>
              <w:spacing w:before="120"/>
              <w:ind w:left="360"/>
              <w:rPr>
                <w:rFonts w:cs="Arial"/>
                <w:b/>
                <w:sz w:val="20"/>
                <w:szCs w:val="20"/>
              </w:rPr>
            </w:pPr>
            <w:r w:rsidRPr="00886683">
              <w:rPr>
                <w:rFonts w:cs="Arial"/>
                <w:b/>
                <w:sz w:val="20"/>
                <w:szCs w:val="20"/>
              </w:rPr>
              <w:t>Academic Achievements</w:t>
            </w:r>
          </w:p>
        </w:tc>
        <w:tc>
          <w:tcPr>
            <w:tcW w:w="3420" w:type="dxa"/>
          </w:tcPr>
          <w:p w14:paraId="768032F9" w14:textId="77777777" w:rsidR="009155EB" w:rsidRDefault="009155EB" w:rsidP="00673077">
            <w:pPr>
              <w:ind w:left="360"/>
              <w:rPr>
                <w:rFonts w:cs="Arial"/>
                <w:sz w:val="20"/>
                <w:szCs w:val="20"/>
              </w:rPr>
            </w:pPr>
          </w:p>
          <w:p w14:paraId="2F308394" w14:textId="09355258" w:rsidR="007C0BD2" w:rsidRPr="00886683" w:rsidRDefault="009155EB" w:rsidP="00673077">
            <w:pPr>
              <w:ind w:left="360"/>
              <w:rPr>
                <w:rFonts w:cs="Arial"/>
                <w:sz w:val="20"/>
                <w:szCs w:val="20"/>
              </w:rPr>
            </w:pPr>
            <w:r>
              <w:rPr>
                <w:rFonts w:cs="Arial"/>
                <w:sz w:val="20"/>
                <w:szCs w:val="20"/>
              </w:rPr>
              <w:t>C</w:t>
            </w:r>
            <w:r w:rsidR="007C0BD2" w:rsidRPr="00886683">
              <w:rPr>
                <w:rFonts w:cs="Arial"/>
                <w:sz w:val="20"/>
                <w:szCs w:val="20"/>
              </w:rPr>
              <w:t xml:space="preserve">ommitment to </w:t>
            </w:r>
            <w:r>
              <w:rPr>
                <w:rFonts w:cs="Arial"/>
                <w:sz w:val="20"/>
                <w:szCs w:val="20"/>
              </w:rPr>
              <w:t xml:space="preserve">participate and contribute to </w:t>
            </w:r>
            <w:r w:rsidR="007C0BD2" w:rsidRPr="00886683">
              <w:rPr>
                <w:rFonts w:cs="Arial"/>
                <w:sz w:val="20"/>
                <w:szCs w:val="20"/>
              </w:rPr>
              <w:t xml:space="preserve">research, </w:t>
            </w:r>
            <w:proofErr w:type="gramStart"/>
            <w:r w:rsidR="007C0BD2" w:rsidRPr="00886683">
              <w:rPr>
                <w:rFonts w:cs="Arial"/>
                <w:sz w:val="20"/>
                <w:szCs w:val="20"/>
              </w:rPr>
              <w:t>publications</w:t>
            </w:r>
            <w:proofErr w:type="gramEnd"/>
            <w:r w:rsidR="007C0BD2" w:rsidRPr="00886683">
              <w:rPr>
                <w:rFonts w:cs="Arial"/>
                <w:sz w:val="20"/>
                <w:szCs w:val="20"/>
              </w:rPr>
              <w:t xml:space="preserve"> and </w:t>
            </w:r>
            <w:r w:rsidR="00970542" w:rsidRPr="00886683">
              <w:rPr>
                <w:rFonts w:cs="Arial"/>
                <w:sz w:val="20"/>
                <w:szCs w:val="20"/>
              </w:rPr>
              <w:t>presentations.</w:t>
            </w:r>
          </w:p>
          <w:p w14:paraId="733487D3" w14:textId="77777777" w:rsidR="00C34FA9" w:rsidRDefault="00C34FA9" w:rsidP="00673077">
            <w:pPr>
              <w:ind w:left="360"/>
              <w:rPr>
                <w:rFonts w:cs="Arial"/>
                <w:sz w:val="20"/>
                <w:szCs w:val="20"/>
              </w:rPr>
            </w:pPr>
          </w:p>
          <w:p w14:paraId="414B994C" w14:textId="77777777" w:rsidR="00CA5C6D" w:rsidRPr="00886683" w:rsidRDefault="00CA5C6D" w:rsidP="009155EB">
            <w:pPr>
              <w:ind w:left="360"/>
              <w:rPr>
                <w:rFonts w:cs="Arial"/>
                <w:sz w:val="20"/>
                <w:szCs w:val="20"/>
              </w:rPr>
            </w:pPr>
          </w:p>
        </w:tc>
        <w:tc>
          <w:tcPr>
            <w:tcW w:w="3240" w:type="dxa"/>
          </w:tcPr>
          <w:p w14:paraId="0C44C4F7" w14:textId="77777777" w:rsidR="00CA5C6D" w:rsidRPr="00886683" w:rsidRDefault="00CA5C6D" w:rsidP="00673077">
            <w:pPr>
              <w:spacing w:before="120" w:after="120"/>
              <w:ind w:left="360"/>
              <w:rPr>
                <w:rFonts w:cs="Arial"/>
                <w:sz w:val="20"/>
                <w:szCs w:val="20"/>
              </w:rPr>
            </w:pPr>
            <w:r w:rsidRPr="00886683">
              <w:rPr>
                <w:rFonts w:cs="Arial"/>
                <w:sz w:val="20"/>
                <w:szCs w:val="20"/>
              </w:rPr>
              <w:t>Evidence of research and publications in peer reviewed journals</w:t>
            </w:r>
          </w:p>
          <w:p w14:paraId="4544EEBA" w14:textId="77777777" w:rsidR="00D0680F" w:rsidRDefault="00D0680F" w:rsidP="00673077">
            <w:pPr>
              <w:spacing w:before="120" w:after="120"/>
              <w:ind w:left="360"/>
              <w:rPr>
                <w:rFonts w:cs="Arial"/>
                <w:sz w:val="20"/>
                <w:szCs w:val="20"/>
              </w:rPr>
            </w:pPr>
            <w:r w:rsidRPr="00886683">
              <w:rPr>
                <w:rFonts w:cs="Arial"/>
                <w:sz w:val="20"/>
                <w:szCs w:val="20"/>
              </w:rPr>
              <w:t>Evidence of previous experience in successful research funding</w:t>
            </w:r>
          </w:p>
          <w:p w14:paraId="00873BDA" w14:textId="77777777" w:rsidR="009155EB" w:rsidRPr="00886683" w:rsidRDefault="009155EB" w:rsidP="009155EB">
            <w:pPr>
              <w:ind w:left="360"/>
              <w:rPr>
                <w:rFonts w:cs="Arial"/>
                <w:sz w:val="20"/>
                <w:szCs w:val="20"/>
              </w:rPr>
            </w:pPr>
            <w:r w:rsidRPr="00886683">
              <w:rPr>
                <w:rFonts w:cs="Arial"/>
                <w:sz w:val="20"/>
                <w:szCs w:val="20"/>
              </w:rPr>
              <w:t>Evidence of poster or oral presentations at national or international meetings</w:t>
            </w:r>
          </w:p>
        </w:tc>
      </w:tr>
      <w:tr w:rsidR="00CA5C6D" w:rsidRPr="00493898" w14:paraId="40A45082" w14:textId="77777777" w:rsidTr="009A789C">
        <w:tc>
          <w:tcPr>
            <w:tcW w:w="2340" w:type="dxa"/>
          </w:tcPr>
          <w:p w14:paraId="7BF8F52A" w14:textId="77777777" w:rsidR="00CA5C6D" w:rsidRPr="00886683" w:rsidRDefault="00CA5C6D" w:rsidP="00673077">
            <w:pPr>
              <w:spacing w:before="120"/>
              <w:ind w:left="360"/>
              <w:rPr>
                <w:rFonts w:cs="Arial"/>
                <w:b/>
                <w:sz w:val="20"/>
                <w:szCs w:val="20"/>
              </w:rPr>
            </w:pPr>
            <w:r w:rsidRPr="00886683">
              <w:rPr>
                <w:rFonts w:cs="Arial"/>
                <w:b/>
                <w:sz w:val="20"/>
                <w:szCs w:val="20"/>
              </w:rPr>
              <w:t>Teaching and Audit</w:t>
            </w:r>
          </w:p>
        </w:tc>
        <w:tc>
          <w:tcPr>
            <w:tcW w:w="3420" w:type="dxa"/>
          </w:tcPr>
          <w:p w14:paraId="18E23DC7" w14:textId="77777777" w:rsidR="00516884" w:rsidRDefault="00516884" w:rsidP="00673077">
            <w:pPr>
              <w:ind w:left="360"/>
              <w:rPr>
                <w:rFonts w:cs="Arial"/>
                <w:sz w:val="20"/>
                <w:szCs w:val="20"/>
              </w:rPr>
            </w:pPr>
          </w:p>
          <w:p w14:paraId="3A68B5F6" w14:textId="77777777" w:rsidR="00370879" w:rsidRDefault="009155EB" w:rsidP="00673077">
            <w:pPr>
              <w:ind w:left="360"/>
              <w:rPr>
                <w:rFonts w:cs="Arial"/>
                <w:sz w:val="20"/>
                <w:szCs w:val="20"/>
              </w:rPr>
            </w:pPr>
            <w:r>
              <w:rPr>
                <w:rFonts w:cs="Arial"/>
                <w:sz w:val="20"/>
                <w:szCs w:val="20"/>
              </w:rPr>
              <w:t>C</w:t>
            </w:r>
            <w:r w:rsidR="00370879" w:rsidRPr="00886683">
              <w:rPr>
                <w:rFonts w:cs="Arial"/>
                <w:sz w:val="20"/>
                <w:szCs w:val="20"/>
              </w:rPr>
              <w:t>ommitment to formal and informal teaching and training of Junior Medical Staff and medical students.</w:t>
            </w:r>
          </w:p>
          <w:p w14:paraId="5E1980D2" w14:textId="77777777" w:rsidR="009155EB" w:rsidRPr="00886683" w:rsidRDefault="009155EB" w:rsidP="00673077">
            <w:pPr>
              <w:ind w:left="360"/>
              <w:rPr>
                <w:rFonts w:cs="Arial"/>
                <w:sz w:val="20"/>
                <w:szCs w:val="20"/>
              </w:rPr>
            </w:pPr>
          </w:p>
          <w:p w14:paraId="136FEC0E" w14:textId="77777777" w:rsidR="00370879" w:rsidRDefault="00370879" w:rsidP="00673077">
            <w:pPr>
              <w:ind w:left="360"/>
              <w:rPr>
                <w:rFonts w:cs="Arial"/>
                <w:sz w:val="20"/>
                <w:szCs w:val="20"/>
              </w:rPr>
            </w:pPr>
            <w:r w:rsidRPr="00886683">
              <w:rPr>
                <w:rFonts w:cs="Arial"/>
                <w:sz w:val="20"/>
                <w:szCs w:val="20"/>
              </w:rPr>
              <w:lastRenderedPageBreak/>
              <w:t>Evidence of participation in audit projects</w:t>
            </w:r>
          </w:p>
          <w:p w14:paraId="47BFA0EA" w14:textId="77777777" w:rsidR="009155EB" w:rsidRPr="00886683" w:rsidRDefault="009155EB" w:rsidP="00673077">
            <w:pPr>
              <w:ind w:left="360"/>
              <w:rPr>
                <w:rFonts w:cs="Arial"/>
                <w:sz w:val="20"/>
                <w:szCs w:val="20"/>
              </w:rPr>
            </w:pPr>
          </w:p>
          <w:p w14:paraId="1D8D03F5" w14:textId="77777777" w:rsidR="00CA5C6D" w:rsidRPr="00886683" w:rsidRDefault="00370879" w:rsidP="00673077">
            <w:pPr>
              <w:ind w:left="360"/>
              <w:rPr>
                <w:rFonts w:cs="Arial"/>
                <w:sz w:val="20"/>
                <w:szCs w:val="20"/>
              </w:rPr>
            </w:pPr>
            <w:r w:rsidRPr="00886683">
              <w:rPr>
                <w:rFonts w:cs="Arial"/>
                <w:sz w:val="20"/>
                <w:szCs w:val="20"/>
              </w:rPr>
              <w:t xml:space="preserve"> </w:t>
            </w:r>
            <w:r w:rsidR="00CA5C6D" w:rsidRPr="00886683">
              <w:rPr>
                <w:rFonts w:cs="Arial"/>
                <w:sz w:val="20"/>
                <w:szCs w:val="20"/>
              </w:rPr>
              <w:t>Evidence of commitment to</w:t>
            </w:r>
            <w:r w:rsidRPr="00886683">
              <w:rPr>
                <w:rFonts w:cs="Arial"/>
                <w:sz w:val="20"/>
                <w:szCs w:val="20"/>
              </w:rPr>
              <w:t xml:space="preserve"> </w:t>
            </w:r>
            <w:r w:rsidR="00CA5C6D" w:rsidRPr="00886683">
              <w:rPr>
                <w:rFonts w:cs="Arial"/>
                <w:sz w:val="20"/>
                <w:szCs w:val="20"/>
              </w:rPr>
              <w:t>learning and continuing professional development</w:t>
            </w:r>
          </w:p>
        </w:tc>
        <w:tc>
          <w:tcPr>
            <w:tcW w:w="3240" w:type="dxa"/>
          </w:tcPr>
          <w:p w14:paraId="45DD8467" w14:textId="77777777" w:rsidR="00CA5C6D" w:rsidRPr="00886683" w:rsidRDefault="00CA5C6D" w:rsidP="00673077">
            <w:pPr>
              <w:spacing w:before="120" w:after="120"/>
              <w:ind w:left="360"/>
              <w:rPr>
                <w:rFonts w:cs="Arial"/>
                <w:sz w:val="20"/>
                <w:szCs w:val="20"/>
              </w:rPr>
            </w:pPr>
            <w:r w:rsidRPr="00886683">
              <w:rPr>
                <w:rFonts w:cs="Arial"/>
                <w:sz w:val="20"/>
                <w:szCs w:val="20"/>
              </w:rPr>
              <w:lastRenderedPageBreak/>
              <w:t>Evidence of training in clinical and / or educational supervision</w:t>
            </w:r>
          </w:p>
          <w:p w14:paraId="5E2D384F" w14:textId="77777777" w:rsidR="00E802AD" w:rsidRPr="00886683" w:rsidRDefault="00E802AD" w:rsidP="00673077">
            <w:pPr>
              <w:spacing w:before="120" w:after="120"/>
              <w:ind w:left="360"/>
              <w:rPr>
                <w:rFonts w:cs="Arial"/>
                <w:sz w:val="20"/>
                <w:szCs w:val="20"/>
              </w:rPr>
            </w:pPr>
            <w:r w:rsidRPr="00886683">
              <w:rPr>
                <w:rFonts w:cs="Arial"/>
                <w:sz w:val="20"/>
                <w:szCs w:val="20"/>
              </w:rPr>
              <w:t>Experience of simulation training</w:t>
            </w:r>
          </w:p>
          <w:p w14:paraId="07D62730" w14:textId="77777777" w:rsidR="00E802AD" w:rsidRPr="00886683" w:rsidRDefault="00E802AD" w:rsidP="00673077">
            <w:pPr>
              <w:spacing w:before="120" w:after="120"/>
              <w:ind w:left="360"/>
              <w:rPr>
                <w:rFonts w:cs="Arial"/>
                <w:sz w:val="20"/>
                <w:szCs w:val="20"/>
              </w:rPr>
            </w:pPr>
            <w:r w:rsidRPr="00886683">
              <w:rPr>
                <w:rFonts w:cs="Arial"/>
                <w:sz w:val="20"/>
                <w:szCs w:val="20"/>
              </w:rPr>
              <w:lastRenderedPageBreak/>
              <w:t>Evidence of teaching qualification</w:t>
            </w:r>
          </w:p>
          <w:p w14:paraId="3DAA12E9" w14:textId="77777777" w:rsidR="00E802AD" w:rsidRPr="00886683" w:rsidRDefault="00E802AD" w:rsidP="00673077">
            <w:pPr>
              <w:spacing w:before="120" w:after="120"/>
              <w:ind w:left="360"/>
              <w:rPr>
                <w:rFonts w:cs="Arial"/>
                <w:sz w:val="20"/>
                <w:szCs w:val="20"/>
              </w:rPr>
            </w:pPr>
            <w:r w:rsidRPr="00886683">
              <w:rPr>
                <w:rFonts w:cs="Arial"/>
                <w:sz w:val="20"/>
                <w:szCs w:val="20"/>
              </w:rPr>
              <w:t>Experience of designing and effecting audit programmes</w:t>
            </w:r>
          </w:p>
        </w:tc>
      </w:tr>
      <w:tr w:rsidR="00CA5C6D" w:rsidRPr="00493898" w14:paraId="63958F83" w14:textId="77777777" w:rsidTr="009A789C">
        <w:tc>
          <w:tcPr>
            <w:tcW w:w="2340" w:type="dxa"/>
          </w:tcPr>
          <w:p w14:paraId="7AB15939" w14:textId="77777777" w:rsidR="00CA5C6D" w:rsidRPr="00886683" w:rsidRDefault="00CA5C6D" w:rsidP="00673077">
            <w:pPr>
              <w:spacing w:before="120"/>
              <w:ind w:left="360"/>
              <w:rPr>
                <w:rFonts w:cs="Arial"/>
                <w:b/>
                <w:sz w:val="20"/>
                <w:szCs w:val="20"/>
              </w:rPr>
            </w:pPr>
            <w:r w:rsidRPr="00886683">
              <w:rPr>
                <w:rFonts w:cs="Arial"/>
                <w:b/>
                <w:sz w:val="20"/>
                <w:szCs w:val="20"/>
              </w:rPr>
              <w:lastRenderedPageBreak/>
              <w:t>Motivation</w:t>
            </w:r>
          </w:p>
        </w:tc>
        <w:tc>
          <w:tcPr>
            <w:tcW w:w="3420" w:type="dxa"/>
          </w:tcPr>
          <w:p w14:paraId="00B8E349" w14:textId="19A11806" w:rsidR="00CA5C6D" w:rsidRPr="00886683" w:rsidRDefault="00CA5C6D" w:rsidP="00673077">
            <w:pPr>
              <w:spacing w:before="120" w:after="120"/>
              <w:ind w:left="360"/>
              <w:rPr>
                <w:rFonts w:cs="Arial"/>
                <w:sz w:val="20"/>
                <w:szCs w:val="20"/>
              </w:rPr>
            </w:pPr>
            <w:r w:rsidRPr="00886683">
              <w:rPr>
                <w:rFonts w:cs="Arial"/>
                <w:sz w:val="20"/>
                <w:szCs w:val="20"/>
              </w:rPr>
              <w:t>Evidence of commitment to:</w:t>
            </w:r>
          </w:p>
          <w:p w14:paraId="4FF4197F" w14:textId="77777777" w:rsidR="00CA5C6D" w:rsidRPr="00886683" w:rsidRDefault="00CA5C6D" w:rsidP="00673077">
            <w:pPr>
              <w:spacing w:before="120" w:after="120"/>
              <w:ind w:left="360"/>
              <w:rPr>
                <w:rFonts w:cs="Arial"/>
                <w:sz w:val="20"/>
                <w:szCs w:val="20"/>
              </w:rPr>
            </w:pPr>
            <w:r w:rsidRPr="00886683">
              <w:rPr>
                <w:rFonts w:cs="Arial"/>
                <w:sz w:val="20"/>
                <w:szCs w:val="20"/>
              </w:rPr>
              <w:t>patient-focused care</w:t>
            </w:r>
          </w:p>
          <w:p w14:paraId="6282FCE5" w14:textId="77777777" w:rsidR="00E802AD" w:rsidRPr="00886683" w:rsidRDefault="00E802AD" w:rsidP="00673077">
            <w:pPr>
              <w:spacing w:before="120" w:after="120"/>
              <w:ind w:left="360"/>
              <w:rPr>
                <w:rFonts w:cs="Arial"/>
                <w:sz w:val="20"/>
                <w:szCs w:val="20"/>
              </w:rPr>
            </w:pPr>
            <w:r w:rsidRPr="00886683">
              <w:rPr>
                <w:rFonts w:cs="Arial"/>
                <w:sz w:val="20"/>
                <w:szCs w:val="20"/>
              </w:rPr>
              <w:t xml:space="preserve">effective and efficient use of resources </w:t>
            </w:r>
          </w:p>
          <w:p w14:paraId="376B03B2" w14:textId="77777777" w:rsidR="00CA5C6D" w:rsidRDefault="00CA5C6D" w:rsidP="00673077">
            <w:pPr>
              <w:spacing w:before="120" w:after="120"/>
              <w:ind w:left="360"/>
              <w:rPr>
                <w:rFonts w:cs="Arial"/>
                <w:sz w:val="20"/>
                <w:szCs w:val="20"/>
              </w:rPr>
            </w:pPr>
            <w:r w:rsidRPr="00886683">
              <w:rPr>
                <w:rFonts w:cs="Arial"/>
                <w:sz w:val="20"/>
                <w:szCs w:val="20"/>
              </w:rPr>
              <w:t>continuous professional development and life-long learning</w:t>
            </w:r>
          </w:p>
          <w:p w14:paraId="562CC7BD" w14:textId="2577AB05" w:rsidR="00166233" w:rsidRPr="00886683" w:rsidRDefault="00166233" w:rsidP="00673077">
            <w:pPr>
              <w:spacing w:before="120" w:after="120"/>
              <w:ind w:left="360"/>
              <w:rPr>
                <w:rFonts w:cs="Arial"/>
                <w:sz w:val="20"/>
                <w:szCs w:val="20"/>
              </w:rPr>
            </w:pPr>
            <w:r>
              <w:rPr>
                <w:rFonts w:cs="Arial"/>
                <w:sz w:val="20"/>
                <w:szCs w:val="20"/>
              </w:rPr>
              <w:t>service delivery</w:t>
            </w:r>
          </w:p>
        </w:tc>
        <w:tc>
          <w:tcPr>
            <w:tcW w:w="3240" w:type="dxa"/>
          </w:tcPr>
          <w:p w14:paraId="0EF782BE" w14:textId="77777777" w:rsidR="00516884" w:rsidRDefault="00516884" w:rsidP="00673077">
            <w:pPr>
              <w:ind w:left="360"/>
              <w:rPr>
                <w:rFonts w:cs="Arial"/>
                <w:sz w:val="20"/>
                <w:szCs w:val="20"/>
              </w:rPr>
            </w:pPr>
          </w:p>
          <w:p w14:paraId="485F67C6" w14:textId="77777777" w:rsidR="00E802AD" w:rsidRPr="00886683" w:rsidRDefault="00E802AD" w:rsidP="00673077">
            <w:pPr>
              <w:ind w:left="360"/>
              <w:rPr>
                <w:rFonts w:cs="Arial"/>
                <w:sz w:val="20"/>
                <w:szCs w:val="20"/>
              </w:rPr>
            </w:pPr>
            <w:r w:rsidRPr="00886683">
              <w:rPr>
                <w:rFonts w:cs="Arial"/>
                <w:sz w:val="20"/>
                <w:szCs w:val="20"/>
              </w:rPr>
              <w:t>Evidence of development of services for patients</w:t>
            </w:r>
          </w:p>
          <w:p w14:paraId="0F1CEBFA" w14:textId="77777777" w:rsidR="00CA5C6D" w:rsidRPr="00886683" w:rsidRDefault="00E802AD" w:rsidP="00673077">
            <w:pPr>
              <w:spacing w:before="120" w:after="120"/>
              <w:ind w:left="360"/>
              <w:rPr>
                <w:rFonts w:cs="Arial"/>
                <w:sz w:val="20"/>
                <w:szCs w:val="20"/>
              </w:rPr>
            </w:pPr>
            <w:r w:rsidRPr="00886683">
              <w:rPr>
                <w:rFonts w:cs="Arial"/>
                <w:sz w:val="20"/>
                <w:szCs w:val="20"/>
              </w:rPr>
              <w:t>Evidence of participation in patient safety initiatives</w:t>
            </w:r>
          </w:p>
        </w:tc>
      </w:tr>
      <w:tr w:rsidR="00CA5C6D" w:rsidRPr="00493898" w14:paraId="1078BE72" w14:textId="77777777" w:rsidTr="009A789C">
        <w:tc>
          <w:tcPr>
            <w:tcW w:w="2340" w:type="dxa"/>
          </w:tcPr>
          <w:p w14:paraId="7BAF8F8B" w14:textId="77777777" w:rsidR="00CA5C6D" w:rsidRPr="00886683" w:rsidRDefault="00CA5C6D" w:rsidP="00673077">
            <w:pPr>
              <w:spacing w:before="120"/>
              <w:ind w:left="360"/>
              <w:rPr>
                <w:rFonts w:cs="Arial"/>
                <w:b/>
                <w:sz w:val="20"/>
                <w:szCs w:val="20"/>
              </w:rPr>
            </w:pPr>
            <w:r w:rsidRPr="00886683">
              <w:rPr>
                <w:rFonts w:cs="Arial"/>
                <w:b/>
                <w:sz w:val="20"/>
                <w:szCs w:val="20"/>
              </w:rPr>
              <w:t>Team Working</w:t>
            </w:r>
          </w:p>
        </w:tc>
        <w:tc>
          <w:tcPr>
            <w:tcW w:w="3420" w:type="dxa"/>
          </w:tcPr>
          <w:p w14:paraId="1922CA79" w14:textId="676FD293" w:rsidR="00CA5C6D" w:rsidRPr="00886683" w:rsidRDefault="00CA5C6D" w:rsidP="00673077">
            <w:pPr>
              <w:spacing w:before="120" w:after="120"/>
              <w:ind w:left="360"/>
              <w:rPr>
                <w:rFonts w:cs="Arial"/>
                <w:sz w:val="20"/>
                <w:szCs w:val="20"/>
              </w:rPr>
            </w:pPr>
            <w:r w:rsidRPr="00886683">
              <w:rPr>
                <w:rFonts w:cs="Arial"/>
                <w:sz w:val="20"/>
                <w:szCs w:val="20"/>
              </w:rPr>
              <w:t xml:space="preserve">Ability to work in a team with colleagues in own and other </w:t>
            </w:r>
            <w:r w:rsidR="00C3381B" w:rsidRPr="00886683">
              <w:rPr>
                <w:rFonts w:cs="Arial"/>
                <w:sz w:val="20"/>
                <w:szCs w:val="20"/>
              </w:rPr>
              <w:t>disciplines.</w:t>
            </w:r>
          </w:p>
          <w:p w14:paraId="66BE4AE9" w14:textId="77777777" w:rsidR="00CA5C6D" w:rsidRPr="00886683" w:rsidRDefault="00CA5C6D" w:rsidP="00673077">
            <w:pPr>
              <w:spacing w:before="120" w:after="120"/>
              <w:ind w:left="360"/>
              <w:rPr>
                <w:rFonts w:cs="Arial"/>
                <w:sz w:val="20"/>
                <w:szCs w:val="20"/>
              </w:rPr>
            </w:pPr>
            <w:r w:rsidRPr="00886683">
              <w:rPr>
                <w:rFonts w:cs="Arial"/>
                <w:sz w:val="20"/>
                <w:szCs w:val="20"/>
              </w:rPr>
              <w:t xml:space="preserve">Ability to organise time efficiently and </w:t>
            </w:r>
            <w:proofErr w:type="gramStart"/>
            <w:r w:rsidRPr="00886683">
              <w:rPr>
                <w:rFonts w:cs="Arial"/>
                <w:sz w:val="20"/>
                <w:szCs w:val="20"/>
              </w:rPr>
              <w:t>effectively</w:t>
            </w:r>
            <w:proofErr w:type="gramEnd"/>
          </w:p>
          <w:p w14:paraId="2D4CCD5F" w14:textId="77777777" w:rsidR="00CA5C6D" w:rsidRPr="00886683" w:rsidRDefault="00CA5C6D" w:rsidP="00673077">
            <w:pPr>
              <w:spacing w:before="120" w:after="120"/>
              <w:ind w:left="360"/>
              <w:rPr>
                <w:rFonts w:cs="Arial"/>
                <w:sz w:val="20"/>
                <w:szCs w:val="20"/>
              </w:rPr>
            </w:pPr>
            <w:r w:rsidRPr="00886683">
              <w:rPr>
                <w:rFonts w:cs="Arial"/>
                <w:sz w:val="20"/>
                <w:szCs w:val="20"/>
              </w:rPr>
              <w:t>Reliability</w:t>
            </w:r>
          </w:p>
          <w:p w14:paraId="766F9198" w14:textId="77777777" w:rsidR="00CA5C6D" w:rsidRPr="00886683" w:rsidRDefault="00CA5C6D" w:rsidP="00673077">
            <w:pPr>
              <w:spacing w:before="120" w:after="120"/>
              <w:ind w:left="360"/>
              <w:rPr>
                <w:rFonts w:cs="Arial"/>
                <w:sz w:val="20"/>
                <w:szCs w:val="20"/>
              </w:rPr>
            </w:pPr>
            <w:r w:rsidRPr="00886683">
              <w:rPr>
                <w:rFonts w:cs="Arial"/>
                <w:sz w:val="20"/>
                <w:szCs w:val="20"/>
              </w:rPr>
              <w:t>Excellent communication skills</w:t>
            </w:r>
          </w:p>
        </w:tc>
        <w:tc>
          <w:tcPr>
            <w:tcW w:w="3240" w:type="dxa"/>
          </w:tcPr>
          <w:p w14:paraId="31317D7D" w14:textId="77777777" w:rsidR="00CA5C6D" w:rsidRPr="00886683" w:rsidRDefault="00CA5C6D" w:rsidP="00673077">
            <w:pPr>
              <w:spacing w:before="120" w:after="120"/>
              <w:ind w:left="360"/>
              <w:rPr>
                <w:rFonts w:cs="Arial"/>
                <w:sz w:val="20"/>
                <w:szCs w:val="20"/>
              </w:rPr>
            </w:pPr>
            <w:r w:rsidRPr="00886683">
              <w:rPr>
                <w:rFonts w:cs="Arial"/>
                <w:sz w:val="20"/>
                <w:szCs w:val="20"/>
              </w:rPr>
              <w:t xml:space="preserve">Ability to motivate </w:t>
            </w:r>
            <w:proofErr w:type="gramStart"/>
            <w:r w:rsidRPr="00886683">
              <w:rPr>
                <w:rFonts w:cs="Arial"/>
                <w:sz w:val="20"/>
                <w:szCs w:val="20"/>
              </w:rPr>
              <w:t>colleagues</w:t>
            </w:r>
            <w:proofErr w:type="gramEnd"/>
          </w:p>
          <w:p w14:paraId="52A7F542" w14:textId="77777777" w:rsidR="00CA5C6D" w:rsidRPr="00886683" w:rsidRDefault="00CA5C6D" w:rsidP="00673077">
            <w:pPr>
              <w:spacing w:before="120" w:after="120"/>
              <w:ind w:left="360"/>
              <w:rPr>
                <w:rFonts w:cs="Arial"/>
                <w:sz w:val="20"/>
                <w:szCs w:val="20"/>
              </w:rPr>
            </w:pPr>
            <w:r w:rsidRPr="00886683">
              <w:rPr>
                <w:rFonts w:cs="Arial"/>
                <w:sz w:val="20"/>
                <w:szCs w:val="20"/>
              </w:rPr>
              <w:t>Evidence of previous managerial training and experience</w:t>
            </w:r>
          </w:p>
        </w:tc>
      </w:tr>
      <w:tr w:rsidR="00CA5C6D" w:rsidRPr="00493898" w14:paraId="612A107C" w14:textId="77777777" w:rsidTr="009A789C">
        <w:tc>
          <w:tcPr>
            <w:tcW w:w="2340" w:type="dxa"/>
          </w:tcPr>
          <w:p w14:paraId="032ECA40" w14:textId="77777777" w:rsidR="00CA5C6D" w:rsidRPr="00886683" w:rsidRDefault="00CA5C6D" w:rsidP="00673077">
            <w:pPr>
              <w:pStyle w:val="Heading1"/>
              <w:numPr>
                <w:ilvl w:val="0"/>
                <w:numId w:val="0"/>
              </w:numPr>
              <w:spacing w:before="120" w:after="0"/>
              <w:ind w:left="360"/>
              <w:rPr>
                <w:rFonts w:ascii="Calibri" w:eastAsia="Arial Unicode MS" w:hAnsi="Calibri"/>
                <w:sz w:val="20"/>
              </w:rPr>
            </w:pPr>
            <w:r w:rsidRPr="00886683">
              <w:rPr>
                <w:rFonts w:ascii="Calibri" w:hAnsi="Calibri"/>
                <w:sz w:val="20"/>
              </w:rPr>
              <w:t>Circumstances of Job</w:t>
            </w:r>
          </w:p>
        </w:tc>
        <w:tc>
          <w:tcPr>
            <w:tcW w:w="3420" w:type="dxa"/>
          </w:tcPr>
          <w:p w14:paraId="35119A85" w14:textId="77777777" w:rsidR="00CA5C6D" w:rsidRPr="00886683" w:rsidRDefault="00E802AD" w:rsidP="00673077">
            <w:pPr>
              <w:spacing w:before="120" w:after="120"/>
              <w:ind w:left="360"/>
              <w:rPr>
                <w:rFonts w:cs="Arial"/>
                <w:sz w:val="20"/>
                <w:szCs w:val="20"/>
              </w:rPr>
            </w:pPr>
            <w:r w:rsidRPr="00886683">
              <w:rPr>
                <w:rFonts w:cs="Arial"/>
                <w:sz w:val="20"/>
                <w:szCs w:val="20"/>
              </w:rPr>
              <w:t>R</w:t>
            </w:r>
            <w:r w:rsidR="00CA5C6D" w:rsidRPr="00886683">
              <w:rPr>
                <w:rFonts w:cs="Arial"/>
                <w:sz w:val="20"/>
                <w:szCs w:val="20"/>
              </w:rPr>
              <w:t>equired to work at any of NHS Lothian’s sites</w:t>
            </w:r>
            <w:r w:rsidRPr="00886683">
              <w:rPr>
                <w:rFonts w:cs="Arial"/>
                <w:sz w:val="20"/>
                <w:szCs w:val="20"/>
              </w:rPr>
              <w:t xml:space="preserve"> and the </w:t>
            </w:r>
            <w:smartTag w:uri="urn:schemas-microsoft-com:office:smarttags" w:element="place">
              <w:smartTag w:uri="urn:schemas-microsoft-com:office:smarttags" w:element="PlaceName">
                <w:r w:rsidRPr="00886683">
                  <w:rPr>
                    <w:rFonts w:cs="Arial"/>
                    <w:sz w:val="20"/>
                    <w:szCs w:val="20"/>
                  </w:rPr>
                  <w:t>Borders</w:t>
                </w:r>
              </w:smartTag>
              <w:r w:rsidRPr="00886683">
                <w:rPr>
                  <w:rFonts w:cs="Arial"/>
                  <w:sz w:val="20"/>
                  <w:szCs w:val="20"/>
                </w:rPr>
                <w:t xml:space="preserve"> </w:t>
              </w:r>
              <w:smartTag w:uri="urn:schemas-microsoft-com:office:smarttags" w:element="PlaceName">
                <w:r w:rsidRPr="00886683">
                  <w:rPr>
                    <w:rFonts w:cs="Arial"/>
                    <w:sz w:val="20"/>
                    <w:szCs w:val="20"/>
                  </w:rPr>
                  <w:t>General</w:t>
                </w:r>
              </w:smartTag>
              <w:r w:rsidRPr="00886683">
                <w:rPr>
                  <w:rFonts w:cs="Arial"/>
                  <w:sz w:val="20"/>
                  <w:szCs w:val="20"/>
                </w:rPr>
                <w:t xml:space="preserve"> </w:t>
              </w:r>
              <w:smartTag w:uri="urn:schemas-microsoft-com:office:smarttags" w:element="PlaceType">
                <w:r w:rsidRPr="00886683">
                  <w:rPr>
                    <w:rFonts w:cs="Arial"/>
                    <w:sz w:val="20"/>
                    <w:szCs w:val="20"/>
                  </w:rPr>
                  <w:t>Hospital</w:t>
                </w:r>
              </w:smartTag>
            </w:smartTag>
          </w:p>
        </w:tc>
        <w:tc>
          <w:tcPr>
            <w:tcW w:w="3240" w:type="dxa"/>
          </w:tcPr>
          <w:p w14:paraId="7F61ACAB" w14:textId="77777777" w:rsidR="00CA5C6D" w:rsidRPr="00886683" w:rsidRDefault="00CA5C6D" w:rsidP="00673077">
            <w:pPr>
              <w:spacing w:before="120" w:after="120"/>
              <w:ind w:left="360"/>
              <w:rPr>
                <w:rFonts w:cs="Arial"/>
                <w:sz w:val="20"/>
                <w:szCs w:val="20"/>
              </w:rPr>
            </w:pPr>
          </w:p>
        </w:tc>
      </w:tr>
    </w:tbl>
    <w:p w14:paraId="25C74256" w14:textId="77777777" w:rsidR="00CA5C6D" w:rsidRDefault="00CA5C6D" w:rsidP="00871295">
      <w:pPr>
        <w:rPr>
          <w:rFonts w:ascii="Arial" w:hAnsi="Arial" w:cs="Arial"/>
        </w:rPr>
      </w:pPr>
    </w:p>
    <w:p w14:paraId="68489630"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D02375C" w14:textId="77777777" w:rsidTr="009A789C">
        <w:trPr>
          <w:trHeight w:val="457"/>
        </w:trPr>
        <w:tc>
          <w:tcPr>
            <w:tcW w:w="9000" w:type="dxa"/>
            <w:shd w:val="clear" w:color="auto" w:fill="00B0F0"/>
            <w:vAlign w:val="center"/>
          </w:tcPr>
          <w:p w14:paraId="43B68B13" w14:textId="77777777"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6912ADFE" w14:textId="77777777" w:rsidR="00CA5C6D" w:rsidRPr="00F13A0D" w:rsidRDefault="00CA5C6D" w:rsidP="00871295">
      <w:pPr>
        <w:rPr>
          <w:rFonts w:ascii="Arial" w:hAnsi="Arial" w:cs="Arial"/>
        </w:rPr>
      </w:pPr>
    </w:p>
    <w:p w14:paraId="0CA9E6DB" w14:textId="2C6C3EBC" w:rsidR="00CA5C6D" w:rsidRPr="00A967B8" w:rsidRDefault="00CA5C6D" w:rsidP="00871295">
      <w:pPr>
        <w:rPr>
          <w:rFonts w:ascii="Arial" w:hAnsi="Arial" w:cs="Arial"/>
        </w:rPr>
      </w:pPr>
      <w:r w:rsidRPr="00F13A0D">
        <w:rPr>
          <w:rFonts w:ascii="Arial" w:hAnsi="Arial" w:cs="Arial"/>
          <w:b/>
        </w:rPr>
        <w:t>Job Title:</w:t>
      </w:r>
      <w:r w:rsidRPr="00F13A0D">
        <w:rPr>
          <w:rFonts w:ascii="Arial" w:hAnsi="Arial" w:cs="Arial"/>
          <w:b/>
        </w:rPr>
        <w:tab/>
      </w:r>
      <w:r w:rsidR="007F1C20">
        <w:rPr>
          <w:rFonts w:ascii="Arial" w:hAnsi="Arial" w:cs="Arial"/>
          <w:b/>
        </w:rPr>
        <w:tab/>
        <w:t>Consultant Urologist</w:t>
      </w:r>
      <w:r w:rsidR="004B0DA4">
        <w:rPr>
          <w:rFonts w:ascii="Arial" w:hAnsi="Arial" w:cs="Arial"/>
          <w:b/>
        </w:rPr>
        <w:t xml:space="preserve"> </w:t>
      </w:r>
      <w:r w:rsidR="009475CC">
        <w:rPr>
          <w:rFonts w:ascii="Arial" w:hAnsi="Arial" w:cs="Arial"/>
          <w:b/>
        </w:rPr>
        <w:t xml:space="preserve">Specialising in </w:t>
      </w:r>
      <w:r w:rsidR="003D533C">
        <w:rPr>
          <w:rFonts w:ascii="Arial" w:hAnsi="Arial" w:cs="Arial"/>
          <w:b/>
        </w:rPr>
        <w:t>Prostate Cancer</w:t>
      </w:r>
      <w:r w:rsidR="009475CC">
        <w:rPr>
          <w:rFonts w:ascii="Arial" w:hAnsi="Arial" w:cs="Arial"/>
          <w:b/>
        </w:rPr>
        <w:t xml:space="preserve"> Surgery</w:t>
      </w:r>
    </w:p>
    <w:p w14:paraId="6D0A2384" w14:textId="77777777" w:rsidR="00CA5C6D" w:rsidRPr="00F13A0D" w:rsidRDefault="00CA5C6D" w:rsidP="00871295">
      <w:pPr>
        <w:rPr>
          <w:rFonts w:ascii="Arial" w:hAnsi="Arial" w:cs="Arial"/>
        </w:rPr>
      </w:pPr>
    </w:p>
    <w:p w14:paraId="3901757E" w14:textId="77777777" w:rsidR="00CA5C6D" w:rsidRPr="00A967B8" w:rsidRDefault="00CA5C6D" w:rsidP="00871295">
      <w:pPr>
        <w:rPr>
          <w:rFonts w:ascii="Arial" w:hAnsi="Arial" w:cs="Arial"/>
        </w:rPr>
      </w:pPr>
      <w:r w:rsidRPr="00F13A0D">
        <w:rPr>
          <w:rFonts w:ascii="Arial" w:hAnsi="Arial" w:cs="Arial"/>
          <w:b/>
        </w:rPr>
        <w:t>Department:</w:t>
      </w:r>
      <w:r w:rsidRPr="00F13A0D">
        <w:rPr>
          <w:rFonts w:ascii="Arial" w:hAnsi="Arial" w:cs="Arial"/>
          <w:b/>
        </w:rPr>
        <w:tab/>
      </w:r>
      <w:r w:rsidR="007F1C20">
        <w:rPr>
          <w:rFonts w:ascii="Arial" w:hAnsi="Arial" w:cs="Arial"/>
          <w:b/>
        </w:rPr>
        <w:tab/>
        <w:t>Urology Department</w:t>
      </w:r>
    </w:p>
    <w:p w14:paraId="0805240A" w14:textId="77777777" w:rsidR="00CA5C6D" w:rsidRPr="00F13A0D" w:rsidRDefault="00CA5C6D" w:rsidP="00871295">
      <w:pPr>
        <w:rPr>
          <w:rFonts w:ascii="Arial" w:hAnsi="Arial" w:cs="Arial"/>
        </w:rPr>
      </w:pPr>
    </w:p>
    <w:p w14:paraId="48444F20"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7F1C20">
        <w:rPr>
          <w:rFonts w:ascii="Arial" w:hAnsi="Arial" w:cs="Arial"/>
          <w:b/>
        </w:rPr>
        <w:tab/>
      </w:r>
      <w:r w:rsidR="007F1C20">
        <w:rPr>
          <w:rFonts w:ascii="Arial" w:hAnsi="Arial" w:cs="Arial"/>
          <w:b/>
        </w:rPr>
        <w:tab/>
      </w:r>
      <w:smartTag w:uri="urn:schemas-microsoft-com:office:smarttags" w:element="place">
        <w:smartTag w:uri="urn:schemas-microsoft-com:office:smarttags" w:element="PlaceName">
          <w:r w:rsidR="007F1C20">
            <w:rPr>
              <w:rFonts w:ascii="Arial" w:hAnsi="Arial" w:cs="Arial"/>
              <w:b/>
            </w:rPr>
            <w:t>Western General</w:t>
          </w:r>
        </w:smartTag>
        <w:r w:rsidR="007F1C20">
          <w:rPr>
            <w:rFonts w:ascii="Arial" w:hAnsi="Arial" w:cs="Arial"/>
            <w:b/>
          </w:rPr>
          <w:t xml:space="preserve"> </w:t>
        </w:r>
        <w:smartTag w:uri="urn:schemas-microsoft-com:office:smarttags" w:element="PlaceType">
          <w:r w:rsidR="007F1C20">
            <w:rPr>
              <w:rFonts w:ascii="Arial" w:hAnsi="Arial" w:cs="Arial"/>
              <w:b/>
            </w:rPr>
            <w:t>Hospital</w:t>
          </w:r>
        </w:smartTag>
      </w:smartTag>
    </w:p>
    <w:p w14:paraId="7F9C6101" w14:textId="77777777" w:rsidR="00CA5C6D" w:rsidRPr="00F13A0D" w:rsidRDefault="00CA5C6D" w:rsidP="00871295">
      <w:pPr>
        <w:rPr>
          <w:rFonts w:ascii="Arial" w:hAnsi="Arial" w:cs="Arial"/>
        </w:rPr>
      </w:pPr>
    </w:p>
    <w:p w14:paraId="2D425029" w14:textId="77777777" w:rsidR="00CA5C6D" w:rsidRPr="002E365A" w:rsidRDefault="00CA5C6D" w:rsidP="00871295">
      <w:pPr>
        <w:rPr>
          <w:rFonts w:ascii="Arial" w:hAnsi="Arial" w:cs="Arial"/>
        </w:rPr>
      </w:pPr>
    </w:p>
    <w:p w14:paraId="6F68A50A" w14:textId="31D4D6AC" w:rsidR="00CC0C5D" w:rsidRPr="003D6AB2" w:rsidRDefault="00CA5C6D" w:rsidP="003D533C">
      <w:pPr>
        <w:autoSpaceDE w:val="0"/>
        <w:autoSpaceDN w:val="0"/>
        <w:adjustRightInd w:val="0"/>
        <w:rPr>
          <w:rFonts w:ascii="Arial" w:hAnsi="Arial"/>
        </w:rPr>
      </w:pPr>
      <w:r w:rsidRPr="002E365A">
        <w:rPr>
          <w:rFonts w:ascii="Arial" w:hAnsi="Arial" w:cs="Arial"/>
          <w:b/>
        </w:rPr>
        <w:t>Post Summary:</w:t>
      </w:r>
      <w:r w:rsidRPr="002E365A">
        <w:rPr>
          <w:rFonts w:ascii="Arial" w:hAnsi="Arial" w:cs="Arial"/>
          <w:b/>
        </w:rPr>
        <w:tab/>
      </w:r>
      <w:r w:rsidR="009475CC">
        <w:rPr>
          <w:rFonts w:ascii="Arial" w:hAnsi="Arial"/>
        </w:rPr>
        <w:t>This post is a</w:t>
      </w:r>
      <w:r w:rsidR="002E365A" w:rsidRPr="002E365A">
        <w:rPr>
          <w:rFonts w:ascii="Arial" w:hAnsi="Arial"/>
        </w:rPr>
        <w:t xml:space="preserve"> </w:t>
      </w:r>
      <w:r w:rsidR="00CC0C5D" w:rsidRPr="002E365A">
        <w:rPr>
          <w:rFonts w:ascii="Arial" w:hAnsi="Arial"/>
        </w:rPr>
        <w:t>permanent post for a consultant Urologist who wishes to provide a high quality</w:t>
      </w:r>
      <w:r w:rsidR="007F1C20" w:rsidRPr="002E365A">
        <w:rPr>
          <w:rFonts w:ascii="Arial" w:hAnsi="Arial"/>
        </w:rPr>
        <w:t xml:space="preserve"> U</w:t>
      </w:r>
      <w:r w:rsidR="00CC0C5D" w:rsidRPr="002E365A">
        <w:rPr>
          <w:rFonts w:ascii="Arial" w:hAnsi="Arial"/>
        </w:rPr>
        <w:t>rology service.</w:t>
      </w:r>
      <w:r w:rsidR="007F1C20" w:rsidRPr="002E365A">
        <w:rPr>
          <w:rFonts w:ascii="Arial" w:hAnsi="Arial" w:cs="Helvetica"/>
          <w:szCs w:val="24"/>
          <w:lang w:eastAsia="en-GB"/>
        </w:rPr>
        <w:t xml:space="preserve"> The </w:t>
      </w:r>
      <w:r w:rsidR="00FC7FD5">
        <w:rPr>
          <w:rFonts w:ascii="Arial" w:hAnsi="Arial" w:cs="Helvetica"/>
          <w:szCs w:val="24"/>
          <w:lang w:eastAsia="en-GB"/>
        </w:rPr>
        <w:t>post holder will be a key member of the team deliver</w:t>
      </w:r>
      <w:r w:rsidR="001301B0">
        <w:rPr>
          <w:rFonts w:ascii="Arial" w:hAnsi="Arial" w:cs="Helvetica"/>
          <w:szCs w:val="24"/>
          <w:lang w:eastAsia="en-GB"/>
        </w:rPr>
        <w:t>ing</w:t>
      </w:r>
      <w:r w:rsidR="00FC7FD5">
        <w:rPr>
          <w:rFonts w:ascii="Arial" w:hAnsi="Arial" w:cs="Helvetica"/>
          <w:szCs w:val="24"/>
          <w:lang w:eastAsia="en-GB"/>
        </w:rPr>
        <w:t xml:space="preserve"> the Prostate Cancer Service and will be expected to deliver robotically assisted radical prostatectomy</w:t>
      </w:r>
      <w:r w:rsidR="001301B0">
        <w:rPr>
          <w:rFonts w:ascii="Arial" w:hAnsi="Arial" w:cs="Helvetica"/>
          <w:szCs w:val="24"/>
          <w:lang w:eastAsia="en-GB"/>
        </w:rPr>
        <w:t xml:space="preserve"> (RARP)</w:t>
      </w:r>
      <w:r w:rsidR="00FC7FD5">
        <w:rPr>
          <w:rFonts w:ascii="Arial" w:hAnsi="Arial" w:cs="Helvetica"/>
          <w:szCs w:val="24"/>
          <w:lang w:eastAsia="en-GB"/>
        </w:rPr>
        <w:t xml:space="preserve"> as well as contributing </w:t>
      </w:r>
      <w:r w:rsidR="001301B0">
        <w:rPr>
          <w:rFonts w:ascii="Arial" w:hAnsi="Arial" w:cs="Helvetica"/>
          <w:szCs w:val="24"/>
          <w:lang w:eastAsia="en-GB"/>
        </w:rPr>
        <w:t xml:space="preserve">to general </w:t>
      </w:r>
      <w:r w:rsidR="00FC7FD5">
        <w:rPr>
          <w:rFonts w:ascii="Arial" w:hAnsi="Arial" w:cs="Helvetica"/>
          <w:szCs w:val="24"/>
          <w:lang w:eastAsia="en-GB"/>
        </w:rPr>
        <w:t>urology</w:t>
      </w:r>
      <w:r w:rsidR="001301B0">
        <w:rPr>
          <w:rFonts w:ascii="Arial" w:hAnsi="Arial" w:cs="Helvetica"/>
          <w:szCs w:val="24"/>
          <w:lang w:eastAsia="en-GB"/>
        </w:rPr>
        <w:t xml:space="preserve"> and</w:t>
      </w:r>
      <w:r w:rsidR="0007512E">
        <w:rPr>
          <w:rFonts w:ascii="Arial" w:hAnsi="Arial" w:cs="Helvetica"/>
          <w:szCs w:val="24"/>
          <w:lang w:eastAsia="en-GB"/>
        </w:rPr>
        <w:t xml:space="preserve"> diagnostic</w:t>
      </w:r>
      <w:r w:rsidR="00FC7FD5">
        <w:rPr>
          <w:rFonts w:ascii="Arial" w:hAnsi="Arial" w:cs="Helvetica"/>
          <w:szCs w:val="24"/>
          <w:lang w:eastAsia="en-GB"/>
        </w:rPr>
        <w:t xml:space="preserve"> activity.</w:t>
      </w:r>
      <w:r w:rsidR="007A0B26">
        <w:rPr>
          <w:rFonts w:ascii="Arial" w:hAnsi="Arial" w:cs="Helvetica"/>
          <w:szCs w:val="24"/>
          <w:lang w:eastAsia="en-GB"/>
        </w:rPr>
        <w:t xml:space="preserve"> </w:t>
      </w:r>
      <w:r w:rsidR="00646241">
        <w:rPr>
          <w:rFonts w:ascii="Arial" w:hAnsi="Arial" w:cs="Helvetica"/>
          <w:szCs w:val="24"/>
          <w:lang w:eastAsia="en-GB"/>
        </w:rPr>
        <w:t xml:space="preserve">The post holder </w:t>
      </w:r>
      <w:r w:rsidR="00694C7E">
        <w:rPr>
          <w:rFonts w:ascii="Arial" w:hAnsi="Arial" w:cs="Helvetica"/>
          <w:szCs w:val="24"/>
          <w:lang w:eastAsia="en-GB"/>
        </w:rPr>
        <w:t>i</w:t>
      </w:r>
      <w:r w:rsidR="00646241">
        <w:rPr>
          <w:rFonts w:ascii="Arial" w:hAnsi="Arial" w:cs="Helvetica"/>
          <w:szCs w:val="24"/>
          <w:lang w:eastAsia="en-GB"/>
        </w:rPr>
        <w:t>s</w:t>
      </w:r>
      <w:r w:rsidR="00694C7E">
        <w:rPr>
          <w:rFonts w:ascii="Arial" w:hAnsi="Arial" w:cs="Helvetica"/>
          <w:szCs w:val="24"/>
          <w:lang w:eastAsia="en-GB"/>
        </w:rPr>
        <w:t xml:space="preserve"> </w:t>
      </w:r>
      <w:r w:rsidR="00646241">
        <w:rPr>
          <w:rFonts w:ascii="Arial" w:hAnsi="Arial" w:cs="Helvetica"/>
          <w:szCs w:val="24"/>
          <w:lang w:eastAsia="en-GB"/>
        </w:rPr>
        <w:t xml:space="preserve">expected to perform RARP independently although initial </w:t>
      </w:r>
      <w:r w:rsidR="00C3381B">
        <w:rPr>
          <w:rFonts w:ascii="Arial" w:hAnsi="Arial" w:cs="Helvetica"/>
          <w:szCs w:val="24"/>
          <w:lang w:eastAsia="en-GB"/>
        </w:rPr>
        <w:t xml:space="preserve">mentorship suitable for a year 1 consultant </w:t>
      </w:r>
      <w:r w:rsidR="00646241">
        <w:rPr>
          <w:rFonts w:ascii="Arial" w:hAnsi="Arial" w:cs="Helvetica"/>
          <w:szCs w:val="24"/>
          <w:lang w:eastAsia="en-GB"/>
        </w:rPr>
        <w:t>can be provided in house</w:t>
      </w:r>
      <w:r w:rsidR="00694C7E">
        <w:rPr>
          <w:rFonts w:ascii="Arial" w:hAnsi="Arial" w:cs="Helvetica"/>
          <w:szCs w:val="24"/>
          <w:lang w:eastAsia="en-GB"/>
        </w:rPr>
        <w:t>.</w:t>
      </w:r>
      <w:r w:rsidR="00646241">
        <w:rPr>
          <w:rFonts w:ascii="Arial" w:hAnsi="Arial" w:cs="Helvetica"/>
          <w:szCs w:val="24"/>
          <w:lang w:eastAsia="en-GB"/>
        </w:rPr>
        <w:t xml:space="preserve"> </w:t>
      </w:r>
    </w:p>
    <w:p w14:paraId="1C9050EB" w14:textId="5CCDB112" w:rsidR="00CC0C5D" w:rsidRPr="00CC0C5D" w:rsidRDefault="00CC0C5D" w:rsidP="00CC0C5D">
      <w:pPr>
        <w:jc w:val="both"/>
        <w:rPr>
          <w:rFonts w:ascii="Arial" w:hAnsi="Arial" w:cs="Arial"/>
        </w:rPr>
      </w:pPr>
      <w:r w:rsidRPr="003D6AB2">
        <w:rPr>
          <w:rFonts w:ascii="Arial" w:hAnsi="Arial" w:cs="Arial"/>
        </w:rPr>
        <w:t>Urology services are provided by the Lothian and Borders network which provides general and specialist urological</w:t>
      </w:r>
      <w:r w:rsidRPr="00CC0C5D">
        <w:rPr>
          <w:rFonts w:ascii="Arial" w:hAnsi="Arial" w:cs="Arial"/>
        </w:rPr>
        <w:t xml:space="preserve"> services for a population of 850,000 across several sites centred on the unit at the </w:t>
      </w:r>
      <w:smartTag w:uri="urn:schemas-microsoft-com:office:smarttags" w:element="place">
        <w:smartTag w:uri="urn:schemas-microsoft-com:office:smarttags" w:element="PlaceName">
          <w:r w:rsidRPr="00CC0C5D">
            <w:rPr>
              <w:rFonts w:ascii="Arial" w:hAnsi="Arial" w:cs="Arial"/>
            </w:rPr>
            <w:t>Western General</w:t>
          </w:r>
        </w:smartTag>
        <w:r w:rsidRPr="00CC0C5D">
          <w:rPr>
            <w:rFonts w:ascii="Arial" w:hAnsi="Arial" w:cs="Arial"/>
          </w:rPr>
          <w:t xml:space="preserve"> </w:t>
        </w:r>
        <w:smartTag w:uri="urn:schemas-microsoft-com:office:smarttags" w:element="PlaceType">
          <w:r w:rsidRPr="00CC0C5D">
            <w:rPr>
              <w:rFonts w:ascii="Arial" w:hAnsi="Arial" w:cs="Arial"/>
            </w:rPr>
            <w:t>Hospital</w:t>
          </w:r>
        </w:smartTag>
      </w:smartTag>
      <w:r w:rsidRPr="00CC0C5D">
        <w:rPr>
          <w:rFonts w:ascii="Arial" w:hAnsi="Arial" w:cs="Arial"/>
        </w:rPr>
        <w:t>.  In addition to St John’s Hospital, Livingston the network includes the Borders General Hospital</w:t>
      </w:r>
      <w:r w:rsidR="00166233">
        <w:rPr>
          <w:rFonts w:ascii="Arial" w:hAnsi="Arial" w:cs="Arial"/>
        </w:rPr>
        <w:t>,</w:t>
      </w:r>
      <w:r w:rsidRPr="00CC0C5D">
        <w:rPr>
          <w:rFonts w:ascii="Arial" w:hAnsi="Arial" w:cs="Arial"/>
        </w:rPr>
        <w:t xml:space="preserve"> Melrose and </w:t>
      </w:r>
      <w:r w:rsidR="00FC7FD5">
        <w:rPr>
          <w:rFonts w:ascii="Arial" w:hAnsi="Arial" w:cs="Arial"/>
        </w:rPr>
        <w:t xml:space="preserve">East Lothian Community </w:t>
      </w:r>
      <w:r w:rsidRPr="00CC0C5D">
        <w:rPr>
          <w:rFonts w:ascii="Arial" w:hAnsi="Arial" w:cs="Arial"/>
        </w:rPr>
        <w:t>Hospital, Haddington.</w:t>
      </w:r>
    </w:p>
    <w:p w14:paraId="677D0A94" w14:textId="77777777" w:rsidR="00886683" w:rsidRPr="00886683" w:rsidRDefault="00886683" w:rsidP="007F1C20">
      <w:pPr>
        <w:autoSpaceDE w:val="0"/>
        <w:autoSpaceDN w:val="0"/>
        <w:adjustRightInd w:val="0"/>
        <w:rPr>
          <w:rFonts w:ascii="Arial" w:hAnsi="Arial" w:cs="Arial"/>
        </w:rPr>
      </w:pPr>
    </w:p>
    <w:p w14:paraId="430BCD58" w14:textId="77777777" w:rsidR="00CA5C6D" w:rsidRPr="00886683" w:rsidRDefault="00CC0C5D" w:rsidP="00886683">
      <w:pPr>
        <w:autoSpaceDE w:val="0"/>
        <w:autoSpaceDN w:val="0"/>
        <w:adjustRightInd w:val="0"/>
        <w:rPr>
          <w:rFonts w:ascii="Arial" w:hAnsi="Arial" w:cs="Arial"/>
          <w:szCs w:val="24"/>
          <w:lang w:eastAsia="en-GB"/>
        </w:rPr>
      </w:pPr>
      <w:r w:rsidRPr="00886683">
        <w:rPr>
          <w:rFonts w:ascii="Arial" w:hAnsi="Arial" w:cs="Arial"/>
        </w:rPr>
        <w:t xml:space="preserve">It is anticipated that the </w:t>
      </w:r>
      <w:r w:rsidR="007F1C20" w:rsidRPr="00886683">
        <w:rPr>
          <w:rFonts w:ascii="Arial" w:hAnsi="Arial" w:cs="Arial"/>
          <w:szCs w:val="24"/>
          <w:lang w:eastAsia="en-GB"/>
        </w:rPr>
        <w:t xml:space="preserve">successful applicant will be based at </w:t>
      </w:r>
      <w:r w:rsidR="007F1C20" w:rsidRPr="00886683">
        <w:rPr>
          <w:rFonts w:ascii="Arial" w:hAnsi="Arial" w:cs="Arial"/>
        </w:rPr>
        <w:t xml:space="preserve">the Western General </w:t>
      </w:r>
      <w:r w:rsidR="007F1C20" w:rsidRPr="00886683">
        <w:rPr>
          <w:rFonts w:ascii="Arial" w:hAnsi="Arial" w:cs="Arial"/>
          <w:szCs w:val="24"/>
          <w:lang w:eastAsia="en-GB"/>
        </w:rPr>
        <w:t xml:space="preserve">Hospital but will </w:t>
      </w:r>
      <w:r w:rsidR="001273EA">
        <w:rPr>
          <w:rFonts w:ascii="Arial" w:hAnsi="Arial" w:cs="Arial"/>
          <w:szCs w:val="24"/>
          <w:lang w:eastAsia="en-GB"/>
        </w:rPr>
        <w:t>also</w:t>
      </w:r>
      <w:r w:rsidR="007F1C20" w:rsidRPr="00886683">
        <w:rPr>
          <w:rFonts w:ascii="Arial" w:hAnsi="Arial" w:cs="Arial"/>
          <w:szCs w:val="24"/>
          <w:lang w:eastAsia="en-GB"/>
        </w:rPr>
        <w:t xml:space="preserve"> work across</w:t>
      </w:r>
      <w:r w:rsidR="007F1C20" w:rsidRPr="00886683">
        <w:rPr>
          <w:rFonts w:ascii="Arial" w:hAnsi="Arial" w:cs="Arial"/>
        </w:rPr>
        <w:t xml:space="preserve"> one or two other network sites.</w:t>
      </w:r>
      <w:r w:rsidRPr="00886683">
        <w:rPr>
          <w:rFonts w:ascii="Arial" w:hAnsi="Arial" w:cs="Arial"/>
        </w:rPr>
        <w:t xml:space="preserve"> </w:t>
      </w:r>
    </w:p>
    <w:p w14:paraId="36D1934B" w14:textId="77777777" w:rsidR="00796AF2" w:rsidRDefault="00796AF2">
      <w:pPr>
        <w:rPr>
          <w:rFonts w:ascii="Arial" w:hAnsi="Arial" w:cs="Arial"/>
        </w:rPr>
      </w:pPr>
      <w:r>
        <w:rPr>
          <w:rFonts w:ascii="Arial" w:hAnsi="Arial" w:cs="Arial"/>
        </w:rPr>
        <w:br w:type="page"/>
      </w:r>
    </w:p>
    <w:p w14:paraId="210C746C" w14:textId="77777777" w:rsidR="00CA5C6D" w:rsidRPr="00F13A0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70A86E40" w14:textId="77777777" w:rsidTr="009A789C">
        <w:trPr>
          <w:trHeight w:val="493"/>
        </w:trPr>
        <w:tc>
          <w:tcPr>
            <w:tcW w:w="9000" w:type="dxa"/>
            <w:shd w:val="clear" w:color="auto" w:fill="00B0F0"/>
            <w:vAlign w:val="center"/>
          </w:tcPr>
          <w:p w14:paraId="75DB1458"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89A77E0" w14:textId="77777777" w:rsidR="00CA5C6D" w:rsidRDefault="00CA5C6D" w:rsidP="00871295">
      <w:pPr>
        <w:rPr>
          <w:rFonts w:ascii="Arial" w:hAnsi="Arial" w:cs="Arial"/>
        </w:rPr>
      </w:pPr>
    </w:p>
    <w:p w14:paraId="28F59223" w14:textId="77777777" w:rsidR="00CA5C6D" w:rsidRDefault="00CA5C6D" w:rsidP="00871295">
      <w:pPr>
        <w:rPr>
          <w:rFonts w:ascii="Arial" w:hAnsi="Arial" w:cs="Arial"/>
        </w:rPr>
      </w:pPr>
    </w:p>
    <w:p w14:paraId="6FF4004F" w14:textId="77777777" w:rsidR="00673077" w:rsidRDefault="00BB1E44" w:rsidP="00050EA0">
      <w:pPr>
        <w:ind w:left="709" w:hanging="709"/>
        <w:jc w:val="both"/>
        <w:rPr>
          <w:rFonts w:ascii="Arial" w:hAnsi="Arial"/>
        </w:rPr>
      </w:pPr>
      <w:r w:rsidRPr="00284703">
        <w:rPr>
          <w:rFonts w:ascii="Arial" w:hAnsi="Arial"/>
        </w:rPr>
        <w:t xml:space="preserve">Urology services at the </w:t>
      </w:r>
      <w:smartTag w:uri="urn:schemas-microsoft-com:office:smarttags" w:element="place">
        <w:smartTag w:uri="urn:schemas-microsoft-com:office:smarttags" w:element="PlaceName">
          <w:r w:rsidRPr="00284703">
            <w:rPr>
              <w:rFonts w:ascii="Arial" w:hAnsi="Arial"/>
            </w:rPr>
            <w:t>Western General</w:t>
          </w:r>
        </w:smartTag>
        <w:r w:rsidRPr="00284703">
          <w:rPr>
            <w:rFonts w:ascii="Arial" w:hAnsi="Arial"/>
          </w:rPr>
          <w:t xml:space="preserve"> </w:t>
        </w:r>
        <w:smartTag w:uri="urn:schemas-microsoft-com:office:smarttags" w:element="PlaceType">
          <w:r w:rsidRPr="00284703">
            <w:rPr>
              <w:rFonts w:ascii="Arial" w:hAnsi="Arial"/>
            </w:rPr>
            <w:t>Hospital</w:t>
          </w:r>
        </w:smartTag>
      </w:smartTag>
      <w:r w:rsidRPr="00284703">
        <w:rPr>
          <w:rFonts w:ascii="Arial" w:hAnsi="Arial"/>
        </w:rPr>
        <w:t xml:space="preserve"> and the netw</w:t>
      </w:r>
      <w:r w:rsidR="00673077">
        <w:rPr>
          <w:rFonts w:ascii="Arial" w:hAnsi="Arial"/>
        </w:rPr>
        <w:t>ork are currently delivered by</w:t>
      </w:r>
    </w:p>
    <w:p w14:paraId="7EBCCE5B" w14:textId="77777777" w:rsidR="00050EA0" w:rsidRDefault="00BB1E44" w:rsidP="00050EA0">
      <w:pPr>
        <w:ind w:left="709" w:hanging="709"/>
        <w:jc w:val="both"/>
        <w:rPr>
          <w:rFonts w:ascii="Arial" w:hAnsi="Arial"/>
        </w:rPr>
      </w:pPr>
      <w:r w:rsidRPr="00284703">
        <w:rPr>
          <w:rFonts w:ascii="Arial" w:hAnsi="Arial"/>
        </w:rPr>
        <w:t xml:space="preserve">a team of </w:t>
      </w:r>
      <w:r w:rsidR="00251692">
        <w:rPr>
          <w:rFonts w:ascii="Arial" w:hAnsi="Arial"/>
        </w:rPr>
        <w:t>fifteen</w:t>
      </w:r>
      <w:r w:rsidRPr="00284703">
        <w:rPr>
          <w:rFonts w:ascii="Arial" w:hAnsi="Arial"/>
        </w:rPr>
        <w:t xml:space="preserve"> consultants, covering </w:t>
      </w:r>
      <w:r w:rsidR="00673077">
        <w:rPr>
          <w:rFonts w:ascii="Arial" w:hAnsi="Arial"/>
        </w:rPr>
        <w:t>well-developed sub-specialist</w:t>
      </w:r>
      <w:r w:rsidR="00050EA0">
        <w:rPr>
          <w:rFonts w:ascii="Arial" w:hAnsi="Arial"/>
        </w:rPr>
        <w:t xml:space="preserve"> interests in all the </w:t>
      </w:r>
    </w:p>
    <w:p w14:paraId="2C457C69" w14:textId="77777777" w:rsidR="00BB1E44" w:rsidRDefault="00BB1E44" w:rsidP="00050EA0">
      <w:pPr>
        <w:ind w:left="709" w:hanging="709"/>
        <w:jc w:val="both"/>
        <w:rPr>
          <w:rFonts w:ascii="Arial" w:hAnsi="Arial"/>
        </w:rPr>
      </w:pPr>
      <w:r w:rsidRPr="00284703">
        <w:rPr>
          <w:rFonts w:ascii="Arial" w:hAnsi="Arial"/>
        </w:rPr>
        <w:t>major disease areas</w:t>
      </w:r>
      <w:r w:rsidR="00050EA0">
        <w:rPr>
          <w:rFonts w:ascii="Arial" w:hAnsi="Arial"/>
        </w:rPr>
        <w:t xml:space="preserve"> with variable contributions to G</w:t>
      </w:r>
      <w:r w:rsidR="00050EA0" w:rsidRPr="00284703">
        <w:rPr>
          <w:rFonts w:ascii="Arial" w:hAnsi="Arial"/>
        </w:rPr>
        <w:t xml:space="preserve">eneral </w:t>
      </w:r>
      <w:r w:rsidR="00050EA0">
        <w:rPr>
          <w:rFonts w:ascii="Arial" w:hAnsi="Arial"/>
        </w:rPr>
        <w:t>U</w:t>
      </w:r>
      <w:r w:rsidR="00050EA0" w:rsidRPr="00284703">
        <w:rPr>
          <w:rFonts w:ascii="Arial" w:hAnsi="Arial"/>
        </w:rPr>
        <w:t>rology</w:t>
      </w:r>
      <w:r w:rsidR="00050EA0">
        <w:rPr>
          <w:rFonts w:ascii="Arial" w:hAnsi="Arial"/>
        </w:rPr>
        <w:t xml:space="preserve"> </w:t>
      </w:r>
      <w:r w:rsidRPr="00284703">
        <w:rPr>
          <w:rFonts w:ascii="Arial" w:hAnsi="Arial"/>
        </w:rPr>
        <w:t>as follows:</w:t>
      </w:r>
    </w:p>
    <w:p w14:paraId="00C28BA9" w14:textId="77777777" w:rsidR="001273EA" w:rsidRPr="00284703" w:rsidRDefault="001273EA" w:rsidP="00050EA0">
      <w:pPr>
        <w:ind w:left="709" w:hanging="709"/>
        <w:jc w:val="both"/>
        <w:rPr>
          <w:rFonts w:ascii="Arial" w:hAnsi="Arial"/>
        </w:rPr>
      </w:pPr>
    </w:p>
    <w:p w14:paraId="427478C2" w14:textId="70C39BB9" w:rsidR="001273EA" w:rsidRPr="00D0621B" w:rsidRDefault="001273EA" w:rsidP="001273EA">
      <w:pPr>
        <w:pStyle w:val="BodyText"/>
        <w:kinsoku w:val="0"/>
        <w:overflowPunct w:val="0"/>
        <w:ind w:right="33"/>
        <w:jc w:val="both"/>
        <w:rPr>
          <w:rFonts w:ascii="Arial" w:hAnsi="Arial" w:cs="Arial"/>
        </w:rPr>
      </w:pPr>
      <w:r w:rsidRPr="00D0621B">
        <w:rPr>
          <w:rFonts w:ascii="Arial" w:hAnsi="Arial" w:cs="Arial"/>
          <w:spacing w:val="-4"/>
        </w:rPr>
        <w:t>M</w:t>
      </w:r>
      <w:r w:rsidR="002A3BD7">
        <w:rPr>
          <w:rFonts w:ascii="Arial" w:hAnsi="Arial" w:cs="Arial"/>
          <w:spacing w:val="-4"/>
        </w:rPr>
        <w:t>is</w:t>
      </w:r>
      <w:r w:rsidRPr="00D0621B">
        <w:rPr>
          <w:rFonts w:ascii="Arial" w:hAnsi="Arial" w:cs="Arial"/>
        </w:rPr>
        <w:t>s</w:t>
      </w:r>
      <w:r w:rsidRPr="00D0621B">
        <w:rPr>
          <w:rFonts w:ascii="Arial" w:hAnsi="Arial" w:cs="Arial"/>
          <w:spacing w:val="1"/>
        </w:rPr>
        <w:t xml:space="preserve"> </w:t>
      </w:r>
      <w:r w:rsidRPr="00D0621B">
        <w:rPr>
          <w:rFonts w:ascii="Arial" w:hAnsi="Arial" w:cs="Arial"/>
        </w:rPr>
        <w:t xml:space="preserve">V </w:t>
      </w:r>
      <w:proofErr w:type="spellStart"/>
      <w:r w:rsidRPr="00D0621B">
        <w:rPr>
          <w:rFonts w:ascii="Arial" w:hAnsi="Arial" w:cs="Arial"/>
        </w:rPr>
        <w:t>Gra</w:t>
      </w:r>
      <w:r w:rsidRPr="00D0621B">
        <w:rPr>
          <w:rFonts w:ascii="Arial" w:hAnsi="Arial" w:cs="Arial"/>
          <w:spacing w:val="-1"/>
        </w:rPr>
        <w:t>n</w:t>
      </w:r>
      <w:r w:rsidRPr="00D0621B">
        <w:rPr>
          <w:rFonts w:ascii="Arial" w:hAnsi="Arial" w:cs="Arial"/>
          <w:spacing w:val="-2"/>
        </w:rPr>
        <w:t>i</w:t>
      </w:r>
      <w:r w:rsidRPr="00D0621B">
        <w:rPr>
          <w:rFonts w:ascii="Arial" w:hAnsi="Arial" w:cs="Arial"/>
        </w:rPr>
        <w:t>ts</w:t>
      </w:r>
      <w:r w:rsidRPr="00D0621B">
        <w:rPr>
          <w:rFonts w:ascii="Arial" w:hAnsi="Arial" w:cs="Arial"/>
          <w:spacing w:val="-2"/>
        </w:rPr>
        <w:t>i</w:t>
      </w:r>
      <w:r w:rsidRPr="00D0621B">
        <w:rPr>
          <w:rFonts w:ascii="Arial" w:hAnsi="Arial" w:cs="Arial"/>
        </w:rPr>
        <w:t>otis</w:t>
      </w:r>
      <w:proofErr w:type="spellEnd"/>
      <w:r w:rsidRPr="00D0621B">
        <w:rPr>
          <w:rFonts w:ascii="Arial" w:hAnsi="Arial" w:cs="Arial"/>
        </w:rPr>
        <w:t xml:space="preserve">      </w:t>
      </w:r>
      <w:r w:rsidRPr="00D0621B">
        <w:rPr>
          <w:rFonts w:ascii="Arial" w:hAnsi="Arial" w:cs="Arial"/>
          <w:spacing w:val="-2"/>
        </w:rPr>
        <w:t>Cli</w:t>
      </w:r>
      <w:r w:rsidRPr="00D0621B">
        <w:rPr>
          <w:rFonts w:ascii="Arial" w:hAnsi="Arial" w:cs="Arial"/>
        </w:rPr>
        <w:t>n</w:t>
      </w:r>
      <w:r w:rsidRPr="00D0621B">
        <w:rPr>
          <w:rFonts w:ascii="Arial" w:hAnsi="Arial" w:cs="Arial"/>
          <w:spacing w:val="-2"/>
        </w:rPr>
        <w:t>i</w:t>
      </w:r>
      <w:r w:rsidRPr="00D0621B">
        <w:rPr>
          <w:rFonts w:ascii="Arial" w:hAnsi="Arial" w:cs="Arial"/>
        </w:rPr>
        <w:t>cal</w:t>
      </w:r>
      <w:r w:rsidRPr="00D0621B">
        <w:rPr>
          <w:rFonts w:ascii="Arial" w:hAnsi="Arial" w:cs="Arial"/>
          <w:spacing w:val="-1"/>
        </w:rPr>
        <w:t xml:space="preserve"> </w:t>
      </w:r>
      <w:r w:rsidRPr="00D0621B">
        <w:rPr>
          <w:rFonts w:ascii="Arial" w:hAnsi="Arial" w:cs="Arial"/>
          <w:spacing w:val="1"/>
        </w:rPr>
        <w:t>D</w:t>
      </w:r>
      <w:r w:rsidRPr="00D0621B">
        <w:rPr>
          <w:rFonts w:ascii="Arial" w:hAnsi="Arial" w:cs="Arial"/>
          <w:spacing w:val="-2"/>
        </w:rPr>
        <w:t>i</w:t>
      </w:r>
      <w:r w:rsidRPr="00D0621B">
        <w:rPr>
          <w:rFonts w:ascii="Arial" w:hAnsi="Arial" w:cs="Arial"/>
        </w:rPr>
        <w:t>recto</w:t>
      </w:r>
      <w:r w:rsidRPr="00D0621B">
        <w:rPr>
          <w:rFonts w:ascii="Arial" w:hAnsi="Arial" w:cs="Arial"/>
          <w:spacing w:val="-2"/>
        </w:rPr>
        <w:t>r</w:t>
      </w:r>
      <w:r w:rsidRPr="00D0621B">
        <w:rPr>
          <w:rFonts w:ascii="Arial" w:hAnsi="Arial" w:cs="Arial"/>
        </w:rPr>
        <w:t>.</w:t>
      </w:r>
    </w:p>
    <w:p w14:paraId="09498452" w14:textId="77777777" w:rsidR="001273EA" w:rsidRDefault="001273EA" w:rsidP="001273EA">
      <w:pPr>
        <w:pStyle w:val="BodyText"/>
        <w:tabs>
          <w:tab w:val="left" w:pos="2260"/>
        </w:tabs>
        <w:kinsoku w:val="0"/>
        <w:overflowPunct w:val="0"/>
        <w:spacing w:before="1" w:line="239" w:lineRule="auto"/>
        <w:ind w:right="33" w:firstLine="2159"/>
        <w:rPr>
          <w:rFonts w:ascii="Arial" w:hAnsi="Arial" w:cs="Arial"/>
        </w:rPr>
      </w:pPr>
      <w:r w:rsidRPr="00D0621B">
        <w:rPr>
          <w:rFonts w:ascii="Arial" w:hAnsi="Arial" w:cs="Arial"/>
        </w:rPr>
        <w:t>F</w:t>
      </w:r>
      <w:r w:rsidRPr="00D0621B">
        <w:rPr>
          <w:rFonts w:ascii="Arial" w:hAnsi="Arial" w:cs="Arial"/>
          <w:spacing w:val="-1"/>
        </w:rPr>
        <w:t>e</w:t>
      </w:r>
      <w:r w:rsidRPr="00D0621B">
        <w:rPr>
          <w:rFonts w:ascii="Arial" w:hAnsi="Arial" w:cs="Arial"/>
        </w:rPr>
        <w:t>ma</w:t>
      </w:r>
      <w:r w:rsidRPr="00D0621B">
        <w:rPr>
          <w:rFonts w:ascii="Arial" w:hAnsi="Arial" w:cs="Arial"/>
          <w:spacing w:val="-2"/>
        </w:rPr>
        <w:t>l</w:t>
      </w:r>
      <w:r w:rsidRPr="00D0621B">
        <w:rPr>
          <w:rFonts w:ascii="Arial" w:hAnsi="Arial" w:cs="Arial"/>
        </w:rPr>
        <w:t>e Uro</w:t>
      </w:r>
      <w:r w:rsidRPr="00D0621B">
        <w:rPr>
          <w:rFonts w:ascii="Arial" w:hAnsi="Arial" w:cs="Arial"/>
          <w:spacing w:val="-1"/>
        </w:rPr>
        <w:t>l</w:t>
      </w:r>
      <w:r w:rsidRPr="00D0621B">
        <w:rPr>
          <w:rFonts w:ascii="Arial" w:hAnsi="Arial" w:cs="Arial"/>
          <w:spacing w:val="-3"/>
        </w:rPr>
        <w:t>o</w:t>
      </w:r>
      <w:r w:rsidRPr="00D0621B">
        <w:rPr>
          <w:rFonts w:ascii="Arial" w:hAnsi="Arial" w:cs="Arial"/>
          <w:spacing w:val="1"/>
        </w:rPr>
        <w:t>g</w:t>
      </w:r>
      <w:r w:rsidRPr="00D0621B">
        <w:rPr>
          <w:rFonts w:ascii="Arial" w:hAnsi="Arial" w:cs="Arial"/>
          <w:spacing w:val="-3"/>
        </w:rPr>
        <w:t>y</w:t>
      </w:r>
      <w:r w:rsidRPr="00D0621B">
        <w:rPr>
          <w:rFonts w:ascii="Arial" w:hAnsi="Arial" w:cs="Arial"/>
        </w:rPr>
        <w:t>,</w:t>
      </w:r>
      <w:r w:rsidRPr="00D0621B">
        <w:rPr>
          <w:rFonts w:ascii="Arial" w:hAnsi="Arial" w:cs="Arial"/>
          <w:spacing w:val="2"/>
        </w:rPr>
        <w:t xml:space="preserve"> </w:t>
      </w:r>
      <w:r w:rsidRPr="00D0621B">
        <w:rPr>
          <w:rFonts w:ascii="Arial" w:hAnsi="Arial" w:cs="Arial"/>
          <w:spacing w:val="-2"/>
        </w:rPr>
        <w:t>U</w:t>
      </w:r>
      <w:r w:rsidRPr="00D0621B">
        <w:rPr>
          <w:rFonts w:ascii="Arial" w:hAnsi="Arial" w:cs="Arial"/>
        </w:rPr>
        <w:t>ro</w:t>
      </w:r>
      <w:r w:rsidRPr="00D0621B">
        <w:rPr>
          <w:rFonts w:ascii="Arial" w:hAnsi="Arial" w:cs="Arial"/>
          <w:spacing w:val="-1"/>
        </w:rPr>
        <w:t>d</w:t>
      </w:r>
      <w:r w:rsidRPr="00D0621B">
        <w:rPr>
          <w:rFonts w:ascii="Arial" w:hAnsi="Arial" w:cs="Arial"/>
          <w:spacing w:val="-3"/>
        </w:rPr>
        <w:t>y</w:t>
      </w:r>
      <w:r w:rsidRPr="00D0621B">
        <w:rPr>
          <w:rFonts w:ascii="Arial" w:hAnsi="Arial" w:cs="Arial"/>
        </w:rPr>
        <w:t>n</w:t>
      </w:r>
      <w:r w:rsidRPr="00D0621B">
        <w:rPr>
          <w:rFonts w:ascii="Arial" w:hAnsi="Arial" w:cs="Arial"/>
          <w:spacing w:val="-1"/>
        </w:rPr>
        <w:t>a</w:t>
      </w:r>
      <w:r w:rsidRPr="00D0621B">
        <w:rPr>
          <w:rFonts w:ascii="Arial" w:hAnsi="Arial" w:cs="Arial"/>
        </w:rPr>
        <w:t>m</w:t>
      </w:r>
      <w:r w:rsidRPr="00D0621B">
        <w:rPr>
          <w:rFonts w:ascii="Arial" w:hAnsi="Arial" w:cs="Arial"/>
          <w:spacing w:val="-2"/>
        </w:rPr>
        <w:t>i</w:t>
      </w:r>
      <w:r w:rsidRPr="00D0621B">
        <w:rPr>
          <w:rFonts w:ascii="Arial" w:hAnsi="Arial" w:cs="Arial"/>
        </w:rPr>
        <w:t>cs</w:t>
      </w:r>
      <w:r w:rsidRPr="00D0621B">
        <w:rPr>
          <w:rFonts w:ascii="Arial" w:hAnsi="Arial" w:cs="Arial"/>
          <w:spacing w:val="1"/>
        </w:rPr>
        <w:t xml:space="preserve"> </w:t>
      </w:r>
      <w:r w:rsidRPr="00D0621B">
        <w:rPr>
          <w:rFonts w:ascii="Arial" w:hAnsi="Arial" w:cs="Arial"/>
        </w:rPr>
        <w:t>a</w:t>
      </w:r>
      <w:r w:rsidRPr="00D0621B">
        <w:rPr>
          <w:rFonts w:ascii="Arial" w:hAnsi="Arial" w:cs="Arial"/>
          <w:spacing w:val="-1"/>
        </w:rPr>
        <w:t>n</w:t>
      </w:r>
      <w:r w:rsidRPr="00D0621B">
        <w:rPr>
          <w:rFonts w:ascii="Arial" w:hAnsi="Arial" w:cs="Arial"/>
        </w:rPr>
        <w:t>d</w:t>
      </w:r>
      <w:r w:rsidRPr="00D0621B">
        <w:rPr>
          <w:rFonts w:ascii="Arial" w:hAnsi="Arial" w:cs="Arial"/>
          <w:spacing w:val="-2"/>
        </w:rPr>
        <w:t xml:space="preserve"> </w:t>
      </w:r>
      <w:r w:rsidRPr="00D0621B">
        <w:rPr>
          <w:rFonts w:ascii="Arial" w:hAnsi="Arial" w:cs="Arial"/>
        </w:rPr>
        <w:t>rec</w:t>
      </w:r>
      <w:r w:rsidRPr="00D0621B">
        <w:rPr>
          <w:rFonts w:ascii="Arial" w:hAnsi="Arial" w:cs="Arial"/>
          <w:spacing w:val="-1"/>
        </w:rPr>
        <w:t>o</w:t>
      </w:r>
      <w:r w:rsidRPr="00D0621B">
        <w:rPr>
          <w:rFonts w:ascii="Arial" w:hAnsi="Arial" w:cs="Arial"/>
        </w:rPr>
        <w:t>n</w:t>
      </w:r>
      <w:r w:rsidRPr="00D0621B">
        <w:rPr>
          <w:rFonts w:ascii="Arial" w:hAnsi="Arial" w:cs="Arial"/>
          <w:spacing w:val="-3"/>
        </w:rPr>
        <w:t>s</w:t>
      </w:r>
      <w:r w:rsidRPr="00D0621B">
        <w:rPr>
          <w:rFonts w:ascii="Arial" w:hAnsi="Arial" w:cs="Arial"/>
        </w:rPr>
        <w:t>tru</w:t>
      </w:r>
      <w:r w:rsidRPr="00D0621B">
        <w:rPr>
          <w:rFonts w:ascii="Arial" w:hAnsi="Arial" w:cs="Arial"/>
          <w:spacing w:val="-3"/>
        </w:rPr>
        <w:t>c</w:t>
      </w:r>
      <w:r w:rsidRPr="00D0621B">
        <w:rPr>
          <w:rFonts w:ascii="Arial" w:hAnsi="Arial" w:cs="Arial"/>
        </w:rPr>
        <w:t>t</w:t>
      </w:r>
      <w:r w:rsidRPr="00D0621B">
        <w:rPr>
          <w:rFonts w:ascii="Arial" w:hAnsi="Arial" w:cs="Arial"/>
          <w:spacing w:val="-2"/>
        </w:rPr>
        <w:t>i</w:t>
      </w:r>
      <w:r w:rsidRPr="00D0621B">
        <w:rPr>
          <w:rFonts w:ascii="Arial" w:hAnsi="Arial" w:cs="Arial"/>
          <w:spacing w:val="-3"/>
        </w:rPr>
        <w:t>v</w:t>
      </w:r>
      <w:r w:rsidRPr="00D0621B">
        <w:rPr>
          <w:rFonts w:ascii="Arial" w:hAnsi="Arial" w:cs="Arial"/>
        </w:rPr>
        <w:t>e uro</w:t>
      </w:r>
      <w:r w:rsidRPr="00D0621B">
        <w:rPr>
          <w:rFonts w:ascii="Arial" w:hAnsi="Arial" w:cs="Arial"/>
          <w:spacing w:val="-2"/>
        </w:rPr>
        <w:t>l</w:t>
      </w:r>
      <w:r w:rsidRPr="00D0621B">
        <w:rPr>
          <w:rFonts w:ascii="Arial" w:hAnsi="Arial" w:cs="Arial"/>
          <w:spacing w:val="-3"/>
        </w:rPr>
        <w:t>o</w:t>
      </w:r>
      <w:r w:rsidRPr="00D0621B">
        <w:rPr>
          <w:rFonts w:ascii="Arial" w:hAnsi="Arial" w:cs="Arial"/>
          <w:spacing w:val="1"/>
        </w:rPr>
        <w:t>g</w:t>
      </w:r>
      <w:r w:rsidRPr="00D0621B">
        <w:rPr>
          <w:rFonts w:ascii="Arial" w:hAnsi="Arial" w:cs="Arial"/>
          <w:spacing w:val="-2"/>
        </w:rPr>
        <w:t>i</w:t>
      </w:r>
      <w:r w:rsidRPr="00D0621B">
        <w:rPr>
          <w:rFonts w:ascii="Arial" w:hAnsi="Arial" w:cs="Arial"/>
        </w:rPr>
        <w:t>cal</w:t>
      </w:r>
      <w:r w:rsidRPr="00D0621B">
        <w:rPr>
          <w:rFonts w:ascii="Arial" w:hAnsi="Arial" w:cs="Arial"/>
          <w:spacing w:val="-1"/>
        </w:rPr>
        <w:t xml:space="preserve"> </w:t>
      </w:r>
      <w:r w:rsidRPr="00D0621B">
        <w:rPr>
          <w:rFonts w:ascii="Arial" w:hAnsi="Arial" w:cs="Arial"/>
        </w:rPr>
        <w:t>su</w:t>
      </w:r>
      <w:r w:rsidRPr="00D0621B">
        <w:rPr>
          <w:rFonts w:ascii="Arial" w:hAnsi="Arial" w:cs="Arial"/>
          <w:spacing w:val="-2"/>
        </w:rPr>
        <w:t>r</w:t>
      </w:r>
      <w:r w:rsidRPr="00D0621B">
        <w:rPr>
          <w:rFonts w:ascii="Arial" w:hAnsi="Arial" w:cs="Arial"/>
          <w:spacing w:val="1"/>
        </w:rPr>
        <w:t>g</w:t>
      </w:r>
      <w:r w:rsidRPr="00D0621B">
        <w:rPr>
          <w:rFonts w:ascii="Arial" w:hAnsi="Arial" w:cs="Arial"/>
          <w:spacing w:val="-3"/>
        </w:rPr>
        <w:t>e</w:t>
      </w:r>
      <w:r w:rsidRPr="00D0621B">
        <w:rPr>
          <w:rFonts w:ascii="Arial" w:hAnsi="Arial" w:cs="Arial"/>
        </w:rPr>
        <w:t xml:space="preserve">ry </w:t>
      </w:r>
    </w:p>
    <w:p w14:paraId="0D50155E" w14:textId="77777777" w:rsidR="00166233" w:rsidRDefault="00166233" w:rsidP="001273EA">
      <w:pPr>
        <w:pStyle w:val="BodyText"/>
        <w:tabs>
          <w:tab w:val="left" w:pos="2260"/>
        </w:tabs>
        <w:kinsoku w:val="0"/>
        <w:overflowPunct w:val="0"/>
        <w:spacing w:before="1" w:line="239" w:lineRule="auto"/>
        <w:ind w:right="33" w:firstLine="2159"/>
        <w:rPr>
          <w:rFonts w:ascii="Arial" w:hAnsi="Arial" w:cs="Arial"/>
        </w:rPr>
      </w:pPr>
    </w:p>
    <w:p w14:paraId="6465F48F" w14:textId="77777777" w:rsidR="001273EA" w:rsidRDefault="001273EA" w:rsidP="001273EA">
      <w:pPr>
        <w:pStyle w:val="BodyText"/>
        <w:kinsoku w:val="0"/>
        <w:overflowPunct w:val="0"/>
        <w:spacing w:before="1" w:line="239" w:lineRule="auto"/>
        <w:ind w:right="33"/>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spacing w:val="-1"/>
        </w:rPr>
        <w:t>A</w:t>
      </w:r>
      <w:r w:rsidRPr="00D0621B">
        <w:rPr>
          <w:rFonts w:ascii="Arial" w:hAnsi="Arial" w:cs="Arial"/>
        </w:rPr>
        <w:t>.</w:t>
      </w:r>
      <w:r w:rsidRPr="00D0621B">
        <w:rPr>
          <w:rFonts w:ascii="Arial" w:hAnsi="Arial" w:cs="Arial"/>
          <w:spacing w:val="2"/>
        </w:rPr>
        <w:t xml:space="preserve"> </w:t>
      </w:r>
      <w:r w:rsidRPr="00D0621B">
        <w:rPr>
          <w:rFonts w:ascii="Arial" w:hAnsi="Arial" w:cs="Arial"/>
          <w:spacing w:val="-1"/>
        </w:rPr>
        <w:t>A</w:t>
      </w:r>
      <w:r w:rsidRPr="00D0621B">
        <w:rPr>
          <w:rFonts w:ascii="Arial" w:hAnsi="Arial" w:cs="Arial"/>
          <w:spacing w:val="-2"/>
        </w:rPr>
        <w:t>l</w:t>
      </w:r>
      <w:r w:rsidRPr="00D0621B">
        <w:rPr>
          <w:rFonts w:ascii="Arial" w:hAnsi="Arial" w:cs="Arial"/>
        </w:rPr>
        <w:t>h</w:t>
      </w:r>
      <w:r w:rsidRPr="00D0621B">
        <w:rPr>
          <w:rFonts w:ascii="Arial" w:hAnsi="Arial" w:cs="Arial"/>
          <w:spacing w:val="-1"/>
        </w:rPr>
        <w:t>a</w:t>
      </w:r>
      <w:r w:rsidRPr="00D0621B">
        <w:rPr>
          <w:rFonts w:ascii="Arial" w:hAnsi="Arial" w:cs="Arial"/>
        </w:rPr>
        <w:t>sso</w:t>
      </w:r>
      <w:r w:rsidRPr="00D0621B">
        <w:rPr>
          <w:rFonts w:ascii="Arial" w:hAnsi="Arial" w:cs="Arial"/>
        </w:rPr>
        <w:tab/>
      </w:r>
      <w:r>
        <w:rPr>
          <w:rFonts w:ascii="Arial" w:hAnsi="Arial" w:cs="Arial"/>
        </w:rPr>
        <w:tab/>
      </w:r>
      <w:r w:rsidRPr="00D0621B">
        <w:rPr>
          <w:rFonts w:ascii="Arial" w:hAnsi="Arial" w:cs="Arial"/>
        </w:rPr>
        <w:t>F</w:t>
      </w:r>
      <w:r w:rsidRPr="00D0621B">
        <w:rPr>
          <w:rFonts w:ascii="Arial" w:hAnsi="Arial" w:cs="Arial"/>
          <w:spacing w:val="-1"/>
        </w:rPr>
        <w:t>e</w:t>
      </w:r>
      <w:r w:rsidRPr="00D0621B">
        <w:rPr>
          <w:rFonts w:ascii="Arial" w:hAnsi="Arial" w:cs="Arial"/>
        </w:rPr>
        <w:t>ma</w:t>
      </w:r>
      <w:r w:rsidRPr="00D0621B">
        <w:rPr>
          <w:rFonts w:ascii="Arial" w:hAnsi="Arial" w:cs="Arial"/>
          <w:spacing w:val="-2"/>
        </w:rPr>
        <w:t>l</w:t>
      </w:r>
      <w:r w:rsidRPr="00D0621B">
        <w:rPr>
          <w:rFonts w:ascii="Arial" w:hAnsi="Arial" w:cs="Arial"/>
        </w:rPr>
        <w:t>e Uro</w:t>
      </w:r>
      <w:r w:rsidRPr="00D0621B">
        <w:rPr>
          <w:rFonts w:ascii="Arial" w:hAnsi="Arial" w:cs="Arial"/>
          <w:spacing w:val="-1"/>
        </w:rPr>
        <w:t>l</w:t>
      </w:r>
      <w:r w:rsidRPr="00D0621B">
        <w:rPr>
          <w:rFonts w:ascii="Arial" w:hAnsi="Arial" w:cs="Arial"/>
          <w:spacing w:val="-3"/>
        </w:rPr>
        <w:t>o</w:t>
      </w:r>
      <w:r w:rsidRPr="00D0621B">
        <w:rPr>
          <w:rFonts w:ascii="Arial" w:hAnsi="Arial" w:cs="Arial"/>
          <w:spacing w:val="1"/>
        </w:rPr>
        <w:t>g</w:t>
      </w:r>
      <w:r w:rsidRPr="00D0621B">
        <w:rPr>
          <w:rFonts w:ascii="Arial" w:hAnsi="Arial" w:cs="Arial"/>
          <w:spacing w:val="-2"/>
        </w:rPr>
        <w:t>y</w:t>
      </w:r>
      <w:r w:rsidRPr="00D0621B">
        <w:rPr>
          <w:rFonts w:ascii="Arial" w:hAnsi="Arial" w:cs="Arial"/>
        </w:rPr>
        <w:t>,</w:t>
      </w:r>
      <w:r w:rsidRPr="00D0621B">
        <w:rPr>
          <w:rFonts w:ascii="Arial" w:hAnsi="Arial" w:cs="Arial"/>
          <w:spacing w:val="2"/>
        </w:rPr>
        <w:t xml:space="preserve"> </w:t>
      </w:r>
      <w:r w:rsidRPr="00D0621B">
        <w:rPr>
          <w:rFonts w:ascii="Arial" w:hAnsi="Arial" w:cs="Arial"/>
          <w:spacing w:val="-2"/>
        </w:rPr>
        <w:t>U</w:t>
      </w:r>
      <w:r w:rsidRPr="00D0621B">
        <w:rPr>
          <w:rFonts w:ascii="Arial" w:hAnsi="Arial" w:cs="Arial"/>
        </w:rPr>
        <w:t>ro</w:t>
      </w:r>
      <w:r w:rsidRPr="00D0621B">
        <w:rPr>
          <w:rFonts w:ascii="Arial" w:hAnsi="Arial" w:cs="Arial"/>
          <w:spacing w:val="-1"/>
        </w:rPr>
        <w:t>d</w:t>
      </w:r>
      <w:r w:rsidRPr="00D0621B">
        <w:rPr>
          <w:rFonts w:ascii="Arial" w:hAnsi="Arial" w:cs="Arial"/>
          <w:spacing w:val="-3"/>
        </w:rPr>
        <w:t>y</w:t>
      </w:r>
      <w:r w:rsidRPr="00D0621B">
        <w:rPr>
          <w:rFonts w:ascii="Arial" w:hAnsi="Arial" w:cs="Arial"/>
        </w:rPr>
        <w:t>n</w:t>
      </w:r>
      <w:r w:rsidRPr="00D0621B">
        <w:rPr>
          <w:rFonts w:ascii="Arial" w:hAnsi="Arial" w:cs="Arial"/>
          <w:spacing w:val="-1"/>
        </w:rPr>
        <w:t>a</w:t>
      </w:r>
      <w:r w:rsidRPr="00D0621B">
        <w:rPr>
          <w:rFonts w:ascii="Arial" w:hAnsi="Arial" w:cs="Arial"/>
        </w:rPr>
        <w:t>m</w:t>
      </w:r>
      <w:r w:rsidRPr="00D0621B">
        <w:rPr>
          <w:rFonts w:ascii="Arial" w:hAnsi="Arial" w:cs="Arial"/>
          <w:spacing w:val="-2"/>
        </w:rPr>
        <w:t>i</w:t>
      </w:r>
      <w:r w:rsidRPr="00D0621B">
        <w:rPr>
          <w:rFonts w:ascii="Arial" w:hAnsi="Arial" w:cs="Arial"/>
        </w:rPr>
        <w:t>cs</w:t>
      </w:r>
      <w:r w:rsidRPr="00D0621B">
        <w:rPr>
          <w:rFonts w:ascii="Arial" w:hAnsi="Arial" w:cs="Arial"/>
          <w:spacing w:val="1"/>
        </w:rPr>
        <w:t xml:space="preserve"> </w:t>
      </w:r>
      <w:r w:rsidRPr="00D0621B">
        <w:rPr>
          <w:rFonts w:ascii="Arial" w:hAnsi="Arial" w:cs="Arial"/>
        </w:rPr>
        <w:t>a</w:t>
      </w:r>
      <w:r w:rsidRPr="00D0621B">
        <w:rPr>
          <w:rFonts w:ascii="Arial" w:hAnsi="Arial" w:cs="Arial"/>
          <w:spacing w:val="-1"/>
        </w:rPr>
        <w:t>n</w:t>
      </w:r>
      <w:r w:rsidRPr="00D0621B">
        <w:rPr>
          <w:rFonts w:ascii="Arial" w:hAnsi="Arial" w:cs="Arial"/>
        </w:rPr>
        <w:t>d</w:t>
      </w:r>
      <w:r w:rsidRPr="00D0621B">
        <w:rPr>
          <w:rFonts w:ascii="Arial" w:hAnsi="Arial" w:cs="Arial"/>
          <w:spacing w:val="-2"/>
        </w:rPr>
        <w:t xml:space="preserve"> </w:t>
      </w:r>
      <w:r w:rsidRPr="00D0621B">
        <w:rPr>
          <w:rFonts w:ascii="Arial" w:hAnsi="Arial" w:cs="Arial"/>
        </w:rPr>
        <w:t>rec</w:t>
      </w:r>
      <w:r w:rsidRPr="00D0621B">
        <w:rPr>
          <w:rFonts w:ascii="Arial" w:hAnsi="Arial" w:cs="Arial"/>
          <w:spacing w:val="-1"/>
        </w:rPr>
        <w:t>o</w:t>
      </w:r>
      <w:r w:rsidRPr="00D0621B">
        <w:rPr>
          <w:rFonts w:ascii="Arial" w:hAnsi="Arial" w:cs="Arial"/>
        </w:rPr>
        <w:t>n</w:t>
      </w:r>
      <w:r w:rsidRPr="00D0621B">
        <w:rPr>
          <w:rFonts w:ascii="Arial" w:hAnsi="Arial" w:cs="Arial"/>
          <w:spacing w:val="-3"/>
        </w:rPr>
        <w:t>s</w:t>
      </w:r>
      <w:r w:rsidRPr="00D0621B">
        <w:rPr>
          <w:rFonts w:ascii="Arial" w:hAnsi="Arial" w:cs="Arial"/>
        </w:rPr>
        <w:t>tru</w:t>
      </w:r>
      <w:r w:rsidRPr="00D0621B">
        <w:rPr>
          <w:rFonts w:ascii="Arial" w:hAnsi="Arial" w:cs="Arial"/>
          <w:spacing w:val="-3"/>
        </w:rPr>
        <w:t>c</w:t>
      </w:r>
      <w:r w:rsidRPr="00D0621B">
        <w:rPr>
          <w:rFonts w:ascii="Arial" w:hAnsi="Arial" w:cs="Arial"/>
        </w:rPr>
        <w:t>t</w:t>
      </w:r>
      <w:r w:rsidRPr="00D0621B">
        <w:rPr>
          <w:rFonts w:ascii="Arial" w:hAnsi="Arial" w:cs="Arial"/>
          <w:spacing w:val="-2"/>
        </w:rPr>
        <w:t>i</w:t>
      </w:r>
      <w:r w:rsidRPr="00D0621B">
        <w:rPr>
          <w:rFonts w:ascii="Arial" w:hAnsi="Arial" w:cs="Arial"/>
          <w:spacing w:val="-3"/>
        </w:rPr>
        <w:t>v</w:t>
      </w:r>
      <w:r w:rsidRPr="00D0621B">
        <w:rPr>
          <w:rFonts w:ascii="Arial" w:hAnsi="Arial" w:cs="Arial"/>
        </w:rPr>
        <w:t>e uro</w:t>
      </w:r>
      <w:r w:rsidRPr="00D0621B">
        <w:rPr>
          <w:rFonts w:ascii="Arial" w:hAnsi="Arial" w:cs="Arial"/>
          <w:spacing w:val="-2"/>
        </w:rPr>
        <w:t>l</w:t>
      </w:r>
      <w:r w:rsidRPr="00D0621B">
        <w:rPr>
          <w:rFonts w:ascii="Arial" w:hAnsi="Arial" w:cs="Arial"/>
          <w:spacing w:val="-3"/>
        </w:rPr>
        <w:t>o</w:t>
      </w:r>
      <w:r w:rsidRPr="00D0621B">
        <w:rPr>
          <w:rFonts w:ascii="Arial" w:hAnsi="Arial" w:cs="Arial"/>
          <w:spacing w:val="1"/>
        </w:rPr>
        <w:t>g</w:t>
      </w:r>
      <w:r w:rsidRPr="00D0621B">
        <w:rPr>
          <w:rFonts w:ascii="Arial" w:hAnsi="Arial" w:cs="Arial"/>
          <w:spacing w:val="-2"/>
        </w:rPr>
        <w:t>i</w:t>
      </w:r>
      <w:r w:rsidRPr="00D0621B">
        <w:rPr>
          <w:rFonts w:ascii="Arial" w:hAnsi="Arial" w:cs="Arial"/>
        </w:rPr>
        <w:t>cal</w:t>
      </w:r>
      <w:r w:rsidRPr="00D0621B">
        <w:rPr>
          <w:rFonts w:ascii="Arial" w:hAnsi="Arial" w:cs="Arial"/>
          <w:spacing w:val="-1"/>
        </w:rPr>
        <w:t xml:space="preserve"> </w:t>
      </w:r>
      <w:r w:rsidRPr="00D0621B">
        <w:rPr>
          <w:rFonts w:ascii="Arial" w:hAnsi="Arial" w:cs="Arial"/>
        </w:rPr>
        <w:t>su</w:t>
      </w:r>
      <w:r w:rsidRPr="00D0621B">
        <w:rPr>
          <w:rFonts w:ascii="Arial" w:hAnsi="Arial" w:cs="Arial"/>
          <w:spacing w:val="-2"/>
        </w:rPr>
        <w:t>r</w:t>
      </w:r>
      <w:r w:rsidRPr="00D0621B">
        <w:rPr>
          <w:rFonts w:ascii="Arial" w:hAnsi="Arial" w:cs="Arial"/>
          <w:spacing w:val="1"/>
        </w:rPr>
        <w:t>g</w:t>
      </w:r>
      <w:r w:rsidRPr="00D0621B">
        <w:rPr>
          <w:rFonts w:ascii="Arial" w:hAnsi="Arial" w:cs="Arial"/>
          <w:spacing w:val="-3"/>
        </w:rPr>
        <w:t>e</w:t>
      </w:r>
      <w:r w:rsidRPr="00D0621B">
        <w:rPr>
          <w:rFonts w:ascii="Arial" w:hAnsi="Arial" w:cs="Arial"/>
        </w:rPr>
        <w:t xml:space="preserve">ry </w:t>
      </w:r>
    </w:p>
    <w:p w14:paraId="76399BC3" w14:textId="39CAC10F" w:rsidR="00646241" w:rsidRDefault="00646241" w:rsidP="001273EA">
      <w:pPr>
        <w:pStyle w:val="BodyText"/>
        <w:kinsoku w:val="0"/>
        <w:overflowPunct w:val="0"/>
        <w:spacing w:before="1" w:line="239" w:lineRule="auto"/>
        <w:ind w:right="33"/>
        <w:rPr>
          <w:rFonts w:ascii="Arial" w:hAnsi="Arial" w:cs="Arial"/>
        </w:rPr>
      </w:pPr>
      <w:r>
        <w:rPr>
          <w:rFonts w:ascii="Arial" w:hAnsi="Arial" w:cs="Arial"/>
        </w:rPr>
        <w:t xml:space="preserve">Miss S Hina                Female Urology, urodynamics and general urology </w:t>
      </w:r>
    </w:p>
    <w:p w14:paraId="4046405D" w14:textId="616B8B1B" w:rsidR="00646241" w:rsidRDefault="00646241" w:rsidP="002A3BD7">
      <w:pPr>
        <w:pStyle w:val="BodyText"/>
        <w:kinsoku w:val="0"/>
        <w:overflowPunct w:val="0"/>
        <w:spacing w:before="1" w:line="239" w:lineRule="auto"/>
        <w:ind w:right="33"/>
        <w:rPr>
          <w:rFonts w:ascii="Arial" w:hAnsi="Arial" w:cs="Arial"/>
        </w:rPr>
      </w:pPr>
      <w:r>
        <w:rPr>
          <w:rFonts w:ascii="Arial" w:hAnsi="Arial" w:cs="Arial"/>
        </w:rPr>
        <w:t xml:space="preserve">Mr J </w:t>
      </w:r>
      <w:proofErr w:type="spellStart"/>
      <w:r>
        <w:rPr>
          <w:rFonts w:ascii="Arial" w:hAnsi="Arial" w:cs="Arial"/>
        </w:rPr>
        <w:t>Blackmur</w:t>
      </w:r>
      <w:proofErr w:type="spellEnd"/>
      <w:r>
        <w:rPr>
          <w:rFonts w:ascii="Arial" w:hAnsi="Arial" w:cs="Arial"/>
        </w:rPr>
        <w:t xml:space="preserve">           Minima</w:t>
      </w:r>
      <w:r w:rsidR="002A3BD7">
        <w:rPr>
          <w:rFonts w:ascii="Arial" w:hAnsi="Arial" w:cs="Arial"/>
        </w:rPr>
        <w:t>l</w:t>
      </w:r>
      <w:r>
        <w:rPr>
          <w:rFonts w:ascii="Arial" w:hAnsi="Arial" w:cs="Arial"/>
        </w:rPr>
        <w:t>l</w:t>
      </w:r>
      <w:r w:rsidR="002A3BD7">
        <w:rPr>
          <w:rFonts w:ascii="Arial" w:hAnsi="Arial" w:cs="Arial"/>
        </w:rPr>
        <w:t>y</w:t>
      </w:r>
      <w:r>
        <w:rPr>
          <w:rFonts w:ascii="Arial" w:hAnsi="Arial" w:cs="Arial"/>
        </w:rPr>
        <w:t xml:space="preserve"> invasive and open upper tract recon</w:t>
      </w:r>
      <w:r w:rsidR="002A3BD7">
        <w:rPr>
          <w:rFonts w:ascii="Arial" w:hAnsi="Arial" w:cs="Arial"/>
        </w:rPr>
        <w:t>.</w:t>
      </w:r>
      <w:r>
        <w:rPr>
          <w:rFonts w:ascii="Arial" w:hAnsi="Arial" w:cs="Arial"/>
        </w:rPr>
        <w:t xml:space="preserve"> and general urology</w:t>
      </w:r>
    </w:p>
    <w:p w14:paraId="366409AF" w14:textId="77777777" w:rsidR="001273EA" w:rsidRDefault="001273EA" w:rsidP="001273EA">
      <w:pPr>
        <w:pStyle w:val="BodyText"/>
        <w:kinsoku w:val="0"/>
        <w:overflowPunct w:val="0"/>
        <w:spacing w:before="1" w:line="239" w:lineRule="auto"/>
        <w:ind w:right="33"/>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rPr>
        <w:t xml:space="preserve">S </w:t>
      </w:r>
      <w:r w:rsidRPr="00D0621B">
        <w:rPr>
          <w:rFonts w:ascii="Arial" w:hAnsi="Arial" w:cs="Arial"/>
          <w:spacing w:val="-1"/>
        </w:rPr>
        <w:t>P</w:t>
      </w:r>
      <w:r w:rsidRPr="00D0621B">
        <w:rPr>
          <w:rFonts w:ascii="Arial" w:hAnsi="Arial" w:cs="Arial"/>
        </w:rPr>
        <w:t>h</w:t>
      </w:r>
      <w:r w:rsidRPr="00D0621B">
        <w:rPr>
          <w:rFonts w:ascii="Arial" w:hAnsi="Arial" w:cs="Arial"/>
          <w:spacing w:val="-2"/>
        </w:rPr>
        <w:t>i</w:t>
      </w:r>
      <w:r w:rsidRPr="00D0621B">
        <w:rPr>
          <w:rFonts w:ascii="Arial" w:hAnsi="Arial" w:cs="Arial"/>
        </w:rPr>
        <w:t>p</w:t>
      </w:r>
      <w:r w:rsidRPr="00D0621B">
        <w:rPr>
          <w:rFonts w:ascii="Arial" w:hAnsi="Arial" w:cs="Arial"/>
          <w:spacing w:val="-1"/>
        </w:rPr>
        <w:t>p</w:t>
      </w:r>
      <w:r w:rsidRPr="00D0621B">
        <w:rPr>
          <w:rFonts w:ascii="Arial" w:hAnsi="Arial" w:cs="Arial"/>
        </w:rPr>
        <w:t>s</w:t>
      </w:r>
      <w:r w:rsidRPr="00D0621B">
        <w:rPr>
          <w:rFonts w:ascii="Arial" w:hAnsi="Arial" w:cs="Arial"/>
        </w:rPr>
        <w:tab/>
      </w:r>
      <w:r>
        <w:rPr>
          <w:rFonts w:ascii="Arial" w:hAnsi="Arial" w:cs="Arial"/>
        </w:rPr>
        <w:tab/>
      </w:r>
      <w:r w:rsidRPr="00D0621B">
        <w:rPr>
          <w:rFonts w:ascii="Arial" w:hAnsi="Arial" w:cs="Arial"/>
          <w:spacing w:val="-1"/>
        </w:rPr>
        <w:t>E</w:t>
      </w:r>
      <w:r w:rsidRPr="00D0621B">
        <w:rPr>
          <w:rFonts w:ascii="Arial" w:hAnsi="Arial" w:cs="Arial"/>
        </w:rPr>
        <w:t>n</w:t>
      </w:r>
      <w:r w:rsidRPr="00D0621B">
        <w:rPr>
          <w:rFonts w:ascii="Arial" w:hAnsi="Arial" w:cs="Arial"/>
          <w:spacing w:val="-1"/>
        </w:rPr>
        <w:t>d</w:t>
      </w:r>
      <w:r w:rsidRPr="00D0621B">
        <w:rPr>
          <w:rFonts w:ascii="Arial" w:hAnsi="Arial" w:cs="Arial"/>
        </w:rPr>
        <w:t>o-uro</w:t>
      </w:r>
      <w:r w:rsidRPr="00D0621B">
        <w:rPr>
          <w:rFonts w:ascii="Arial" w:hAnsi="Arial" w:cs="Arial"/>
          <w:spacing w:val="-1"/>
        </w:rPr>
        <w:t>l</w:t>
      </w:r>
      <w:r w:rsidRPr="00D0621B">
        <w:rPr>
          <w:rFonts w:ascii="Arial" w:hAnsi="Arial" w:cs="Arial"/>
          <w:spacing w:val="-3"/>
        </w:rPr>
        <w:t>o</w:t>
      </w:r>
      <w:r w:rsidRPr="00D0621B">
        <w:rPr>
          <w:rFonts w:ascii="Arial" w:hAnsi="Arial" w:cs="Arial"/>
          <w:spacing w:val="1"/>
        </w:rPr>
        <w:t>g</w:t>
      </w:r>
      <w:r w:rsidRPr="00D0621B">
        <w:rPr>
          <w:rFonts w:ascii="Arial" w:hAnsi="Arial" w:cs="Arial"/>
        </w:rPr>
        <w:t>y</w:t>
      </w:r>
      <w:r w:rsidRPr="00D0621B">
        <w:rPr>
          <w:rFonts w:ascii="Arial" w:hAnsi="Arial" w:cs="Arial"/>
          <w:spacing w:val="-2"/>
        </w:rPr>
        <w:t xml:space="preserve"> </w:t>
      </w:r>
      <w:r w:rsidRPr="00D0621B">
        <w:rPr>
          <w:rFonts w:ascii="Arial" w:hAnsi="Arial" w:cs="Arial"/>
        </w:rPr>
        <w:t>&amp; m</w:t>
      </w:r>
      <w:r w:rsidRPr="00D0621B">
        <w:rPr>
          <w:rFonts w:ascii="Arial" w:hAnsi="Arial" w:cs="Arial"/>
          <w:spacing w:val="-2"/>
        </w:rPr>
        <w:t>i</w:t>
      </w:r>
      <w:r w:rsidRPr="00D0621B">
        <w:rPr>
          <w:rFonts w:ascii="Arial" w:hAnsi="Arial" w:cs="Arial"/>
        </w:rPr>
        <w:t>n</w:t>
      </w:r>
      <w:r w:rsidRPr="00D0621B">
        <w:rPr>
          <w:rFonts w:ascii="Arial" w:hAnsi="Arial" w:cs="Arial"/>
          <w:spacing w:val="-2"/>
        </w:rPr>
        <w:t>i</w:t>
      </w:r>
      <w:r w:rsidRPr="00D0621B">
        <w:rPr>
          <w:rFonts w:ascii="Arial" w:hAnsi="Arial" w:cs="Arial"/>
        </w:rPr>
        <w:t>mal</w:t>
      </w:r>
      <w:r w:rsidRPr="00D0621B">
        <w:rPr>
          <w:rFonts w:ascii="Arial" w:hAnsi="Arial" w:cs="Arial"/>
          <w:spacing w:val="-3"/>
        </w:rPr>
        <w:t xml:space="preserve"> </w:t>
      </w:r>
      <w:r w:rsidRPr="00D0621B">
        <w:rPr>
          <w:rFonts w:ascii="Arial" w:hAnsi="Arial" w:cs="Arial"/>
        </w:rPr>
        <w:t>acc</w:t>
      </w:r>
      <w:r w:rsidRPr="00D0621B">
        <w:rPr>
          <w:rFonts w:ascii="Arial" w:hAnsi="Arial" w:cs="Arial"/>
          <w:spacing w:val="-1"/>
        </w:rPr>
        <w:t>e</w:t>
      </w:r>
      <w:r w:rsidRPr="00D0621B">
        <w:rPr>
          <w:rFonts w:ascii="Arial" w:hAnsi="Arial" w:cs="Arial"/>
        </w:rPr>
        <w:t>ss</w:t>
      </w:r>
      <w:r w:rsidRPr="00D0621B">
        <w:rPr>
          <w:rFonts w:ascii="Arial" w:hAnsi="Arial" w:cs="Arial"/>
          <w:spacing w:val="1"/>
        </w:rPr>
        <w:t xml:space="preserve"> </w:t>
      </w:r>
      <w:r w:rsidRPr="00D0621B">
        <w:rPr>
          <w:rFonts w:ascii="Arial" w:hAnsi="Arial" w:cs="Arial"/>
        </w:rPr>
        <w:t>s</w:t>
      </w:r>
      <w:r w:rsidRPr="00D0621B">
        <w:rPr>
          <w:rFonts w:ascii="Arial" w:hAnsi="Arial" w:cs="Arial"/>
          <w:spacing w:val="-3"/>
        </w:rPr>
        <w:t>u</w:t>
      </w:r>
      <w:r w:rsidRPr="00D0621B">
        <w:rPr>
          <w:rFonts w:ascii="Arial" w:hAnsi="Arial" w:cs="Arial"/>
          <w:spacing w:val="-2"/>
        </w:rPr>
        <w:t>r</w:t>
      </w:r>
      <w:r w:rsidRPr="00D0621B">
        <w:rPr>
          <w:rFonts w:ascii="Arial" w:hAnsi="Arial" w:cs="Arial"/>
          <w:spacing w:val="1"/>
        </w:rPr>
        <w:t>g</w:t>
      </w:r>
      <w:r w:rsidRPr="00D0621B">
        <w:rPr>
          <w:rFonts w:ascii="Arial" w:hAnsi="Arial" w:cs="Arial"/>
        </w:rPr>
        <w:t>er</w:t>
      </w:r>
      <w:r w:rsidRPr="00D0621B">
        <w:rPr>
          <w:rFonts w:ascii="Arial" w:hAnsi="Arial" w:cs="Arial"/>
          <w:spacing w:val="-2"/>
        </w:rPr>
        <w:t>y</w:t>
      </w:r>
      <w:r w:rsidRPr="00D0621B">
        <w:rPr>
          <w:rFonts w:ascii="Arial" w:hAnsi="Arial" w:cs="Arial"/>
        </w:rPr>
        <w:t>,</w:t>
      </w:r>
      <w:r w:rsidRPr="00D0621B">
        <w:rPr>
          <w:rFonts w:ascii="Arial" w:hAnsi="Arial" w:cs="Arial"/>
          <w:spacing w:val="-1"/>
        </w:rPr>
        <w:t xml:space="preserve"> S</w:t>
      </w:r>
      <w:r w:rsidRPr="00D0621B">
        <w:rPr>
          <w:rFonts w:ascii="Arial" w:hAnsi="Arial" w:cs="Arial"/>
        </w:rPr>
        <w:t>co</w:t>
      </w:r>
      <w:r w:rsidRPr="00D0621B">
        <w:rPr>
          <w:rFonts w:ascii="Arial" w:hAnsi="Arial" w:cs="Arial"/>
          <w:spacing w:val="-2"/>
        </w:rPr>
        <w:t>t</w:t>
      </w:r>
      <w:r w:rsidRPr="00D0621B">
        <w:rPr>
          <w:rFonts w:ascii="Arial" w:hAnsi="Arial" w:cs="Arial"/>
        </w:rPr>
        <w:t>t</w:t>
      </w:r>
      <w:r w:rsidRPr="00D0621B">
        <w:rPr>
          <w:rFonts w:ascii="Arial" w:hAnsi="Arial" w:cs="Arial"/>
          <w:spacing w:val="-2"/>
        </w:rPr>
        <w:t>i</w:t>
      </w:r>
      <w:r w:rsidRPr="00D0621B">
        <w:rPr>
          <w:rFonts w:ascii="Arial" w:hAnsi="Arial" w:cs="Arial"/>
        </w:rPr>
        <w:t>sh</w:t>
      </w:r>
      <w:r w:rsidRPr="00D0621B">
        <w:rPr>
          <w:rFonts w:ascii="Arial" w:hAnsi="Arial" w:cs="Arial"/>
          <w:spacing w:val="-2"/>
        </w:rPr>
        <w:t xml:space="preserve"> </w:t>
      </w:r>
      <w:proofErr w:type="spellStart"/>
      <w:r w:rsidRPr="00D0621B">
        <w:rPr>
          <w:rFonts w:ascii="Arial" w:hAnsi="Arial" w:cs="Arial"/>
        </w:rPr>
        <w:t>L</w:t>
      </w:r>
      <w:r w:rsidRPr="00D0621B">
        <w:rPr>
          <w:rFonts w:ascii="Arial" w:hAnsi="Arial" w:cs="Arial"/>
          <w:spacing w:val="-2"/>
        </w:rPr>
        <w:t>i</w:t>
      </w:r>
      <w:r w:rsidRPr="00D0621B">
        <w:rPr>
          <w:rFonts w:ascii="Arial" w:hAnsi="Arial" w:cs="Arial"/>
        </w:rPr>
        <w:t>th</w:t>
      </w:r>
      <w:r w:rsidRPr="00D0621B">
        <w:rPr>
          <w:rFonts w:ascii="Arial" w:hAnsi="Arial" w:cs="Arial"/>
          <w:spacing w:val="-1"/>
        </w:rPr>
        <w:t>o</w:t>
      </w:r>
      <w:r w:rsidRPr="00D0621B">
        <w:rPr>
          <w:rFonts w:ascii="Arial" w:hAnsi="Arial" w:cs="Arial"/>
        </w:rPr>
        <w:t>tr</w:t>
      </w:r>
      <w:r w:rsidRPr="00D0621B">
        <w:rPr>
          <w:rFonts w:ascii="Arial" w:hAnsi="Arial" w:cs="Arial"/>
          <w:spacing w:val="-2"/>
        </w:rPr>
        <w:t>i</w:t>
      </w:r>
      <w:r w:rsidRPr="00D0621B">
        <w:rPr>
          <w:rFonts w:ascii="Arial" w:hAnsi="Arial" w:cs="Arial"/>
        </w:rPr>
        <w:t>pt</w:t>
      </w:r>
      <w:r w:rsidRPr="00D0621B">
        <w:rPr>
          <w:rFonts w:ascii="Arial" w:hAnsi="Arial" w:cs="Arial"/>
          <w:spacing w:val="-3"/>
        </w:rPr>
        <w:t>o</w:t>
      </w:r>
      <w:r w:rsidRPr="00D0621B">
        <w:rPr>
          <w:rFonts w:ascii="Arial" w:hAnsi="Arial" w:cs="Arial"/>
        </w:rPr>
        <w:t>r</w:t>
      </w:r>
      <w:proofErr w:type="spellEnd"/>
      <w:r w:rsidRPr="00D0621B">
        <w:rPr>
          <w:rFonts w:ascii="Arial" w:hAnsi="Arial" w:cs="Arial"/>
          <w:spacing w:val="1"/>
        </w:rPr>
        <w:t xml:space="preserve"> </w:t>
      </w:r>
      <w:r w:rsidRPr="00D0621B">
        <w:rPr>
          <w:rFonts w:ascii="Arial" w:hAnsi="Arial" w:cs="Arial"/>
          <w:spacing w:val="-1"/>
        </w:rPr>
        <w:t>S</w:t>
      </w:r>
      <w:r w:rsidRPr="00D0621B">
        <w:rPr>
          <w:rFonts w:ascii="Arial" w:hAnsi="Arial" w:cs="Arial"/>
          <w:spacing w:val="-3"/>
        </w:rPr>
        <w:t>e</w:t>
      </w:r>
      <w:r w:rsidRPr="00D0621B">
        <w:rPr>
          <w:rFonts w:ascii="Arial" w:hAnsi="Arial" w:cs="Arial"/>
        </w:rPr>
        <w:t>r</w:t>
      </w:r>
      <w:r w:rsidRPr="00D0621B">
        <w:rPr>
          <w:rFonts w:ascii="Arial" w:hAnsi="Arial" w:cs="Arial"/>
          <w:spacing w:val="-3"/>
        </w:rPr>
        <w:t>v</w:t>
      </w:r>
      <w:r w:rsidRPr="00D0621B">
        <w:rPr>
          <w:rFonts w:ascii="Arial" w:hAnsi="Arial" w:cs="Arial"/>
          <w:spacing w:val="-2"/>
        </w:rPr>
        <w:t>i</w:t>
      </w:r>
      <w:r w:rsidRPr="00D0621B">
        <w:rPr>
          <w:rFonts w:ascii="Arial" w:hAnsi="Arial" w:cs="Arial"/>
        </w:rPr>
        <w:t xml:space="preserve">ce. </w:t>
      </w:r>
    </w:p>
    <w:p w14:paraId="36D46274" w14:textId="77777777" w:rsidR="001273EA" w:rsidRDefault="001273EA" w:rsidP="001273EA">
      <w:pPr>
        <w:pStyle w:val="BodyText"/>
        <w:kinsoku w:val="0"/>
        <w:overflowPunct w:val="0"/>
        <w:spacing w:before="1" w:line="239" w:lineRule="auto"/>
        <w:ind w:right="33"/>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spacing w:val="-1"/>
        </w:rPr>
        <w:t>B</w:t>
      </w:r>
      <w:r w:rsidRPr="00D0621B">
        <w:rPr>
          <w:rFonts w:ascii="Arial" w:hAnsi="Arial" w:cs="Arial"/>
        </w:rPr>
        <w:t>.</w:t>
      </w:r>
      <w:r w:rsidRPr="00D0621B">
        <w:rPr>
          <w:rFonts w:ascii="Arial" w:hAnsi="Arial" w:cs="Arial"/>
          <w:spacing w:val="-1"/>
        </w:rPr>
        <w:t xml:space="preserve"> </w:t>
      </w:r>
      <w:r w:rsidRPr="00D0621B">
        <w:rPr>
          <w:rFonts w:ascii="Arial" w:hAnsi="Arial" w:cs="Arial"/>
          <w:spacing w:val="1"/>
        </w:rPr>
        <w:t>T</w:t>
      </w:r>
      <w:r w:rsidRPr="00D0621B">
        <w:rPr>
          <w:rFonts w:ascii="Arial" w:hAnsi="Arial" w:cs="Arial"/>
        </w:rPr>
        <w:t>h</w:t>
      </w:r>
      <w:r w:rsidRPr="00D0621B">
        <w:rPr>
          <w:rFonts w:ascii="Arial" w:hAnsi="Arial" w:cs="Arial"/>
          <w:spacing w:val="-1"/>
        </w:rPr>
        <w:t>o</w:t>
      </w:r>
      <w:r w:rsidRPr="00D0621B">
        <w:rPr>
          <w:rFonts w:ascii="Arial" w:hAnsi="Arial" w:cs="Arial"/>
        </w:rPr>
        <w:t>mas</w:t>
      </w:r>
      <w:r w:rsidRPr="00D0621B">
        <w:rPr>
          <w:rFonts w:ascii="Arial" w:hAnsi="Arial" w:cs="Arial"/>
        </w:rPr>
        <w:tab/>
      </w:r>
      <w:r>
        <w:rPr>
          <w:rFonts w:ascii="Arial" w:hAnsi="Arial" w:cs="Arial"/>
        </w:rPr>
        <w:tab/>
      </w:r>
      <w:r w:rsidRPr="00D0621B">
        <w:rPr>
          <w:rFonts w:ascii="Arial" w:hAnsi="Arial" w:cs="Arial"/>
          <w:spacing w:val="-1"/>
        </w:rPr>
        <w:t>E</w:t>
      </w:r>
      <w:r w:rsidRPr="00D0621B">
        <w:rPr>
          <w:rFonts w:ascii="Arial" w:hAnsi="Arial" w:cs="Arial"/>
        </w:rPr>
        <w:t>n</w:t>
      </w:r>
      <w:r w:rsidRPr="00D0621B">
        <w:rPr>
          <w:rFonts w:ascii="Arial" w:hAnsi="Arial" w:cs="Arial"/>
          <w:spacing w:val="-1"/>
        </w:rPr>
        <w:t>d</w:t>
      </w:r>
      <w:r w:rsidRPr="00D0621B">
        <w:rPr>
          <w:rFonts w:ascii="Arial" w:hAnsi="Arial" w:cs="Arial"/>
        </w:rPr>
        <w:t>o-uro</w:t>
      </w:r>
      <w:r w:rsidRPr="00D0621B">
        <w:rPr>
          <w:rFonts w:ascii="Arial" w:hAnsi="Arial" w:cs="Arial"/>
          <w:spacing w:val="-1"/>
        </w:rPr>
        <w:t>l</w:t>
      </w:r>
      <w:r w:rsidRPr="00D0621B">
        <w:rPr>
          <w:rFonts w:ascii="Arial" w:hAnsi="Arial" w:cs="Arial"/>
          <w:spacing w:val="-3"/>
        </w:rPr>
        <w:t>o</w:t>
      </w:r>
      <w:r w:rsidRPr="00D0621B">
        <w:rPr>
          <w:rFonts w:ascii="Arial" w:hAnsi="Arial" w:cs="Arial"/>
          <w:spacing w:val="1"/>
        </w:rPr>
        <w:t>g</w:t>
      </w:r>
      <w:r w:rsidRPr="00D0621B">
        <w:rPr>
          <w:rFonts w:ascii="Arial" w:hAnsi="Arial" w:cs="Arial"/>
        </w:rPr>
        <w:t>y</w:t>
      </w:r>
      <w:r w:rsidRPr="00D0621B">
        <w:rPr>
          <w:rFonts w:ascii="Arial" w:hAnsi="Arial" w:cs="Arial"/>
          <w:spacing w:val="-2"/>
        </w:rPr>
        <w:t xml:space="preserve"> </w:t>
      </w:r>
      <w:r w:rsidRPr="00D0621B">
        <w:rPr>
          <w:rFonts w:ascii="Arial" w:hAnsi="Arial" w:cs="Arial"/>
        </w:rPr>
        <w:t>&amp; m</w:t>
      </w:r>
      <w:r w:rsidRPr="00D0621B">
        <w:rPr>
          <w:rFonts w:ascii="Arial" w:hAnsi="Arial" w:cs="Arial"/>
          <w:spacing w:val="-2"/>
        </w:rPr>
        <w:t>i</w:t>
      </w:r>
      <w:r w:rsidRPr="00D0621B">
        <w:rPr>
          <w:rFonts w:ascii="Arial" w:hAnsi="Arial" w:cs="Arial"/>
        </w:rPr>
        <w:t>n</w:t>
      </w:r>
      <w:r w:rsidRPr="00D0621B">
        <w:rPr>
          <w:rFonts w:ascii="Arial" w:hAnsi="Arial" w:cs="Arial"/>
          <w:spacing w:val="-2"/>
        </w:rPr>
        <w:t>i</w:t>
      </w:r>
      <w:r w:rsidRPr="00D0621B">
        <w:rPr>
          <w:rFonts w:ascii="Arial" w:hAnsi="Arial" w:cs="Arial"/>
        </w:rPr>
        <w:t>mal</w:t>
      </w:r>
      <w:r w:rsidRPr="00D0621B">
        <w:rPr>
          <w:rFonts w:ascii="Arial" w:hAnsi="Arial" w:cs="Arial"/>
          <w:spacing w:val="-3"/>
        </w:rPr>
        <w:t xml:space="preserve"> </w:t>
      </w:r>
      <w:r w:rsidRPr="00D0621B">
        <w:rPr>
          <w:rFonts w:ascii="Arial" w:hAnsi="Arial" w:cs="Arial"/>
        </w:rPr>
        <w:t>acc</w:t>
      </w:r>
      <w:r w:rsidRPr="00D0621B">
        <w:rPr>
          <w:rFonts w:ascii="Arial" w:hAnsi="Arial" w:cs="Arial"/>
          <w:spacing w:val="-1"/>
        </w:rPr>
        <w:t>e</w:t>
      </w:r>
      <w:r w:rsidRPr="00D0621B">
        <w:rPr>
          <w:rFonts w:ascii="Arial" w:hAnsi="Arial" w:cs="Arial"/>
        </w:rPr>
        <w:t>ss</w:t>
      </w:r>
      <w:r w:rsidRPr="00D0621B">
        <w:rPr>
          <w:rFonts w:ascii="Arial" w:hAnsi="Arial" w:cs="Arial"/>
          <w:spacing w:val="1"/>
        </w:rPr>
        <w:t xml:space="preserve"> </w:t>
      </w:r>
      <w:r w:rsidRPr="00D0621B">
        <w:rPr>
          <w:rFonts w:ascii="Arial" w:hAnsi="Arial" w:cs="Arial"/>
        </w:rPr>
        <w:t>s</w:t>
      </w:r>
      <w:r w:rsidRPr="00D0621B">
        <w:rPr>
          <w:rFonts w:ascii="Arial" w:hAnsi="Arial" w:cs="Arial"/>
          <w:spacing w:val="-3"/>
        </w:rPr>
        <w:t>u</w:t>
      </w:r>
      <w:r w:rsidRPr="00D0621B">
        <w:rPr>
          <w:rFonts w:ascii="Arial" w:hAnsi="Arial" w:cs="Arial"/>
          <w:spacing w:val="-2"/>
        </w:rPr>
        <w:t>r</w:t>
      </w:r>
      <w:r w:rsidRPr="00D0621B">
        <w:rPr>
          <w:rFonts w:ascii="Arial" w:hAnsi="Arial" w:cs="Arial"/>
          <w:spacing w:val="1"/>
        </w:rPr>
        <w:t>g</w:t>
      </w:r>
      <w:r w:rsidRPr="00D0621B">
        <w:rPr>
          <w:rFonts w:ascii="Arial" w:hAnsi="Arial" w:cs="Arial"/>
        </w:rPr>
        <w:t>er</w:t>
      </w:r>
      <w:r w:rsidRPr="00D0621B">
        <w:rPr>
          <w:rFonts w:ascii="Arial" w:hAnsi="Arial" w:cs="Arial"/>
          <w:spacing w:val="-2"/>
        </w:rPr>
        <w:t>y</w:t>
      </w:r>
      <w:r w:rsidRPr="00D0621B">
        <w:rPr>
          <w:rFonts w:ascii="Arial" w:hAnsi="Arial" w:cs="Arial"/>
        </w:rPr>
        <w:t>,</w:t>
      </w:r>
      <w:r w:rsidRPr="00D0621B">
        <w:rPr>
          <w:rFonts w:ascii="Arial" w:hAnsi="Arial" w:cs="Arial"/>
          <w:spacing w:val="-1"/>
        </w:rPr>
        <w:t xml:space="preserve"> S</w:t>
      </w:r>
      <w:r w:rsidRPr="00D0621B">
        <w:rPr>
          <w:rFonts w:ascii="Arial" w:hAnsi="Arial" w:cs="Arial"/>
        </w:rPr>
        <w:t>co</w:t>
      </w:r>
      <w:r w:rsidRPr="00D0621B">
        <w:rPr>
          <w:rFonts w:ascii="Arial" w:hAnsi="Arial" w:cs="Arial"/>
          <w:spacing w:val="-2"/>
        </w:rPr>
        <w:t>t</w:t>
      </w:r>
      <w:r w:rsidRPr="00D0621B">
        <w:rPr>
          <w:rFonts w:ascii="Arial" w:hAnsi="Arial" w:cs="Arial"/>
        </w:rPr>
        <w:t>t</w:t>
      </w:r>
      <w:r w:rsidRPr="00D0621B">
        <w:rPr>
          <w:rFonts w:ascii="Arial" w:hAnsi="Arial" w:cs="Arial"/>
          <w:spacing w:val="-2"/>
        </w:rPr>
        <w:t>i</w:t>
      </w:r>
      <w:r w:rsidRPr="00D0621B">
        <w:rPr>
          <w:rFonts w:ascii="Arial" w:hAnsi="Arial" w:cs="Arial"/>
        </w:rPr>
        <w:t>sh</w:t>
      </w:r>
      <w:r w:rsidRPr="00D0621B">
        <w:rPr>
          <w:rFonts w:ascii="Arial" w:hAnsi="Arial" w:cs="Arial"/>
          <w:spacing w:val="-2"/>
        </w:rPr>
        <w:t xml:space="preserve"> </w:t>
      </w:r>
      <w:proofErr w:type="spellStart"/>
      <w:r w:rsidRPr="00D0621B">
        <w:rPr>
          <w:rFonts w:ascii="Arial" w:hAnsi="Arial" w:cs="Arial"/>
        </w:rPr>
        <w:t>L</w:t>
      </w:r>
      <w:r w:rsidRPr="00D0621B">
        <w:rPr>
          <w:rFonts w:ascii="Arial" w:hAnsi="Arial" w:cs="Arial"/>
          <w:spacing w:val="-2"/>
        </w:rPr>
        <w:t>i</w:t>
      </w:r>
      <w:r w:rsidRPr="00D0621B">
        <w:rPr>
          <w:rFonts w:ascii="Arial" w:hAnsi="Arial" w:cs="Arial"/>
        </w:rPr>
        <w:t>th</w:t>
      </w:r>
      <w:r w:rsidRPr="00D0621B">
        <w:rPr>
          <w:rFonts w:ascii="Arial" w:hAnsi="Arial" w:cs="Arial"/>
          <w:spacing w:val="-1"/>
        </w:rPr>
        <w:t>o</w:t>
      </w:r>
      <w:r w:rsidRPr="00D0621B">
        <w:rPr>
          <w:rFonts w:ascii="Arial" w:hAnsi="Arial" w:cs="Arial"/>
        </w:rPr>
        <w:t>tr</w:t>
      </w:r>
      <w:r w:rsidRPr="00D0621B">
        <w:rPr>
          <w:rFonts w:ascii="Arial" w:hAnsi="Arial" w:cs="Arial"/>
          <w:spacing w:val="-2"/>
        </w:rPr>
        <w:t>i</w:t>
      </w:r>
      <w:r w:rsidRPr="00D0621B">
        <w:rPr>
          <w:rFonts w:ascii="Arial" w:hAnsi="Arial" w:cs="Arial"/>
        </w:rPr>
        <w:t>pt</w:t>
      </w:r>
      <w:r w:rsidRPr="00D0621B">
        <w:rPr>
          <w:rFonts w:ascii="Arial" w:hAnsi="Arial" w:cs="Arial"/>
          <w:spacing w:val="-3"/>
        </w:rPr>
        <w:t>o</w:t>
      </w:r>
      <w:r w:rsidRPr="00D0621B">
        <w:rPr>
          <w:rFonts w:ascii="Arial" w:hAnsi="Arial" w:cs="Arial"/>
        </w:rPr>
        <w:t>r</w:t>
      </w:r>
      <w:proofErr w:type="spellEnd"/>
      <w:r w:rsidRPr="00D0621B">
        <w:rPr>
          <w:rFonts w:ascii="Arial" w:hAnsi="Arial" w:cs="Arial"/>
          <w:spacing w:val="1"/>
        </w:rPr>
        <w:t xml:space="preserve"> </w:t>
      </w:r>
      <w:r w:rsidRPr="00D0621B">
        <w:rPr>
          <w:rFonts w:ascii="Arial" w:hAnsi="Arial" w:cs="Arial"/>
          <w:spacing w:val="-1"/>
        </w:rPr>
        <w:t>S</w:t>
      </w:r>
      <w:r w:rsidRPr="00D0621B">
        <w:rPr>
          <w:rFonts w:ascii="Arial" w:hAnsi="Arial" w:cs="Arial"/>
          <w:spacing w:val="-3"/>
        </w:rPr>
        <w:t>e</w:t>
      </w:r>
      <w:r w:rsidRPr="00D0621B">
        <w:rPr>
          <w:rFonts w:ascii="Arial" w:hAnsi="Arial" w:cs="Arial"/>
        </w:rPr>
        <w:t>r</w:t>
      </w:r>
      <w:r w:rsidRPr="00D0621B">
        <w:rPr>
          <w:rFonts w:ascii="Arial" w:hAnsi="Arial" w:cs="Arial"/>
          <w:spacing w:val="-3"/>
        </w:rPr>
        <w:t>v</w:t>
      </w:r>
      <w:r w:rsidRPr="00D0621B">
        <w:rPr>
          <w:rFonts w:ascii="Arial" w:hAnsi="Arial" w:cs="Arial"/>
          <w:spacing w:val="-2"/>
        </w:rPr>
        <w:t>i</w:t>
      </w:r>
      <w:r w:rsidRPr="00D0621B">
        <w:rPr>
          <w:rFonts w:ascii="Arial" w:hAnsi="Arial" w:cs="Arial"/>
        </w:rPr>
        <w:t xml:space="preserve">ce </w:t>
      </w:r>
    </w:p>
    <w:p w14:paraId="68A6F2C1" w14:textId="16078CA2" w:rsidR="00166233" w:rsidRDefault="001273EA" w:rsidP="001273EA">
      <w:pPr>
        <w:pStyle w:val="BodyText"/>
        <w:kinsoku w:val="0"/>
        <w:overflowPunct w:val="0"/>
        <w:spacing w:before="1" w:line="239" w:lineRule="auto"/>
        <w:ind w:right="33"/>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3"/>
        </w:rPr>
        <w:t xml:space="preserve"> </w:t>
      </w:r>
      <w:r w:rsidRPr="00D0621B">
        <w:rPr>
          <w:rFonts w:ascii="Arial" w:hAnsi="Arial" w:cs="Arial"/>
        </w:rPr>
        <w:t>M</w:t>
      </w:r>
      <w:r w:rsidRPr="00D0621B">
        <w:rPr>
          <w:rFonts w:ascii="Arial" w:hAnsi="Arial" w:cs="Arial"/>
          <w:spacing w:val="-3"/>
        </w:rPr>
        <w:t xml:space="preserve"> </w:t>
      </w:r>
      <w:r w:rsidRPr="00D0621B">
        <w:rPr>
          <w:rFonts w:ascii="Arial" w:hAnsi="Arial" w:cs="Arial"/>
          <w:spacing w:val="-2"/>
        </w:rPr>
        <w:t>C</w:t>
      </w:r>
      <w:r w:rsidRPr="00D0621B">
        <w:rPr>
          <w:rFonts w:ascii="Arial" w:hAnsi="Arial" w:cs="Arial"/>
        </w:rPr>
        <w:t>ut</w:t>
      </w:r>
      <w:r w:rsidRPr="00D0621B">
        <w:rPr>
          <w:rFonts w:ascii="Arial" w:hAnsi="Arial" w:cs="Arial"/>
          <w:spacing w:val="1"/>
        </w:rPr>
        <w:t>r</w:t>
      </w:r>
      <w:r w:rsidRPr="00D0621B">
        <w:rPr>
          <w:rFonts w:ascii="Arial" w:hAnsi="Arial" w:cs="Arial"/>
        </w:rPr>
        <w:t>ess</w:t>
      </w:r>
      <w:r w:rsidRPr="00D0621B">
        <w:rPr>
          <w:rFonts w:ascii="Arial" w:hAnsi="Arial" w:cs="Arial"/>
        </w:rPr>
        <w:tab/>
      </w:r>
      <w:r>
        <w:rPr>
          <w:rFonts w:ascii="Arial" w:hAnsi="Arial" w:cs="Arial"/>
        </w:rPr>
        <w:tab/>
      </w:r>
      <w:r w:rsidRPr="00D0621B">
        <w:rPr>
          <w:rFonts w:ascii="Arial" w:hAnsi="Arial" w:cs="Arial"/>
          <w:spacing w:val="-1"/>
        </w:rPr>
        <w:t>E</w:t>
      </w:r>
      <w:r w:rsidRPr="00D0621B">
        <w:rPr>
          <w:rFonts w:ascii="Arial" w:hAnsi="Arial" w:cs="Arial"/>
        </w:rPr>
        <w:t>n</w:t>
      </w:r>
      <w:r w:rsidRPr="00D0621B">
        <w:rPr>
          <w:rFonts w:ascii="Arial" w:hAnsi="Arial" w:cs="Arial"/>
          <w:spacing w:val="-1"/>
        </w:rPr>
        <w:t>d</w:t>
      </w:r>
      <w:r w:rsidRPr="00D0621B">
        <w:rPr>
          <w:rFonts w:ascii="Arial" w:hAnsi="Arial" w:cs="Arial"/>
        </w:rPr>
        <w:t>o-uro</w:t>
      </w:r>
      <w:r w:rsidRPr="00D0621B">
        <w:rPr>
          <w:rFonts w:ascii="Arial" w:hAnsi="Arial" w:cs="Arial"/>
          <w:spacing w:val="-1"/>
        </w:rPr>
        <w:t>l</w:t>
      </w:r>
      <w:r w:rsidRPr="00D0621B">
        <w:rPr>
          <w:rFonts w:ascii="Arial" w:hAnsi="Arial" w:cs="Arial"/>
          <w:spacing w:val="-3"/>
        </w:rPr>
        <w:t>o</w:t>
      </w:r>
      <w:r w:rsidRPr="00D0621B">
        <w:rPr>
          <w:rFonts w:ascii="Arial" w:hAnsi="Arial" w:cs="Arial"/>
          <w:spacing w:val="1"/>
        </w:rPr>
        <w:t>g</w:t>
      </w:r>
      <w:r w:rsidRPr="00D0621B">
        <w:rPr>
          <w:rFonts w:ascii="Arial" w:hAnsi="Arial" w:cs="Arial"/>
        </w:rPr>
        <w:t>y</w:t>
      </w:r>
      <w:r w:rsidRPr="00D0621B">
        <w:rPr>
          <w:rFonts w:ascii="Arial" w:hAnsi="Arial" w:cs="Arial"/>
          <w:spacing w:val="-2"/>
        </w:rPr>
        <w:t xml:space="preserve"> </w:t>
      </w:r>
      <w:r w:rsidRPr="00D0621B">
        <w:rPr>
          <w:rFonts w:ascii="Arial" w:hAnsi="Arial" w:cs="Arial"/>
        </w:rPr>
        <w:t xml:space="preserve">&amp; </w:t>
      </w:r>
      <w:r w:rsidRPr="00D0621B">
        <w:rPr>
          <w:rFonts w:ascii="Arial" w:hAnsi="Arial" w:cs="Arial"/>
          <w:spacing w:val="-1"/>
        </w:rPr>
        <w:t>S</w:t>
      </w:r>
      <w:r w:rsidRPr="00D0621B">
        <w:rPr>
          <w:rFonts w:ascii="Arial" w:hAnsi="Arial" w:cs="Arial"/>
        </w:rPr>
        <w:t>co</w:t>
      </w:r>
      <w:r w:rsidRPr="00D0621B">
        <w:rPr>
          <w:rFonts w:ascii="Arial" w:hAnsi="Arial" w:cs="Arial"/>
          <w:spacing w:val="-2"/>
        </w:rPr>
        <w:t>t</w:t>
      </w:r>
      <w:r w:rsidRPr="00D0621B">
        <w:rPr>
          <w:rFonts w:ascii="Arial" w:hAnsi="Arial" w:cs="Arial"/>
        </w:rPr>
        <w:t>t</w:t>
      </w:r>
      <w:r w:rsidRPr="00D0621B">
        <w:rPr>
          <w:rFonts w:ascii="Arial" w:hAnsi="Arial" w:cs="Arial"/>
          <w:spacing w:val="-2"/>
        </w:rPr>
        <w:t>i</w:t>
      </w:r>
      <w:r w:rsidRPr="00D0621B">
        <w:rPr>
          <w:rFonts w:ascii="Arial" w:hAnsi="Arial" w:cs="Arial"/>
        </w:rPr>
        <w:t>sh</w:t>
      </w:r>
      <w:r w:rsidRPr="00D0621B">
        <w:rPr>
          <w:rFonts w:ascii="Arial" w:hAnsi="Arial" w:cs="Arial"/>
          <w:spacing w:val="-2"/>
        </w:rPr>
        <w:t xml:space="preserve"> </w:t>
      </w:r>
      <w:proofErr w:type="spellStart"/>
      <w:r w:rsidRPr="00D0621B">
        <w:rPr>
          <w:rFonts w:ascii="Arial" w:hAnsi="Arial" w:cs="Arial"/>
        </w:rPr>
        <w:t>L</w:t>
      </w:r>
      <w:r w:rsidRPr="00D0621B">
        <w:rPr>
          <w:rFonts w:ascii="Arial" w:hAnsi="Arial" w:cs="Arial"/>
          <w:spacing w:val="-2"/>
        </w:rPr>
        <w:t>i</w:t>
      </w:r>
      <w:r w:rsidRPr="00D0621B">
        <w:rPr>
          <w:rFonts w:ascii="Arial" w:hAnsi="Arial" w:cs="Arial"/>
        </w:rPr>
        <w:t>th</w:t>
      </w:r>
      <w:r w:rsidRPr="00D0621B">
        <w:rPr>
          <w:rFonts w:ascii="Arial" w:hAnsi="Arial" w:cs="Arial"/>
          <w:spacing w:val="-1"/>
        </w:rPr>
        <w:t>o</w:t>
      </w:r>
      <w:r w:rsidRPr="00D0621B">
        <w:rPr>
          <w:rFonts w:ascii="Arial" w:hAnsi="Arial" w:cs="Arial"/>
        </w:rPr>
        <w:t>tr</w:t>
      </w:r>
      <w:r w:rsidRPr="00D0621B">
        <w:rPr>
          <w:rFonts w:ascii="Arial" w:hAnsi="Arial" w:cs="Arial"/>
          <w:spacing w:val="-2"/>
        </w:rPr>
        <w:t>i</w:t>
      </w:r>
      <w:r w:rsidRPr="00D0621B">
        <w:rPr>
          <w:rFonts w:ascii="Arial" w:hAnsi="Arial" w:cs="Arial"/>
        </w:rPr>
        <w:t>pt</w:t>
      </w:r>
      <w:r w:rsidRPr="00D0621B">
        <w:rPr>
          <w:rFonts w:ascii="Arial" w:hAnsi="Arial" w:cs="Arial"/>
          <w:spacing w:val="-3"/>
        </w:rPr>
        <w:t>o</w:t>
      </w:r>
      <w:r w:rsidRPr="00D0621B">
        <w:rPr>
          <w:rFonts w:ascii="Arial" w:hAnsi="Arial" w:cs="Arial"/>
        </w:rPr>
        <w:t>r</w:t>
      </w:r>
      <w:proofErr w:type="spellEnd"/>
      <w:r w:rsidRPr="00D0621B">
        <w:rPr>
          <w:rFonts w:ascii="Arial" w:hAnsi="Arial" w:cs="Arial"/>
          <w:spacing w:val="1"/>
        </w:rPr>
        <w:t xml:space="preserve"> </w:t>
      </w:r>
      <w:r w:rsidRPr="00D0621B">
        <w:rPr>
          <w:rFonts w:ascii="Arial" w:hAnsi="Arial" w:cs="Arial"/>
          <w:spacing w:val="-1"/>
        </w:rPr>
        <w:t>S</w:t>
      </w:r>
      <w:r w:rsidRPr="00D0621B">
        <w:rPr>
          <w:rFonts w:ascii="Arial" w:hAnsi="Arial" w:cs="Arial"/>
          <w:spacing w:val="-3"/>
        </w:rPr>
        <w:t>e</w:t>
      </w:r>
      <w:r w:rsidRPr="00D0621B">
        <w:rPr>
          <w:rFonts w:ascii="Arial" w:hAnsi="Arial" w:cs="Arial"/>
        </w:rPr>
        <w:t>r</w:t>
      </w:r>
      <w:r w:rsidRPr="00D0621B">
        <w:rPr>
          <w:rFonts w:ascii="Arial" w:hAnsi="Arial" w:cs="Arial"/>
          <w:spacing w:val="-3"/>
        </w:rPr>
        <w:t>v</w:t>
      </w:r>
      <w:r w:rsidRPr="00D0621B">
        <w:rPr>
          <w:rFonts w:ascii="Arial" w:hAnsi="Arial" w:cs="Arial"/>
          <w:spacing w:val="-2"/>
        </w:rPr>
        <w:t>i</w:t>
      </w:r>
      <w:r w:rsidRPr="00D0621B">
        <w:rPr>
          <w:rFonts w:ascii="Arial" w:hAnsi="Arial" w:cs="Arial"/>
        </w:rPr>
        <w:t>c</w:t>
      </w:r>
      <w:r w:rsidR="002A3BD7">
        <w:rPr>
          <w:rFonts w:ascii="Arial" w:hAnsi="Arial" w:cs="Arial"/>
        </w:rPr>
        <w:t>e</w:t>
      </w:r>
      <w:r w:rsidR="00646241">
        <w:rPr>
          <w:rFonts w:ascii="Arial" w:hAnsi="Arial" w:cs="Arial"/>
        </w:rPr>
        <w:t xml:space="preserve"> </w:t>
      </w:r>
    </w:p>
    <w:p w14:paraId="69C5A772" w14:textId="6C3CF522" w:rsidR="001273EA" w:rsidRPr="00D0621B" w:rsidRDefault="00DA48D1" w:rsidP="00166233">
      <w:pPr>
        <w:pStyle w:val="BodyText"/>
        <w:kinsoku w:val="0"/>
        <w:overflowPunct w:val="0"/>
        <w:spacing w:before="1" w:line="239" w:lineRule="auto"/>
        <w:ind w:right="33"/>
        <w:rPr>
          <w:rFonts w:ascii="Arial" w:hAnsi="Arial" w:cs="Arial"/>
        </w:rPr>
      </w:pPr>
      <w:r>
        <w:rPr>
          <w:rFonts w:ascii="Arial" w:hAnsi="Arial" w:cs="Arial"/>
        </w:rPr>
        <w:t xml:space="preserve">Mr </w:t>
      </w:r>
      <w:r w:rsidR="00646241">
        <w:rPr>
          <w:rFonts w:ascii="Arial" w:hAnsi="Arial" w:cs="Arial"/>
        </w:rPr>
        <w:t xml:space="preserve">M Trail                   </w:t>
      </w:r>
      <w:r w:rsidR="00166233">
        <w:rPr>
          <w:rFonts w:ascii="Arial" w:hAnsi="Arial" w:cs="Arial"/>
        </w:rPr>
        <w:tab/>
      </w:r>
      <w:r w:rsidR="00646241">
        <w:rPr>
          <w:rFonts w:ascii="Arial" w:hAnsi="Arial" w:cs="Arial"/>
        </w:rPr>
        <w:t xml:space="preserve">Endo-urology &amp; Scottish </w:t>
      </w:r>
      <w:proofErr w:type="spellStart"/>
      <w:r w:rsidR="00646241">
        <w:rPr>
          <w:rFonts w:ascii="Arial" w:hAnsi="Arial" w:cs="Arial"/>
        </w:rPr>
        <w:t>Lithotriptor</w:t>
      </w:r>
      <w:proofErr w:type="spellEnd"/>
      <w:r w:rsidR="00646241">
        <w:rPr>
          <w:rFonts w:ascii="Arial" w:hAnsi="Arial" w:cs="Arial"/>
        </w:rPr>
        <w:t xml:space="preserve"> Service – BPH </w:t>
      </w:r>
    </w:p>
    <w:p w14:paraId="5EB5C0D7" w14:textId="77777777" w:rsidR="001273EA" w:rsidRPr="00D0621B" w:rsidRDefault="001273EA" w:rsidP="001273EA">
      <w:pPr>
        <w:pStyle w:val="BodyText"/>
        <w:kinsoku w:val="0"/>
        <w:overflowPunct w:val="0"/>
        <w:spacing w:line="252" w:lineRule="exact"/>
        <w:ind w:right="33"/>
        <w:jc w:val="both"/>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spacing w:val="-2"/>
        </w:rPr>
        <w:t>C</w:t>
      </w:r>
      <w:r w:rsidRPr="00D0621B">
        <w:rPr>
          <w:rFonts w:ascii="Arial" w:hAnsi="Arial" w:cs="Arial"/>
        </w:rPr>
        <w:t>J</w:t>
      </w:r>
      <w:r w:rsidRPr="00D0621B">
        <w:rPr>
          <w:rFonts w:ascii="Arial" w:hAnsi="Arial" w:cs="Arial"/>
          <w:spacing w:val="1"/>
        </w:rPr>
        <w:t xml:space="preserve"> </w:t>
      </w:r>
      <w:r w:rsidRPr="00D0621B">
        <w:rPr>
          <w:rFonts w:ascii="Arial" w:hAnsi="Arial" w:cs="Arial"/>
          <w:spacing w:val="-1"/>
        </w:rPr>
        <w:t>S</w:t>
      </w:r>
      <w:r w:rsidRPr="00D0621B">
        <w:rPr>
          <w:rFonts w:ascii="Arial" w:hAnsi="Arial" w:cs="Arial"/>
        </w:rPr>
        <w:t>h</w:t>
      </w:r>
      <w:r w:rsidRPr="00D0621B">
        <w:rPr>
          <w:rFonts w:ascii="Arial" w:hAnsi="Arial" w:cs="Arial"/>
          <w:spacing w:val="-1"/>
        </w:rPr>
        <w:t>u</w:t>
      </w:r>
      <w:r w:rsidRPr="00D0621B">
        <w:rPr>
          <w:rFonts w:ascii="Arial" w:hAnsi="Arial" w:cs="Arial"/>
          <w:spacing w:val="2"/>
        </w:rPr>
        <w:t>k</w:t>
      </w:r>
      <w:r w:rsidRPr="00D0621B">
        <w:rPr>
          <w:rFonts w:ascii="Arial" w:hAnsi="Arial" w:cs="Arial"/>
          <w:spacing w:val="-2"/>
        </w:rPr>
        <w:t>l</w:t>
      </w:r>
      <w:r w:rsidRPr="00D0621B">
        <w:rPr>
          <w:rFonts w:ascii="Arial" w:hAnsi="Arial" w:cs="Arial"/>
        </w:rPr>
        <w:t xml:space="preserve">a            </w:t>
      </w:r>
      <w:r w:rsidRPr="00D0621B">
        <w:rPr>
          <w:rFonts w:ascii="Arial" w:hAnsi="Arial" w:cs="Arial"/>
          <w:spacing w:val="42"/>
        </w:rPr>
        <w:t xml:space="preserve"> </w:t>
      </w:r>
      <w:r w:rsidRPr="00D0621B">
        <w:rPr>
          <w:rFonts w:ascii="Arial" w:hAnsi="Arial" w:cs="Arial"/>
          <w:spacing w:val="-1"/>
        </w:rPr>
        <w:t>A</w:t>
      </w:r>
      <w:r w:rsidRPr="00D0621B">
        <w:rPr>
          <w:rFonts w:ascii="Arial" w:hAnsi="Arial" w:cs="Arial"/>
        </w:rPr>
        <w:t>n</w:t>
      </w:r>
      <w:r w:rsidRPr="00D0621B">
        <w:rPr>
          <w:rFonts w:ascii="Arial" w:hAnsi="Arial" w:cs="Arial"/>
          <w:spacing w:val="-1"/>
        </w:rPr>
        <w:t>d</w:t>
      </w:r>
      <w:r w:rsidRPr="00D0621B">
        <w:rPr>
          <w:rFonts w:ascii="Arial" w:hAnsi="Arial" w:cs="Arial"/>
        </w:rPr>
        <w:t>ro</w:t>
      </w:r>
      <w:r w:rsidRPr="00D0621B">
        <w:rPr>
          <w:rFonts w:ascii="Arial" w:hAnsi="Arial" w:cs="Arial"/>
          <w:spacing w:val="-2"/>
        </w:rPr>
        <w:t>l</w:t>
      </w:r>
      <w:r w:rsidRPr="00D0621B">
        <w:rPr>
          <w:rFonts w:ascii="Arial" w:hAnsi="Arial" w:cs="Arial"/>
        </w:rPr>
        <w:t>o</w:t>
      </w:r>
      <w:r w:rsidRPr="00D0621B">
        <w:rPr>
          <w:rFonts w:ascii="Arial" w:hAnsi="Arial" w:cs="Arial"/>
          <w:spacing w:val="2"/>
        </w:rPr>
        <w:t>g</w:t>
      </w:r>
      <w:r w:rsidRPr="00D0621B">
        <w:rPr>
          <w:rFonts w:ascii="Arial" w:hAnsi="Arial" w:cs="Arial"/>
        </w:rPr>
        <w:t>y</w:t>
      </w:r>
    </w:p>
    <w:p w14:paraId="7DB3DEAE" w14:textId="07320120" w:rsidR="001273EA" w:rsidRPr="00D0621B" w:rsidRDefault="001273EA" w:rsidP="001273EA">
      <w:pPr>
        <w:pStyle w:val="BodyText"/>
        <w:kinsoku w:val="0"/>
        <w:overflowPunct w:val="0"/>
        <w:spacing w:line="253" w:lineRule="exact"/>
        <w:ind w:right="33"/>
        <w:jc w:val="both"/>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rPr>
        <w:t>A L</w:t>
      </w:r>
      <w:r w:rsidRPr="00D0621B">
        <w:rPr>
          <w:rFonts w:ascii="Arial" w:hAnsi="Arial" w:cs="Arial"/>
          <w:spacing w:val="-1"/>
        </w:rPr>
        <w:t>a</w:t>
      </w:r>
      <w:r w:rsidRPr="00D0621B">
        <w:rPr>
          <w:rFonts w:ascii="Arial" w:hAnsi="Arial" w:cs="Arial"/>
          <w:spacing w:val="-2"/>
        </w:rPr>
        <w:t>i</w:t>
      </w:r>
      <w:r w:rsidRPr="00D0621B">
        <w:rPr>
          <w:rFonts w:ascii="Arial" w:hAnsi="Arial" w:cs="Arial"/>
        </w:rPr>
        <w:t xml:space="preserve">rd                 </w:t>
      </w:r>
      <w:r w:rsidRPr="00D0621B">
        <w:rPr>
          <w:rFonts w:ascii="Arial" w:hAnsi="Arial" w:cs="Arial"/>
          <w:spacing w:val="44"/>
        </w:rPr>
        <w:t xml:space="preserve"> </w:t>
      </w:r>
      <w:r w:rsidRPr="00D0621B">
        <w:rPr>
          <w:rFonts w:ascii="Arial" w:hAnsi="Arial" w:cs="Arial"/>
          <w:spacing w:val="-2"/>
        </w:rPr>
        <w:t>R</w:t>
      </w:r>
      <w:r w:rsidRPr="00D0621B">
        <w:rPr>
          <w:rFonts w:ascii="Arial" w:hAnsi="Arial" w:cs="Arial"/>
        </w:rPr>
        <w:t>e</w:t>
      </w:r>
      <w:r w:rsidRPr="00D0621B">
        <w:rPr>
          <w:rFonts w:ascii="Arial" w:hAnsi="Arial" w:cs="Arial"/>
          <w:spacing w:val="-1"/>
        </w:rPr>
        <w:t>n</w:t>
      </w:r>
      <w:r w:rsidRPr="00D0621B">
        <w:rPr>
          <w:rFonts w:ascii="Arial" w:hAnsi="Arial" w:cs="Arial"/>
        </w:rPr>
        <w:t>al</w:t>
      </w:r>
      <w:r w:rsidRPr="00D0621B">
        <w:rPr>
          <w:rFonts w:ascii="Arial" w:hAnsi="Arial" w:cs="Arial"/>
          <w:spacing w:val="-1"/>
        </w:rPr>
        <w:t xml:space="preserve"> </w:t>
      </w:r>
      <w:r w:rsidRPr="00D0621B">
        <w:rPr>
          <w:rFonts w:ascii="Arial" w:hAnsi="Arial" w:cs="Arial"/>
        </w:rPr>
        <w:t>ca</w:t>
      </w:r>
      <w:r w:rsidRPr="00D0621B">
        <w:rPr>
          <w:rFonts w:ascii="Arial" w:hAnsi="Arial" w:cs="Arial"/>
          <w:spacing w:val="-1"/>
        </w:rPr>
        <w:t>n</w:t>
      </w:r>
      <w:r w:rsidRPr="00D0621B">
        <w:rPr>
          <w:rFonts w:ascii="Arial" w:hAnsi="Arial" w:cs="Arial"/>
        </w:rPr>
        <w:t>cer</w:t>
      </w:r>
      <w:r w:rsidR="00C3381B">
        <w:rPr>
          <w:rFonts w:ascii="Arial" w:hAnsi="Arial" w:cs="Arial"/>
        </w:rPr>
        <w:t>- open and minimal</w:t>
      </w:r>
      <w:r w:rsidR="002A3BD7">
        <w:rPr>
          <w:rFonts w:ascii="Arial" w:hAnsi="Arial" w:cs="Arial"/>
        </w:rPr>
        <w:t>ly</w:t>
      </w:r>
      <w:r w:rsidR="00C3381B">
        <w:rPr>
          <w:rFonts w:ascii="Arial" w:hAnsi="Arial" w:cs="Arial"/>
        </w:rPr>
        <w:t xml:space="preserve"> invasive </w:t>
      </w:r>
    </w:p>
    <w:p w14:paraId="7872AC99" w14:textId="45142E76" w:rsidR="001273EA" w:rsidRPr="00D0621B" w:rsidRDefault="001273EA" w:rsidP="001273EA">
      <w:pPr>
        <w:pStyle w:val="BodyText"/>
        <w:kinsoku w:val="0"/>
        <w:overflowPunct w:val="0"/>
        <w:spacing w:before="1"/>
        <w:ind w:right="33"/>
        <w:jc w:val="both"/>
        <w:rPr>
          <w:rFonts w:ascii="Arial" w:hAnsi="Arial" w:cs="Arial"/>
        </w:rPr>
      </w:pPr>
      <w:r w:rsidRPr="00D0621B">
        <w:rPr>
          <w:rFonts w:ascii="Arial" w:hAnsi="Arial" w:cs="Arial"/>
          <w:spacing w:val="-4"/>
        </w:rPr>
        <w:t>M</w:t>
      </w:r>
      <w:r w:rsidRPr="00D0621B">
        <w:rPr>
          <w:rFonts w:ascii="Arial" w:hAnsi="Arial" w:cs="Arial"/>
        </w:rPr>
        <w:t>r</w:t>
      </w:r>
      <w:r w:rsidRPr="00D0621B">
        <w:rPr>
          <w:rFonts w:ascii="Arial" w:hAnsi="Arial" w:cs="Arial"/>
          <w:spacing w:val="1"/>
        </w:rPr>
        <w:t xml:space="preserve"> </w:t>
      </w:r>
      <w:r w:rsidRPr="00D0621B">
        <w:rPr>
          <w:rFonts w:ascii="Arial" w:hAnsi="Arial" w:cs="Arial"/>
        </w:rPr>
        <w:t>S L</w:t>
      </w:r>
      <w:r w:rsidRPr="00D0621B">
        <w:rPr>
          <w:rFonts w:ascii="Arial" w:hAnsi="Arial" w:cs="Arial"/>
          <w:spacing w:val="-1"/>
        </w:rPr>
        <w:t>e</w:t>
      </w:r>
      <w:r w:rsidRPr="00D0621B">
        <w:rPr>
          <w:rFonts w:ascii="Arial" w:hAnsi="Arial" w:cs="Arial"/>
        </w:rPr>
        <w:t>u</w:t>
      </w:r>
      <w:r w:rsidRPr="00D0621B">
        <w:rPr>
          <w:rFonts w:ascii="Arial" w:hAnsi="Arial" w:cs="Arial"/>
          <w:spacing w:val="-1"/>
        </w:rPr>
        <w:t>n</w:t>
      </w:r>
      <w:r w:rsidRPr="00D0621B">
        <w:rPr>
          <w:rFonts w:ascii="Arial" w:hAnsi="Arial" w:cs="Arial"/>
        </w:rPr>
        <w:t xml:space="preserve">g               </w:t>
      </w:r>
      <w:r w:rsidRPr="00D0621B">
        <w:rPr>
          <w:rFonts w:ascii="Arial" w:hAnsi="Arial" w:cs="Arial"/>
          <w:spacing w:val="43"/>
        </w:rPr>
        <w:t xml:space="preserve"> </w:t>
      </w:r>
      <w:r w:rsidRPr="00D0621B">
        <w:rPr>
          <w:rFonts w:ascii="Arial" w:hAnsi="Arial" w:cs="Arial"/>
          <w:spacing w:val="-2"/>
        </w:rPr>
        <w:t>R</w:t>
      </w:r>
      <w:r w:rsidRPr="00D0621B">
        <w:rPr>
          <w:rFonts w:ascii="Arial" w:hAnsi="Arial" w:cs="Arial"/>
        </w:rPr>
        <w:t>e</w:t>
      </w:r>
      <w:r w:rsidRPr="00D0621B">
        <w:rPr>
          <w:rFonts w:ascii="Arial" w:hAnsi="Arial" w:cs="Arial"/>
          <w:spacing w:val="-1"/>
        </w:rPr>
        <w:t>n</w:t>
      </w:r>
      <w:r w:rsidRPr="00D0621B">
        <w:rPr>
          <w:rFonts w:ascii="Arial" w:hAnsi="Arial" w:cs="Arial"/>
        </w:rPr>
        <w:t>al</w:t>
      </w:r>
      <w:r w:rsidRPr="00D0621B">
        <w:rPr>
          <w:rFonts w:ascii="Arial" w:hAnsi="Arial" w:cs="Arial"/>
          <w:spacing w:val="-1"/>
        </w:rPr>
        <w:t xml:space="preserve"> </w:t>
      </w:r>
      <w:r w:rsidRPr="00D0621B">
        <w:rPr>
          <w:rFonts w:ascii="Arial" w:hAnsi="Arial" w:cs="Arial"/>
        </w:rPr>
        <w:t>ca</w:t>
      </w:r>
      <w:r w:rsidRPr="00D0621B">
        <w:rPr>
          <w:rFonts w:ascii="Arial" w:hAnsi="Arial" w:cs="Arial"/>
          <w:spacing w:val="-1"/>
        </w:rPr>
        <w:t>n</w:t>
      </w:r>
      <w:r w:rsidRPr="00D0621B">
        <w:rPr>
          <w:rFonts w:ascii="Arial" w:hAnsi="Arial" w:cs="Arial"/>
        </w:rPr>
        <w:t>cer</w:t>
      </w:r>
      <w:r w:rsidR="00C3381B">
        <w:rPr>
          <w:rFonts w:ascii="Arial" w:hAnsi="Arial" w:cs="Arial"/>
        </w:rPr>
        <w:t>- open and minimal</w:t>
      </w:r>
      <w:r w:rsidR="002A3BD7">
        <w:rPr>
          <w:rFonts w:ascii="Arial" w:hAnsi="Arial" w:cs="Arial"/>
        </w:rPr>
        <w:t>ly</w:t>
      </w:r>
      <w:r w:rsidR="00C3381B">
        <w:rPr>
          <w:rFonts w:ascii="Arial" w:hAnsi="Arial" w:cs="Arial"/>
        </w:rPr>
        <w:t xml:space="preserve"> invasive </w:t>
      </w:r>
    </w:p>
    <w:p w14:paraId="62545F4B" w14:textId="6BF2C115" w:rsidR="001273EA" w:rsidRDefault="00DA48D1" w:rsidP="001273EA">
      <w:pPr>
        <w:pStyle w:val="BodyText"/>
        <w:kinsoku w:val="0"/>
        <w:overflowPunct w:val="0"/>
        <w:spacing w:line="252" w:lineRule="exact"/>
        <w:ind w:right="33"/>
        <w:jc w:val="both"/>
        <w:rPr>
          <w:rFonts w:ascii="Arial" w:hAnsi="Arial" w:cs="Arial"/>
        </w:rPr>
      </w:pPr>
      <w:r>
        <w:rPr>
          <w:rFonts w:ascii="Arial" w:hAnsi="Arial" w:cs="Arial"/>
        </w:rPr>
        <w:t>Prof</w:t>
      </w:r>
      <w:r w:rsidR="001273EA" w:rsidRPr="00D0621B">
        <w:rPr>
          <w:rFonts w:ascii="Arial" w:hAnsi="Arial" w:cs="Arial"/>
          <w:spacing w:val="1"/>
        </w:rPr>
        <w:t xml:space="preserve"> </w:t>
      </w:r>
      <w:r w:rsidR="001273EA" w:rsidRPr="00D0621B">
        <w:rPr>
          <w:rFonts w:ascii="Arial" w:hAnsi="Arial" w:cs="Arial"/>
          <w:spacing w:val="-1"/>
        </w:rPr>
        <w:t>P</w:t>
      </w:r>
      <w:r w:rsidR="001273EA" w:rsidRPr="00D0621B">
        <w:rPr>
          <w:rFonts w:ascii="Arial" w:hAnsi="Arial" w:cs="Arial"/>
        </w:rPr>
        <w:t>.</w:t>
      </w:r>
      <w:r w:rsidR="001273EA" w:rsidRPr="00D0621B">
        <w:rPr>
          <w:rFonts w:ascii="Arial" w:hAnsi="Arial" w:cs="Arial"/>
          <w:spacing w:val="2"/>
        </w:rPr>
        <w:t xml:space="preserve"> </w:t>
      </w:r>
      <w:r w:rsidR="001273EA" w:rsidRPr="00D0621B">
        <w:rPr>
          <w:rFonts w:ascii="Arial" w:hAnsi="Arial" w:cs="Arial"/>
          <w:spacing w:val="-4"/>
        </w:rPr>
        <w:t>M</w:t>
      </w:r>
      <w:r w:rsidR="001273EA" w:rsidRPr="00D0621B">
        <w:rPr>
          <w:rFonts w:ascii="Arial" w:hAnsi="Arial" w:cs="Arial"/>
        </w:rPr>
        <w:t>ari</w:t>
      </w:r>
      <w:r w:rsidR="001273EA" w:rsidRPr="00D0621B">
        <w:rPr>
          <w:rFonts w:ascii="Arial" w:hAnsi="Arial" w:cs="Arial"/>
          <w:spacing w:val="-1"/>
        </w:rPr>
        <w:t>a</w:t>
      </w:r>
      <w:r w:rsidR="001273EA" w:rsidRPr="00D0621B">
        <w:rPr>
          <w:rFonts w:ascii="Arial" w:hAnsi="Arial" w:cs="Arial"/>
        </w:rPr>
        <w:t>p</w:t>
      </w:r>
      <w:r w:rsidR="001273EA" w:rsidRPr="00D0621B">
        <w:rPr>
          <w:rFonts w:ascii="Arial" w:hAnsi="Arial" w:cs="Arial"/>
          <w:spacing w:val="-1"/>
        </w:rPr>
        <w:t>p</w:t>
      </w:r>
      <w:r w:rsidR="001273EA" w:rsidRPr="00D0621B">
        <w:rPr>
          <w:rFonts w:ascii="Arial" w:hAnsi="Arial" w:cs="Arial"/>
        </w:rPr>
        <w:t xml:space="preserve">an       </w:t>
      </w:r>
      <w:r w:rsidR="001273EA" w:rsidRPr="00D0621B">
        <w:rPr>
          <w:rFonts w:ascii="Arial" w:hAnsi="Arial" w:cs="Arial"/>
          <w:spacing w:val="45"/>
        </w:rPr>
        <w:t xml:space="preserve"> </w:t>
      </w:r>
      <w:r w:rsidR="001273EA" w:rsidRPr="00D0621B">
        <w:rPr>
          <w:rFonts w:ascii="Arial" w:hAnsi="Arial" w:cs="Arial"/>
          <w:spacing w:val="-1"/>
        </w:rPr>
        <w:t>B</w:t>
      </w:r>
      <w:r w:rsidR="001273EA" w:rsidRPr="00D0621B">
        <w:rPr>
          <w:rFonts w:ascii="Arial" w:hAnsi="Arial" w:cs="Arial"/>
          <w:spacing w:val="-2"/>
        </w:rPr>
        <w:t>l</w:t>
      </w:r>
      <w:r w:rsidR="001273EA" w:rsidRPr="00D0621B">
        <w:rPr>
          <w:rFonts w:ascii="Arial" w:hAnsi="Arial" w:cs="Arial"/>
        </w:rPr>
        <w:t>a</w:t>
      </w:r>
      <w:r w:rsidR="001273EA" w:rsidRPr="00D0621B">
        <w:rPr>
          <w:rFonts w:ascii="Arial" w:hAnsi="Arial" w:cs="Arial"/>
          <w:spacing w:val="-1"/>
        </w:rPr>
        <w:t>d</w:t>
      </w:r>
      <w:r w:rsidR="001273EA" w:rsidRPr="00D0621B">
        <w:rPr>
          <w:rFonts w:ascii="Arial" w:hAnsi="Arial" w:cs="Arial"/>
        </w:rPr>
        <w:t>d</w:t>
      </w:r>
      <w:r w:rsidR="001273EA" w:rsidRPr="00D0621B">
        <w:rPr>
          <w:rFonts w:ascii="Arial" w:hAnsi="Arial" w:cs="Arial"/>
          <w:spacing w:val="-1"/>
        </w:rPr>
        <w:t>e</w:t>
      </w:r>
      <w:r w:rsidR="001273EA" w:rsidRPr="00D0621B">
        <w:rPr>
          <w:rFonts w:ascii="Arial" w:hAnsi="Arial" w:cs="Arial"/>
        </w:rPr>
        <w:t>r</w:t>
      </w:r>
      <w:r w:rsidR="001273EA" w:rsidRPr="00D0621B">
        <w:rPr>
          <w:rFonts w:ascii="Arial" w:hAnsi="Arial" w:cs="Arial"/>
          <w:spacing w:val="1"/>
        </w:rPr>
        <w:t xml:space="preserve"> </w:t>
      </w:r>
      <w:r w:rsidR="001273EA" w:rsidRPr="00D0621B">
        <w:rPr>
          <w:rFonts w:ascii="Arial" w:hAnsi="Arial" w:cs="Arial"/>
        </w:rPr>
        <w:t>ma</w:t>
      </w:r>
      <w:r w:rsidR="001273EA" w:rsidRPr="00D0621B">
        <w:rPr>
          <w:rFonts w:ascii="Arial" w:hAnsi="Arial" w:cs="Arial"/>
          <w:spacing w:val="-2"/>
        </w:rPr>
        <w:t>li</w:t>
      </w:r>
      <w:r w:rsidR="001273EA" w:rsidRPr="00D0621B">
        <w:rPr>
          <w:rFonts w:ascii="Arial" w:hAnsi="Arial" w:cs="Arial"/>
          <w:spacing w:val="1"/>
        </w:rPr>
        <w:t>g</w:t>
      </w:r>
      <w:r w:rsidR="001273EA" w:rsidRPr="00D0621B">
        <w:rPr>
          <w:rFonts w:ascii="Arial" w:hAnsi="Arial" w:cs="Arial"/>
          <w:spacing w:val="-3"/>
        </w:rPr>
        <w:t>n</w:t>
      </w:r>
      <w:r w:rsidR="001273EA" w:rsidRPr="00D0621B">
        <w:rPr>
          <w:rFonts w:ascii="Arial" w:hAnsi="Arial" w:cs="Arial"/>
        </w:rPr>
        <w:t>a</w:t>
      </w:r>
      <w:r w:rsidR="001273EA" w:rsidRPr="00D0621B">
        <w:rPr>
          <w:rFonts w:ascii="Arial" w:hAnsi="Arial" w:cs="Arial"/>
          <w:spacing w:val="-1"/>
        </w:rPr>
        <w:t>n</w:t>
      </w:r>
      <w:r w:rsidR="001273EA" w:rsidRPr="00D0621B">
        <w:rPr>
          <w:rFonts w:ascii="Arial" w:hAnsi="Arial" w:cs="Arial"/>
        </w:rPr>
        <w:t>cy</w:t>
      </w:r>
    </w:p>
    <w:p w14:paraId="59D8A7DF" w14:textId="7757610A" w:rsidR="001273EA" w:rsidRPr="00220383" w:rsidRDefault="001273EA" w:rsidP="001273EA">
      <w:pPr>
        <w:pStyle w:val="BodyText"/>
        <w:tabs>
          <w:tab w:val="left" w:pos="0"/>
        </w:tabs>
        <w:kinsoku w:val="0"/>
        <w:overflowPunct w:val="0"/>
        <w:spacing w:before="2" w:line="252" w:lineRule="exact"/>
        <w:ind w:right="33"/>
        <w:rPr>
          <w:rFonts w:ascii="Arial" w:hAnsi="Arial" w:cs="Arial"/>
        </w:rPr>
      </w:pPr>
      <w:r>
        <w:rPr>
          <w:rFonts w:ascii="Arial" w:hAnsi="Arial" w:cs="Arial"/>
        </w:rPr>
        <w:t xml:space="preserve">Mr R Hasan </w:t>
      </w:r>
      <w:r w:rsidRPr="00D0621B">
        <w:rPr>
          <w:rFonts w:ascii="Arial" w:hAnsi="Arial" w:cs="Arial"/>
        </w:rPr>
        <w:t xml:space="preserve"> </w:t>
      </w:r>
      <w:r>
        <w:rPr>
          <w:rFonts w:ascii="Arial" w:hAnsi="Arial" w:cs="Arial"/>
        </w:rPr>
        <w:t xml:space="preserve">              Bladder malignancy</w:t>
      </w:r>
      <w:r w:rsidR="00C3381B">
        <w:rPr>
          <w:rFonts w:ascii="Arial" w:hAnsi="Arial" w:cs="Arial"/>
        </w:rPr>
        <w:t xml:space="preserve"> – Minimal</w:t>
      </w:r>
      <w:r w:rsidR="002A3BD7">
        <w:rPr>
          <w:rFonts w:ascii="Arial" w:hAnsi="Arial" w:cs="Arial"/>
        </w:rPr>
        <w:t>ly</w:t>
      </w:r>
      <w:r w:rsidR="00C3381B">
        <w:rPr>
          <w:rFonts w:ascii="Arial" w:hAnsi="Arial" w:cs="Arial"/>
        </w:rPr>
        <w:t xml:space="preserve"> invasive RARC </w:t>
      </w:r>
    </w:p>
    <w:p w14:paraId="5F7D4958" w14:textId="0C9D495D" w:rsidR="00166233" w:rsidRDefault="001273EA" w:rsidP="001273EA">
      <w:pPr>
        <w:pStyle w:val="BodyText"/>
        <w:tabs>
          <w:tab w:val="left" w:pos="2260"/>
        </w:tabs>
        <w:kinsoku w:val="0"/>
        <w:overflowPunct w:val="0"/>
        <w:spacing w:before="6" w:line="252" w:lineRule="exact"/>
        <w:ind w:right="33"/>
        <w:rPr>
          <w:rFonts w:ascii="Arial" w:hAnsi="Arial" w:cs="Arial"/>
          <w:spacing w:val="1"/>
        </w:rPr>
      </w:pPr>
      <w:r w:rsidRPr="00D0621B">
        <w:rPr>
          <w:rFonts w:ascii="Arial" w:hAnsi="Arial" w:cs="Arial"/>
          <w:spacing w:val="-1"/>
        </w:rPr>
        <w:t>P</w:t>
      </w:r>
      <w:r w:rsidRPr="00D0621B">
        <w:rPr>
          <w:rFonts w:ascii="Arial" w:hAnsi="Arial" w:cs="Arial"/>
        </w:rPr>
        <w:t>r</w:t>
      </w:r>
      <w:r w:rsidRPr="00D0621B">
        <w:rPr>
          <w:rFonts w:ascii="Arial" w:hAnsi="Arial" w:cs="Arial"/>
          <w:spacing w:val="-3"/>
        </w:rPr>
        <w:t>o</w:t>
      </w:r>
      <w:r w:rsidRPr="00D0621B">
        <w:rPr>
          <w:rFonts w:ascii="Arial" w:hAnsi="Arial" w:cs="Arial"/>
        </w:rPr>
        <w:t>f</w:t>
      </w:r>
      <w:r w:rsidRPr="00D0621B">
        <w:rPr>
          <w:rFonts w:ascii="Arial" w:hAnsi="Arial" w:cs="Arial"/>
          <w:spacing w:val="2"/>
        </w:rPr>
        <w:t xml:space="preserve"> </w:t>
      </w:r>
      <w:r w:rsidRPr="00D0621B">
        <w:rPr>
          <w:rFonts w:ascii="Arial" w:hAnsi="Arial" w:cs="Arial"/>
          <w:spacing w:val="-1"/>
        </w:rPr>
        <w:t>A</w:t>
      </w:r>
      <w:r w:rsidRPr="00D0621B">
        <w:rPr>
          <w:rFonts w:ascii="Arial" w:hAnsi="Arial" w:cs="Arial"/>
        </w:rPr>
        <w:t>.</w:t>
      </w:r>
      <w:r w:rsidRPr="00D0621B">
        <w:rPr>
          <w:rFonts w:ascii="Arial" w:hAnsi="Arial" w:cs="Arial"/>
          <w:spacing w:val="-1"/>
        </w:rPr>
        <w:t xml:space="preserve"> </w:t>
      </w:r>
      <w:r w:rsidRPr="00D0621B">
        <w:rPr>
          <w:rFonts w:ascii="Arial" w:hAnsi="Arial" w:cs="Arial"/>
          <w:spacing w:val="-4"/>
        </w:rPr>
        <w:t>M</w:t>
      </w:r>
      <w:r w:rsidRPr="00D0621B">
        <w:rPr>
          <w:rFonts w:ascii="Arial" w:hAnsi="Arial" w:cs="Arial"/>
        </w:rPr>
        <w:t>c</w:t>
      </w:r>
      <w:r w:rsidRPr="00D0621B">
        <w:rPr>
          <w:rFonts w:ascii="Arial" w:hAnsi="Arial" w:cs="Arial"/>
          <w:spacing w:val="-2"/>
        </w:rPr>
        <w:t>N</w:t>
      </w:r>
      <w:r w:rsidRPr="00D0621B">
        <w:rPr>
          <w:rFonts w:ascii="Arial" w:hAnsi="Arial" w:cs="Arial"/>
        </w:rPr>
        <w:t>e</w:t>
      </w:r>
      <w:r w:rsidRPr="00D0621B">
        <w:rPr>
          <w:rFonts w:ascii="Arial" w:hAnsi="Arial" w:cs="Arial"/>
          <w:spacing w:val="-2"/>
        </w:rPr>
        <w:t>i</w:t>
      </w:r>
      <w:r w:rsidRPr="00D0621B">
        <w:rPr>
          <w:rFonts w:ascii="Arial" w:hAnsi="Arial" w:cs="Arial"/>
          <w:spacing w:val="1"/>
        </w:rPr>
        <w:t>l</w:t>
      </w:r>
      <w:r w:rsidRPr="00D0621B">
        <w:rPr>
          <w:rFonts w:ascii="Arial" w:hAnsi="Arial" w:cs="Arial"/>
        </w:rPr>
        <w:t>l</w:t>
      </w:r>
      <w:r>
        <w:rPr>
          <w:rFonts w:ascii="Arial" w:hAnsi="Arial" w:cs="Arial"/>
        </w:rPr>
        <w:t xml:space="preserve">           </w:t>
      </w:r>
      <w:r w:rsidRPr="00D0621B">
        <w:rPr>
          <w:rFonts w:ascii="Arial" w:hAnsi="Arial" w:cs="Arial"/>
          <w:spacing w:val="-2"/>
        </w:rPr>
        <w:t>Mi</w:t>
      </w:r>
      <w:r w:rsidRPr="00D0621B">
        <w:rPr>
          <w:rFonts w:ascii="Arial" w:hAnsi="Arial" w:cs="Arial"/>
        </w:rPr>
        <w:t>n</w:t>
      </w:r>
      <w:r w:rsidRPr="00D0621B">
        <w:rPr>
          <w:rFonts w:ascii="Arial" w:hAnsi="Arial" w:cs="Arial"/>
          <w:spacing w:val="-2"/>
        </w:rPr>
        <w:t>i</w:t>
      </w:r>
      <w:r w:rsidRPr="00D0621B">
        <w:rPr>
          <w:rFonts w:ascii="Arial" w:hAnsi="Arial" w:cs="Arial"/>
        </w:rPr>
        <w:t>ma</w:t>
      </w:r>
      <w:r w:rsidRPr="00D0621B">
        <w:rPr>
          <w:rFonts w:ascii="Arial" w:hAnsi="Arial" w:cs="Arial"/>
          <w:spacing w:val="-2"/>
        </w:rPr>
        <w:t>l</w:t>
      </w:r>
      <w:r w:rsidRPr="00D0621B">
        <w:rPr>
          <w:rFonts w:ascii="Arial" w:hAnsi="Arial" w:cs="Arial"/>
          <w:spacing w:val="1"/>
        </w:rPr>
        <w:t>l</w:t>
      </w:r>
      <w:r w:rsidRPr="00D0621B">
        <w:rPr>
          <w:rFonts w:ascii="Arial" w:hAnsi="Arial" w:cs="Arial"/>
        </w:rPr>
        <w:t>y</w:t>
      </w:r>
      <w:r w:rsidRPr="00D0621B">
        <w:rPr>
          <w:rFonts w:ascii="Arial" w:hAnsi="Arial" w:cs="Arial"/>
          <w:spacing w:val="-2"/>
        </w:rPr>
        <w:t xml:space="preserve"> i</w:t>
      </w:r>
      <w:r w:rsidRPr="00D0621B">
        <w:rPr>
          <w:rFonts w:ascii="Arial" w:hAnsi="Arial" w:cs="Arial"/>
          <w:spacing w:val="1"/>
        </w:rPr>
        <w:t>n</w:t>
      </w:r>
      <w:r w:rsidRPr="00D0621B">
        <w:rPr>
          <w:rFonts w:ascii="Arial" w:hAnsi="Arial" w:cs="Arial"/>
          <w:spacing w:val="-3"/>
        </w:rPr>
        <w:t>v</w:t>
      </w:r>
      <w:r w:rsidRPr="00D0621B">
        <w:rPr>
          <w:rFonts w:ascii="Arial" w:hAnsi="Arial" w:cs="Arial"/>
        </w:rPr>
        <w:t>asi</w:t>
      </w:r>
      <w:r w:rsidRPr="00D0621B">
        <w:rPr>
          <w:rFonts w:ascii="Arial" w:hAnsi="Arial" w:cs="Arial"/>
          <w:spacing w:val="-3"/>
        </w:rPr>
        <w:t>v</w:t>
      </w:r>
      <w:r w:rsidRPr="00D0621B">
        <w:rPr>
          <w:rFonts w:ascii="Arial" w:hAnsi="Arial" w:cs="Arial"/>
        </w:rPr>
        <w:t xml:space="preserve">e </w:t>
      </w:r>
      <w:r w:rsidRPr="00D0621B">
        <w:rPr>
          <w:rFonts w:ascii="Arial" w:hAnsi="Arial" w:cs="Arial"/>
          <w:spacing w:val="1"/>
        </w:rPr>
        <w:t>m</w:t>
      </w:r>
      <w:r w:rsidRPr="00D0621B">
        <w:rPr>
          <w:rFonts w:ascii="Arial" w:hAnsi="Arial" w:cs="Arial"/>
        </w:rPr>
        <w:t>a</w:t>
      </w:r>
      <w:r w:rsidRPr="00D0621B">
        <w:rPr>
          <w:rFonts w:ascii="Arial" w:hAnsi="Arial" w:cs="Arial"/>
          <w:spacing w:val="-1"/>
        </w:rPr>
        <w:t>n</w:t>
      </w:r>
      <w:r w:rsidRPr="00D0621B">
        <w:rPr>
          <w:rFonts w:ascii="Arial" w:hAnsi="Arial" w:cs="Arial"/>
          <w:spacing w:val="-3"/>
        </w:rPr>
        <w:t>a</w:t>
      </w:r>
      <w:r w:rsidRPr="00D0621B">
        <w:rPr>
          <w:rFonts w:ascii="Arial" w:hAnsi="Arial" w:cs="Arial"/>
          <w:spacing w:val="1"/>
        </w:rPr>
        <w:t>g</w:t>
      </w:r>
      <w:r w:rsidRPr="00D0621B">
        <w:rPr>
          <w:rFonts w:ascii="Arial" w:hAnsi="Arial" w:cs="Arial"/>
          <w:spacing w:val="-3"/>
        </w:rPr>
        <w:t>e</w:t>
      </w:r>
      <w:r w:rsidRPr="00D0621B">
        <w:rPr>
          <w:rFonts w:ascii="Arial" w:hAnsi="Arial" w:cs="Arial"/>
        </w:rPr>
        <w:t>me</w:t>
      </w:r>
      <w:r w:rsidRPr="00D0621B">
        <w:rPr>
          <w:rFonts w:ascii="Arial" w:hAnsi="Arial" w:cs="Arial"/>
          <w:spacing w:val="-1"/>
        </w:rPr>
        <w:t>n</w:t>
      </w:r>
      <w:r w:rsidRPr="00D0621B">
        <w:rPr>
          <w:rFonts w:ascii="Arial" w:hAnsi="Arial" w:cs="Arial"/>
        </w:rPr>
        <w:t>t</w:t>
      </w:r>
      <w:r w:rsidRPr="00D0621B">
        <w:rPr>
          <w:rFonts w:ascii="Arial" w:hAnsi="Arial" w:cs="Arial"/>
          <w:spacing w:val="-1"/>
        </w:rPr>
        <w:t xml:space="preserve"> </w:t>
      </w:r>
      <w:r w:rsidRPr="00D0621B">
        <w:rPr>
          <w:rFonts w:ascii="Arial" w:hAnsi="Arial" w:cs="Arial"/>
          <w:spacing w:val="-3"/>
        </w:rPr>
        <w:t>o</w:t>
      </w:r>
      <w:r w:rsidRPr="00D0621B">
        <w:rPr>
          <w:rFonts w:ascii="Arial" w:hAnsi="Arial" w:cs="Arial"/>
        </w:rPr>
        <w:t>f</w:t>
      </w:r>
      <w:r w:rsidRPr="00D0621B">
        <w:rPr>
          <w:rFonts w:ascii="Arial" w:hAnsi="Arial" w:cs="Arial"/>
          <w:spacing w:val="2"/>
        </w:rPr>
        <w:t xml:space="preserve"> </w:t>
      </w:r>
      <w:r w:rsidRPr="00D0621B">
        <w:rPr>
          <w:rFonts w:ascii="Arial" w:hAnsi="Arial" w:cs="Arial"/>
        </w:rPr>
        <w:t>pro</w:t>
      </w:r>
      <w:r w:rsidRPr="00D0621B">
        <w:rPr>
          <w:rFonts w:ascii="Arial" w:hAnsi="Arial" w:cs="Arial"/>
          <w:spacing w:val="-3"/>
        </w:rPr>
        <w:t>s</w:t>
      </w:r>
      <w:r w:rsidRPr="00D0621B">
        <w:rPr>
          <w:rFonts w:ascii="Arial" w:hAnsi="Arial" w:cs="Arial"/>
        </w:rPr>
        <w:t>t</w:t>
      </w:r>
      <w:r w:rsidRPr="00D0621B">
        <w:rPr>
          <w:rFonts w:ascii="Arial" w:hAnsi="Arial" w:cs="Arial"/>
          <w:spacing w:val="-3"/>
        </w:rPr>
        <w:t>a</w:t>
      </w:r>
      <w:r w:rsidRPr="00D0621B">
        <w:rPr>
          <w:rFonts w:ascii="Arial" w:hAnsi="Arial" w:cs="Arial"/>
        </w:rPr>
        <w:t>te</w:t>
      </w:r>
      <w:r w:rsidRPr="00D0621B">
        <w:rPr>
          <w:rFonts w:ascii="Arial" w:hAnsi="Arial" w:cs="Arial"/>
          <w:spacing w:val="4"/>
        </w:rPr>
        <w:t xml:space="preserve"> </w:t>
      </w:r>
      <w:r w:rsidRPr="00D0621B">
        <w:rPr>
          <w:rFonts w:ascii="Arial" w:hAnsi="Arial" w:cs="Arial"/>
        </w:rPr>
        <w:t>ca</w:t>
      </w:r>
      <w:r w:rsidRPr="00D0621B">
        <w:rPr>
          <w:rFonts w:ascii="Arial" w:hAnsi="Arial" w:cs="Arial"/>
          <w:spacing w:val="-1"/>
        </w:rPr>
        <w:t>n</w:t>
      </w:r>
      <w:r w:rsidRPr="00D0621B">
        <w:rPr>
          <w:rFonts w:ascii="Arial" w:hAnsi="Arial" w:cs="Arial"/>
          <w:spacing w:val="-3"/>
        </w:rPr>
        <w:t>c</w:t>
      </w:r>
      <w:r w:rsidRPr="00D0621B">
        <w:rPr>
          <w:rFonts w:ascii="Arial" w:hAnsi="Arial" w:cs="Arial"/>
        </w:rPr>
        <w:t>er</w:t>
      </w:r>
      <w:r w:rsidRPr="00D0621B">
        <w:rPr>
          <w:rFonts w:ascii="Arial" w:hAnsi="Arial" w:cs="Arial"/>
          <w:spacing w:val="1"/>
        </w:rPr>
        <w:t xml:space="preserve"> </w:t>
      </w:r>
    </w:p>
    <w:p w14:paraId="4183C08E" w14:textId="7D406B21" w:rsidR="001273EA" w:rsidRDefault="00646241" w:rsidP="001273EA">
      <w:pPr>
        <w:pStyle w:val="BodyText"/>
        <w:tabs>
          <w:tab w:val="left" w:pos="0"/>
        </w:tabs>
        <w:kinsoku w:val="0"/>
        <w:overflowPunct w:val="0"/>
        <w:spacing w:before="2" w:line="252" w:lineRule="exact"/>
        <w:ind w:right="33"/>
        <w:rPr>
          <w:rFonts w:ascii="Arial" w:hAnsi="Arial" w:cs="Arial"/>
        </w:rPr>
      </w:pPr>
      <w:r>
        <w:rPr>
          <w:rFonts w:ascii="Arial" w:hAnsi="Arial" w:cs="Arial"/>
          <w:spacing w:val="1"/>
        </w:rPr>
        <w:t xml:space="preserve">Mr A Sharma              Prostate cancer – RARP </w:t>
      </w:r>
    </w:p>
    <w:p w14:paraId="767EDA27" w14:textId="77777777" w:rsidR="001273EA" w:rsidRPr="00D0621B" w:rsidRDefault="001273EA" w:rsidP="001273EA">
      <w:pPr>
        <w:pStyle w:val="BodyText"/>
        <w:tabs>
          <w:tab w:val="left" w:pos="0"/>
        </w:tabs>
        <w:kinsoku w:val="0"/>
        <w:overflowPunct w:val="0"/>
        <w:spacing w:before="2" w:line="252" w:lineRule="exact"/>
        <w:ind w:right="33"/>
        <w:rPr>
          <w:rFonts w:ascii="Arial" w:hAnsi="Arial" w:cs="Arial"/>
        </w:rPr>
      </w:pPr>
      <w:r w:rsidRPr="00D0621B">
        <w:rPr>
          <w:rFonts w:ascii="Arial" w:hAnsi="Arial" w:cs="Arial"/>
          <w:spacing w:val="-4"/>
        </w:rPr>
        <w:t>M</w:t>
      </w:r>
      <w:r w:rsidRPr="00D0621B">
        <w:rPr>
          <w:rFonts w:ascii="Arial" w:hAnsi="Arial" w:cs="Arial"/>
        </w:rPr>
        <w:t>s</w:t>
      </w:r>
      <w:r w:rsidRPr="00D0621B">
        <w:rPr>
          <w:rFonts w:ascii="Arial" w:hAnsi="Arial" w:cs="Arial"/>
          <w:spacing w:val="1"/>
        </w:rPr>
        <w:t xml:space="preserve"> </w:t>
      </w:r>
      <w:r w:rsidRPr="00D0621B">
        <w:rPr>
          <w:rFonts w:ascii="Arial" w:hAnsi="Arial" w:cs="Arial"/>
          <w:spacing w:val="-2"/>
        </w:rPr>
        <w:t>H</w:t>
      </w:r>
      <w:r w:rsidRPr="00D0621B">
        <w:rPr>
          <w:rFonts w:ascii="Arial" w:hAnsi="Arial" w:cs="Arial"/>
          <w:spacing w:val="1"/>
        </w:rPr>
        <w:t>a</w:t>
      </w:r>
      <w:r w:rsidRPr="00D0621B">
        <w:rPr>
          <w:rFonts w:ascii="Arial" w:hAnsi="Arial" w:cs="Arial"/>
          <w:spacing w:val="-3"/>
        </w:rPr>
        <w:t>z</w:t>
      </w:r>
      <w:r w:rsidRPr="00D0621B">
        <w:rPr>
          <w:rFonts w:ascii="Arial" w:hAnsi="Arial" w:cs="Arial"/>
        </w:rPr>
        <w:t>el</w:t>
      </w:r>
      <w:r w:rsidRPr="00D0621B">
        <w:rPr>
          <w:rFonts w:ascii="Arial" w:hAnsi="Arial" w:cs="Arial"/>
          <w:spacing w:val="-1"/>
        </w:rPr>
        <w:t xml:space="preserve"> S</w:t>
      </w:r>
      <w:r w:rsidRPr="00D0621B">
        <w:rPr>
          <w:rFonts w:ascii="Arial" w:hAnsi="Arial" w:cs="Arial"/>
        </w:rPr>
        <w:t>m</w:t>
      </w:r>
      <w:r w:rsidRPr="00D0621B">
        <w:rPr>
          <w:rFonts w:ascii="Arial" w:hAnsi="Arial" w:cs="Arial"/>
          <w:spacing w:val="-2"/>
        </w:rPr>
        <w:t>i</w:t>
      </w:r>
      <w:r w:rsidRPr="00D0621B">
        <w:rPr>
          <w:rFonts w:ascii="Arial" w:hAnsi="Arial" w:cs="Arial"/>
        </w:rPr>
        <w:t>th</w:t>
      </w:r>
      <w:r w:rsidRPr="00D0621B">
        <w:rPr>
          <w:rFonts w:ascii="Arial" w:hAnsi="Arial" w:cs="Arial"/>
        </w:rPr>
        <w:tab/>
        <w:t>Ge</w:t>
      </w:r>
      <w:r w:rsidRPr="00D0621B">
        <w:rPr>
          <w:rFonts w:ascii="Arial" w:hAnsi="Arial" w:cs="Arial"/>
          <w:spacing w:val="-1"/>
        </w:rPr>
        <w:t>n</w:t>
      </w:r>
      <w:r w:rsidRPr="00D0621B">
        <w:rPr>
          <w:rFonts w:ascii="Arial" w:hAnsi="Arial" w:cs="Arial"/>
        </w:rPr>
        <w:t xml:space="preserve">eral </w:t>
      </w:r>
      <w:r w:rsidRPr="00D0621B">
        <w:rPr>
          <w:rFonts w:ascii="Arial" w:hAnsi="Arial" w:cs="Arial"/>
          <w:spacing w:val="-4"/>
        </w:rPr>
        <w:t>U</w:t>
      </w:r>
      <w:r w:rsidRPr="00D0621B">
        <w:rPr>
          <w:rFonts w:ascii="Arial" w:hAnsi="Arial" w:cs="Arial"/>
        </w:rPr>
        <w:t>ro</w:t>
      </w:r>
      <w:r w:rsidRPr="00D0621B">
        <w:rPr>
          <w:rFonts w:ascii="Arial" w:hAnsi="Arial" w:cs="Arial"/>
          <w:spacing w:val="-2"/>
        </w:rPr>
        <w:t>l</w:t>
      </w:r>
      <w:r w:rsidRPr="00D0621B">
        <w:rPr>
          <w:rFonts w:ascii="Arial" w:hAnsi="Arial" w:cs="Arial"/>
        </w:rPr>
        <w:t>o</w:t>
      </w:r>
      <w:r w:rsidRPr="00D0621B">
        <w:rPr>
          <w:rFonts w:ascii="Arial" w:hAnsi="Arial" w:cs="Arial"/>
          <w:spacing w:val="1"/>
        </w:rPr>
        <w:t>g</w:t>
      </w:r>
      <w:r w:rsidRPr="00D0621B">
        <w:rPr>
          <w:rFonts w:ascii="Arial" w:hAnsi="Arial" w:cs="Arial"/>
        </w:rPr>
        <w:t>y</w:t>
      </w:r>
    </w:p>
    <w:p w14:paraId="7B8410D0" w14:textId="77777777" w:rsidR="001273EA" w:rsidRDefault="001273EA" w:rsidP="001273EA">
      <w:pPr>
        <w:pStyle w:val="BodyText"/>
        <w:tabs>
          <w:tab w:val="left" w:pos="0"/>
          <w:tab w:val="left" w:pos="9214"/>
        </w:tabs>
        <w:kinsoku w:val="0"/>
        <w:overflowPunct w:val="0"/>
        <w:spacing w:before="2" w:line="252" w:lineRule="exact"/>
        <w:ind w:right="33"/>
        <w:rPr>
          <w:rFonts w:ascii="Arial" w:hAnsi="Arial" w:cs="Arial"/>
        </w:rPr>
      </w:pPr>
      <w:r w:rsidRPr="00D0621B">
        <w:rPr>
          <w:rFonts w:ascii="Arial" w:hAnsi="Arial" w:cs="Arial"/>
        </w:rPr>
        <w:t>Mr Edward Mains       General Urology, renal cancer</w:t>
      </w:r>
    </w:p>
    <w:p w14:paraId="1485E524" w14:textId="77777777" w:rsidR="00AD0843" w:rsidRDefault="00AD0843" w:rsidP="00673077">
      <w:pPr>
        <w:ind w:left="709" w:hanging="709"/>
        <w:jc w:val="both"/>
        <w:rPr>
          <w:rFonts w:ascii="Arial" w:hAnsi="Arial"/>
        </w:rPr>
      </w:pPr>
    </w:p>
    <w:p w14:paraId="26481316" w14:textId="0A326B4C" w:rsidR="00BB1E44" w:rsidRPr="00284703" w:rsidRDefault="00BB1E44" w:rsidP="00AD0843">
      <w:pPr>
        <w:jc w:val="both"/>
        <w:rPr>
          <w:rFonts w:ascii="Arial" w:hAnsi="Arial"/>
        </w:rPr>
      </w:pPr>
    </w:p>
    <w:p w14:paraId="3610F48E" w14:textId="77777777" w:rsidR="00BB1E44" w:rsidRPr="00284703" w:rsidRDefault="00BB1E44" w:rsidP="00BB1E44">
      <w:pPr>
        <w:ind w:left="709"/>
        <w:jc w:val="both"/>
        <w:rPr>
          <w:rFonts w:ascii="Arial" w:hAnsi="Arial"/>
        </w:rPr>
      </w:pPr>
    </w:p>
    <w:p w14:paraId="4382C2F4" w14:textId="4D126A91" w:rsidR="009468C3" w:rsidRDefault="00B6584F" w:rsidP="00673077">
      <w:pPr>
        <w:jc w:val="both"/>
        <w:rPr>
          <w:rFonts w:ascii="Arial" w:hAnsi="Arial"/>
        </w:rPr>
      </w:pPr>
      <w:r>
        <w:rPr>
          <w:rFonts w:ascii="Arial" w:hAnsi="Arial"/>
        </w:rPr>
        <w:t>The Urology Service at the Western General Hospital</w:t>
      </w:r>
      <w:r w:rsidR="00BB1E44" w:rsidRPr="00284703">
        <w:rPr>
          <w:rFonts w:ascii="Arial" w:hAnsi="Arial"/>
        </w:rPr>
        <w:t xml:space="preserve"> is a well-equipped unit with endoscopic facilities in all theatres, a full range of endoscopic and laparoscopic equipment and a full compl</w:t>
      </w:r>
      <w:r w:rsidR="00FC7FD5">
        <w:rPr>
          <w:rFonts w:ascii="Arial" w:hAnsi="Arial"/>
        </w:rPr>
        <w:t>e</w:t>
      </w:r>
      <w:r w:rsidR="00BB1E44" w:rsidRPr="00284703">
        <w:rPr>
          <w:rFonts w:ascii="Arial" w:hAnsi="Arial"/>
        </w:rPr>
        <w:t xml:space="preserve">ment of video-urodynamic equipment. The well-developed subspecialist organisation of the unit has allowed it to develop a tradition of leading developments in Urology in Scotland, in all areas from andrology to </w:t>
      </w:r>
      <w:r w:rsidR="003E20AF">
        <w:rPr>
          <w:rFonts w:ascii="Arial" w:hAnsi="Arial"/>
        </w:rPr>
        <w:t>robotic</w:t>
      </w:r>
      <w:r w:rsidR="003E20AF" w:rsidRPr="00284703">
        <w:rPr>
          <w:rFonts w:ascii="Arial" w:hAnsi="Arial"/>
        </w:rPr>
        <w:t xml:space="preserve"> </w:t>
      </w:r>
      <w:r w:rsidR="00BB1E44" w:rsidRPr="00284703">
        <w:rPr>
          <w:rFonts w:ascii="Arial" w:hAnsi="Arial"/>
        </w:rPr>
        <w:t>pelvic surgery</w:t>
      </w:r>
      <w:r w:rsidR="00AE1C1E">
        <w:rPr>
          <w:rFonts w:ascii="Arial" w:hAnsi="Arial"/>
        </w:rPr>
        <w:t xml:space="preserve"> and </w:t>
      </w:r>
      <w:r w:rsidR="009468C3">
        <w:rPr>
          <w:rFonts w:ascii="Arial" w:hAnsi="Arial"/>
        </w:rPr>
        <w:t>r</w:t>
      </w:r>
      <w:r w:rsidR="00AE1C1E">
        <w:rPr>
          <w:rFonts w:ascii="Arial" w:hAnsi="Arial"/>
        </w:rPr>
        <w:t>obotically assisted partial nephrectom</w:t>
      </w:r>
      <w:r w:rsidR="009468C3">
        <w:rPr>
          <w:rFonts w:ascii="Arial" w:hAnsi="Arial"/>
        </w:rPr>
        <w:t>y</w:t>
      </w:r>
      <w:r w:rsidR="00055295">
        <w:rPr>
          <w:rFonts w:ascii="Arial" w:hAnsi="Arial"/>
        </w:rPr>
        <w:t xml:space="preserve">.  </w:t>
      </w:r>
      <w:r w:rsidR="00646241">
        <w:rPr>
          <w:rFonts w:ascii="Arial" w:hAnsi="Arial"/>
        </w:rPr>
        <w:t>T</w:t>
      </w:r>
      <w:r w:rsidR="003C46C8">
        <w:rPr>
          <w:rFonts w:ascii="Arial" w:hAnsi="Arial"/>
        </w:rPr>
        <w:t xml:space="preserve">he department </w:t>
      </w:r>
      <w:r w:rsidR="00646241">
        <w:rPr>
          <w:rFonts w:ascii="Arial" w:hAnsi="Arial"/>
        </w:rPr>
        <w:t xml:space="preserve">performs </w:t>
      </w:r>
      <w:r w:rsidR="003C46C8">
        <w:rPr>
          <w:rFonts w:ascii="Arial" w:hAnsi="Arial"/>
        </w:rPr>
        <w:t>250 RARP a year</w:t>
      </w:r>
      <w:r w:rsidR="0033516C">
        <w:rPr>
          <w:rFonts w:ascii="Arial" w:hAnsi="Arial"/>
        </w:rPr>
        <w:t>.</w:t>
      </w:r>
      <w:r w:rsidR="00076C3C">
        <w:rPr>
          <w:rFonts w:ascii="Arial" w:hAnsi="Arial"/>
        </w:rPr>
        <w:t xml:space="preserve"> Robotically assisted radical cystectomy is </w:t>
      </w:r>
      <w:r w:rsidR="00646241">
        <w:rPr>
          <w:rFonts w:ascii="Arial" w:hAnsi="Arial"/>
        </w:rPr>
        <w:t>also provided routinely for suitable patients</w:t>
      </w:r>
      <w:r>
        <w:rPr>
          <w:rFonts w:ascii="Arial" w:hAnsi="Arial"/>
        </w:rPr>
        <w:t>.</w:t>
      </w:r>
    </w:p>
    <w:p w14:paraId="0A7DDC8A" w14:textId="77777777" w:rsidR="009468C3" w:rsidRDefault="009468C3" w:rsidP="00673077">
      <w:pPr>
        <w:jc w:val="both"/>
        <w:rPr>
          <w:rFonts w:ascii="Arial" w:hAnsi="Arial"/>
        </w:rPr>
      </w:pPr>
    </w:p>
    <w:p w14:paraId="19826211" w14:textId="77777777" w:rsidR="00BB1E44" w:rsidRPr="00284703" w:rsidRDefault="0033516C" w:rsidP="00673077">
      <w:pPr>
        <w:jc w:val="both"/>
        <w:rPr>
          <w:rFonts w:ascii="Arial" w:hAnsi="Arial"/>
        </w:rPr>
      </w:pPr>
      <w:r>
        <w:rPr>
          <w:rFonts w:ascii="Arial" w:hAnsi="Arial"/>
        </w:rPr>
        <w:t>The Scottish Lithotripsy</w:t>
      </w:r>
      <w:r w:rsidR="00BB1E44" w:rsidRPr="00284703">
        <w:rPr>
          <w:rFonts w:ascii="Arial" w:hAnsi="Arial"/>
        </w:rPr>
        <w:t xml:space="preserve"> Centre is a well-renowned part of the Department of Urology based at the Western General Hospital, which provides a secondary and tertiary service for the management of patients with urinary tract stones.</w:t>
      </w:r>
    </w:p>
    <w:p w14:paraId="39F8E80A" w14:textId="77777777" w:rsidR="00BB1E44" w:rsidRPr="00284703" w:rsidRDefault="00BB1E44" w:rsidP="00673077">
      <w:pPr>
        <w:jc w:val="both"/>
        <w:rPr>
          <w:rFonts w:ascii="Arial" w:hAnsi="Arial"/>
        </w:rPr>
      </w:pPr>
    </w:p>
    <w:p w14:paraId="1CEA9483" w14:textId="568F20A1" w:rsidR="00114AEC" w:rsidRDefault="00114AEC" w:rsidP="00673077">
      <w:pPr>
        <w:jc w:val="both"/>
        <w:rPr>
          <w:rFonts w:ascii="Arial" w:hAnsi="Arial"/>
        </w:rPr>
      </w:pPr>
      <w:r>
        <w:rPr>
          <w:rFonts w:ascii="Arial" w:hAnsi="Arial"/>
        </w:rPr>
        <w:t>Urology services at St John’s Hospital in</w:t>
      </w:r>
      <w:r w:rsidR="00B6584F">
        <w:rPr>
          <w:rFonts w:ascii="Arial" w:hAnsi="Arial"/>
        </w:rPr>
        <w:t>volve</w:t>
      </w:r>
      <w:r>
        <w:rPr>
          <w:rFonts w:ascii="Arial" w:hAnsi="Arial"/>
        </w:rPr>
        <w:t xml:space="preserve"> Day Case surgery, </w:t>
      </w:r>
      <w:r w:rsidR="00B6584F">
        <w:rPr>
          <w:rFonts w:ascii="Arial" w:hAnsi="Arial"/>
        </w:rPr>
        <w:t xml:space="preserve">including </w:t>
      </w:r>
      <w:r>
        <w:rPr>
          <w:rFonts w:ascii="Arial" w:hAnsi="Arial"/>
        </w:rPr>
        <w:t xml:space="preserve">Green Light Laser prostatectomy, flexible </w:t>
      </w:r>
      <w:proofErr w:type="gramStart"/>
      <w:r>
        <w:rPr>
          <w:rFonts w:ascii="Arial" w:hAnsi="Arial"/>
        </w:rPr>
        <w:t>cystoscopy</w:t>
      </w:r>
      <w:proofErr w:type="gramEnd"/>
      <w:r>
        <w:rPr>
          <w:rFonts w:ascii="Arial" w:hAnsi="Arial"/>
        </w:rPr>
        <w:t xml:space="preserve"> and clinics. There is a need to optimise and expand the current </w:t>
      </w:r>
      <w:r w:rsidR="009468C3">
        <w:rPr>
          <w:rFonts w:ascii="Arial" w:hAnsi="Arial"/>
        </w:rPr>
        <w:t>b</w:t>
      </w:r>
      <w:r w:rsidR="00AE1C1E">
        <w:rPr>
          <w:rFonts w:ascii="Arial" w:hAnsi="Arial"/>
        </w:rPr>
        <w:t xml:space="preserve">ladder outflow obstruction surgery and new treatment modalities have been recently </w:t>
      </w:r>
      <w:r w:rsidR="00C3381B">
        <w:rPr>
          <w:rFonts w:ascii="Arial" w:hAnsi="Arial"/>
        </w:rPr>
        <w:lastRenderedPageBreak/>
        <w:t>established</w:t>
      </w:r>
      <w:r w:rsidR="009468C3">
        <w:rPr>
          <w:rFonts w:ascii="Arial" w:hAnsi="Arial"/>
        </w:rPr>
        <w:t xml:space="preserve"> including</w:t>
      </w:r>
      <w:r w:rsidR="00AE1C1E">
        <w:rPr>
          <w:rFonts w:ascii="Arial" w:hAnsi="Arial"/>
        </w:rPr>
        <w:t xml:space="preserve"> REZUME</w:t>
      </w:r>
      <w:r w:rsidR="009468C3">
        <w:rPr>
          <w:rFonts w:ascii="Arial" w:hAnsi="Arial"/>
        </w:rPr>
        <w:t xml:space="preserve"> and TURIS</w:t>
      </w:r>
      <w:r>
        <w:rPr>
          <w:rFonts w:ascii="Arial" w:hAnsi="Arial"/>
        </w:rPr>
        <w:t>. Nurse urology support for SJH is based at WGH, Consultants visit</w:t>
      </w:r>
      <w:r w:rsidR="00BB0801">
        <w:rPr>
          <w:rFonts w:ascii="Arial" w:hAnsi="Arial"/>
        </w:rPr>
        <w:t xml:space="preserve"> St John’s Hospital</w:t>
      </w:r>
      <w:r>
        <w:rPr>
          <w:rFonts w:ascii="Arial" w:hAnsi="Arial"/>
        </w:rPr>
        <w:t xml:space="preserve"> </w:t>
      </w:r>
      <w:r w:rsidR="002A3BD7">
        <w:rPr>
          <w:rFonts w:ascii="Arial" w:hAnsi="Arial"/>
        </w:rPr>
        <w:t>daily.</w:t>
      </w:r>
      <w:r w:rsidR="00AE1C1E">
        <w:rPr>
          <w:rFonts w:ascii="Arial" w:hAnsi="Arial"/>
        </w:rPr>
        <w:t xml:space="preserve"> </w:t>
      </w:r>
    </w:p>
    <w:p w14:paraId="6E502700" w14:textId="77777777" w:rsidR="00114AEC" w:rsidRDefault="00114AEC" w:rsidP="00673077">
      <w:pPr>
        <w:jc w:val="both"/>
        <w:rPr>
          <w:rFonts w:ascii="Arial" w:hAnsi="Arial"/>
        </w:rPr>
      </w:pPr>
    </w:p>
    <w:p w14:paraId="13F51ACC" w14:textId="35E556BC" w:rsidR="00114AEC" w:rsidRDefault="00114AEC" w:rsidP="00673077">
      <w:pPr>
        <w:jc w:val="both"/>
        <w:rPr>
          <w:rFonts w:ascii="Arial" w:hAnsi="Arial"/>
        </w:rPr>
      </w:pPr>
      <w:r>
        <w:rPr>
          <w:rFonts w:ascii="Arial" w:hAnsi="Arial"/>
        </w:rPr>
        <w:t xml:space="preserve">Urology Services at </w:t>
      </w:r>
      <w:r w:rsidR="00055295">
        <w:rPr>
          <w:rFonts w:ascii="Arial" w:hAnsi="Arial"/>
        </w:rPr>
        <w:t xml:space="preserve">East Lothian Community </w:t>
      </w:r>
      <w:r>
        <w:rPr>
          <w:rFonts w:ascii="Arial" w:hAnsi="Arial"/>
        </w:rPr>
        <w:t>Hospital are</w:t>
      </w:r>
      <w:r w:rsidR="002A3BD7">
        <w:rPr>
          <w:rFonts w:ascii="Arial" w:hAnsi="Arial"/>
        </w:rPr>
        <w:t xml:space="preserve"> currently</w:t>
      </w:r>
      <w:r>
        <w:rPr>
          <w:rFonts w:ascii="Arial" w:hAnsi="Arial"/>
        </w:rPr>
        <w:t xml:space="preserve"> limited to Thursdays</w:t>
      </w:r>
      <w:r w:rsidR="00AE1C1E">
        <w:rPr>
          <w:rFonts w:ascii="Arial" w:hAnsi="Arial"/>
        </w:rPr>
        <w:t xml:space="preserve"> and Fridays</w:t>
      </w:r>
      <w:r>
        <w:rPr>
          <w:rFonts w:ascii="Arial" w:hAnsi="Arial"/>
        </w:rPr>
        <w:t xml:space="preserve">, </w:t>
      </w:r>
      <w:r w:rsidR="00BB0801">
        <w:rPr>
          <w:rFonts w:ascii="Arial" w:hAnsi="Arial"/>
        </w:rPr>
        <w:t xml:space="preserve">predominantly for diagnostic services </w:t>
      </w:r>
      <w:r>
        <w:rPr>
          <w:rFonts w:ascii="Arial" w:hAnsi="Arial"/>
        </w:rPr>
        <w:t>including flexible cystoscopy</w:t>
      </w:r>
      <w:r w:rsidR="002A3BD7">
        <w:rPr>
          <w:rFonts w:ascii="Arial" w:hAnsi="Arial"/>
        </w:rPr>
        <w:t>,</w:t>
      </w:r>
      <w:r>
        <w:rPr>
          <w:rFonts w:ascii="Arial" w:hAnsi="Arial"/>
        </w:rPr>
        <w:t xml:space="preserve"> clinics</w:t>
      </w:r>
      <w:r w:rsidR="002A3BD7">
        <w:rPr>
          <w:rFonts w:ascii="Arial" w:hAnsi="Arial"/>
        </w:rPr>
        <w:t>, local anaesthetic procedures</w:t>
      </w:r>
      <w:r w:rsidR="00AE1C1E">
        <w:rPr>
          <w:rFonts w:ascii="Arial" w:hAnsi="Arial"/>
        </w:rPr>
        <w:t xml:space="preserve"> and </w:t>
      </w:r>
      <w:proofErr w:type="spellStart"/>
      <w:r w:rsidR="00AE1C1E">
        <w:rPr>
          <w:rFonts w:ascii="Arial" w:hAnsi="Arial"/>
        </w:rPr>
        <w:t>transperineal</w:t>
      </w:r>
      <w:proofErr w:type="spellEnd"/>
      <w:r w:rsidR="00AE1C1E">
        <w:rPr>
          <w:rFonts w:ascii="Arial" w:hAnsi="Arial"/>
        </w:rPr>
        <w:t xml:space="preserve"> prostate biopsies under LA</w:t>
      </w:r>
      <w:r w:rsidR="00BB0801">
        <w:rPr>
          <w:rFonts w:ascii="Arial" w:hAnsi="Arial"/>
        </w:rPr>
        <w:t xml:space="preserve">. </w:t>
      </w:r>
    </w:p>
    <w:p w14:paraId="3D11B7E3" w14:textId="77777777" w:rsidR="00114AEC" w:rsidRPr="00284703" w:rsidRDefault="00114AEC" w:rsidP="00673077">
      <w:pPr>
        <w:jc w:val="both"/>
        <w:rPr>
          <w:rFonts w:ascii="Arial" w:hAnsi="Arial"/>
        </w:rPr>
      </w:pPr>
    </w:p>
    <w:p w14:paraId="6BC846A5" w14:textId="587206A8" w:rsidR="00BB1E44" w:rsidRDefault="00BB1E44" w:rsidP="00673077">
      <w:pPr>
        <w:jc w:val="both"/>
        <w:rPr>
          <w:rFonts w:ascii="Arial" w:hAnsi="Arial"/>
        </w:rPr>
      </w:pPr>
      <w:r w:rsidRPr="00284703">
        <w:rPr>
          <w:rFonts w:ascii="Arial" w:hAnsi="Arial"/>
        </w:rPr>
        <w:t xml:space="preserve">Urology services </w:t>
      </w:r>
      <w:r w:rsidR="00352C91">
        <w:rPr>
          <w:rFonts w:ascii="Arial" w:hAnsi="Arial"/>
        </w:rPr>
        <w:t xml:space="preserve">at </w:t>
      </w:r>
      <w:r w:rsidRPr="00284703">
        <w:rPr>
          <w:rFonts w:ascii="Arial" w:hAnsi="Arial"/>
        </w:rPr>
        <w:t>the Borders General Hospital (BGH), Melrose</w:t>
      </w:r>
      <w:r w:rsidR="00352C91">
        <w:rPr>
          <w:rFonts w:ascii="Arial" w:hAnsi="Arial"/>
        </w:rPr>
        <w:t>, include</w:t>
      </w:r>
      <w:r w:rsidR="00211CB9">
        <w:rPr>
          <w:rFonts w:ascii="Arial" w:hAnsi="Arial"/>
        </w:rPr>
        <w:t xml:space="preserve"> outpatient clinics and operating </w:t>
      </w:r>
      <w:r w:rsidRPr="00284703">
        <w:rPr>
          <w:rFonts w:ascii="Arial" w:hAnsi="Arial"/>
        </w:rPr>
        <w:t xml:space="preserve">in fully equipped theatres allowing endoscopic and day case procedures. </w:t>
      </w:r>
      <w:r w:rsidR="00E06E1C">
        <w:rPr>
          <w:rFonts w:ascii="Arial" w:hAnsi="Arial"/>
        </w:rPr>
        <w:t xml:space="preserve">This currently includes lower urinary tract Urology, </w:t>
      </w:r>
      <w:proofErr w:type="spellStart"/>
      <w:r w:rsidR="00E06E1C">
        <w:rPr>
          <w:rFonts w:ascii="Arial" w:hAnsi="Arial"/>
        </w:rPr>
        <w:t>eg</w:t>
      </w:r>
      <w:proofErr w:type="spellEnd"/>
      <w:r w:rsidR="00E06E1C">
        <w:rPr>
          <w:rFonts w:ascii="Arial" w:hAnsi="Arial"/>
        </w:rPr>
        <w:t xml:space="preserve"> TURPs. Diagnostic work includes a urodynamic session with a nurse specialist, development of intravesical Botox services and flexible cystoscopy.  </w:t>
      </w:r>
      <w:r w:rsidRPr="00284703">
        <w:rPr>
          <w:rFonts w:ascii="Arial" w:hAnsi="Arial"/>
        </w:rPr>
        <w:t>Flexible cystoscopies, prostate assessment and catheter clinics are run by Urology Nurse Specialists alongside the consultant staff. At present services are provided by a team of t</w:t>
      </w:r>
      <w:r w:rsidR="00211CB9">
        <w:rPr>
          <w:rFonts w:ascii="Arial" w:hAnsi="Arial"/>
        </w:rPr>
        <w:t>hree</w:t>
      </w:r>
      <w:r w:rsidRPr="00284703">
        <w:rPr>
          <w:rFonts w:ascii="Arial" w:hAnsi="Arial"/>
        </w:rPr>
        <w:t xml:space="preserve"> consultant urologists working between BGH and the Western General Hospital (WGH) and an Associate Specialist based at BGH. </w:t>
      </w:r>
    </w:p>
    <w:p w14:paraId="7D4B1735" w14:textId="77777777" w:rsidR="0033516C" w:rsidRDefault="0033516C" w:rsidP="00673077">
      <w:pPr>
        <w:jc w:val="both"/>
        <w:rPr>
          <w:rFonts w:ascii="Arial" w:hAnsi="Arial"/>
        </w:rPr>
      </w:pPr>
    </w:p>
    <w:p w14:paraId="44C6426A" w14:textId="77777777" w:rsidR="00BB1E44" w:rsidRPr="00284703" w:rsidRDefault="00BB1E44" w:rsidP="00673077">
      <w:pPr>
        <w:jc w:val="both"/>
        <w:rPr>
          <w:rFonts w:ascii="Arial" w:hAnsi="Arial"/>
          <w:b/>
          <w:color w:val="FF0000"/>
        </w:rPr>
      </w:pPr>
      <w:r w:rsidRPr="00284703">
        <w:rPr>
          <w:rFonts w:ascii="Arial" w:hAnsi="Arial"/>
        </w:rPr>
        <w:t>The unit provides training as part of the East of Scotland Training Programme in Urology w</w:t>
      </w:r>
      <w:r w:rsidR="00211CB9">
        <w:rPr>
          <w:rFonts w:ascii="Arial" w:hAnsi="Arial"/>
        </w:rPr>
        <w:t>hich</w:t>
      </w:r>
      <w:r w:rsidRPr="00284703">
        <w:rPr>
          <w:rFonts w:ascii="Arial" w:hAnsi="Arial"/>
        </w:rPr>
        <w:t xml:space="preserve"> curre</w:t>
      </w:r>
      <w:r w:rsidR="003D6AB2">
        <w:rPr>
          <w:rFonts w:ascii="Arial" w:hAnsi="Arial"/>
        </w:rPr>
        <w:t xml:space="preserve">ntly offers training </w:t>
      </w:r>
      <w:r w:rsidR="00211CB9">
        <w:rPr>
          <w:rFonts w:ascii="Arial" w:hAnsi="Arial"/>
        </w:rPr>
        <w:t>to five specialty trainees and 3</w:t>
      </w:r>
      <w:r w:rsidRPr="00284703">
        <w:rPr>
          <w:rFonts w:ascii="Arial" w:hAnsi="Arial"/>
        </w:rPr>
        <w:t xml:space="preserve"> Subspecialty training fellow</w:t>
      </w:r>
      <w:r w:rsidR="003D6AB2">
        <w:rPr>
          <w:rFonts w:ascii="Arial" w:hAnsi="Arial"/>
        </w:rPr>
        <w:t>s</w:t>
      </w:r>
      <w:r w:rsidRPr="00284703">
        <w:rPr>
          <w:rFonts w:ascii="Arial" w:hAnsi="Arial"/>
        </w:rPr>
        <w:t xml:space="preserve"> who share on-call commitments on a 1:</w:t>
      </w:r>
      <w:r w:rsidR="00211CB9">
        <w:rPr>
          <w:rFonts w:ascii="Arial" w:hAnsi="Arial"/>
        </w:rPr>
        <w:t>8</w:t>
      </w:r>
      <w:r w:rsidRPr="00284703">
        <w:rPr>
          <w:rFonts w:ascii="Arial" w:hAnsi="Arial"/>
        </w:rPr>
        <w:t xml:space="preserve"> non-residential on-call rota. Training opportunities are focussed according to the specific needs of each trainee.</w:t>
      </w:r>
      <w:r w:rsidRPr="00284703">
        <w:rPr>
          <w:rFonts w:ascii="Arial" w:hAnsi="Arial"/>
          <w:b/>
          <w:color w:val="FF0000"/>
        </w:rPr>
        <w:t xml:space="preserve"> </w:t>
      </w:r>
    </w:p>
    <w:p w14:paraId="04EEC796" w14:textId="77777777" w:rsidR="00BB1E44" w:rsidRPr="00284703" w:rsidRDefault="00BB1E44" w:rsidP="00673077">
      <w:pPr>
        <w:jc w:val="both"/>
        <w:rPr>
          <w:rFonts w:ascii="Arial" w:hAnsi="Arial"/>
        </w:rPr>
      </w:pPr>
    </w:p>
    <w:p w14:paraId="576B6842" w14:textId="2FCC0958" w:rsidR="00E90AB1" w:rsidRDefault="00BB1E44" w:rsidP="00673077">
      <w:pPr>
        <w:tabs>
          <w:tab w:val="left" w:pos="1440"/>
          <w:tab w:val="left" w:pos="1800"/>
        </w:tabs>
        <w:jc w:val="both"/>
        <w:rPr>
          <w:rFonts w:ascii="Arial" w:hAnsi="Arial"/>
        </w:rPr>
      </w:pPr>
      <w:r w:rsidRPr="00284703">
        <w:rPr>
          <w:rFonts w:ascii="Arial" w:hAnsi="Arial"/>
        </w:rPr>
        <w:t>The medical team at WGH is supported by an excellent team of theatre and ward nursing staff</w:t>
      </w:r>
      <w:r w:rsidR="007154FF">
        <w:rPr>
          <w:rFonts w:ascii="Arial" w:hAnsi="Arial"/>
        </w:rPr>
        <w:t>,</w:t>
      </w:r>
      <w:r w:rsidRPr="00284703">
        <w:rPr>
          <w:rFonts w:ascii="Arial" w:hAnsi="Arial"/>
        </w:rPr>
        <w:t xml:space="preserve"> and nurse practitioners who undertake roles such as prostate biopsies</w:t>
      </w:r>
      <w:r w:rsidR="00E732A6">
        <w:rPr>
          <w:rFonts w:ascii="Arial" w:hAnsi="Arial"/>
        </w:rPr>
        <w:t>,</w:t>
      </w:r>
      <w:r w:rsidRPr="00284703">
        <w:rPr>
          <w:rFonts w:ascii="Arial" w:hAnsi="Arial"/>
        </w:rPr>
        <w:t xml:space="preserve"> flexible cystoscopy</w:t>
      </w:r>
      <w:r w:rsidR="00E732A6">
        <w:rPr>
          <w:rFonts w:ascii="Arial" w:hAnsi="Arial"/>
        </w:rPr>
        <w:t xml:space="preserve"> and junior doctor support with venepuncture, intravenous </w:t>
      </w:r>
      <w:proofErr w:type="gramStart"/>
      <w:r w:rsidR="00E732A6">
        <w:rPr>
          <w:rFonts w:ascii="Arial" w:hAnsi="Arial"/>
        </w:rPr>
        <w:t>cannulation</w:t>
      </w:r>
      <w:proofErr w:type="gramEnd"/>
      <w:r w:rsidR="00E732A6">
        <w:rPr>
          <w:rFonts w:ascii="Arial" w:hAnsi="Arial"/>
        </w:rPr>
        <w:t xml:space="preserve"> and antibiotic administration</w:t>
      </w:r>
      <w:r w:rsidR="007154FF">
        <w:rPr>
          <w:rFonts w:ascii="Arial" w:hAnsi="Arial"/>
        </w:rPr>
        <w:t>.</w:t>
      </w:r>
      <w:r w:rsidRPr="00284703">
        <w:rPr>
          <w:rFonts w:ascii="Arial" w:hAnsi="Arial"/>
        </w:rPr>
        <w:t xml:space="preserve"> </w:t>
      </w:r>
      <w:r w:rsidR="00352C91">
        <w:rPr>
          <w:rFonts w:ascii="Arial" w:hAnsi="Arial"/>
        </w:rPr>
        <w:t>There are also Advanced Nurse Practitioners to support unscheduled care.</w:t>
      </w:r>
    </w:p>
    <w:p w14:paraId="4E8B909B" w14:textId="77777777" w:rsidR="00E90AB1" w:rsidRDefault="00E90AB1" w:rsidP="00673077">
      <w:pPr>
        <w:tabs>
          <w:tab w:val="left" w:pos="1440"/>
          <w:tab w:val="left" w:pos="1800"/>
        </w:tabs>
        <w:jc w:val="both"/>
        <w:rPr>
          <w:rFonts w:ascii="Arial" w:hAnsi="Arial"/>
        </w:rPr>
      </w:pPr>
    </w:p>
    <w:p w14:paraId="5DC36EB4" w14:textId="77777777" w:rsidR="007154FF" w:rsidRDefault="00BB1E44" w:rsidP="00871295">
      <w:pPr>
        <w:rPr>
          <w:rFonts w:ascii="Arial" w:hAnsi="Arial"/>
        </w:rPr>
      </w:pPr>
      <w:r w:rsidRPr="00284703">
        <w:rPr>
          <w:rFonts w:ascii="Arial" w:hAnsi="Arial"/>
        </w:rPr>
        <w:t xml:space="preserve">The Nurse Urology Unit houses facilities for assessment and follow up of patients with bladder outflow obstruction and incontinence.  This unit also takes pressure off the ward with regard to performing trial without catheters and teaching intermittent self-catheterisation. </w:t>
      </w:r>
      <w:r w:rsidR="00211CB9">
        <w:rPr>
          <w:rFonts w:ascii="Arial" w:hAnsi="Arial"/>
        </w:rPr>
        <w:t>It supports the emergency service by providing urgent access for catheter related problems.</w:t>
      </w:r>
    </w:p>
    <w:p w14:paraId="4A484CBA" w14:textId="08FF448C" w:rsidR="007154FF" w:rsidRDefault="007154FF" w:rsidP="00871295">
      <w:pPr>
        <w:rPr>
          <w:rFonts w:ascii="Arial" w:hAnsi="Arial"/>
        </w:rPr>
      </w:pPr>
    </w:p>
    <w:p w14:paraId="5B3761F9" w14:textId="43F56E53" w:rsidR="00CA5C6D" w:rsidRDefault="00211CB9" w:rsidP="00871295">
      <w:pPr>
        <w:rPr>
          <w:rFonts w:ascii="Arial" w:hAnsi="Arial" w:cs="Arial"/>
        </w:rPr>
      </w:pPr>
      <w:r>
        <w:rPr>
          <w:rFonts w:ascii="Arial" w:hAnsi="Arial"/>
        </w:rPr>
        <w:t xml:space="preserve">The </w:t>
      </w:r>
      <w:r w:rsidR="00E732A6">
        <w:rPr>
          <w:rFonts w:ascii="Arial" w:hAnsi="Arial"/>
        </w:rPr>
        <w:t>Surgical A</w:t>
      </w:r>
      <w:r>
        <w:rPr>
          <w:rFonts w:ascii="Arial" w:hAnsi="Arial"/>
        </w:rPr>
        <w:t>ssessment</w:t>
      </w:r>
      <w:r w:rsidR="00E732A6">
        <w:rPr>
          <w:rFonts w:ascii="Arial" w:hAnsi="Arial"/>
        </w:rPr>
        <w:t xml:space="preserve"> Unit </w:t>
      </w:r>
      <w:r w:rsidR="007154FF">
        <w:rPr>
          <w:rFonts w:ascii="Arial" w:hAnsi="Arial"/>
        </w:rPr>
        <w:t>provides</w:t>
      </w:r>
      <w:r w:rsidR="00E732A6">
        <w:rPr>
          <w:rFonts w:ascii="Arial" w:hAnsi="Arial"/>
        </w:rPr>
        <w:t xml:space="preserve"> an area for assessment of emergency patients and a treatment room.</w:t>
      </w:r>
    </w:p>
    <w:p w14:paraId="76B67B39" w14:textId="77777777" w:rsidR="00CA5C6D" w:rsidRDefault="00CA5C6D" w:rsidP="00871295">
      <w:pPr>
        <w:rPr>
          <w:rFonts w:ascii="Arial" w:hAnsi="Arial" w:cs="Arial"/>
        </w:rPr>
      </w:pPr>
    </w:p>
    <w:p w14:paraId="51A23DE1" w14:textId="77777777" w:rsidR="00CA5C6D" w:rsidRDefault="00457C2F" w:rsidP="00871295">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95FF605" w14:textId="77777777" w:rsidTr="009A789C">
        <w:trPr>
          <w:trHeight w:val="463"/>
        </w:trPr>
        <w:tc>
          <w:tcPr>
            <w:tcW w:w="9000" w:type="dxa"/>
            <w:shd w:val="clear" w:color="auto" w:fill="00B0F0"/>
            <w:vAlign w:val="center"/>
          </w:tcPr>
          <w:p w14:paraId="582CCA76" w14:textId="77777777" w:rsidR="00CA5C6D" w:rsidRPr="00493898" w:rsidRDefault="00CA5C6D" w:rsidP="00844064">
            <w:pPr>
              <w:rPr>
                <w:rFonts w:ascii="Arial" w:hAnsi="Arial" w:cs="Arial"/>
              </w:rPr>
            </w:pPr>
            <w:r w:rsidRPr="00493898">
              <w:rPr>
                <w:rFonts w:ascii="Arial" w:hAnsi="Arial" w:cs="Arial"/>
                <w:b/>
              </w:rPr>
              <w:lastRenderedPageBreak/>
              <w:t>Section 4:</w:t>
            </w:r>
            <w:r w:rsidRPr="00493898">
              <w:rPr>
                <w:rFonts w:ascii="Arial" w:hAnsi="Arial" w:cs="Arial"/>
                <w:b/>
              </w:rPr>
              <w:tab/>
              <w:t>Main Duties and Responsibilities</w:t>
            </w:r>
          </w:p>
        </w:tc>
      </w:tr>
    </w:tbl>
    <w:p w14:paraId="016DFFE7" w14:textId="77777777" w:rsidR="00CA5C6D" w:rsidRDefault="00CA5C6D" w:rsidP="00871295">
      <w:pPr>
        <w:rPr>
          <w:rFonts w:ascii="Arial" w:hAnsi="Arial" w:cs="Arial"/>
        </w:rPr>
      </w:pPr>
    </w:p>
    <w:p w14:paraId="73FEEB79" w14:textId="77777777" w:rsidR="00CA5C6D" w:rsidRDefault="00CA5C6D" w:rsidP="00AC79A3">
      <w:pPr>
        <w:spacing w:after="120"/>
        <w:rPr>
          <w:rFonts w:cs="Arial"/>
        </w:rPr>
      </w:pPr>
      <w:r w:rsidRPr="00F97184">
        <w:rPr>
          <w:rFonts w:ascii="Arial" w:hAnsi="Arial" w:cs="Arial"/>
          <w:b/>
        </w:rPr>
        <w:t>Clinical:</w:t>
      </w:r>
      <w:r w:rsidR="00446C38" w:rsidRPr="00284703">
        <w:t xml:space="preserve">. </w:t>
      </w:r>
    </w:p>
    <w:p w14:paraId="159C87C2" w14:textId="6C303F08" w:rsidR="00AC79A3" w:rsidRPr="00AC79A3" w:rsidRDefault="00AC79A3" w:rsidP="004A4EA7">
      <w:pPr>
        <w:pStyle w:val="ListParagraph"/>
        <w:numPr>
          <w:ilvl w:val="0"/>
          <w:numId w:val="2"/>
        </w:numPr>
        <w:jc w:val="both"/>
        <w:rPr>
          <w:rFonts w:ascii="Arial" w:hAnsi="Arial" w:cs="Arial"/>
        </w:rPr>
      </w:pPr>
      <w:r w:rsidRPr="00284703">
        <w:rPr>
          <w:rFonts w:ascii="Arial" w:hAnsi="Arial"/>
        </w:rPr>
        <w:t xml:space="preserve">The duties of the post holder will include undertaking </w:t>
      </w:r>
      <w:r w:rsidR="00831B73">
        <w:rPr>
          <w:rFonts w:ascii="Arial" w:hAnsi="Arial"/>
        </w:rPr>
        <w:t>RAR prostatectomies</w:t>
      </w:r>
      <w:r w:rsidR="007154FF">
        <w:rPr>
          <w:rFonts w:ascii="Arial" w:hAnsi="Arial"/>
        </w:rPr>
        <w:t>,</w:t>
      </w:r>
      <w:r w:rsidR="00831B73">
        <w:rPr>
          <w:rFonts w:ascii="Arial" w:hAnsi="Arial"/>
        </w:rPr>
        <w:t xml:space="preserve"> </w:t>
      </w:r>
      <w:r w:rsidR="001C06F2">
        <w:rPr>
          <w:rFonts w:ascii="Arial" w:hAnsi="Arial"/>
        </w:rPr>
        <w:t>G</w:t>
      </w:r>
      <w:r w:rsidRPr="00284703">
        <w:rPr>
          <w:rFonts w:ascii="Arial" w:hAnsi="Arial"/>
        </w:rPr>
        <w:t xml:space="preserve">eneral </w:t>
      </w:r>
      <w:r w:rsidR="001C06F2">
        <w:rPr>
          <w:rFonts w:ascii="Arial" w:hAnsi="Arial"/>
        </w:rPr>
        <w:t>U</w:t>
      </w:r>
      <w:r w:rsidRPr="00284703">
        <w:rPr>
          <w:rFonts w:ascii="Arial" w:hAnsi="Arial"/>
        </w:rPr>
        <w:t>rology</w:t>
      </w:r>
      <w:r w:rsidR="005B69CD">
        <w:rPr>
          <w:rFonts w:ascii="Arial" w:hAnsi="Arial"/>
        </w:rPr>
        <w:t>/BOO</w:t>
      </w:r>
      <w:r w:rsidRPr="00284703">
        <w:rPr>
          <w:rFonts w:ascii="Arial" w:hAnsi="Arial"/>
        </w:rPr>
        <w:t xml:space="preserve"> </w:t>
      </w:r>
      <w:r w:rsidR="00E61B41">
        <w:rPr>
          <w:rFonts w:ascii="Arial" w:hAnsi="Arial"/>
        </w:rPr>
        <w:t>operating</w:t>
      </w:r>
      <w:r w:rsidR="00E90AB1">
        <w:rPr>
          <w:rFonts w:ascii="Arial" w:hAnsi="Arial"/>
        </w:rPr>
        <w:t>,</w:t>
      </w:r>
      <w:r w:rsidR="00E61B41">
        <w:rPr>
          <w:rFonts w:ascii="Arial" w:hAnsi="Arial"/>
        </w:rPr>
        <w:t xml:space="preserve"> </w:t>
      </w:r>
      <w:r w:rsidR="00A31D1A">
        <w:rPr>
          <w:rFonts w:ascii="Arial" w:hAnsi="Arial"/>
        </w:rPr>
        <w:t xml:space="preserve">and </w:t>
      </w:r>
      <w:r w:rsidR="00E61B41">
        <w:rPr>
          <w:rFonts w:ascii="Arial" w:hAnsi="Arial"/>
        </w:rPr>
        <w:t>diagnostic</w:t>
      </w:r>
      <w:r w:rsidRPr="00284703">
        <w:rPr>
          <w:rFonts w:ascii="Arial" w:hAnsi="Arial"/>
        </w:rPr>
        <w:t xml:space="preserve"> sessions </w:t>
      </w:r>
      <w:r>
        <w:rPr>
          <w:rFonts w:ascii="Arial" w:hAnsi="Arial"/>
        </w:rPr>
        <w:t xml:space="preserve">and clinics </w:t>
      </w:r>
      <w:r w:rsidRPr="00284703">
        <w:rPr>
          <w:rFonts w:ascii="Arial" w:hAnsi="Arial"/>
        </w:rPr>
        <w:t xml:space="preserve">both at WGH </w:t>
      </w:r>
      <w:r>
        <w:rPr>
          <w:rFonts w:ascii="Arial" w:hAnsi="Arial"/>
        </w:rPr>
        <w:t xml:space="preserve">and </w:t>
      </w:r>
      <w:r w:rsidR="00114AEC">
        <w:rPr>
          <w:rFonts w:ascii="Arial" w:hAnsi="Arial"/>
        </w:rPr>
        <w:t>at least o</w:t>
      </w:r>
      <w:r>
        <w:rPr>
          <w:rFonts w:ascii="Arial" w:hAnsi="Arial"/>
        </w:rPr>
        <w:t>ne</w:t>
      </w:r>
      <w:r w:rsidR="00114AEC">
        <w:rPr>
          <w:rFonts w:ascii="Arial" w:hAnsi="Arial"/>
        </w:rPr>
        <w:t xml:space="preserve"> </w:t>
      </w:r>
      <w:r>
        <w:rPr>
          <w:rFonts w:ascii="Arial" w:hAnsi="Arial"/>
        </w:rPr>
        <w:t>of the regional hospitals in a hub and spoke arrangement (BGH/SJH/</w:t>
      </w:r>
      <w:r w:rsidR="00055295">
        <w:rPr>
          <w:rFonts w:ascii="Arial" w:hAnsi="Arial"/>
        </w:rPr>
        <w:t>ELCH</w:t>
      </w:r>
      <w:r>
        <w:rPr>
          <w:rFonts w:ascii="Arial" w:hAnsi="Arial"/>
        </w:rPr>
        <w:t xml:space="preserve">). </w:t>
      </w:r>
    </w:p>
    <w:p w14:paraId="6D9A2D65" w14:textId="07812424" w:rsidR="005E35EF" w:rsidRPr="005E35EF" w:rsidRDefault="007F1C20" w:rsidP="004A4EA7">
      <w:pPr>
        <w:pStyle w:val="ListParagraph"/>
        <w:numPr>
          <w:ilvl w:val="0"/>
          <w:numId w:val="2"/>
        </w:numPr>
        <w:jc w:val="both"/>
        <w:rPr>
          <w:rFonts w:ascii="Arial" w:hAnsi="Arial" w:cs="Arial"/>
        </w:rPr>
      </w:pPr>
      <w:r w:rsidRPr="00232A24">
        <w:rPr>
          <w:rFonts w:ascii="Arial" w:hAnsi="Arial"/>
        </w:rPr>
        <w:t xml:space="preserve">The post holder will be expected to actively contribute </w:t>
      </w:r>
      <w:r w:rsidR="00352C91">
        <w:rPr>
          <w:rFonts w:ascii="Arial" w:hAnsi="Arial"/>
        </w:rPr>
        <w:t xml:space="preserve">to </w:t>
      </w:r>
      <w:r w:rsidRPr="00232A24">
        <w:rPr>
          <w:rFonts w:ascii="Arial" w:hAnsi="Arial"/>
        </w:rPr>
        <w:t xml:space="preserve">or lead the development of </w:t>
      </w:r>
      <w:r w:rsidR="00E20E2A">
        <w:rPr>
          <w:rFonts w:ascii="Arial" w:hAnsi="Arial"/>
        </w:rPr>
        <w:t>prostate cancer</w:t>
      </w:r>
      <w:r w:rsidRPr="00232A24">
        <w:rPr>
          <w:rFonts w:ascii="Arial" w:hAnsi="Arial"/>
        </w:rPr>
        <w:t xml:space="preserve"> services, including streamlining </w:t>
      </w:r>
      <w:r w:rsidR="007154FF">
        <w:rPr>
          <w:rFonts w:ascii="Arial" w:hAnsi="Arial"/>
        </w:rPr>
        <w:t xml:space="preserve">the </w:t>
      </w:r>
      <w:r w:rsidRPr="00232A24">
        <w:rPr>
          <w:rFonts w:ascii="Arial" w:hAnsi="Arial"/>
        </w:rPr>
        <w:t xml:space="preserve">existing </w:t>
      </w:r>
      <w:r w:rsidR="007154FF">
        <w:rPr>
          <w:rFonts w:ascii="Arial" w:hAnsi="Arial"/>
        </w:rPr>
        <w:t xml:space="preserve">pathway and </w:t>
      </w:r>
      <w:r w:rsidRPr="00232A24">
        <w:rPr>
          <w:rFonts w:ascii="Arial" w:hAnsi="Arial"/>
        </w:rPr>
        <w:t>service</w:t>
      </w:r>
      <w:r w:rsidR="007154FF">
        <w:rPr>
          <w:rFonts w:ascii="Arial" w:hAnsi="Arial"/>
        </w:rPr>
        <w:t>.</w:t>
      </w:r>
    </w:p>
    <w:p w14:paraId="4ECC784C" w14:textId="1EAC94A7" w:rsidR="00CA5C6D" w:rsidRDefault="00AC79A3" w:rsidP="004A4EA7">
      <w:pPr>
        <w:pStyle w:val="ListParagraph"/>
        <w:numPr>
          <w:ilvl w:val="0"/>
          <w:numId w:val="2"/>
        </w:numPr>
        <w:jc w:val="both"/>
        <w:rPr>
          <w:rFonts w:ascii="Arial" w:hAnsi="Arial" w:cs="Arial"/>
        </w:rPr>
      </w:pPr>
      <w:r w:rsidRPr="00284703">
        <w:rPr>
          <w:rFonts w:ascii="Arial" w:hAnsi="Arial"/>
        </w:rPr>
        <w:t xml:space="preserve">Contribution to </w:t>
      </w:r>
      <w:r>
        <w:rPr>
          <w:rFonts w:ascii="Arial" w:hAnsi="Arial"/>
        </w:rPr>
        <w:t>administrative</w:t>
      </w:r>
      <w:r w:rsidR="00352C91">
        <w:rPr>
          <w:rFonts w:ascii="Arial" w:hAnsi="Arial"/>
        </w:rPr>
        <w:t xml:space="preserve"> and support</w:t>
      </w:r>
      <w:r>
        <w:rPr>
          <w:rFonts w:ascii="Arial" w:hAnsi="Arial"/>
        </w:rPr>
        <w:t xml:space="preserve"> processes will be </w:t>
      </w:r>
      <w:r w:rsidRPr="00284703">
        <w:rPr>
          <w:rFonts w:ascii="Arial" w:hAnsi="Arial"/>
        </w:rPr>
        <w:t>expected as well as outpatient clinics</w:t>
      </w:r>
      <w:r w:rsidR="00352C91">
        <w:rPr>
          <w:rFonts w:ascii="Arial" w:hAnsi="Arial"/>
        </w:rPr>
        <w:t>.</w:t>
      </w:r>
    </w:p>
    <w:p w14:paraId="152FD826" w14:textId="77777777" w:rsidR="00CA5C6D" w:rsidRPr="00F97184" w:rsidRDefault="00CA5C6D" w:rsidP="004A4EA7">
      <w:pPr>
        <w:pStyle w:val="ListParagraph"/>
        <w:ind w:left="360"/>
        <w:jc w:val="both"/>
        <w:rPr>
          <w:rFonts w:ascii="Arial" w:hAnsi="Arial" w:cs="Arial"/>
        </w:rPr>
      </w:pPr>
    </w:p>
    <w:p w14:paraId="6783E9CB" w14:textId="77777777" w:rsidR="00CA5C6D" w:rsidRDefault="00CA5C6D" w:rsidP="004A4EA7">
      <w:pPr>
        <w:jc w:val="both"/>
        <w:rPr>
          <w:rFonts w:ascii="Arial" w:hAnsi="Arial" w:cs="Arial"/>
        </w:rPr>
      </w:pPr>
    </w:p>
    <w:p w14:paraId="4AACEF3B" w14:textId="77777777" w:rsidR="00CA5C6D" w:rsidRPr="00F97184" w:rsidRDefault="00CA5C6D" w:rsidP="004A4EA7">
      <w:pPr>
        <w:spacing w:after="120"/>
        <w:jc w:val="both"/>
        <w:rPr>
          <w:rFonts w:ascii="Arial" w:hAnsi="Arial" w:cs="Arial"/>
          <w:b/>
        </w:rPr>
      </w:pPr>
      <w:r w:rsidRPr="00F97184">
        <w:rPr>
          <w:rFonts w:ascii="Arial" w:hAnsi="Arial" w:cs="Arial"/>
          <w:b/>
        </w:rPr>
        <w:t>Out of Hours Commitments:</w:t>
      </w:r>
    </w:p>
    <w:p w14:paraId="67628625" w14:textId="75F3DC73" w:rsidR="00CA5C6D" w:rsidRDefault="00260F32" w:rsidP="004A4EA7">
      <w:pPr>
        <w:pStyle w:val="ListParagraph"/>
        <w:numPr>
          <w:ilvl w:val="0"/>
          <w:numId w:val="2"/>
        </w:numPr>
        <w:jc w:val="both"/>
        <w:rPr>
          <w:rFonts w:ascii="Arial" w:hAnsi="Arial" w:cs="Arial"/>
        </w:rPr>
      </w:pPr>
      <w:r>
        <w:rPr>
          <w:rFonts w:ascii="Arial" w:hAnsi="Arial"/>
        </w:rPr>
        <w:t>This post requires participation on the consultants on call rota</w:t>
      </w:r>
      <w:r w:rsidR="00E90AB1">
        <w:rPr>
          <w:rFonts w:ascii="Arial" w:hAnsi="Arial"/>
        </w:rPr>
        <w:t>,</w:t>
      </w:r>
      <w:r w:rsidR="00810997">
        <w:rPr>
          <w:rFonts w:ascii="Arial" w:hAnsi="Arial"/>
        </w:rPr>
        <w:t xml:space="preserve"> currently 1:1</w:t>
      </w:r>
      <w:r w:rsidR="007154FF">
        <w:rPr>
          <w:rFonts w:ascii="Arial" w:hAnsi="Arial"/>
        </w:rPr>
        <w:t>5</w:t>
      </w:r>
      <w:r>
        <w:rPr>
          <w:rFonts w:ascii="Arial" w:hAnsi="Arial"/>
        </w:rPr>
        <w:t>.</w:t>
      </w:r>
    </w:p>
    <w:p w14:paraId="49C11FDE" w14:textId="77777777" w:rsidR="00CA5C6D" w:rsidRDefault="00CA5C6D" w:rsidP="004A4EA7">
      <w:pPr>
        <w:jc w:val="both"/>
        <w:rPr>
          <w:rFonts w:ascii="Arial" w:hAnsi="Arial" w:cs="Arial"/>
        </w:rPr>
      </w:pPr>
    </w:p>
    <w:p w14:paraId="10F06D1B" w14:textId="77777777" w:rsidR="00CA5C6D" w:rsidRPr="009E219A" w:rsidRDefault="00CA5C6D" w:rsidP="004A4EA7">
      <w:pPr>
        <w:spacing w:after="120"/>
        <w:jc w:val="both"/>
        <w:rPr>
          <w:rFonts w:ascii="Arial" w:hAnsi="Arial" w:cs="Arial"/>
          <w:b/>
        </w:rPr>
      </w:pPr>
      <w:r w:rsidRPr="009E219A">
        <w:rPr>
          <w:rFonts w:ascii="Arial" w:hAnsi="Arial" w:cs="Arial"/>
          <w:b/>
        </w:rPr>
        <w:t>Location:</w:t>
      </w:r>
    </w:p>
    <w:p w14:paraId="72965609" w14:textId="7E38FA7D" w:rsidR="00AC79A3" w:rsidRDefault="00DA48D1" w:rsidP="004A4EA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T</w:t>
      </w:r>
      <w:r w:rsidR="00CA5C6D" w:rsidRPr="00D70B94">
        <w:rPr>
          <w:rFonts w:ascii="Arial" w:hAnsi="Arial" w:cs="Arial"/>
        </w:rPr>
        <w:t xml:space="preserve">he principal base of work will be </w:t>
      </w:r>
      <w:r w:rsidR="00AC79A3">
        <w:rPr>
          <w:rFonts w:ascii="Arial" w:hAnsi="Arial" w:cs="Arial"/>
        </w:rPr>
        <w:t>the Western General Hospital in Edinburgh</w:t>
      </w:r>
      <w:r w:rsidR="00C3381B">
        <w:rPr>
          <w:rFonts w:ascii="Arial" w:hAnsi="Arial" w:cs="Arial"/>
        </w:rPr>
        <w:t xml:space="preserve"> </w:t>
      </w:r>
    </w:p>
    <w:p w14:paraId="0C6F7E13" w14:textId="77777777" w:rsidR="00CA5C6D" w:rsidRPr="006E478E" w:rsidRDefault="00CA5C6D" w:rsidP="004A4EA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w:t>
      </w:r>
      <w:r w:rsidR="000259D1">
        <w:rPr>
          <w:rFonts w:ascii="Arial" w:hAnsi="Arial" w:cs="Arial"/>
        </w:rPr>
        <w:t xml:space="preserve">the </w:t>
      </w:r>
      <w:r w:rsidRPr="006E478E">
        <w:rPr>
          <w:rFonts w:ascii="Arial" w:hAnsi="Arial" w:cs="Arial"/>
        </w:rPr>
        <w:t>role,</w:t>
      </w:r>
      <w:r w:rsidR="000259D1">
        <w:rPr>
          <w:rFonts w:ascii="Arial" w:hAnsi="Arial" w:cs="Arial"/>
        </w:rPr>
        <w:t xml:space="preserve"> the post holder </w:t>
      </w:r>
      <w:r w:rsidR="00AC79A3">
        <w:rPr>
          <w:rFonts w:ascii="Arial" w:hAnsi="Arial" w:cs="Arial"/>
        </w:rPr>
        <w:t xml:space="preserve">will have </w:t>
      </w:r>
      <w:r w:rsidR="000259D1">
        <w:rPr>
          <w:rFonts w:ascii="Arial" w:hAnsi="Arial" w:cs="Arial"/>
        </w:rPr>
        <w:t>variable</w:t>
      </w:r>
      <w:r w:rsidR="00AC79A3">
        <w:rPr>
          <w:rFonts w:ascii="Arial" w:hAnsi="Arial" w:cs="Arial"/>
        </w:rPr>
        <w:t xml:space="preserve"> commitments on other sites as outlined above. You </w:t>
      </w:r>
      <w:r w:rsidRPr="006E478E">
        <w:rPr>
          <w:rFonts w:ascii="Arial" w:hAnsi="Arial" w:cs="Arial"/>
        </w:rPr>
        <w:t xml:space="preserve">may be required to work at any of NHS </w:t>
      </w:r>
      <w:r>
        <w:rPr>
          <w:rFonts w:ascii="Arial" w:hAnsi="Arial" w:cs="Arial"/>
        </w:rPr>
        <w:t>Lothian’s sites</w:t>
      </w:r>
    </w:p>
    <w:p w14:paraId="2C445A79" w14:textId="77777777" w:rsidR="00CA5C6D" w:rsidRPr="00D70B94" w:rsidRDefault="00CA5C6D" w:rsidP="00D70B94">
      <w:pPr>
        <w:pStyle w:val="BodyText"/>
        <w:spacing w:after="0"/>
        <w:ind w:left="720"/>
        <w:rPr>
          <w:rFonts w:ascii="Arial" w:hAnsi="Arial" w:cs="Arial"/>
        </w:rPr>
      </w:pPr>
    </w:p>
    <w:p w14:paraId="554F96F1" w14:textId="77777777" w:rsidR="00CA5C6D" w:rsidRPr="009E219A" w:rsidRDefault="00CA5C6D" w:rsidP="00A625F4">
      <w:pPr>
        <w:spacing w:after="120"/>
        <w:rPr>
          <w:rFonts w:ascii="Arial" w:hAnsi="Arial" w:cs="Arial"/>
          <w:b/>
        </w:rPr>
      </w:pPr>
      <w:r w:rsidRPr="009E219A">
        <w:rPr>
          <w:rFonts w:ascii="Arial" w:hAnsi="Arial" w:cs="Arial"/>
          <w:b/>
        </w:rPr>
        <w:t>Provide high quality care to patients:</w:t>
      </w:r>
    </w:p>
    <w:p w14:paraId="695E8439" w14:textId="77777777" w:rsidR="00CA5C6D" w:rsidRPr="00137C5A" w:rsidRDefault="00CA5C6D" w:rsidP="004A4EA7">
      <w:pPr>
        <w:pStyle w:val="ListParagraph"/>
        <w:numPr>
          <w:ilvl w:val="0"/>
          <w:numId w:val="3"/>
        </w:numPr>
        <w:jc w:val="both"/>
        <w:rPr>
          <w:rFonts w:ascii="Arial" w:hAnsi="Arial" w:cs="Arial"/>
        </w:rPr>
      </w:pPr>
      <w:r w:rsidRPr="00137C5A">
        <w:rPr>
          <w:rFonts w:ascii="Arial" w:hAnsi="Arial" w:cs="Arial"/>
        </w:rPr>
        <w:t>Maintain GMC specialist registration and hold a licence to practice</w:t>
      </w:r>
    </w:p>
    <w:p w14:paraId="6A037564" w14:textId="1743503C" w:rsidR="00CA5C6D" w:rsidRPr="00137C5A" w:rsidRDefault="00CA5C6D" w:rsidP="004A4EA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sidR="003D533C">
        <w:rPr>
          <w:rFonts w:ascii="Arial" w:hAnsi="Arial" w:cs="Arial"/>
        </w:rPr>
        <w:t>.</w:t>
      </w:r>
    </w:p>
    <w:p w14:paraId="21BB72BE" w14:textId="64A70565" w:rsidR="00CA5C6D" w:rsidRDefault="00CA5C6D" w:rsidP="004A4EA7">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sidR="003D533C">
        <w:rPr>
          <w:rFonts w:ascii="Arial" w:hAnsi="Arial" w:cs="Arial"/>
        </w:rPr>
        <w:t>.</w:t>
      </w:r>
    </w:p>
    <w:p w14:paraId="2F2DAEB4" w14:textId="77777777" w:rsidR="00CA5C6D" w:rsidRPr="009B6ECF" w:rsidRDefault="00CA5C6D" w:rsidP="004A4EA7">
      <w:pPr>
        <w:pStyle w:val="BodyText"/>
        <w:tabs>
          <w:tab w:val="left" w:pos="900"/>
        </w:tabs>
        <w:overflowPunct w:val="0"/>
        <w:autoSpaceDE w:val="0"/>
        <w:autoSpaceDN w:val="0"/>
        <w:adjustRightInd w:val="0"/>
        <w:spacing w:after="0"/>
        <w:jc w:val="both"/>
        <w:textAlignment w:val="baseline"/>
        <w:rPr>
          <w:rFonts w:ascii="Arial" w:hAnsi="Arial" w:cs="Arial"/>
        </w:rPr>
      </w:pPr>
    </w:p>
    <w:p w14:paraId="0693F467" w14:textId="77777777" w:rsidR="00CA5C6D" w:rsidRPr="009B6ECF" w:rsidRDefault="00CA5C6D" w:rsidP="004A4EA7">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7513D20E" w14:textId="77777777" w:rsidR="00CA5C6D" w:rsidRPr="002E365A" w:rsidRDefault="00CA5C6D" w:rsidP="004A4EA7">
      <w:pPr>
        <w:numPr>
          <w:ilvl w:val="0"/>
          <w:numId w:val="20"/>
        </w:numPr>
        <w:jc w:val="both"/>
        <w:rPr>
          <w:rFonts w:ascii="Arial" w:hAnsi="Arial"/>
        </w:rPr>
      </w:pPr>
      <w:r w:rsidRPr="002E365A">
        <w:rPr>
          <w:rFonts w:ascii="Arial" w:hAnsi="Arial"/>
        </w:rPr>
        <w:t>Where possible to collaborate with academic and clinical colleagues to enhance NHS Lothian’s research portfolio, at all times meeting the full requirements of Research Governance</w:t>
      </w:r>
      <w:r w:rsidR="002E365A" w:rsidRPr="002E365A">
        <w:rPr>
          <w:rFonts w:ascii="Arial" w:hAnsi="Arial"/>
        </w:rPr>
        <w:t>. Existing research interests will be supported in general within the department, but the post does not hold any specific research time allocation or resources.</w:t>
      </w:r>
    </w:p>
    <w:p w14:paraId="146E5D99" w14:textId="77777777" w:rsidR="00CA5C6D" w:rsidRPr="009B6ECF" w:rsidRDefault="00CA5C6D" w:rsidP="004A4EA7">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9B6ECF">
        <w:rPr>
          <w:rFonts w:ascii="Arial" w:hAnsi="Arial" w:cs="Arial"/>
        </w:rPr>
        <w:t xml:space="preserve">To </w:t>
      </w:r>
      <w:r w:rsidR="00FF6E33">
        <w:rPr>
          <w:rFonts w:ascii="Arial" w:hAnsi="Arial" w:cs="Arial"/>
        </w:rPr>
        <w:t>contribute to</w:t>
      </w:r>
      <w:r w:rsidRPr="009B6ECF">
        <w:rPr>
          <w:rFonts w:ascii="Arial" w:hAnsi="Arial" w:cs="Arial"/>
        </w:rPr>
        <w:t xml:space="preserve"> high quality teaching to medical undergraduates and members of other health care professions as required by the Clinical Director</w:t>
      </w:r>
    </w:p>
    <w:p w14:paraId="69096975" w14:textId="77777777" w:rsidR="00CA5C6D" w:rsidRDefault="00CA5C6D" w:rsidP="004A4EA7">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b/>
        </w:rPr>
      </w:pPr>
      <w:r w:rsidRPr="00A625F4">
        <w:rPr>
          <w:rFonts w:ascii="Arial" w:hAnsi="Arial" w:cs="Arial"/>
        </w:rPr>
        <w:t xml:space="preserve">To act as educational supervisor and appraiser as delegated by the clinical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p>
    <w:p w14:paraId="291F9428" w14:textId="77777777" w:rsidR="00CA5C6D" w:rsidRDefault="00CA5C6D" w:rsidP="00A625F4">
      <w:pPr>
        <w:pStyle w:val="BodyText"/>
        <w:tabs>
          <w:tab w:val="left" w:pos="900"/>
        </w:tabs>
        <w:overflowPunct w:val="0"/>
        <w:autoSpaceDE w:val="0"/>
        <w:autoSpaceDN w:val="0"/>
        <w:adjustRightInd w:val="0"/>
        <w:spacing w:after="0"/>
        <w:jc w:val="both"/>
        <w:textAlignment w:val="baseline"/>
        <w:rPr>
          <w:rFonts w:ascii="Arial" w:hAnsi="Arial" w:cs="Arial"/>
          <w:b/>
        </w:rPr>
      </w:pPr>
    </w:p>
    <w:p w14:paraId="3B839687" w14:textId="77777777" w:rsidR="00CA5C6D" w:rsidRPr="00A625F4"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42328445" w14:textId="139B5DA0" w:rsidR="00CA5C6D" w:rsidRPr="000D72C2" w:rsidRDefault="00CA5C6D" w:rsidP="000D72C2">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w:t>
      </w:r>
      <w:r w:rsidR="008E3877">
        <w:rPr>
          <w:rFonts w:ascii="Arial" w:hAnsi="Arial" w:cs="Arial"/>
        </w:rPr>
        <w:t xml:space="preserve"> and supported to allow</w:t>
      </w:r>
      <w:r w:rsidRPr="000D72C2">
        <w:rPr>
          <w:rFonts w:ascii="Arial" w:hAnsi="Arial" w:cs="Arial"/>
        </w:rPr>
        <w:t xml:space="preserve"> </w:t>
      </w:r>
      <w:r w:rsidR="003D533C">
        <w:rPr>
          <w:rFonts w:ascii="Arial" w:hAnsi="Arial" w:cs="Arial"/>
        </w:rPr>
        <w:t xml:space="preserve">rotas </w:t>
      </w:r>
      <w:r w:rsidR="003D533C" w:rsidRPr="000D72C2">
        <w:rPr>
          <w:rFonts w:ascii="Arial" w:hAnsi="Arial" w:cs="Arial"/>
        </w:rPr>
        <w:t>to</w:t>
      </w:r>
      <w:r w:rsidR="008E3877">
        <w:rPr>
          <w:rFonts w:ascii="Arial" w:hAnsi="Arial" w:cs="Arial"/>
        </w:rPr>
        <w:t xml:space="preserve"> be </w:t>
      </w:r>
      <w:r w:rsidRPr="000D72C2">
        <w:rPr>
          <w:rFonts w:ascii="Arial" w:hAnsi="Arial" w:cs="Arial"/>
        </w:rPr>
        <w:t>compliant</w:t>
      </w:r>
      <w:r>
        <w:rPr>
          <w:rFonts w:ascii="Arial" w:hAnsi="Arial" w:cs="Arial"/>
        </w:rPr>
        <w:t xml:space="preserve"> in line with EWTD and New Deal</w:t>
      </w:r>
    </w:p>
    <w:p w14:paraId="270932FE" w14:textId="77777777" w:rsidR="00CA5C6D" w:rsidRPr="000D72C2" w:rsidRDefault="00CA5C6D" w:rsidP="000D72C2">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 xml:space="preserve">To </w:t>
      </w:r>
      <w:r w:rsidR="00967BD6">
        <w:rPr>
          <w:rFonts w:ascii="Arial" w:hAnsi="Arial" w:cs="Arial"/>
        </w:rPr>
        <w:t>support the</w:t>
      </w:r>
      <w:r w:rsidRPr="000D72C2">
        <w:rPr>
          <w:rFonts w:ascii="Arial" w:hAnsi="Arial" w:cs="Arial"/>
        </w:rPr>
        <w:t xml:space="preserve"> systems and procedures in place to control and monitor leave for junior medical staff and to </w:t>
      </w:r>
      <w:r w:rsidR="00967BD6">
        <w:rPr>
          <w:rFonts w:ascii="Arial" w:hAnsi="Arial" w:cs="Arial"/>
        </w:rPr>
        <w:t xml:space="preserve">help </w:t>
      </w:r>
      <w:r w:rsidRPr="000D72C2">
        <w:rPr>
          <w:rFonts w:ascii="Arial" w:hAnsi="Arial" w:cs="Arial"/>
        </w:rPr>
        <w:t>ensure that there is appropriate cover within the clinical areas</w:t>
      </w:r>
      <w:r>
        <w:rPr>
          <w:rFonts w:ascii="Arial" w:hAnsi="Arial" w:cs="Arial"/>
        </w:rPr>
        <w:t>, including on-call commitments</w:t>
      </w:r>
    </w:p>
    <w:p w14:paraId="26F611A4" w14:textId="77777777" w:rsidR="00CA5C6D" w:rsidRPr="000D72C2" w:rsidRDefault="00CA5C6D" w:rsidP="000D72C2">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490F9279" w14:textId="77777777" w:rsidR="00CA5C6D" w:rsidRDefault="00CA5C6D" w:rsidP="000D72C2">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p>
    <w:p w14:paraId="75731A40" w14:textId="77777777" w:rsidR="00BB45E5" w:rsidRDefault="00BB45E5" w:rsidP="00A625F4">
      <w:pPr>
        <w:pStyle w:val="BodyText"/>
        <w:tabs>
          <w:tab w:val="left" w:pos="900"/>
        </w:tabs>
        <w:overflowPunct w:val="0"/>
        <w:autoSpaceDE w:val="0"/>
        <w:autoSpaceDN w:val="0"/>
        <w:adjustRightInd w:val="0"/>
        <w:jc w:val="both"/>
        <w:textAlignment w:val="baseline"/>
        <w:rPr>
          <w:rFonts w:ascii="Arial" w:hAnsi="Arial" w:cs="Arial"/>
          <w:b/>
        </w:rPr>
      </w:pPr>
    </w:p>
    <w:p w14:paraId="5BC2F179"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60B6A245" w14:textId="77777777" w:rsidR="00CA5C6D" w:rsidRPr="0018154A" w:rsidRDefault="00CA5C6D" w:rsidP="0060404D">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p>
    <w:p w14:paraId="597C1FCF" w14:textId="77777777" w:rsidR="00CA5C6D" w:rsidRPr="0018154A"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lastRenderedPageBreak/>
        <w:t>Ensure clinical guidelines and protocols are adhered to by doctors in training and updated on a regular basis</w:t>
      </w:r>
    </w:p>
    <w:p w14:paraId="09DD33E0" w14:textId="77777777" w:rsidR="00CA5C6D" w:rsidRPr="0018154A"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p>
    <w:p w14:paraId="061BCC87" w14:textId="77777777" w:rsidR="00CA5C6D" w:rsidRDefault="00CA5C6D" w:rsidP="0018154A">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p>
    <w:p w14:paraId="73821AB3"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147460D"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065758D6" w14:textId="77777777" w:rsidR="00CA5C6D" w:rsidRPr="00B46206" w:rsidRDefault="00CA5C6D" w:rsidP="00F3550B">
      <w:pPr>
        <w:pStyle w:val="BodyText"/>
        <w:numPr>
          <w:ilvl w:val="0"/>
          <w:numId w:val="19"/>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p>
    <w:p w14:paraId="5FF7C3BC"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3F1CF3C4"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54C07254" w14:textId="77777777" w:rsidR="00CA5C6D" w:rsidRPr="00B46206"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national or local initiatives</w:t>
      </w:r>
    </w:p>
    <w:p w14:paraId="75EEEF55" w14:textId="77777777" w:rsidR="00CA5C6D" w:rsidRPr="00B46206"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work collaboratively with all members of the team </w:t>
      </w:r>
    </w:p>
    <w:p w14:paraId="6A608284" w14:textId="77777777" w:rsidR="00CA5C6D" w:rsidRPr="00B46206"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conflict and difficult situations through negotiation and discussion</w:t>
      </w:r>
      <w:r>
        <w:rPr>
          <w:rFonts w:ascii="Arial" w:hAnsi="Arial" w:cs="Arial"/>
        </w:rPr>
        <w:t>, involving appropriate parties</w:t>
      </w:r>
    </w:p>
    <w:p w14:paraId="137BFEDD" w14:textId="77777777" w:rsidR="00CA5C6D" w:rsidRPr="00B46206"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16ED0FE5" w14:textId="5CA3D6F6" w:rsidR="00CA5C6D" w:rsidRPr="00B46206" w:rsidRDefault="00CA5C6D" w:rsidP="00B46206">
      <w:pPr>
        <w:pStyle w:val="BodyText"/>
        <w:numPr>
          <w:ilvl w:val="0"/>
          <w:numId w:val="7"/>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r w:rsidR="003D533C">
        <w:rPr>
          <w:rFonts w:ascii="Arial" w:hAnsi="Arial" w:cs="Arial"/>
        </w:rPr>
        <w:t>.</w:t>
      </w:r>
    </w:p>
    <w:p w14:paraId="1F879318"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62CB251E" w14:textId="77777777" w:rsidTr="009A789C">
        <w:trPr>
          <w:trHeight w:val="558"/>
        </w:trPr>
        <w:tc>
          <w:tcPr>
            <w:tcW w:w="9000" w:type="dxa"/>
            <w:shd w:val="clear" w:color="auto" w:fill="00B0F0"/>
            <w:vAlign w:val="center"/>
          </w:tcPr>
          <w:p w14:paraId="2F22BD76"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b/>
              </w:rPr>
              <w:lastRenderedPageBreak/>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265BD428" w14:textId="77777777" w:rsidR="00CA5C6D" w:rsidRPr="00D81D68"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BE6B75B" w14:textId="77777777" w:rsidR="00CA5C6D" w:rsidRPr="00ED12CF" w:rsidRDefault="00CA5C6D" w:rsidP="00D732DA">
      <w:pPr>
        <w:pStyle w:val="BodyText"/>
        <w:rPr>
          <w:rFonts w:ascii="Arial" w:hAnsi="Arial" w:cs="Arial"/>
        </w:rPr>
      </w:pPr>
      <w:r>
        <w:rPr>
          <w:rFonts w:ascii="Arial" w:hAnsi="Arial" w:cs="Arial"/>
          <w:b/>
        </w:rPr>
        <w:t>Post:</w:t>
      </w:r>
      <w:r w:rsidRPr="00ED12CF">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t>CONSULTANT UROLOGIST</w:t>
      </w:r>
    </w:p>
    <w:p w14:paraId="4D14FA12" w14:textId="77777777" w:rsidR="00CA5C6D" w:rsidRPr="00ED12CF" w:rsidRDefault="00CA5C6D" w:rsidP="00D732DA">
      <w:pPr>
        <w:pStyle w:val="BodyText"/>
        <w:rPr>
          <w:rFonts w:ascii="Arial" w:hAnsi="Arial" w:cs="Arial"/>
        </w:rPr>
      </w:pPr>
      <w:r>
        <w:rPr>
          <w:rFonts w:ascii="Arial" w:hAnsi="Arial" w:cs="Arial"/>
          <w:b/>
        </w:rPr>
        <w:t>Specialty:</w:t>
      </w:r>
      <w:r w:rsidRPr="00ED12CF">
        <w:rPr>
          <w:rFonts w:ascii="Arial" w:hAnsi="Arial" w:cs="Arial"/>
        </w:rPr>
        <w:tab/>
      </w:r>
      <w:r w:rsidR="007479B9">
        <w:rPr>
          <w:rFonts w:ascii="Arial" w:hAnsi="Arial" w:cs="Arial"/>
        </w:rPr>
        <w:tab/>
      </w:r>
      <w:r w:rsidR="007479B9">
        <w:rPr>
          <w:rFonts w:ascii="Arial" w:hAnsi="Arial" w:cs="Arial"/>
        </w:rPr>
        <w:tab/>
      </w:r>
      <w:r w:rsidR="007479B9">
        <w:rPr>
          <w:rFonts w:ascii="Arial" w:hAnsi="Arial" w:cs="Arial"/>
        </w:rPr>
        <w:tab/>
        <w:t>UROLOGY</w:t>
      </w:r>
    </w:p>
    <w:p w14:paraId="38CA607A" w14:textId="77777777" w:rsidR="00CA5C6D" w:rsidRPr="007479B9" w:rsidRDefault="00CA5C6D" w:rsidP="00D732DA">
      <w:pPr>
        <w:pStyle w:val="BodyText"/>
        <w:rPr>
          <w:rFonts w:ascii="Arial" w:hAnsi="Arial" w:cs="Arial"/>
        </w:rPr>
      </w:pPr>
      <w:r w:rsidRPr="007479B9">
        <w:rPr>
          <w:rFonts w:ascii="Arial" w:hAnsi="Arial" w:cs="Arial"/>
          <w:b/>
        </w:rPr>
        <w:t>Principal Place of Work:</w:t>
      </w:r>
      <w:r w:rsidRPr="007479B9">
        <w:rPr>
          <w:rFonts w:ascii="Arial" w:hAnsi="Arial" w:cs="Arial"/>
        </w:rPr>
        <w:tab/>
      </w:r>
      <w:r w:rsidR="007479B9" w:rsidRPr="007479B9">
        <w:rPr>
          <w:rFonts w:ascii="Arial" w:hAnsi="Arial" w:cs="Arial"/>
        </w:rPr>
        <w:tab/>
      </w:r>
      <w:smartTag w:uri="urn:schemas-microsoft-com:office:smarttags" w:element="place">
        <w:smartTag w:uri="urn:schemas-microsoft-com:office:smarttags" w:element="PlaceName">
          <w:r w:rsidR="007479B9" w:rsidRPr="007479B9">
            <w:rPr>
              <w:rFonts w:ascii="Arial" w:hAnsi="Arial" w:cs="Arial"/>
            </w:rPr>
            <w:t>Western General</w:t>
          </w:r>
        </w:smartTag>
        <w:r w:rsidR="007479B9" w:rsidRPr="007479B9">
          <w:rPr>
            <w:rFonts w:ascii="Arial" w:hAnsi="Arial" w:cs="Arial"/>
          </w:rPr>
          <w:t xml:space="preserve"> </w:t>
        </w:r>
        <w:smartTag w:uri="urn:schemas-microsoft-com:office:smarttags" w:element="PlaceType">
          <w:r w:rsidR="007479B9" w:rsidRPr="007479B9">
            <w:rPr>
              <w:rFonts w:ascii="Arial" w:hAnsi="Arial" w:cs="Arial"/>
            </w:rPr>
            <w:t>Hospital</w:t>
          </w:r>
        </w:smartTag>
      </w:smartTag>
    </w:p>
    <w:p w14:paraId="46E3FD4A" w14:textId="77777777" w:rsidR="007479B9" w:rsidRPr="007479B9" w:rsidRDefault="00CA5C6D" w:rsidP="007479B9">
      <w:pPr>
        <w:pStyle w:val="BodyText"/>
        <w:rPr>
          <w:rFonts w:ascii="Arial" w:hAnsi="Arial" w:cs="Arial"/>
        </w:rPr>
      </w:pPr>
      <w:r w:rsidRPr="007479B9">
        <w:rPr>
          <w:rFonts w:ascii="Arial" w:hAnsi="Arial" w:cs="Arial"/>
          <w:b/>
        </w:rPr>
        <w:t>Contract:</w:t>
      </w:r>
      <w:r w:rsidRPr="007479B9">
        <w:rPr>
          <w:rFonts w:ascii="Arial" w:hAnsi="Arial" w:cs="Arial"/>
        </w:rPr>
        <w:tab/>
      </w:r>
      <w:r w:rsidR="007479B9" w:rsidRPr="007479B9">
        <w:rPr>
          <w:rFonts w:ascii="Arial" w:hAnsi="Arial" w:cs="Arial"/>
        </w:rPr>
        <w:tab/>
      </w:r>
      <w:r w:rsidR="007479B9" w:rsidRPr="007479B9">
        <w:rPr>
          <w:rFonts w:ascii="Arial" w:hAnsi="Arial" w:cs="Arial"/>
        </w:rPr>
        <w:tab/>
      </w:r>
      <w:r w:rsidR="007479B9" w:rsidRPr="007479B9">
        <w:rPr>
          <w:rFonts w:ascii="Arial" w:hAnsi="Arial" w:cs="Arial"/>
        </w:rPr>
        <w:tab/>
        <w:t>Full Time</w:t>
      </w:r>
    </w:p>
    <w:p w14:paraId="3378D8F9" w14:textId="77777777" w:rsidR="007479B9" w:rsidRPr="007479B9" w:rsidRDefault="007479B9" w:rsidP="007479B9">
      <w:pPr>
        <w:pStyle w:val="BodyText"/>
        <w:rPr>
          <w:rFonts w:ascii="Arial" w:hAnsi="Arial" w:cs="Arial"/>
        </w:rPr>
      </w:pPr>
      <w:r w:rsidRPr="007479B9">
        <w:rPr>
          <w:rFonts w:ascii="Arial" w:hAnsi="Arial"/>
          <w:b/>
        </w:rPr>
        <w:t xml:space="preserve">Programmed Activities: </w:t>
      </w:r>
      <w:r w:rsidRPr="007479B9">
        <w:rPr>
          <w:rFonts w:ascii="Arial" w:hAnsi="Arial"/>
          <w:b/>
        </w:rPr>
        <w:tab/>
      </w:r>
      <w:r w:rsidRPr="007479B9">
        <w:rPr>
          <w:rFonts w:ascii="Arial" w:hAnsi="Arial"/>
          <w:b/>
        </w:rPr>
        <w:tab/>
      </w:r>
      <w:r w:rsidR="00055295">
        <w:rPr>
          <w:rFonts w:ascii="Arial" w:hAnsi="Arial"/>
        </w:rPr>
        <w:t>10</w:t>
      </w:r>
      <w:r w:rsidRPr="007479B9">
        <w:rPr>
          <w:rFonts w:ascii="Arial" w:hAnsi="Arial"/>
        </w:rPr>
        <w:tab/>
      </w:r>
      <w:r w:rsidRPr="007479B9">
        <w:rPr>
          <w:rFonts w:ascii="Arial" w:hAnsi="Arial"/>
        </w:rPr>
        <w:tab/>
      </w:r>
      <w:r w:rsidRPr="007479B9">
        <w:rPr>
          <w:rFonts w:ascii="Arial" w:hAnsi="Arial"/>
        </w:rPr>
        <w:tab/>
      </w:r>
      <w:r w:rsidRPr="007479B9">
        <w:rPr>
          <w:rFonts w:ascii="Arial" w:hAnsi="Arial"/>
          <w:b/>
        </w:rPr>
        <w:t xml:space="preserve">EPAs: </w:t>
      </w:r>
      <w:r w:rsidRPr="007479B9">
        <w:rPr>
          <w:rFonts w:ascii="Arial" w:hAnsi="Arial"/>
        </w:rPr>
        <w:tab/>
      </w:r>
      <w:r w:rsidRPr="007479B9">
        <w:rPr>
          <w:rFonts w:ascii="Arial" w:hAnsi="Arial"/>
        </w:rPr>
        <w:tab/>
        <w:t>0</w:t>
      </w:r>
    </w:p>
    <w:p w14:paraId="3E28A12C" w14:textId="77777777" w:rsidR="00CA5C6D" w:rsidRPr="007479B9" w:rsidRDefault="00CA5C6D" w:rsidP="00D732DA">
      <w:pPr>
        <w:pStyle w:val="BodyText"/>
        <w:rPr>
          <w:rFonts w:ascii="Arial" w:hAnsi="Arial" w:cs="Arial"/>
        </w:rPr>
      </w:pPr>
      <w:r w:rsidRPr="007479B9">
        <w:rPr>
          <w:rFonts w:ascii="Arial" w:hAnsi="Arial" w:cs="Arial"/>
          <w:b/>
        </w:rPr>
        <w:t>Availability Supplement:</w:t>
      </w:r>
      <w:r w:rsidRPr="007479B9">
        <w:rPr>
          <w:rFonts w:ascii="Arial" w:hAnsi="Arial" w:cs="Arial"/>
        </w:rPr>
        <w:tab/>
      </w:r>
      <w:r w:rsidR="00967BD6">
        <w:rPr>
          <w:rFonts w:ascii="Arial" w:hAnsi="Arial" w:cs="Arial"/>
        </w:rPr>
        <w:tab/>
      </w:r>
      <w:r w:rsidR="00E20E2A">
        <w:rPr>
          <w:rFonts w:ascii="Arial" w:hAnsi="Arial" w:cs="Arial"/>
        </w:rPr>
        <w:t>3%</w:t>
      </w:r>
    </w:p>
    <w:p w14:paraId="37BBF139" w14:textId="77777777" w:rsidR="00CA5C6D" w:rsidRPr="007479B9" w:rsidRDefault="00CA5C6D" w:rsidP="00D732DA">
      <w:pPr>
        <w:pStyle w:val="BodyText"/>
        <w:rPr>
          <w:rFonts w:ascii="Arial" w:hAnsi="Arial" w:cs="Arial"/>
        </w:rPr>
      </w:pPr>
      <w:r w:rsidRPr="007479B9">
        <w:rPr>
          <w:rFonts w:ascii="Arial" w:hAnsi="Arial" w:cs="Arial"/>
          <w:b/>
        </w:rPr>
        <w:t>Out-of-hours:</w:t>
      </w:r>
      <w:r w:rsidRPr="007479B9">
        <w:rPr>
          <w:rFonts w:ascii="Arial" w:hAnsi="Arial" w:cs="Arial"/>
          <w:b/>
        </w:rPr>
        <w:tab/>
      </w:r>
      <w:r w:rsidRPr="007479B9">
        <w:rPr>
          <w:rFonts w:ascii="Arial" w:hAnsi="Arial" w:cs="Arial"/>
        </w:rPr>
        <w:tab/>
      </w:r>
      <w:r w:rsidR="007479B9" w:rsidRPr="007479B9">
        <w:rPr>
          <w:rFonts w:ascii="Arial" w:hAnsi="Arial" w:cs="Arial"/>
        </w:rPr>
        <w:tab/>
      </w:r>
      <w:r w:rsidR="007479B9" w:rsidRPr="007479B9">
        <w:rPr>
          <w:rFonts w:ascii="Arial" w:hAnsi="Arial" w:cs="Arial"/>
        </w:rPr>
        <w:tab/>
      </w:r>
      <w:r w:rsidR="00260F32">
        <w:rPr>
          <w:rFonts w:ascii="Arial" w:hAnsi="Arial" w:cs="Arial"/>
        </w:rPr>
        <w:t>C</w:t>
      </w:r>
      <w:r w:rsidR="00E20E2A">
        <w:rPr>
          <w:rFonts w:ascii="Arial" w:hAnsi="Arial" w:cs="Arial"/>
        </w:rPr>
        <w:t xml:space="preserve">onsultant on call rota </w:t>
      </w:r>
    </w:p>
    <w:p w14:paraId="4021E230" w14:textId="77777777" w:rsidR="00CA5C6D" w:rsidRPr="007479B9" w:rsidRDefault="00CA5C6D" w:rsidP="00D81D68">
      <w:pPr>
        <w:pStyle w:val="BodyText"/>
        <w:spacing w:after="0"/>
        <w:rPr>
          <w:rFonts w:ascii="Arial" w:hAnsi="Arial" w:cs="Arial"/>
        </w:rPr>
      </w:pPr>
      <w:r w:rsidRPr="007479B9">
        <w:rPr>
          <w:rFonts w:ascii="Arial" w:hAnsi="Arial" w:cs="Arial"/>
          <w:b/>
        </w:rPr>
        <w:t>Managerially responsible to:</w:t>
      </w:r>
      <w:r w:rsidRPr="007479B9">
        <w:rPr>
          <w:rFonts w:ascii="Arial" w:hAnsi="Arial" w:cs="Arial"/>
        </w:rPr>
        <w:tab/>
      </w:r>
      <w:r w:rsidR="00E20E2A">
        <w:rPr>
          <w:rFonts w:ascii="Arial" w:hAnsi="Arial" w:cs="Arial"/>
        </w:rPr>
        <w:t>Voula Granitsiotis</w:t>
      </w:r>
      <w:r w:rsidR="007479B9" w:rsidRPr="007479B9">
        <w:rPr>
          <w:rFonts w:ascii="Arial" w:hAnsi="Arial" w:cs="Arial"/>
        </w:rPr>
        <w:t>, Clinical Director</w:t>
      </w:r>
    </w:p>
    <w:p w14:paraId="6EEF140A" w14:textId="77777777" w:rsidR="00CA5C6D" w:rsidRDefault="00CA5C6D" w:rsidP="00D81D68">
      <w:pPr>
        <w:pStyle w:val="BodyText"/>
        <w:spacing w:after="0"/>
        <w:rPr>
          <w:rFonts w:ascii="Arial" w:hAnsi="Arial" w:cs="Arial"/>
          <w:b/>
        </w:rPr>
      </w:pPr>
    </w:p>
    <w:p w14:paraId="64E0C435" w14:textId="77777777" w:rsidR="00CA5C6D" w:rsidRDefault="00CA5C6D" w:rsidP="00D81D68">
      <w:pPr>
        <w:pStyle w:val="BodyText"/>
        <w:spacing w:after="0"/>
        <w:rPr>
          <w:rFonts w:ascii="Arial" w:hAnsi="Arial" w:cs="Arial"/>
          <w:b/>
        </w:rPr>
      </w:pPr>
    </w:p>
    <w:p w14:paraId="1DD419C5" w14:textId="5A68518F" w:rsidR="000E0362" w:rsidRDefault="003521BA" w:rsidP="003521BA">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r w:rsidRPr="00243EB7">
        <w:rPr>
          <w:rFonts w:ascii="Arial" w:hAnsi="Arial" w:cs="Arial"/>
        </w:rPr>
        <w:t xml:space="preserve">The Job Plan is negotiable and will be agreed between the successful applicant and the Clinical Director.  NHS </w:t>
      </w:r>
      <w:r>
        <w:rPr>
          <w:rFonts w:ascii="Arial" w:hAnsi="Arial" w:cs="Arial"/>
        </w:rPr>
        <w:t>L</w:t>
      </w:r>
      <w:r w:rsidRPr="00243EB7">
        <w:rPr>
          <w:rFonts w:ascii="Arial" w:hAnsi="Arial" w:cs="Arial"/>
        </w:rPr>
        <w:t xml:space="preserve">othian initially allocates all consultants 10 PAs made up of 9 PAs in Direct Clinical Care (DCC) and one core SPA for CPD, audit, clinical governance, appraisal, </w:t>
      </w:r>
      <w:r w:rsidR="000E0362" w:rsidRPr="00243EB7">
        <w:rPr>
          <w:rFonts w:ascii="Arial" w:hAnsi="Arial" w:cs="Arial"/>
        </w:rPr>
        <w:t>and revalidation</w:t>
      </w:r>
      <w:r w:rsidRPr="00243EB7">
        <w:rPr>
          <w:rFonts w:ascii="Arial" w:hAnsi="Arial" w:cs="Arial"/>
        </w:rPr>
        <w:t xml:space="preserve"> job planning, internal routine </w:t>
      </w:r>
      <w:proofErr w:type="gramStart"/>
      <w:r w:rsidRPr="00243EB7">
        <w:rPr>
          <w:rFonts w:ascii="Arial" w:hAnsi="Arial" w:cs="Arial"/>
        </w:rPr>
        <w:t>communication</w:t>
      </w:r>
      <w:proofErr w:type="gramEnd"/>
      <w:r w:rsidRPr="00243EB7">
        <w:rPr>
          <w:rFonts w:ascii="Arial" w:hAnsi="Arial" w:cs="Arial"/>
        </w:rPr>
        <w:t xml:space="preserve"> and management meetings. </w:t>
      </w:r>
    </w:p>
    <w:p w14:paraId="6CED5F59" w14:textId="77777777" w:rsidR="000E0362" w:rsidRDefault="000E0362" w:rsidP="003521BA">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p>
    <w:p w14:paraId="696FCFCB" w14:textId="77777777" w:rsidR="000E0362" w:rsidRDefault="003521BA" w:rsidP="003521BA">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r w:rsidRPr="00243EB7">
        <w:rPr>
          <w:rFonts w:ascii="Arial" w:hAnsi="Arial" w:cs="Arial"/>
        </w:rPr>
        <w:t xml:space="preserve">As a major teaching and research contributor, NHS Lothian would normally expect to allocate additional </w:t>
      </w:r>
      <w:smartTag w:uri="urn:schemas-microsoft-com:office:smarttags" w:element="stockticker">
        <w:r w:rsidRPr="00243EB7">
          <w:rPr>
            <w:rFonts w:ascii="Arial" w:hAnsi="Arial" w:cs="Arial"/>
          </w:rPr>
          <w:t>SPA</w:t>
        </w:r>
      </w:smartTag>
      <w:r w:rsidRPr="00243EB7">
        <w:rPr>
          <w:rFonts w:ascii="Arial" w:hAnsi="Arial" w:cs="Arial"/>
        </w:rPr>
        <w:t xml:space="preserve"> time for activities to do with undergraduate education, educational supervision of trainee medical staff, research and other activities. </w:t>
      </w:r>
    </w:p>
    <w:p w14:paraId="01837F55" w14:textId="77777777" w:rsidR="000E0362" w:rsidRDefault="000E0362" w:rsidP="003521BA">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p>
    <w:p w14:paraId="2CB89887" w14:textId="77777777" w:rsidR="003521BA" w:rsidRDefault="003521BA" w:rsidP="003521BA">
      <w:pPr>
        <w:pStyle w:val="BodyText"/>
        <w:tabs>
          <w:tab w:val="left" w:pos="900"/>
        </w:tabs>
        <w:overflowPunct w:val="0"/>
        <w:autoSpaceDE w:val="0"/>
        <w:autoSpaceDN w:val="0"/>
        <w:adjustRightInd w:val="0"/>
        <w:spacing w:after="0" w:line="360" w:lineRule="auto"/>
        <w:jc w:val="both"/>
        <w:textAlignment w:val="baseline"/>
        <w:rPr>
          <w:rFonts w:ascii="Arial" w:hAnsi="Arial" w:cs="Arial"/>
        </w:rPr>
      </w:pPr>
      <w:r w:rsidRPr="00243EB7">
        <w:rPr>
          <w:rFonts w:ascii="Arial" w:hAnsi="Arial" w:cs="Arial"/>
        </w:rPr>
        <w:t xml:space="preserve">These are all areas </w:t>
      </w:r>
      <w:r w:rsidRPr="009A789C">
        <w:rPr>
          <w:rFonts w:ascii="Arial" w:hAnsi="Arial" w:cs="Arial"/>
        </w:rPr>
        <w:t>where</w:t>
      </w:r>
      <w:r w:rsidRPr="00243EB7">
        <w:rPr>
          <w:rFonts w:ascii="Arial" w:hAnsi="Arial" w:cs="Arial"/>
        </w:rPr>
        <w:t xml:space="preserve"> NHS Lothian has a strong commitment and we recognise the contribution that consultants are both willing and eager to make. Precise allocation of </w:t>
      </w:r>
      <w:smartTag w:uri="urn:schemas-microsoft-com:office:smarttags" w:element="stockticker">
        <w:r w:rsidRPr="00243EB7">
          <w:rPr>
            <w:rFonts w:ascii="Arial" w:hAnsi="Arial" w:cs="Arial"/>
          </w:rPr>
          <w:t>SPA</w:t>
        </w:r>
      </w:smartTag>
      <w:r w:rsidRPr="00243EB7">
        <w:rPr>
          <w:rFonts w:ascii="Arial" w:hAnsi="Arial" w:cs="Arial"/>
        </w:rPr>
        <w:t xml:space="preserve"> time and associated objectives will be agreed with the successful applicant and will be reviewed at annual job planning</w:t>
      </w:r>
      <w:r>
        <w:rPr>
          <w:rFonts w:ascii="Arial" w:hAnsi="Arial" w:cs="Arial"/>
        </w:rPr>
        <w:t>.</w:t>
      </w:r>
    </w:p>
    <w:p w14:paraId="40C032CF" w14:textId="77777777" w:rsidR="00CA5C6D" w:rsidRDefault="00A84901" w:rsidP="00D81D68">
      <w:pPr>
        <w:pStyle w:val="BodyText"/>
        <w:spacing w:after="0"/>
        <w:rPr>
          <w:rFonts w:ascii="Arial" w:hAnsi="Arial" w:cs="Arial"/>
          <w:b/>
        </w:rPr>
      </w:pPr>
      <w:r>
        <w:rPr>
          <w:rFonts w:ascii="Arial" w:hAnsi="Arial" w:cs="Arial"/>
          <w:b/>
        </w:rPr>
        <w:br w:type="page"/>
      </w:r>
      <w:r w:rsidR="00CA5C6D" w:rsidRPr="00D81D68">
        <w:rPr>
          <w:rFonts w:ascii="Arial" w:hAnsi="Arial" w:cs="Arial"/>
          <w:b/>
        </w:rPr>
        <w:lastRenderedPageBreak/>
        <w:t>Timetables of activities that have a specific location and time:</w:t>
      </w:r>
    </w:p>
    <w:p w14:paraId="286A0448" w14:textId="77777777" w:rsidR="00CA5C6D" w:rsidRDefault="00CA5C6D" w:rsidP="00D81D68">
      <w:pPr>
        <w:pStyle w:val="BodyText"/>
        <w:spacing w:after="0"/>
        <w:rPr>
          <w:rFonts w:ascii="Arial" w:hAnsi="Arial" w:cs="Arial"/>
          <w:b/>
        </w:rPr>
      </w:pPr>
    </w:p>
    <w:p w14:paraId="06330E7C" w14:textId="77777777" w:rsidR="00232A24" w:rsidRDefault="003521BA" w:rsidP="003521BA">
      <w:pPr>
        <w:ind w:left="360"/>
        <w:jc w:val="center"/>
        <w:rPr>
          <w:rFonts w:ascii="Arial Narrow" w:hAnsi="Arial Narrow"/>
          <w:b/>
        </w:rPr>
      </w:pPr>
      <w:r w:rsidRPr="008A2E4E">
        <w:rPr>
          <w:rFonts w:ascii="Arial Narrow" w:hAnsi="Arial Narrow"/>
          <w:b/>
        </w:rPr>
        <w:t xml:space="preserve">INDICATIVE JOB PLAN </w:t>
      </w:r>
    </w:p>
    <w:p w14:paraId="6FBF53BB" w14:textId="77777777" w:rsidR="003521BA" w:rsidRPr="008A2E4E" w:rsidRDefault="003521BA" w:rsidP="003521BA">
      <w:pPr>
        <w:ind w:left="360"/>
        <w:rPr>
          <w:rFonts w:ascii="Arial Narrow" w:hAnsi="Arial Narrow"/>
          <w:b/>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471"/>
        <w:gridCol w:w="3094"/>
        <w:gridCol w:w="707"/>
        <w:gridCol w:w="773"/>
        <w:gridCol w:w="774"/>
        <w:gridCol w:w="774"/>
      </w:tblGrid>
      <w:tr w:rsidR="003521BA" w:rsidRPr="008A2E4E" w14:paraId="12E912BB" w14:textId="77777777" w:rsidTr="00016B85">
        <w:trPr>
          <w:cantSplit/>
        </w:trPr>
        <w:tc>
          <w:tcPr>
            <w:tcW w:w="1485" w:type="dxa"/>
          </w:tcPr>
          <w:p w14:paraId="19FC1EFA" w14:textId="77777777" w:rsidR="003521BA" w:rsidRPr="008A2E4E" w:rsidRDefault="003521BA" w:rsidP="00016B85">
            <w:pPr>
              <w:pStyle w:val="Heading4"/>
              <w:rPr>
                <w:i/>
              </w:rPr>
            </w:pPr>
            <w:r w:rsidRPr="008A2E4E">
              <w:t>DAY</w:t>
            </w:r>
          </w:p>
        </w:tc>
        <w:tc>
          <w:tcPr>
            <w:tcW w:w="1471" w:type="dxa"/>
          </w:tcPr>
          <w:p w14:paraId="783D21FA" w14:textId="77777777" w:rsidR="003521BA" w:rsidRPr="008A2E4E" w:rsidRDefault="003521BA" w:rsidP="00016B85">
            <w:pPr>
              <w:pStyle w:val="Heading4"/>
            </w:pPr>
            <w:r w:rsidRPr="008A2E4E">
              <w:t>TIME</w:t>
            </w:r>
          </w:p>
        </w:tc>
        <w:tc>
          <w:tcPr>
            <w:tcW w:w="3094" w:type="dxa"/>
          </w:tcPr>
          <w:p w14:paraId="5C4D66C2" w14:textId="77777777" w:rsidR="003521BA" w:rsidRPr="008A2E4E" w:rsidRDefault="003521BA" w:rsidP="00016B85">
            <w:pPr>
              <w:pStyle w:val="Heading2"/>
              <w:jc w:val="center"/>
              <w:rPr>
                <w:b/>
              </w:rPr>
            </w:pPr>
            <w:r w:rsidRPr="008A2E4E">
              <w:rPr>
                <w:b/>
              </w:rPr>
              <w:t>TYPE OF WORK</w:t>
            </w:r>
          </w:p>
        </w:tc>
        <w:tc>
          <w:tcPr>
            <w:tcW w:w="707" w:type="dxa"/>
          </w:tcPr>
          <w:p w14:paraId="206C12E5" w14:textId="77777777" w:rsidR="003521BA" w:rsidRPr="008A2E4E" w:rsidRDefault="003521BA" w:rsidP="00016B85">
            <w:pPr>
              <w:rPr>
                <w:rFonts w:ascii="Arial Narrow" w:hAnsi="Arial Narrow"/>
                <w:b/>
              </w:rPr>
            </w:pPr>
            <w:r w:rsidRPr="008A2E4E">
              <w:rPr>
                <w:rFonts w:ascii="Arial Narrow" w:hAnsi="Arial Narrow"/>
                <w:b/>
              </w:rPr>
              <w:t>DCC</w:t>
            </w:r>
          </w:p>
        </w:tc>
        <w:tc>
          <w:tcPr>
            <w:tcW w:w="773" w:type="dxa"/>
          </w:tcPr>
          <w:p w14:paraId="6D1D9CAD" w14:textId="77777777" w:rsidR="003521BA" w:rsidRPr="008A2E4E" w:rsidRDefault="00A97299" w:rsidP="00016B85">
            <w:pPr>
              <w:rPr>
                <w:rFonts w:ascii="Arial Narrow" w:hAnsi="Arial Narrow"/>
                <w:bCs/>
              </w:rPr>
            </w:pPr>
            <w:r>
              <w:rPr>
                <w:rFonts w:ascii="Arial Narrow" w:hAnsi="Arial Narrow"/>
                <w:b/>
              </w:rPr>
              <w:t>E</w:t>
            </w:r>
            <w:r w:rsidR="003521BA" w:rsidRPr="008A2E4E">
              <w:rPr>
                <w:rFonts w:ascii="Arial Narrow" w:hAnsi="Arial Narrow"/>
                <w:b/>
              </w:rPr>
              <w:t>PA</w:t>
            </w:r>
          </w:p>
        </w:tc>
        <w:tc>
          <w:tcPr>
            <w:tcW w:w="774" w:type="dxa"/>
          </w:tcPr>
          <w:p w14:paraId="24108F9C" w14:textId="77777777" w:rsidR="003521BA" w:rsidRPr="008A2E4E" w:rsidRDefault="003521BA" w:rsidP="00016B85">
            <w:pPr>
              <w:rPr>
                <w:rFonts w:ascii="Arial Narrow" w:hAnsi="Arial Narrow"/>
                <w:b/>
              </w:rPr>
            </w:pPr>
            <w:r w:rsidRPr="008A2E4E">
              <w:rPr>
                <w:rFonts w:ascii="Arial Narrow" w:hAnsi="Arial Narrow"/>
                <w:b/>
              </w:rPr>
              <w:t>SPA</w:t>
            </w:r>
          </w:p>
        </w:tc>
        <w:tc>
          <w:tcPr>
            <w:tcW w:w="774" w:type="dxa"/>
          </w:tcPr>
          <w:p w14:paraId="2A6229C4" w14:textId="77777777" w:rsidR="003521BA" w:rsidRPr="008A2E4E" w:rsidRDefault="003521BA" w:rsidP="00016B85">
            <w:pPr>
              <w:rPr>
                <w:rFonts w:ascii="Arial Narrow" w:hAnsi="Arial Narrow"/>
                <w:b/>
              </w:rPr>
            </w:pPr>
            <w:r w:rsidRPr="008A2E4E">
              <w:rPr>
                <w:rFonts w:ascii="Arial Narrow" w:hAnsi="Arial Narrow"/>
                <w:b/>
              </w:rPr>
              <w:t>Total</w:t>
            </w:r>
            <w:r w:rsidR="00796AF2">
              <w:rPr>
                <w:rFonts w:ascii="Arial Narrow" w:hAnsi="Arial Narrow"/>
                <w:b/>
              </w:rPr>
              <w:t xml:space="preserve"> hours</w:t>
            </w:r>
          </w:p>
        </w:tc>
      </w:tr>
      <w:tr w:rsidR="003521BA" w:rsidRPr="008A2E4E" w14:paraId="0F5A88BE" w14:textId="77777777" w:rsidTr="00016B85">
        <w:trPr>
          <w:cantSplit/>
        </w:trPr>
        <w:tc>
          <w:tcPr>
            <w:tcW w:w="1485" w:type="dxa"/>
          </w:tcPr>
          <w:p w14:paraId="12805133" w14:textId="77777777" w:rsidR="003521BA" w:rsidRPr="008A2E4E" w:rsidRDefault="003521BA" w:rsidP="00016B85">
            <w:pPr>
              <w:rPr>
                <w:rFonts w:ascii="Arial Narrow" w:hAnsi="Arial Narrow"/>
                <w:b/>
              </w:rPr>
            </w:pPr>
            <w:r w:rsidRPr="008A2E4E">
              <w:rPr>
                <w:rFonts w:ascii="Arial Narrow" w:hAnsi="Arial Narrow"/>
                <w:b/>
              </w:rPr>
              <w:t>Monday</w:t>
            </w:r>
          </w:p>
          <w:p w14:paraId="5FB7CD05" w14:textId="77777777" w:rsidR="003521BA" w:rsidRPr="008A2E4E" w:rsidRDefault="003521BA" w:rsidP="00016B85">
            <w:pPr>
              <w:rPr>
                <w:rFonts w:ascii="Arial Narrow" w:hAnsi="Arial Narrow"/>
                <w:b/>
              </w:rPr>
            </w:pPr>
            <w:r w:rsidRPr="008A2E4E">
              <w:rPr>
                <w:rFonts w:ascii="Arial Narrow" w:hAnsi="Arial Narrow"/>
                <w:b/>
              </w:rPr>
              <w:t>Base</w:t>
            </w:r>
          </w:p>
          <w:p w14:paraId="29411B33" w14:textId="689A4FE4" w:rsidR="003521BA" w:rsidRPr="008A2E4E" w:rsidRDefault="00267196" w:rsidP="00016B85">
            <w:pPr>
              <w:rPr>
                <w:rFonts w:ascii="Arial Narrow" w:hAnsi="Arial Narrow"/>
                <w:b/>
              </w:rPr>
            </w:pPr>
            <w:r>
              <w:rPr>
                <w:rFonts w:ascii="Arial Narrow" w:hAnsi="Arial Narrow"/>
                <w:b/>
              </w:rPr>
              <w:t xml:space="preserve">SJH </w:t>
            </w:r>
          </w:p>
        </w:tc>
        <w:tc>
          <w:tcPr>
            <w:tcW w:w="1471" w:type="dxa"/>
          </w:tcPr>
          <w:p w14:paraId="41BD39F6" w14:textId="77777777" w:rsidR="003521BA" w:rsidRPr="008A2E4E" w:rsidRDefault="00116264" w:rsidP="00016B85">
            <w:pPr>
              <w:rPr>
                <w:rFonts w:ascii="Arial Narrow" w:hAnsi="Arial Narrow"/>
                <w:bCs/>
              </w:rPr>
            </w:pPr>
            <w:r>
              <w:rPr>
                <w:rFonts w:ascii="Arial Narrow" w:hAnsi="Arial Narrow"/>
                <w:bCs/>
              </w:rPr>
              <w:t>0800-1800</w:t>
            </w:r>
          </w:p>
        </w:tc>
        <w:tc>
          <w:tcPr>
            <w:tcW w:w="3094" w:type="dxa"/>
          </w:tcPr>
          <w:p w14:paraId="13656252" w14:textId="77777777" w:rsidR="003521BA" w:rsidRDefault="00260F32" w:rsidP="00016B85">
            <w:pPr>
              <w:rPr>
                <w:rFonts w:ascii="Arial Narrow" w:hAnsi="Arial Narrow"/>
                <w:bCs/>
              </w:rPr>
            </w:pPr>
            <w:r>
              <w:rPr>
                <w:rFonts w:ascii="Arial Narrow" w:hAnsi="Arial Narrow"/>
                <w:bCs/>
              </w:rPr>
              <w:t>I</w:t>
            </w:r>
            <w:r w:rsidR="00E20E2A">
              <w:rPr>
                <w:rFonts w:ascii="Arial Narrow" w:hAnsi="Arial Narrow"/>
                <w:bCs/>
              </w:rPr>
              <w:t xml:space="preserve">npatient theatre </w:t>
            </w:r>
          </w:p>
          <w:p w14:paraId="33798FFF" w14:textId="77777777" w:rsidR="00494E93" w:rsidRPr="008A2E4E" w:rsidRDefault="00494E93" w:rsidP="00016B85">
            <w:pPr>
              <w:rPr>
                <w:rFonts w:ascii="Arial Narrow" w:hAnsi="Arial Narrow"/>
                <w:bCs/>
              </w:rPr>
            </w:pPr>
          </w:p>
          <w:p w14:paraId="599609EB" w14:textId="77777777" w:rsidR="003521BA" w:rsidRPr="008A2E4E" w:rsidRDefault="003521BA" w:rsidP="00116264">
            <w:pPr>
              <w:rPr>
                <w:rFonts w:ascii="Arial Narrow" w:hAnsi="Arial Narrow"/>
                <w:bCs/>
              </w:rPr>
            </w:pPr>
          </w:p>
        </w:tc>
        <w:tc>
          <w:tcPr>
            <w:tcW w:w="707" w:type="dxa"/>
          </w:tcPr>
          <w:p w14:paraId="6C0765DE" w14:textId="77777777" w:rsidR="003521BA" w:rsidRPr="008A2E4E" w:rsidRDefault="00116264" w:rsidP="00116264">
            <w:pPr>
              <w:rPr>
                <w:rFonts w:ascii="Arial Narrow" w:hAnsi="Arial Narrow"/>
                <w:bCs/>
              </w:rPr>
            </w:pPr>
            <w:r>
              <w:rPr>
                <w:rFonts w:ascii="Arial Narrow" w:hAnsi="Arial Narrow"/>
                <w:bCs/>
              </w:rPr>
              <w:t>2.5</w:t>
            </w:r>
          </w:p>
        </w:tc>
        <w:tc>
          <w:tcPr>
            <w:tcW w:w="773" w:type="dxa"/>
          </w:tcPr>
          <w:p w14:paraId="72DBEC42" w14:textId="77777777" w:rsidR="003521BA" w:rsidRPr="008A2E4E" w:rsidRDefault="003521BA" w:rsidP="00016B85">
            <w:pPr>
              <w:rPr>
                <w:rFonts w:ascii="Arial Narrow" w:hAnsi="Arial Narrow"/>
                <w:bCs/>
              </w:rPr>
            </w:pPr>
          </w:p>
        </w:tc>
        <w:tc>
          <w:tcPr>
            <w:tcW w:w="774" w:type="dxa"/>
          </w:tcPr>
          <w:p w14:paraId="7A038E7E" w14:textId="77777777" w:rsidR="003521BA" w:rsidRPr="008A2E4E" w:rsidRDefault="003521BA" w:rsidP="00016B85">
            <w:pPr>
              <w:rPr>
                <w:rFonts w:ascii="Arial Narrow" w:hAnsi="Arial Narrow"/>
                <w:bCs/>
              </w:rPr>
            </w:pPr>
          </w:p>
        </w:tc>
        <w:tc>
          <w:tcPr>
            <w:tcW w:w="774" w:type="dxa"/>
          </w:tcPr>
          <w:p w14:paraId="757E74FA" w14:textId="77777777" w:rsidR="000E0362" w:rsidRPr="008A2E4E" w:rsidRDefault="00116264" w:rsidP="00016B85">
            <w:pPr>
              <w:rPr>
                <w:rFonts w:ascii="Arial Narrow" w:hAnsi="Arial Narrow"/>
                <w:bCs/>
              </w:rPr>
            </w:pPr>
            <w:r>
              <w:rPr>
                <w:rFonts w:ascii="Arial Narrow" w:hAnsi="Arial Narrow"/>
                <w:bCs/>
              </w:rPr>
              <w:t>10</w:t>
            </w:r>
          </w:p>
        </w:tc>
      </w:tr>
      <w:tr w:rsidR="003521BA" w:rsidRPr="008A2E4E" w14:paraId="2361E51A" w14:textId="77777777" w:rsidTr="00016B85">
        <w:trPr>
          <w:cantSplit/>
        </w:trPr>
        <w:tc>
          <w:tcPr>
            <w:tcW w:w="1485" w:type="dxa"/>
          </w:tcPr>
          <w:p w14:paraId="1F3CA67C" w14:textId="77777777" w:rsidR="003521BA" w:rsidRPr="008A2E4E" w:rsidRDefault="003521BA" w:rsidP="00016B85">
            <w:pPr>
              <w:rPr>
                <w:rFonts w:ascii="Arial Narrow" w:hAnsi="Arial Narrow"/>
                <w:b/>
              </w:rPr>
            </w:pPr>
            <w:r w:rsidRPr="008A2E4E">
              <w:rPr>
                <w:rFonts w:ascii="Arial Narrow" w:hAnsi="Arial Narrow"/>
                <w:b/>
              </w:rPr>
              <w:t>Tuesday</w:t>
            </w:r>
          </w:p>
          <w:p w14:paraId="74CBA521" w14:textId="77777777" w:rsidR="003521BA" w:rsidRPr="008A2E4E" w:rsidRDefault="003521BA" w:rsidP="00016B85">
            <w:pPr>
              <w:rPr>
                <w:rFonts w:ascii="Arial Narrow" w:hAnsi="Arial Narrow"/>
                <w:b/>
              </w:rPr>
            </w:pPr>
            <w:r w:rsidRPr="008A2E4E">
              <w:rPr>
                <w:rFonts w:ascii="Arial Narrow" w:hAnsi="Arial Narrow"/>
                <w:b/>
              </w:rPr>
              <w:t>Base</w:t>
            </w:r>
          </w:p>
          <w:p w14:paraId="438AEB22" w14:textId="77777777" w:rsidR="003521BA" w:rsidRPr="008A2E4E" w:rsidRDefault="003521BA" w:rsidP="00016B85">
            <w:pPr>
              <w:rPr>
                <w:rFonts w:ascii="Arial Narrow" w:hAnsi="Arial Narrow"/>
                <w:b/>
              </w:rPr>
            </w:pPr>
            <w:r w:rsidRPr="008A2E4E">
              <w:rPr>
                <w:rFonts w:ascii="Arial Narrow" w:hAnsi="Arial Narrow"/>
                <w:b/>
              </w:rPr>
              <w:t>WGH</w:t>
            </w:r>
          </w:p>
        </w:tc>
        <w:tc>
          <w:tcPr>
            <w:tcW w:w="1471" w:type="dxa"/>
          </w:tcPr>
          <w:p w14:paraId="436B52D7" w14:textId="77777777" w:rsidR="003521BA" w:rsidRPr="008A2E4E" w:rsidRDefault="00116264" w:rsidP="00016B85">
            <w:pPr>
              <w:rPr>
                <w:rFonts w:ascii="Arial Narrow" w:hAnsi="Arial Narrow"/>
                <w:bCs/>
              </w:rPr>
            </w:pPr>
            <w:r>
              <w:rPr>
                <w:rFonts w:ascii="Arial Narrow" w:hAnsi="Arial Narrow"/>
                <w:bCs/>
              </w:rPr>
              <w:t>0900-1300</w:t>
            </w:r>
          </w:p>
          <w:p w14:paraId="0755D3A2" w14:textId="77777777" w:rsidR="003521BA" w:rsidRPr="008A2E4E" w:rsidRDefault="003521BA" w:rsidP="00016B85">
            <w:pPr>
              <w:tabs>
                <w:tab w:val="left" w:pos="1110"/>
              </w:tabs>
              <w:rPr>
                <w:rFonts w:ascii="Arial Narrow" w:hAnsi="Arial Narrow"/>
              </w:rPr>
            </w:pPr>
          </w:p>
          <w:p w14:paraId="02A492F2" w14:textId="77777777" w:rsidR="003521BA" w:rsidRPr="008A2E4E" w:rsidRDefault="003521BA" w:rsidP="00016B85">
            <w:pPr>
              <w:tabs>
                <w:tab w:val="left" w:pos="1110"/>
              </w:tabs>
              <w:rPr>
                <w:rFonts w:ascii="Arial Narrow" w:hAnsi="Arial Narrow"/>
              </w:rPr>
            </w:pPr>
            <w:r w:rsidRPr="008A2E4E">
              <w:rPr>
                <w:rFonts w:ascii="Arial Narrow" w:hAnsi="Arial Narrow"/>
              </w:rPr>
              <w:t>1330-17.30</w:t>
            </w:r>
          </w:p>
        </w:tc>
        <w:tc>
          <w:tcPr>
            <w:tcW w:w="3094" w:type="dxa"/>
          </w:tcPr>
          <w:p w14:paraId="7EA5FE04" w14:textId="77777777" w:rsidR="00051B1D" w:rsidRPr="008A2E4E" w:rsidRDefault="00CE7DBA" w:rsidP="00051B1D">
            <w:pPr>
              <w:rPr>
                <w:rFonts w:ascii="Arial Narrow" w:hAnsi="Arial Narrow"/>
                <w:bCs/>
              </w:rPr>
            </w:pPr>
            <w:r>
              <w:rPr>
                <w:rFonts w:ascii="Arial Narrow" w:hAnsi="Arial Narrow"/>
                <w:bCs/>
              </w:rPr>
              <w:t>SPA</w:t>
            </w:r>
          </w:p>
          <w:p w14:paraId="410ED0D2" w14:textId="77777777" w:rsidR="003521BA" w:rsidRPr="008A2E4E" w:rsidRDefault="003521BA" w:rsidP="00016B85">
            <w:pPr>
              <w:rPr>
                <w:rFonts w:ascii="Arial Narrow" w:hAnsi="Arial Narrow"/>
                <w:bCs/>
              </w:rPr>
            </w:pPr>
          </w:p>
          <w:p w14:paraId="706DF24F" w14:textId="77777777" w:rsidR="00494E93" w:rsidRPr="008A2E4E" w:rsidRDefault="00E20E2A" w:rsidP="00494E93">
            <w:pPr>
              <w:rPr>
                <w:rFonts w:ascii="Arial Narrow" w:hAnsi="Arial Narrow"/>
                <w:bCs/>
              </w:rPr>
            </w:pPr>
            <w:r>
              <w:rPr>
                <w:rFonts w:ascii="Arial Narrow" w:hAnsi="Arial Narrow"/>
                <w:bCs/>
              </w:rPr>
              <w:t>Administration</w:t>
            </w:r>
          </w:p>
          <w:p w14:paraId="44F5C1BA" w14:textId="77777777" w:rsidR="003521BA" w:rsidRPr="008A2E4E" w:rsidRDefault="003521BA" w:rsidP="00016B85">
            <w:pPr>
              <w:rPr>
                <w:rFonts w:ascii="Arial Narrow" w:hAnsi="Arial Narrow"/>
                <w:bCs/>
              </w:rPr>
            </w:pPr>
          </w:p>
        </w:tc>
        <w:tc>
          <w:tcPr>
            <w:tcW w:w="707" w:type="dxa"/>
          </w:tcPr>
          <w:p w14:paraId="2315CE52" w14:textId="77777777" w:rsidR="003521BA" w:rsidRPr="008A2E4E" w:rsidRDefault="003521BA" w:rsidP="00016B85">
            <w:pPr>
              <w:rPr>
                <w:rFonts w:ascii="Arial Narrow" w:hAnsi="Arial Narrow"/>
                <w:bCs/>
              </w:rPr>
            </w:pPr>
          </w:p>
          <w:p w14:paraId="1698D9C9" w14:textId="77777777" w:rsidR="00051B1D" w:rsidRDefault="00051B1D" w:rsidP="00016B85">
            <w:pPr>
              <w:rPr>
                <w:rFonts w:ascii="Arial Narrow" w:hAnsi="Arial Narrow"/>
                <w:bCs/>
              </w:rPr>
            </w:pPr>
          </w:p>
          <w:p w14:paraId="00E7BE21" w14:textId="77777777" w:rsidR="00051B1D" w:rsidRDefault="00051B1D" w:rsidP="00016B85">
            <w:pPr>
              <w:rPr>
                <w:rFonts w:ascii="Arial Narrow" w:hAnsi="Arial Narrow"/>
                <w:bCs/>
              </w:rPr>
            </w:pPr>
          </w:p>
          <w:p w14:paraId="55759DC0" w14:textId="77777777" w:rsidR="003521BA" w:rsidRPr="008A2E4E" w:rsidRDefault="003521BA" w:rsidP="00016B85">
            <w:pPr>
              <w:rPr>
                <w:rFonts w:ascii="Arial Narrow" w:hAnsi="Arial Narrow"/>
                <w:bCs/>
              </w:rPr>
            </w:pPr>
            <w:r w:rsidRPr="008A2E4E">
              <w:rPr>
                <w:rFonts w:ascii="Arial Narrow" w:hAnsi="Arial Narrow"/>
                <w:bCs/>
              </w:rPr>
              <w:t>1</w:t>
            </w:r>
          </w:p>
          <w:p w14:paraId="1C31BD93" w14:textId="77777777" w:rsidR="00051B1D" w:rsidRPr="008A2E4E" w:rsidRDefault="00051B1D" w:rsidP="00016B85">
            <w:pPr>
              <w:rPr>
                <w:rFonts w:ascii="Arial Narrow" w:hAnsi="Arial Narrow"/>
                <w:bCs/>
              </w:rPr>
            </w:pPr>
          </w:p>
        </w:tc>
        <w:tc>
          <w:tcPr>
            <w:tcW w:w="773" w:type="dxa"/>
          </w:tcPr>
          <w:p w14:paraId="3B4261C8" w14:textId="77777777" w:rsidR="003521BA" w:rsidRPr="008A2E4E" w:rsidRDefault="003521BA" w:rsidP="00016B85">
            <w:pPr>
              <w:rPr>
                <w:rFonts w:ascii="Arial Narrow" w:hAnsi="Arial Narrow"/>
                <w:bCs/>
              </w:rPr>
            </w:pPr>
          </w:p>
        </w:tc>
        <w:tc>
          <w:tcPr>
            <w:tcW w:w="774" w:type="dxa"/>
          </w:tcPr>
          <w:p w14:paraId="7CAE0407" w14:textId="77777777" w:rsidR="003521BA" w:rsidRPr="008A2E4E" w:rsidRDefault="00CE7DBA" w:rsidP="00016B85">
            <w:pPr>
              <w:rPr>
                <w:rFonts w:ascii="Arial Narrow" w:hAnsi="Arial Narrow"/>
                <w:bCs/>
              </w:rPr>
            </w:pPr>
            <w:r>
              <w:rPr>
                <w:rFonts w:ascii="Arial Narrow" w:hAnsi="Arial Narrow"/>
                <w:bCs/>
              </w:rPr>
              <w:t>1</w:t>
            </w:r>
          </w:p>
        </w:tc>
        <w:tc>
          <w:tcPr>
            <w:tcW w:w="774" w:type="dxa"/>
          </w:tcPr>
          <w:p w14:paraId="3ADD8099" w14:textId="77777777" w:rsidR="003521BA" w:rsidRPr="008A2E4E" w:rsidRDefault="003521BA" w:rsidP="00016B85">
            <w:pPr>
              <w:rPr>
                <w:rFonts w:ascii="Arial Narrow" w:hAnsi="Arial Narrow"/>
                <w:bCs/>
              </w:rPr>
            </w:pPr>
          </w:p>
          <w:p w14:paraId="5E9B3164" w14:textId="77777777" w:rsidR="003521BA" w:rsidRDefault="000E0362" w:rsidP="00016B85">
            <w:pPr>
              <w:rPr>
                <w:rFonts w:ascii="Arial Narrow" w:hAnsi="Arial Narrow"/>
                <w:bCs/>
              </w:rPr>
            </w:pPr>
            <w:r>
              <w:rPr>
                <w:rFonts w:ascii="Arial Narrow" w:hAnsi="Arial Narrow"/>
                <w:bCs/>
              </w:rPr>
              <w:t>4</w:t>
            </w:r>
          </w:p>
          <w:p w14:paraId="02C2B1EF" w14:textId="77777777" w:rsidR="00116264" w:rsidRDefault="00116264" w:rsidP="00016B85">
            <w:pPr>
              <w:rPr>
                <w:rFonts w:ascii="Arial Narrow" w:hAnsi="Arial Narrow"/>
                <w:bCs/>
              </w:rPr>
            </w:pPr>
          </w:p>
          <w:p w14:paraId="0230C0D2" w14:textId="77777777" w:rsidR="00116264" w:rsidRPr="008A2E4E" w:rsidRDefault="00116264" w:rsidP="00016B85">
            <w:pPr>
              <w:rPr>
                <w:rFonts w:ascii="Arial Narrow" w:hAnsi="Arial Narrow"/>
                <w:bCs/>
              </w:rPr>
            </w:pPr>
            <w:r>
              <w:rPr>
                <w:rFonts w:ascii="Arial Narrow" w:hAnsi="Arial Narrow"/>
                <w:bCs/>
              </w:rPr>
              <w:t>4</w:t>
            </w:r>
          </w:p>
        </w:tc>
      </w:tr>
      <w:tr w:rsidR="003521BA" w:rsidRPr="008A2E4E" w14:paraId="30E871A8" w14:textId="77777777" w:rsidTr="00016B85">
        <w:trPr>
          <w:cantSplit/>
        </w:trPr>
        <w:tc>
          <w:tcPr>
            <w:tcW w:w="1485" w:type="dxa"/>
          </w:tcPr>
          <w:p w14:paraId="7D9ED261" w14:textId="77777777" w:rsidR="003521BA" w:rsidRPr="008A2E4E" w:rsidRDefault="003521BA" w:rsidP="00016B85">
            <w:pPr>
              <w:rPr>
                <w:rFonts w:ascii="Arial Narrow" w:hAnsi="Arial Narrow"/>
                <w:b/>
              </w:rPr>
            </w:pPr>
            <w:r w:rsidRPr="008A2E4E">
              <w:rPr>
                <w:rFonts w:ascii="Arial Narrow" w:hAnsi="Arial Narrow"/>
                <w:b/>
              </w:rPr>
              <w:t>Wednesday</w:t>
            </w:r>
          </w:p>
          <w:p w14:paraId="50F9D7C9" w14:textId="77777777" w:rsidR="003521BA" w:rsidRPr="008A2E4E" w:rsidRDefault="003521BA" w:rsidP="00016B85">
            <w:pPr>
              <w:rPr>
                <w:rFonts w:ascii="Arial Narrow" w:hAnsi="Arial Narrow"/>
                <w:b/>
              </w:rPr>
            </w:pPr>
            <w:r w:rsidRPr="008A2E4E">
              <w:rPr>
                <w:rFonts w:ascii="Arial Narrow" w:hAnsi="Arial Narrow"/>
                <w:b/>
              </w:rPr>
              <w:t>Base</w:t>
            </w:r>
          </w:p>
          <w:p w14:paraId="1BD8204D" w14:textId="77777777" w:rsidR="003521BA" w:rsidRPr="008A2E4E" w:rsidRDefault="003521BA" w:rsidP="00016B85">
            <w:pPr>
              <w:rPr>
                <w:rFonts w:ascii="Arial Narrow" w:hAnsi="Arial Narrow"/>
                <w:b/>
              </w:rPr>
            </w:pPr>
            <w:r w:rsidRPr="008A2E4E">
              <w:rPr>
                <w:rFonts w:ascii="Arial Narrow" w:hAnsi="Arial Narrow"/>
                <w:b/>
              </w:rPr>
              <w:t>WGH</w:t>
            </w:r>
          </w:p>
        </w:tc>
        <w:tc>
          <w:tcPr>
            <w:tcW w:w="1471" w:type="dxa"/>
          </w:tcPr>
          <w:p w14:paraId="4D5BDB20" w14:textId="77777777" w:rsidR="003D750B" w:rsidRDefault="003521BA" w:rsidP="00016B85">
            <w:pPr>
              <w:rPr>
                <w:rFonts w:ascii="Arial Narrow" w:hAnsi="Arial Narrow"/>
                <w:bCs/>
              </w:rPr>
            </w:pPr>
            <w:r w:rsidRPr="008A2E4E">
              <w:rPr>
                <w:rFonts w:ascii="Arial Narrow" w:hAnsi="Arial Narrow"/>
                <w:bCs/>
              </w:rPr>
              <w:t>0900-1</w:t>
            </w:r>
            <w:r w:rsidR="003D750B">
              <w:rPr>
                <w:rFonts w:ascii="Arial Narrow" w:hAnsi="Arial Narrow"/>
                <w:bCs/>
              </w:rPr>
              <w:t>1</w:t>
            </w:r>
            <w:r w:rsidR="00116264">
              <w:rPr>
                <w:rFonts w:ascii="Arial Narrow" w:hAnsi="Arial Narrow"/>
                <w:bCs/>
              </w:rPr>
              <w:t>00</w:t>
            </w:r>
          </w:p>
          <w:p w14:paraId="57F23A75" w14:textId="77777777" w:rsidR="003521BA" w:rsidRPr="008A2E4E" w:rsidRDefault="003D750B" w:rsidP="00016B85">
            <w:pPr>
              <w:rPr>
                <w:rFonts w:ascii="Arial Narrow" w:hAnsi="Arial Narrow"/>
                <w:bCs/>
              </w:rPr>
            </w:pPr>
            <w:r>
              <w:rPr>
                <w:rFonts w:ascii="Arial Narrow" w:hAnsi="Arial Narrow"/>
                <w:bCs/>
              </w:rPr>
              <w:t>11</w:t>
            </w:r>
            <w:r w:rsidR="00116264">
              <w:rPr>
                <w:rFonts w:ascii="Arial Narrow" w:hAnsi="Arial Narrow"/>
                <w:bCs/>
              </w:rPr>
              <w:t>0</w:t>
            </w:r>
            <w:r>
              <w:rPr>
                <w:rFonts w:ascii="Arial Narrow" w:hAnsi="Arial Narrow"/>
                <w:bCs/>
              </w:rPr>
              <w:t xml:space="preserve">0-1300 </w:t>
            </w:r>
          </w:p>
          <w:p w14:paraId="02B9808F" w14:textId="77777777" w:rsidR="003521BA" w:rsidRPr="008A2E4E" w:rsidRDefault="003521BA" w:rsidP="00016B85">
            <w:pPr>
              <w:rPr>
                <w:rFonts w:ascii="Arial Narrow" w:hAnsi="Arial Narrow"/>
                <w:bCs/>
              </w:rPr>
            </w:pPr>
          </w:p>
          <w:p w14:paraId="2185B090" w14:textId="77777777" w:rsidR="003521BA" w:rsidRDefault="003521BA" w:rsidP="00016B85">
            <w:pPr>
              <w:rPr>
                <w:rFonts w:ascii="Arial Narrow" w:hAnsi="Arial Narrow"/>
                <w:bCs/>
              </w:rPr>
            </w:pPr>
            <w:r w:rsidRPr="008A2E4E">
              <w:rPr>
                <w:rFonts w:ascii="Arial Narrow" w:hAnsi="Arial Narrow"/>
                <w:bCs/>
              </w:rPr>
              <w:t xml:space="preserve">1300 </w:t>
            </w:r>
            <w:r w:rsidR="00CE7DBA">
              <w:rPr>
                <w:rFonts w:ascii="Arial Narrow" w:hAnsi="Arial Narrow"/>
                <w:bCs/>
              </w:rPr>
              <w:t>–</w:t>
            </w:r>
            <w:r w:rsidRPr="008A2E4E">
              <w:rPr>
                <w:rFonts w:ascii="Arial Narrow" w:hAnsi="Arial Narrow"/>
                <w:bCs/>
              </w:rPr>
              <w:t xml:space="preserve"> 1</w:t>
            </w:r>
            <w:r w:rsidR="00116264">
              <w:rPr>
                <w:rFonts w:ascii="Arial Narrow" w:hAnsi="Arial Narrow"/>
                <w:bCs/>
              </w:rPr>
              <w:t>7</w:t>
            </w:r>
            <w:r w:rsidRPr="008A2E4E">
              <w:rPr>
                <w:rFonts w:ascii="Arial Narrow" w:hAnsi="Arial Narrow"/>
                <w:bCs/>
              </w:rPr>
              <w:t>00</w:t>
            </w:r>
          </w:p>
          <w:p w14:paraId="20D34A26" w14:textId="77777777" w:rsidR="00CE7DBA" w:rsidRDefault="00CE7DBA" w:rsidP="00016B85">
            <w:pPr>
              <w:rPr>
                <w:rFonts w:ascii="Arial Narrow" w:hAnsi="Arial Narrow"/>
                <w:bCs/>
              </w:rPr>
            </w:pPr>
          </w:p>
          <w:p w14:paraId="64D0695F" w14:textId="77777777" w:rsidR="00CE7DBA" w:rsidRPr="008A2E4E" w:rsidRDefault="00CE7DBA" w:rsidP="00016B85">
            <w:pPr>
              <w:rPr>
                <w:rFonts w:ascii="Arial Narrow" w:hAnsi="Arial Narrow"/>
                <w:bCs/>
              </w:rPr>
            </w:pPr>
            <w:r>
              <w:rPr>
                <w:rFonts w:ascii="Arial Narrow" w:hAnsi="Arial Narrow"/>
                <w:bCs/>
              </w:rPr>
              <w:t xml:space="preserve"> </w:t>
            </w:r>
          </w:p>
        </w:tc>
        <w:tc>
          <w:tcPr>
            <w:tcW w:w="3094" w:type="dxa"/>
          </w:tcPr>
          <w:p w14:paraId="2A674BFD" w14:textId="77777777" w:rsidR="00051B1D" w:rsidRPr="008A2E4E" w:rsidRDefault="00E20E2A" w:rsidP="00051B1D">
            <w:pPr>
              <w:rPr>
                <w:rFonts w:ascii="Arial Narrow" w:hAnsi="Arial Narrow"/>
                <w:bCs/>
              </w:rPr>
            </w:pPr>
            <w:r>
              <w:rPr>
                <w:rFonts w:ascii="Arial Narrow" w:hAnsi="Arial Narrow"/>
                <w:bCs/>
              </w:rPr>
              <w:t xml:space="preserve">MDT </w:t>
            </w:r>
          </w:p>
          <w:p w14:paraId="57DAE0A8" w14:textId="77777777" w:rsidR="003521BA" w:rsidRDefault="00810997" w:rsidP="00016B85">
            <w:pPr>
              <w:rPr>
                <w:rFonts w:ascii="Arial Narrow" w:hAnsi="Arial Narrow"/>
                <w:bCs/>
              </w:rPr>
            </w:pPr>
            <w:r>
              <w:rPr>
                <w:rFonts w:ascii="Arial Narrow" w:hAnsi="Arial Narrow"/>
                <w:bCs/>
              </w:rPr>
              <w:t>MDT related admin</w:t>
            </w:r>
          </w:p>
          <w:p w14:paraId="02E96C45" w14:textId="77777777" w:rsidR="005514F3" w:rsidRPr="008A2E4E" w:rsidRDefault="005514F3" w:rsidP="00016B85">
            <w:pPr>
              <w:rPr>
                <w:rFonts w:ascii="Arial Narrow" w:hAnsi="Arial Narrow"/>
                <w:bCs/>
              </w:rPr>
            </w:pPr>
          </w:p>
          <w:p w14:paraId="4FEB415F" w14:textId="77777777" w:rsidR="003521BA" w:rsidRPr="008A2E4E" w:rsidRDefault="00E20E2A">
            <w:pPr>
              <w:rPr>
                <w:rFonts w:ascii="Arial Narrow" w:hAnsi="Arial Narrow"/>
                <w:bCs/>
              </w:rPr>
            </w:pPr>
            <w:r>
              <w:rPr>
                <w:rFonts w:ascii="Arial Narrow" w:hAnsi="Arial Narrow"/>
                <w:bCs/>
              </w:rPr>
              <w:t>P</w:t>
            </w:r>
            <w:r w:rsidR="00260F32">
              <w:rPr>
                <w:rFonts w:ascii="Arial Narrow" w:hAnsi="Arial Narrow"/>
                <w:bCs/>
              </w:rPr>
              <w:t>rostate cancer</w:t>
            </w:r>
            <w:r>
              <w:rPr>
                <w:rFonts w:ascii="Arial Narrow" w:hAnsi="Arial Narrow"/>
                <w:bCs/>
              </w:rPr>
              <w:t xml:space="preserve"> OP clinic </w:t>
            </w:r>
            <w:r w:rsidR="003521BA" w:rsidRPr="008A2E4E">
              <w:rPr>
                <w:rFonts w:ascii="Arial Narrow" w:hAnsi="Arial Narrow"/>
                <w:bCs/>
              </w:rPr>
              <w:t xml:space="preserve"> </w:t>
            </w:r>
          </w:p>
        </w:tc>
        <w:tc>
          <w:tcPr>
            <w:tcW w:w="707" w:type="dxa"/>
          </w:tcPr>
          <w:p w14:paraId="0F37BD19" w14:textId="77777777" w:rsidR="003521BA" w:rsidRPr="008A2E4E" w:rsidRDefault="00051B1D" w:rsidP="00016B85">
            <w:pPr>
              <w:rPr>
                <w:rFonts w:ascii="Arial Narrow" w:hAnsi="Arial Narrow"/>
                <w:bCs/>
              </w:rPr>
            </w:pPr>
            <w:r>
              <w:rPr>
                <w:rFonts w:ascii="Arial Narrow" w:hAnsi="Arial Narrow"/>
                <w:bCs/>
              </w:rPr>
              <w:t>1</w:t>
            </w:r>
          </w:p>
          <w:p w14:paraId="685E1B8E" w14:textId="77777777" w:rsidR="003521BA" w:rsidRDefault="003521BA" w:rsidP="00016B85">
            <w:pPr>
              <w:rPr>
                <w:rFonts w:ascii="Arial Narrow" w:hAnsi="Arial Narrow"/>
                <w:bCs/>
              </w:rPr>
            </w:pPr>
          </w:p>
          <w:p w14:paraId="7D540E9E" w14:textId="77777777" w:rsidR="00051B1D" w:rsidRPr="008A2E4E" w:rsidRDefault="00051B1D" w:rsidP="00016B85">
            <w:pPr>
              <w:rPr>
                <w:rFonts w:ascii="Arial Narrow" w:hAnsi="Arial Narrow"/>
                <w:bCs/>
              </w:rPr>
            </w:pPr>
          </w:p>
          <w:p w14:paraId="1CC1C327" w14:textId="77777777" w:rsidR="003521BA" w:rsidRPr="008A2E4E" w:rsidRDefault="000E0362" w:rsidP="00016B85">
            <w:pPr>
              <w:rPr>
                <w:rFonts w:ascii="Arial Narrow" w:hAnsi="Arial Narrow"/>
                <w:bCs/>
              </w:rPr>
            </w:pPr>
            <w:r>
              <w:rPr>
                <w:rFonts w:ascii="Arial Narrow" w:hAnsi="Arial Narrow"/>
                <w:bCs/>
              </w:rPr>
              <w:t>1</w:t>
            </w:r>
          </w:p>
        </w:tc>
        <w:tc>
          <w:tcPr>
            <w:tcW w:w="773" w:type="dxa"/>
          </w:tcPr>
          <w:p w14:paraId="50687D78" w14:textId="77777777" w:rsidR="003521BA" w:rsidRPr="008A2E4E" w:rsidRDefault="003521BA" w:rsidP="00016B85">
            <w:pPr>
              <w:rPr>
                <w:rFonts w:ascii="Arial Narrow" w:hAnsi="Arial Narrow"/>
                <w:bCs/>
              </w:rPr>
            </w:pPr>
          </w:p>
        </w:tc>
        <w:tc>
          <w:tcPr>
            <w:tcW w:w="774" w:type="dxa"/>
          </w:tcPr>
          <w:p w14:paraId="53A23750" w14:textId="77777777" w:rsidR="003521BA" w:rsidRPr="008A2E4E" w:rsidRDefault="003521BA" w:rsidP="00016B85">
            <w:pPr>
              <w:rPr>
                <w:rFonts w:ascii="Arial Narrow" w:hAnsi="Arial Narrow"/>
                <w:bCs/>
              </w:rPr>
            </w:pPr>
          </w:p>
        </w:tc>
        <w:tc>
          <w:tcPr>
            <w:tcW w:w="774" w:type="dxa"/>
          </w:tcPr>
          <w:p w14:paraId="1130E649" w14:textId="77777777" w:rsidR="003521BA" w:rsidRDefault="000E0362" w:rsidP="00016B85">
            <w:pPr>
              <w:rPr>
                <w:rFonts w:ascii="Arial Narrow" w:hAnsi="Arial Narrow"/>
                <w:bCs/>
              </w:rPr>
            </w:pPr>
            <w:r>
              <w:rPr>
                <w:rFonts w:ascii="Arial Narrow" w:hAnsi="Arial Narrow"/>
                <w:bCs/>
              </w:rPr>
              <w:t>4</w:t>
            </w:r>
          </w:p>
          <w:p w14:paraId="1BFF396A" w14:textId="77777777" w:rsidR="000E0362" w:rsidRDefault="000E0362" w:rsidP="00016B85">
            <w:pPr>
              <w:rPr>
                <w:rFonts w:ascii="Arial Narrow" w:hAnsi="Arial Narrow"/>
                <w:bCs/>
              </w:rPr>
            </w:pPr>
          </w:p>
          <w:p w14:paraId="294A6882" w14:textId="77777777" w:rsidR="00051B1D" w:rsidRDefault="00051B1D" w:rsidP="00016B85">
            <w:pPr>
              <w:rPr>
                <w:rFonts w:ascii="Arial Narrow" w:hAnsi="Arial Narrow"/>
                <w:bCs/>
              </w:rPr>
            </w:pPr>
          </w:p>
          <w:p w14:paraId="26980444" w14:textId="77777777" w:rsidR="000E0362" w:rsidRPr="008A2E4E" w:rsidRDefault="000E0362" w:rsidP="00016B85">
            <w:pPr>
              <w:rPr>
                <w:rFonts w:ascii="Arial Narrow" w:hAnsi="Arial Narrow"/>
                <w:bCs/>
              </w:rPr>
            </w:pPr>
            <w:r>
              <w:rPr>
                <w:rFonts w:ascii="Arial Narrow" w:hAnsi="Arial Narrow"/>
                <w:bCs/>
              </w:rPr>
              <w:t>4</w:t>
            </w:r>
          </w:p>
        </w:tc>
      </w:tr>
      <w:tr w:rsidR="003521BA" w:rsidRPr="008A2E4E" w14:paraId="65A4EA1A" w14:textId="77777777" w:rsidTr="00016B85">
        <w:trPr>
          <w:cantSplit/>
        </w:trPr>
        <w:tc>
          <w:tcPr>
            <w:tcW w:w="1485" w:type="dxa"/>
          </w:tcPr>
          <w:p w14:paraId="605D0269" w14:textId="77777777" w:rsidR="003521BA" w:rsidRPr="008A2E4E" w:rsidRDefault="003521BA" w:rsidP="00110556">
            <w:pPr>
              <w:rPr>
                <w:rFonts w:ascii="Arial Narrow" w:hAnsi="Arial Narrow"/>
                <w:b/>
              </w:rPr>
            </w:pPr>
            <w:r w:rsidRPr="008A2E4E">
              <w:rPr>
                <w:rFonts w:ascii="Arial Narrow" w:hAnsi="Arial Narrow"/>
                <w:b/>
              </w:rPr>
              <w:t xml:space="preserve">Thursday </w:t>
            </w:r>
            <w:r w:rsidR="003D750B">
              <w:rPr>
                <w:rFonts w:ascii="Arial Narrow" w:hAnsi="Arial Narrow"/>
                <w:b/>
              </w:rPr>
              <w:t>WGH</w:t>
            </w:r>
          </w:p>
        </w:tc>
        <w:tc>
          <w:tcPr>
            <w:tcW w:w="1471" w:type="dxa"/>
          </w:tcPr>
          <w:p w14:paraId="6B3261D0" w14:textId="77777777" w:rsidR="003521BA" w:rsidRDefault="00116264" w:rsidP="00016B85">
            <w:pPr>
              <w:rPr>
                <w:rFonts w:ascii="Arial Narrow" w:hAnsi="Arial Narrow"/>
                <w:bCs/>
              </w:rPr>
            </w:pPr>
            <w:r>
              <w:rPr>
                <w:rFonts w:ascii="Arial Narrow" w:hAnsi="Arial Narrow"/>
                <w:bCs/>
              </w:rPr>
              <w:t>0900-1300</w:t>
            </w:r>
          </w:p>
          <w:p w14:paraId="06DF6971" w14:textId="77777777" w:rsidR="00494E93" w:rsidRPr="008A2E4E" w:rsidRDefault="00494E93" w:rsidP="00016B85">
            <w:pPr>
              <w:rPr>
                <w:rFonts w:ascii="Arial Narrow" w:hAnsi="Arial Narrow"/>
                <w:bCs/>
              </w:rPr>
            </w:pPr>
          </w:p>
          <w:p w14:paraId="43DCD7B6" w14:textId="77777777" w:rsidR="003521BA" w:rsidRPr="008A2E4E" w:rsidRDefault="003521BA" w:rsidP="00016B85">
            <w:pPr>
              <w:rPr>
                <w:rFonts w:ascii="Arial Narrow" w:hAnsi="Arial Narrow"/>
                <w:bCs/>
              </w:rPr>
            </w:pPr>
          </w:p>
          <w:p w14:paraId="0A4C3BC9" w14:textId="77777777" w:rsidR="003521BA" w:rsidRPr="008A2E4E" w:rsidRDefault="003521BA" w:rsidP="00016B85">
            <w:pPr>
              <w:rPr>
                <w:rFonts w:ascii="Arial Narrow" w:hAnsi="Arial Narrow"/>
                <w:bCs/>
              </w:rPr>
            </w:pPr>
            <w:r w:rsidRPr="008A2E4E">
              <w:rPr>
                <w:rFonts w:ascii="Arial Narrow" w:hAnsi="Arial Narrow"/>
                <w:bCs/>
              </w:rPr>
              <w:t>1330 - 1730</w:t>
            </w:r>
          </w:p>
          <w:p w14:paraId="299E3941" w14:textId="77777777" w:rsidR="003521BA" w:rsidRPr="008A2E4E" w:rsidRDefault="003521BA" w:rsidP="00016B85">
            <w:pPr>
              <w:rPr>
                <w:rFonts w:ascii="Arial Narrow" w:hAnsi="Arial Narrow"/>
                <w:bCs/>
              </w:rPr>
            </w:pPr>
          </w:p>
        </w:tc>
        <w:tc>
          <w:tcPr>
            <w:tcW w:w="3094" w:type="dxa"/>
          </w:tcPr>
          <w:p w14:paraId="36074509" w14:textId="77777777" w:rsidR="00110556" w:rsidRDefault="00260F32" w:rsidP="00016B85">
            <w:pPr>
              <w:rPr>
                <w:rFonts w:ascii="Arial Narrow" w:hAnsi="Arial Narrow"/>
                <w:bCs/>
              </w:rPr>
            </w:pPr>
            <w:r>
              <w:rPr>
                <w:rFonts w:ascii="Arial Narrow" w:hAnsi="Arial Narrow"/>
                <w:bCs/>
              </w:rPr>
              <w:t>G</w:t>
            </w:r>
            <w:r w:rsidR="00E20E2A">
              <w:rPr>
                <w:rFonts w:ascii="Arial Narrow" w:hAnsi="Arial Narrow"/>
                <w:bCs/>
              </w:rPr>
              <w:t>eneral urology</w:t>
            </w:r>
            <w:r w:rsidR="005018D5">
              <w:rPr>
                <w:rFonts w:ascii="Arial Narrow" w:hAnsi="Arial Narrow"/>
                <w:bCs/>
              </w:rPr>
              <w:t xml:space="preserve">/ </w:t>
            </w:r>
            <w:r>
              <w:rPr>
                <w:rFonts w:ascii="Arial Narrow" w:hAnsi="Arial Narrow"/>
                <w:bCs/>
              </w:rPr>
              <w:t>P</w:t>
            </w:r>
            <w:r w:rsidR="005018D5">
              <w:rPr>
                <w:rFonts w:ascii="Arial Narrow" w:hAnsi="Arial Narrow"/>
                <w:bCs/>
              </w:rPr>
              <w:t>rostate ca</w:t>
            </w:r>
            <w:r>
              <w:rPr>
                <w:rFonts w:ascii="Arial Narrow" w:hAnsi="Arial Narrow"/>
                <w:bCs/>
              </w:rPr>
              <w:t>ncer</w:t>
            </w:r>
            <w:r w:rsidR="005018D5">
              <w:rPr>
                <w:rFonts w:ascii="Arial Narrow" w:hAnsi="Arial Narrow"/>
                <w:bCs/>
              </w:rPr>
              <w:t xml:space="preserve"> </w:t>
            </w:r>
            <w:proofErr w:type="gramStart"/>
            <w:r w:rsidR="005018D5">
              <w:rPr>
                <w:rFonts w:ascii="Arial Narrow" w:hAnsi="Arial Narrow"/>
                <w:bCs/>
              </w:rPr>
              <w:t>follow</w:t>
            </w:r>
            <w:proofErr w:type="gramEnd"/>
            <w:r w:rsidR="005018D5">
              <w:rPr>
                <w:rFonts w:ascii="Arial Narrow" w:hAnsi="Arial Narrow"/>
                <w:bCs/>
              </w:rPr>
              <w:t xml:space="preserve"> up</w:t>
            </w:r>
            <w:r w:rsidR="00E20E2A">
              <w:rPr>
                <w:rFonts w:ascii="Arial Narrow" w:hAnsi="Arial Narrow"/>
                <w:bCs/>
              </w:rPr>
              <w:t xml:space="preserve"> </w:t>
            </w:r>
            <w:proofErr w:type="spellStart"/>
            <w:r w:rsidR="00E20E2A">
              <w:rPr>
                <w:rFonts w:ascii="Arial Narrow" w:hAnsi="Arial Narrow"/>
                <w:bCs/>
              </w:rPr>
              <w:t>op</w:t>
            </w:r>
            <w:proofErr w:type="spellEnd"/>
            <w:r w:rsidR="00E20E2A">
              <w:rPr>
                <w:rFonts w:ascii="Arial Narrow" w:hAnsi="Arial Narrow"/>
                <w:bCs/>
              </w:rPr>
              <w:t xml:space="preserve"> clinic</w:t>
            </w:r>
          </w:p>
          <w:p w14:paraId="4FF03C9D" w14:textId="77777777" w:rsidR="00494E93" w:rsidRDefault="00494E93" w:rsidP="00016B85">
            <w:pPr>
              <w:rPr>
                <w:rFonts w:ascii="Arial Narrow" w:hAnsi="Arial Narrow"/>
                <w:bCs/>
              </w:rPr>
            </w:pPr>
          </w:p>
          <w:p w14:paraId="4E5244C7" w14:textId="77777777" w:rsidR="003521BA" w:rsidRPr="008A2E4E" w:rsidRDefault="003521BA" w:rsidP="00016B85">
            <w:pPr>
              <w:rPr>
                <w:rFonts w:ascii="Arial Narrow" w:hAnsi="Arial Narrow"/>
                <w:bCs/>
              </w:rPr>
            </w:pPr>
          </w:p>
          <w:p w14:paraId="452555CB" w14:textId="77777777" w:rsidR="003521BA" w:rsidRPr="008A2E4E" w:rsidRDefault="00110556" w:rsidP="00E20E2A">
            <w:pPr>
              <w:rPr>
                <w:rFonts w:ascii="Arial Narrow" w:hAnsi="Arial Narrow"/>
                <w:bCs/>
                <w:color w:val="999999"/>
              </w:rPr>
            </w:pPr>
            <w:r>
              <w:rPr>
                <w:rFonts w:ascii="Arial Narrow" w:hAnsi="Arial Narrow"/>
                <w:bCs/>
              </w:rPr>
              <w:t>Flexi</w:t>
            </w:r>
            <w:r w:rsidR="00260F32">
              <w:rPr>
                <w:rFonts w:ascii="Arial Narrow" w:hAnsi="Arial Narrow"/>
                <w:bCs/>
              </w:rPr>
              <w:t>ble</w:t>
            </w:r>
            <w:r>
              <w:rPr>
                <w:rFonts w:ascii="Arial Narrow" w:hAnsi="Arial Narrow"/>
                <w:bCs/>
              </w:rPr>
              <w:t xml:space="preserve"> Cystoscopy</w:t>
            </w:r>
            <w:r w:rsidR="00E20E2A">
              <w:rPr>
                <w:rFonts w:ascii="Arial Narrow" w:hAnsi="Arial Narrow"/>
                <w:bCs/>
              </w:rPr>
              <w:t xml:space="preserve"> /</w:t>
            </w:r>
            <w:r w:rsidR="00260F32">
              <w:rPr>
                <w:rFonts w:ascii="Arial Narrow" w:hAnsi="Arial Narrow"/>
                <w:bCs/>
              </w:rPr>
              <w:t xml:space="preserve"> </w:t>
            </w:r>
            <w:r w:rsidR="00E20E2A">
              <w:rPr>
                <w:rFonts w:ascii="Arial Narrow" w:hAnsi="Arial Narrow"/>
                <w:bCs/>
              </w:rPr>
              <w:t xml:space="preserve">prostate diagnostics </w:t>
            </w:r>
            <w:r>
              <w:rPr>
                <w:rFonts w:ascii="Arial Narrow" w:hAnsi="Arial Narrow"/>
                <w:bCs/>
              </w:rPr>
              <w:t xml:space="preserve"> </w:t>
            </w:r>
            <w:r w:rsidR="00E20E2A">
              <w:rPr>
                <w:rFonts w:ascii="Arial Narrow" w:hAnsi="Arial Narrow"/>
                <w:bCs/>
              </w:rPr>
              <w:t xml:space="preserve"> </w:t>
            </w:r>
          </w:p>
        </w:tc>
        <w:tc>
          <w:tcPr>
            <w:tcW w:w="707" w:type="dxa"/>
          </w:tcPr>
          <w:p w14:paraId="44591BDF" w14:textId="2FBDA42E" w:rsidR="003521BA" w:rsidRPr="008A2E4E" w:rsidRDefault="005A0AEB" w:rsidP="00016B85">
            <w:pPr>
              <w:rPr>
                <w:rFonts w:ascii="Arial Narrow" w:hAnsi="Arial Narrow"/>
                <w:bCs/>
              </w:rPr>
            </w:pPr>
            <w:r>
              <w:rPr>
                <w:rFonts w:ascii="Arial Narrow" w:hAnsi="Arial Narrow"/>
                <w:bCs/>
              </w:rPr>
              <w:t>0.5</w:t>
            </w:r>
          </w:p>
          <w:p w14:paraId="298F0CA9" w14:textId="77777777" w:rsidR="003521BA" w:rsidRPr="008A2E4E" w:rsidRDefault="003521BA" w:rsidP="00016B85">
            <w:pPr>
              <w:rPr>
                <w:rFonts w:ascii="Arial Narrow" w:hAnsi="Arial Narrow"/>
                <w:bCs/>
              </w:rPr>
            </w:pPr>
          </w:p>
          <w:p w14:paraId="6FE57048" w14:textId="77777777" w:rsidR="003521BA" w:rsidRPr="008A2E4E" w:rsidRDefault="003521BA" w:rsidP="00016B85">
            <w:pPr>
              <w:rPr>
                <w:rFonts w:ascii="Arial Narrow" w:hAnsi="Arial Narrow"/>
                <w:bCs/>
              </w:rPr>
            </w:pPr>
          </w:p>
          <w:p w14:paraId="50115F89" w14:textId="77777777" w:rsidR="00051B1D" w:rsidRDefault="00051B1D" w:rsidP="00016B85">
            <w:pPr>
              <w:rPr>
                <w:rFonts w:ascii="Arial Narrow" w:hAnsi="Arial Narrow"/>
                <w:bCs/>
              </w:rPr>
            </w:pPr>
          </w:p>
          <w:p w14:paraId="458ADB78" w14:textId="77777777" w:rsidR="003521BA" w:rsidRPr="008A2E4E" w:rsidRDefault="003521BA" w:rsidP="00016B85">
            <w:pPr>
              <w:rPr>
                <w:rFonts w:ascii="Arial Narrow" w:hAnsi="Arial Narrow"/>
                <w:bCs/>
              </w:rPr>
            </w:pPr>
            <w:r w:rsidRPr="008A2E4E">
              <w:rPr>
                <w:rFonts w:ascii="Arial Narrow" w:hAnsi="Arial Narrow"/>
                <w:bCs/>
              </w:rPr>
              <w:t>1</w:t>
            </w:r>
          </w:p>
        </w:tc>
        <w:tc>
          <w:tcPr>
            <w:tcW w:w="773" w:type="dxa"/>
          </w:tcPr>
          <w:p w14:paraId="7B12561E" w14:textId="2A1011AF" w:rsidR="003521BA" w:rsidRPr="008A2E4E" w:rsidRDefault="003521BA" w:rsidP="00016B85">
            <w:pPr>
              <w:rPr>
                <w:rFonts w:ascii="Arial Narrow" w:hAnsi="Arial Narrow"/>
                <w:bCs/>
              </w:rPr>
            </w:pPr>
          </w:p>
        </w:tc>
        <w:tc>
          <w:tcPr>
            <w:tcW w:w="774" w:type="dxa"/>
          </w:tcPr>
          <w:p w14:paraId="097EC0B3" w14:textId="77777777" w:rsidR="003521BA" w:rsidRPr="008A2E4E" w:rsidRDefault="003521BA" w:rsidP="00016B85">
            <w:pPr>
              <w:rPr>
                <w:rFonts w:ascii="Arial Narrow" w:hAnsi="Arial Narrow"/>
                <w:bCs/>
              </w:rPr>
            </w:pPr>
          </w:p>
        </w:tc>
        <w:tc>
          <w:tcPr>
            <w:tcW w:w="774" w:type="dxa"/>
          </w:tcPr>
          <w:p w14:paraId="5EB359FC" w14:textId="2F12C5CA" w:rsidR="003521BA" w:rsidRDefault="005A0AEB" w:rsidP="00016B85">
            <w:pPr>
              <w:rPr>
                <w:rFonts w:ascii="Arial Narrow" w:hAnsi="Arial Narrow"/>
                <w:bCs/>
              </w:rPr>
            </w:pPr>
            <w:r>
              <w:rPr>
                <w:rFonts w:ascii="Arial Narrow" w:hAnsi="Arial Narrow"/>
                <w:bCs/>
              </w:rPr>
              <w:t>2</w:t>
            </w:r>
          </w:p>
          <w:p w14:paraId="218FF2EA" w14:textId="77777777" w:rsidR="000E0362" w:rsidRDefault="000E0362" w:rsidP="00016B85">
            <w:pPr>
              <w:rPr>
                <w:rFonts w:ascii="Arial Narrow" w:hAnsi="Arial Narrow"/>
                <w:bCs/>
              </w:rPr>
            </w:pPr>
          </w:p>
          <w:p w14:paraId="2A66B0BC" w14:textId="77777777" w:rsidR="000E0362" w:rsidRDefault="000E0362" w:rsidP="00016B85">
            <w:pPr>
              <w:rPr>
                <w:rFonts w:ascii="Arial Narrow" w:hAnsi="Arial Narrow"/>
                <w:bCs/>
              </w:rPr>
            </w:pPr>
          </w:p>
          <w:p w14:paraId="4096D8D7" w14:textId="77777777" w:rsidR="00051B1D" w:rsidRDefault="00051B1D" w:rsidP="00016B85">
            <w:pPr>
              <w:rPr>
                <w:rFonts w:ascii="Arial Narrow" w:hAnsi="Arial Narrow"/>
                <w:bCs/>
              </w:rPr>
            </w:pPr>
          </w:p>
          <w:p w14:paraId="760980F3" w14:textId="77777777" w:rsidR="000E0362" w:rsidRPr="008A2E4E" w:rsidRDefault="000E0362" w:rsidP="00016B85">
            <w:pPr>
              <w:rPr>
                <w:rFonts w:ascii="Arial Narrow" w:hAnsi="Arial Narrow"/>
                <w:bCs/>
              </w:rPr>
            </w:pPr>
            <w:r>
              <w:rPr>
                <w:rFonts w:ascii="Arial Narrow" w:hAnsi="Arial Narrow"/>
                <w:bCs/>
              </w:rPr>
              <w:t>4</w:t>
            </w:r>
          </w:p>
        </w:tc>
      </w:tr>
      <w:tr w:rsidR="003521BA" w:rsidRPr="008A2E4E" w14:paraId="02BD6BC3" w14:textId="77777777" w:rsidTr="00016B85">
        <w:trPr>
          <w:cantSplit/>
        </w:trPr>
        <w:tc>
          <w:tcPr>
            <w:tcW w:w="1485" w:type="dxa"/>
          </w:tcPr>
          <w:p w14:paraId="02B5E328" w14:textId="77777777" w:rsidR="003521BA" w:rsidRPr="008A2E4E" w:rsidRDefault="003521BA" w:rsidP="00016B85">
            <w:pPr>
              <w:rPr>
                <w:rFonts w:ascii="Arial Narrow" w:hAnsi="Arial Narrow"/>
                <w:b/>
              </w:rPr>
            </w:pPr>
            <w:r w:rsidRPr="008A2E4E">
              <w:rPr>
                <w:rFonts w:ascii="Arial Narrow" w:hAnsi="Arial Narrow"/>
                <w:b/>
              </w:rPr>
              <w:t>Friday</w:t>
            </w:r>
          </w:p>
          <w:p w14:paraId="16D824BD" w14:textId="77777777" w:rsidR="003521BA" w:rsidRPr="008A2E4E" w:rsidRDefault="003521BA" w:rsidP="00016B85">
            <w:pPr>
              <w:rPr>
                <w:rFonts w:ascii="Arial Narrow" w:hAnsi="Arial Narrow"/>
                <w:b/>
              </w:rPr>
            </w:pPr>
            <w:r w:rsidRPr="008A2E4E">
              <w:rPr>
                <w:rFonts w:ascii="Arial Narrow" w:hAnsi="Arial Narrow"/>
                <w:b/>
              </w:rPr>
              <w:t>Base</w:t>
            </w:r>
          </w:p>
          <w:p w14:paraId="7D062AC5" w14:textId="77777777" w:rsidR="003521BA" w:rsidRPr="008A2E4E" w:rsidRDefault="003521BA" w:rsidP="00016B85">
            <w:pPr>
              <w:rPr>
                <w:rFonts w:ascii="Arial Narrow" w:hAnsi="Arial Narrow"/>
                <w:b/>
              </w:rPr>
            </w:pPr>
            <w:r w:rsidRPr="008A2E4E">
              <w:rPr>
                <w:rFonts w:ascii="Arial Narrow" w:hAnsi="Arial Narrow"/>
                <w:b/>
              </w:rPr>
              <w:t xml:space="preserve">WGH </w:t>
            </w:r>
          </w:p>
          <w:p w14:paraId="70A3BCAD" w14:textId="77777777" w:rsidR="003521BA" w:rsidRPr="008A2E4E" w:rsidRDefault="003521BA" w:rsidP="00016B85">
            <w:pPr>
              <w:rPr>
                <w:rFonts w:ascii="Arial Narrow" w:hAnsi="Arial Narrow"/>
                <w:b/>
              </w:rPr>
            </w:pPr>
          </w:p>
          <w:p w14:paraId="548A3574" w14:textId="77777777" w:rsidR="003521BA" w:rsidRPr="008A2E4E" w:rsidRDefault="003521BA" w:rsidP="00016B85">
            <w:pPr>
              <w:rPr>
                <w:rFonts w:ascii="Arial Narrow" w:hAnsi="Arial Narrow"/>
                <w:b/>
              </w:rPr>
            </w:pPr>
          </w:p>
          <w:p w14:paraId="55317FAD" w14:textId="77777777" w:rsidR="003521BA" w:rsidRPr="008A2E4E" w:rsidRDefault="003521BA" w:rsidP="00016B85">
            <w:pPr>
              <w:rPr>
                <w:rFonts w:ascii="Arial Narrow" w:hAnsi="Arial Narrow"/>
                <w:b/>
              </w:rPr>
            </w:pPr>
          </w:p>
          <w:p w14:paraId="66FBF633" w14:textId="77777777" w:rsidR="003521BA" w:rsidRPr="008A2E4E" w:rsidRDefault="003521BA" w:rsidP="00016B85">
            <w:pPr>
              <w:rPr>
                <w:rFonts w:ascii="Arial Narrow" w:hAnsi="Arial Narrow"/>
                <w:b/>
              </w:rPr>
            </w:pPr>
          </w:p>
          <w:p w14:paraId="6B20E102" w14:textId="77777777" w:rsidR="003521BA" w:rsidRPr="008A2E4E" w:rsidRDefault="003521BA" w:rsidP="00016B85">
            <w:pPr>
              <w:rPr>
                <w:rFonts w:ascii="Arial Narrow" w:hAnsi="Arial Narrow"/>
                <w:b/>
              </w:rPr>
            </w:pPr>
          </w:p>
          <w:p w14:paraId="67650BCD" w14:textId="77777777" w:rsidR="003521BA" w:rsidRPr="008A2E4E" w:rsidRDefault="003521BA" w:rsidP="00016B85">
            <w:pPr>
              <w:rPr>
                <w:rFonts w:ascii="Arial Narrow" w:hAnsi="Arial Narrow"/>
                <w:b/>
              </w:rPr>
            </w:pPr>
          </w:p>
        </w:tc>
        <w:tc>
          <w:tcPr>
            <w:tcW w:w="1471" w:type="dxa"/>
          </w:tcPr>
          <w:p w14:paraId="2A829DE7" w14:textId="77777777" w:rsidR="003521BA" w:rsidRPr="008A2E4E" w:rsidRDefault="003521BA" w:rsidP="00016B85">
            <w:pPr>
              <w:rPr>
                <w:rFonts w:ascii="Arial Narrow" w:hAnsi="Arial Narrow"/>
                <w:bCs/>
              </w:rPr>
            </w:pPr>
            <w:r w:rsidRPr="008A2E4E">
              <w:rPr>
                <w:rFonts w:ascii="Arial Narrow" w:hAnsi="Arial Narrow"/>
                <w:bCs/>
              </w:rPr>
              <w:t>0800-13.00</w:t>
            </w:r>
          </w:p>
          <w:p w14:paraId="6FF06601" w14:textId="77777777" w:rsidR="003521BA" w:rsidRPr="008A2E4E" w:rsidRDefault="003521BA" w:rsidP="00016B85">
            <w:pPr>
              <w:rPr>
                <w:rFonts w:ascii="Arial Narrow" w:hAnsi="Arial Narrow"/>
                <w:bCs/>
              </w:rPr>
            </w:pPr>
          </w:p>
          <w:p w14:paraId="74863251" w14:textId="77777777" w:rsidR="003521BA" w:rsidRPr="008A2E4E" w:rsidRDefault="003521BA" w:rsidP="00016B85">
            <w:pPr>
              <w:rPr>
                <w:rFonts w:ascii="Arial Narrow" w:hAnsi="Arial Narrow"/>
                <w:bCs/>
              </w:rPr>
            </w:pPr>
          </w:p>
          <w:p w14:paraId="5B45344D" w14:textId="77777777" w:rsidR="003521BA" w:rsidRPr="008A2E4E" w:rsidRDefault="003521BA" w:rsidP="00016B85">
            <w:pPr>
              <w:rPr>
                <w:rFonts w:ascii="Arial Narrow" w:hAnsi="Arial Narrow"/>
                <w:bCs/>
              </w:rPr>
            </w:pPr>
          </w:p>
          <w:p w14:paraId="08F456F3" w14:textId="77777777" w:rsidR="003521BA" w:rsidRPr="008A2E4E" w:rsidRDefault="00C35B3A" w:rsidP="00016B85">
            <w:pPr>
              <w:rPr>
                <w:rFonts w:ascii="Arial Narrow" w:hAnsi="Arial Narrow"/>
                <w:bCs/>
              </w:rPr>
            </w:pPr>
            <w:r>
              <w:rPr>
                <w:rFonts w:ascii="Arial Narrow" w:hAnsi="Arial Narrow"/>
                <w:bCs/>
              </w:rPr>
              <w:t>1300-1700</w:t>
            </w:r>
          </w:p>
        </w:tc>
        <w:tc>
          <w:tcPr>
            <w:tcW w:w="3094" w:type="dxa"/>
          </w:tcPr>
          <w:p w14:paraId="20B86E1D" w14:textId="120749C3" w:rsidR="005018D5" w:rsidRDefault="003521BA" w:rsidP="00016B85">
            <w:pPr>
              <w:rPr>
                <w:rFonts w:ascii="Arial Narrow" w:hAnsi="Arial Narrow"/>
                <w:bCs/>
              </w:rPr>
            </w:pPr>
            <w:r w:rsidRPr="008A2E4E">
              <w:rPr>
                <w:rFonts w:ascii="Arial Narrow" w:hAnsi="Arial Narrow"/>
                <w:bCs/>
              </w:rPr>
              <w:t xml:space="preserve"> Inpatient Theatre </w:t>
            </w:r>
            <w:r w:rsidR="00267196">
              <w:rPr>
                <w:rFonts w:ascii="Arial Narrow" w:hAnsi="Arial Narrow"/>
                <w:bCs/>
              </w:rPr>
              <w:t xml:space="preserve">1:2 </w:t>
            </w:r>
          </w:p>
          <w:p w14:paraId="5E650D19" w14:textId="77777777" w:rsidR="003521BA" w:rsidRDefault="003521BA" w:rsidP="00016B85">
            <w:pPr>
              <w:rPr>
                <w:rFonts w:ascii="Arial Narrow" w:hAnsi="Arial Narrow"/>
                <w:bCs/>
              </w:rPr>
            </w:pPr>
          </w:p>
          <w:p w14:paraId="65B46B9F" w14:textId="77777777" w:rsidR="00C35B3A" w:rsidRDefault="00C35B3A" w:rsidP="00016B85">
            <w:pPr>
              <w:rPr>
                <w:rFonts w:ascii="Arial Narrow" w:hAnsi="Arial Narrow"/>
                <w:bCs/>
              </w:rPr>
            </w:pPr>
          </w:p>
          <w:p w14:paraId="5591900C" w14:textId="77777777" w:rsidR="00C35B3A" w:rsidRPr="008A2E4E" w:rsidRDefault="00C35B3A" w:rsidP="00016B85">
            <w:pPr>
              <w:rPr>
                <w:rFonts w:ascii="Arial Narrow" w:hAnsi="Arial Narrow"/>
                <w:bCs/>
              </w:rPr>
            </w:pPr>
          </w:p>
          <w:p w14:paraId="4C4FFBAB" w14:textId="5F3C69AC" w:rsidR="003521BA" w:rsidRPr="008A2E4E" w:rsidRDefault="003521BA" w:rsidP="000F32AD">
            <w:pPr>
              <w:rPr>
                <w:rFonts w:ascii="Arial Narrow" w:hAnsi="Arial Narrow"/>
                <w:bCs/>
              </w:rPr>
            </w:pPr>
            <w:r w:rsidRPr="008A2E4E">
              <w:rPr>
                <w:rFonts w:ascii="Arial Narrow" w:hAnsi="Arial Narrow"/>
                <w:bCs/>
              </w:rPr>
              <w:t xml:space="preserve"> Departmental X</w:t>
            </w:r>
            <w:r w:rsidR="00260F32">
              <w:rPr>
                <w:rFonts w:ascii="Arial Narrow" w:hAnsi="Arial Narrow"/>
                <w:bCs/>
              </w:rPr>
              <w:t>-</w:t>
            </w:r>
            <w:r w:rsidRPr="008A2E4E">
              <w:rPr>
                <w:rFonts w:ascii="Arial Narrow" w:hAnsi="Arial Narrow"/>
                <w:bCs/>
              </w:rPr>
              <w:t>ray meeting/</w:t>
            </w:r>
            <w:r w:rsidR="00260F32">
              <w:rPr>
                <w:rFonts w:ascii="Arial Narrow" w:hAnsi="Arial Narrow"/>
                <w:bCs/>
              </w:rPr>
              <w:t xml:space="preserve"> </w:t>
            </w:r>
            <w:r w:rsidRPr="008A2E4E">
              <w:rPr>
                <w:rFonts w:ascii="Arial Narrow" w:hAnsi="Arial Narrow"/>
                <w:bCs/>
              </w:rPr>
              <w:t>Mortality Morbidity</w:t>
            </w:r>
            <w:r w:rsidR="005514F3">
              <w:rPr>
                <w:rFonts w:ascii="Arial Narrow" w:hAnsi="Arial Narrow"/>
                <w:bCs/>
              </w:rPr>
              <w:t xml:space="preserve"> </w:t>
            </w:r>
            <w:r w:rsidR="003D750B">
              <w:rPr>
                <w:rFonts w:ascii="Arial Narrow" w:hAnsi="Arial Narrow"/>
                <w:bCs/>
              </w:rPr>
              <w:t xml:space="preserve">Quality </w:t>
            </w:r>
            <w:proofErr w:type="spellStart"/>
            <w:r w:rsidR="003D750B">
              <w:rPr>
                <w:rFonts w:ascii="Arial Narrow" w:hAnsi="Arial Narrow"/>
                <w:bCs/>
              </w:rPr>
              <w:t>improv</w:t>
            </w:r>
            <w:r w:rsidR="003D533C">
              <w:rPr>
                <w:rFonts w:ascii="Arial Narrow" w:hAnsi="Arial Narrow"/>
                <w:bCs/>
              </w:rPr>
              <w:t>m</w:t>
            </w:r>
            <w:r w:rsidR="003D750B">
              <w:rPr>
                <w:rFonts w:ascii="Arial Narrow" w:hAnsi="Arial Narrow"/>
                <w:bCs/>
              </w:rPr>
              <w:t>ent</w:t>
            </w:r>
            <w:proofErr w:type="spellEnd"/>
            <w:r w:rsidR="003D750B">
              <w:rPr>
                <w:rFonts w:ascii="Arial Narrow" w:hAnsi="Arial Narrow"/>
                <w:bCs/>
              </w:rPr>
              <w:t xml:space="preserve"> / business meeting </w:t>
            </w:r>
          </w:p>
          <w:p w14:paraId="3376AAC2" w14:textId="77777777" w:rsidR="003521BA" w:rsidRPr="008A2E4E" w:rsidRDefault="003521BA" w:rsidP="00016B85">
            <w:pPr>
              <w:rPr>
                <w:rFonts w:ascii="Arial Narrow" w:hAnsi="Arial Narrow"/>
                <w:bCs/>
              </w:rPr>
            </w:pPr>
            <w:r w:rsidRPr="008A2E4E">
              <w:rPr>
                <w:rFonts w:ascii="Arial Narrow" w:hAnsi="Arial Narrow"/>
                <w:bCs/>
              </w:rPr>
              <w:t xml:space="preserve"> WGH</w:t>
            </w:r>
            <w:r w:rsidR="005514F3">
              <w:rPr>
                <w:rFonts w:ascii="Arial Narrow" w:hAnsi="Arial Narrow"/>
                <w:bCs/>
              </w:rPr>
              <w:t xml:space="preserve">  </w:t>
            </w:r>
          </w:p>
          <w:p w14:paraId="6A81B3EF" w14:textId="77777777" w:rsidR="003521BA" w:rsidRPr="008A2E4E" w:rsidRDefault="00CE7DBA" w:rsidP="00016B85">
            <w:pPr>
              <w:rPr>
                <w:rFonts w:ascii="Arial Narrow" w:hAnsi="Arial Narrow"/>
                <w:bCs/>
              </w:rPr>
            </w:pPr>
            <w:r>
              <w:rPr>
                <w:rFonts w:ascii="Arial Narrow" w:hAnsi="Arial Narrow"/>
                <w:bCs/>
              </w:rPr>
              <w:t xml:space="preserve">Administration </w:t>
            </w:r>
          </w:p>
          <w:p w14:paraId="0CE0C167" w14:textId="77777777" w:rsidR="003521BA" w:rsidRPr="008A2E4E" w:rsidRDefault="003521BA" w:rsidP="003D750B">
            <w:pPr>
              <w:rPr>
                <w:rFonts w:ascii="Arial Narrow" w:hAnsi="Arial Narrow"/>
                <w:bCs/>
              </w:rPr>
            </w:pPr>
          </w:p>
        </w:tc>
        <w:tc>
          <w:tcPr>
            <w:tcW w:w="707" w:type="dxa"/>
          </w:tcPr>
          <w:p w14:paraId="25683D46" w14:textId="3AB7B9BB" w:rsidR="003521BA" w:rsidRPr="008A2E4E" w:rsidRDefault="00267196" w:rsidP="00016B85">
            <w:pPr>
              <w:rPr>
                <w:rFonts w:ascii="Arial Narrow" w:hAnsi="Arial Narrow"/>
                <w:bCs/>
              </w:rPr>
            </w:pPr>
            <w:r>
              <w:rPr>
                <w:rFonts w:ascii="Arial Narrow" w:hAnsi="Arial Narrow"/>
                <w:bCs/>
              </w:rPr>
              <w:t>0.</w:t>
            </w:r>
            <w:r w:rsidR="005A0AEB">
              <w:rPr>
                <w:rFonts w:ascii="Arial Narrow" w:hAnsi="Arial Narrow"/>
                <w:bCs/>
              </w:rPr>
              <w:t>3</w:t>
            </w:r>
          </w:p>
          <w:p w14:paraId="2B036A64" w14:textId="77777777" w:rsidR="003521BA" w:rsidRPr="008A2E4E" w:rsidRDefault="003521BA" w:rsidP="00016B85">
            <w:pPr>
              <w:rPr>
                <w:rFonts w:ascii="Arial Narrow" w:hAnsi="Arial Narrow"/>
                <w:bCs/>
              </w:rPr>
            </w:pPr>
          </w:p>
          <w:p w14:paraId="3D154E80" w14:textId="77777777" w:rsidR="003521BA" w:rsidRPr="008A2E4E" w:rsidRDefault="003521BA" w:rsidP="00016B85">
            <w:pPr>
              <w:rPr>
                <w:rFonts w:ascii="Arial Narrow" w:hAnsi="Arial Narrow"/>
                <w:bCs/>
              </w:rPr>
            </w:pPr>
          </w:p>
          <w:p w14:paraId="75716BF9" w14:textId="77777777" w:rsidR="003521BA" w:rsidRPr="008A2E4E" w:rsidRDefault="003521BA" w:rsidP="00016B85">
            <w:pPr>
              <w:rPr>
                <w:rFonts w:ascii="Arial Narrow" w:hAnsi="Arial Narrow"/>
                <w:bCs/>
              </w:rPr>
            </w:pPr>
          </w:p>
          <w:p w14:paraId="1B4829BE" w14:textId="2D8E6CC1" w:rsidR="003521BA" w:rsidRPr="008A2E4E" w:rsidRDefault="005A0AEB" w:rsidP="00016B85">
            <w:pPr>
              <w:rPr>
                <w:rFonts w:ascii="Arial Narrow" w:hAnsi="Arial Narrow"/>
                <w:bCs/>
              </w:rPr>
            </w:pPr>
            <w:r>
              <w:rPr>
                <w:rFonts w:ascii="Arial Narrow" w:hAnsi="Arial Narrow"/>
                <w:bCs/>
              </w:rPr>
              <w:t>0.75</w:t>
            </w:r>
          </w:p>
        </w:tc>
        <w:tc>
          <w:tcPr>
            <w:tcW w:w="773" w:type="dxa"/>
          </w:tcPr>
          <w:p w14:paraId="3A762249" w14:textId="05F79388" w:rsidR="003521BA" w:rsidRPr="008A2E4E" w:rsidRDefault="003521BA" w:rsidP="00016B85">
            <w:pPr>
              <w:rPr>
                <w:rFonts w:ascii="Arial Narrow" w:hAnsi="Arial Narrow"/>
                <w:bCs/>
              </w:rPr>
            </w:pPr>
          </w:p>
        </w:tc>
        <w:tc>
          <w:tcPr>
            <w:tcW w:w="774" w:type="dxa"/>
          </w:tcPr>
          <w:p w14:paraId="610E1033" w14:textId="77777777" w:rsidR="003521BA" w:rsidRPr="008A2E4E" w:rsidRDefault="003521BA" w:rsidP="00016B85">
            <w:pPr>
              <w:rPr>
                <w:rFonts w:ascii="Arial Narrow" w:hAnsi="Arial Narrow"/>
                <w:bCs/>
              </w:rPr>
            </w:pPr>
          </w:p>
        </w:tc>
        <w:tc>
          <w:tcPr>
            <w:tcW w:w="774" w:type="dxa"/>
          </w:tcPr>
          <w:p w14:paraId="739071E1" w14:textId="383E4195" w:rsidR="003521BA" w:rsidRDefault="005A0AEB" w:rsidP="00016B85">
            <w:pPr>
              <w:rPr>
                <w:rFonts w:ascii="Arial Narrow" w:hAnsi="Arial Narrow"/>
                <w:bCs/>
              </w:rPr>
            </w:pPr>
            <w:r>
              <w:rPr>
                <w:rFonts w:ascii="Arial Narrow" w:hAnsi="Arial Narrow"/>
                <w:bCs/>
              </w:rPr>
              <w:t>2.5</w:t>
            </w:r>
          </w:p>
          <w:p w14:paraId="076DC086" w14:textId="77777777" w:rsidR="000E0362" w:rsidRDefault="000E0362" w:rsidP="00016B85">
            <w:pPr>
              <w:rPr>
                <w:rFonts w:ascii="Arial Narrow" w:hAnsi="Arial Narrow"/>
                <w:bCs/>
              </w:rPr>
            </w:pPr>
          </w:p>
          <w:p w14:paraId="187F8ADB" w14:textId="77777777" w:rsidR="000E0362" w:rsidRDefault="000E0362" w:rsidP="00016B85">
            <w:pPr>
              <w:rPr>
                <w:rFonts w:ascii="Arial Narrow" w:hAnsi="Arial Narrow"/>
                <w:bCs/>
              </w:rPr>
            </w:pPr>
          </w:p>
          <w:p w14:paraId="6FFEB38B" w14:textId="77777777" w:rsidR="000E0362" w:rsidRDefault="000E0362" w:rsidP="00016B85">
            <w:pPr>
              <w:rPr>
                <w:rFonts w:ascii="Arial Narrow" w:hAnsi="Arial Narrow"/>
                <w:bCs/>
              </w:rPr>
            </w:pPr>
          </w:p>
          <w:p w14:paraId="193AE059" w14:textId="4042439D" w:rsidR="000E0362" w:rsidRPr="008A2E4E" w:rsidRDefault="005A0AEB" w:rsidP="00016B85">
            <w:pPr>
              <w:rPr>
                <w:rFonts w:ascii="Arial Narrow" w:hAnsi="Arial Narrow"/>
                <w:bCs/>
              </w:rPr>
            </w:pPr>
            <w:r>
              <w:rPr>
                <w:rFonts w:ascii="Arial Narrow" w:hAnsi="Arial Narrow"/>
                <w:bCs/>
              </w:rPr>
              <w:t>3</w:t>
            </w:r>
          </w:p>
        </w:tc>
      </w:tr>
      <w:tr w:rsidR="003521BA" w:rsidRPr="008A2E4E" w14:paraId="12FDB8E2" w14:textId="77777777" w:rsidTr="00016B85">
        <w:trPr>
          <w:cantSplit/>
        </w:trPr>
        <w:tc>
          <w:tcPr>
            <w:tcW w:w="1485" w:type="dxa"/>
          </w:tcPr>
          <w:p w14:paraId="37DBB882" w14:textId="77777777" w:rsidR="003521BA" w:rsidRPr="008A2E4E" w:rsidRDefault="003521BA" w:rsidP="00016B85">
            <w:pPr>
              <w:rPr>
                <w:rFonts w:ascii="Arial Narrow" w:hAnsi="Arial Narrow"/>
                <w:b/>
              </w:rPr>
            </w:pPr>
            <w:r w:rsidRPr="008A2E4E">
              <w:rPr>
                <w:rFonts w:ascii="Arial Narrow" w:hAnsi="Arial Narrow"/>
                <w:b/>
              </w:rPr>
              <w:t xml:space="preserve">ON CALL </w:t>
            </w:r>
          </w:p>
        </w:tc>
        <w:tc>
          <w:tcPr>
            <w:tcW w:w="1471" w:type="dxa"/>
          </w:tcPr>
          <w:p w14:paraId="03423491" w14:textId="77777777" w:rsidR="003521BA" w:rsidRPr="008A2E4E" w:rsidRDefault="003521BA" w:rsidP="00016B85">
            <w:pPr>
              <w:rPr>
                <w:rFonts w:ascii="Arial Narrow" w:hAnsi="Arial Narrow"/>
                <w:bCs/>
              </w:rPr>
            </w:pPr>
          </w:p>
        </w:tc>
        <w:tc>
          <w:tcPr>
            <w:tcW w:w="3094" w:type="dxa"/>
          </w:tcPr>
          <w:p w14:paraId="1DE740EC" w14:textId="77777777" w:rsidR="003521BA" w:rsidRPr="008A2E4E" w:rsidRDefault="003521BA" w:rsidP="00016B85">
            <w:pPr>
              <w:rPr>
                <w:rFonts w:ascii="Arial Narrow" w:hAnsi="Arial Narrow"/>
                <w:bCs/>
              </w:rPr>
            </w:pPr>
          </w:p>
        </w:tc>
        <w:tc>
          <w:tcPr>
            <w:tcW w:w="707" w:type="dxa"/>
          </w:tcPr>
          <w:p w14:paraId="4BB25196" w14:textId="77777777" w:rsidR="003521BA" w:rsidRPr="008A2E4E" w:rsidRDefault="00A97299" w:rsidP="00016B85">
            <w:pPr>
              <w:rPr>
                <w:rFonts w:ascii="Arial Narrow" w:hAnsi="Arial Narrow"/>
                <w:bCs/>
              </w:rPr>
            </w:pPr>
            <w:r>
              <w:rPr>
                <w:rFonts w:ascii="Arial Narrow" w:hAnsi="Arial Narrow"/>
                <w:bCs/>
              </w:rPr>
              <w:t>0.84</w:t>
            </w:r>
          </w:p>
        </w:tc>
        <w:tc>
          <w:tcPr>
            <w:tcW w:w="773" w:type="dxa"/>
          </w:tcPr>
          <w:p w14:paraId="12F0CCA6" w14:textId="77777777" w:rsidR="003521BA" w:rsidRPr="008A2E4E" w:rsidRDefault="003521BA" w:rsidP="00016B85">
            <w:pPr>
              <w:rPr>
                <w:rFonts w:ascii="Arial Narrow" w:hAnsi="Arial Narrow"/>
                <w:bCs/>
              </w:rPr>
            </w:pPr>
          </w:p>
        </w:tc>
        <w:tc>
          <w:tcPr>
            <w:tcW w:w="774" w:type="dxa"/>
          </w:tcPr>
          <w:p w14:paraId="3AE7B806" w14:textId="77777777" w:rsidR="003521BA" w:rsidRPr="008A2E4E" w:rsidRDefault="003521BA" w:rsidP="00016B85">
            <w:pPr>
              <w:rPr>
                <w:rFonts w:ascii="Arial Narrow" w:hAnsi="Arial Narrow"/>
                <w:bCs/>
              </w:rPr>
            </w:pPr>
          </w:p>
        </w:tc>
        <w:tc>
          <w:tcPr>
            <w:tcW w:w="774" w:type="dxa"/>
          </w:tcPr>
          <w:p w14:paraId="668B8F1A" w14:textId="77777777" w:rsidR="003521BA" w:rsidRPr="008A2E4E" w:rsidRDefault="00A97299" w:rsidP="00016B85">
            <w:pPr>
              <w:rPr>
                <w:rFonts w:ascii="Arial Narrow" w:hAnsi="Arial Narrow"/>
                <w:bCs/>
              </w:rPr>
            </w:pPr>
            <w:r>
              <w:rPr>
                <w:rFonts w:ascii="Arial Narrow" w:hAnsi="Arial Narrow"/>
                <w:bCs/>
              </w:rPr>
              <w:t>3.36</w:t>
            </w:r>
          </w:p>
        </w:tc>
      </w:tr>
      <w:tr w:rsidR="003521BA" w:rsidRPr="008A2E4E" w14:paraId="20557A8C" w14:textId="77777777" w:rsidTr="00016B85">
        <w:trPr>
          <w:cantSplit/>
        </w:trPr>
        <w:tc>
          <w:tcPr>
            <w:tcW w:w="1485" w:type="dxa"/>
          </w:tcPr>
          <w:p w14:paraId="2AAA60D0" w14:textId="77777777" w:rsidR="003521BA" w:rsidRPr="008A2E4E" w:rsidRDefault="003521BA" w:rsidP="00016B85">
            <w:pPr>
              <w:rPr>
                <w:rFonts w:ascii="Arial Narrow" w:hAnsi="Arial Narrow"/>
                <w:b/>
              </w:rPr>
            </w:pPr>
            <w:r w:rsidRPr="008A2E4E">
              <w:rPr>
                <w:rFonts w:ascii="Arial Narrow" w:hAnsi="Arial Narrow"/>
                <w:b/>
              </w:rPr>
              <w:t>Travel</w:t>
            </w:r>
          </w:p>
        </w:tc>
        <w:tc>
          <w:tcPr>
            <w:tcW w:w="1471" w:type="dxa"/>
          </w:tcPr>
          <w:p w14:paraId="6550D391" w14:textId="77777777" w:rsidR="003521BA" w:rsidRPr="008A2E4E" w:rsidRDefault="003521BA" w:rsidP="00016B85">
            <w:pPr>
              <w:rPr>
                <w:rFonts w:ascii="Arial Narrow" w:hAnsi="Arial Narrow"/>
                <w:bCs/>
              </w:rPr>
            </w:pPr>
          </w:p>
        </w:tc>
        <w:tc>
          <w:tcPr>
            <w:tcW w:w="3094" w:type="dxa"/>
          </w:tcPr>
          <w:p w14:paraId="68D150DE" w14:textId="77777777" w:rsidR="003521BA" w:rsidRPr="008A2E4E" w:rsidRDefault="003521BA" w:rsidP="00016B85">
            <w:pPr>
              <w:rPr>
                <w:rFonts w:ascii="Arial Narrow" w:hAnsi="Arial Narrow"/>
                <w:bCs/>
              </w:rPr>
            </w:pPr>
          </w:p>
        </w:tc>
        <w:tc>
          <w:tcPr>
            <w:tcW w:w="707" w:type="dxa"/>
          </w:tcPr>
          <w:p w14:paraId="411843C4" w14:textId="77777777" w:rsidR="003521BA" w:rsidRPr="008A2E4E" w:rsidRDefault="003521BA" w:rsidP="00016B85">
            <w:pPr>
              <w:rPr>
                <w:rFonts w:ascii="Arial Narrow" w:hAnsi="Arial Narrow"/>
                <w:bCs/>
              </w:rPr>
            </w:pPr>
          </w:p>
        </w:tc>
        <w:tc>
          <w:tcPr>
            <w:tcW w:w="773" w:type="dxa"/>
          </w:tcPr>
          <w:p w14:paraId="5AEC9E5A" w14:textId="77777777" w:rsidR="003521BA" w:rsidRPr="008A2E4E" w:rsidRDefault="003521BA" w:rsidP="00016B85">
            <w:pPr>
              <w:rPr>
                <w:rFonts w:ascii="Arial Narrow" w:hAnsi="Arial Narrow"/>
                <w:bCs/>
              </w:rPr>
            </w:pPr>
          </w:p>
        </w:tc>
        <w:tc>
          <w:tcPr>
            <w:tcW w:w="774" w:type="dxa"/>
          </w:tcPr>
          <w:p w14:paraId="4283CEF8" w14:textId="77777777" w:rsidR="003521BA" w:rsidRPr="008A2E4E" w:rsidRDefault="003521BA" w:rsidP="00016B85">
            <w:pPr>
              <w:rPr>
                <w:rFonts w:ascii="Arial Narrow" w:hAnsi="Arial Narrow"/>
                <w:bCs/>
              </w:rPr>
            </w:pPr>
          </w:p>
        </w:tc>
        <w:tc>
          <w:tcPr>
            <w:tcW w:w="774" w:type="dxa"/>
          </w:tcPr>
          <w:p w14:paraId="55A7C5A0" w14:textId="77777777" w:rsidR="003521BA" w:rsidRPr="008A2E4E" w:rsidRDefault="003521BA" w:rsidP="00016B85">
            <w:pPr>
              <w:rPr>
                <w:rFonts w:ascii="Arial Narrow" w:hAnsi="Arial Narrow"/>
                <w:bCs/>
              </w:rPr>
            </w:pPr>
          </w:p>
        </w:tc>
      </w:tr>
      <w:tr w:rsidR="003521BA" w:rsidRPr="008A2E4E" w14:paraId="11E65234" w14:textId="77777777" w:rsidTr="00016B85">
        <w:trPr>
          <w:cantSplit/>
        </w:trPr>
        <w:tc>
          <w:tcPr>
            <w:tcW w:w="1485" w:type="dxa"/>
          </w:tcPr>
          <w:p w14:paraId="0A4B0429" w14:textId="77777777" w:rsidR="003521BA" w:rsidRPr="008A2E4E" w:rsidRDefault="003521BA" w:rsidP="00016B85">
            <w:pPr>
              <w:rPr>
                <w:rFonts w:ascii="Arial Narrow" w:hAnsi="Arial Narrow"/>
                <w:b/>
              </w:rPr>
            </w:pPr>
          </w:p>
        </w:tc>
        <w:tc>
          <w:tcPr>
            <w:tcW w:w="1471" w:type="dxa"/>
          </w:tcPr>
          <w:p w14:paraId="7AEB4E51" w14:textId="77777777" w:rsidR="003521BA" w:rsidRPr="008A2E4E" w:rsidRDefault="003521BA" w:rsidP="00016B85">
            <w:pPr>
              <w:rPr>
                <w:rFonts w:ascii="Arial Narrow" w:hAnsi="Arial Narrow"/>
                <w:bCs/>
              </w:rPr>
            </w:pPr>
          </w:p>
        </w:tc>
        <w:tc>
          <w:tcPr>
            <w:tcW w:w="3094" w:type="dxa"/>
          </w:tcPr>
          <w:p w14:paraId="302866D3" w14:textId="77777777" w:rsidR="003521BA" w:rsidRPr="008A2E4E" w:rsidRDefault="003521BA" w:rsidP="00016B85">
            <w:pPr>
              <w:jc w:val="right"/>
              <w:rPr>
                <w:rFonts w:ascii="Arial Narrow" w:hAnsi="Arial Narrow"/>
                <w:b/>
                <w:bCs/>
              </w:rPr>
            </w:pPr>
            <w:r w:rsidRPr="008A2E4E">
              <w:rPr>
                <w:rFonts w:ascii="Arial Narrow" w:hAnsi="Arial Narrow"/>
                <w:b/>
                <w:bCs/>
              </w:rPr>
              <w:t>Total</w:t>
            </w:r>
          </w:p>
          <w:p w14:paraId="18FD67A0" w14:textId="77777777" w:rsidR="003521BA" w:rsidRPr="008A2E4E" w:rsidRDefault="003521BA" w:rsidP="00016B85">
            <w:pPr>
              <w:rPr>
                <w:rFonts w:ascii="Arial Narrow" w:hAnsi="Arial Narrow"/>
                <w:bCs/>
              </w:rPr>
            </w:pPr>
          </w:p>
        </w:tc>
        <w:tc>
          <w:tcPr>
            <w:tcW w:w="707" w:type="dxa"/>
          </w:tcPr>
          <w:p w14:paraId="4C7D16BA" w14:textId="77777777" w:rsidR="003521BA" w:rsidRPr="008A2E4E" w:rsidRDefault="003521BA" w:rsidP="00016B85">
            <w:pPr>
              <w:rPr>
                <w:rFonts w:ascii="Arial Narrow" w:hAnsi="Arial Narrow"/>
                <w:bCs/>
              </w:rPr>
            </w:pPr>
          </w:p>
        </w:tc>
        <w:tc>
          <w:tcPr>
            <w:tcW w:w="773" w:type="dxa"/>
          </w:tcPr>
          <w:p w14:paraId="75DDC0D9" w14:textId="77777777" w:rsidR="003521BA" w:rsidRPr="008A2E4E" w:rsidRDefault="003521BA" w:rsidP="00016B85">
            <w:pPr>
              <w:rPr>
                <w:rFonts w:ascii="Arial Narrow" w:hAnsi="Arial Narrow"/>
                <w:bCs/>
              </w:rPr>
            </w:pPr>
          </w:p>
        </w:tc>
        <w:tc>
          <w:tcPr>
            <w:tcW w:w="774" w:type="dxa"/>
          </w:tcPr>
          <w:p w14:paraId="573C3885" w14:textId="77777777" w:rsidR="003521BA" w:rsidRPr="008A2E4E" w:rsidRDefault="003521BA" w:rsidP="00016B85">
            <w:pPr>
              <w:rPr>
                <w:rFonts w:ascii="Arial Narrow" w:hAnsi="Arial Narrow"/>
                <w:bCs/>
              </w:rPr>
            </w:pPr>
          </w:p>
        </w:tc>
        <w:tc>
          <w:tcPr>
            <w:tcW w:w="774" w:type="dxa"/>
          </w:tcPr>
          <w:p w14:paraId="3C51318A" w14:textId="18849DD4" w:rsidR="003521BA" w:rsidRPr="008A2E4E" w:rsidRDefault="003521BA" w:rsidP="00016B85">
            <w:pPr>
              <w:rPr>
                <w:rFonts w:ascii="Arial Narrow" w:hAnsi="Arial Narrow"/>
                <w:bCs/>
              </w:rPr>
            </w:pPr>
            <w:r w:rsidRPr="008A2E4E">
              <w:rPr>
                <w:rFonts w:ascii="Arial Narrow" w:hAnsi="Arial Narrow"/>
                <w:bCs/>
              </w:rPr>
              <w:t>4</w:t>
            </w:r>
            <w:r w:rsidR="008E3877">
              <w:rPr>
                <w:rFonts w:ascii="Arial Narrow" w:hAnsi="Arial Narrow"/>
                <w:bCs/>
              </w:rPr>
              <w:t>0</w:t>
            </w:r>
          </w:p>
        </w:tc>
      </w:tr>
    </w:tbl>
    <w:p w14:paraId="4BEC4AEA" w14:textId="77777777" w:rsidR="003521BA" w:rsidRDefault="003521BA" w:rsidP="003521BA"/>
    <w:p w14:paraId="4302CB6C" w14:textId="30FAA0E5" w:rsidR="003521BA" w:rsidRPr="008A2E4E" w:rsidRDefault="003521BA" w:rsidP="00396FF1">
      <w:pPr>
        <w:spacing w:line="360" w:lineRule="auto"/>
        <w:jc w:val="both"/>
        <w:rPr>
          <w:rFonts w:ascii="Arial" w:hAnsi="Arial"/>
        </w:rPr>
      </w:pPr>
      <w:r w:rsidRPr="008A2E4E">
        <w:rPr>
          <w:rFonts w:ascii="Arial" w:hAnsi="Arial"/>
        </w:rPr>
        <w:t>This job plan is an indicative job plan of likely sessions and working pattern. NHS Lothian is looking towards flexible working patterns to enable maximum use of existing facilities. We are looking towards 3 theatre session per operating days with variable allocation of 1-3 sessions / day between 8.00-20.00hrs on a regular basis and additional flexible working arrangements with sessions allocated to clinics/diagnostics/operating on a pre</w:t>
      </w:r>
      <w:r w:rsidR="00260F32">
        <w:rPr>
          <w:rFonts w:ascii="Arial" w:hAnsi="Arial"/>
        </w:rPr>
        <w:t>-</w:t>
      </w:r>
      <w:r w:rsidRPr="008A2E4E">
        <w:rPr>
          <w:rFonts w:ascii="Arial" w:hAnsi="Arial"/>
        </w:rPr>
        <w:t xml:space="preserve">planned variable rotational basis. A consultant will have 6-7 direct patient contact sessions (2 theatre sessions, 2 outpatient clinics, 1 diagnostics, 1 flexible activity session) plus On Call commitments. There will be supportive time for administration, M&amp;M, MDT, appraisal and revalidation. Time for teaching and managerial tasks will be allowed depending on individuals’ commitments and </w:t>
      </w:r>
      <w:r w:rsidRPr="008A2E4E">
        <w:rPr>
          <w:rFonts w:ascii="Arial" w:hAnsi="Arial"/>
        </w:rPr>
        <w:lastRenderedPageBreak/>
        <w:t>requirements. The Western General Hospital will be the base for activity and a regular second site commitment at S</w:t>
      </w:r>
      <w:r w:rsidR="00260F32">
        <w:rPr>
          <w:rFonts w:ascii="Arial" w:hAnsi="Arial"/>
        </w:rPr>
        <w:t xml:space="preserve">t. </w:t>
      </w:r>
      <w:r w:rsidRPr="008A2E4E">
        <w:rPr>
          <w:rFonts w:ascii="Arial" w:hAnsi="Arial"/>
        </w:rPr>
        <w:t>J</w:t>
      </w:r>
      <w:r w:rsidR="00260F32">
        <w:rPr>
          <w:rFonts w:ascii="Arial" w:hAnsi="Arial"/>
        </w:rPr>
        <w:t xml:space="preserve">ohn’s </w:t>
      </w:r>
      <w:r w:rsidRPr="008A2E4E">
        <w:rPr>
          <w:rFonts w:ascii="Arial" w:hAnsi="Arial"/>
        </w:rPr>
        <w:t>H</w:t>
      </w:r>
      <w:r w:rsidR="00260F32">
        <w:rPr>
          <w:rFonts w:ascii="Arial" w:hAnsi="Arial"/>
        </w:rPr>
        <w:t>ospital</w:t>
      </w:r>
      <w:r w:rsidRPr="008A2E4E">
        <w:rPr>
          <w:rFonts w:ascii="Arial" w:hAnsi="Arial"/>
        </w:rPr>
        <w:t xml:space="preserve"> or </w:t>
      </w:r>
      <w:r w:rsidR="00260F32">
        <w:rPr>
          <w:rFonts w:ascii="Arial" w:hAnsi="Arial"/>
        </w:rPr>
        <w:t>East Lothian Community Hospital should</w:t>
      </w:r>
      <w:r w:rsidR="00260F32" w:rsidRPr="008A2E4E">
        <w:rPr>
          <w:rFonts w:ascii="Arial" w:hAnsi="Arial"/>
        </w:rPr>
        <w:t xml:space="preserve"> </w:t>
      </w:r>
      <w:r w:rsidRPr="008A2E4E">
        <w:rPr>
          <w:rFonts w:ascii="Arial" w:hAnsi="Arial"/>
        </w:rPr>
        <w:t xml:space="preserve">be expected on 1-2 days a week.  </w:t>
      </w:r>
    </w:p>
    <w:p w14:paraId="5D42D4F6"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67F0BC54"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7B8DED9" w14:textId="77777777" w:rsidTr="009A789C">
        <w:trPr>
          <w:trHeight w:val="558"/>
        </w:trPr>
        <w:tc>
          <w:tcPr>
            <w:tcW w:w="9000" w:type="dxa"/>
            <w:shd w:val="clear" w:color="auto" w:fill="00B0F0"/>
            <w:vAlign w:val="center"/>
          </w:tcPr>
          <w:p w14:paraId="1975CFFD" w14:textId="77777777" w:rsidR="00CA5C6D" w:rsidRPr="00493898" w:rsidRDefault="00CA5C6D" w:rsidP="00493898">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6A49FEAD"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33BC1681" w14:textId="77777777" w:rsidR="00CA5C6D"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51B81CAB" w14:textId="77777777" w:rsidR="00923F4B" w:rsidRDefault="00923F4B"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1F30A2BE" w14:textId="77777777" w:rsidR="00923F4B" w:rsidRDefault="005018D5" w:rsidP="00923F4B">
      <w:pPr>
        <w:jc w:val="both"/>
        <w:rPr>
          <w:rFonts w:ascii="Arial" w:hAnsi="Arial"/>
        </w:rPr>
      </w:pPr>
      <w:r>
        <w:rPr>
          <w:rFonts w:ascii="Arial" w:hAnsi="Arial" w:cs="Arial"/>
        </w:rPr>
        <w:t>Miss V Granitsiotis</w:t>
      </w:r>
      <w:r w:rsidR="00923F4B">
        <w:rPr>
          <w:rFonts w:ascii="Arial" w:hAnsi="Arial" w:cs="Arial"/>
        </w:rPr>
        <w:t>, Clinical Director</w:t>
      </w:r>
      <w:r w:rsidR="00923F4B" w:rsidRPr="00923F4B">
        <w:rPr>
          <w:rFonts w:ascii="Arial" w:hAnsi="Arial"/>
        </w:rPr>
        <w:t xml:space="preserve"> </w:t>
      </w:r>
      <w:r w:rsidR="00923F4B">
        <w:rPr>
          <w:rFonts w:ascii="Arial" w:hAnsi="Arial"/>
        </w:rPr>
        <w:t>Urology</w:t>
      </w:r>
    </w:p>
    <w:p w14:paraId="27E0059A" w14:textId="3B75AE9D" w:rsidR="00923F4B" w:rsidRPr="00923F4B" w:rsidRDefault="00923F4B" w:rsidP="00923F4B">
      <w:pPr>
        <w:jc w:val="both"/>
        <w:rPr>
          <w:rFonts w:ascii="Arial" w:hAnsi="Arial" w:cs="Arial"/>
          <w:lang w:val="it-IT"/>
        </w:rPr>
      </w:pPr>
      <w:r w:rsidRPr="00923F4B">
        <w:rPr>
          <w:rFonts w:ascii="Arial" w:hAnsi="Arial" w:cs="Arial"/>
          <w:lang w:val="it-IT"/>
        </w:rPr>
        <w:t>E-mail:</w:t>
      </w:r>
      <w:r w:rsidR="003D533C">
        <w:rPr>
          <w:rFonts w:ascii="Arial" w:hAnsi="Arial" w:cs="Arial"/>
          <w:lang w:val="it-IT"/>
        </w:rPr>
        <w:t>voula.granitsiotis@nhs.scot</w:t>
      </w:r>
    </w:p>
    <w:p w14:paraId="5843AFB9" w14:textId="77777777" w:rsidR="00923F4B" w:rsidRDefault="00923F4B" w:rsidP="00923F4B">
      <w:pPr>
        <w:jc w:val="both"/>
        <w:rPr>
          <w:rFonts w:ascii="Arial" w:hAnsi="Arial" w:cs="Arial"/>
          <w:lang w:val="it-IT"/>
        </w:rPr>
      </w:pPr>
      <w:r>
        <w:rPr>
          <w:rFonts w:ascii="Arial" w:hAnsi="Arial" w:cs="Arial"/>
          <w:lang w:val="it-IT"/>
        </w:rPr>
        <w:t xml:space="preserve">Mobile: </w:t>
      </w:r>
      <w:r w:rsidR="005018D5">
        <w:rPr>
          <w:rFonts w:ascii="Arial" w:hAnsi="Arial" w:cs="Arial"/>
          <w:lang w:val="it-IT"/>
        </w:rPr>
        <w:t>07775800910</w:t>
      </w:r>
    </w:p>
    <w:p w14:paraId="37B930B0" w14:textId="1BBF6D33" w:rsidR="00923F4B" w:rsidRDefault="00923F4B" w:rsidP="00923F4B">
      <w:pPr>
        <w:jc w:val="both"/>
        <w:rPr>
          <w:rFonts w:ascii="Arial" w:hAnsi="Arial" w:cs="Arial"/>
          <w:lang w:val="it-IT"/>
        </w:rPr>
      </w:pPr>
      <w:r>
        <w:rPr>
          <w:rFonts w:ascii="Arial" w:hAnsi="Arial" w:cs="Arial"/>
          <w:lang w:val="it-IT"/>
        </w:rPr>
        <w:t xml:space="preserve">Secretary </w:t>
      </w:r>
      <w:r w:rsidR="003D533C">
        <w:rPr>
          <w:rFonts w:ascii="Arial" w:hAnsi="Arial" w:cs="Arial"/>
          <w:lang w:val="it-IT"/>
        </w:rPr>
        <w:t>Louise Swift 0131 537 3261 louise.swift@nhs.scot</w:t>
      </w:r>
    </w:p>
    <w:p w14:paraId="20C01904" w14:textId="77777777" w:rsidR="001113E7" w:rsidRDefault="001113E7" w:rsidP="00923F4B">
      <w:pPr>
        <w:jc w:val="both"/>
        <w:rPr>
          <w:rFonts w:ascii="Arial" w:hAnsi="Arial" w:cs="Arial"/>
          <w:lang w:val="it-IT"/>
        </w:rPr>
      </w:pPr>
    </w:p>
    <w:p w14:paraId="23DD6F15" w14:textId="1D31FCEA" w:rsidR="001113E7" w:rsidRDefault="001113E7" w:rsidP="00923F4B">
      <w:pPr>
        <w:jc w:val="both"/>
        <w:rPr>
          <w:rFonts w:ascii="Arial" w:hAnsi="Arial" w:cs="Arial"/>
          <w:lang w:val="it-IT"/>
        </w:rPr>
      </w:pPr>
      <w:r>
        <w:rPr>
          <w:rFonts w:ascii="Arial" w:hAnsi="Arial" w:cs="Arial"/>
          <w:lang w:val="it-IT"/>
        </w:rPr>
        <w:t>Prof Alan McNeill, Consultant Urologist</w:t>
      </w:r>
    </w:p>
    <w:p w14:paraId="53E3175E" w14:textId="1ABD952B" w:rsidR="001113E7" w:rsidRDefault="001113E7" w:rsidP="00923F4B">
      <w:pPr>
        <w:jc w:val="both"/>
        <w:rPr>
          <w:rFonts w:ascii="Arial" w:hAnsi="Arial" w:cs="Arial"/>
          <w:lang w:val="it-IT"/>
        </w:rPr>
      </w:pPr>
      <w:r>
        <w:rPr>
          <w:rFonts w:ascii="Arial" w:hAnsi="Arial" w:cs="Arial"/>
          <w:lang w:val="it-IT"/>
        </w:rPr>
        <w:t>e-mail alan.mcneill@nhs.scot</w:t>
      </w:r>
    </w:p>
    <w:p w14:paraId="568D99AA" w14:textId="77777777" w:rsidR="00923F4B" w:rsidRDefault="00923F4B" w:rsidP="00923F4B">
      <w:pPr>
        <w:jc w:val="both"/>
        <w:rPr>
          <w:rFonts w:ascii="Arial" w:hAnsi="Arial" w:cs="Arial"/>
          <w:lang w:val="it-IT"/>
        </w:rPr>
      </w:pPr>
    </w:p>
    <w:p w14:paraId="114D04C6" w14:textId="77777777" w:rsidR="00A97299" w:rsidRDefault="00A97299">
      <w:pPr>
        <w:rPr>
          <w:rFonts w:ascii="Arial" w:hAnsi="Arial" w:cs="Arial"/>
          <w:lang w:val="it-IT"/>
        </w:rPr>
      </w:pPr>
      <w:r>
        <w:rPr>
          <w:rFonts w:ascii="Arial" w:hAnsi="Arial" w:cs="Arial"/>
          <w:lang w:val="it-IT"/>
        </w:rPr>
        <w:br w:type="page"/>
      </w:r>
    </w:p>
    <w:p w14:paraId="52BCD6A0" w14:textId="77777777" w:rsidR="00A97299" w:rsidRPr="00A266D2" w:rsidRDefault="00CA5C6D" w:rsidP="00A97299">
      <w:pPr>
        <w:jc w:val="both"/>
        <w:rPr>
          <w:rFonts w:ascii="Arial" w:hAnsi="Arial" w:cs="Arial"/>
          <w:b/>
        </w:rPr>
      </w:pPr>
      <w:r w:rsidRPr="00A266D2">
        <w:rPr>
          <w:rFonts w:ascii="Arial" w:hAnsi="Arial" w:cs="Arial"/>
          <w:b/>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97299" w:rsidRPr="00D0621B" w14:paraId="7C961AD3" w14:textId="77777777" w:rsidTr="00106314">
        <w:trPr>
          <w:trHeight w:val="523"/>
        </w:trPr>
        <w:tc>
          <w:tcPr>
            <w:tcW w:w="9000" w:type="dxa"/>
            <w:shd w:val="clear" w:color="auto" w:fill="00B0F0"/>
            <w:vAlign w:val="center"/>
          </w:tcPr>
          <w:p w14:paraId="3182A8E5" w14:textId="77777777" w:rsidR="00A97299" w:rsidRPr="00D0621B" w:rsidRDefault="00A97299" w:rsidP="00106314">
            <w:pPr>
              <w:pStyle w:val="BodyText"/>
              <w:tabs>
                <w:tab w:val="left" w:pos="900"/>
              </w:tabs>
              <w:overflowPunct w:val="0"/>
              <w:autoSpaceDE w:val="0"/>
              <w:autoSpaceDN w:val="0"/>
              <w:adjustRightInd w:val="0"/>
              <w:spacing w:after="0"/>
              <w:textAlignment w:val="baseline"/>
              <w:rPr>
                <w:rFonts w:ascii="Arial" w:hAnsi="Arial" w:cs="Arial"/>
                <w:b/>
              </w:rPr>
            </w:pPr>
            <w:r w:rsidRPr="00D0621B">
              <w:rPr>
                <w:rFonts w:ascii="Arial" w:hAnsi="Arial" w:cs="Arial"/>
                <w:b/>
              </w:rPr>
              <w:t xml:space="preserve">Section 7: </w:t>
            </w:r>
            <w:r w:rsidRPr="00D0621B">
              <w:rPr>
                <w:rFonts w:ascii="Arial" w:hAnsi="Arial" w:cs="Arial"/>
                <w:b/>
              </w:rPr>
              <w:tab/>
              <w:t>Working for NHS Lothian</w:t>
            </w:r>
          </w:p>
        </w:tc>
      </w:tr>
    </w:tbl>
    <w:p w14:paraId="2590155A" w14:textId="77777777" w:rsidR="00A97299" w:rsidRPr="00D0621B" w:rsidRDefault="00A97299" w:rsidP="00A97299">
      <w:pPr>
        <w:jc w:val="both"/>
        <w:rPr>
          <w:rFonts w:ascii="Arial" w:hAnsi="Arial" w:cs="Arial"/>
        </w:rPr>
      </w:pPr>
    </w:p>
    <w:p w14:paraId="238FEB8C" w14:textId="77777777" w:rsidR="00A97299" w:rsidRPr="00D0621B" w:rsidRDefault="00A97299" w:rsidP="00A97299">
      <w:pPr>
        <w:spacing w:before="120" w:after="120"/>
        <w:jc w:val="both"/>
        <w:rPr>
          <w:rFonts w:ascii="Arial" w:hAnsi="Arial" w:cs="Arial"/>
          <w:b/>
        </w:rPr>
      </w:pPr>
      <w:r w:rsidRPr="00D0621B">
        <w:rPr>
          <w:rFonts w:ascii="Arial" w:hAnsi="Arial" w:cs="Arial"/>
          <w:b/>
        </w:rPr>
        <w:t>Working in Edinburgh and the Lothians</w:t>
      </w:r>
    </w:p>
    <w:p w14:paraId="634C2922"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Who are we?</w:t>
      </w:r>
    </w:p>
    <w:p w14:paraId="7BD2DDEE" w14:textId="77777777" w:rsidR="00A97299" w:rsidRPr="00D0621B" w:rsidRDefault="00A97299" w:rsidP="00A97299">
      <w:pPr>
        <w:spacing w:after="120"/>
        <w:jc w:val="both"/>
        <w:rPr>
          <w:rFonts w:ascii="Arial" w:hAnsi="Arial" w:cs="Arial"/>
        </w:rPr>
      </w:pPr>
      <w:r w:rsidRPr="00D0621B">
        <w:rPr>
          <w:rFonts w:ascii="Arial" w:hAnsi="Arial" w:cs="Arial"/>
        </w:rPr>
        <w:t>NHS Lothian is an integrated teaching NHS Board in Scotland providing primary, community, mental health and hospital services. Tim Davison is the Chief Executive and Tracey Gillies is the Executive Medical Director.</w:t>
      </w:r>
    </w:p>
    <w:p w14:paraId="6398F8D5" w14:textId="77777777" w:rsidR="00A97299" w:rsidRPr="00D0621B" w:rsidRDefault="00A97299" w:rsidP="00A97299">
      <w:pPr>
        <w:spacing w:after="120"/>
        <w:jc w:val="both"/>
        <w:rPr>
          <w:rFonts w:ascii="Arial" w:hAnsi="Arial" w:cs="Arial"/>
        </w:rPr>
      </w:pPr>
      <w:r w:rsidRPr="00D0621B">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7E8EE981" w14:textId="77777777" w:rsidR="00A97299" w:rsidRPr="00D0621B" w:rsidRDefault="00A97299" w:rsidP="00A97299">
      <w:pPr>
        <w:spacing w:after="120"/>
        <w:jc w:val="both"/>
        <w:rPr>
          <w:rFonts w:ascii="Arial" w:hAnsi="Arial" w:cs="Arial"/>
        </w:rPr>
      </w:pPr>
      <w:r w:rsidRPr="00D0621B">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4BA0E9CE" w14:textId="77777777" w:rsidR="00A97299" w:rsidRPr="00D0621B" w:rsidRDefault="00A97299" w:rsidP="00A97299">
      <w:pPr>
        <w:spacing w:after="120"/>
        <w:jc w:val="both"/>
        <w:rPr>
          <w:rFonts w:ascii="Arial" w:hAnsi="Arial" w:cs="Arial"/>
        </w:rPr>
      </w:pPr>
      <w:r w:rsidRPr="00D0621B">
        <w:rPr>
          <w:rFonts w:ascii="Arial" w:hAnsi="Arial" w:cs="Arial"/>
        </w:rPr>
        <w:t xml:space="preserve">Further information about Edinburgh and NHS Lothian can be found at </w:t>
      </w:r>
      <w:hyperlink r:id="rId12" w:history="1">
        <w:r w:rsidRPr="00D0621B">
          <w:rPr>
            <w:rStyle w:val="Hyperlink"/>
            <w:rFonts w:ascii="Arial" w:hAnsi="Arial" w:cs="Arial"/>
          </w:rPr>
          <w:t>http://www.nhslothian.scot.nhs.uk/OurOrganisation/Pages/default.aspx</w:t>
        </w:r>
      </w:hyperlink>
      <w:r w:rsidRPr="00D0621B">
        <w:rPr>
          <w:rFonts w:ascii="Arial" w:hAnsi="Arial" w:cs="Arial"/>
        </w:rPr>
        <w:t xml:space="preserve">. </w:t>
      </w:r>
    </w:p>
    <w:p w14:paraId="77366C0F"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Location</w:t>
      </w:r>
    </w:p>
    <w:p w14:paraId="7DDC6EAF" w14:textId="77777777" w:rsidR="00A97299" w:rsidRPr="00D0621B" w:rsidRDefault="00A97299" w:rsidP="00A97299">
      <w:pPr>
        <w:spacing w:after="120"/>
        <w:jc w:val="both"/>
        <w:rPr>
          <w:rFonts w:ascii="Arial" w:hAnsi="Arial" w:cs="Arial"/>
        </w:rPr>
      </w:pPr>
      <w:r w:rsidRPr="00D0621B">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0C8F3DDE" w14:textId="77777777" w:rsidR="00A97299" w:rsidRPr="00D0621B" w:rsidRDefault="00A97299" w:rsidP="00A97299">
      <w:pPr>
        <w:spacing w:after="120"/>
        <w:jc w:val="both"/>
        <w:rPr>
          <w:rFonts w:ascii="Arial" w:hAnsi="Arial" w:cs="Arial"/>
        </w:rPr>
      </w:pPr>
      <w:r w:rsidRPr="00D0621B">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6E451EB9" w14:textId="77777777" w:rsidR="00A97299" w:rsidRPr="00D0621B" w:rsidRDefault="00A97299" w:rsidP="00A97299">
      <w:pPr>
        <w:spacing w:after="120"/>
        <w:jc w:val="both"/>
        <w:rPr>
          <w:rFonts w:ascii="Arial" w:hAnsi="Arial" w:cs="Arial"/>
        </w:rPr>
      </w:pPr>
      <w:r w:rsidRPr="00D0621B">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6CB89E6F" w14:textId="77777777" w:rsidR="00A97299" w:rsidRPr="00D0621B" w:rsidRDefault="00A97299" w:rsidP="00A97299">
      <w:pPr>
        <w:spacing w:after="120"/>
        <w:jc w:val="both"/>
        <w:rPr>
          <w:rFonts w:ascii="Arial" w:hAnsi="Arial" w:cs="Arial"/>
        </w:rPr>
      </w:pPr>
      <w:r w:rsidRPr="00D0621B">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01A2F2A7" w14:textId="77777777" w:rsidR="00A97299" w:rsidRPr="00D0621B" w:rsidRDefault="00A97299" w:rsidP="00A97299">
      <w:pPr>
        <w:spacing w:after="120"/>
        <w:jc w:val="both"/>
        <w:rPr>
          <w:rFonts w:ascii="Arial" w:hAnsi="Arial" w:cs="Arial"/>
        </w:rPr>
      </w:pPr>
      <w:r w:rsidRPr="00D0621B">
        <w:rPr>
          <w:rFonts w:ascii="Arial" w:hAnsi="Arial" w:cs="Arial"/>
        </w:rPr>
        <w:t xml:space="preserve">If you are thinking about joining us from overseas further information can be found at </w:t>
      </w:r>
      <w:hyperlink r:id="rId13" w:history="1">
        <w:r w:rsidRPr="00D0621B">
          <w:rPr>
            <w:rStyle w:val="Hyperlink"/>
            <w:rFonts w:ascii="Arial" w:hAnsi="Arial" w:cs="Arial"/>
          </w:rPr>
          <w:t>www.talentscotland.com</w:t>
        </w:r>
      </w:hyperlink>
      <w:r w:rsidRPr="00D0621B">
        <w:rPr>
          <w:rFonts w:ascii="Arial" w:hAnsi="Arial" w:cs="Arial"/>
        </w:rPr>
        <w:t xml:space="preserve">. For a comprehensive list of services to help moving to the City of Edinburgh, please visit the City of Edinburgh Council Website at: </w:t>
      </w:r>
      <w:hyperlink r:id="rId14" w:tgtFrame="_blank" w:tooltip="http://www.edinburgh.gov.uk/" w:history="1">
        <w:r w:rsidRPr="00D0621B">
          <w:rPr>
            <w:rStyle w:val="Hyperlink"/>
            <w:rFonts w:ascii="Arial" w:hAnsi="Arial" w:cs="Arial"/>
          </w:rPr>
          <w:t>www.edinburgh.gov.uk</w:t>
        </w:r>
      </w:hyperlink>
      <w:r w:rsidRPr="00D0621B">
        <w:rPr>
          <w:rFonts w:ascii="Arial" w:hAnsi="Arial" w:cs="Arial"/>
        </w:rPr>
        <w:t>.</w:t>
      </w:r>
    </w:p>
    <w:p w14:paraId="63439A8D" w14:textId="77777777" w:rsidR="00A97299" w:rsidRPr="00D0621B" w:rsidRDefault="00A97299" w:rsidP="00A97299">
      <w:pPr>
        <w:spacing w:before="240" w:after="120"/>
        <w:jc w:val="both"/>
        <w:rPr>
          <w:rFonts w:ascii="Arial" w:hAnsi="Arial" w:cs="Arial"/>
          <w:b/>
          <w:u w:val="single"/>
        </w:rPr>
      </w:pPr>
    </w:p>
    <w:p w14:paraId="338D01AB"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What we can offer you</w:t>
      </w:r>
    </w:p>
    <w:p w14:paraId="4385D862" w14:textId="77777777" w:rsidR="00A97299" w:rsidRPr="00D0621B" w:rsidRDefault="00A97299" w:rsidP="00A97299">
      <w:pPr>
        <w:spacing w:after="120"/>
        <w:jc w:val="both"/>
        <w:rPr>
          <w:rFonts w:ascii="Arial" w:hAnsi="Arial" w:cs="Arial"/>
        </w:rPr>
      </w:pPr>
      <w:r w:rsidRPr="00D0621B">
        <w:rPr>
          <w:rFonts w:ascii="Arial" w:hAnsi="Arial" w:cs="Arial"/>
        </w:rPr>
        <w:t>Working with NHS Lothian offers a variety of opportunities and benefits:</w:t>
      </w:r>
    </w:p>
    <w:p w14:paraId="00CB0A96" w14:textId="77777777" w:rsidR="00A97299" w:rsidRPr="00D0621B" w:rsidRDefault="00A97299" w:rsidP="00A97299">
      <w:pPr>
        <w:pStyle w:val="ListParagraph"/>
        <w:numPr>
          <w:ilvl w:val="0"/>
          <w:numId w:val="8"/>
        </w:numPr>
        <w:ind w:left="714" w:hanging="357"/>
        <w:contextualSpacing w:val="0"/>
        <w:jc w:val="both"/>
        <w:rPr>
          <w:rFonts w:ascii="Arial" w:hAnsi="Arial" w:cs="Arial"/>
        </w:rPr>
      </w:pPr>
      <w:r w:rsidRPr="00D0621B">
        <w:rPr>
          <w:rFonts w:ascii="Arial" w:hAnsi="Arial" w:cs="Arial"/>
        </w:rPr>
        <w:t>Access to the NHS pension scheme</w:t>
      </w:r>
    </w:p>
    <w:p w14:paraId="0861CDF3" w14:textId="77777777" w:rsidR="00A97299" w:rsidRPr="00D0621B" w:rsidRDefault="00A97299" w:rsidP="00A97299">
      <w:pPr>
        <w:pStyle w:val="ListParagraph"/>
        <w:numPr>
          <w:ilvl w:val="0"/>
          <w:numId w:val="8"/>
        </w:numPr>
        <w:ind w:left="714" w:hanging="357"/>
        <w:contextualSpacing w:val="0"/>
        <w:jc w:val="both"/>
        <w:rPr>
          <w:rFonts w:ascii="Arial" w:hAnsi="Arial" w:cs="Arial"/>
        </w:rPr>
      </w:pPr>
      <w:r w:rsidRPr="00D0621B">
        <w:rPr>
          <w:rFonts w:ascii="Arial" w:hAnsi="Arial" w:cs="Arial"/>
        </w:rPr>
        <w:lastRenderedPageBreak/>
        <w:t>Assistance relocating to Edinburgh</w:t>
      </w:r>
    </w:p>
    <w:p w14:paraId="2B269243" w14:textId="77777777" w:rsidR="00A97299" w:rsidRPr="00D0621B" w:rsidRDefault="00A97299" w:rsidP="00A97299">
      <w:pPr>
        <w:pStyle w:val="ListParagraph"/>
        <w:numPr>
          <w:ilvl w:val="0"/>
          <w:numId w:val="8"/>
        </w:numPr>
        <w:ind w:left="714" w:hanging="357"/>
        <w:contextualSpacing w:val="0"/>
        <w:jc w:val="both"/>
        <w:rPr>
          <w:rFonts w:ascii="Arial" w:hAnsi="Arial" w:cs="Arial"/>
        </w:rPr>
      </w:pPr>
      <w:r w:rsidRPr="00D0621B">
        <w:rPr>
          <w:rFonts w:ascii="Arial" w:hAnsi="Arial" w:cs="Arial"/>
        </w:rPr>
        <w:t>NHS Lothian is an equal opportunities employer and promotes work-life balance and family-friendly policies</w:t>
      </w:r>
    </w:p>
    <w:p w14:paraId="01C5CF0D" w14:textId="77777777" w:rsidR="00A97299" w:rsidRPr="00D0621B" w:rsidRDefault="00A97299" w:rsidP="00A97299">
      <w:pPr>
        <w:pStyle w:val="ListParagraph"/>
        <w:numPr>
          <w:ilvl w:val="0"/>
          <w:numId w:val="8"/>
        </w:numPr>
        <w:ind w:left="714" w:hanging="357"/>
        <w:contextualSpacing w:val="0"/>
        <w:jc w:val="both"/>
        <w:rPr>
          <w:rFonts w:ascii="Arial" w:hAnsi="Arial" w:cs="Arial"/>
        </w:rPr>
      </w:pPr>
      <w:r w:rsidRPr="00D0621B">
        <w:rPr>
          <w:rFonts w:ascii="Arial" w:hAnsi="Arial" w:cs="Arial"/>
        </w:rPr>
        <w:t>A beautiful setting to live and work and to take time out after a busy day or week</w:t>
      </w:r>
    </w:p>
    <w:p w14:paraId="1CA4D21F" w14:textId="77777777" w:rsidR="00A97299" w:rsidRPr="00D0621B" w:rsidRDefault="00A97299" w:rsidP="00A97299">
      <w:pPr>
        <w:pStyle w:val="ListParagraph"/>
        <w:numPr>
          <w:ilvl w:val="0"/>
          <w:numId w:val="8"/>
        </w:numPr>
        <w:ind w:left="714" w:hanging="357"/>
        <w:contextualSpacing w:val="0"/>
        <w:jc w:val="both"/>
        <w:rPr>
          <w:rFonts w:ascii="Arial" w:hAnsi="Arial" w:cs="Arial"/>
        </w:rPr>
      </w:pPr>
      <w:r w:rsidRPr="00D0621B">
        <w:rPr>
          <w:rFonts w:ascii="Arial" w:hAnsi="Arial" w:cs="Arial"/>
        </w:rPr>
        <w:t>Access to a transport network offering easy travel links to the rest of the UK and Europe, as well as international options</w:t>
      </w:r>
    </w:p>
    <w:p w14:paraId="7A1DA76B"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Teaching and Training Opportunities</w:t>
      </w:r>
    </w:p>
    <w:p w14:paraId="5EACBD40" w14:textId="77777777" w:rsidR="00A97299" w:rsidRPr="00D0621B" w:rsidRDefault="00A97299" w:rsidP="00A97299">
      <w:pPr>
        <w:spacing w:after="120"/>
        <w:jc w:val="both"/>
        <w:rPr>
          <w:rFonts w:ascii="Arial" w:hAnsi="Arial" w:cs="Arial"/>
        </w:rPr>
      </w:pPr>
      <w:r w:rsidRPr="00D0621B">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23E52EC5" w14:textId="77777777" w:rsidR="00A97299" w:rsidRPr="00D0621B" w:rsidRDefault="00A97299" w:rsidP="00A97299">
      <w:pPr>
        <w:spacing w:after="120"/>
        <w:jc w:val="both"/>
        <w:rPr>
          <w:rFonts w:ascii="Arial" w:hAnsi="Arial" w:cs="Arial"/>
        </w:rPr>
      </w:pPr>
      <w:r w:rsidRPr="00D0621B">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2A401256" w14:textId="77777777" w:rsidR="00A97299" w:rsidRPr="00D0621B" w:rsidRDefault="00A97299" w:rsidP="00A97299">
      <w:pPr>
        <w:spacing w:after="120"/>
        <w:jc w:val="both"/>
        <w:rPr>
          <w:rFonts w:ascii="Arial" w:hAnsi="Arial" w:cs="Arial"/>
        </w:rPr>
      </w:pPr>
      <w:r w:rsidRPr="00D0621B">
        <w:rPr>
          <w:rFonts w:ascii="Arial" w:hAnsi="Arial" w:cs="Arial"/>
        </w:rPr>
        <w:t>NHS Education for Scotland (NES) and NHS Lothian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770C2DC1" w14:textId="77777777" w:rsidR="00A97299" w:rsidRPr="00D0621B" w:rsidRDefault="00A97299" w:rsidP="00A97299">
      <w:pPr>
        <w:spacing w:after="120"/>
        <w:jc w:val="both"/>
        <w:rPr>
          <w:rFonts w:ascii="Arial" w:hAnsi="Arial" w:cs="Arial"/>
        </w:rPr>
      </w:pPr>
      <w:r w:rsidRPr="00D0621B">
        <w:rPr>
          <w:rFonts w:ascii="Arial" w:hAnsi="Arial" w:cs="Arial"/>
        </w:rPr>
        <w:t xml:space="preserve">Information regarding training with links to the appropriate UK websites can be found at </w:t>
      </w:r>
      <w:hyperlink r:id="rId15" w:history="1">
        <w:r w:rsidRPr="00D0621B">
          <w:rPr>
            <w:rStyle w:val="Hyperlink"/>
            <w:rFonts w:ascii="Arial" w:hAnsi="Arial" w:cs="Arial"/>
          </w:rPr>
          <w:t>http://www.scotmt.scot.nhs.uk/</w:t>
        </w:r>
      </w:hyperlink>
      <w:r w:rsidRPr="00D0621B">
        <w:rPr>
          <w:rFonts w:ascii="Arial" w:hAnsi="Arial" w:cs="Arial"/>
        </w:rPr>
        <w:t xml:space="preserve"> and </w:t>
      </w:r>
      <w:hyperlink r:id="rId16" w:history="1">
        <w:r w:rsidRPr="00D0621B">
          <w:rPr>
            <w:rStyle w:val="Hyperlink"/>
            <w:rFonts w:ascii="Arial" w:hAnsi="Arial" w:cs="Arial"/>
          </w:rPr>
          <w:t>http://nes.scot.nhs.uk/</w:t>
        </w:r>
      </w:hyperlink>
    </w:p>
    <w:p w14:paraId="29442E04" w14:textId="77777777" w:rsidR="00A97299" w:rsidRPr="00D0621B" w:rsidRDefault="00A97299" w:rsidP="00A97299">
      <w:pPr>
        <w:spacing w:after="120"/>
        <w:jc w:val="both"/>
        <w:rPr>
          <w:rFonts w:ascii="Arial" w:hAnsi="Arial" w:cs="Arial"/>
        </w:rPr>
      </w:pPr>
      <w:r w:rsidRPr="00D0621B">
        <w:rPr>
          <w:rFonts w:ascii="Arial" w:hAnsi="Arial" w:cs="Arial"/>
        </w:rPr>
        <w:t>We enjoy close links with the University of Edinburgh (</w:t>
      </w:r>
      <w:hyperlink r:id="rId17" w:history="1">
        <w:r w:rsidRPr="00D0621B">
          <w:rPr>
            <w:rStyle w:val="Hyperlink"/>
            <w:rFonts w:ascii="Arial" w:hAnsi="Arial" w:cs="Arial"/>
          </w:rPr>
          <w:t>http://www.ed.ac.uk/home</w:t>
        </w:r>
      </w:hyperlink>
      <w:r w:rsidRPr="00D0621B">
        <w:rPr>
          <w:rFonts w:ascii="Arial" w:hAnsi="Arial" w:cs="Arial"/>
        </w:rPr>
        <w:t>) whose Medical School is renowned for preparing its medical students to become world-class doctors. Alongside NHS Lothian, the University of Edinburgh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w:t>
      </w:r>
    </w:p>
    <w:p w14:paraId="37A60E52"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Our vision, values and strategic aims</w:t>
      </w:r>
    </w:p>
    <w:p w14:paraId="78802279" w14:textId="77777777" w:rsidR="00A97299" w:rsidRPr="00D0621B" w:rsidRDefault="00A97299" w:rsidP="00A97299">
      <w:pPr>
        <w:spacing w:after="120"/>
        <w:jc w:val="both"/>
        <w:rPr>
          <w:rFonts w:ascii="Arial" w:hAnsi="Arial" w:cs="Arial"/>
        </w:rPr>
      </w:pPr>
      <w:r w:rsidRPr="00D0621B">
        <w:rPr>
          <w:rFonts w:ascii="Arial" w:hAnsi="Arial" w:cs="Arial"/>
        </w:rPr>
        <w:t>We strive to provide high quality, safe, effective and person centred healthcare, continually improving clinical outcomes for patients who use our services and for our population as a whole.</w:t>
      </w:r>
    </w:p>
    <w:p w14:paraId="66B76F1F" w14:textId="77777777" w:rsidR="00A97299" w:rsidRPr="00D0621B" w:rsidRDefault="00A97299" w:rsidP="00A97299">
      <w:pPr>
        <w:spacing w:after="120"/>
        <w:jc w:val="both"/>
        <w:rPr>
          <w:rFonts w:ascii="Arial" w:hAnsi="Arial" w:cs="Arial"/>
        </w:rPr>
      </w:pPr>
      <w:r w:rsidRPr="00D0621B">
        <w:rPr>
          <w:rFonts w:ascii="Arial" w:hAnsi="Arial" w:cs="Arial"/>
        </w:rPr>
        <w:t>To achieve this, we are committed to ever-closer integrated working with patients and our other partners in healthcare and to embedding a culture of continuous improvement to ensure that:</w:t>
      </w:r>
    </w:p>
    <w:p w14:paraId="262ED925" w14:textId="77777777" w:rsidR="00A97299" w:rsidRPr="00D0621B" w:rsidRDefault="00A97299" w:rsidP="00A97299">
      <w:pPr>
        <w:pStyle w:val="ListParagraph"/>
        <w:numPr>
          <w:ilvl w:val="0"/>
          <w:numId w:val="9"/>
        </w:numPr>
        <w:ind w:left="714" w:hanging="357"/>
        <w:contextualSpacing w:val="0"/>
        <w:jc w:val="both"/>
        <w:rPr>
          <w:rFonts w:ascii="Arial" w:hAnsi="Arial" w:cs="Arial"/>
        </w:rPr>
      </w:pPr>
      <w:r w:rsidRPr="00D0621B">
        <w:rPr>
          <w:rFonts w:ascii="Arial" w:hAnsi="Arial" w:cs="Arial"/>
        </w:rPr>
        <w:t>Our staff can contribute fully to achieving the best possible health and healthcare, based on evidence and best practice</w:t>
      </w:r>
    </w:p>
    <w:p w14:paraId="6E4D34F5" w14:textId="77777777" w:rsidR="00A97299" w:rsidRPr="00D0621B" w:rsidRDefault="00A97299" w:rsidP="00A97299">
      <w:pPr>
        <w:pStyle w:val="ListParagraph"/>
        <w:numPr>
          <w:ilvl w:val="0"/>
          <w:numId w:val="9"/>
        </w:numPr>
        <w:ind w:left="714" w:hanging="357"/>
        <w:contextualSpacing w:val="0"/>
        <w:jc w:val="both"/>
        <w:rPr>
          <w:rFonts w:ascii="Arial" w:hAnsi="Arial" w:cs="Arial"/>
        </w:rPr>
      </w:pPr>
      <w:r w:rsidRPr="00D0621B">
        <w:rPr>
          <w:rFonts w:ascii="Arial" w:hAnsi="Arial" w:cs="Arial"/>
        </w:rPr>
        <w:t>Everything we do maximises efficiency and delivers value for patients and the public</w:t>
      </w:r>
    </w:p>
    <w:p w14:paraId="22F59703" w14:textId="77777777" w:rsidR="00A97299" w:rsidRPr="00D0621B" w:rsidRDefault="00A97299" w:rsidP="00A97299">
      <w:pPr>
        <w:jc w:val="both"/>
        <w:rPr>
          <w:rFonts w:ascii="Arial" w:hAnsi="Arial" w:cs="Arial"/>
        </w:rPr>
      </w:pPr>
    </w:p>
    <w:p w14:paraId="42AF193E" w14:textId="77777777" w:rsidR="00A97299" w:rsidRPr="00D0621B" w:rsidRDefault="00A97299" w:rsidP="00A97299">
      <w:pPr>
        <w:spacing w:after="120"/>
        <w:jc w:val="both"/>
        <w:rPr>
          <w:rFonts w:ascii="Arial" w:hAnsi="Arial" w:cs="Arial"/>
        </w:rPr>
      </w:pPr>
      <w:r w:rsidRPr="00D0621B">
        <w:rPr>
          <w:rFonts w:ascii="Arial" w:hAnsi="Arial" w:cs="Arial"/>
        </w:rPr>
        <w:t>We have identified six strategic aims to ensure we can deliver safe, effective and person-centred health and social care:</w:t>
      </w:r>
    </w:p>
    <w:p w14:paraId="5268407B"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t>Prioritise prevention, reduce inequalities and promote longer healthier lives for all</w:t>
      </w:r>
    </w:p>
    <w:p w14:paraId="047E8A2D"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t>Put in place robust systems to deliver the best model of integrated care for our population – across primary, secondary and social care</w:t>
      </w:r>
    </w:p>
    <w:p w14:paraId="05878B83"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t>Ensure that care is evidence-based, incorporates best practice and fosters innovation, and achieves seamless and sustainable care pathways for patients</w:t>
      </w:r>
    </w:p>
    <w:p w14:paraId="3BFFC5AE"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t>Design our healthcare systems to reliably and efficiently deliver the right care at the right time in the most appropriate setting</w:t>
      </w:r>
    </w:p>
    <w:p w14:paraId="5E4F7AAD"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t>Involve patients and carers as equal partners, enabling individuals to manage their own health and wellbeing and that of their families</w:t>
      </w:r>
    </w:p>
    <w:p w14:paraId="2A223037" w14:textId="77777777" w:rsidR="00A97299" w:rsidRPr="00D0621B" w:rsidRDefault="00A97299" w:rsidP="00A97299">
      <w:pPr>
        <w:pStyle w:val="ListParagraph"/>
        <w:numPr>
          <w:ilvl w:val="0"/>
          <w:numId w:val="10"/>
        </w:numPr>
        <w:ind w:left="714" w:hanging="357"/>
        <w:contextualSpacing w:val="0"/>
        <w:jc w:val="both"/>
        <w:rPr>
          <w:rFonts w:ascii="Arial" w:hAnsi="Arial" w:cs="Arial"/>
        </w:rPr>
      </w:pPr>
      <w:r w:rsidRPr="00D0621B">
        <w:rPr>
          <w:rFonts w:ascii="Arial" w:hAnsi="Arial" w:cs="Arial"/>
        </w:rPr>
        <w:lastRenderedPageBreak/>
        <w:t>Use the resources we have – skilled people, technology, buildings and equipment –efficiently and effectively.</w:t>
      </w:r>
    </w:p>
    <w:p w14:paraId="7CA080FF" w14:textId="77777777" w:rsidR="00A97299" w:rsidRPr="00D0621B" w:rsidRDefault="00A97299" w:rsidP="00A97299">
      <w:pPr>
        <w:jc w:val="both"/>
        <w:rPr>
          <w:rFonts w:ascii="Arial" w:hAnsi="Arial" w:cs="Arial"/>
        </w:rPr>
      </w:pPr>
    </w:p>
    <w:p w14:paraId="3481C0BB" w14:textId="77777777" w:rsidR="00A97299" w:rsidRPr="00D0621B" w:rsidRDefault="00A97299" w:rsidP="00A97299">
      <w:pPr>
        <w:jc w:val="both"/>
        <w:rPr>
          <w:rFonts w:ascii="Arial" w:hAnsi="Arial" w:cs="Arial"/>
        </w:rPr>
      </w:pPr>
      <w:r w:rsidRPr="00D0621B">
        <w:rPr>
          <w:rFonts w:ascii="Arial" w:hAnsi="Arial" w:cs="Arial"/>
        </w:rPr>
        <w:t xml:space="preserve">The specific areas of focus and actions needed to achieve each of these aims are detailed in “Our Health, our Future: NHS Lothian Strategic Clinical Framework 2013 – </w:t>
      </w:r>
      <w:smartTag w:uri="urn:schemas-microsoft-com:office:smarttags" w:element="metricconverter">
        <w:smartTagPr>
          <w:attr w:name="ProductID" w:val="2020,”"/>
        </w:smartTagPr>
        <w:r w:rsidRPr="00D0621B">
          <w:rPr>
            <w:rFonts w:ascii="Arial" w:hAnsi="Arial" w:cs="Arial"/>
          </w:rPr>
          <w:t>2020,”</w:t>
        </w:r>
      </w:smartTag>
      <w:r w:rsidRPr="00D0621B">
        <w:rPr>
          <w:rFonts w:ascii="Arial" w:hAnsi="Arial" w:cs="Arial"/>
        </w:rPr>
        <w:t xml:space="preserve"> consultation document which you will find at</w:t>
      </w:r>
    </w:p>
    <w:p w14:paraId="70CB96C7" w14:textId="77777777" w:rsidR="00A97299" w:rsidRPr="00D0621B" w:rsidRDefault="002A3126" w:rsidP="00A97299">
      <w:pPr>
        <w:jc w:val="both"/>
        <w:rPr>
          <w:rFonts w:ascii="Arial" w:hAnsi="Arial" w:cs="Arial"/>
        </w:rPr>
      </w:pPr>
      <w:hyperlink r:id="rId18" w:history="1">
        <w:r w:rsidR="00A97299" w:rsidRPr="00D0621B">
          <w:rPr>
            <w:rStyle w:val="Hyperlink"/>
            <w:rFonts w:ascii="Arial" w:hAnsi="Arial" w:cs="Arial"/>
          </w:rPr>
          <w:t>www.nhslothian.scot.nhs.uk/OurOrganisation/KeyDocuments</w:t>
        </w:r>
      </w:hyperlink>
      <w:r w:rsidR="00A97299" w:rsidRPr="00D0621B">
        <w:rPr>
          <w:rFonts w:ascii="Arial" w:hAnsi="Arial" w:cs="Arial"/>
        </w:rPr>
        <w:t>.</w:t>
      </w:r>
    </w:p>
    <w:p w14:paraId="4D64501F"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Our Health, Our Care, Our Future</w:t>
      </w:r>
    </w:p>
    <w:p w14:paraId="1C628A9C" w14:textId="77777777" w:rsidR="00A97299" w:rsidRPr="00D0621B" w:rsidRDefault="00A97299" w:rsidP="00A97299">
      <w:pPr>
        <w:jc w:val="both"/>
        <w:rPr>
          <w:rFonts w:ascii="Arial" w:hAnsi="Arial" w:cs="Arial"/>
        </w:rPr>
      </w:pPr>
      <w:r w:rsidRPr="00D0621B">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B6C31E1" w14:textId="77777777" w:rsidR="00A97299" w:rsidRPr="00D0621B" w:rsidRDefault="00A97299" w:rsidP="00A97299">
      <w:pPr>
        <w:jc w:val="both"/>
        <w:rPr>
          <w:rFonts w:ascii="Arial" w:hAnsi="Arial" w:cs="Arial"/>
        </w:rPr>
      </w:pPr>
    </w:p>
    <w:p w14:paraId="50C248D9" w14:textId="77777777" w:rsidR="00A97299" w:rsidRPr="00D0621B" w:rsidRDefault="00A97299" w:rsidP="00A97299">
      <w:pPr>
        <w:spacing w:after="120"/>
        <w:jc w:val="both"/>
        <w:rPr>
          <w:rFonts w:ascii="Arial" w:hAnsi="Arial" w:cs="Arial"/>
        </w:rPr>
      </w:pPr>
      <w:r w:rsidRPr="00D0621B">
        <w:rPr>
          <w:rFonts w:ascii="Arial" w:hAnsi="Arial" w:cs="Arial"/>
        </w:rPr>
        <w:t>In developing the strategic plan we have:</w:t>
      </w:r>
    </w:p>
    <w:p w14:paraId="48718AF1" w14:textId="77777777" w:rsidR="00A97299" w:rsidRPr="00D0621B" w:rsidRDefault="00A97299" w:rsidP="00A97299">
      <w:pPr>
        <w:pStyle w:val="ListParagraph"/>
        <w:numPr>
          <w:ilvl w:val="0"/>
          <w:numId w:val="11"/>
        </w:numPr>
        <w:spacing w:after="120"/>
        <w:jc w:val="both"/>
        <w:rPr>
          <w:rFonts w:ascii="Arial" w:hAnsi="Arial" w:cs="Arial"/>
        </w:rPr>
      </w:pPr>
      <w:r w:rsidRPr="00D0621B">
        <w:rPr>
          <w:rFonts w:ascii="Arial" w:hAnsi="Arial" w:cs="Arial"/>
        </w:rPr>
        <w:t>asked staff and patients what and how things need to change to deliver our aims</w:t>
      </w:r>
    </w:p>
    <w:p w14:paraId="46EC1EC9" w14:textId="77777777" w:rsidR="00A97299" w:rsidRPr="00D0621B" w:rsidRDefault="00A97299" w:rsidP="00A97299">
      <w:pPr>
        <w:pStyle w:val="ListParagraph"/>
        <w:numPr>
          <w:ilvl w:val="0"/>
          <w:numId w:val="11"/>
        </w:numPr>
        <w:spacing w:after="120"/>
        <w:jc w:val="both"/>
        <w:rPr>
          <w:rFonts w:ascii="Arial" w:hAnsi="Arial" w:cs="Arial"/>
        </w:rPr>
      </w:pPr>
      <w:r w:rsidRPr="00D0621B">
        <w:rPr>
          <w:rFonts w:ascii="Arial" w:hAnsi="Arial" w:cs="Arial"/>
        </w:rPr>
        <w:t>brought together local plans into an integrated whole</w:t>
      </w:r>
    </w:p>
    <w:p w14:paraId="6B65D9B0" w14:textId="77777777" w:rsidR="00A97299" w:rsidRPr="00D0621B" w:rsidRDefault="00A97299" w:rsidP="00A97299">
      <w:pPr>
        <w:pStyle w:val="ListParagraph"/>
        <w:numPr>
          <w:ilvl w:val="0"/>
          <w:numId w:val="11"/>
        </w:numPr>
        <w:spacing w:after="120"/>
        <w:jc w:val="both"/>
        <w:rPr>
          <w:rFonts w:ascii="Arial" w:hAnsi="Arial" w:cs="Arial"/>
        </w:rPr>
      </w:pPr>
      <w:r w:rsidRPr="00D0621B">
        <w:rPr>
          <w:rFonts w:ascii="Arial" w:hAnsi="Arial" w:cs="Arial"/>
        </w:rPr>
        <w:t>identified opportunities to make better use of existing resources and facilities</w:t>
      </w:r>
    </w:p>
    <w:p w14:paraId="3D5D1885" w14:textId="77777777" w:rsidR="00A97299" w:rsidRPr="00D0621B" w:rsidRDefault="00A97299" w:rsidP="00A97299">
      <w:pPr>
        <w:pStyle w:val="ListParagraph"/>
        <w:numPr>
          <w:ilvl w:val="0"/>
          <w:numId w:val="11"/>
        </w:numPr>
        <w:ind w:left="714" w:hanging="357"/>
        <w:contextualSpacing w:val="0"/>
        <w:jc w:val="both"/>
        <w:rPr>
          <w:rFonts w:ascii="Arial" w:hAnsi="Arial" w:cs="Arial"/>
        </w:rPr>
      </w:pPr>
      <w:r w:rsidRPr="00D0621B">
        <w:rPr>
          <w:rFonts w:ascii="Arial" w:hAnsi="Arial" w:cs="Arial"/>
        </w:rPr>
        <w:t>prioritised areas that will make most difference to patients</w:t>
      </w:r>
    </w:p>
    <w:p w14:paraId="3782693A" w14:textId="77777777" w:rsidR="00A97299" w:rsidRPr="00D0621B" w:rsidRDefault="00A97299" w:rsidP="00A97299">
      <w:pPr>
        <w:jc w:val="both"/>
        <w:rPr>
          <w:rFonts w:ascii="Arial" w:hAnsi="Arial" w:cs="Arial"/>
        </w:rPr>
      </w:pPr>
    </w:p>
    <w:p w14:paraId="210BB7C7" w14:textId="77777777" w:rsidR="00A97299" w:rsidRPr="00D0621B" w:rsidRDefault="00A97299" w:rsidP="00A97299">
      <w:pPr>
        <w:spacing w:after="120"/>
        <w:jc w:val="both"/>
        <w:rPr>
          <w:rFonts w:ascii="Arial" w:hAnsi="Arial" w:cs="Arial"/>
        </w:rPr>
      </w:pPr>
      <w:r w:rsidRPr="00D0621B">
        <w:rPr>
          <w:rFonts w:ascii="Arial" w:hAnsi="Arial" w:cs="Arial"/>
        </w:rPr>
        <w:t>The plan outlines a range of proposals, which will allow us to:</w:t>
      </w:r>
    </w:p>
    <w:p w14:paraId="599621BC" w14:textId="77777777" w:rsidR="00A97299" w:rsidRPr="00D0621B" w:rsidRDefault="00A97299" w:rsidP="00A97299">
      <w:pPr>
        <w:pStyle w:val="ListParagraph"/>
        <w:numPr>
          <w:ilvl w:val="0"/>
          <w:numId w:val="12"/>
        </w:numPr>
        <w:spacing w:after="120"/>
        <w:jc w:val="both"/>
        <w:rPr>
          <w:rFonts w:ascii="Arial" w:hAnsi="Arial" w:cs="Arial"/>
        </w:rPr>
      </w:pPr>
      <w:r w:rsidRPr="00D0621B">
        <w:rPr>
          <w:rFonts w:ascii="Arial" w:hAnsi="Arial" w:cs="Arial"/>
        </w:rPr>
        <w:t>improve the quality of care</w:t>
      </w:r>
    </w:p>
    <w:p w14:paraId="6F991E55" w14:textId="77777777" w:rsidR="00A97299" w:rsidRPr="00D0621B" w:rsidRDefault="00A97299" w:rsidP="00A97299">
      <w:pPr>
        <w:pStyle w:val="ListParagraph"/>
        <w:numPr>
          <w:ilvl w:val="0"/>
          <w:numId w:val="12"/>
        </w:numPr>
        <w:spacing w:after="120"/>
        <w:jc w:val="both"/>
        <w:rPr>
          <w:rFonts w:ascii="Arial" w:hAnsi="Arial" w:cs="Arial"/>
        </w:rPr>
      </w:pPr>
      <w:r w:rsidRPr="00D0621B">
        <w:rPr>
          <w:rFonts w:ascii="Arial" w:hAnsi="Arial" w:cs="Arial"/>
        </w:rPr>
        <w:t>improve the health of the population</w:t>
      </w:r>
    </w:p>
    <w:p w14:paraId="602D9871" w14:textId="77777777" w:rsidR="00A97299" w:rsidRPr="00D0621B" w:rsidRDefault="00A97299" w:rsidP="00A97299">
      <w:pPr>
        <w:pStyle w:val="ListParagraph"/>
        <w:numPr>
          <w:ilvl w:val="0"/>
          <w:numId w:val="12"/>
        </w:numPr>
        <w:ind w:left="714" w:hanging="357"/>
        <w:contextualSpacing w:val="0"/>
        <w:jc w:val="both"/>
        <w:rPr>
          <w:rFonts w:ascii="Arial" w:hAnsi="Arial" w:cs="Arial"/>
        </w:rPr>
      </w:pPr>
      <w:r w:rsidRPr="00D0621B">
        <w:rPr>
          <w:rFonts w:ascii="Arial" w:hAnsi="Arial" w:cs="Arial"/>
        </w:rPr>
        <w:t>provide better value and financial sustainability</w:t>
      </w:r>
    </w:p>
    <w:p w14:paraId="503E00BD" w14:textId="77777777" w:rsidR="00A97299" w:rsidRPr="00D0621B" w:rsidRDefault="00A97299" w:rsidP="00A97299">
      <w:pPr>
        <w:jc w:val="both"/>
        <w:rPr>
          <w:rFonts w:ascii="Arial" w:hAnsi="Arial" w:cs="Arial"/>
        </w:rPr>
      </w:pPr>
    </w:p>
    <w:p w14:paraId="75AF3CC1" w14:textId="77777777" w:rsidR="00A97299" w:rsidRPr="00D0621B" w:rsidRDefault="00A97299" w:rsidP="00A97299">
      <w:pPr>
        <w:jc w:val="both"/>
        <w:rPr>
          <w:rFonts w:ascii="Arial" w:hAnsi="Arial" w:cs="Arial"/>
        </w:rPr>
      </w:pPr>
      <w:r w:rsidRPr="00D0621B">
        <w:rPr>
          <w:rFonts w:ascii="Arial" w:hAnsi="Arial" w:cs="Arial"/>
        </w:rPr>
        <w:t>Over the coming months we will discuss the need for change and the proposals set out in the plan with staff, patients, communities and other stakeholders. A summary of the plan can be found at</w:t>
      </w:r>
    </w:p>
    <w:p w14:paraId="5EBAC01B" w14:textId="77777777" w:rsidR="00A97299" w:rsidRPr="00D0621B" w:rsidRDefault="002A3126" w:rsidP="00A97299">
      <w:pPr>
        <w:jc w:val="both"/>
        <w:rPr>
          <w:rFonts w:ascii="Arial" w:hAnsi="Arial" w:cs="Arial"/>
        </w:rPr>
      </w:pPr>
      <w:hyperlink r:id="rId19" w:history="1">
        <w:r w:rsidR="00A97299" w:rsidRPr="00D0621B">
          <w:rPr>
            <w:rStyle w:val="Hyperlink"/>
            <w:rFonts w:ascii="Arial" w:hAnsi="Arial" w:cs="Arial"/>
          </w:rPr>
          <w:t>http://www.nhslothian.scot.nhs.uk/OurOrganisation/OurHealthOurCareOurFuture/Documents/NHSL%20Strategy%20Summary%20final.pdf</w:t>
        </w:r>
      </w:hyperlink>
      <w:r w:rsidR="00A97299" w:rsidRPr="00D0621B">
        <w:rPr>
          <w:rFonts w:ascii="Arial" w:hAnsi="Arial" w:cs="Arial"/>
        </w:rPr>
        <w:t xml:space="preserve"> </w:t>
      </w:r>
    </w:p>
    <w:p w14:paraId="3D68BFB9" w14:textId="77777777" w:rsidR="00A97299" w:rsidRPr="00D0621B" w:rsidRDefault="00A97299" w:rsidP="00A97299">
      <w:pPr>
        <w:pStyle w:val="Heading4"/>
        <w:spacing w:after="120"/>
        <w:rPr>
          <w:rFonts w:ascii="Arial" w:hAnsi="Arial" w:cs="Arial"/>
          <w:color w:val="000000"/>
          <w:sz w:val="22"/>
          <w:szCs w:val="22"/>
          <w:u w:val="single"/>
        </w:rPr>
      </w:pPr>
      <w:r w:rsidRPr="00D0621B">
        <w:rPr>
          <w:rFonts w:ascii="Arial" w:hAnsi="Arial" w:cs="Arial"/>
          <w:color w:val="000000"/>
          <w:sz w:val="22"/>
          <w:szCs w:val="22"/>
          <w:u w:val="single"/>
        </w:rPr>
        <w:t>NHS Lothian’s Clinical Quality Approach – Quality Driving Improvement</w:t>
      </w:r>
    </w:p>
    <w:p w14:paraId="768FF5F8" w14:textId="77777777" w:rsidR="00A97299" w:rsidRPr="00D0621B" w:rsidRDefault="00A97299" w:rsidP="00A97299">
      <w:pPr>
        <w:pStyle w:val="NormalWeb"/>
        <w:spacing w:before="0" w:beforeAutospacing="0" w:after="120" w:afterAutospacing="0"/>
        <w:jc w:val="both"/>
        <w:rPr>
          <w:rFonts w:ascii="Arial" w:hAnsi="Arial" w:cs="Arial"/>
          <w:color w:val="000000"/>
          <w:sz w:val="22"/>
          <w:szCs w:val="22"/>
        </w:rPr>
      </w:pPr>
      <w:r w:rsidRPr="00D0621B">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0BDC1C2A" w14:textId="77777777" w:rsidR="00A97299" w:rsidRPr="00D0621B" w:rsidRDefault="00A97299" w:rsidP="00A97299">
      <w:pPr>
        <w:pStyle w:val="NormalWeb"/>
        <w:spacing w:before="0" w:beforeAutospacing="0" w:after="120" w:afterAutospacing="0"/>
        <w:jc w:val="both"/>
        <w:rPr>
          <w:rFonts w:ascii="Arial" w:hAnsi="Arial" w:cs="Arial"/>
          <w:color w:val="000000"/>
          <w:sz w:val="22"/>
          <w:szCs w:val="22"/>
        </w:rPr>
      </w:pPr>
      <w:r w:rsidRPr="00D0621B">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16312E7C" w14:textId="77777777" w:rsidR="00A97299" w:rsidRPr="00D0621B" w:rsidRDefault="00A97299" w:rsidP="00A97299">
      <w:pPr>
        <w:pStyle w:val="NormalWeb"/>
        <w:spacing w:before="0" w:beforeAutospacing="0" w:after="120" w:afterAutospacing="0"/>
        <w:jc w:val="both"/>
        <w:rPr>
          <w:rFonts w:ascii="Arial" w:hAnsi="Arial" w:cs="Arial"/>
          <w:color w:val="000000"/>
          <w:sz w:val="22"/>
          <w:szCs w:val="22"/>
        </w:rPr>
      </w:pPr>
      <w:r w:rsidRPr="00D0621B">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77D0F980" w14:textId="77777777" w:rsidR="00A97299" w:rsidRPr="00D0621B" w:rsidRDefault="00A97299" w:rsidP="00A97299">
      <w:pPr>
        <w:spacing w:before="240" w:after="120"/>
        <w:jc w:val="both"/>
        <w:rPr>
          <w:rFonts w:ascii="Arial" w:hAnsi="Arial" w:cs="Arial"/>
          <w:b/>
          <w:u w:val="single"/>
        </w:rPr>
      </w:pPr>
      <w:r w:rsidRPr="00D0621B">
        <w:rPr>
          <w:rFonts w:ascii="Arial" w:hAnsi="Arial" w:cs="Arial"/>
          <w:b/>
          <w:u w:val="single"/>
        </w:rPr>
        <w:t>Our Values and ways of working</w:t>
      </w:r>
    </w:p>
    <w:p w14:paraId="27009505" w14:textId="77777777" w:rsidR="00A97299" w:rsidRPr="00D0621B" w:rsidRDefault="00A97299" w:rsidP="00A97299">
      <w:pPr>
        <w:jc w:val="both"/>
        <w:rPr>
          <w:rFonts w:ascii="Arial" w:hAnsi="Arial" w:cs="Arial"/>
        </w:rPr>
      </w:pPr>
      <w:r w:rsidRPr="00D0621B">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5C619B7C" w14:textId="77777777" w:rsidR="00A97299" w:rsidRPr="00D0621B" w:rsidRDefault="00A97299" w:rsidP="00A97299">
      <w:pPr>
        <w:jc w:val="both"/>
        <w:rPr>
          <w:rFonts w:ascii="Arial" w:hAnsi="Arial" w:cs="Arial"/>
          <w:b/>
        </w:rPr>
      </w:pPr>
    </w:p>
    <w:p w14:paraId="2796C681" w14:textId="77777777" w:rsidR="00A97299" w:rsidRPr="00D0621B" w:rsidRDefault="00A97299" w:rsidP="00A97299">
      <w:pPr>
        <w:jc w:val="both"/>
        <w:rPr>
          <w:rFonts w:ascii="Arial" w:hAnsi="Arial" w:cs="Arial"/>
          <w:b/>
        </w:rPr>
      </w:pPr>
      <w:r w:rsidRPr="00D0621B">
        <w:rPr>
          <w:rFonts w:ascii="Arial" w:hAnsi="Arial" w:cs="Arial"/>
          <w:b/>
        </w:rPr>
        <w:lastRenderedPageBreak/>
        <w:t>NHS Lothian – Our Values into Action:</w:t>
      </w:r>
    </w:p>
    <w:p w14:paraId="5E4A1043" w14:textId="77777777" w:rsidR="00A97299" w:rsidRPr="00D0621B" w:rsidRDefault="00A97299" w:rsidP="00A97299">
      <w:pPr>
        <w:jc w:val="both"/>
        <w:rPr>
          <w:rFonts w:ascii="Arial" w:hAnsi="Arial" w:cs="Arial"/>
        </w:rPr>
      </w:pPr>
    </w:p>
    <w:p w14:paraId="5A5ECC87" w14:textId="77777777" w:rsidR="00A97299" w:rsidRPr="00D0621B" w:rsidRDefault="00A97299" w:rsidP="00A97299">
      <w:pPr>
        <w:spacing w:after="120"/>
        <w:jc w:val="both"/>
        <w:rPr>
          <w:rFonts w:ascii="Arial" w:hAnsi="Arial" w:cs="Arial"/>
          <w:b/>
        </w:rPr>
      </w:pPr>
      <w:r w:rsidRPr="00D0621B">
        <w:rPr>
          <w:rFonts w:ascii="Arial" w:hAnsi="Arial" w:cs="Arial"/>
          <w:b/>
        </w:rPr>
        <w:t>Care and Compassion</w:t>
      </w:r>
    </w:p>
    <w:p w14:paraId="01D9505B" w14:textId="77777777" w:rsidR="00A97299" w:rsidRPr="00D0621B" w:rsidRDefault="00A97299" w:rsidP="00A97299">
      <w:pPr>
        <w:pStyle w:val="ListParagraph"/>
        <w:numPr>
          <w:ilvl w:val="0"/>
          <w:numId w:val="13"/>
        </w:numPr>
        <w:ind w:left="426"/>
        <w:rPr>
          <w:rFonts w:ascii="Arial" w:hAnsi="Arial" w:cs="Arial"/>
        </w:rPr>
      </w:pPr>
      <w:r w:rsidRPr="00D0621B">
        <w:rPr>
          <w:rFonts w:ascii="Arial" w:hAnsi="Arial" w:cs="Arial"/>
        </w:rPr>
        <w:t>We will demonstrate our compassion and caring through our actions and words</w:t>
      </w:r>
    </w:p>
    <w:p w14:paraId="08EC6976" w14:textId="77777777" w:rsidR="00A97299" w:rsidRPr="00D0621B" w:rsidRDefault="00A97299" w:rsidP="00A97299">
      <w:pPr>
        <w:pStyle w:val="ListParagraph"/>
        <w:numPr>
          <w:ilvl w:val="0"/>
          <w:numId w:val="13"/>
        </w:numPr>
        <w:ind w:left="426"/>
        <w:rPr>
          <w:rFonts w:ascii="Arial" w:hAnsi="Arial" w:cs="Arial"/>
        </w:rPr>
      </w:pPr>
      <w:r w:rsidRPr="00D0621B">
        <w:rPr>
          <w:rFonts w:ascii="Arial" w:hAnsi="Arial" w:cs="Arial"/>
        </w:rPr>
        <w:t>We will take time to ensure each person feels listened to, secure, understood and is treated compassionately</w:t>
      </w:r>
    </w:p>
    <w:p w14:paraId="70968266" w14:textId="77777777" w:rsidR="00A97299" w:rsidRPr="00D0621B" w:rsidRDefault="00A97299" w:rsidP="00A97299">
      <w:pPr>
        <w:pStyle w:val="ListParagraph"/>
        <w:numPr>
          <w:ilvl w:val="0"/>
          <w:numId w:val="13"/>
        </w:numPr>
        <w:ind w:left="426"/>
        <w:rPr>
          <w:rFonts w:ascii="Arial" w:hAnsi="Arial" w:cs="Arial"/>
        </w:rPr>
      </w:pPr>
      <w:r w:rsidRPr="00D0621B">
        <w:rPr>
          <w:rFonts w:ascii="Arial" w:hAnsi="Arial" w:cs="Arial"/>
        </w:rPr>
        <w:t>We will be visible, approachable and contribute to creating a calm and friendly atmosphere</w:t>
      </w:r>
    </w:p>
    <w:p w14:paraId="59156C2B" w14:textId="77777777" w:rsidR="00A97299" w:rsidRPr="00D0621B" w:rsidRDefault="00A97299" w:rsidP="00A97299">
      <w:pPr>
        <w:pStyle w:val="ListParagraph"/>
        <w:numPr>
          <w:ilvl w:val="0"/>
          <w:numId w:val="13"/>
        </w:numPr>
        <w:ind w:left="426"/>
        <w:rPr>
          <w:rFonts w:ascii="Arial" w:hAnsi="Arial" w:cs="Arial"/>
        </w:rPr>
      </w:pPr>
      <w:r w:rsidRPr="00D0621B">
        <w:rPr>
          <w:rFonts w:ascii="Arial" w:hAnsi="Arial" w:cs="Arial"/>
        </w:rPr>
        <w:t>We will provide a safe and caring setting for patients and staff, and an efficient, effective and seamless care experience</w:t>
      </w:r>
    </w:p>
    <w:p w14:paraId="25E3988C" w14:textId="77777777" w:rsidR="00A97299" w:rsidRPr="00D0621B" w:rsidRDefault="00A97299" w:rsidP="00A97299">
      <w:pPr>
        <w:pStyle w:val="ListParagraph"/>
        <w:numPr>
          <w:ilvl w:val="0"/>
          <w:numId w:val="13"/>
        </w:numPr>
        <w:ind w:left="426"/>
        <w:rPr>
          <w:rFonts w:ascii="Arial" w:hAnsi="Arial" w:cs="Arial"/>
        </w:rPr>
      </w:pPr>
      <w:r w:rsidRPr="00D0621B">
        <w:rPr>
          <w:rFonts w:ascii="Arial" w:hAnsi="Arial" w:cs="Arial"/>
        </w:rPr>
        <w:t>We will meet people’s needs for information and involvement in all care, treatment and support decisions.</w:t>
      </w:r>
    </w:p>
    <w:p w14:paraId="275FEE0E" w14:textId="77777777" w:rsidR="00A97299" w:rsidRPr="00D0621B" w:rsidRDefault="00A97299" w:rsidP="00A97299">
      <w:pPr>
        <w:rPr>
          <w:rFonts w:ascii="Arial" w:hAnsi="Arial" w:cs="Arial"/>
        </w:rPr>
      </w:pPr>
    </w:p>
    <w:p w14:paraId="263C5598" w14:textId="77777777" w:rsidR="00A97299" w:rsidRPr="00D0621B" w:rsidRDefault="00A97299" w:rsidP="00A97299">
      <w:pPr>
        <w:spacing w:after="120"/>
        <w:jc w:val="both"/>
        <w:rPr>
          <w:rFonts w:ascii="Arial" w:hAnsi="Arial" w:cs="Arial"/>
          <w:b/>
        </w:rPr>
      </w:pPr>
      <w:r w:rsidRPr="00D0621B">
        <w:rPr>
          <w:rFonts w:ascii="Arial" w:hAnsi="Arial" w:cs="Arial"/>
          <w:b/>
        </w:rPr>
        <w:t>Dignity and Respect</w:t>
      </w:r>
    </w:p>
    <w:p w14:paraId="73AC7F22" w14:textId="77777777" w:rsidR="00A97299" w:rsidRPr="00D0621B" w:rsidRDefault="00A97299" w:rsidP="00A97299">
      <w:pPr>
        <w:pStyle w:val="ListParagraph"/>
        <w:numPr>
          <w:ilvl w:val="0"/>
          <w:numId w:val="14"/>
        </w:numPr>
        <w:ind w:left="426"/>
        <w:rPr>
          <w:rFonts w:ascii="Arial" w:hAnsi="Arial" w:cs="Arial"/>
        </w:rPr>
      </w:pPr>
      <w:r w:rsidRPr="00D0621B">
        <w:rPr>
          <w:rFonts w:ascii="Arial" w:hAnsi="Arial" w:cs="Arial"/>
        </w:rPr>
        <w:t>We will be polite and courteous in our communications and actions</w:t>
      </w:r>
    </w:p>
    <w:p w14:paraId="3B96302A" w14:textId="77777777" w:rsidR="00A97299" w:rsidRPr="00D0621B" w:rsidRDefault="00A97299" w:rsidP="00A97299">
      <w:pPr>
        <w:pStyle w:val="ListParagraph"/>
        <w:numPr>
          <w:ilvl w:val="0"/>
          <w:numId w:val="14"/>
        </w:numPr>
        <w:ind w:left="426"/>
        <w:rPr>
          <w:rFonts w:ascii="Arial" w:hAnsi="Arial" w:cs="Arial"/>
        </w:rPr>
      </w:pPr>
      <w:r w:rsidRPr="00D0621B">
        <w:rPr>
          <w:rFonts w:ascii="Arial" w:hAnsi="Arial" w:cs="Arial"/>
        </w:rPr>
        <w:t>We will demonstrate respect for dignity, choice, privacy and confidentiality</w:t>
      </w:r>
    </w:p>
    <w:p w14:paraId="0BC29BFE" w14:textId="77777777" w:rsidR="00A97299" w:rsidRPr="00D0621B" w:rsidRDefault="00A97299" w:rsidP="00A97299">
      <w:pPr>
        <w:pStyle w:val="ListParagraph"/>
        <w:numPr>
          <w:ilvl w:val="0"/>
          <w:numId w:val="14"/>
        </w:numPr>
        <w:ind w:left="426"/>
        <w:rPr>
          <w:rFonts w:ascii="Arial" w:hAnsi="Arial" w:cs="Arial"/>
        </w:rPr>
      </w:pPr>
      <w:r w:rsidRPr="00D0621B">
        <w:rPr>
          <w:rFonts w:ascii="Arial" w:hAnsi="Arial" w:cs="Arial"/>
        </w:rPr>
        <w:t>We will recognise and value uniqueness and diversity</w:t>
      </w:r>
    </w:p>
    <w:p w14:paraId="43E725DB" w14:textId="77777777" w:rsidR="00A97299" w:rsidRPr="00D0621B" w:rsidRDefault="00A97299" w:rsidP="00A97299">
      <w:pPr>
        <w:pStyle w:val="ListParagraph"/>
        <w:numPr>
          <w:ilvl w:val="0"/>
          <w:numId w:val="14"/>
        </w:numPr>
        <w:ind w:left="426"/>
        <w:rPr>
          <w:rFonts w:ascii="Arial" w:hAnsi="Arial" w:cs="Arial"/>
        </w:rPr>
      </w:pPr>
      <w:r w:rsidRPr="00D0621B">
        <w:rPr>
          <w:rFonts w:ascii="Arial" w:hAnsi="Arial" w:cs="Arial"/>
        </w:rPr>
        <w:t>We will be sincere, honest and constructive in giving, and open to receiving, feedback</w:t>
      </w:r>
    </w:p>
    <w:p w14:paraId="15A42072" w14:textId="77777777" w:rsidR="00A97299" w:rsidRPr="00D0621B" w:rsidRDefault="00A97299" w:rsidP="00A97299">
      <w:pPr>
        <w:pStyle w:val="ListParagraph"/>
        <w:numPr>
          <w:ilvl w:val="0"/>
          <w:numId w:val="14"/>
        </w:numPr>
        <w:ind w:left="426"/>
        <w:rPr>
          <w:rFonts w:ascii="Arial" w:hAnsi="Arial" w:cs="Arial"/>
        </w:rPr>
      </w:pPr>
      <w:r w:rsidRPr="00D0621B">
        <w:rPr>
          <w:rFonts w:ascii="Arial" w:hAnsi="Arial" w:cs="Arial"/>
        </w:rPr>
        <w:t>We will maintain a professional attitude and appearance.</w:t>
      </w:r>
    </w:p>
    <w:p w14:paraId="547D7FBE" w14:textId="77777777" w:rsidR="00A97299" w:rsidRPr="00D0621B" w:rsidRDefault="00A97299" w:rsidP="00A97299">
      <w:pPr>
        <w:jc w:val="both"/>
        <w:rPr>
          <w:rFonts w:ascii="Arial" w:hAnsi="Arial" w:cs="Arial"/>
        </w:rPr>
      </w:pPr>
    </w:p>
    <w:p w14:paraId="6D9A7D0E" w14:textId="77777777" w:rsidR="00A97299" w:rsidRPr="00D0621B" w:rsidRDefault="00A97299" w:rsidP="00A97299">
      <w:pPr>
        <w:spacing w:after="120"/>
        <w:jc w:val="both"/>
        <w:rPr>
          <w:rFonts w:ascii="Arial" w:hAnsi="Arial" w:cs="Arial"/>
          <w:b/>
        </w:rPr>
      </w:pPr>
      <w:r w:rsidRPr="00D0621B">
        <w:rPr>
          <w:rFonts w:ascii="Arial" w:hAnsi="Arial" w:cs="Arial"/>
          <w:b/>
        </w:rPr>
        <w:t>Quality</w:t>
      </w:r>
    </w:p>
    <w:p w14:paraId="5ABC648A" w14:textId="77777777" w:rsidR="00A97299" w:rsidRPr="00D0621B" w:rsidRDefault="00A97299" w:rsidP="00A97299">
      <w:pPr>
        <w:pStyle w:val="ListParagraph"/>
        <w:numPr>
          <w:ilvl w:val="0"/>
          <w:numId w:val="15"/>
        </w:numPr>
        <w:ind w:left="426"/>
        <w:rPr>
          <w:rFonts w:ascii="Arial" w:hAnsi="Arial" w:cs="Arial"/>
        </w:rPr>
      </w:pPr>
      <w:r w:rsidRPr="00D0621B">
        <w:rPr>
          <w:rFonts w:ascii="Arial" w:hAnsi="Arial" w:cs="Arial"/>
        </w:rPr>
        <w:t>We will demonstrate a commitment to doing our best</w:t>
      </w:r>
    </w:p>
    <w:p w14:paraId="0869F60D" w14:textId="77777777" w:rsidR="00A97299" w:rsidRPr="00D0621B" w:rsidRDefault="00A97299" w:rsidP="00A97299">
      <w:pPr>
        <w:pStyle w:val="ListParagraph"/>
        <w:numPr>
          <w:ilvl w:val="0"/>
          <w:numId w:val="15"/>
        </w:numPr>
        <w:ind w:left="426"/>
        <w:rPr>
          <w:rFonts w:ascii="Arial" w:hAnsi="Arial" w:cs="Arial"/>
        </w:rPr>
      </w:pPr>
      <w:r w:rsidRPr="00D0621B">
        <w:rPr>
          <w:rFonts w:ascii="Arial" w:hAnsi="Arial" w:cs="Arial"/>
        </w:rPr>
        <w:t>We will encourage and explore ideas for improvement and innovation</w:t>
      </w:r>
    </w:p>
    <w:p w14:paraId="6411041F" w14:textId="77777777" w:rsidR="00A97299" w:rsidRPr="00D0621B" w:rsidRDefault="00A97299" w:rsidP="00A97299">
      <w:pPr>
        <w:pStyle w:val="ListParagraph"/>
        <w:numPr>
          <w:ilvl w:val="0"/>
          <w:numId w:val="15"/>
        </w:numPr>
        <w:ind w:left="426"/>
        <w:rPr>
          <w:rFonts w:ascii="Arial" w:hAnsi="Arial" w:cs="Arial"/>
        </w:rPr>
      </w:pPr>
      <w:r w:rsidRPr="00D0621B">
        <w:rPr>
          <w:rFonts w:ascii="Arial" w:hAnsi="Arial" w:cs="Arial"/>
        </w:rPr>
        <w:t>We will seek out opportunities to enhance our skills and expertise</w:t>
      </w:r>
    </w:p>
    <w:p w14:paraId="7BD80A53" w14:textId="77777777" w:rsidR="00A97299" w:rsidRPr="00D0621B" w:rsidRDefault="00A97299" w:rsidP="00A97299">
      <w:pPr>
        <w:pStyle w:val="ListParagraph"/>
        <w:numPr>
          <w:ilvl w:val="0"/>
          <w:numId w:val="15"/>
        </w:numPr>
        <w:ind w:left="426"/>
        <w:rPr>
          <w:rFonts w:ascii="Arial" w:hAnsi="Arial" w:cs="Arial"/>
        </w:rPr>
      </w:pPr>
      <w:r w:rsidRPr="00D0621B">
        <w:rPr>
          <w:rFonts w:ascii="Arial" w:hAnsi="Arial" w:cs="Arial"/>
        </w:rPr>
        <w:t>We will work together to achieve high quality services</w:t>
      </w:r>
    </w:p>
    <w:p w14:paraId="2A111607" w14:textId="77777777" w:rsidR="00A97299" w:rsidRPr="00D0621B" w:rsidRDefault="00A97299" w:rsidP="00A97299">
      <w:pPr>
        <w:pStyle w:val="ListParagraph"/>
        <w:numPr>
          <w:ilvl w:val="0"/>
          <w:numId w:val="15"/>
        </w:numPr>
        <w:ind w:left="426"/>
        <w:rPr>
          <w:rFonts w:ascii="Arial" w:hAnsi="Arial" w:cs="Arial"/>
        </w:rPr>
      </w:pPr>
      <w:r w:rsidRPr="00D0621B">
        <w:rPr>
          <w:rFonts w:ascii="Arial" w:hAnsi="Arial" w:cs="Arial"/>
        </w:rPr>
        <w:t>We will use our knowledge and enthusiasm to implement positive change and overcome challenges.</w:t>
      </w:r>
    </w:p>
    <w:p w14:paraId="6C86D864" w14:textId="77777777" w:rsidR="00A97299" w:rsidRPr="00D0621B" w:rsidRDefault="00A97299" w:rsidP="00A97299">
      <w:pPr>
        <w:jc w:val="both"/>
        <w:rPr>
          <w:rFonts w:ascii="Arial" w:hAnsi="Arial" w:cs="Arial"/>
        </w:rPr>
      </w:pPr>
    </w:p>
    <w:p w14:paraId="0C2869F8" w14:textId="77777777" w:rsidR="00A97299" w:rsidRPr="00D0621B" w:rsidRDefault="00A97299" w:rsidP="00A97299">
      <w:pPr>
        <w:spacing w:after="120"/>
        <w:jc w:val="both"/>
        <w:rPr>
          <w:rFonts w:ascii="Arial" w:hAnsi="Arial" w:cs="Arial"/>
          <w:b/>
        </w:rPr>
      </w:pPr>
      <w:r w:rsidRPr="00D0621B">
        <w:rPr>
          <w:rFonts w:ascii="Arial" w:hAnsi="Arial" w:cs="Arial"/>
          <w:b/>
        </w:rPr>
        <w:t>Teamwork</w:t>
      </w:r>
    </w:p>
    <w:p w14:paraId="05760977" w14:textId="77777777" w:rsidR="00A97299" w:rsidRPr="00D0621B" w:rsidRDefault="00A97299" w:rsidP="00A97299">
      <w:pPr>
        <w:pStyle w:val="ListParagraph"/>
        <w:numPr>
          <w:ilvl w:val="0"/>
          <w:numId w:val="16"/>
        </w:numPr>
        <w:ind w:left="426"/>
        <w:rPr>
          <w:rFonts w:ascii="Arial" w:hAnsi="Arial" w:cs="Arial"/>
        </w:rPr>
      </w:pPr>
      <w:r w:rsidRPr="00D0621B">
        <w:rPr>
          <w:rFonts w:ascii="Arial" w:hAnsi="Arial" w:cs="Arial"/>
        </w:rPr>
        <w:t>We will understand and value each other’s role and contribution</w:t>
      </w:r>
    </w:p>
    <w:p w14:paraId="1C55E0D1" w14:textId="77777777" w:rsidR="00A97299" w:rsidRPr="00D0621B" w:rsidRDefault="00A97299" w:rsidP="00A97299">
      <w:pPr>
        <w:pStyle w:val="ListParagraph"/>
        <w:numPr>
          <w:ilvl w:val="0"/>
          <w:numId w:val="16"/>
        </w:numPr>
        <w:ind w:left="426"/>
        <w:rPr>
          <w:rFonts w:ascii="Arial" w:hAnsi="Arial" w:cs="Arial"/>
        </w:rPr>
      </w:pPr>
      <w:r w:rsidRPr="00D0621B">
        <w:rPr>
          <w:rFonts w:ascii="Arial" w:hAnsi="Arial" w:cs="Arial"/>
        </w:rPr>
        <w:t>We will be fair, thoughtful, welcoming and kind to colleagues</w:t>
      </w:r>
    </w:p>
    <w:p w14:paraId="259E6973" w14:textId="77777777" w:rsidR="00A97299" w:rsidRPr="00D0621B" w:rsidRDefault="00A97299" w:rsidP="00A97299">
      <w:pPr>
        <w:pStyle w:val="ListParagraph"/>
        <w:numPr>
          <w:ilvl w:val="0"/>
          <w:numId w:val="16"/>
        </w:numPr>
        <w:ind w:left="426"/>
        <w:rPr>
          <w:rFonts w:ascii="Arial" w:hAnsi="Arial" w:cs="Arial"/>
        </w:rPr>
      </w:pPr>
      <w:r w:rsidRPr="00D0621B">
        <w:rPr>
          <w:rFonts w:ascii="Arial" w:hAnsi="Arial" w:cs="Arial"/>
        </w:rPr>
        <w:t>We will offer support, advice and encouragement to others</w:t>
      </w:r>
    </w:p>
    <w:p w14:paraId="49402B1B" w14:textId="77777777" w:rsidR="00A97299" w:rsidRPr="00D0621B" w:rsidRDefault="00A97299" w:rsidP="00A97299">
      <w:pPr>
        <w:pStyle w:val="ListParagraph"/>
        <w:numPr>
          <w:ilvl w:val="0"/>
          <w:numId w:val="16"/>
        </w:numPr>
        <w:ind w:left="426"/>
        <w:rPr>
          <w:rFonts w:ascii="Arial" w:hAnsi="Arial" w:cs="Arial"/>
        </w:rPr>
      </w:pPr>
      <w:r w:rsidRPr="00D0621B">
        <w:rPr>
          <w:rFonts w:ascii="Arial" w:hAnsi="Arial" w:cs="Arial"/>
        </w:rPr>
        <w:t>We will maximise each other’s potential and contribution through shared learning and development</w:t>
      </w:r>
    </w:p>
    <w:p w14:paraId="3DC28BD7" w14:textId="77777777" w:rsidR="00A97299" w:rsidRPr="00D0621B" w:rsidRDefault="00A97299" w:rsidP="00A97299">
      <w:pPr>
        <w:pStyle w:val="ListParagraph"/>
        <w:numPr>
          <w:ilvl w:val="0"/>
          <w:numId w:val="16"/>
        </w:numPr>
        <w:ind w:left="426"/>
        <w:rPr>
          <w:rFonts w:ascii="Arial" w:hAnsi="Arial" w:cs="Arial"/>
        </w:rPr>
      </w:pPr>
      <w:r w:rsidRPr="00D0621B">
        <w:rPr>
          <w:rFonts w:ascii="Arial" w:hAnsi="Arial" w:cs="Arial"/>
        </w:rPr>
        <w:t>We will recognise, share and celebrate our successes, big and small.</w:t>
      </w:r>
    </w:p>
    <w:p w14:paraId="6B7B998F" w14:textId="77777777" w:rsidR="00A97299" w:rsidRPr="00D0621B" w:rsidRDefault="00A97299" w:rsidP="00A97299">
      <w:pPr>
        <w:jc w:val="both"/>
        <w:rPr>
          <w:rFonts w:ascii="Arial" w:hAnsi="Arial" w:cs="Arial"/>
        </w:rPr>
      </w:pPr>
    </w:p>
    <w:p w14:paraId="7FBEF6B6" w14:textId="77777777" w:rsidR="00A97299" w:rsidRPr="00D0621B" w:rsidRDefault="00A97299" w:rsidP="00A97299">
      <w:pPr>
        <w:spacing w:after="120"/>
        <w:jc w:val="both"/>
        <w:rPr>
          <w:rFonts w:ascii="Arial" w:hAnsi="Arial" w:cs="Arial"/>
          <w:b/>
        </w:rPr>
      </w:pPr>
      <w:r w:rsidRPr="00D0621B">
        <w:rPr>
          <w:rFonts w:ascii="Arial" w:hAnsi="Arial" w:cs="Arial"/>
          <w:b/>
        </w:rPr>
        <w:t>Openness, Honesty and Responsibility</w:t>
      </w:r>
    </w:p>
    <w:p w14:paraId="5C0B9662"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build trust by displaying transparency and doing what we say we will do</w:t>
      </w:r>
    </w:p>
    <w:p w14:paraId="43950797"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commit to doing what is right – even when challenged</w:t>
      </w:r>
    </w:p>
    <w:p w14:paraId="47510B77"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welcome feedback as a means of informing improvements</w:t>
      </w:r>
    </w:p>
    <w:p w14:paraId="0B31A562"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use our resources and each other’s time efficiently and wisely</w:t>
      </w:r>
    </w:p>
    <w:p w14:paraId="0AA24937"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maintain and enhance public confidence in our service</w:t>
      </w:r>
    </w:p>
    <w:p w14:paraId="0EDF87B1" w14:textId="77777777" w:rsidR="00A97299" w:rsidRPr="00D0621B" w:rsidRDefault="00A97299" w:rsidP="00A97299">
      <w:pPr>
        <w:pStyle w:val="ListParagraph"/>
        <w:numPr>
          <w:ilvl w:val="0"/>
          <w:numId w:val="17"/>
        </w:numPr>
        <w:ind w:left="426"/>
        <w:rPr>
          <w:rFonts w:ascii="Arial" w:hAnsi="Arial" w:cs="Arial"/>
        </w:rPr>
      </w:pPr>
      <w:r w:rsidRPr="00D0621B">
        <w:rPr>
          <w:rFonts w:ascii="Arial" w:hAnsi="Arial" w:cs="Arial"/>
        </w:rPr>
        <w:t>We will be a positive role model.</w:t>
      </w:r>
    </w:p>
    <w:p w14:paraId="30655A6F" w14:textId="77777777" w:rsidR="00A97299" w:rsidRPr="00D0621B" w:rsidRDefault="00A97299" w:rsidP="00A97299">
      <w:pPr>
        <w:jc w:val="both"/>
        <w:rPr>
          <w:rFonts w:ascii="Arial" w:hAnsi="Arial" w:cs="Arial"/>
        </w:rPr>
      </w:pPr>
    </w:p>
    <w:p w14:paraId="3B4B1297" w14:textId="77777777" w:rsidR="00A97299" w:rsidRPr="00D0621B" w:rsidRDefault="00A97299" w:rsidP="00A97299">
      <w:pPr>
        <w:jc w:val="both"/>
        <w:rPr>
          <w:rFonts w:ascii="Arial" w:hAnsi="Arial" w:cs="Arial"/>
        </w:rPr>
      </w:pPr>
      <w:r w:rsidRPr="00D0621B">
        <w:rPr>
          <w:rFonts w:ascii="Arial" w:hAnsi="Arial" w:cs="Arial"/>
        </w:rPr>
        <w:t xml:space="preserve">Throughout the recruitment process candidates will need to demonstrate they meet all of Our Values. </w:t>
      </w:r>
    </w:p>
    <w:p w14:paraId="4A150285" w14:textId="77777777" w:rsidR="00A97299" w:rsidRPr="00D0621B" w:rsidRDefault="00A97299" w:rsidP="00A97299">
      <w:pPr>
        <w:jc w:val="both"/>
        <w:rPr>
          <w:rFonts w:ascii="Arial" w:hAnsi="Arial" w:cs="Arial"/>
        </w:rPr>
      </w:pPr>
    </w:p>
    <w:p w14:paraId="230E9617" w14:textId="77777777" w:rsidR="00A97299" w:rsidRPr="00D0621B" w:rsidRDefault="00A97299" w:rsidP="00A97299">
      <w:pPr>
        <w:jc w:val="both"/>
        <w:rPr>
          <w:rFonts w:ascii="Arial" w:hAnsi="Arial" w:cs="Arial"/>
        </w:rPr>
      </w:pPr>
      <w:r w:rsidRPr="00D0621B">
        <w:rPr>
          <w:rFonts w:ascii="Arial" w:hAnsi="Arial" w:cs="Arial"/>
        </w:rPr>
        <w:t>Further information on our values into action can be found at</w:t>
      </w:r>
    </w:p>
    <w:p w14:paraId="01A0A7CE" w14:textId="77777777" w:rsidR="00A97299" w:rsidRPr="00D0621B" w:rsidRDefault="002A3126" w:rsidP="00A97299">
      <w:pPr>
        <w:jc w:val="both"/>
        <w:rPr>
          <w:rFonts w:ascii="Arial" w:hAnsi="Arial" w:cs="Arial"/>
        </w:rPr>
      </w:pPr>
      <w:hyperlink r:id="rId20" w:history="1">
        <w:r w:rsidR="00A97299" w:rsidRPr="00D0621B">
          <w:rPr>
            <w:rStyle w:val="Hyperlink"/>
            <w:rFonts w:ascii="Arial" w:hAnsi="Arial" w:cs="Arial"/>
          </w:rPr>
          <w:t>http://www.nhslothian.scot.nhs.uk/OurOrganisation/Pages/OurValues.aspx</w:t>
        </w:r>
      </w:hyperlink>
    </w:p>
    <w:p w14:paraId="0B524D33" w14:textId="77777777" w:rsidR="00A97299" w:rsidRPr="00D0621B" w:rsidRDefault="00A97299" w:rsidP="00A97299">
      <w:pPr>
        <w:rPr>
          <w:rFonts w:ascii="Arial" w:hAnsi="Arial" w:cs="Arial"/>
        </w:rPr>
      </w:pPr>
      <w:r w:rsidRPr="00D0621B">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97299" w:rsidRPr="00D0621B" w14:paraId="11AA7D03" w14:textId="77777777" w:rsidTr="00106314">
        <w:trPr>
          <w:trHeight w:val="558"/>
        </w:trPr>
        <w:tc>
          <w:tcPr>
            <w:tcW w:w="9000" w:type="dxa"/>
            <w:shd w:val="clear" w:color="auto" w:fill="00B0F0"/>
            <w:vAlign w:val="center"/>
          </w:tcPr>
          <w:p w14:paraId="6F685C51" w14:textId="77777777" w:rsidR="00A97299" w:rsidRPr="00D0621B" w:rsidRDefault="00A97299" w:rsidP="00106314">
            <w:pPr>
              <w:rPr>
                <w:rFonts w:ascii="Arial" w:hAnsi="Arial" w:cs="Arial"/>
                <w:b/>
              </w:rPr>
            </w:pPr>
            <w:r w:rsidRPr="00D0621B">
              <w:rPr>
                <w:rFonts w:ascii="Arial" w:hAnsi="Arial" w:cs="Arial"/>
                <w:b/>
              </w:rPr>
              <w:lastRenderedPageBreak/>
              <w:t xml:space="preserve">Section 8: </w:t>
            </w:r>
            <w:r w:rsidRPr="00D0621B">
              <w:rPr>
                <w:rFonts w:ascii="Arial" w:hAnsi="Arial" w:cs="Arial"/>
                <w:b/>
              </w:rPr>
              <w:tab/>
              <w:t>Terms and Conditions of Employment</w:t>
            </w:r>
          </w:p>
        </w:tc>
      </w:tr>
    </w:tbl>
    <w:p w14:paraId="548A9569" w14:textId="77777777" w:rsidR="00A97299" w:rsidRPr="00D0621B" w:rsidRDefault="00A97299" w:rsidP="00A97299">
      <w:pPr>
        <w:jc w:val="both"/>
        <w:rPr>
          <w:rFonts w:ascii="Arial" w:hAnsi="Arial" w:cs="Arial"/>
        </w:rPr>
      </w:pPr>
    </w:p>
    <w:p w14:paraId="6392B542" w14:textId="77777777" w:rsidR="00A97299" w:rsidRPr="00D0621B" w:rsidRDefault="00A97299" w:rsidP="00A97299">
      <w:pPr>
        <w:jc w:val="both"/>
        <w:rPr>
          <w:rFonts w:ascii="Arial" w:hAnsi="Arial" w:cs="Arial"/>
        </w:rPr>
      </w:pPr>
      <w:r w:rsidRPr="00D0621B">
        <w:rPr>
          <w:rFonts w:ascii="Arial" w:hAnsi="Arial" w:cs="Arial"/>
        </w:rPr>
        <w:t xml:space="preserve">For an overview of the terms and conditions visit: </w:t>
      </w:r>
      <w:hyperlink r:id="rId21" w:history="1">
        <w:r w:rsidRPr="00D0621B">
          <w:rPr>
            <w:rStyle w:val="Hyperlink"/>
            <w:rFonts w:ascii="Arial" w:hAnsi="Arial" w:cs="Arial"/>
          </w:rPr>
          <w:t>http://www.msg.scot.nhs.uk/pay/medical</w:t>
        </w:r>
      </w:hyperlink>
      <w:r w:rsidRPr="00D0621B">
        <w:rPr>
          <w:rFonts w:ascii="Arial" w:hAnsi="Arial" w:cs="Arial"/>
        </w:rPr>
        <w:t>.</w:t>
      </w:r>
    </w:p>
    <w:p w14:paraId="0E409632" w14:textId="77777777" w:rsidR="00A97299" w:rsidRPr="00D0621B" w:rsidRDefault="00A97299" w:rsidP="00A97299">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97299" w:rsidRPr="00D0621B" w14:paraId="57C7BCF2" w14:textId="77777777" w:rsidTr="00106314">
        <w:tc>
          <w:tcPr>
            <w:tcW w:w="2294" w:type="dxa"/>
          </w:tcPr>
          <w:p w14:paraId="5ECEC13F" w14:textId="77777777" w:rsidR="00A97299" w:rsidRPr="00D0621B" w:rsidRDefault="00A97299" w:rsidP="00106314">
            <w:pPr>
              <w:spacing w:before="120" w:after="120"/>
              <w:rPr>
                <w:rFonts w:ascii="Arial" w:hAnsi="Arial" w:cs="Arial"/>
                <w:b/>
              </w:rPr>
            </w:pPr>
            <w:r w:rsidRPr="00D0621B">
              <w:rPr>
                <w:rFonts w:ascii="Arial" w:hAnsi="Arial" w:cs="Arial"/>
                <w:b/>
              </w:rPr>
              <w:t xml:space="preserve">TYPE OF CONTRACT </w:t>
            </w:r>
          </w:p>
        </w:tc>
        <w:tc>
          <w:tcPr>
            <w:tcW w:w="6706" w:type="dxa"/>
            <w:vAlign w:val="center"/>
          </w:tcPr>
          <w:p w14:paraId="3CD879DC" w14:textId="77777777" w:rsidR="00A97299" w:rsidRPr="00D0621B" w:rsidRDefault="00A97299" w:rsidP="00106314">
            <w:pPr>
              <w:spacing w:before="120" w:after="120"/>
              <w:jc w:val="both"/>
              <w:rPr>
                <w:rFonts w:ascii="Arial" w:hAnsi="Arial" w:cs="Arial"/>
              </w:rPr>
            </w:pPr>
            <w:r w:rsidRPr="00D0621B">
              <w:rPr>
                <w:rFonts w:ascii="Arial" w:hAnsi="Arial" w:cs="Arial"/>
              </w:rPr>
              <w:t>Permanent</w:t>
            </w:r>
          </w:p>
        </w:tc>
      </w:tr>
      <w:tr w:rsidR="00A97299" w:rsidRPr="00D0621B" w14:paraId="48F7D3A2" w14:textId="77777777" w:rsidTr="00106314">
        <w:tc>
          <w:tcPr>
            <w:tcW w:w="2294" w:type="dxa"/>
          </w:tcPr>
          <w:p w14:paraId="24A86975" w14:textId="77777777" w:rsidR="00A97299" w:rsidRPr="00D0621B" w:rsidRDefault="00A97299" w:rsidP="00106314">
            <w:pPr>
              <w:spacing w:before="120" w:after="120"/>
              <w:rPr>
                <w:rFonts w:ascii="Arial" w:hAnsi="Arial" w:cs="Arial"/>
                <w:b/>
              </w:rPr>
            </w:pPr>
            <w:r w:rsidRPr="00D0621B">
              <w:rPr>
                <w:rFonts w:ascii="Arial" w:hAnsi="Arial" w:cs="Arial"/>
                <w:b/>
              </w:rPr>
              <w:t>GRADE AND SALARY</w:t>
            </w:r>
          </w:p>
        </w:tc>
        <w:tc>
          <w:tcPr>
            <w:tcW w:w="6706" w:type="dxa"/>
            <w:vAlign w:val="center"/>
          </w:tcPr>
          <w:p w14:paraId="29C790F0" w14:textId="77777777" w:rsidR="00A97299" w:rsidRDefault="002A3126" w:rsidP="00106314">
            <w:pPr>
              <w:spacing w:before="120" w:after="120"/>
              <w:jc w:val="both"/>
              <w:rPr>
                <w:rFonts w:ascii="Arial" w:hAnsi="Arial" w:cs="Arial"/>
              </w:rPr>
            </w:pPr>
            <w:r>
              <w:rPr>
                <w:rFonts w:ascii="Arial" w:hAnsi="Arial" w:cs="Arial"/>
              </w:rPr>
              <w:t>Consultant</w:t>
            </w:r>
          </w:p>
          <w:p w14:paraId="67086AD8" w14:textId="20313129" w:rsidR="002A3126" w:rsidRPr="00D0621B" w:rsidRDefault="002A3126" w:rsidP="00106314">
            <w:pPr>
              <w:spacing w:before="120" w:after="120"/>
              <w:jc w:val="both"/>
              <w:rPr>
                <w:rFonts w:ascii="Arial" w:hAnsi="Arial" w:cs="Arial"/>
              </w:rPr>
            </w:pPr>
            <w:r>
              <w:rPr>
                <w:rFonts w:ascii="Arial" w:hAnsi="Arial" w:cs="Arial"/>
              </w:rPr>
              <w:t xml:space="preserve">£96,963 -£128,841 </w:t>
            </w:r>
          </w:p>
        </w:tc>
      </w:tr>
      <w:tr w:rsidR="00A97299" w:rsidRPr="00D0621B" w14:paraId="6A707BAD" w14:textId="77777777" w:rsidTr="00106314">
        <w:tc>
          <w:tcPr>
            <w:tcW w:w="2294" w:type="dxa"/>
          </w:tcPr>
          <w:p w14:paraId="667ECEA8" w14:textId="77777777" w:rsidR="00A97299" w:rsidRPr="00D0621B" w:rsidRDefault="00A97299" w:rsidP="00106314">
            <w:pPr>
              <w:spacing w:before="120" w:after="120"/>
              <w:rPr>
                <w:rFonts w:ascii="Arial" w:hAnsi="Arial" w:cs="Arial"/>
                <w:b/>
              </w:rPr>
            </w:pPr>
            <w:r w:rsidRPr="00D0621B">
              <w:rPr>
                <w:rFonts w:ascii="Arial" w:hAnsi="Arial" w:cs="Arial"/>
                <w:b/>
              </w:rPr>
              <w:t>HOURS OF WORK</w:t>
            </w:r>
          </w:p>
        </w:tc>
        <w:tc>
          <w:tcPr>
            <w:tcW w:w="6706" w:type="dxa"/>
            <w:vAlign w:val="center"/>
          </w:tcPr>
          <w:p w14:paraId="29CAF6F2" w14:textId="77777777" w:rsidR="00A97299" w:rsidRPr="00D0621B" w:rsidRDefault="00A97299" w:rsidP="00106314">
            <w:pPr>
              <w:spacing w:before="120" w:after="120"/>
              <w:jc w:val="both"/>
              <w:rPr>
                <w:rFonts w:ascii="Arial" w:hAnsi="Arial" w:cs="Arial"/>
              </w:rPr>
            </w:pPr>
            <w:r w:rsidRPr="00D0621B">
              <w:rPr>
                <w:rFonts w:ascii="Arial" w:hAnsi="Arial" w:cs="Arial"/>
              </w:rPr>
              <w:t>40 HOURS PER WEEK</w:t>
            </w:r>
          </w:p>
        </w:tc>
      </w:tr>
      <w:tr w:rsidR="00A97299" w:rsidRPr="00D0621B" w14:paraId="31F326E5" w14:textId="77777777" w:rsidTr="00106314">
        <w:tc>
          <w:tcPr>
            <w:tcW w:w="2294" w:type="dxa"/>
          </w:tcPr>
          <w:p w14:paraId="78458CE9" w14:textId="77777777" w:rsidR="00A97299" w:rsidRPr="00D0621B" w:rsidRDefault="00A97299" w:rsidP="00106314">
            <w:pPr>
              <w:spacing w:before="120" w:after="120"/>
              <w:rPr>
                <w:rFonts w:ascii="Arial" w:hAnsi="Arial" w:cs="Arial"/>
                <w:b/>
              </w:rPr>
            </w:pPr>
            <w:r w:rsidRPr="00D0621B">
              <w:rPr>
                <w:rFonts w:ascii="Arial" w:hAnsi="Arial" w:cs="Arial"/>
                <w:b/>
              </w:rPr>
              <w:t>SUPERANNUATION</w:t>
            </w:r>
          </w:p>
        </w:tc>
        <w:tc>
          <w:tcPr>
            <w:tcW w:w="6706" w:type="dxa"/>
          </w:tcPr>
          <w:p w14:paraId="1F3BCA85" w14:textId="77777777" w:rsidR="00A97299" w:rsidRPr="00D0621B" w:rsidRDefault="00A97299" w:rsidP="00106314">
            <w:pPr>
              <w:spacing w:before="120" w:after="120"/>
              <w:jc w:val="both"/>
              <w:rPr>
                <w:rFonts w:ascii="Arial" w:hAnsi="Arial" w:cs="Arial"/>
              </w:rPr>
            </w:pPr>
            <w:r w:rsidRPr="00D0621B">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2" w:tooltip="http://www.sppa.gov.uk/" w:history="1">
              <w:r w:rsidRPr="00D0621B">
                <w:rPr>
                  <w:rStyle w:val="Hyperlink"/>
                  <w:rFonts w:ascii="Arial" w:hAnsi="Arial" w:cs="Arial"/>
                </w:rPr>
                <w:t>www.sppa.gov.uk</w:t>
              </w:r>
            </w:hyperlink>
            <w:r w:rsidRPr="00D0621B">
              <w:rPr>
                <w:rFonts w:ascii="Arial" w:hAnsi="Arial" w:cs="Arial"/>
              </w:rPr>
              <w:t xml:space="preserve"> </w:t>
            </w:r>
          </w:p>
          <w:p w14:paraId="53D51E2B" w14:textId="77777777" w:rsidR="00A97299" w:rsidRPr="00D0621B" w:rsidRDefault="00A97299" w:rsidP="00106314">
            <w:pPr>
              <w:spacing w:before="120" w:after="120"/>
              <w:jc w:val="both"/>
              <w:rPr>
                <w:rFonts w:ascii="Arial" w:hAnsi="Arial" w:cs="Arial"/>
              </w:rPr>
            </w:pPr>
          </w:p>
        </w:tc>
      </w:tr>
      <w:tr w:rsidR="00A97299" w:rsidRPr="00D0621B" w14:paraId="13EF8B02" w14:textId="77777777" w:rsidTr="00106314">
        <w:tc>
          <w:tcPr>
            <w:tcW w:w="2294" w:type="dxa"/>
          </w:tcPr>
          <w:p w14:paraId="5827FFC6" w14:textId="77777777" w:rsidR="00A97299" w:rsidRPr="00D0621B" w:rsidRDefault="00A97299" w:rsidP="00106314">
            <w:pPr>
              <w:spacing w:before="120" w:after="120"/>
              <w:rPr>
                <w:rFonts w:ascii="Arial" w:hAnsi="Arial" w:cs="Arial"/>
                <w:b/>
              </w:rPr>
            </w:pPr>
            <w:r w:rsidRPr="00D0621B">
              <w:rPr>
                <w:rFonts w:ascii="Arial" w:hAnsi="Arial" w:cs="Arial"/>
                <w:b/>
              </w:rPr>
              <w:t>GENERAL PROVISIONS</w:t>
            </w:r>
          </w:p>
        </w:tc>
        <w:tc>
          <w:tcPr>
            <w:tcW w:w="6706" w:type="dxa"/>
          </w:tcPr>
          <w:p w14:paraId="118C2DF1" w14:textId="77777777" w:rsidR="00A97299" w:rsidRPr="00D0621B" w:rsidRDefault="00A97299" w:rsidP="00106314">
            <w:pPr>
              <w:spacing w:before="120" w:after="120"/>
              <w:jc w:val="both"/>
              <w:rPr>
                <w:rFonts w:ascii="Arial" w:hAnsi="Arial" w:cs="Arial"/>
              </w:rPr>
            </w:pPr>
            <w:r w:rsidRPr="00D0621B">
              <w:rPr>
                <w:rFonts w:ascii="Arial" w:hAnsi="Arial" w:cs="Arial"/>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p w14:paraId="49CB3651" w14:textId="77777777" w:rsidR="00A97299" w:rsidRPr="00D0621B" w:rsidRDefault="00A97299" w:rsidP="00106314">
            <w:pPr>
              <w:spacing w:before="120" w:after="120"/>
              <w:jc w:val="both"/>
              <w:rPr>
                <w:rFonts w:ascii="Arial" w:hAnsi="Arial" w:cs="Arial"/>
              </w:rPr>
            </w:pPr>
          </w:p>
        </w:tc>
      </w:tr>
      <w:tr w:rsidR="00A97299" w:rsidRPr="00D0621B" w14:paraId="488467EE" w14:textId="77777777" w:rsidTr="00106314">
        <w:tc>
          <w:tcPr>
            <w:tcW w:w="2294" w:type="dxa"/>
          </w:tcPr>
          <w:p w14:paraId="67B48D70" w14:textId="77777777" w:rsidR="00A97299" w:rsidRPr="00D0621B" w:rsidRDefault="00A97299" w:rsidP="00106314">
            <w:pPr>
              <w:spacing w:before="120" w:after="120"/>
              <w:rPr>
                <w:rFonts w:ascii="Arial" w:hAnsi="Arial" w:cs="Arial"/>
                <w:b/>
              </w:rPr>
            </w:pPr>
            <w:r w:rsidRPr="00D0621B">
              <w:rPr>
                <w:rFonts w:ascii="Arial" w:hAnsi="Arial" w:cs="Arial"/>
                <w:b/>
              </w:rPr>
              <w:t>REMOVAL EXPENSES</w:t>
            </w:r>
          </w:p>
        </w:tc>
        <w:tc>
          <w:tcPr>
            <w:tcW w:w="6706" w:type="dxa"/>
          </w:tcPr>
          <w:p w14:paraId="14A2E6FE" w14:textId="77777777" w:rsidR="00A97299" w:rsidRPr="00D0621B" w:rsidRDefault="00A97299" w:rsidP="00106314">
            <w:pPr>
              <w:spacing w:before="120" w:after="120"/>
              <w:jc w:val="both"/>
              <w:rPr>
                <w:rFonts w:ascii="Arial" w:hAnsi="Arial" w:cs="Arial"/>
              </w:rPr>
            </w:pPr>
            <w:r w:rsidRPr="00D0621B">
              <w:rPr>
                <w:rFonts w:ascii="Arial" w:hAnsi="Arial" w:cs="Arial"/>
              </w:rPr>
              <w:t>Assistance with removal and associated expenses may be awarded (up to 10% of salary)</w:t>
            </w:r>
          </w:p>
        </w:tc>
      </w:tr>
      <w:tr w:rsidR="00A97299" w:rsidRPr="00D0621B" w14:paraId="521D905E" w14:textId="77777777" w:rsidTr="00106314">
        <w:tc>
          <w:tcPr>
            <w:tcW w:w="2294" w:type="dxa"/>
          </w:tcPr>
          <w:p w14:paraId="1A93DE25" w14:textId="77777777" w:rsidR="00A97299" w:rsidRPr="00D0621B" w:rsidRDefault="00A97299" w:rsidP="00106314">
            <w:pPr>
              <w:spacing w:before="120" w:after="120"/>
              <w:rPr>
                <w:rFonts w:ascii="Arial" w:hAnsi="Arial" w:cs="Arial"/>
                <w:b/>
              </w:rPr>
            </w:pPr>
            <w:r w:rsidRPr="00D0621B">
              <w:rPr>
                <w:rFonts w:ascii="Arial" w:hAnsi="Arial" w:cs="Arial"/>
                <w:b/>
              </w:rPr>
              <w:t>EXPENSES OF CANDIDATES FOR APPOINTMENT</w:t>
            </w:r>
          </w:p>
        </w:tc>
        <w:tc>
          <w:tcPr>
            <w:tcW w:w="6706" w:type="dxa"/>
          </w:tcPr>
          <w:p w14:paraId="35BDEC43" w14:textId="77777777" w:rsidR="00A97299" w:rsidRPr="00D0621B" w:rsidRDefault="00A97299" w:rsidP="00106314">
            <w:pPr>
              <w:spacing w:before="120" w:after="120"/>
              <w:jc w:val="both"/>
              <w:rPr>
                <w:rFonts w:ascii="Arial" w:hAnsi="Arial" w:cs="Arial"/>
              </w:rPr>
            </w:pPr>
            <w:r w:rsidRPr="00D0621B">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A97299" w:rsidRPr="00D0621B" w14:paraId="0BE931B8" w14:textId="77777777" w:rsidTr="00106314">
        <w:tc>
          <w:tcPr>
            <w:tcW w:w="2294" w:type="dxa"/>
          </w:tcPr>
          <w:p w14:paraId="533851AB" w14:textId="77777777" w:rsidR="00A97299" w:rsidRPr="00D0621B" w:rsidRDefault="00A97299" w:rsidP="00106314">
            <w:pPr>
              <w:spacing w:before="120" w:after="120"/>
              <w:rPr>
                <w:rFonts w:ascii="Arial" w:hAnsi="Arial" w:cs="Arial"/>
                <w:b/>
              </w:rPr>
            </w:pPr>
            <w:r w:rsidRPr="00D0621B">
              <w:rPr>
                <w:rFonts w:ascii="Arial" w:hAnsi="Arial" w:cs="Arial"/>
                <w:b/>
              </w:rPr>
              <w:t>TOBACCO POLICY</w:t>
            </w:r>
          </w:p>
        </w:tc>
        <w:tc>
          <w:tcPr>
            <w:tcW w:w="6706" w:type="dxa"/>
          </w:tcPr>
          <w:p w14:paraId="32A20010" w14:textId="77777777" w:rsidR="00A97299" w:rsidRPr="00D0621B" w:rsidRDefault="00A97299" w:rsidP="00106314">
            <w:pPr>
              <w:spacing w:before="120" w:after="120"/>
              <w:jc w:val="both"/>
              <w:rPr>
                <w:rFonts w:ascii="Arial" w:hAnsi="Arial" w:cs="Arial"/>
              </w:rPr>
            </w:pPr>
            <w:r w:rsidRPr="00D0621B">
              <w:rPr>
                <w:rFonts w:ascii="Arial" w:hAnsi="Arial" w:cs="Arial"/>
              </w:rPr>
              <w:t>NHS Lothian operates a No Smoking Policy in all premises and grounds.</w:t>
            </w:r>
          </w:p>
        </w:tc>
      </w:tr>
      <w:tr w:rsidR="00A97299" w:rsidRPr="00D0621B" w14:paraId="30A8AC26" w14:textId="77777777" w:rsidTr="00106314">
        <w:tc>
          <w:tcPr>
            <w:tcW w:w="2294" w:type="dxa"/>
          </w:tcPr>
          <w:p w14:paraId="0C251366" w14:textId="77777777" w:rsidR="00A97299" w:rsidRPr="00D0621B" w:rsidRDefault="00A97299" w:rsidP="00106314">
            <w:pPr>
              <w:spacing w:before="120" w:after="120"/>
              <w:rPr>
                <w:rFonts w:ascii="Arial" w:hAnsi="Arial" w:cs="Arial"/>
                <w:b/>
              </w:rPr>
            </w:pPr>
            <w:r w:rsidRPr="00D0621B">
              <w:rPr>
                <w:rFonts w:ascii="Arial" w:hAnsi="Arial" w:cs="Arial"/>
                <w:b/>
              </w:rPr>
              <w:t>DISCLOSURE SCOTLAND</w:t>
            </w:r>
          </w:p>
        </w:tc>
        <w:tc>
          <w:tcPr>
            <w:tcW w:w="6706" w:type="dxa"/>
          </w:tcPr>
          <w:p w14:paraId="0565E256" w14:textId="77777777" w:rsidR="00A97299" w:rsidRPr="00D0621B" w:rsidRDefault="00A97299" w:rsidP="00106314">
            <w:pPr>
              <w:spacing w:before="120" w:after="120"/>
              <w:jc w:val="both"/>
              <w:rPr>
                <w:rFonts w:ascii="Arial" w:hAnsi="Arial" w:cs="Arial"/>
              </w:rPr>
            </w:pPr>
            <w:r w:rsidRPr="00D0621B">
              <w:rPr>
                <w:rFonts w:ascii="Arial" w:hAnsi="Arial" w:cs="Arial"/>
              </w:rPr>
              <w:t>This post is considered to be in the category of “Regulated Work” and therefore requires a Disclosure Scotland Protection of Vulnerable Groups Scheme (PVG) Membership.</w:t>
            </w:r>
          </w:p>
        </w:tc>
      </w:tr>
      <w:tr w:rsidR="00A97299" w:rsidRPr="00D0621B" w14:paraId="120152D4" w14:textId="77777777" w:rsidTr="00106314">
        <w:tc>
          <w:tcPr>
            <w:tcW w:w="2294" w:type="dxa"/>
          </w:tcPr>
          <w:p w14:paraId="51E0FC67" w14:textId="77777777" w:rsidR="00A97299" w:rsidRPr="00D0621B" w:rsidRDefault="00A97299" w:rsidP="00106314">
            <w:pPr>
              <w:spacing w:before="120" w:after="120"/>
              <w:rPr>
                <w:rFonts w:ascii="Arial" w:hAnsi="Arial" w:cs="Arial"/>
                <w:b/>
              </w:rPr>
            </w:pPr>
            <w:r w:rsidRPr="00D0621B">
              <w:rPr>
                <w:rFonts w:ascii="Arial" w:hAnsi="Arial" w:cs="Arial"/>
                <w:b/>
              </w:rPr>
              <w:t>CONFIRMATION OF ELIGIBILITY TO WORK IN THE UK</w:t>
            </w:r>
          </w:p>
        </w:tc>
        <w:tc>
          <w:tcPr>
            <w:tcW w:w="6706" w:type="dxa"/>
          </w:tcPr>
          <w:p w14:paraId="3F3FEA03" w14:textId="77777777" w:rsidR="00A97299" w:rsidRPr="00D0621B" w:rsidRDefault="00A97299" w:rsidP="00106314">
            <w:pPr>
              <w:spacing w:before="120" w:after="120"/>
              <w:jc w:val="both"/>
              <w:rPr>
                <w:rFonts w:ascii="Arial" w:hAnsi="Arial" w:cs="Arial"/>
              </w:rPr>
            </w:pPr>
            <w:r w:rsidRPr="00D0621B">
              <w:rPr>
                <w:rFonts w:ascii="Arial" w:hAnsi="Arial" w:cs="Arial"/>
              </w:rPr>
              <w:t xml:space="preserve">NHS Lothian has a legal obligation to ensure that it’s employees, both EEA and </w:t>
            </w:r>
            <w:proofErr w:type="spellStart"/>
            <w:r w:rsidRPr="00D0621B">
              <w:rPr>
                <w:rFonts w:ascii="Arial" w:hAnsi="Arial" w:cs="Arial"/>
              </w:rPr>
              <w:t>non EEA</w:t>
            </w:r>
            <w:proofErr w:type="spellEnd"/>
            <w:r w:rsidRPr="00D0621B">
              <w:rPr>
                <w:rFonts w:ascii="Arial" w:hAnsi="Arial" w:cs="Arial"/>
              </w:rPr>
              <w:t xml:space="preserve"> nationals, are legally entitled to work in the United Kingdom.  Before any person can commence employment within NHS Lothian they will need to provide documentation to </w:t>
            </w:r>
            <w:r w:rsidRPr="00D0621B">
              <w:rPr>
                <w:rFonts w:ascii="Arial" w:hAnsi="Arial" w:cs="Arial"/>
              </w:rPr>
              <w:lastRenderedPageBreak/>
              <w:t>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A97299" w:rsidRPr="00D0621B" w14:paraId="178800CC" w14:textId="77777777" w:rsidTr="00106314">
        <w:tc>
          <w:tcPr>
            <w:tcW w:w="2294" w:type="dxa"/>
          </w:tcPr>
          <w:p w14:paraId="57D34B68" w14:textId="77777777" w:rsidR="00A97299" w:rsidRPr="00D0621B" w:rsidRDefault="00A97299" w:rsidP="00106314">
            <w:pPr>
              <w:spacing w:before="120" w:after="120"/>
              <w:rPr>
                <w:rFonts w:ascii="Arial" w:hAnsi="Arial" w:cs="Arial"/>
                <w:b/>
              </w:rPr>
            </w:pPr>
            <w:r w:rsidRPr="00D0621B">
              <w:rPr>
                <w:rFonts w:ascii="Arial" w:hAnsi="Arial" w:cs="Arial"/>
                <w:b/>
              </w:rPr>
              <w:lastRenderedPageBreak/>
              <w:t>REHABILITATION OF OFFENDERS ACT 1974</w:t>
            </w:r>
          </w:p>
        </w:tc>
        <w:tc>
          <w:tcPr>
            <w:tcW w:w="6706" w:type="dxa"/>
          </w:tcPr>
          <w:p w14:paraId="6000BE0E" w14:textId="77777777" w:rsidR="00A97299" w:rsidRPr="00D0621B" w:rsidRDefault="00A97299" w:rsidP="00106314">
            <w:pPr>
              <w:spacing w:before="120" w:after="120"/>
              <w:jc w:val="both"/>
              <w:rPr>
                <w:rFonts w:ascii="Arial" w:hAnsi="Arial" w:cs="Arial"/>
              </w:rPr>
            </w:pPr>
            <w:r w:rsidRPr="00D0621B">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97299" w:rsidRPr="00D0621B" w14:paraId="27F22585" w14:textId="77777777" w:rsidTr="00106314">
        <w:trPr>
          <w:trHeight w:val="2244"/>
        </w:trPr>
        <w:tc>
          <w:tcPr>
            <w:tcW w:w="2294" w:type="dxa"/>
          </w:tcPr>
          <w:p w14:paraId="57934030" w14:textId="77777777" w:rsidR="00A97299" w:rsidRPr="00D0621B" w:rsidRDefault="00A97299" w:rsidP="00106314">
            <w:pPr>
              <w:spacing w:before="120" w:after="120"/>
              <w:rPr>
                <w:rFonts w:ascii="Arial" w:hAnsi="Arial" w:cs="Arial"/>
                <w:b/>
              </w:rPr>
            </w:pPr>
            <w:r w:rsidRPr="00D0621B">
              <w:rPr>
                <w:rFonts w:ascii="Arial" w:hAnsi="Arial" w:cs="Arial"/>
                <w:b/>
              </w:rPr>
              <w:t>MEDICAL NEGLIGENCE</w:t>
            </w:r>
          </w:p>
        </w:tc>
        <w:tc>
          <w:tcPr>
            <w:tcW w:w="6706" w:type="dxa"/>
            <w:vAlign w:val="center"/>
          </w:tcPr>
          <w:p w14:paraId="4712667A" w14:textId="77777777" w:rsidR="00A97299" w:rsidRPr="00D0621B" w:rsidRDefault="00A97299" w:rsidP="00106314">
            <w:pPr>
              <w:pStyle w:val="PlainText"/>
              <w:jc w:val="both"/>
              <w:rPr>
                <w:rFonts w:ascii="Arial" w:eastAsia="Times New Roman" w:hAnsi="Arial" w:cs="Arial"/>
                <w:color w:val="0000FF"/>
                <w:sz w:val="22"/>
                <w:szCs w:val="22"/>
              </w:rPr>
            </w:pPr>
            <w:r w:rsidRPr="00D0621B">
              <w:rPr>
                <w:rFonts w:ascii="Arial" w:eastAsia="Times New Roman" w:hAnsi="Arial" w:cs="Arial"/>
                <w:sz w:val="22"/>
                <w:szCs w:val="22"/>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D0621B">
              <w:rPr>
                <w:rFonts w:ascii="Arial" w:eastAsia="Times New Roman" w:hAnsi="Arial" w:cs="Arial"/>
                <w:color w:val="0000FF"/>
                <w:sz w:val="22"/>
                <w:szCs w:val="22"/>
              </w:rPr>
              <w:t>.</w:t>
            </w:r>
          </w:p>
        </w:tc>
      </w:tr>
      <w:tr w:rsidR="00A97299" w:rsidRPr="00D0621B" w14:paraId="1CFEB79C" w14:textId="77777777" w:rsidTr="00106314">
        <w:tc>
          <w:tcPr>
            <w:tcW w:w="2294" w:type="dxa"/>
          </w:tcPr>
          <w:p w14:paraId="0F9638EF" w14:textId="77777777" w:rsidR="00A97299" w:rsidRPr="00D0621B" w:rsidRDefault="00A97299" w:rsidP="00106314">
            <w:pPr>
              <w:spacing w:before="120" w:after="120"/>
              <w:rPr>
                <w:rFonts w:ascii="Arial" w:hAnsi="Arial" w:cs="Arial"/>
                <w:b/>
              </w:rPr>
            </w:pPr>
            <w:r w:rsidRPr="00D0621B">
              <w:rPr>
                <w:rFonts w:ascii="Arial" w:hAnsi="Arial" w:cs="Arial"/>
                <w:b/>
              </w:rPr>
              <w:t>NOTICE</w:t>
            </w:r>
          </w:p>
        </w:tc>
        <w:tc>
          <w:tcPr>
            <w:tcW w:w="6706" w:type="dxa"/>
          </w:tcPr>
          <w:p w14:paraId="1112E598" w14:textId="77777777" w:rsidR="00A97299" w:rsidRPr="00D0621B" w:rsidRDefault="00A97299" w:rsidP="00106314">
            <w:pPr>
              <w:spacing w:before="120" w:after="120"/>
              <w:jc w:val="both"/>
              <w:rPr>
                <w:rFonts w:ascii="Arial" w:hAnsi="Arial" w:cs="Arial"/>
              </w:rPr>
            </w:pPr>
            <w:r w:rsidRPr="00D0621B">
              <w:rPr>
                <w:rFonts w:ascii="Arial" w:hAnsi="Arial" w:cs="Arial"/>
              </w:rPr>
              <w:t>Employment is subject to three months’ notice on either side, subject to appeal against dismissal.</w:t>
            </w:r>
          </w:p>
        </w:tc>
      </w:tr>
      <w:tr w:rsidR="00A97299" w:rsidRPr="00D0621B" w14:paraId="45657651" w14:textId="77777777" w:rsidTr="00106314">
        <w:tc>
          <w:tcPr>
            <w:tcW w:w="2294" w:type="dxa"/>
          </w:tcPr>
          <w:p w14:paraId="72D6A8C5" w14:textId="77777777" w:rsidR="00A97299" w:rsidRPr="00D0621B" w:rsidRDefault="00A97299" w:rsidP="00106314">
            <w:pPr>
              <w:spacing w:before="120" w:after="120"/>
              <w:rPr>
                <w:rFonts w:ascii="Arial" w:hAnsi="Arial" w:cs="Arial"/>
                <w:b/>
              </w:rPr>
            </w:pPr>
            <w:r w:rsidRPr="00D0621B">
              <w:rPr>
                <w:rFonts w:ascii="Arial" w:hAnsi="Arial" w:cs="Arial"/>
                <w:b/>
              </w:rPr>
              <w:t>PRINCIPAL BASE OF WORK</w:t>
            </w:r>
          </w:p>
        </w:tc>
        <w:tc>
          <w:tcPr>
            <w:tcW w:w="6706" w:type="dxa"/>
          </w:tcPr>
          <w:p w14:paraId="30158A40" w14:textId="77777777" w:rsidR="00A97299" w:rsidRPr="00D0621B" w:rsidRDefault="00A97299" w:rsidP="00106314">
            <w:pPr>
              <w:spacing w:before="120" w:after="120"/>
              <w:jc w:val="both"/>
              <w:rPr>
                <w:rFonts w:ascii="Arial" w:hAnsi="Arial" w:cs="Arial"/>
              </w:rPr>
            </w:pPr>
            <w:r w:rsidRPr="00D0621B">
              <w:rPr>
                <w:rFonts w:ascii="Arial" w:hAnsi="Arial" w:cs="Arial"/>
              </w:rPr>
              <w:t>You may be required to work at any of NHS Lothian’s sites as part of your role.</w:t>
            </w:r>
          </w:p>
        </w:tc>
      </w:tr>
      <w:tr w:rsidR="00A97299" w:rsidRPr="00D0621B" w14:paraId="698FC52F" w14:textId="77777777" w:rsidTr="00106314">
        <w:tc>
          <w:tcPr>
            <w:tcW w:w="2294" w:type="dxa"/>
          </w:tcPr>
          <w:p w14:paraId="6078DCB0" w14:textId="77777777" w:rsidR="00A97299" w:rsidRPr="00D0621B" w:rsidRDefault="00A97299" w:rsidP="00106314">
            <w:pPr>
              <w:spacing w:before="120" w:after="120"/>
              <w:rPr>
                <w:rFonts w:ascii="Arial" w:hAnsi="Arial" w:cs="Arial"/>
                <w:b/>
              </w:rPr>
            </w:pPr>
            <w:r w:rsidRPr="00D0621B">
              <w:rPr>
                <w:rFonts w:ascii="Arial" w:hAnsi="Arial" w:cs="Arial"/>
                <w:b/>
              </w:rPr>
              <w:t>SOCIAL MEDIA POLICY</w:t>
            </w:r>
          </w:p>
        </w:tc>
        <w:tc>
          <w:tcPr>
            <w:tcW w:w="6706" w:type="dxa"/>
          </w:tcPr>
          <w:p w14:paraId="17B72EEC" w14:textId="77777777" w:rsidR="00A97299" w:rsidRPr="00D0621B" w:rsidRDefault="00A97299" w:rsidP="00106314">
            <w:pPr>
              <w:spacing w:before="120" w:after="120"/>
              <w:jc w:val="both"/>
              <w:rPr>
                <w:rFonts w:ascii="Arial" w:hAnsi="Arial" w:cs="Arial"/>
              </w:rPr>
            </w:pPr>
            <w:r w:rsidRPr="00D0621B">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4B8C97C8" w14:textId="77777777" w:rsidR="00A97299" w:rsidRPr="00D0621B" w:rsidRDefault="00A97299" w:rsidP="00A97299">
      <w:pPr>
        <w:jc w:val="both"/>
        <w:rPr>
          <w:rFonts w:ascii="Arial" w:hAnsi="Arial" w:cs="Arial"/>
        </w:rPr>
      </w:pPr>
    </w:p>
    <w:p w14:paraId="6BA7A939" w14:textId="77777777" w:rsidR="00A97299" w:rsidRPr="00D0621B" w:rsidRDefault="00A97299" w:rsidP="00A97299">
      <w:pPr>
        <w:rPr>
          <w:rFonts w:ascii="Arial" w:hAnsi="Arial" w:cs="Arial"/>
        </w:rPr>
      </w:pPr>
      <w:r w:rsidRPr="00D0621B">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97299" w:rsidRPr="00D0621B" w14:paraId="06A5F4E6" w14:textId="77777777" w:rsidTr="00106314">
        <w:trPr>
          <w:trHeight w:val="558"/>
        </w:trPr>
        <w:tc>
          <w:tcPr>
            <w:tcW w:w="9000" w:type="dxa"/>
            <w:shd w:val="clear" w:color="auto" w:fill="00B0F0"/>
            <w:vAlign w:val="center"/>
          </w:tcPr>
          <w:p w14:paraId="1A13DA2F" w14:textId="77777777" w:rsidR="00A97299" w:rsidRPr="00D0621B" w:rsidRDefault="00A97299" w:rsidP="00106314">
            <w:pPr>
              <w:rPr>
                <w:rFonts w:ascii="Arial" w:hAnsi="Arial" w:cs="Arial"/>
                <w:b/>
              </w:rPr>
            </w:pPr>
            <w:r w:rsidRPr="00D0621B">
              <w:rPr>
                <w:rFonts w:ascii="Arial" w:hAnsi="Arial" w:cs="Arial"/>
                <w:b/>
              </w:rPr>
              <w:lastRenderedPageBreak/>
              <w:t xml:space="preserve">Section 9: </w:t>
            </w:r>
            <w:r w:rsidRPr="00D0621B">
              <w:rPr>
                <w:rFonts w:ascii="Arial" w:hAnsi="Arial" w:cs="Arial"/>
                <w:b/>
              </w:rPr>
              <w:tab/>
              <w:t>General Information for Candidates</w:t>
            </w:r>
          </w:p>
        </w:tc>
      </w:tr>
    </w:tbl>
    <w:p w14:paraId="27B0DB65" w14:textId="77777777" w:rsidR="00A97299" w:rsidRPr="00D0621B" w:rsidRDefault="00A97299" w:rsidP="00A97299">
      <w:pPr>
        <w:jc w:val="both"/>
        <w:rPr>
          <w:rFonts w:ascii="Arial" w:hAnsi="Arial" w:cs="Arial"/>
        </w:rPr>
      </w:pPr>
    </w:p>
    <w:p w14:paraId="46DD823D" w14:textId="77777777" w:rsidR="00A97299" w:rsidRPr="00D0621B" w:rsidRDefault="00A97299" w:rsidP="00A97299">
      <w:pPr>
        <w:spacing w:after="120"/>
        <w:jc w:val="both"/>
        <w:rPr>
          <w:rFonts w:ascii="Arial" w:hAnsi="Arial" w:cs="Arial"/>
          <w:b/>
          <w:bCs/>
          <w:u w:val="single"/>
        </w:rPr>
      </w:pPr>
      <w:r w:rsidRPr="00D0621B">
        <w:rPr>
          <w:rFonts w:ascii="Arial" w:hAnsi="Arial" w:cs="Arial"/>
          <w:b/>
          <w:bCs/>
          <w:u w:val="single"/>
        </w:rPr>
        <w:t>Data Protection Legislation</w:t>
      </w:r>
    </w:p>
    <w:p w14:paraId="3ADA421D" w14:textId="77777777" w:rsidR="00A97299" w:rsidRPr="00D0621B" w:rsidRDefault="00A97299" w:rsidP="00A97299">
      <w:pPr>
        <w:pStyle w:val="NormalWeb"/>
        <w:shd w:val="clear" w:color="auto" w:fill="FFFFFF"/>
        <w:spacing w:before="0" w:beforeAutospacing="0" w:after="0" w:afterAutospacing="0"/>
        <w:jc w:val="both"/>
        <w:rPr>
          <w:rFonts w:ascii="Arial" w:hAnsi="Arial" w:cs="Arial"/>
          <w:color w:val="000000"/>
          <w:sz w:val="22"/>
          <w:szCs w:val="22"/>
          <w:lang w:val="en-US"/>
        </w:rPr>
      </w:pPr>
      <w:r w:rsidRPr="00D0621B">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D0621B">
        <w:rPr>
          <w:rFonts w:ascii="Arial" w:hAnsi="Arial" w:cs="Arial"/>
          <w:color w:val="000000"/>
          <w:sz w:val="22"/>
          <w:szCs w:val="22"/>
          <w:lang w:val="en-US"/>
        </w:rPr>
        <w:t>organisations</w:t>
      </w:r>
      <w:proofErr w:type="spellEnd"/>
      <w:r w:rsidRPr="00D0621B">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w:t>
      </w:r>
      <w:hyperlink r:id="rId23" w:history="1">
        <w:r w:rsidRPr="00D0621B">
          <w:rPr>
            <w:rStyle w:val="Hyperlink"/>
            <w:rFonts w:ascii="Arial" w:hAnsi="Arial" w:cs="Arial"/>
            <w:sz w:val="22"/>
            <w:szCs w:val="22"/>
            <w:lang w:val="en-US"/>
          </w:rPr>
          <w:t>here on the NHS Lothian website</w:t>
        </w:r>
      </w:hyperlink>
      <w:r w:rsidRPr="00D0621B">
        <w:rPr>
          <w:rFonts w:ascii="Arial" w:hAnsi="Arial" w:cs="Arial"/>
          <w:color w:val="000000"/>
          <w:sz w:val="22"/>
          <w:szCs w:val="22"/>
          <w:lang w:val="en-US"/>
        </w:rPr>
        <w:t xml:space="preserve">. </w:t>
      </w:r>
    </w:p>
    <w:p w14:paraId="62273836" w14:textId="77777777" w:rsidR="00A97299" w:rsidRPr="00D0621B" w:rsidRDefault="00A97299" w:rsidP="00A97299">
      <w:pPr>
        <w:pStyle w:val="NormalWeb"/>
        <w:shd w:val="clear" w:color="auto" w:fill="FFFFFF"/>
        <w:spacing w:before="0" w:beforeAutospacing="0" w:after="0" w:afterAutospacing="0"/>
        <w:jc w:val="both"/>
        <w:rPr>
          <w:rFonts w:ascii="Arial" w:hAnsi="Arial" w:cs="Arial"/>
          <w:color w:val="000000"/>
          <w:sz w:val="22"/>
          <w:szCs w:val="22"/>
          <w:lang w:val="en-US"/>
        </w:rPr>
      </w:pPr>
    </w:p>
    <w:p w14:paraId="15A45C1E" w14:textId="77777777" w:rsidR="00A97299" w:rsidRPr="00D0621B" w:rsidRDefault="002A3126" w:rsidP="00A97299">
      <w:pPr>
        <w:pStyle w:val="NormalWeb"/>
        <w:shd w:val="clear" w:color="auto" w:fill="FFFFFF"/>
        <w:spacing w:before="0" w:beforeAutospacing="0" w:after="0" w:afterAutospacing="0"/>
        <w:jc w:val="both"/>
        <w:rPr>
          <w:rFonts w:ascii="Arial" w:hAnsi="Arial" w:cs="Arial"/>
          <w:color w:val="000000"/>
          <w:sz w:val="22"/>
          <w:szCs w:val="22"/>
          <w:lang w:val="en-US"/>
        </w:rPr>
      </w:pPr>
      <w:hyperlink r:id="rId24" w:history="1"/>
      <w:r w:rsidR="00A97299" w:rsidRPr="00D0621B">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00A97299" w:rsidRPr="00D0621B">
        <w:rPr>
          <w:rFonts w:ascii="Arial" w:hAnsi="Arial" w:cs="Arial"/>
          <w:color w:val="1F497D"/>
          <w:sz w:val="22"/>
          <w:szCs w:val="22"/>
          <w:lang w:val="en-US"/>
        </w:rPr>
        <w:t xml:space="preserve"> </w:t>
      </w:r>
    </w:p>
    <w:p w14:paraId="5D6E9EF9" w14:textId="77777777" w:rsidR="00A97299" w:rsidRPr="00D0621B" w:rsidRDefault="00A97299" w:rsidP="00A97299">
      <w:pPr>
        <w:spacing w:after="120"/>
        <w:jc w:val="both"/>
        <w:rPr>
          <w:rFonts w:ascii="Arial" w:hAnsi="Arial" w:cs="Arial"/>
          <w:b/>
          <w:u w:val="single"/>
        </w:rPr>
      </w:pPr>
    </w:p>
    <w:p w14:paraId="77D59982"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Counter Fraud</w:t>
      </w:r>
    </w:p>
    <w:p w14:paraId="586F155F" w14:textId="77777777" w:rsidR="00A97299" w:rsidRPr="00D0621B" w:rsidRDefault="00A97299" w:rsidP="00A97299">
      <w:pPr>
        <w:spacing w:after="120"/>
        <w:jc w:val="both"/>
        <w:rPr>
          <w:rFonts w:ascii="Arial" w:hAnsi="Arial" w:cs="Arial"/>
        </w:rPr>
      </w:pPr>
      <w:r w:rsidRPr="00D0621B">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via </w:t>
      </w:r>
      <w:hyperlink r:id="rId25" w:history="1">
        <w:r w:rsidRPr="00D0621B">
          <w:rPr>
            <w:rStyle w:val="Hyperlink"/>
            <w:rFonts w:ascii="Arial" w:hAnsi="Arial" w:cs="Arial"/>
          </w:rPr>
          <w:t>Audit Scotland</w:t>
        </w:r>
      </w:hyperlink>
      <w:r w:rsidRPr="00D0621B">
        <w:rPr>
          <w:rFonts w:ascii="Arial" w:hAnsi="Arial" w:cs="Arial"/>
        </w:rPr>
        <w:t xml:space="preserve">. </w:t>
      </w:r>
    </w:p>
    <w:p w14:paraId="3893D52C" w14:textId="77777777" w:rsidR="00A97299" w:rsidRPr="00D0621B" w:rsidRDefault="00A97299" w:rsidP="00A97299">
      <w:pPr>
        <w:spacing w:after="120"/>
        <w:jc w:val="both"/>
        <w:rPr>
          <w:rFonts w:ascii="Arial" w:hAnsi="Arial" w:cs="Arial"/>
        </w:rPr>
      </w:pPr>
    </w:p>
    <w:p w14:paraId="1A65D5E6"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References</w:t>
      </w:r>
    </w:p>
    <w:p w14:paraId="4FCB9505" w14:textId="77777777" w:rsidR="00A97299" w:rsidRPr="00D0621B" w:rsidRDefault="00A97299" w:rsidP="00A97299">
      <w:pPr>
        <w:spacing w:after="120"/>
        <w:jc w:val="both"/>
        <w:rPr>
          <w:rFonts w:ascii="Arial" w:hAnsi="Arial" w:cs="Arial"/>
        </w:rPr>
      </w:pPr>
      <w:r w:rsidRPr="00D0621B">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5020D10F" w14:textId="77777777" w:rsidR="00A97299" w:rsidRPr="00D0621B" w:rsidRDefault="00A97299" w:rsidP="00A97299">
      <w:pPr>
        <w:spacing w:after="120"/>
        <w:jc w:val="both"/>
        <w:rPr>
          <w:rFonts w:ascii="Arial" w:hAnsi="Arial" w:cs="Arial"/>
        </w:rPr>
      </w:pPr>
    </w:p>
    <w:p w14:paraId="16010A0A"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Disclosure Scotland</w:t>
      </w:r>
    </w:p>
    <w:p w14:paraId="40EAD017" w14:textId="77777777" w:rsidR="00A97299" w:rsidRPr="00D0621B" w:rsidRDefault="00A97299" w:rsidP="00A97299">
      <w:pPr>
        <w:spacing w:after="120"/>
        <w:jc w:val="both"/>
        <w:rPr>
          <w:rFonts w:ascii="Arial" w:hAnsi="Arial" w:cs="Arial"/>
        </w:rPr>
      </w:pPr>
      <w:r w:rsidRPr="00D0621B">
        <w:rPr>
          <w:rFonts w:ascii="Arial" w:hAnsi="Arial" w:cs="Arial"/>
        </w:rPr>
        <w:t xml:space="preserve">Where a Disclosure or Protection of Vulnerable Groups Check is deemed necessary for a post, the successful candidate will be required to undergo an appropriate check. Further details on the </w:t>
      </w:r>
      <w:smartTag w:uri="urn:schemas-microsoft-com:office:smarttags" w:element="PersonName">
        <w:r w:rsidRPr="00D0621B">
          <w:rPr>
            <w:rFonts w:ascii="Arial" w:hAnsi="Arial" w:cs="Arial"/>
          </w:rPr>
          <w:t>Recruitment</w:t>
        </w:r>
      </w:smartTag>
      <w:r w:rsidRPr="00D0621B">
        <w:rPr>
          <w:rFonts w:ascii="Arial" w:hAnsi="Arial" w:cs="Arial"/>
        </w:rPr>
        <w:t xml:space="preserve"> of Ex-Offenders are available from the recruitment centre.</w:t>
      </w:r>
    </w:p>
    <w:p w14:paraId="0B3DCD83" w14:textId="77777777" w:rsidR="00A97299" w:rsidRPr="00D0621B" w:rsidRDefault="00A97299" w:rsidP="00A97299">
      <w:pPr>
        <w:spacing w:after="120"/>
        <w:jc w:val="both"/>
        <w:rPr>
          <w:rFonts w:ascii="Arial" w:hAnsi="Arial" w:cs="Arial"/>
        </w:rPr>
      </w:pPr>
    </w:p>
    <w:p w14:paraId="5D01D52F"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Work Visa</w:t>
      </w:r>
    </w:p>
    <w:p w14:paraId="2A5C4790" w14:textId="77777777" w:rsidR="00A97299" w:rsidRPr="00D0621B" w:rsidRDefault="00A97299" w:rsidP="00A97299">
      <w:pPr>
        <w:spacing w:after="120"/>
        <w:jc w:val="both"/>
        <w:rPr>
          <w:rFonts w:ascii="Arial" w:hAnsi="Arial" w:cs="Arial"/>
        </w:rPr>
      </w:pPr>
      <w:r w:rsidRPr="00D0621B">
        <w:rPr>
          <w:rFonts w:ascii="Arial" w:hAnsi="Arial" w:cs="Arial"/>
        </w:rPr>
        <w:t xml:space="preserve">If you require a Work Visa, please seek further guidance on current immigration rules, which can be found </w:t>
      </w:r>
      <w:hyperlink r:id="rId26" w:history="1">
        <w:r w:rsidRPr="00D0621B">
          <w:rPr>
            <w:rStyle w:val="Hyperlink"/>
            <w:rFonts w:ascii="Arial" w:hAnsi="Arial" w:cs="Arial"/>
          </w:rPr>
          <w:t>here on the Home Office website</w:t>
        </w:r>
      </w:hyperlink>
      <w:r w:rsidRPr="00D0621B">
        <w:rPr>
          <w:rFonts w:ascii="Arial" w:hAnsi="Arial" w:cs="Arial"/>
        </w:rPr>
        <w:t>.</w:t>
      </w:r>
    </w:p>
    <w:p w14:paraId="313230D6" w14:textId="77777777" w:rsidR="00A97299" w:rsidRPr="00D0621B" w:rsidRDefault="00A97299" w:rsidP="00A97299">
      <w:pPr>
        <w:spacing w:after="120"/>
        <w:jc w:val="both"/>
        <w:rPr>
          <w:rFonts w:ascii="Arial" w:hAnsi="Arial" w:cs="Arial"/>
        </w:rPr>
      </w:pPr>
    </w:p>
    <w:p w14:paraId="6D884D31"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Job Interview Guarantee Scheme</w:t>
      </w:r>
    </w:p>
    <w:p w14:paraId="21064DA2" w14:textId="77777777" w:rsidR="00A97299" w:rsidRPr="00D0621B" w:rsidRDefault="00A97299" w:rsidP="00A97299">
      <w:pPr>
        <w:spacing w:after="120"/>
        <w:jc w:val="both"/>
        <w:rPr>
          <w:rFonts w:ascii="Arial" w:hAnsi="Arial" w:cs="Arial"/>
        </w:rPr>
      </w:pPr>
      <w:r w:rsidRPr="00D0621B">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will be guaranteed an interview.</w:t>
      </w:r>
    </w:p>
    <w:p w14:paraId="09DD0B02" w14:textId="77777777" w:rsidR="00A97299" w:rsidRPr="00D0621B" w:rsidRDefault="00A97299" w:rsidP="00A97299">
      <w:pPr>
        <w:spacing w:after="120"/>
        <w:jc w:val="both"/>
        <w:rPr>
          <w:rFonts w:ascii="Arial" w:hAnsi="Arial" w:cs="Arial"/>
        </w:rPr>
      </w:pPr>
    </w:p>
    <w:p w14:paraId="7FFC0651"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Overseas Registration and Qualifications</w:t>
      </w:r>
    </w:p>
    <w:p w14:paraId="028B5348" w14:textId="77777777" w:rsidR="00A97299" w:rsidRPr="00D0621B" w:rsidRDefault="00A97299" w:rsidP="00A97299">
      <w:pPr>
        <w:spacing w:after="120"/>
        <w:jc w:val="both"/>
        <w:rPr>
          <w:rFonts w:ascii="Arial" w:hAnsi="Arial" w:cs="Arial"/>
        </w:rPr>
      </w:pPr>
      <w:r w:rsidRPr="00D0621B">
        <w:rPr>
          <w:rFonts w:ascii="Arial" w:hAnsi="Arial" w:cs="Arial"/>
        </w:rPr>
        <w:t xml:space="preserve">NHS Lothian will check you have the necessary professional registration and qualifications for this role. You will need to provide an official translation of qualifications notarized by a solicitor </w:t>
      </w:r>
      <w:r w:rsidRPr="00D0621B">
        <w:rPr>
          <w:rFonts w:ascii="Arial" w:hAnsi="Arial" w:cs="Arial"/>
        </w:rPr>
        <w:lastRenderedPageBreak/>
        <w:t>of your overseas qualifications to be checked by the recruiting panel. Please ensure that this is available before applying for the post.</w:t>
      </w:r>
    </w:p>
    <w:p w14:paraId="36069C64" w14:textId="77777777" w:rsidR="00A97299" w:rsidRPr="00D0621B" w:rsidRDefault="00A97299" w:rsidP="00A97299">
      <w:pPr>
        <w:spacing w:after="120"/>
        <w:jc w:val="both"/>
        <w:rPr>
          <w:rFonts w:ascii="Arial" w:hAnsi="Arial" w:cs="Arial"/>
          <w:b/>
          <w:u w:val="single"/>
        </w:rPr>
      </w:pPr>
    </w:p>
    <w:p w14:paraId="36AA7AC1"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Workforce Equality Monitoring</w:t>
      </w:r>
    </w:p>
    <w:p w14:paraId="45340119" w14:textId="126331A6" w:rsidR="00A97299" w:rsidRPr="00D0621B" w:rsidRDefault="00A97299" w:rsidP="00A97299">
      <w:pPr>
        <w:spacing w:after="120"/>
        <w:jc w:val="both"/>
        <w:rPr>
          <w:rFonts w:ascii="Arial" w:hAnsi="Arial" w:cs="Arial"/>
        </w:rPr>
      </w:pPr>
      <w:r w:rsidRPr="00D0621B">
        <w:rPr>
          <w:rFonts w:ascii="Arial" w:hAnsi="Arial" w:cs="Arial"/>
        </w:rPr>
        <w:t xml:space="preserve">NHS Lothian is committed to supporting and promoting dignity at work by creating an inclusive working environment. We believe that all staff should be able to </w:t>
      </w:r>
      <w:r w:rsidR="003D533C" w:rsidRPr="00D0621B">
        <w:rPr>
          <w:rFonts w:ascii="Arial" w:hAnsi="Arial" w:cs="Arial"/>
        </w:rPr>
        <w:t>fulfil</w:t>
      </w:r>
      <w:r w:rsidRPr="00D0621B">
        <w:rPr>
          <w:rFonts w:ascii="Arial" w:hAnsi="Arial" w:cs="Arial"/>
        </w:rPr>
        <w:t xml:space="preserve"> their potential in a workplace free from discrimination and harassment where diverse skills, perspectives and backgrounds are valued.</w:t>
      </w:r>
    </w:p>
    <w:p w14:paraId="771B04C1" w14:textId="77777777" w:rsidR="00A97299" w:rsidRPr="00D0621B" w:rsidRDefault="00A97299" w:rsidP="00A97299">
      <w:pPr>
        <w:spacing w:after="120"/>
        <w:jc w:val="both"/>
        <w:rPr>
          <w:rFonts w:ascii="Arial" w:hAnsi="Arial" w:cs="Arial"/>
        </w:rPr>
      </w:pPr>
      <w:r w:rsidRPr="00D0621B">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629256CC" w14:textId="77777777" w:rsidR="00A97299" w:rsidRPr="00D0621B" w:rsidRDefault="00A97299" w:rsidP="00A97299">
      <w:pPr>
        <w:spacing w:after="120"/>
        <w:jc w:val="both"/>
        <w:rPr>
          <w:rFonts w:ascii="Arial" w:hAnsi="Arial" w:cs="Arial"/>
        </w:rPr>
      </w:pPr>
    </w:p>
    <w:p w14:paraId="2318C586"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Equal Opportunities Policy Statement</w:t>
      </w:r>
    </w:p>
    <w:p w14:paraId="085E715C" w14:textId="77777777" w:rsidR="00A97299" w:rsidRPr="00D0621B" w:rsidRDefault="00A97299" w:rsidP="00A97299">
      <w:pPr>
        <w:spacing w:after="120"/>
        <w:jc w:val="both"/>
        <w:rPr>
          <w:rFonts w:ascii="Arial" w:hAnsi="Arial" w:cs="Arial"/>
        </w:rPr>
      </w:pPr>
      <w:r w:rsidRPr="00D0621B">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 elimination of discrimination.</w:t>
      </w:r>
    </w:p>
    <w:p w14:paraId="2A2F9B6F" w14:textId="77777777" w:rsidR="00A97299" w:rsidRPr="00D0621B" w:rsidRDefault="00A97299" w:rsidP="00A97299">
      <w:pPr>
        <w:spacing w:after="120"/>
        <w:jc w:val="both"/>
        <w:rPr>
          <w:rFonts w:ascii="Arial" w:hAnsi="Arial" w:cs="Arial"/>
        </w:rPr>
      </w:pPr>
      <w:r w:rsidRPr="00D0621B">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cannot be shown to be justifiable.</w:t>
      </w:r>
    </w:p>
    <w:p w14:paraId="7F6AAFF6" w14:textId="77777777" w:rsidR="00A97299" w:rsidRPr="00D0621B" w:rsidRDefault="00A97299" w:rsidP="00A97299">
      <w:pPr>
        <w:jc w:val="both"/>
        <w:rPr>
          <w:rFonts w:ascii="Arial" w:hAnsi="Arial" w:cs="Arial"/>
        </w:rPr>
      </w:pPr>
      <w:r w:rsidRPr="00D0621B">
        <w:rPr>
          <w:rFonts w:ascii="Arial" w:hAnsi="Arial" w:cs="Arial"/>
        </w:rPr>
        <w:t xml:space="preserve">Our Equal Opportunities in Employment policy can be viewed at </w:t>
      </w:r>
      <w:hyperlink r:id="rId27" w:history="1">
        <w:r w:rsidRPr="00D0621B">
          <w:rPr>
            <w:rStyle w:val="Hyperlink"/>
            <w:rFonts w:ascii="Arial" w:hAnsi="Arial" w:cs="Arial"/>
          </w:rPr>
          <w:t>here on the NHS Lothian website.</w:t>
        </w:r>
      </w:hyperlink>
      <w:r w:rsidRPr="00D0621B">
        <w:rPr>
          <w:rFonts w:ascii="Arial" w:hAnsi="Arial" w:cs="Arial"/>
        </w:rPr>
        <w:t xml:space="preserve"> </w:t>
      </w:r>
    </w:p>
    <w:p w14:paraId="3AED6AE0" w14:textId="77777777" w:rsidR="00A97299" w:rsidRPr="00D0621B" w:rsidRDefault="00A97299" w:rsidP="00A97299">
      <w:pPr>
        <w:jc w:val="both"/>
        <w:rPr>
          <w:rFonts w:ascii="Arial" w:hAnsi="Arial" w:cs="Arial"/>
        </w:rPr>
      </w:pPr>
    </w:p>
    <w:p w14:paraId="4129EC9D" w14:textId="77777777" w:rsidR="00A97299" w:rsidRPr="00D0621B" w:rsidRDefault="00A97299" w:rsidP="00A97299">
      <w:pPr>
        <w:jc w:val="both"/>
        <w:rPr>
          <w:rFonts w:ascii="Arial" w:hAnsi="Arial" w:cs="Arial"/>
        </w:rPr>
      </w:pPr>
    </w:p>
    <w:p w14:paraId="006729B1" w14:textId="77777777" w:rsidR="00A97299" w:rsidRPr="00D0621B" w:rsidRDefault="00A97299" w:rsidP="00A97299">
      <w:pPr>
        <w:spacing w:after="120"/>
        <w:jc w:val="both"/>
        <w:rPr>
          <w:rFonts w:ascii="Arial" w:hAnsi="Arial" w:cs="Arial"/>
          <w:b/>
          <w:u w:val="single"/>
        </w:rPr>
      </w:pPr>
    </w:p>
    <w:p w14:paraId="10B718EF" w14:textId="77777777" w:rsidR="00A97299" w:rsidRPr="00D0621B" w:rsidRDefault="00A97299" w:rsidP="00A97299">
      <w:pPr>
        <w:spacing w:after="120"/>
        <w:jc w:val="both"/>
        <w:rPr>
          <w:rFonts w:ascii="Arial" w:hAnsi="Arial" w:cs="Arial"/>
          <w:b/>
          <w:u w:val="single"/>
        </w:rPr>
      </w:pPr>
      <w:r w:rsidRPr="00D0621B">
        <w:rPr>
          <w:rFonts w:ascii="Arial" w:hAnsi="Arial" w:cs="Arial"/>
          <w:b/>
          <w:u w:val="single"/>
        </w:rPr>
        <w:t>NHS Scotland Application Process</w:t>
      </w:r>
    </w:p>
    <w:p w14:paraId="5B44540D"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rPr>
      </w:pPr>
      <w:r w:rsidRPr="00D0621B">
        <w:rPr>
          <w:rFonts w:ascii="Arial" w:hAnsi="Arial" w:cs="Arial"/>
        </w:rPr>
        <w:t>The purpose of an application form is to help evidence that the applicant has all the requirements applicable to carry out the job applied for.</w:t>
      </w:r>
    </w:p>
    <w:p w14:paraId="67596D03"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rPr>
      </w:pPr>
      <w:r w:rsidRPr="00D0621B">
        <w:rPr>
          <w:rFonts w:ascii="Arial" w:hAnsi="Arial" w:cs="Arial"/>
        </w:rPr>
        <w:t>It is essential to read both the job description and the person specification to gain a full understanding of what the job entails and the minimum criteria required.</w:t>
      </w:r>
    </w:p>
    <w:p w14:paraId="6CB80CE4"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rPr>
      </w:pPr>
      <w:r w:rsidRPr="00D0621B">
        <w:rPr>
          <w:rFonts w:ascii="Arial" w:hAnsi="Arial" w:cs="Arial"/>
        </w:rPr>
        <w:t>Please note for equal opportunity purposes NHS Lothian do not accept CV’s as a form of application.</w:t>
      </w:r>
    </w:p>
    <w:p w14:paraId="6BD369E2"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rPr>
      </w:pPr>
      <w:r w:rsidRPr="00D0621B">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2891E20A"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rPr>
      </w:pPr>
      <w:r w:rsidRPr="00D0621B">
        <w:rPr>
          <w:rFonts w:ascii="Arial" w:hAnsi="Arial" w:cs="Arial"/>
        </w:rPr>
        <w:t>Please complete all sections of the application form. Those sections that are not relevant please indicate ‘not applicable’, do not leave blank.</w:t>
      </w:r>
    </w:p>
    <w:p w14:paraId="7F995280" w14:textId="77777777" w:rsidR="00A97299" w:rsidRPr="00D0621B" w:rsidRDefault="00A97299" w:rsidP="00A97299">
      <w:pPr>
        <w:pStyle w:val="ListParagraph"/>
        <w:numPr>
          <w:ilvl w:val="0"/>
          <w:numId w:val="18"/>
        </w:numPr>
        <w:spacing w:after="120"/>
        <w:ind w:left="714" w:hanging="357"/>
        <w:contextualSpacing w:val="0"/>
        <w:jc w:val="both"/>
        <w:rPr>
          <w:rFonts w:ascii="Arial" w:hAnsi="Arial" w:cs="Arial"/>
          <w:b/>
        </w:rPr>
      </w:pPr>
      <w:r w:rsidRPr="00D0621B">
        <w:rPr>
          <w:rFonts w:ascii="Arial" w:hAnsi="Arial" w:cs="Arial"/>
        </w:rPr>
        <w:t xml:space="preserve">Please visit </w:t>
      </w:r>
      <w:hyperlink r:id="rId28" w:history="1">
        <w:r w:rsidRPr="00D0621B">
          <w:rPr>
            <w:rStyle w:val="Hyperlink"/>
            <w:rFonts w:ascii="Arial" w:hAnsi="Arial" w:cs="Arial"/>
          </w:rPr>
          <w:t>https://apply.jobs.scot.nhs.uk</w:t>
        </w:r>
      </w:hyperlink>
      <w:r w:rsidRPr="00D0621B">
        <w:rPr>
          <w:rFonts w:ascii="Arial" w:hAnsi="Arial" w:cs="Arial"/>
        </w:rPr>
        <w:t xml:space="preserve"> for further details on how to apply.</w:t>
      </w:r>
    </w:p>
    <w:p w14:paraId="37FEF388" w14:textId="77777777" w:rsidR="00CA5C6D" w:rsidRPr="00A266D2" w:rsidRDefault="00CA5C6D" w:rsidP="00A97299">
      <w:pPr>
        <w:jc w:val="both"/>
        <w:rPr>
          <w:rFonts w:ascii="Arial" w:hAnsi="Arial" w:cs="Arial"/>
          <w:b/>
        </w:rPr>
      </w:pPr>
    </w:p>
    <w:sectPr w:rsidR="00CA5C6D" w:rsidRPr="00A266D2" w:rsidSect="00673077">
      <w:headerReference w:type="default" r:id="rId29"/>
      <w:footerReference w:type="default" r:id="rId30"/>
      <w:pgSz w:w="11906" w:h="16838"/>
      <w:pgMar w:top="7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EF431" w14:textId="77777777" w:rsidR="00B34336" w:rsidRDefault="00B34336" w:rsidP="00D63488">
      <w:r>
        <w:separator/>
      </w:r>
    </w:p>
  </w:endnote>
  <w:endnote w:type="continuationSeparator" w:id="0">
    <w:p w14:paraId="55D161AB" w14:textId="77777777" w:rsidR="00B34336" w:rsidRDefault="00B34336"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7405" w14:textId="77777777" w:rsidR="00796AF2" w:rsidRDefault="00796AF2">
    <w:pPr>
      <w:pStyle w:val="Footer"/>
      <w:jc w:val="right"/>
    </w:pPr>
    <w:r>
      <w:rPr>
        <w:rStyle w:val="PageNumber"/>
      </w:rPr>
      <w:fldChar w:fldCharType="begin"/>
    </w:r>
    <w:r>
      <w:rPr>
        <w:rStyle w:val="PageNumber"/>
      </w:rPr>
      <w:instrText xml:space="preserve"> PAGE </w:instrText>
    </w:r>
    <w:r>
      <w:rPr>
        <w:rStyle w:val="PageNumber"/>
      </w:rPr>
      <w:fldChar w:fldCharType="separate"/>
    </w:r>
    <w:r w:rsidR="0002444F">
      <w:rPr>
        <w:rStyle w:val="PageNumber"/>
        <w:noProof/>
      </w:rPr>
      <w:t>14</w:t>
    </w:r>
    <w:r>
      <w:rPr>
        <w:rStyle w:val="PageNumber"/>
      </w:rPr>
      <w:fldChar w:fldCharType="end"/>
    </w:r>
  </w:p>
  <w:p w14:paraId="4171D243" w14:textId="77777777" w:rsidR="00796AF2" w:rsidRDefault="00796AF2"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DE56" w14:textId="77777777" w:rsidR="00B34336" w:rsidRDefault="00B34336" w:rsidP="00D63488">
      <w:r>
        <w:separator/>
      </w:r>
    </w:p>
  </w:footnote>
  <w:footnote w:type="continuationSeparator" w:id="0">
    <w:p w14:paraId="347901F6" w14:textId="77777777" w:rsidR="00B34336" w:rsidRDefault="00B34336"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9326" w14:textId="77777777" w:rsidR="00796AF2" w:rsidRDefault="00796AF2">
    <w:pPr>
      <w:pStyle w:val="Header"/>
      <w:jc w:val="right"/>
    </w:pPr>
  </w:p>
  <w:p w14:paraId="7669F916" w14:textId="77777777" w:rsidR="00796AF2" w:rsidRDefault="00796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70112"/>
    <w:multiLevelType w:val="hybridMultilevel"/>
    <w:tmpl w:val="1BFA88D6"/>
    <w:lvl w:ilvl="0" w:tplc="F19ECB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A7AB7"/>
    <w:multiLevelType w:val="hybridMultilevel"/>
    <w:tmpl w:val="249614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226C76"/>
    <w:multiLevelType w:val="hybridMultilevel"/>
    <w:tmpl w:val="89727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723612">
    <w:abstractNumId w:val="16"/>
  </w:num>
  <w:num w:numId="2" w16cid:durableId="549078098">
    <w:abstractNumId w:val="3"/>
  </w:num>
  <w:num w:numId="3" w16cid:durableId="1890189637">
    <w:abstractNumId w:val="13"/>
  </w:num>
  <w:num w:numId="4" w16cid:durableId="1313295244">
    <w:abstractNumId w:val="5"/>
  </w:num>
  <w:num w:numId="5" w16cid:durableId="1425228170">
    <w:abstractNumId w:val="7"/>
  </w:num>
  <w:num w:numId="6" w16cid:durableId="2118483215">
    <w:abstractNumId w:val="15"/>
  </w:num>
  <w:num w:numId="7" w16cid:durableId="1589969368">
    <w:abstractNumId w:val="2"/>
  </w:num>
  <w:num w:numId="8" w16cid:durableId="701053123">
    <w:abstractNumId w:val="20"/>
  </w:num>
  <w:num w:numId="9" w16cid:durableId="947540493">
    <w:abstractNumId w:val="4"/>
  </w:num>
  <w:num w:numId="10" w16cid:durableId="1167331875">
    <w:abstractNumId w:val="0"/>
  </w:num>
  <w:num w:numId="11" w16cid:durableId="1889561999">
    <w:abstractNumId w:val="18"/>
  </w:num>
  <w:num w:numId="12" w16cid:durableId="1195382980">
    <w:abstractNumId w:val="21"/>
  </w:num>
  <w:num w:numId="13" w16cid:durableId="1386030562">
    <w:abstractNumId w:val="14"/>
  </w:num>
  <w:num w:numId="14" w16cid:durableId="1966155768">
    <w:abstractNumId w:val="10"/>
  </w:num>
  <w:num w:numId="15" w16cid:durableId="815755204">
    <w:abstractNumId w:val="6"/>
  </w:num>
  <w:num w:numId="16" w16cid:durableId="1499225173">
    <w:abstractNumId w:val="9"/>
  </w:num>
  <w:num w:numId="17" w16cid:durableId="992102702">
    <w:abstractNumId w:val="12"/>
  </w:num>
  <w:num w:numId="18" w16cid:durableId="1257059455">
    <w:abstractNumId w:val="19"/>
  </w:num>
  <w:num w:numId="19" w16cid:durableId="1724984491">
    <w:abstractNumId w:val="1"/>
  </w:num>
  <w:num w:numId="20" w16cid:durableId="2127649268">
    <w:abstractNumId w:val="11"/>
  </w:num>
  <w:num w:numId="21" w16cid:durableId="724453126">
    <w:abstractNumId w:val="8"/>
  </w:num>
  <w:num w:numId="22" w16cid:durableId="46157867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44F8"/>
    <w:rsid w:val="00014D38"/>
    <w:rsid w:val="000164CC"/>
    <w:rsid w:val="00016B85"/>
    <w:rsid w:val="0002444F"/>
    <w:rsid w:val="000259D1"/>
    <w:rsid w:val="00041A10"/>
    <w:rsid w:val="00042C50"/>
    <w:rsid w:val="00050EA0"/>
    <w:rsid w:val="00051B1D"/>
    <w:rsid w:val="0005438F"/>
    <w:rsid w:val="00055295"/>
    <w:rsid w:val="0007417D"/>
    <w:rsid w:val="0007512E"/>
    <w:rsid w:val="00076C3C"/>
    <w:rsid w:val="00080968"/>
    <w:rsid w:val="00085D91"/>
    <w:rsid w:val="00096D52"/>
    <w:rsid w:val="000C3D13"/>
    <w:rsid w:val="000C6F75"/>
    <w:rsid w:val="000D3A9C"/>
    <w:rsid w:val="000D72C2"/>
    <w:rsid w:val="000E0362"/>
    <w:rsid w:val="000F07F0"/>
    <w:rsid w:val="000F32AD"/>
    <w:rsid w:val="00105751"/>
    <w:rsid w:val="00110556"/>
    <w:rsid w:val="001113E7"/>
    <w:rsid w:val="00112984"/>
    <w:rsid w:val="00114AEC"/>
    <w:rsid w:val="00116264"/>
    <w:rsid w:val="00122AA9"/>
    <w:rsid w:val="001273EA"/>
    <w:rsid w:val="001301B0"/>
    <w:rsid w:val="00137C5A"/>
    <w:rsid w:val="00166233"/>
    <w:rsid w:val="00170F91"/>
    <w:rsid w:val="00174653"/>
    <w:rsid w:val="0017508D"/>
    <w:rsid w:val="00175555"/>
    <w:rsid w:val="001813AB"/>
    <w:rsid w:val="0018154A"/>
    <w:rsid w:val="001846E4"/>
    <w:rsid w:val="001A3472"/>
    <w:rsid w:val="001B0231"/>
    <w:rsid w:val="001B0458"/>
    <w:rsid w:val="001B2709"/>
    <w:rsid w:val="001C06F2"/>
    <w:rsid w:val="001C1805"/>
    <w:rsid w:val="001D40BA"/>
    <w:rsid w:val="001F2BD2"/>
    <w:rsid w:val="0020148A"/>
    <w:rsid w:val="00211CB9"/>
    <w:rsid w:val="00232A24"/>
    <w:rsid w:val="00243EB7"/>
    <w:rsid w:val="00251692"/>
    <w:rsid w:val="00260F32"/>
    <w:rsid w:val="00262626"/>
    <w:rsid w:val="00267196"/>
    <w:rsid w:val="00275E92"/>
    <w:rsid w:val="002827FA"/>
    <w:rsid w:val="00285196"/>
    <w:rsid w:val="002A3126"/>
    <w:rsid w:val="002A3BD7"/>
    <w:rsid w:val="002A4C4C"/>
    <w:rsid w:val="002A5DDE"/>
    <w:rsid w:val="002E365A"/>
    <w:rsid w:val="002F508F"/>
    <w:rsid w:val="00300133"/>
    <w:rsid w:val="00314726"/>
    <w:rsid w:val="00315829"/>
    <w:rsid w:val="0033516C"/>
    <w:rsid w:val="003521BA"/>
    <w:rsid w:val="00352C91"/>
    <w:rsid w:val="00357814"/>
    <w:rsid w:val="00370879"/>
    <w:rsid w:val="00396FF1"/>
    <w:rsid w:val="003A318E"/>
    <w:rsid w:val="003A44D6"/>
    <w:rsid w:val="003A4699"/>
    <w:rsid w:val="003B62D3"/>
    <w:rsid w:val="003C1F4E"/>
    <w:rsid w:val="003C375A"/>
    <w:rsid w:val="003C46C8"/>
    <w:rsid w:val="003D1653"/>
    <w:rsid w:val="003D2AF3"/>
    <w:rsid w:val="003D533C"/>
    <w:rsid w:val="003D6AB2"/>
    <w:rsid w:val="003D750B"/>
    <w:rsid w:val="003E20AF"/>
    <w:rsid w:val="003E2601"/>
    <w:rsid w:val="003E55A8"/>
    <w:rsid w:val="00401488"/>
    <w:rsid w:val="0042578B"/>
    <w:rsid w:val="0042620B"/>
    <w:rsid w:val="00441EE2"/>
    <w:rsid w:val="00446C38"/>
    <w:rsid w:val="004504F7"/>
    <w:rsid w:val="00457C2F"/>
    <w:rsid w:val="00466DCA"/>
    <w:rsid w:val="004823E6"/>
    <w:rsid w:val="00492D08"/>
    <w:rsid w:val="00493898"/>
    <w:rsid w:val="00494E93"/>
    <w:rsid w:val="004A4EA7"/>
    <w:rsid w:val="004B0DA4"/>
    <w:rsid w:val="004C30B2"/>
    <w:rsid w:val="004C4A71"/>
    <w:rsid w:val="004D32BD"/>
    <w:rsid w:val="004E357A"/>
    <w:rsid w:val="004E4C85"/>
    <w:rsid w:val="005018D5"/>
    <w:rsid w:val="005034C4"/>
    <w:rsid w:val="005060F6"/>
    <w:rsid w:val="0050782D"/>
    <w:rsid w:val="00516884"/>
    <w:rsid w:val="0053300A"/>
    <w:rsid w:val="00533F71"/>
    <w:rsid w:val="005358E8"/>
    <w:rsid w:val="005375FC"/>
    <w:rsid w:val="005514F3"/>
    <w:rsid w:val="005570A4"/>
    <w:rsid w:val="005A0AEB"/>
    <w:rsid w:val="005A2C2A"/>
    <w:rsid w:val="005B15A6"/>
    <w:rsid w:val="005B1CCA"/>
    <w:rsid w:val="005B69CD"/>
    <w:rsid w:val="005C19BA"/>
    <w:rsid w:val="005C67A9"/>
    <w:rsid w:val="005E35EF"/>
    <w:rsid w:val="005F7DCA"/>
    <w:rsid w:val="0060404D"/>
    <w:rsid w:val="00613C75"/>
    <w:rsid w:val="00643310"/>
    <w:rsid w:val="00643BF3"/>
    <w:rsid w:val="00646241"/>
    <w:rsid w:val="0065045A"/>
    <w:rsid w:val="00655C60"/>
    <w:rsid w:val="00663E1D"/>
    <w:rsid w:val="00673077"/>
    <w:rsid w:val="006769CC"/>
    <w:rsid w:val="00677F72"/>
    <w:rsid w:val="006805D3"/>
    <w:rsid w:val="00690BFA"/>
    <w:rsid w:val="00694C7E"/>
    <w:rsid w:val="00695A1B"/>
    <w:rsid w:val="006B28D9"/>
    <w:rsid w:val="006B77D3"/>
    <w:rsid w:val="006C7E05"/>
    <w:rsid w:val="006D3EDE"/>
    <w:rsid w:val="006D4726"/>
    <w:rsid w:val="006E478E"/>
    <w:rsid w:val="007136F8"/>
    <w:rsid w:val="007154FF"/>
    <w:rsid w:val="00740071"/>
    <w:rsid w:val="007479B9"/>
    <w:rsid w:val="007713AC"/>
    <w:rsid w:val="00777C95"/>
    <w:rsid w:val="007874FD"/>
    <w:rsid w:val="00791D3F"/>
    <w:rsid w:val="00796AF2"/>
    <w:rsid w:val="007A0B26"/>
    <w:rsid w:val="007B1C6B"/>
    <w:rsid w:val="007B6E88"/>
    <w:rsid w:val="007C0BD2"/>
    <w:rsid w:val="007E2271"/>
    <w:rsid w:val="007F1C20"/>
    <w:rsid w:val="007F6773"/>
    <w:rsid w:val="00810997"/>
    <w:rsid w:val="00831B73"/>
    <w:rsid w:val="00844064"/>
    <w:rsid w:val="00871295"/>
    <w:rsid w:val="008845A2"/>
    <w:rsid w:val="00886683"/>
    <w:rsid w:val="008B279F"/>
    <w:rsid w:val="008B7008"/>
    <w:rsid w:val="008C7879"/>
    <w:rsid w:val="008D0D4C"/>
    <w:rsid w:val="008D4E0C"/>
    <w:rsid w:val="008E3877"/>
    <w:rsid w:val="008F2D2D"/>
    <w:rsid w:val="009038BE"/>
    <w:rsid w:val="009155EB"/>
    <w:rsid w:val="00923F4B"/>
    <w:rsid w:val="009468C3"/>
    <w:rsid w:val="009475CC"/>
    <w:rsid w:val="00953741"/>
    <w:rsid w:val="00967BD6"/>
    <w:rsid w:val="00970542"/>
    <w:rsid w:val="009A45B5"/>
    <w:rsid w:val="009A4867"/>
    <w:rsid w:val="009A789C"/>
    <w:rsid w:val="009B006B"/>
    <w:rsid w:val="009B6ECF"/>
    <w:rsid w:val="009D11F9"/>
    <w:rsid w:val="009D39CB"/>
    <w:rsid w:val="009E219A"/>
    <w:rsid w:val="009F25D9"/>
    <w:rsid w:val="009F4D46"/>
    <w:rsid w:val="00A01F08"/>
    <w:rsid w:val="00A266D2"/>
    <w:rsid w:val="00A276F2"/>
    <w:rsid w:val="00A30E11"/>
    <w:rsid w:val="00A31D1A"/>
    <w:rsid w:val="00A34A54"/>
    <w:rsid w:val="00A407B2"/>
    <w:rsid w:val="00A438A3"/>
    <w:rsid w:val="00A46C60"/>
    <w:rsid w:val="00A625F4"/>
    <w:rsid w:val="00A62D73"/>
    <w:rsid w:val="00A66ED6"/>
    <w:rsid w:val="00A818DE"/>
    <w:rsid w:val="00A84901"/>
    <w:rsid w:val="00A92BE7"/>
    <w:rsid w:val="00A9328D"/>
    <w:rsid w:val="00A967B8"/>
    <w:rsid w:val="00A97299"/>
    <w:rsid w:val="00AB1E03"/>
    <w:rsid w:val="00AB3BFB"/>
    <w:rsid w:val="00AC40AB"/>
    <w:rsid w:val="00AC79A3"/>
    <w:rsid w:val="00AD0843"/>
    <w:rsid w:val="00AD737A"/>
    <w:rsid w:val="00AE1C1E"/>
    <w:rsid w:val="00AF3A58"/>
    <w:rsid w:val="00B11E54"/>
    <w:rsid w:val="00B257CB"/>
    <w:rsid w:val="00B34336"/>
    <w:rsid w:val="00B45CC5"/>
    <w:rsid w:val="00B46206"/>
    <w:rsid w:val="00B6584F"/>
    <w:rsid w:val="00B84A21"/>
    <w:rsid w:val="00B85736"/>
    <w:rsid w:val="00B92840"/>
    <w:rsid w:val="00B96AE7"/>
    <w:rsid w:val="00BA5978"/>
    <w:rsid w:val="00BB0801"/>
    <w:rsid w:val="00BB1E44"/>
    <w:rsid w:val="00BB45E5"/>
    <w:rsid w:val="00BC5964"/>
    <w:rsid w:val="00BD4628"/>
    <w:rsid w:val="00C0529F"/>
    <w:rsid w:val="00C14D38"/>
    <w:rsid w:val="00C15AE2"/>
    <w:rsid w:val="00C17D5F"/>
    <w:rsid w:val="00C22F82"/>
    <w:rsid w:val="00C263A2"/>
    <w:rsid w:val="00C3381B"/>
    <w:rsid w:val="00C34FA9"/>
    <w:rsid w:val="00C35B3A"/>
    <w:rsid w:val="00C51FDD"/>
    <w:rsid w:val="00C639A1"/>
    <w:rsid w:val="00C9339B"/>
    <w:rsid w:val="00CA5C6D"/>
    <w:rsid w:val="00CC0C5D"/>
    <w:rsid w:val="00CD7BBA"/>
    <w:rsid w:val="00CE7DBA"/>
    <w:rsid w:val="00CF4522"/>
    <w:rsid w:val="00D00786"/>
    <w:rsid w:val="00D0680F"/>
    <w:rsid w:val="00D162C6"/>
    <w:rsid w:val="00D340A8"/>
    <w:rsid w:val="00D3561B"/>
    <w:rsid w:val="00D63488"/>
    <w:rsid w:val="00D70B94"/>
    <w:rsid w:val="00D732DA"/>
    <w:rsid w:val="00D81D68"/>
    <w:rsid w:val="00D97B9B"/>
    <w:rsid w:val="00DA48D1"/>
    <w:rsid w:val="00DA7B2E"/>
    <w:rsid w:val="00DC1ECD"/>
    <w:rsid w:val="00DD1F4E"/>
    <w:rsid w:val="00E046B2"/>
    <w:rsid w:val="00E06E1C"/>
    <w:rsid w:val="00E20E2A"/>
    <w:rsid w:val="00E25D47"/>
    <w:rsid w:val="00E2602E"/>
    <w:rsid w:val="00E30E30"/>
    <w:rsid w:val="00E31DFA"/>
    <w:rsid w:val="00E446F0"/>
    <w:rsid w:val="00E474A6"/>
    <w:rsid w:val="00E61B41"/>
    <w:rsid w:val="00E662CE"/>
    <w:rsid w:val="00E732A6"/>
    <w:rsid w:val="00E802AD"/>
    <w:rsid w:val="00E81263"/>
    <w:rsid w:val="00E81D33"/>
    <w:rsid w:val="00E828AF"/>
    <w:rsid w:val="00E90AB1"/>
    <w:rsid w:val="00E90B53"/>
    <w:rsid w:val="00E951A1"/>
    <w:rsid w:val="00EA7708"/>
    <w:rsid w:val="00EB1441"/>
    <w:rsid w:val="00EB4765"/>
    <w:rsid w:val="00ED12CF"/>
    <w:rsid w:val="00ED156A"/>
    <w:rsid w:val="00ED2C2C"/>
    <w:rsid w:val="00ED42C6"/>
    <w:rsid w:val="00F0313E"/>
    <w:rsid w:val="00F10327"/>
    <w:rsid w:val="00F13A0D"/>
    <w:rsid w:val="00F3550B"/>
    <w:rsid w:val="00F7201F"/>
    <w:rsid w:val="00F8024F"/>
    <w:rsid w:val="00F8067A"/>
    <w:rsid w:val="00F97184"/>
    <w:rsid w:val="00FC7FD5"/>
    <w:rsid w:val="00FD51E4"/>
    <w:rsid w:val="00FE0720"/>
    <w:rsid w:val="00FF408F"/>
    <w:rsid w:val="00FF6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64DE995"/>
  <w15:docId w15:val="{F8BE8B72-EE79-44B3-9278-C2B6A7E8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4">
    <w:name w:val="heading 4"/>
    <w:basedOn w:val="Normal"/>
    <w:next w:val="Normal"/>
    <w:qFormat/>
    <w:locked/>
    <w:rsid w:val="007479B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eastAsia="Calibri" w:hAnsi="Arial" w:cs="Arial"/>
      <w:b/>
      <w:color w:val="000000"/>
      <w:sz w:val="24"/>
      <w:lang w:val="en-US" w:eastAsia="en-US" w:bidi="ar-SA"/>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uiPriority w:val="1"/>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paragraph" w:styleId="BodyTextIndent">
    <w:name w:val="Body Text Indent"/>
    <w:basedOn w:val="Normal"/>
    <w:rsid w:val="00CC0C5D"/>
    <w:pPr>
      <w:spacing w:after="120"/>
      <w:ind w:left="283"/>
    </w:pPr>
  </w:style>
  <w:style w:type="paragraph" w:styleId="BalloonText">
    <w:name w:val="Balloon Text"/>
    <w:basedOn w:val="Normal"/>
    <w:link w:val="BalloonTextChar"/>
    <w:rsid w:val="00831B73"/>
    <w:rPr>
      <w:rFonts w:ascii="Tahoma" w:hAnsi="Tahoma" w:cs="Tahoma"/>
      <w:sz w:val="16"/>
      <w:szCs w:val="16"/>
    </w:rPr>
  </w:style>
  <w:style w:type="character" w:customStyle="1" w:styleId="BalloonTextChar">
    <w:name w:val="Balloon Text Char"/>
    <w:basedOn w:val="DefaultParagraphFont"/>
    <w:link w:val="BalloonText"/>
    <w:rsid w:val="00831B73"/>
    <w:rPr>
      <w:rFonts w:ascii="Tahoma" w:eastAsia="Times New Roman" w:hAnsi="Tahoma" w:cs="Tahoma"/>
      <w:sz w:val="16"/>
      <w:szCs w:val="16"/>
      <w:lang w:eastAsia="en-US"/>
    </w:rPr>
  </w:style>
  <w:style w:type="paragraph" w:styleId="BodyTextIndent2">
    <w:name w:val="Body Text Indent 2"/>
    <w:basedOn w:val="Normal"/>
    <w:link w:val="BodyTextIndent2Char"/>
    <w:uiPriority w:val="99"/>
    <w:unhideWhenUsed/>
    <w:rsid w:val="00FC7FD5"/>
    <w:pPr>
      <w:spacing w:after="120" w:line="480" w:lineRule="auto"/>
      <w:ind w:left="283"/>
    </w:pPr>
  </w:style>
  <w:style w:type="character" w:customStyle="1" w:styleId="BodyTextIndent2Char">
    <w:name w:val="Body Text Indent 2 Char"/>
    <w:basedOn w:val="DefaultParagraphFont"/>
    <w:link w:val="BodyTextIndent2"/>
    <w:uiPriority w:val="99"/>
    <w:rsid w:val="00FC7FD5"/>
    <w:rPr>
      <w:rFonts w:eastAsia="Times New Roman"/>
      <w:sz w:val="22"/>
      <w:szCs w:val="22"/>
      <w:lang w:eastAsia="en-US"/>
    </w:rPr>
  </w:style>
  <w:style w:type="character" w:customStyle="1" w:styleId="PlainTextChar">
    <w:name w:val="Plain Text Char"/>
    <w:link w:val="PlainText"/>
    <w:rsid w:val="00A97299"/>
    <w:rPr>
      <w:rFonts w:ascii="Consolas" w:hAnsi="Consolas"/>
    </w:rPr>
  </w:style>
  <w:style w:type="paragraph" w:styleId="PlainText">
    <w:name w:val="Plain Text"/>
    <w:basedOn w:val="Normal"/>
    <w:link w:val="PlainTextChar"/>
    <w:rsid w:val="00A97299"/>
    <w:rPr>
      <w:rFonts w:ascii="Consolas" w:eastAsia="Calibri" w:hAnsi="Consolas"/>
      <w:sz w:val="20"/>
      <w:szCs w:val="20"/>
      <w:lang w:eastAsia="en-GB"/>
    </w:rPr>
  </w:style>
  <w:style w:type="character" w:customStyle="1" w:styleId="PlainTextChar1">
    <w:name w:val="Plain Text Char1"/>
    <w:basedOn w:val="DefaultParagraphFont"/>
    <w:semiHidden/>
    <w:rsid w:val="00A97299"/>
    <w:rPr>
      <w:rFonts w:ascii="Consolas" w:eastAsia="Times New Roman" w:hAnsi="Consolas" w:cs="Consolas"/>
      <w:sz w:val="21"/>
      <w:szCs w:val="21"/>
      <w:lang w:eastAsia="en-US"/>
    </w:rPr>
  </w:style>
  <w:style w:type="paragraph" w:styleId="NormalWeb">
    <w:name w:val="Normal (Web)"/>
    <w:basedOn w:val="Normal"/>
    <w:uiPriority w:val="99"/>
    <w:rsid w:val="00A97299"/>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rsid w:val="00A97299"/>
    <w:rPr>
      <w:sz w:val="16"/>
      <w:szCs w:val="16"/>
    </w:rPr>
  </w:style>
  <w:style w:type="paragraph" w:styleId="CommentText">
    <w:name w:val="annotation text"/>
    <w:basedOn w:val="Normal"/>
    <w:link w:val="CommentTextChar"/>
    <w:rsid w:val="00A97299"/>
    <w:rPr>
      <w:sz w:val="20"/>
      <w:szCs w:val="20"/>
    </w:rPr>
  </w:style>
  <w:style w:type="character" w:customStyle="1" w:styleId="CommentTextChar">
    <w:name w:val="Comment Text Char"/>
    <w:basedOn w:val="DefaultParagraphFont"/>
    <w:link w:val="CommentText"/>
    <w:rsid w:val="00A97299"/>
    <w:rPr>
      <w:rFonts w:eastAsia="Times New Roman"/>
      <w:lang w:eastAsia="en-US"/>
    </w:rPr>
  </w:style>
  <w:style w:type="paragraph" w:styleId="Revision">
    <w:name w:val="Revision"/>
    <w:hidden/>
    <w:uiPriority w:val="99"/>
    <w:semiHidden/>
    <w:rsid w:val="00646241"/>
    <w:rPr>
      <w:rFonts w:eastAsia="Times New Roman"/>
      <w:sz w:val="22"/>
      <w:szCs w:val="22"/>
      <w:lang w:eastAsia="en-US"/>
    </w:rPr>
  </w:style>
  <w:style w:type="paragraph" w:styleId="CommentSubject">
    <w:name w:val="annotation subject"/>
    <w:basedOn w:val="CommentText"/>
    <w:next w:val="CommentText"/>
    <w:link w:val="CommentSubjectChar"/>
    <w:semiHidden/>
    <w:unhideWhenUsed/>
    <w:rsid w:val="00BC5964"/>
    <w:rPr>
      <w:b/>
      <w:bCs/>
    </w:rPr>
  </w:style>
  <w:style w:type="character" w:customStyle="1" w:styleId="CommentSubjectChar">
    <w:name w:val="Comment Subject Char"/>
    <w:basedOn w:val="CommentTextChar"/>
    <w:link w:val="CommentSubject"/>
    <w:semiHidden/>
    <w:rsid w:val="00BC596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eader" Target="header1.xm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TotalTime>
  <Pages>21</Pages>
  <Words>5654</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39642</CharactersWithSpaces>
  <SharedDoc>false</SharedDoc>
  <HLinks>
    <vt:vector size="102" baseType="variant">
      <vt:variant>
        <vt:i4>2162775</vt:i4>
      </vt:variant>
      <vt:variant>
        <vt:i4>48</vt:i4>
      </vt:variant>
      <vt:variant>
        <vt:i4>0</vt:i4>
      </vt:variant>
      <vt:variant>
        <vt:i4>5</vt:i4>
      </vt:variant>
      <vt:variant>
        <vt:lpwstr>mailto:medical.personnel@nhslothian.scot.nhs.uk</vt:lpwstr>
      </vt:variant>
      <vt:variant>
        <vt:lpwstr/>
      </vt:variant>
      <vt:variant>
        <vt:i4>6094934</vt:i4>
      </vt:variant>
      <vt:variant>
        <vt:i4>45</vt:i4>
      </vt:variant>
      <vt:variant>
        <vt:i4>0</vt:i4>
      </vt:variant>
      <vt:variant>
        <vt:i4>5</vt:i4>
      </vt:variant>
      <vt:variant>
        <vt:lpwstr>http://www.nhslothian.scot.nhs.uk/WorkingWithUs/Employment/Pages/EqualOpportunities.aspx</vt:lpwstr>
      </vt:variant>
      <vt:variant>
        <vt:lpwstr/>
      </vt:variant>
      <vt:variant>
        <vt:i4>5046292</vt:i4>
      </vt:variant>
      <vt:variant>
        <vt:i4>42</vt:i4>
      </vt:variant>
      <vt:variant>
        <vt:i4>0</vt:i4>
      </vt:variant>
      <vt:variant>
        <vt:i4>5</vt:i4>
      </vt:variant>
      <vt:variant>
        <vt:lpwstr>http://www.ind.homeoffice.gov.uk/</vt:lpwstr>
      </vt:variant>
      <vt:variant>
        <vt:lpwstr/>
      </vt:variant>
      <vt:variant>
        <vt:i4>4849739</vt:i4>
      </vt:variant>
      <vt:variant>
        <vt:i4>39</vt:i4>
      </vt:variant>
      <vt:variant>
        <vt:i4>0</vt:i4>
      </vt:variant>
      <vt:variant>
        <vt:i4>5</vt:i4>
      </vt:variant>
      <vt:variant>
        <vt:lpwstr>http://www.audit-scotland.gov.uk/work/nfi.php</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7077899</vt:i4>
      </vt:variant>
      <vt:variant>
        <vt:i4>3</vt:i4>
      </vt:variant>
      <vt:variant>
        <vt:i4>0</vt:i4>
      </vt:variant>
      <vt:variant>
        <vt:i4>5</vt:i4>
      </vt:variant>
      <vt:variant>
        <vt:lpwstr>mailto:roland.donat@luht.scot.nhs.uk</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robertson</dc:creator>
  <cp:lastModifiedBy>Morris, Stephen</cp:lastModifiedBy>
  <cp:revision>3</cp:revision>
  <dcterms:created xsi:type="dcterms:W3CDTF">2024-09-02T13:26:00Z</dcterms:created>
  <dcterms:modified xsi:type="dcterms:W3CDTF">2024-09-20T13:47:00Z</dcterms:modified>
</cp:coreProperties>
</file>