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DDDC" w14:textId="77777777" w:rsidR="00E2192D" w:rsidRDefault="00E2192D" w:rsidP="00113B9D">
      <w:pPr>
        <w:spacing w:after="0"/>
        <w:jc w:val="center"/>
        <w:rPr>
          <w:rFonts w:cstheme="minorHAnsi"/>
          <w:b/>
          <w:sz w:val="28"/>
          <w:szCs w:val="28"/>
        </w:rPr>
      </w:pPr>
      <w:r w:rsidRPr="00E2192D">
        <w:rPr>
          <w:rFonts w:cstheme="minorHAnsi"/>
          <w:b/>
          <w:noProof/>
          <w:sz w:val="28"/>
          <w:szCs w:val="28"/>
        </w:rPr>
        <w:drawing>
          <wp:inline distT="0" distB="0" distL="0" distR="0" wp14:anchorId="683E6ECB" wp14:editId="3E2D5164">
            <wp:extent cx="5731510" cy="1357881"/>
            <wp:effectExtent l="19050" t="0" r="2540" b="0"/>
            <wp:docPr id="5" name="Picture 1" descr="Q:\Generic Vacancies\2. ADVERTS\Email Signature Tartan Branding.jpg"/>
            <wp:cNvGraphicFramePr/>
            <a:graphic xmlns:a="http://schemas.openxmlformats.org/drawingml/2006/main">
              <a:graphicData uri="http://schemas.openxmlformats.org/drawingml/2006/picture">
                <pic:pic xmlns:pic="http://schemas.openxmlformats.org/drawingml/2006/picture">
                  <pic:nvPicPr>
                    <pic:cNvPr id="0" name="Picture 1" descr="Q:\Generic Vacancies\2. ADVERTS\Email Signature Tartan Branding.jpg"/>
                    <pic:cNvPicPr>
                      <a:picLocks noChangeAspect="1" noChangeArrowheads="1"/>
                    </pic:cNvPicPr>
                  </pic:nvPicPr>
                  <pic:blipFill>
                    <a:blip r:embed="rId8" cstate="print"/>
                    <a:srcRect/>
                    <a:stretch>
                      <a:fillRect/>
                    </a:stretch>
                  </pic:blipFill>
                  <pic:spPr bwMode="auto">
                    <a:xfrm>
                      <a:off x="0" y="0"/>
                      <a:ext cx="5731510" cy="1357881"/>
                    </a:xfrm>
                    <a:prstGeom prst="rect">
                      <a:avLst/>
                    </a:prstGeom>
                    <a:noFill/>
                    <a:ln w="9525">
                      <a:noFill/>
                      <a:miter lim="800000"/>
                      <a:headEnd/>
                      <a:tailEnd/>
                    </a:ln>
                  </pic:spPr>
                </pic:pic>
              </a:graphicData>
            </a:graphic>
          </wp:inline>
        </w:drawing>
      </w:r>
    </w:p>
    <w:p w14:paraId="4DD86EF3" w14:textId="45845811" w:rsidR="00863480" w:rsidRPr="00314E6D" w:rsidRDefault="00113B9D" w:rsidP="00314E6D">
      <w:pPr>
        <w:spacing w:after="0"/>
        <w:jc w:val="center"/>
        <w:rPr>
          <w:rFonts w:cstheme="minorHAnsi"/>
          <w:b/>
          <w:color w:val="FF0000"/>
          <w:sz w:val="28"/>
          <w:szCs w:val="28"/>
        </w:rPr>
      </w:pPr>
      <w:proofErr w:type="spellStart"/>
      <w:r>
        <w:rPr>
          <w:rFonts w:cstheme="minorHAnsi"/>
          <w:b/>
          <w:color w:val="000000" w:themeColor="text1"/>
          <w:sz w:val="28"/>
          <w:szCs w:val="28"/>
        </w:rPr>
        <w:t>Liberton</w:t>
      </w:r>
      <w:proofErr w:type="spellEnd"/>
      <w:r w:rsidR="0007288A">
        <w:rPr>
          <w:rFonts w:cstheme="minorHAnsi"/>
          <w:b/>
          <w:color w:val="000000" w:themeColor="text1"/>
          <w:sz w:val="28"/>
          <w:szCs w:val="28"/>
        </w:rPr>
        <w:t xml:space="preserve"> Community Hospital</w:t>
      </w:r>
      <w:r w:rsidR="00314E6D">
        <w:rPr>
          <w:rFonts w:cstheme="minorHAnsi"/>
          <w:b/>
          <w:color w:val="000000" w:themeColor="text1"/>
          <w:sz w:val="28"/>
          <w:szCs w:val="28"/>
        </w:rPr>
        <w:t xml:space="preserve"> Ward 4</w:t>
      </w:r>
    </w:p>
    <w:p w14:paraId="032535A0" w14:textId="2C681D15" w:rsidR="00863480" w:rsidRPr="00314E6D" w:rsidRDefault="00224FF9" w:rsidP="00863480">
      <w:pPr>
        <w:spacing w:after="0"/>
        <w:jc w:val="center"/>
        <w:rPr>
          <w:rFonts w:cstheme="minorHAnsi"/>
          <w:b/>
          <w:color w:val="000000" w:themeColor="text1"/>
          <w:sz w:val="24"/>
          <w:szCs w:val="24"/>
        </w:rPr>
      </w:pPr>
      <w:r w:rsidRPr="00314E6D">
        <w:rPr>
          <w:rFonts w:cstheme="minorHAnsi"/>
        </w:rPr>
        <w:t>E</w:t>
      </w:r>
      <w:r w:rsidR="000C2156" w:rsidRPr="00314E6D">
        <w:rPr>
          <w:rFonts w:cstheme="minorHAnsi"/>
        </w:rPr>
        <w:t>xciting</w:t>
      </w:r>
      <w:r w:rsidR="004264A4" w:rsidRPr="00314E6D">
        <w:rPr>
          <w:rFonts w:cstheme="minorHAnsi"/>
        </w:rPr>
        <w:t xml:space="preserve"> opportunit</w:t>
      </w:r>
      <w:r w:rsidR="000C2156" w:rsidRPr="00314E6D">
        <w:rPr>
          <w:rFonts w:cstheme="minorHAnsi"/>
        </w:rPr>
        <w:t>ies</w:t>
      </w:r>
      <w:r w:rsidR="004264A4" w:rsidRPr="00314E6D">
        <w:rPr>
          <w:rFonts w:cstheme="minorHAnsi"/>
        </w:rPr>
        <w:t xml:space="preserve"> </w:t>
      </w:r>
      <w:r w:rsidR="000C2156" w:rsidRPr="00314E6D">
        <w:rPr>
          <w:rFonts w:cstheme="minorHAnsi"/>
        </w:rPr>
        <w:t xml:space="preserve">are available </w:t>
      </w:r>
      <w:r w:rsidR="004264A4" w:rsidRPr="00314E6D">
        <w:rPr>
          <w:rFonts w:cstheme="minorHAnsi"/>
        </w:rPr>
        <w:t xml:space="preserve">to join </w:t>
      </w:r>
      <w:r w:rsidR="00113B9D" w:rsidRPr="00314E6D">
        <w:rPr>
          <w:rFonts w:cstheme="minorHAnsi"/>
          <w:color w:val="000000" w:themeColor="text1"/>
        </w:rPr>
        <w:t xml:space="preserve">Intermediate Care </w:t>
      </w:r>
      <w:r w:rsidR="004264A4" w:rsidRPr="00314E6D">
        <w:rPr>
          <w:rFonts w:cstheme="minorHAnsi"/>
        </w:rPr>
        <w:t xml:space="preserve">within </w:t>
      </w:r>
      <w:r w:rsidR="00113B9D" w:rsidRPr="00314E6D">
        <w:rPr>
          <w:rFonts w:cstheme="minorHAnsi"/>
        </w:rPr>
        <w:t>Liberton Hospital.</w:t>
      </w:r>
      <w:r w:rsidR="00E9289F" w:rsidRPr="00314E6D">
        <w:rPr>
          <w:rFonts w:cstheme="minorHAnsi"/>
        </w:rPr>
        <w:t xml:space="preserve"> We have</w:t>
      </w:r>
      <w:r w:rsidR="00D52463" w:rsidRPr="00314E6D">
        <w:rPr>
          <w:rFonts w:cstheme="minorHAnsi"/>
        </w:rPr>
        <w:t xml:space="preserve"> positions available for </w:t>
      </w:r>
      <w:r w:rsidR="00BF7403" w:rsidRPr="00314E6D">
        <w:rPr>
          <w:rFonts w:cstheme="minorHAnsi"/>
        </w:rPr>
        <w:t xml:space="preserve">Registered </w:t>
      </w:r>
      <w:r w:rsidR="00D52463" w:rsidRPr="00314E6D">
        <w:rPr>
          <w:rFonts w:cstheme="minorHAnsi"/>
        </w:rPr>
        <w:t>Nurses</w:t>
      </w:r>
      <w:r w:rsidR="00E9289F" w:rsidRPr="00314E6D">
        <w:rPr>
          <w:rFonts w:cstheme="minorHAnsi"/>
        </w:rPr>
        <w:t>.  W</w:t>
      </w:r>
      <w:r w:rsidRPr="00314E6D">
        <w:rPr>
          <w:rFonts w:cstheme="minorHAnsi"/>
        </w:rPr>
        <w:t>e are looking for passionate, caring, motivated people to join our highly skilled nursing teams.</w:t>
      </w:r>
    </w:p>
    <w:p w14:paraId="4586EA54" w14:textId="77777777" w:rsidR="00224FF9" w:rsidRPr="00314E6D" w:rsidRDefault="00224FF9" w:rsidP="00A21A2B">
      <w:pPr>
        <w:pStyle w:val="NormalWeb"/>
        <w:rPr>
          <w:rFonts w:asciiTheme="minorHAnsi" w:hAnsiTheme="minorHAnsi" w:cstheme="minorHAnsi"/>
          <w:sz w:val="22"/>
          <w:szCs w:val="22"/>
        </w:rPr>
      </w:pPr>
      <w:r w:rsidRPr="00314E6D">
        <w:rPr>
          <w:rFonts w:asciiTheme="minorHAnsi" w:hAnsiTheme="minorHAnsi" w:cstheme="minorHAnsi"/>
          <w:sz w:val="22"/>
          <w:szCs w:val="22"/>
        </w:rPr>
        <w:t xml:space="preserve">We offer the opportunity to work with talented teams within </w:t>
      </w:r>
      <w:r w:rsidRPr="00314E6D">
        <w:rPr>
          <w:rFonts w:asciiTheme="minorHAnsi" w:hAnsiTheme="minorHAnsi" w:cstheme="minorHAnsi"/>
          <w:color w:val="000000" w:themeColor="text1"/>
          <w:sz w:val="22"/>
          <w:szCs w:val="22"/>
        </w:rPr>
        <w:t>multidisciplinary environments and impact positively on the lives of thousands of patients and their families.</w:t>
      </w:r>
      <w:r w:rsidR="00D52463" w:rsidRPr="00314E6D">
        <w:rPr>
          <w:rFonts w:asciiTheme="minorHAnsi" w:hAnsiTheme="minorHAnsi" w:cstheme="minorHAnsi"/>
          <w:sz w:val="22"/>
          <w:szCs w:val="22"/>
        </w:rPr>
        <w:t xml:space="preserve"> </w:t>
      </w:r>
    </w:p>
    <w:p w14:paraId="63D882FD" w14:textId="77777777" w:rsidR="00E71223" w:rsidRPr="00E71223" w:rsidRDefault="00113B9D" w:rsidP="00E71223">
      <w:pPr>
        <w:spacing w:after="0"/>
        <w:jc w:val="both"/>
        <w:rPr>
          <w:rFonts w:cstheme="minorHAnsi"/>
        </w:rPr>
      </w:pPr>
      <w:r>
        <w:rPr>
          <w:noProof/>
          <w:lang w:eastAsia="en-GB"/>
        </w:rPr>
        <w:drawing>
          <wp:inline distT="0" distB="0" distL="0" distR="0" wp14:anchorId="6B983587" wp14:editId="494A71D4">
            <wp:extent cx="5731510" cy="3832357"/>
            <wp:effectExtent l="19050" t="0" r="2540" b="0"/>
            <wp:docPr id="2" name="Picture 1" descr="Libe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ton.jpg"/>
                    <pic:cNvPicPr>
                      <a:picLocks noChangeAspect="1" noChangeArrowheads="1"/>
                    </pic:cNvPicPr>
                  </pic:nvPicPr>
                  <pic:blipFill>
                    <a:blip r:embed="rId9" cstate="print"/>
                    <a:srcRect/>
                    <a:stretch>
                      <a:fillRect/>
                    </a:stretch>
                  </pic:blipFill>
                  <pic:spPr bwMode="auto">
                    <a:xfrm>
                      <a:off x="0" y="0"/>
                      <a:ext cx="5731510" cy="3832357"/>
                    </a:xfrm>
                    <a:prstGeom prst="rect">
                      <a:avLst/>
                    </a:prstGeom>
                    <a:noFill/>
                    <a:ln w="9525">
                      <a:noFill/>
                      <a:miter lim="800000"/>
                      <a:headEnd/>
                      <a:tailEnd/>
                    </a:ln>
                  </pic:spPr>
                </pic:pic>
              </a:graphicData>
            </a:graphic>
          </wp:inline>
        </w:drawing>
      </w:r>
    </w:p>
    <w:p w14:paraId="04261907" w14:textId="77777777" w:rsidR="00C26287" w:rsidRDefault="00C26287" w:rsidP="00E71223">
      <w:pPr>
        <w:spacing w:after="0"/>
        <w:jc w:val="both"/>
        <w:rPr>
          <w:rFonts w:eastAsia="Times New Roman" w:cstheme="minorHAnsi"/>
          <w:b/>
          <w:bCs/>
          <w:color w:val="323031"/>
          <w:kern w:val="36"/>
          <w:lang w:eastAsia="en-GB"/>
        </w:rPr>
      </w:pPr>
    </w:p>
    <w:p w14:paraId="449AD159" w14:textId="77777777" w:rsidR="00E71223" w:rsidRPr="00A21A2B" w:rsidRDefault="00E71223" w:rsidP="00A21A2B">
      <w:pPr>
        <w:spacing w:after="0" w:line="240" w:lineRule="auto"/>
        <w:jc w:val="both"/>
        <w:rPr>
          <w:rFonts w:cstheme="minorHAnsi"/>
        </w:rPr>
      </w:pPr>
      <w:r w:rsidRPr="00A21A2B">
        <w:rPr>
          <w:rFonts w:eastAsia="Times New Roman" w:cstheme="minorHAnsi"/>
          <w:b/>
          <w:bCs/>
          <w:color w:val="323031"/>
          <w:kern w:val="36"/>
          <w:lang w:eastAsia="en-GB"/>
        </w:rPr>
        <w:t>What We Can Offer You</w:t>
      </w:r>
    </w:p>
    <w:p w14:paraId="025E18D4" w14:textId="77777777" w:rsidR="00E2192D" w:rsidRDefault="00E71223" w:rsidP="00E2192D">
      <w:pPr>
        <w:shd w:val="clear" w:color="auto" w:fill="FFFFFF"/>
        <w:spacing w:before="150" w:after="300" w:line="240" w:lineRule="auto"/>
        <w:rPr>
          <w:rFonts w:eastAsia="Times New Roman" w:cstheme="minorHAnsi"/>
          <w:color w:val="000000"/>
          <w:spacing w:val="-2"/>
          <w:lang w:eastAsia="en-GB"/>
        </w:rPr>
      </w:pPr>
      <w:r w:rsidRPr="00E71223">
        <w:rPr>
          <w:rFonts w:eastAsia="Times New Roman" w:cstheme="minorHAnsi"/>
          <w:color w:val="000000"/>
          <w:spacing w:val="-2"/>
          <w:lang w:eastAsia="en-GB"/>
        </w:rPr>
        <w:t>We have a range of vacancies for experienced and newly qualified nurses to join our innovative and dynamic teams across NHS Lothian – providing you with the opportunity to gain a breadth of knowledge and exposure to multiple specialties.</w:t>
      </w:r>
      <w:r w:rsidR="00224FF9">
        <w:rPr>
          <w:rFonts w:eastAsia="Times New Roman" w:cstheme="minorHAnsi"/>
          <w:color w:val="000000"/>
          <w:spacing w:val="-2"/>
          <w:lang w:eastAsia="en-GB"/>
        </w:rPr>
        <w:t xml:space="preserve"> </w:t>
      </w:r>
    </w:p>
    <w:p w14:paraId="6EEB3A28" w14:textId="77777777" w:rsidR="00863480" w:rsidRPr="0007288A" w:rsidRDefault="00113B9D" w:rsidP="00E2192D">
      <w:pPr>
        <w:shd w:val="clear" w:color="auto" w:fill="FFFFFF"/>
        <w:spacing w:before="150" w:after="300" w:line="240" w:lineRule="auto"/>
        <w:rPr>
          <w:rFonts w:cstheme="minorHAnsi"/>
        </w:rPr>
      </w:pPr>
      <w:r>
        <w:rPr>
          <w:rFonts w:cstheme="minorHAnsi"/>
        </w:rPr>
        <w:t xml:space="preserve">Liberton Hospital currently has 3 In-patient wards which provide </w:t>
      </w:r>
      <w:r w:rsidR="00863480" w:rsidRPr="0007288A">
        <w:rPr>
          <w:rFonts w:cstheme="minorHAnsi"/>
        </w:rPr>
        <w:t>assessment for the older person usually above the age of 65 with low or stable medical needs that prevent them going directly home</w:t>
      </w:r>
      <w:r w:rsidR="00863480">
        <w:rPr>
          <w:rFonts w:cstheme="minorHAnsi"/>
        </w:rPr>
        <w:t xml:space="preserve"> from an acute site</w:t>
      </w:r>
      <w:r w:rsidR="00863480" w:rsidRPr="0007288A">
        <w:rPr>
          <w:rFonts w:cstheme="minorHAnsi"/>
        </w:rPr>
        <w:t>. After a period of illn</w:t>
      </w:r>
      <w:r w:rsidR="00E2192D">
        <w:rPr>
          <w:rFonts w:cstheme="minorHAnsi"/>
        </w:rPr>
        <w:t>ess or injury, patients are</w:t>
      </w:r>
      <w:r w:rsidR="00863480" w:rsidRPr="0007288A">
        <w:rPr>
          <w:rFonts w:cstheme="minorHAnsi"/>
        </w:rPr>
        <w:t xml:space="preserve"> transferred from RIE/WGH and would benefit from a period of inpatient recovery with rehabi</w:t>
      </w:r>
      <w:r w:rsidR="00DC6F1E">
        <w:rPr>
          <w:rFonts w:cstheme="minorHAnsi"/>
        </w:rPr>
        <w:t>litation and re-enablement to facilitate</w:t>
      </w:r>
      <w:r w:rsidR="00863480" w:rsidRPr="0007288A">
        <w:rPr>
          <w:rFonts w:cstheme="minorHAnsi"/>
        </w:rPr>
        <w:t xml:space="preserve"> them to return home, alongside complex discharge planning.  The ward</w:t>
      </w:r>
      <w:r>
        <w:rPr>
          <w:rFonts w:cstheme="minorHAnsi"/>
        </w:rPr>
        <w:t>s</w:t>
      </w:r>
      <w:r w:rsidR="00863480" w:rsidRPr="0007288A">
        <w:rPr>
          <w:rFonts w:cstheme="minorHAnsi"/>
        </w:rPr>
        <w:t xml:space="preserve"> provide care for patients who have a</w:t>
      </w:r>
      <w:r w:rsidR="00863480">
        <w:rPr>
          <w:rFonts w:cstheme="minorHAnsi"/>
        </w:rPr>
        <w:t xml:space="preserve"> wide</w:t>
      </w:r>
      <w:r w:rsidR="00863480" w:rsidRPr="0007288A">
        <w:rPr>
          <w:rFonts w:cstheme="minorHAnsi"/>
        </w:rPr>
        <w:t xml:space="preserve"> range of chronic h</w:t>
      </w:r>
      <w:r w:rsidR="00E2192D">
        <w:rPr>
          <w:rFonts w:cstheme="minorHAnsi"/>
        </w:rPr>
        <w:t>ealth conditions, or are recovering post surgery.</w:t>
      </w:r>
    </w:p>
    <w:p w14:paraId="5122F2C4" w14:textId="77777777" w:rsidR="00863480" w:rsidRPr="0007288A" w:rsidRDefault="00E2192D" w:rsidP="00863480">
      <w:pPr>
        <w:spacing w:after="0"/>
        <w:jc w:val="both"/>
        <w:rPr>
          <w:rFonts w:cstheme="minorHAnsi"/>
        </w:rPr>
      </w:pPr>
      <w:r>
        <w:rPr>
          <w:rFonts w:cstheme="minorHAnsi"/>
        </w:rPr>
        <w:t xml:space="preserve"> We have </w:t>
      </w:r>
      <w:r w:rsidR="00863480" w:rsidRPr="0007288A">
        <w:rPr>
          <w:rFonts w:cstheme="minorHAnsi"/>
        </w:rPr>
        <w:t>consultant ward round</w:t>
      </w:r>
      <w:r w:rsidR="00113B9D">
        <w:rPr>
          <w:rFonts w:cstheme="minorHAnsi"/>
        </w:rPr>
        <w:t>s</w:t>
      </w:r>
      <w:r w:rsidR="00863480" w:rsidRPr="0007288A">
        <w:rPr>
          <w:rFonts w:cstheme="minorHAnsi"/>
        </w:rPr>
        <w:t xml:space="preserve"> </w:t>
      </w:r>
      <w:r w:rsidR="00113B9D" w:rsidRPr="0007288A">
        <w:rPr>
          <w:rFonts w:cstheme="minorHAnsi"/>
        </w:rPr>
        <w:t>weekly;</w:t>
      </w:r>
      <w:r w:rsidR="00863480" w:rsidRPr="0007288A">
        <w:rPr>
          <w:rFonts w:cstheme="minorHAnsi"/>
        </w:rPr>
        <w:t xml:space="preserve"> </w:t>
      </w:r>
      <w:r w:rsidR="00113B9D">
        <w:rPr>
          <w:rFonts w:cstheme="minorHAnsi"/>
        </w:rPr>
        <w:t>rotating FY2</w:t>
      </w:r>
      <w:r w:rsidR="00863480" w:rsidRPr="0007288A">
        <w:rPr>
          <w:rFonts w:cstheme="minorHAnsi"/>
        </w:rPr>
        <w:t xml:space="preserve"> Doctor</w:t>
      </w:r>
      <w:r w:rsidR="00113B9D">
        <w:rPr>
          <w:rFonts w:cstheme="minorHAnsi"/>
        </w:rPr>
        <w:t>s</w:t>
      </w:r>
      <w:r w:rsidR="00863480" w:rsidRPr="0007288A">
        <w:rPr>
          <w:rFonts w:cstheme="minorHAnsi"/>
        </w:rPr>
        <w:t xml:space="preserve"> Monday to Friday and visiting </w:t>
      </w:r>
      <w:r>
        <w:rPr>
          <w:rFonts w:cstheme="minorHAnsi"/>
        </w:rPr>
        <w:t>community based Advanced Nurse</w:t>
      </w:r>
      <w:r w:rsidR="00863480" w:rsidRPr="0007288A">
        <w:rPr>
          <w:rFonts w:cstheme="minorHAnsi"/>
        </w:rPr>
        <w:t xml:space="preserve"> Practitioners. </w:t>
      </w:r>
    </w:p>
    <w:p w14:paraId="44C818B4" w14:textId="12CFEF6D" w:rsidR="00863480" w:rsidRPr="00314E6D" w:rsidRDefault="00863480" w:rsidP="00863480">
      <w:pPr>
        <w:spacing w:after="0"/>
        <w:jc w:val="both"/>
        <w:rPr>
          <w:rFonts w:cstheme="minorHAnsi"/>
        </w:rPr>
      </w:pPr>
      <w:r w:rsidRPr="00314E6D">
        <w:rPr>
          <w:rFonts w:cstheme="minorHAnsi"/>
        </w:rPr>
        <w:lastRenderedPageBreak/>
        <w:t>We have an extensive AHP team comprising of Occupational Therapists and Physiotherapists and their respective assistan</w:t>
      </w:r>
      <w:r w:rsidR="00113B9D" w:rsidRPr="00314E6D">
        <w:rPr>
          <w:rFonts w:cstheme="minorHAnsi"/>
        </w:rPr>
        <w:t>ts. Liberton Hospital also houses the Hospital at Home Team and Day hospital.</w:t>
      </w:r>
    </w:p>
    <w:p w14:paraId="4B688084" w14:textId="77777777" w:rsidR="00113B9D" w:rsidRPr="00314E6D" w:rsidRDefault="00113B9D" w:rsidP="00863480">
      <w:pPr>
        <w:spacing w:after="0"/>
        <w:jc w:val="both"/>
        <w:rPr>
          <w:rFonts w:cstheme="minorHAnsi"/>
        </w:rPr>
      </w:pPr>
    </w:p>
    <w:p w14:paraId="03171A9A" w14:textId="77777777" w:rsidR="00DD277D" w:rsidRPr="00314E6D" w:rsidRDefault="00E71223" w:rsidP="00DD277D">
      <w:pPr>
        <w:shd w:val="clear" w:color="auto" w:fill="FFFFFF"/>
        <w:spacing w:before="150" w:after="300" w:line="240" w:lineRule="auto"/>
        <w:rPr>
          <w:rFonts w:eastAsia="Times New Roman" w:cstheme="minorHAnsi"/>
          <w:b/>
          <w:bCs/>
          <w:color w:val="323031"/>
          <w:lang w:eastAsia="en-GB"/>
        </w:rPr>
      </w:pPr>
      <w:r w:rsidRPr="00314E6D">
        <w:rPr>
          <w:rFonts w:eastAsia="Times New Roman" w:cstheme="minorHAnsi"/>
          <w:b/>
          <w:bCs/>
          <w:color w:val="323031"/>
          <w:lang w:eastAsia="en-GB"/>
        </w:rPr>
        <w:t>Roles</w:t>
      </w:r>
    </w:p>
    <w:p w14:paraId="286446D6" w14:textId="77777777" w:rsidR="00DD277D" w:rsidRPr="00314E6D" w:rsidRDefault="00113B9D" w:rsidP="00DD277D">
      <w:pPr>
        <w:shd w:val="clear" w:color="auto" w:fill="FFFFFF"/>
        <w:spacing w:before="150" w:after="300" w:line="240" w:lineRule="auto"/>
        <w:rPr>
          <w:rFonts w:eastAsia="Times New Roman" w:cstheme="minorHAnsi"/>
          <w:bCs/>
          <w:color w:val="323031"/>
          <w:lang w:eastAsia="en-GB"/>
        </w:rPr>
      </w:pPr>
      <w:r w:rsidRPr="00314E6D">
        <w:rPr>
          <w:rFonts w:eastAsia="Times New Roman" w:cstheme="minorHAnsi"/>
          <w:bCs/>
          <w:color w:val="323031"/>
          <w:lang w:eastAsia="en-GB"/>
        </w:rPr>
        <w:t xml:space="preserve">Liberton Hospital </w:t>
      </w:r>
      <w:r w:rsidR="00DD277D" w:rsidRPr="00314E6D">
        <w:rPr>
          <w:rFonts w:eastAsia="Times New Roman" w:cstheme="minorHAnsi"/>
          <w:bCs/>
          <w:color w:val="323031"/>
          <w:lang w:eastAsia="en-GB"/>
        </w:rPr>
        <w:t xml:space="preserve">offers a variety of learning opportunities.  You will be orientated to the unit on your first day and allocated a “support Buddy”. The patient group have varying levels of communication, health care needs and dependence and this will provide you with an opportunity to gain knowledge in the assessment of individual needs </w:t>
      </w:r>
      <w:r w:rsidR="00E2192D" w:rsidRPr="00314E6D">
        <w:rPr>
          <w:rFonts w:eastAsia="Times New Roman" w:cstheme="minorHAnsi"/>
          <w:bCs/>
          <w:color w:val="323031"/>
          <w:lang w:eastAsia="en-GB"/>
        </w:rPr>
        <w:t>and formulating</w:t>
      </w:r>
      <w:r w:rsidR="00DC6F1E" w:rsidRPr="00314E6D">
        <w:rPr>
          <w:rFonts w:eastAsia="Times New Roman" w:cstheme="minorHAnsi"/>
          <w:bCs/>
          <w:color w:val="323031"/>
          <w:lang w:eastAsia="en-GB"/>
        </w:rPr>
        <w:t xml:space="preserve"> patient centred care plans</w:t>
      </w:r>
      <w:r w:rsidR="00DD277D" w:rsidRPr="00314E6D">
        <w:rPr>
          <w:rFonts w:eastAsia="Times New Roman" w:cstheme="minorHAnsi"/>
          <w:bCs/>
          <w:color w:val="323031"/>
          <w:lang w:eastAsia="en-GB"/>
        </w:rPr>
        <w:t xml:space="preserve">.  </w:t>
      </w:r>
    </w:p>
    <w:p w14:paraId="142B8179" w14:textId="77777777" w:rsidR="00E71223" w:rsidRPr="00314E6D" w:rsidRDefault="00E71223" w:rsidP="00E71223">
      <w:pPr>
        <w:spacing w:after="0"/>
        <w:jc w:val="center"/>
        <w:rPr>
          <w:rFonts w:cstheme="minorHAnsi"/>
          <w:sz w:val="24"/>
          <w:szCs w:val="24"/>
        </w:rPr>
      </w:pPr>
    </w:p>
    <w:p w14:paraId="6412AFF5" w14:textId="77777777" w:rsidR="00C4124F" w:rsidRPr="00314E6D" w:rsidRDefault="00C4124F" w:rsidP="007A4280">
      <w:pPr>
        <w:spacing w:after="0"/>
        <w:jc w:val="both"/>
        <w:rPr>
          <w:rFonts w:cstheme="minorHAnsi"/>
          <w:sz w:val="24"/>
          <w:szCs w:val="24"/>
        </w:rPr>
      </w:pPr>
    </w:p>
    <w:p w14:paraId="3BF54244" w14:textId="77777777" w:rsidR="00BF7403" w:rsidRDefault="00BF7403" w:rsidP="007A4280">
      <w:pPr>
        <w:spacing w:after="0"/>
        <w:jc w:val="both"/>
        <w:rPr>
          <w:rFonts w:cstheme="minorHAnsi"/>
        </w:rPr>
      </w:pPr>
    </w:p>
    <w:p w14:paraId="4AFBF2A2" w14:textId="77777777" w:rsidR="00BF7403" w:rsidRDefault="00BF7403" w:rsidP="007A4280">
      <w:pPr>
        <w:spacing w:after="0"/>
        <w:jc w:val="both"/>
        <w:rPr>
          <w:rFonts w:cstheme="minorHAnsi"/>
        </w:rPr>
      </w:pPr>
    </w:p>
    <w:p w14:paraId="3E981914" w14:textId="77777777" w:rsidR="00BF7403" w:rsidRDefault="00BF7403" w:rsidP="007A4280">
      <w:pPr>
        <w:spacing w:after="0"/>
        <w:jc w:val="both"/>
        <w:rPr>
          <w:rFonts w:cstheme="minorHAnsi"/>
        </w:rPr>
      </w:pPr>
    </w:p>
    <w:p w14:paraId="6C06E124" w14:textId="77777777" w:rsidR="00BF7403" w:rsidRDefault="00BF7403" w:rsidP="007A4280">
      <w:pPr>
        <w:spacing w:after="0"/>
        <w:jc w:val="both"/>
        <w:rPr>
          <w:rFonts w:cstheme="minorHAnsi"/>
        </w:rPr>
      </w:pPr>
    </w:p>
    <w:p w14:paraId="5EF809DA" w14:textId="77777777" w:rsidR="00BF7403" w:rsidRDefault="00BF7403" w:rsidP="007A4280">
      <w:pPr>
        <w:spacing w:after="0"/>
        <w:jc w:val="both"/>
        <w:rPr>
          <w:rFonts w:cstheme="minorHAnsi"/>
        </w:rPr>
      </w:pPr>
    </w:p>
    <w:p w14:paraId="6C9EE010" w14:textId="77777777" w:rsidR="00BF7403" w:rsidRDefault="00BF7403" w:rsidP="007A4280">
      <w:pPr>
        <w:spacing w:after="0"/>
        <w:jc w:val="both"/>
        <w:rPr>
          <w:rFonts w:cstheme="minorHAnsi"/>
        </w:rPr>
      </w:pPr>
    </w:p>
    <w:p w14:paraId="2606A6EC" w14:textId="77777777" w:rsidR="000C2156" w:rsidRPr="00E71223" w:rsidRDefault="00BF7403" w:rsidP="00F22BB4">
      <w:pPr>
        <w:spacing w:after="0"/>
        <w:jc w:val="both"/>
        <w:rPr>
          <w:rFonts w:cstheme="minorHAnsi"/>
        </w:rPr>
      </w:pPr>
      <w:r>
        <w:rPr>
          <w:noProof/>
          <w:lang w:eastAsia="en-GB"/>
        </w:rPr>
        <w:drawing>
          <wp:inline distT="0" distB="0" distL="0" distR="0" wp14:anchorId="47FDC089" wp14:editId="6CD01E89">
            <wp:extent cx="1437005" cy="6915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37005" cy="691515"/>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14:anchorId="073054A6" wp14:editId="642C26EA">
            <wp:extent cx="1553718" cy="835854"/>
            <wp:effectExtent l="19050" t="0" r="8382" b="0"/>
            <wp:docPr id="4" name="Picture 1" descr="C:\Users\susanne.newlands\AppData\Local\Microsoft\Windows\Temporary Internet Files\Content.Outlook\TG1TAVXP\Carer Positive LEVELS LOGOS CMYK_exemplary_linea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newlands\AppData\Local\Microsoft\Windows\Temporary Internet Files\Content.Outlook\TG1TAVXP\Carer Positive LEVELS LOGOS CMYK_exemplary_linear (3).jpg"/>
                    <pic:cNvPicPr>
                      <a:picLocks noChangeAspect="1" noChangeArrowheads="1"/>
                    </pic:cNvPicPr>
                  </pic:nvPicPr>
                  <pic:blipFill>
                    <a:blip r:embed="rId11" cstate="print"/>
                    <a:srcRect/>
                    <a:stretch>
                      <a:fillRect/>
                    </a:stretch>
                  </pic:blipFill>
                  <pic:spPr bwMode="auto">
                    <a:xfrm>
                      <a:off x="0" y="0"/>
                      <a:ext cx="1554656" cy="836358"/>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14:anchorId="0CDDCB35" wp14:editId="33C96ED2">
            <wp:extent cx="1905635" cy="53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905635" cy="539750"/>
                    </a:xfrm>
                    <a:prstGeom prst="rect">
                      <a:avLst/>
                    </a:prstGeom>
                    <a:noFill/>
                    <a:ln w="9525">
                      <a:noFill/>
                      <a:miter lim="800000"/>
                      <a:headEnd/>
                      <a:tailEnd/>
                    </a:ln>
                  </pic:spPr>
                </pic:pic>
              </a:graphicData>
            </a:graphic>
          </wp:inline>
        </w:drawing>
      </w:r>
    </w:p>
    <w:sectPr w:rsidR="000C2156" w:rsidRPr="00E71223" w:rsidSect="000C2156">
      <w:pgSz w:w="11906" w:h="16838"/>
      <w:pgMar w:top="1440" w:right="1440" w:bottom="142"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34B47" w14:textId="77777777" w:rsidR="004654DC" w:rsidRDefault="004654DC" w:rsidP="000C2156">
      <w:pPr>
        <w:spacing w:after="0" w:line="240" w:lineRule="auto"/>
      </w:pPr>
      <w:r>
        <w:separator/>
      </w:r>
    </w:p>
  </w:endnote>
  <w:endnote w:type="continuationSeparator" w:id="0">
    <w:p w14:paraId="74CC095D" w14:textId="77777777" w:rsidR="004654DC" w:rsidRDefault="004654DC" w:rsidP="000C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3B77" w14:textId="77777777" w:rsidR="004654DC" w:rsidRDefault="004654DC" w:rsidP="000C2156">
      <w:pPr>
        <w:spacing w:after="0" w:line="240" w:lineRule="auto"/>
      </w:pPr>
      <w:r>
        <w:separator/>
      </w:r>
    </w:p>
  </w:footnote>
  <w:footnote w:type="continuationSeparator" w:id="0">
    <w:p w14:paraId="0E45A444" w14:textId="77777777" w:rsidR="004654DC" w:rsidRDefault="004654DC" w:rsidP="000C2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AC5"/>
    <w:multiLevelType w:val="multilevel"/>
    <w:tmpl w:val="15AC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90576"/>
    <w:multiLevelType w:val="multilevel"/>
    <w:tmpl w:val="655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14C23"/>
    <w:multiLevelType w:val="hybridMultilevel"/>
    <w:tmpl w:val="A1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096566">
    <w:abstractNumId w:val="1"/>
  </w:num>
  <w:num w:numId="2" w16cid:durableId="1176842340">
    <w:abstractNumId w:val="0"/>
  </w:num>
  <w:num w:numId="3" w16cid:durableId="1292979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A4"/>
    <w:rsid w:val="000452A8"/>
    <w:rsid w:val="0007288A"/>
    <w:rsid w:val="0008014A"/>
    <w:rsid w:val="0008691D"/>
    <w:rsid w:val="000C2156"/>
    <w:rsid w:val="0010695F"/>
    <w:rsid w:val="00113B9D"/>
    <w:rsid w:val="00140B1B"/>
    <w:rsid w:val="001C5677"/>
    <w:rsid w:val="001E30D4"/>
    <w:rsid w:val="001F22E1"/>
    <w:rsid w:val="00217898"/>
    <w:rsid w:val="00220035"/>
    <w:rsid w:val="00224FF9"/>
    <w:rsid w:val="00270F51"/>
    <w:rsid w:val="002C6681"/>
    <w:rsid w:val="00305396"/>
    <w:rsid w:val="00313421"/>
    <w:rsid w:val="00314E6D"/>
    <w:rsid w:val="00315AE7"/>
    <w:rsid w:val="00372C4E"/>
    <w:rsid w:val="003E2834"/>
    <w:rsid w:val="003E3448"/>
    <w:rsid w:val="00417191"/>
    <w:rsid w:val="004264A4"/>
    <w:rsid w:val="00436B91"/>
    <w:rsid w:val="00455332"/>
    <w:rsid w:val="004654DC"/>
    <w:rsid w:val="004A38A0"/>
    <w:rsid w:val="00510E8E"/>
    <w:rsid w:val="00557031"/>
    <w:rsid w:val="005A5B67"/>
    <w:rsid w:val="005C78A0"/>
    <w:rsid w:val="005E6EAD"/>
    <w:rsid w:val="0061491E"/>
    <w:rsid w:val="00657286"/>
    <w:rsid w:val="006D16F5"/>
    <w:rsid w:val="006D1794"/>
    <w:rsid w:val="006E12FA"/>
    <w:rsid w:val="007074B1"/>
    <w:rsid w:val="007326B7"/>
    <w:rsid w:val="00765520"/>
    <w:rsid w:val="007A4280"/>
    <w:rsid w:val="008513CA"/>
    <w:rsid w:val="00863480"/>
    <w:rsid w:val="008746F2"/>
    <w:rsid w:val="008828CA"/>
    <w:rsid w:val="0089714C"/>
    <w:rsid w:val="008A3A31"/>
    <w:rsid w:val="008E50D1"/>
    <w:rsid w:val="009329B0"/>
    <w:rsid w:val="009A5EE1"/>
    <w:rsid w:val="009C61D5"/>
    <w:rsid w:val="009D41F5"/>
    <w:rsid w:val="00A21A2B"/>
    <w:rsid w:val="00A560A9"/>
    <w:rsid w:val="00AD7A8E"/>
    <w:rsid w:val="00B07974"/>
    <w:rsid w:val="00B12E8B"/>
    <w:rsid w:val="00B15F7B"/>
    <w:rsid w:val="00B24179"/>
    <w:rsid w:val="00B258DF"/>
    <w:rsid w:val="00B61596"/>
    <w:rsid w:val="00BB408E"/>
    <w:rsid w:val="00BF7403"/>
    <w:rsid w:val="00C07671"/>
    <w:rsid w:val="00C260DC"/>
    <w:rsid w:val="00C26287"/>
    <w:rsid w:val="00C4124F"/>
    <w:rsid w:val="00C5248F"/>
    <w:rsid w:val="00C565DC"/>
    <w:rsid w:val="00C61125"/>
    <w:rsid w:val="00C61F64"/>
    <w:rsid w:val="00C63B64"/>
    <w:rsid w:val="00D125B0"/>
    <w:rsid w:val="00D43415"/>
    <w:rsid w:val="00D443B7"/>
    <w:rsid w:val="00D52463"/>
    <w:rsid w:val="00D568D5"/>
    <w:rsid w:val="00D7301A"/>
    <w:rsid w:val="00D81A7B"/>
    <w:rsid w:val="00DC6F1E"/>
    <w:rsid w:val="00DD277D"/>
    <w:rsid w:val="00DF6043"/>
    <w:rsid w:val="00E01F59"/>
    <w:rsid w:val="00E2192D"/>
    <w:rsid w:val="00E67314"/>
    <w:rsid w:val="00E71223"/>
    <w:rsid w:val="00E769E5"/>
    <w:rsid w:val="00E9289F"/>
    <w:rsid w:val="00EE326A"/>
    <w:rsid w:val="00EF6308"/>
    <w:rsid w:val="00F22BB4"/>
    <w:rsid w:val="00F323E1"/>
    <w:rsid w:val="00F547DB"/>
    <w:rsid w:val="00F87477"/>
    <w:rsid w:val="00FB0CF6"/>
    <w:rsid w:val="00FE7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0E13CA82"/>
  <w15:docId w15:val="{9D2C7B4A-2DA6-4BE2-AEB6-C915282B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E1"/>
  </w:style>
  <w:style w:type="paragraph" w:styleId="Heading1">
    <w:name w:val="heading 1"/>
    <w:basedOn w:val="Normal"/>
    <w:link w:val="Heading1Char"/>
    <w:uiPriority w:val="9"/>
    <w:qFormat/>
    <w:rsid w:val="00E71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12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223"/>
    <w:rPr>
      <w:color w:val="0000FF" w:themeColor="hyperlink"/>
      <w:u w:val="single"/>
    </w:rPr>
  </w:style>
  <w:style w:type="character" w:customStyle="1" w:styleId="Heading1Char">
    <w:name w:val="Heading 1 Char"/>
    <w:basedOn w:val="DefaultParagraphFont"/>
    <w:link w:val="Heading1"/>
    <w:uiPriority w:val="9"/>
    <w:rsid w:val="00E712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122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712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1223"/>
    <w:pPr>
      <w:ind w:left="720"/>
      <w:contextualSpacing/>
    </w:pPr>
  </w:style>
  <w:style w:type="paragraph" w:styleId="Header">
    <w:name w:val="header"/>
    <w:basedOn w:val="Normal"/>
    <w:link w:val="HeaderChar"/>
    <w:uiPriority w:val="99"/>
    <w:unhideWhenUsed/>
    <w:rsid w:val="000C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56"/>
  </w:style>
  <w:style w:type="paragraph" w:styleId="Footer">
    <w:name w:val="footer"/>
    <w:basedOn w:val="Normal"/>
    <w:link w:val="FooterChar"/>
    <w:uiPriority w:val="99"/>
    <w:unhideWhenUsed/>
    <w:rsid w:val="000C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56"/>
  </w:style>
  <w:style w:type="character" w:styleId="Strong">
    <w:name w:val="Strong"/>
    <w:basedOn w:val="DefaultParagraphFont"/>
    <w:uiPriority w:val="22"/>
    <w:qFormat/>
    <w:rsid w:val="00224FF9"/>
    <w:rPr>
      <w:b/>
      <w:bCs/>
    </w:rPr>
  </w:style>
  <w:style w:type="paragraph" w:styleId="BalloonText">
    <w:name w:val="Balloon Text"/>
    <w:basedOn w:val="Normal"/>
    <w:link w:val="BalloonTextChar"/>
    <w:uiPriority w:val="99"/>
    <w:semiHidden/>
    <w:unhideWhenUsed/>
    <w:rsid w:val="00072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jpeg"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Nunn, Stephanie</dc:creator>
  <cp:lastModifiedBy>Hannan, Sophie</cp:lastModifiedBy>
  <cp:revision>2</cp:revision>
  <dcterms:created xsi:type="dcterms:W3CDTF">2024-09-20T14:45:00Z</dcterms:created>
  <dcterms:modified xsi:type="dcterms:W3CDTF">2024-09-20T14:45:00Z</dcterms:modified>
</cp:coreProperties>
</file>