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0D2C85E2" w:rsidR="00A45454" w:rsidRDefault="00125022">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9.8pt;margin-top:119.8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040745FB"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5E79EF" w:rsidRPr="005E79EF">
                    <w:rPr>
                      <w:rFonts w:ascii="Arial" w:hAnsi="Arial" w:cs="Arial"/>
                      <w:b/>
                      <w:color w:val="FFFFFF"/>
                      <w:lang w:val="en-US"/>
                    </w:rPr>
                    <w:t>Consultant Cardiologist with an interest in Cardiac Device Implantation / Electrophysiology</w:t>
                  </w:r>
                </w:p>
                <w:p w14:paraId="14721591" w14:textId="77777777" w:rsidR="00C43A7E" w:rsidRPr="00BD0AB3" w:rsidRDefault="00C43A7E" w:rsidP="00056DCE">
                  <w:pPr>
                    <w:rPr>
                      <w:rFonts w:ascii="Arial" w:hAnsi="Arial" w:cs="Arial"/>
                      <w:b/>
                      <w:color w:val="FFFFFF"/>
                      <w:lang w:val="en-US"/>
                    </w:rPr>
                  </w:pPr>
                </w:p>
                <w:p w14:paraId="77B20AF4" w14:textId="1B26B967"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125022">
                    <w:rPr>
                      <w:rFonts w:ascii="Arial" w:hAnsi="Arial" w:cs="Arial"/>
                      <w:b/>
                      <w:color w:val="FFFFFF"/>
                    </w:rPr>
                    <w:t>197841</w:t>
                  </w:r>
                </w:p>
                <w:p w14:paraId="045B2416" w14:textId="77777777" w:rsidR="00C43A7E" w:rsidRPr="00BD0AB3" w:rsidRDefault="00C43A7E" w:rsidP="00E719AB">
                  <w:pPr>
                    <w:rPr>
                      <w:rFonts w:ascii="Arial" w:hAnsi="Arial" w:cs="Arial"/>
                      <w:b/>
                      <w:color w:val="FFFFFF"/>
                    </w:rPr>
                  </w:pPr>
                </w:p>
                <w:p w14:paraId="378413C5" w14:textId="41CF77A3"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7A4370">
                    <w:rPr>
                      <w:rFonts w:ascii="Arial" w:hAnsi="Arial" w:cs="Arial"/>
                      <w:b/>
                      <w:color w:val="FFFFFF"/>
                    </w:rPr>
                    <w:t>24</w:t>
                  </w:r>
                  <w:r w:rsidR="007A4370" w:rsidRPr="007A4370">
                    <w:rPr>
                      <w:rFonts w:ascii="Arial" w:hAnsi="Arial" w:cs="Arial"/>
                      <w:b/>
                      <w:color w:val="FFFFFF"/>
                      <w:vertAlign w:val="superscript"/>
                    </w:rPr>
                    <w:t>th</w:t>
                  </w:r>
                  <w:r w:rsidR="007A4370">
                    <w:rPr>
                      <w:rFonts w:ascii="Arial" w:hAnsi="Arial" w:cs="Arial"/>
                      <w:b/>
                      <w:color w:val="FFFFFF"/>
                    </w:rPr>
                    <w:t xml:space="preserve"> October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5E79EF">
                    <w:rPr>
                      <w:rFonts w:ascii="Arial" w:hAnsi="Arial" w:cs="Arial"/>
                      <w:b/>
                      <w:color w:val="FFFFFF"/>
                    </w:rPr>
                    <w:t>15</w:t>
                  </w:r>
                  <w:r w:rsidR="005E79EF" w:rsidRPr="005E79EF">
                    <w:rPr>
                      <w:rFonts w:ascii="Arial" w:hAnsi="Arial" w:cs="Arial"/>
                      <w:b/>
                      <w:color w:val="FFFFFF"/>
                      <w:vertAlign w:val="superscript"/>
                    </w:rPr>
                    <w:t>th</w:t>
                  </w:r>
                  <w:r w:rsidR="005E79EF">
                    <w:rPr>
                      <w:rFonts w:ascii="Arial" w:hAnsi="Arial" w:cs="Arial"/>
                      <w:b/>
                      <w:color w:val="FFFFFF"/>
                    </w:rPr>
                    <w:t xml:space="preserve"> November 2024 </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814.4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51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 xml:space="preserve">e cannot accept </w:t>
      </w:r>
      <w:proofErr w:type="gramStart"/>
      <w:r w:rsidR="00F319A6" w:rsidRPr="005C6B82">
        <w:rPr>
          <w:rFonts w:ascii="Arial" w:hAnsi="Arial" w:cs="Arial"/>
          <w:b/>
        </w:rPr>
        <w:t>CV’s</w:t>
      </w:r>
      <w:proofErr w:type="gramEnd"/>
      <w:r w:rsidR="00F319A6" w:rsidRPr="005C6B82">
        <w:rPr>
          <w:rFonts w:ascii="Arial" w:hAnsi="Arial" w:cs="Arial"/>
          <w:b/>
        </w:rPr>
        <w:t xml:space="preserve"> as a form of application and only application forms completed via the </w:t>
      </w:r>
      <w:proofErr w:type="spellStart"/>
      <w:r w:rsidR="00F319A6" w:rsidRPr="005C6B82">
        <w:rPr>
          <w:rFonts w:ascii="Arial" w:hAnsi="Arial" w:cs="Arial"/>
          <w:b/>
        </w:rPr>
        <w:t>Job</w:t>
      </w:r>
      <w:r w:rsidR="005C6B82" w:rsidRPr="005C6B82">
        <w:rPr>
          <w:rFonts w:ascii="Arial" w:hAnsi="Arial" w:cs="Arial"/>
          <w:b/>
        </w:rPr>
        <w:t>T</w:t>
      </w:r>
      <w:r w:rsidR="00F319A6" w:rsidRPr="005C6B82">
        <w:rPr>
          <w:rFonts w:ascii="Arial" w:hAnsi="Arial" w:cs="Arial"/>
          <w:b/>
        </w:rPr>
        <w:t>rain</w:t>
      </w:r>
      <w:proofErr w:type="spellEnd"/>
      <w:r w:rsidR="00F319A6" w:rsidRPr="005C6B82">
        <w:rPr>
          <w:rFonts w:ascii="Arial" w:hAnsi="Arial" w:cs="Arial"/>
          <w:b/>
        </w:rPr>
        <w:t xml:space="preserve">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255401B5" w14:textId="77777777" w:rsidR="005E79EF"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5E79EF" w:rsidRPr="005E79EF" w14:paraId="76A4E12D" w14:textId="77777777" w:rsidTr="009C5F22">
        <w:trPr>
          <w:trHeight w:val="558"/>
        </w:trPr>
        <w:tc>
          <w:tcPr>
            <w:tcW w:w="9000" w:type="dxa"/>
            <w:shd w:val="clear" w:color="auto" w:fill="00B0F0"/>
            <w:vAlign w:val="center"/>
          </w:tcPr>
          <w:p w14:paraId="22D23E18" w14:textId="77777777" w:rsidR="005E79EF" w:rsidRPr="005E79EF" w:rsidRDefault="005E79EF" w:rsidP="005E79EF">
            <w:pPr>
              <w:rPr>
                <w:rFonts w:ascii="Arial" w:hAnsi="Arial" w:cs="Arial"/>
                <w:b/>
              </w:rPr>
            </w:pPr>
            <w:r w:rsidRPr="005E79EF">
              <w:rPr>
                <w:rFonts w:ascii="Arial" w:hAnsi="Arial" w:cs="Arial"/>
                <w:b/>
              </w:rPr>
              <w:t>Section 1:</w:t>
            </w:r>
            <w:r w:rsidRPr="005E79EF">
              <w:rPr>
                <w:rFonts w:ascii="Arial" w:hAnsi="Arial" w:cs="Arial"/>
                <w:b/>
              </w:rPr>
              <w:tab/>
              <w:t>Person Specification</w:t>
            </w:r>
          </w:p>
        </w:tc>
      </w:tr>
    </w:tbl>
    <w:p w14:paraId="2E5F7FF9" w14:textId="77777777" w:rsidR="005E79EF" w:rsidRPr="005E79EF" w:rsidRDefault="005E79EF" w:rsidP="005E79E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420"/>
        <w:gridCol w:w="3240"/>
      </w:tblGrid>
      <w:tr w:rsidR="005E79EF" w:rsidRPr="005E79EF" w14:paraId="64C82AFC" w14:textId="77777777" w:rsidTr="009C5F22">
        <w:trPr>
          <w:trHeight w:val="583"/>
        </w:trPr>
        <w:tc>
          <w:tcPr>
            <w:tcW w:w="2340" w:type="dxa"/>
            <w:shd w:val="clear" w:color="auto" w:fill="D9D9D9"/>
            <w:vAlign w:val="center"/>
          </w:tcPr>
          <w:p w14:paraId="20BD3A6B" w14:textId="77777777" w:rsidR="005E79EF" w:rsidRPr="005E79EF" w:rsidRDefault="005E79EF" w:rsidP="005E79EF">
            <w:pPr>
              <w:rPr>
                <w:rFonts w:ascii="Arial" w:hAnsi="Arial" w:cs="Arial"/>
                <w:b/>
              </w:rPr>
            </w:pPr>
            <w:r w:rsidRPr="005E79EF">
              <w:rPr>
                <w:rFonts w:ascii="Arial" w:hAnsi="Arial" w:cs="Arial"/>
                <w:b/>
              </w:rPr>
              <w:t>REQUIREMENTS</w:t>
            </w:r>
          </w:p>
        </w:tc>
        <w:tc>
          <w:tcPr>
            <w:tcW w:w="3420" w:type="dxa"/>
            <w:shd w:val="clear" w:color="auto" w:fill="D9D9D9"/>
            <w:vAlign w:val="center"/>
          </w:tcPr>
          <w:p w14:paraId="1676CEE0" w14:textId="77777777" w:rsidR="005E79EF" w:rsidRPr="005E79EF" w:rsidRDefault="005E79EF" w:rsidP="005E79EF">
            <w:pPr>
              <w:rPr>
                <w:rFonts w:ascii="Arial" w:hAnsi="Arial" w:cs="Arial"/>
                <w:b/>
              </w:rPr>
            </w:pPr>
            <w:r w:rsidRPr="005E79EF">
              <w:rPr>
                <w:rFonts w:ascii="Arial" w:hAnsi="Arial" w:cs="Arial"/>
                <w:b/>
              </w:rPr>
              <w:t>ESSENTIAL</w:t>
            </w:r>
          </w:p>
        </w:tc>
        <w:tc>
          <w:tcPr>
            <w:tcW w:w="3240" w:type="dxa"/>
            <w:shd w:val="clear" w:color="auto" w:fill="D9D9D9"/>
            <w:vAlign w:val="center"/>
          </w:tcPr>
          <w:p w14:paraId="66EB1D19" w14:textId="77777777" w:rsidR="005E79EF" w:rsidRPr="005E79EF" w:rsidRDefault="005E79EF" w:rsidP="005E79EF">
            <w:pPr>
              <w:rPr>
                <w:rFonts w:ascii="Arial" w:hAnsi="Arial" w:cs="Arial"/>
                <w:b/>
              </w:rPr>
            </w:pPr>
            <w:r w:rsidRPr="005E79EF">
              <w:rPr>
                <w:rFonts w:ascii="Arial" w:hAnsi="Arial" w:cs="Arial"/>
                <w:b/>
              </w:rPr>
              <w:t>DESIRABLE</w:t>
            </w:r>
          </w:p>
        </w:tc>
      </w:tr>
      <w:tr w:rsidR="005E79EF" w:rsidRPr="005E79EF" w14:paraId="132C41C0" w14:textId="77777777" w:rsidTr="009C5F22">
        <w:tc>
          <w:tcPr>
            <w:tcW w:w="2340" w:type="dxa"/>
          </w:tcPr>
          <w:p w14:paraId="6E25FCC1" w14:textId="77777777" w:rsidR="005E79EF" w:rsidRPr="005E79EF" w:rsidRDefault="005E79EF" w:rsidP="005E79EF">
            <w:pPr>
              <w:spacing w:before="120"/>
              <w:rPr>
                <w:rFonts w:ascii="Arial" w:hAnsi="Arial" w:cs="Arial"/>
                <w:b/>
              </w:rPr>
            </w:pPr>
            <w:r w:rsidRPr="005E79EF">
              <w:rPr>
                <w:rFonts w:ascii="Arial" w:hAnsi="Arial" w:cs="Arial"/>
                <w:b/>
              </w:rPr>
              <w:t>Qualifications and Training</w:t>
            </w:r>
          </w:p>
        </w:tc>
        <w:tc>
          <w:tcPr>
            <w:tcW w:w="3420" w:type="dxa"/>
          </w:tcPr>
          <w:p w14:paraId="425E77F1" w14:textId="77777777" w:rsidR="005E79EF" w:rsidRPr="005E79EF" w:rsidRDefault="005E79EF" w:rsidP="005E79EF">
            <w:pPr>
              <w:spacing w:before="120" w:after="120"/>
              <w:rPr>
                <w:rFonts w:ascii="Arial" w:hAnsi="Arial" w:cs="Arial"/>
              </w:rPr>
            </w:pPr>
            <w:r w:rsidRPr="005E79EF">
              <w:rPr>
                <w:rFonts w:ascii="Arial" w:hAnsi="Arial" w:cs="Arial"/>
              </w:rPr>
              <w:t xml:space="preserve">GMC registered medical </w:t>
            </w:r>
            <w:proofErr w:type="gramStart"/>
            <w:r w:rsidRPr="005E79EF">
              <w:rPr>
                <w:rFonts w:ascii="Arial" w:hAnsi="Arial" w:cs="Arial"/>
              </w:rPr>
              <w:t>practitioner</w:t>
            </w:r>
            <w:proofErr w:type="gramEnd"/>
          </w:p>
          <w:p w14:paraId="3D2C2DE5" w14:textId="77777777" w:rsidR="005E79EF" w:rsidRPr="005E79EF" w:rsidRDefault="005E79EF" w:rsidP="005E79EF">
            <w:pPr>
              <w:spacing w:before="120" w:after="120"/>
              <w:rPr>
                <w:rFonts w:ascii="Arial" w:hAnsi="Arial" w:cs="Arial"/>
              </w:rPr>
            </w:pPr>
            <w:r w:rsidRPr="005E79EF">
              <w:rPr>
                <w:rFonts w:ascii="Arial" w:hAnsi="Arial" w:cs="Arial"/>
              </w:rPr>
              <w:t>Licence to practice</w:t>
            </w:r>
          </w:p>
          <w:p w14:paraId="62E97FC2" w14:textId="77777777" w:rsidR="005E79EF" w:rsidRPr="005E79EF" w:rsidRDefault="005E79EF" w:rsidP="005E79EF">
            <w:pPr>
              <w:spacing w:before="120" w:after="120"/>
              <w:rPr>
                <w:rFonts w:ascii="Arial" w:hAnsi="Arial" w:cs="Arial"/>
              </w:rPr>
            </w:pPr>
            <w:r w:rsidRPr="005E79EF">
              <w:rPr>
                <w:rFonts w:ascii="Arial" w:hAnsi="Arial" w:cs="Arial"/>
              </w:rPr>
              <w:t>Subspecialty training and accreditation in cardiac device implantation and / or electrophysiology.</w:t>
            </w:r>
          </w:p>
          <w:p w14:paraId="32D71FF3" w14:textId="77777777" w:rsidR="005E79EF" w:rsidRPr="005E79EF" w:rsidRDefault="005E79EF" w:rsidP="005E79EF">
            <w:pPr>
              <w:spacing w:before="120" w:after="120"/>
              <w:rPr>
                <w:rFonts w:ascii="Arial" w:hAnsi="Arial" w:cs="Arial"/>
              </w:rPr>
            </w:pPr>
          </w:p>
        </w:tc>
        <w:tc>
          <w:tcPr>
            <w:tcW w:w="3240" w:type="dxa"/>
          </w:tcPr>
          <w:p w14:paraId="01F18B64" w14:textId="77777777" w:rsidR="005E79EF" w:rsidRPr="005E79EF" w:rsidRDefault="005E79EF" w:rsidP="005E79EF">
            <w:pPr>
              <w:spacing w:before="120" w:after="120"/>
              <w:rPr>
                <w:rFonts w:ascii="Arial" w:hAnsi="Arial" w:cs="Arial"/>
              </w:rPr>
            </w:pPr>
            <w:r w:rsidRPr="005E79EF">
              <w:rPr>
                <w:rFonts w:ascii="Arial" w:hAnsi="Arial" w:cs="Arial"/>
              </w:rPr>
              <w:t>Additional post-graduate qualifications, e.g. MD/ PhD/MSc</w:t>
            </w:r>
          </w:p>
          <w:p w14:paraId="2A7D3433" w14:textId="77777777" w:rsidR="005E79EF" w:rsidRPr="005E79EF" w:rsidRDefault="005E79EF" w:rsidP="005E79EF">
            <w:pPr>
              <w:spacing w:before="120" w:after="120"/>
              <w:rPr>
                <w:rFonts w:ascii="Arial" w:hAnsi="Arial" w:cs="Arial"/>
              </w:rPr>
            </w:pPr>
            <w:r w:rsidRPr="005E79EF">
              <w:rPr>
                <w:rFonts w:ascii="Arial" w:hAnsi="Arial" w:cs="Arial"/>
                <w:bCs/>
                <w:color w:val="000000"/>
              </w:rPr>
              <w:t>Subspecialty training in inherited cardiac conditions</w:t>
            </w:r>
          </w:p>
          <w:p w14:paraId="20485D33" w14:textId="77777777" w:rsidR="005E79EF" w:rsidRPr="005E79EF" w:rsidRDefault="005E79EF" w:rsidP="005E79EF">
            <w:pPr>
              <w:spacing w:before="120" w:after="120"/>
              <w:rPr>
                <w:rFonts w:ascii="Arial" w:hAnsi="Arial" w:cs="Arial"/>
              </w:rPr>
            </w:pPr>
          </w:p>
        </w:tc>
      </w:tr>
      <w:tr w:rsidR="005E79EF" w:rsidRPr="005E79EF" w14:paraId="6791A3C7" w14:textId="77777777" w:rsidTr="009C5F22">
        <w:trPr>
          <w:trHeight w:val="1497"/>
        </w:trPr>
        <w:tc>
          <w:tcPr>
            <w:tcW w:w="2340" w:type="dxa"/>
          </w:tcPr>
          <w:p w14:paraId="23E31C86" w14:textId="77777777" w:rsidR="005E79EF" w:rsidRPr="005E79EF" w:rsidRDefault="005E79EF" w:rsidP="005E79EF">
            <w:pPr>
              <w:spacing w:before="120"/>
              <w:rPr>
                <w:rFonts w:ascii="Arial" w:hAnsi="Arial" w:cs="Arial"/>
                <w:b/>
              </w:rPr>
            </w:pPr>
            <w:r w:rsidRPr="005E79EF">
              <w:rPr>
                <w:rFonts w:ascii="Arial" w:hAnsi="Arial" w:cs="Arial"/>
                <w:b/>
              </w:rPr>
              <w:t>Experience</w:t>
            </w:r>
          </w:p>
        </w:tc>
        <w:tc>
          <w:tcPr>
            <w:tcW w:w="3420" w:type="dxa"/>
          </w:tcPr>
          <w:p w14:paraId="5AC9F5E1" w14:textId="77777777" w:rsidR="005E79EF" w:rsidRPr="005E79EF" w:rsidRDefault="005E79EF" w:rsidP="005E79EF">
            <w:pPr>
              <w:spacing w:before="120" w:after="120"/>
              <w:rPr>
                <w:rFonts w:ascii="Arial" w:hAnsi="Arial" w:cs="Arial"/>
              </w:rPr>
            </w:pPr>
            <w:r w:rsidRPr="005E79EF">
              <w:rPr>
                <w:rFonts w:ascii="Arial" w:hAnsi="Arial" w:cs="Arial"/>
              </w:rPr>
              <w:t>Broad range of experience in general Adult Cardiology.</w:t>
            </w:r>
          </w:p>
          <w:p w14:paraId="10EA913B" w14:textId="77777777" w:rsidR="005E79EF" w:rsidRPr="005E79EF" w:rsidRDefault="005E79EF" w:rsidP="005E79EF">
            <w:pPr>
              <w:spacing w:before="120" w:after="120"/>
              <w:rPr>
                <w:rFonts w:ascii="Arial" w:hAnsi="Arial" w:cs="Arial"/>
              </w:rPr>
            </w:pPr>
            <w:r w:rsidRPr="005E79EF">
              <w:rPr>
                <w:rFonts w:ascii="Arial" w:hAnsi="Arial" w:cs="Arial"/>
              </w:rPr>
              <w:t>Subspecialty experience in cardiac device implantation and / or electrophysiology.</w:t>
            </w:r>
          </w:p>
          <w:p w14:paraId="11D24BC5" w14:textId="77777777" w:rsidR="005E79EF" w:rsidRPr="005E79EF" w:rsidRDefault="005E79EF" w:rsidP="005E79EF">
            <w:pPr>
              <w:spacing w:before="120" w:after="120"/>
              <w:rPr>
                <w:rFonts w:ascii="Arial" w:hAnsi="Arial" w:cs="Arial"/>
              </w:rPr>
            </w:pPr>
            <w:r w:rsidRPr="005E79EF">
              <w:rPr>
                <w:rFonts w:ascii="Arial" w:hAnsi="Arial" w:cs="Arial"/>
              </w:rPr>
              <w:t>Relevant experience to support regional cardiac surgical unit.</w:t>
            </w:r>
          </w:p>
          <w:p w14:paraId="4BB1750B" w14:textId="77777777" w:rsidR="005E79EF" w:rsidRPr="005E79EF" w:rsidRDefault="005E79EF" w:rsidP="005E79EF">
            <w:pPr>
              <w:spacing w:before="120" w:after="120"/>
              <w:rPr>
                <w:rFonts w:ascii="Arial" w:hAnsi="Arial" w:cs="Arial"/>
              </w:rPr>
            </w:pPr>
          </w:p>
        </w:tc>
        <w:tc>
          <w:tcPr>
            <w:tcW w:w="3240" w:type="dxa"/>
          </w:tcPr>
          <w:p w14:paraId="71E414D7" w14:textId="77777777" w:rsidR="005E79EF" w:rsidRPr="005E79EF" w:rsidRDefault="005E79EF" w:rsidP="005E79EF">
            <w:pPr>
              <w:spacing w:before="120" w:after="120"/>
              <w:rPr>
                <w:rFonts w:ascii="Arial" w:hAnsi="Arial" w:cs="Arial"/>
              </w:rPr>
            </w:pPr>
            <w:r w:rsidRPr="005E79EF">
              <w:rPr>
                <w:rFonts w:ascii="Arial" w:hAnsi="Arial" w:cs="Arial"/>
                <w:bCs/>
                <w:color w:val="000000"/>
              </w:rPr>
              <w:t>Subspecialty experience in inherited cardiac conditions</w:t>
            </w:r>
          </w:p>
          <w:p w14:paraId="560060E2" w14:textId="77777777" w:rsidR="005E79EF" w:rsidRPr="005E79EF" w:rsidRDefault="005E79EF" w:rsidP="005E79EF">
            <w:pPr>
              <w:spacing w:before="120" w:after="120"/>
              <w:rPr>
                <w:rFonts w:ascii="Arial" w:hAnsi="Arial" w:cs="Arial"/>
              </w:rPr>
            </w:pPr>
          </w:p>
        </w:tc>
      </w:tr>
      <w:tr w:rsidR="005E79EF" w:rsidRPr="005E79EF" w14:paraId="50A5E656" w14:textId="77777777" w:rsidTr="009C5F22">
        <w:tc>
          <w:tcPr>
            <w:tcW w:w="2340" w:type="dxa"/>
          </w:tcPr>
          <w:p w14:paraId="5944F5CA" w14:textId="77777777" w:rsidR="005E79EF" w:rsidRPr="005E79EF" w:rsidRDefault="005E79EF" w:rsidP="005E79EF">
            <w:pPr>
              <w:spacing w:before="120"/>
              <w:rPr>
                <w:rFonts w:ascii="Arial" w:hAnsi="Arial" w:cs="Arial"/>
                <w:b/>
              </w:rPr>
            </w:pPr>
            <w:r w:rsidRPr="005E79EF">
              <w:rPr>
                <w:rFonts w:ascii="Arial" w:hAnsi="Arial" w:cs="Arial"/>
                <w:b/>
              </w:rPr>
              <w:t>Ability</w:t>
            </w:r>
          </w:p>
        </w:tc>
        <w:tc>
          <w:tcPr>
            <w:tcW w:w="3420" w:type="dxa"/>
          </w:tcPr>
          <w:p w14:paraId="459620D2" w14:textId="77777777" w:rsidR="005E79EF" w:rsidRPr="005E79EF" w:rsidRDefault="005E79EF" w:rsidP="005E79EF">
            <w:pPr>
              <w:spacing w:before="120" w:after="120"/>
              <w:rPr>
                <w:rFonts w:ascii="Arial" w:hAnsi="Arial" w:cs="Arial"/>
              </w:rPr>
            </w:pPr>
            <w:r w:rsidRPr="005E79EF">
              <w:rPr>
                <w:rFonts w:ascii="Arial" w:hAnsi="Arial" w:cs="Arial"/>
              </w:rPr>
              <w:t xml:space="preserve">Ability to take full responsibility for independent management of </w:t>
            </w:r>
            <w:proofErr w:type="gramStart"/>
            <w:r w:rsidRPr="005E79EF">
              <w:rPr>
                <w:rFonts w:ascii="Arial" w:hAnsi="Arial" w:cs="Arial"/>
              </w:rPr>
              <w:t>patients</w:t>
            </w:r>
            <w:proofErr w:type="gramEnd"/>
          </w:p>
          <w:p w14:paraId="2B75FB59" w14:textId="77777777" w:rsidR="005E79EF" w:rsidRPr="005E79EF" w:rsidRDefault="005E79EF" w:rsidP="005E79EF">
            <w:pPr>
              <w:spacing w:before="120" w:after="120"/>
              <w:rPr>
                <w:rFonts w:ascii="Arial" w:hAnsi="Arial" w:cs="Arial"/>
              </w:rPr>
            </w:pPr>
            <w:r w:rsidRPr="005E79EF">
              <w:rPr>
                <w:rFonts w:ascii="Arial" w:hAnsi="Arial" w:cs="Arial"/>
              </w:rPr>
              <w:t>Ability to communicate effectively and clearly with patients and other team members</w:t>
            </w:r>
          </w:p>
        </w:tc>
        <w:tc>
          <w:tcPr>
            <w:tcW w:w="3240" w:type="dxa"/>
          </w:tcPr>
          <w:p w14:paraId="68383DC0" w14:textId="77777777" w:rsidR="005E79EF" w:rsidRPr="005E79EF" w:rsidRDefault="005E79EF" w:rsidP="005E79EF">
            <w:pPr>
              <w:spacing w:before="120" w:after="120"/>
              <w:rPr>
                <w:rFonts w:ascii="Arial" w:hAnsi="Arial" w:cs="Arial"/>
              </w:rPr>
            </w:pPr>
          </w:p>
        </w:tc>
      </w:tr>
      <w:tr w:rsidR="005E79EF" w:rsidRPr="005E79EF" w14:paraId="02424524" w14:textId="77777777" w:rsidTr="009C5F22">
        <w:tc>
          <w:tcPr>
            <w:tcW w:w="2340" w:type="dxa"/>
          </w:tcPr>
          <w:p w14:paraId="07824730" w14:textId="77777777" w:rsidR="005E79EF" w:rsidRPr="005E79EF" w:rsidRDefault="005E79EF" w:rsidP="005E79EF">
            <w:pPr>
              <w:spacing w:before="120"/>
              <w:rPr>
                <w:rFonts w:ascii="Arial" w:hAnsi="Arial" w:cs="Arial"/>
                <w:b/>
              </w:rPr>
            </w:pPr>
            <w:r w:rsidRPr="005E79EF">
              <w:rPr>
                <w:rFonts w:ascii="Arial" w:hAnsi="Arial" w:cs="Arial"/>
                <w:b/>
              </w:rPr>
              <w:t>Academic Achievements</w:t>
            </w:r>
          </w:p>
        </w:tc>
        <w:tc>
          <w:tcPr>
            <w:tcW w:w="3420" w:type="dxa"/>
          </w:tcPr>
          <w:p w14:paraId="2BF1BD07" w14:textId="77777777" w:rsidR="005E79EF" w:rsidRPr="005E79EF" w:rsidRDefault="005E79EF" w:rsidP="005E79EF">
            <w:pPr>
              <w:spacing w:before="120" w:after="120"/>
              <w:rPr>
                <w:rFonts w:ascii="Arial" w:hAnsi="Arial" w:cs="Arial"/>
              </w:rPr>
            </w:pPr>
            <w:r w:rsidRPr="005E79EF">
              <w:rPr>
                <w:rFonts w:ascii="Arial" w:hAnsi="Arial" w:cs="Arial"/>
              </w:rPr>
              <w:t>Evidence of research activity and presentations</w:t>
            </w:r>
          </w:p>
          <w:p w14:paraId="73ED7F0B" w14:textId="77777777" w:rsidR="005E79EF" w:rsidRPr="005E79EF" w:rsidRDefault="005E79EF" w:rsidP="005E79EF">
            <w:pPr>
              <w:spacing w:before="120" w:after="120"/>
              <w:rPr>
                <w:rFonts w:ascii="Arial" w:hAnsi="Arial" w:cs="Arial"/>
              </w:rPr>
            </w:pPr>
            <w:r w:rsidRPr="005E79EF">
              <w:rPr>
                <w:rFonts w:ascii="Arial" w:hAnsi="Arial" w:cs="Arial"/>
              </w:rPr>
              <w:t>Evidence of poster or oral presentations at national or international meetings</w:t>
            </w:r>
          </w:p>
        </w:tc>
        <w:tc>
          <w:tcPr>
            <w:tcW w:w="3240" w:type="dxa"/>
          </w:tcPr>
          <w:p w14:paraId="792FD077" w14:textId="77777777" w:rsidR="005E79EF" w:rsidRPr="005E79EF" w:rsidRDefault="005E79EF" w:rsidP="005E79EF">
            <w:pPr>
              <w:spacing w:after="120"/>
              <w:rPr>
                <w:rFonts w:ascii="Arial" w:hAnsi="Arial" w:cs="Arial"/>
                <w:bCs/>
                <w:color w:val="000000"/>
              </w:rPr>
            </w:pPr>
            <w:r w:rsidRPr="005E79EF">
              <w:rPr>
                <w:rFonts w:ascii="Arial" w:hAnsi="Arial" w:cs="Arial"/>
                <w:bCs/>
                <w:color w:val="000000"/>
              </w:rPr>
              <w:t xml:space="preserve">Previous experience in research desirable </w:t>
            </w:r>
          </w:p>
          <w:p w14:paraId="3A5D4EA8" w14:textId="77777777" w:rsidR="005E79EF" w:rsidRPr="005E79EF" w:rsidRDefault="005E79EF" w:rsidP="005E79EF">
            <w:pPr>
              <w:spacing w:after="120"/>
              <w:rPr>
                <w:rFonts w:ascii="Arial" w:hAnsi="Arial" w:cs="Arial"/>
                <w:bCs/>
                <w:color w:val="000000"/>
              </w:rPr>
            </w:pPr>
            <w:r w:rsidRPr="005E79EF">
              <w:rPr>
                <w:rFonts w:ascii="Arial" w:hAnsi="Arial" w:cs="Arial"/>
                <w:bCs/>
                <w:color w:val="000000"/>
              </w:rPr>
              <w:t>Postgraduate thesis awarded.</w:t>
            </w:r>
          </w:p>
          <w:p w14:paraId="289F4C63" w14:textId="77777777" w:rsidR="005E79EF" w:rsidRPr="005E79EF" w:rsidRDefault="005E79EF" w:rsidP="005E79EF">
            <w:pPr>
              <w:spacing w:before="120" w:after="120"/>
              <w:rPr>
                <w:rFonts w:ascii="Arial" w:hAnsi="Arial" w:cs="Arial"/>
              </w:rPr>
            </w:pPr>
            <w:r w:rsidRPr="005E79EF">
              <w:rPr>
                <w:rFonts w:ascii="Arial" w:hAnsi="Arial" w:cs="Arial"/>
                <w:bCs/>
                <w:color w:val="000000"/>
              </w:rPr>
              <w:t>A previous track record in writing successful grants and completing projects</w:t>
            </w:r>
          </w:p>
        </w:tc>
      </w:tr>
      <w:tr w:rsidR="005E79EF" w:rsidRPr="005E79EF" w14:paraId="4257C11C" w14:textId="77777777" w:rsidTr="009C5F22">
        <w:tc>
          <w:tcPr>
            <w:tcW w:w="2340" w:type="dxa"/>
          </w:tcPr>
          <w:p w14:paraId="43631B05" w14:textId="77777777" w:rsidR="005E79EF" w:rsidRPr="005E79EF" w:rsidRDefault="005E79EF" w:rsidP="005E79EF">
            <w:pPr>
              <w:spacing w:before="120"/>
              <w:rPr>
                <w:rFonts w:ascii="Arial" w:hAnsi="Arial" w:cs="Arial"/>
                <w:b/>
              </w:rPr>
            </w:pPr>
            <w:r w:rsidRPr="005E79EF">
              <w:rPr>
                <w:rFonts w:ascii="Arial" w:hAnsi="Arial" w:cs="Arial"/>
                <w:b/>
              </w:rPr>
              <w:t>Teaching and Audit</w:t>
            </w:r>
          </w:p>
        </w:tc>
        <w:tc>
          <w:tcPr>
            <w:tcW w:w="3420" w:type="dxa"/>
          </w:tcPr>
          <w:p w14:paraId="4C105759" w14:textId="77777777" w:rsidR="005E79EF" w:rsidRPr="005E79EF" w:rsidRDefault="005E79EF" w:rsidP="005E79EF">
            <w:pPr>
              <w:spacing w:before="120" w:after="120"/>
              <w:rPr>
                <w:rFonts w:ascii="Arial" w:hAnsi="Arial" w:cs="Arial"/>
              </w:rPr>
            </w:pPr>
            <w:r w:rsidRPr="005E79EF">
              <w:rPr>
                <w:rFonts w:ascii="Arial" w:hAnsi="Arial" w:cs="Arial"/>
              </w:rPr>
              <w:t>Evidence of commitment to:</w:t>
            </w:r>
          </w:p>
          <w:p w14:paraId="29F3DB95" w14:textId="77777777" w:rsidR="005E79EF" w:rsidRPr="005E79EF" w:rsidRDefault="005E79EF" w:rsidP="005E79EF">
            <w:pPr>
              <w:spacing w:before="120" w:after="120"/>
              <w:rPr>
                <w:rFonts w:ascii="Arial" w:hAnsi="Arial" w:cs="Arial"/>
              </w:rPr>
            </w:pPr>
            <w:r w:rsidRPr="005E79EF">
              <w:rPr>
                <w:rFonts w:ascii="Arial" w:hAnsi="Arial" w:cs="Arial"/>
              </w:rPr>
              <w:t>Clinical audit</w:t>
            </w:r>
          </w:p>
          <w:p w14:paraId="0B3BAC56" w14:textId="77777777" w:rsidR="005E79EF" w:rsidRPr="005E79EF" w:rsidRDefault="005E79EF" w:rsidP="005E79EF">
            <w:pPr>
              <w:spacing w:before="120" w:after="120"/>
              <w:rPr>
                <w:rFonts w:ascii="Arial" w:hAnsi="Arial" w:cs="Arial"/>
              </w:rPr>
            </w:pPr>
            <w:r w:rsidRPr="005E79EF">
              <w:rPr>
                <w:rFonts w:ascii="Arial" w:hAnsi="Arial" w:cs="Arial"/>
              </w:rPr>
              <w:t xml:space="preserve">Formal and informal teaching and training of trainee doctors, medical </w:t>
            </w:r>
            <w:proofErr w:type="gramStart"/>
            <w:r w:rsidRPr="005E79EF">
              <w:rPr>
                <w:rFonts w:ascii="Arial" w:hAnsi="Arial" w:cs="Arial"/>
              </w:rPr>
              <w:t>students</w:t>
            </w:r>
            <w:proofErr w:type="gramEnd"/>
            <w:r w:rsidRPr="005E79EF">
              <w:rPr>
                <w:rFonts w:ascii="Arial" w:hAnsi="Arial" w:cs="Arial"/>
              </w:rPr>
              <w:t xml:space="preserve"> and other clinical staff</w:t>
            </w:r>
          </w:p>
          <w:p w14:paraId="0B4F247B" w14:textId="77777777" w:rsidR="005E79EF" w:rsidRPr="005E79EF" w:rsidRDefault="005E79EF" w:rsidP="005E79EF">
            <w:pPr>
              <w:spacing w:before="120" w:after="120"/>
              <w:rPr>
                <w:rFonts w:ascii="Arial" w:hAnsi="Arial" w:cs="Arial"/>
              </w:rPr>
            </w:pPr>
            <w:r w:rsidRPr="005E79EF">
              <w:rPr>
                <w:rFonts w:ascii="Arial" w:hAnsi="Arial" w:cs="Arial"/>
              </w:rPr>
              <w:t xml:space="preserve">Learning and continuing </w:t>
            </w:r>
            <w:r w:rsidRPr="005E79EF">
              <w:rPr>
                <w:rFonts w:ascii="Arial" w:hAnsi="Arial" w:cs="Arial"/>
              </w:rPr>
              <w:lastRenderedPageBreak/>
              <w:t xml:space="preserve">professional </w:t>
            </w:r>
            <w:proofErr w:type="gramStart"/>
            <w:r w:rsidRPr="005E79EF">
              <w:rPr>
                <w:rFonts w:ascii="Arial" w:hAnsi="Arial" w:cs="Arial"/>
              </w:rPr>
              <w:t>development</w:t>
            </w:r>
            <w:proofErr w:type="gramEnd"/>
          </w:p>
          <w:p w14:paraId="76372FDD" w14:textId="77777777" w:rsidR="005E79EF" w:rsidRPr="005E79EF" w:rsidRDefault="005E79EF" w:rsidP="005E79EF">
            <w:pPr>
              <w:spacing w:before="120" w:after="120"/>
              <w:rPr>
                <w:rFonts w:ascii="Arial" w:hAnsi="Arial" w:cs="Arial"/>
              </w:rPr>
            </w:pPr>
            <w:r w:rsidRPr="005E79EF">
              <w:rPr>
                <w:rFonts w:ascii="Arial" w:hAnsi="Arial" w:cs="Arial"/>
              </w:rPr>
              <w:t>Clinical Governance</w:t>
            </w:r>
          </w:p>
        </w:tc>
        <w:tc>
          <w:tcPr>
            <w:tcW w:w="3240" w:type="dxa"/>
          </w:tcPr>
          <w:p w14:paraId="3E341F6E" w14:textId="77777777" w:rsidR="005E79EF" w:rsidRPr="005E79EF" w:rsidRDefault="005E79EF" w:rsidP="005E79EF">
            <w:pPr>
              <w:spacing w:before="120" w:after="120"/>
              <w:rPr>
                <w:rFonts w:ascii="Arial" w:hAnsi="Arial" w:cs="Arial"/>
              </w:rPr>
            </w:pPr>
            <w:r w:rsidRPr="005E79EF">
              <w:rPr>
                <w:rFonts w:ascii="Arial" w:hAnsi="Arial" w:cs="Arial"/>
              </w:rPr>
              <w:lastRenderedPageBreak/>
              <w:t>Experience of designing audits</w:t>
            </w:r>
          </w:p>
          <w:p w14:paraId="70A69966" w14:textId="77777777" w:rsidR="005E79EF" w:rsidRPr="005E79EF" w:rsidRDefault="005E79EF" w:rsidP="005E79EF">
            <w:pPr>
              <w:spacing w:before="120" w:after="120"/>
              <w:rPr>
                <w:rFonts w:ascii="Arial" w:hAnsi="Arial" w:cs="Arial"/>
              </w:rPr>
            </w:pPr>
            <w:r w:rsidRPr="005E79EF">
              <w:rPr>
                <w:rFonts w:ascii="Arial" w:hAnsi="Arial" w:cs="Arial"/>
              </w:rPr>
              <w:t>Evidence of training in clinical and / or educational supervision</w:t>
            </w:r>
          </w:p>
        </w:tc>
      </w:tr>
      <w:tr w:rsidR="005E79EF" w:rsidRPr="005E79EF" w14:paraId="0313840C" w14:textId="77777777" w:rsidTr="009C5F22">
        <w:tc>
          <w:tcPr>
            <w:tcW w:w="2340" w:type="dxa"/>
          </w:tcPr>
          <w:p w14:paraId="3B982E1B" w14:textId="77777777" w:rsidR="005E79EF" w:rsidRPr="005E79EF" w:rsidRDefault="005E79EF" w:rsidP="005E79EF">
            <w:pPr>
              <w:spacing w:before="120"/>
              <w:rPr>
                <w:rFonts w:ascii="Arial" w:hAnsi="Arial" w:cs="Arial"/>
                <w:b/>
              </w:rPr>
            </w:pPr>
            <w:r w:rsidRPr="005E79EF">
              <w:rPr>
                <w:rFonts w:ascii="Arial" w:hAnsi="Arial" w:cs="Arial"/>
                <w:b/>
              </w:rPr>
              <w:t>Motivation</w:t>
            </w:r>
          </w:p>
        </w:tc>
        <w:tc>
          <w:tcPr>
            <w:tcW w:w="3420" w:type="dxa"/>
          </w:tcPr>
          <w:p w14:paraId="582DA0F7" w14:textId="77777777" w:rsidR="005E79EF" w:rsidRPr="005E79EF" w:rsidRDefault="005E79EF" w:rsidP="005E79EF">
            <w:pPr>
              <w:spacing w:before="120" w:after="120"/>
              <w:rPr>
                <w:rFonts w:ascii="Arial" w:hAnsi="Arial" w:cs="Arial"/>
              </w:rPr>
            </w:pPr>
            <w:r w:rsidRPr="005E79EF">
              <w:rPr>
                <w:rFonts w:ascii="Arial" w:hAnsi="Arial" w:cs="Arial"/>
              </w:rPr>
              <w:t>Evidence of commitment to:</w:t>
            </w:r>
          </w:p>
          <w:p w14:paraId="698517CB" w14:textId="77777777" w:rsidR="005E79EF" w:rsidRPr="005E79EF" w:rsidRDefault="005E79EF" w:rsidP="005E79EF">
            <w:pPr>
              <w:spacing w:before="120" w:after="120"/>
              <w:rPr>
                <w:rFonts w:ascii="Arial" w:hAnsi="Arial" w:cs="Arial"/>
              </w:rPr>
            </w:pPr>
            <w:r w:rsidRPr="005E79EF">
              <w:rPr>
                <w:rFonts w:ascii="Arial" w:hAnsi="Arial" w:cs="Arial"/>
              </w:rPr>
              <w:t>Patient-focused care</w:t>
            </w:r>
          </w:p>
          <w:p w14:paraId="31EEAE73" w14:textId="77777777" w:rsidR="005E79EF" w:rsidRPr="005E79EF" w:rsidRDefault="005E79EF" w:rsidP="005E79EF">
            <w:pPr>
              <w:spacing w:before="120" w:after="120"/>
              <w:rPr>
                <w:rFonts w:ascii="Arial" w:hAnsi="Arial" w:cs="Arial"/>
              </w:rPr>
            </w:pPr>
            <w:r w:rsidRPr="005E79EF">
              <w:rPr>
                <w:rFonts w:ascii="Arial" w:hAnsi="Arial" w:cs="Arial"/>
              </w:rPr>
              <w:t>Continuous professional development and life-long learning</w:t>
            </w:r>
          </w:p>
          <w:p w14:paraId="2CA7343E" w14:textId="77777777" w:rsidR="005E79EF" w:rsidRPr="005E79EF" w:rsidRDefault="005E79EF" w:rsidP="005E79EF">
            <w:pPr>
              <w:spacing w:before="120" w:after="120"/>
              <w:rPr>
                <w:rFonts w:ascii="Arial" w:hAnsi="Arial" w:cs="Arial"/>
              </w:rPr>
            </w:pPr>
            <w:r w:rsidRPr="005E79EF">
              <w:rPr>
                <w:rFonts w:ascii="Arial" w:hAnsi="Arial" w:cs="Arial"/>
              </w:rPr>
              <w:t>Effective and efficient use of resources</w:t>
            </w:r>
          </w:p>
        </w:tc>
        <w:tc>
          <w:tcPr>
            <w:tcW w:w="3240" w:type="dxa"/>
          </w:tcPr>
          <w:p w14:paraId="258BE66C" w14:textId="77777777" w:rsidR="005E79EF" w:rsidRPr="005E79EF" w:rsidRDefault="005E79EF" w:rsidP="005E79EF">
            <w:pPr>
              <w:spacing w:before="120" w:after="120"/>
              <w:rPr>
                <w:rFonts w:ascii="Arial" w:hAnsi="Arial" w:cs="Arial"/>
              </w:rPr>
            </w:pPr>
            <w:r w:rsidRPr="005E79EF">
              <w:rPr>
                <w:rFonts w:ascii="Arial" w:hAnsi="Arial" w:cs="Arial"/>
              </w:rPr>
              <w:t>Desire to develop services for patients</w:t>
            </w:r>
          </w:p>
        </w:tc>
      </w:tr>
      <w:tr w:rsidR="005E79EF" w:rsidRPr="005E79EF" w14:paraId="5DE60B00" w14:textId="77777777" w:rsidTr="009C5F22">
        <w:tc>
          <w:tcPr>
            <w:tcW w:w="2340" w:type="dxa"/>
          </w:tcPr>
          <w:p w14:paraId="1EBD666D" w14:textId="77777777" w:rsidR="005E79EF" w:rsidRPr="005E79EF" w:rsidRDefault="005E79EF" w:rsidP="005E79EF">
            <w:pPr>
              <w:spacing w:before="120"/>
              <w:rPr>
                <w:rFonts w:ascii="Arial" w:hAnsi="Arial" w:cs="Arial"/>
                <w:b/>
              </w:rPr>
            </w:pPr>
            <w:r w:rsidRPr="005E79EF">
              <w:rPr>
                <w:rFonts w:ascii="Arial" w:hAnsi="Arial" w:cs="Arial"/>
                <w:b/>
              </w:rPr>
              <w:t>Team Working</w:t>
            </w:r>
          </w:p>
        </w:tc>
        <w:tc>
          <w:tcPr>
            <w:tcW w:w="3420" w:type="dxa"/>
          </w:tcPr>
          <w:p w14:paraId="630F2190" w14:textId="77777777" w:rsidR="005E79EF" w:rsidRPr="005E79EF" w:rsidRDefault="005E79EF" w:rsidP="005E79EF">
            <w:pPr>
              <w:spacing w:before="120" w:after="120"/>
              <w:rPr>
                <w:rFonts w:ascii="Arial" w:hAnsi="Arial" w:cs="Arial"/>
              </w:rPr>
            </w:pPr>
            <w:r w:rsidRPr="005E79EF">
              <w:rPr>
                <w:rFonts w:ascii="Arial" w:hAnsi="Arial" w:cs="Arial"/>
              </w:rPr>
              <w:t xml:space="preserve">Ability to work in a team with colleagues in own and other </w:t>
            </w:r>
            <w:proofErr w:type="gramStart"/>
            <w:r w:rsidRPr="005E79EF">
              <w:rPr>
                <w:rFonts w:ascii="Arial" w:hAnsi="Arial" w:cs="Arial"/>
              </w:rPr>
              <w:t>disciplines</w:t>
            </w:r>
            <w:proofErr w:type="gramEnd"/>
          </w:p>
          <w:p w14:paraId="56878A78" w14:textId="77777777" w:rsidR="005E79EF" w:rsidRPr="005E79EF" w:rsidRDefault="005E79EF" w:rsidP="005E79EF">
            <w:pPr>
              <w:spacing w:before="120" w:after="120"/>
              <w:rPr>
                <w:rFonts w:ascii="Arial" w:hAnsi="Arial" w:cs="Arial"/>
              </w:rPr>
            </w:pPr>
            <w:r w:rsidRPr="005E79EF">
              <w:rPr>
                <w:rFonts w:ascii="Arial" w:hAnsi="Arial" w:cs="Arial"/>
              </w:rPr>
              <w:t xml:space="preserve">Ability to organise time efficiently and </w:t>
            </w:r>
            <w:proofErr w:type="gramStart"/>
            <w:r w:rsidRPr="005E79EF">
              <w:rPr>
                <w:rFonts w:ascii="Arial" w:hAnsi="Arial" w:cs="Arial"/>
              </w:rPr>
              <w:t>effectively</w:t>
            </w:r>
            <w:proofErr w:type="gramEnd"/>
          </w:p>
          <w:p w14:paraId="28D812C9" w14:textId="77777777" w:rsidR="005E79EF" w:rsidRPr="005E79EF" w:rsidRDefault="005E79EF" w:rsidP="005E79EF">
            <w:pPr>
              <w:spacing w:before="120" w:after="120"/>
              <w:rPr>
                <w:rFonts w:ascii="Arial" w:hAnsi="Arial" w:cs="Arial"/>
              </w:rPr>
            </w:pPr>
            <w:r w:rsidRPr="005E79EF">
              <w:rPr>
                <w:rFonts w:ascii="Arial" w:hAnsi="Arial" w:cs="Arial"/>
              </w:rPr>
              <w:t>Reliability</w:t>
            </w:r>
          </w:p>
          <w:p w14:paraId="04555FCC" w14:textId="77777777" w:rsidR="005E79EF" w:rsidRPr="005E79EF" w:rsidRDefault="005E79EF" w:rsidP="005E79EF">
            <w:pPr>
              <w:spacing w:before="120" w:after="120"/>
              <w:rPr>
                <w:rFonts w:ascii="Arial" w:hAnsi="Arial" w:cs="Arial"/>
              </w:rPr>
            </w:pPr>
            <w:r w:rsidRPr="005E79EF">
              <w:rPr>
                <w:rFonts w:ascii="Arial" w:hAnsi="Arial" w:cs="Arial"/>
              </w:rPr>
              <w:t>Excellent communication skills</w:t>
            </w:r>
          </w:p>
        </w:tc>
        <w:tc>
          <w:tcPr>
            <w:tcW w:w="3240" w:type="dxa"/>
          </w:tcPr>
          <w:p w14:paraId="5A48C01E" w14:textId="77777777" w:rsidR="005E79EF" w:rsidRPr="005E79EF" w:rsidRDefault="005E79EF" w:rsidP="005E79EF">
            <w:pPr>
              <w:spacing w:before="120" w:after="120"/>
              <w:rPr>
                <w:rFonts w:ascii="Arial" w:hAnsi="Arial" w:cs="Arial"/>
              </w:rPr>
            </w:pPr>
            <w:r w:rsidRPr="005E79EF">
              <w:rPr>
                <w:rFonts w:ascii="Arial" w:hAnsi="Arial" w:cs="Arial"/>
              </w:rPr>
              <w:t xml:space="preserve">Ability to motivate </w:t>
            </w:r>
            <w:proofErr w:type="gramStart"/>
            <w:r w:rsidRPr="005E79EF">
              <w:rPr>
                <w:rFonts w:ascii="Arial" w:hAnsi="Arial" w:cs="Arial"/>
              </w:rPr>
              <w:t>colleagues</w:t>
            </w:r>
            <w:proofErr w:type="gramEnd"/>
          </w:p>
          <w:p w14:paraId="33FF22C7" w14:textId="77777777" w:rsidR="005E79EF" w:rsidRPr="005E79EF" w:rsidRDefault="005E79EF" w:rsidP="005E79EF">
            <w:pPr>
              <w:spacing w:before="120" w:after="120"/>
              <w:rPr>
                <w:rFonts w:ascii="Arial" w:hAnsi="Arial" w:cs="Arial"/>
              </w:rPr>
            </w:pPr>
            <w:r w:rsidRPr="005E79EF">
              <w:rPr>
                <w:rFonts w:ascii="Arial" w:hAnsi="Arial" w:cs="Arial"/>
              </w:rPr>
              <w:t>Evidence of previous managerial training and experience</w:t>
            </w:r>
          </w:p>
        </w:tc>
      </w:tr>
      <w:tr w:rsidR="005E79EF" w:rsidRPr="005E79EF" w14:paraId="66E39766" w14:textId="77777777" w:rsidTr="009C5F22">
        <w:tc>
          <w:tcPr>
            <w:tcW w:w="2340" w:type="dxa"/>
          </w:tcPr>
          <w:p w14:paraId="5D40EF9E" w14:textId="77777777" w:rsidR="005E79EF" w:rsidRPr="005E79EF" w:rsidRDefault="005E79EF" w:rsidP="005E79EF">
            <w:pPr>
              <w:keepNext/>
              <w:tabs>
                <w:tab w:val="left" w:pos="454"/>
                <w:tab w:val="left" w:pos="810"/>
                <w:tab w:val="left" w:pos="900"/>
                <w:tab w:val="left" w:pos="1440"/>
                <w:tab w:val="left" w:pos="5760"/>
                <w:tab w:val="left" w:pos="7200"/>
              </w:tabs>
              <w:overflowPunct w:val="0"/>
              <w:autoSpaceDE w:val="0"/>
              <w:autoSpaceDN w:val="0"/>
              <w:adjustRightInd w:val="0"/>
              <w:spacing w:before="120"/>
              <w:textAlignment w:val="baseline"/>
              <w:outlineLvl w:val="0"/>
              <w:rPr>
                <w:rFonts w:ascii="Arial" w:eastAsia="Arial Unicode MS" w:hAnsi="Arial" w:cs="Arial"/>
                <w:b/>
                <w:color w:val="000000"/>
                <w:lang w:val="en-US"/>
              </w:rPr>
            </w:pPr>
            <w:r w:rsidRPr="005E79EF">
              <w:rPr>
                <w:rFonts w:ascii="Arial" w:eastAsia="Calibri" w:hAnsi="Arial" w:cs="Arial"/>
                <w:b/>
                <w:color w:val="000000"/>
                <w:lang w:val="en-US"/>
              </w:rPr>
              <w:t>Circumstances of Job</w:t>
            </w:r>
          </w:p>
        </w:tc>
        <w:tc>
          <w:tcPr>
            <w:tcW w:w="3420" w:type="dxa"/>
          </w:tcPr>
          <w:p w14:paraId="1F355A77" w14:textId="77777777" w:rsidR="005E79EF" w:rsidRPr="005E79EF" w:rsidRDefault="005E79EF" w:rsidP="005E79EF">
            <w:pPr>
              <w:spacing w:before="120" w:after="120"/>
              <w:rPr>
                <w:rFonts w:ascii="Arial" w:hAnsi="Arial" w:cs="Arial"/>
              </w:rPr>
            </w:pPr>
            <w:r w:rsidRPr="005E79EF">
              <w:rPr>
                <w:rFonts w:ascii="Arial" w:hAnsi="Arial" w:cs="Arial"/>
              </w:rPr>
              <w:t>On-call requirement</w:t>
            </w:r>
          </w:p>
          <w:p w14:paraId="5CDC4771" w14:textId="77777777" w:rsidR="005E79EF" w:rsidRPr="005E79EF" w:rsidRDefault="005E79EF" w:rsidP="005E79EF">
            <w:pPr>
              <w:spacing w:before="120" w:after="120"/>
              <w:rPr>
                <w:rFonts w:ascii="Arial" w:hAnsi="Arial" w:cs="Arial"/>
              </w:rPr>
            </w:pPr>
            <w:r w:rsidRPr="005E79EF">
              <w:rPr>
                <w:rFonts w:ascii="Arial" w:hAnsi="Arial" w:cs="Arial"/>
              </w:rPr>
              <w:t>Requirement to work at any of NHS Edinburgh and the Lothian’s sites</w:t>
            </w:r>
          </w:p>
        </w:tc>
        <w:tc>
          <w:tcPr>
            <w:tcW w:w="3240" w:type="dxa"/>
          </w:tcPr>
          <w:p w14:paraId="09ADAD72" w14:textId="77777777" w:rsidR="005E79EF" w:rsidRPr="005E79EF" w:rsidRDefault="005E79EF" w:rsidP="005E79EF">
            <w:pPr>
              <w:spacing w:before="120" w:after="120"/>
              <w:rPr>
                <w:rFonts w:ascii="Arial" w:hAnsi="Arial" w:cs="Arial"/>
              </w:rPr>
            </w:pPr>
          </w:p>
        </w:tc>
      </w:tr>
    </w:tbl>
    <w:p w14:paraId="44340B9B" w14:textId="77777777" w:rsidR="005E79EF" w:rsidRPr="005E79EF" w:rsidRDefault="005E79EF" w:rsidP="005E79EF">
      <w:pPr>
        <w:rPr>
          <w:rFonts w:ascii="Arial" w:hAnsi="Arial" w:cs="Arial"/>
        </w:rPr>
      </w:pPr>
    </w:p>
    <w:p w14:paraId="1BAE1433" w14:textId="77777777" w:rsidR="005E79EF" w:rsidRPr="005E79EF" w:rsidRDefault="005E79EF" w:rsidP="005E79EF">
      <w:pPr>
        <w:rPr>
          <w:rFonts w:ascii="Arial" w:hAnsi="Arial" w:cs="Arial"/>
        </w:rPr>
      </w:pPr>
      <w:r w:rsidRPr="005E79EF">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5E79EF" w:rsidRPr="005E79EF" w14:paraId="24D86E2E" w14:textId="77777777" w:rsidTr="009C5F22">
        <w:trPr>
          <w:trHeight w:val="457"/>
        </w:trPr>
        <w:tc>
          <w:tcPr>
            <w:tcW w:w="9000" w:type="dxa"/>
            <w:shd w:val="clear" w:color="auto" w:fill="00B0F0"/>
            <w:vAlign w:val="center"/>
          </w:tcPr>
          <w:p w14:paraId="0049A8AC" w14:textId="77777777" w:rsidR="005E79EF" w:rsidRPr="005E79EF" w:rsidRDefault="005E79EF" w:rsidP="005E79EF">
            <w:pPr>
              <w:rPr>
                <w:rFonts w:ascii="Arial" w:hAnsi="Arial" w:cs="Arial"/>
              </w:rPr>
            </w:pPr>
            <w:r w:rsidRPr="005E79EF">
              <w:rPr>
                <w:rFonts w:ascii="Arial" w:hAnsi="Arial" w:cs="Arial"/>
                <w:b/>
              </w:rPr>
              <w:t>Section 2:</w:t>
            </w:r>
            <w:r w:rsidRPr="005E79EF">
              <w:rPr>
                <w:rFonts w:ascii="Arial" w:hAnsi="Arial" w:cs="Arial"/>
                <w:b/>
              </w:rPr>
              <w:tab/>
              <w:t>Introduction to Appointment</w:t>
            </w:r>
          </w:p>
        </w:tc>
      </w:tr>
    </w:tbl>
    <w:p w14:paraId="1E07AE2F" w14:textId="77777777" w:rsidR="005E79EF" w:rsidRPr="005E79EF" w:rsidRDefault="005E79EF" w:rsidP="005E79EF">
      <w:pPr>
        <w:rPr>
          <w:rFonts w:ascii="Arial" w:hAnsi="Arial" w:cs="Arial"/>
        </w:rPr>
      </w:pPr>
    </w:p>
    <w:p w14:paraId="27B21046" w14:textId="77777777" w:rsidR="005E79EF" w:rsidRPr="005E79EF" w:rsidRDefault="005E79EF" w:rsidP="005E79EF">
      <w:pPr>
        <w:rPr>
          <w:rFonts w:ascii="Arial" w:hAnsi="Arial" w:cs="Arial"/>
        </w:rPr>
      </w:pPr>
      <w:r w:rsidRPr="005E79EF">
        <w:rPr>
          <w:rFonts w:ascii="Arial" w:hAnsi="Arial" w:cs="Arial"/>
          <w:b/>
        </w:rPr>
        <w:t>Job Title:</w:t>
      </w:r>
      <w:r w:rsidRPr="005E79EF">
        <w:rPr>
          <w:rFonts w:ascii="Arial" w:hAnsi="Arial" w:cs="Arial"/>
          <w:b/>
        </w:rPr>
        <w:tab/>
        <w:t>Consultant Cardiologist (10 Sessions)</w:t>
      </w:r>
    </w:p>
    <w:p w14:paraId="7527270A" w14:textId="77777777" w:rsidR="005E79EF" w:rsidRPr="005E79EF" w:rsidRDefault="005E79EF" w:rsidP="005E79EF">
      <w:pPr>
        <w:rPr>
          <w:rFonts w:ascii="Arial" w:hAnsi="Arial" w:cs="Arial"/>
        </w:rPr>
      </w:pPr>
    </w:p>
    <w:p w14:paraId="7A11B41F" w14:textId="77777777" w:rsidR="005E79EF" w:rsidRPr="005E79EF" w:rsidRDefault="005E79EF" w:rsidP="005E79EF">
      <w:pPr>
        <w:rPr>
          <w:rFonts w:ascii="Arial" w:hAnsi="Arial" w:cs="Arial"/>
        </w:rPr>
      </w:pPr>
      <w:r w:rsidRPr="005E79EF">
        <w:rPr>
          <w:rFonts w:ascii="Arial" w:hAnsi="Arial" w:cs="Arial"/>
          <w:b/>
        </w:rPr>
        <w:t>Department:</w:t>
      </w:r>
      <w:r w:rsidRPr="005E79EF">
        <w:rPr>
          <w:rFonts w:ascii="Arial" w:hAnsi="Arial" w:cs="Arial"/>
          <w:b/>
        </w:rPr>
        <w:tab/>
        <w:t>Cardiology</w:t>
      </w:r>
    </w:p>
    <w:p w14:paraId="14381575" w14:textId="77777777" w:rsidR="005E79EF" w:rsidRPr="005E79EF" w:rsidRDefault="005E79EF" w:rsidP="005E79EF">
      <w:pPr>
        <w:rPr>
          <w:rFonts w:ascii="Arial" w:hAnsi="Arial" w:cs="Arial"/>
        </w:rPr>
      </w:pPr>
    </w:p>
    <w:p w14:paraId="469BD749" w14:textId="77777777" w:rsidR="005E79EF" w:rsidRPr="005E79EF" w:rsidRDefault="005E79EF" w:rsidP="005E79EF">
      <w:pPr>
        <w:rPr>
          <w:rFonts w:ascii="Arial" w:hAnsi="Arial" w:cs="Arial"/>
        </w:rPr>
      </w:pPr>
      <w:r w:rsidRPr="005E79EF">
        <w:rPr>
          <w:rFonts w:ascii="Arial" w:hAnsi="Arial" w:cs="Arial"/>
          <w:b/>
        </w:rPr>
        <w:t>Base:</w:t>
      </w:r>
      <w:r w:rsidRPr="005E79EF">
        <w:rPr>
          <w:rFonts w:ascii="Arial" w:hAnsi="Arial" w:cs="Arial"/>
          <w:b/>
        </w:rPr>
        <w:tab/>
      </w:r>
      <w:r w:rsidRPr="005E79EF">
        <w:rPr>
          <w:rFonts w:ascii="Arial" w:hAnsi="Arial" w:cs="Arial"/>
          <w:b/>
        </w:rPr>
        <w:tab/>
        <w:t xml:space="preserve">St </w:t>
      </w:r>
      <w:proofErr w:type="spellStart"/>
      <w:r w:rsidRPr="005E79EF">
        <w:rPr>
          <w:rFonts w:ascii="Arial" w:hAnsi="Arial" w:cs="Arial"/>
          <w:b/>
        </w:rPr>
        <w:t>Johns</w:t>
      </w:r>
      <w:proofErr w:type="spellEnd"/>
      <w:r w:rsidRPr="005E79EF">
        <w:rPr>
          <w:rFonts w:ascii="Arial" w:hAnsi="Arial" w:cs="Arial"/>
          <w:b/>
        </w:rPr>
        <w:t xml:space="preserve"> Hospital, Livingston</w:t>
      </w:r>
    </w:p>
    <w:p w14:paraId="639EE4AF" w14:textId="77777777" w:rsidR="005E79EF" w:rsidRPr="005E79EF" w:rsidRDefault="005E79EF" w:rsidP="005E79EF">
      <w:pPr>
        <w:rPr>
          <w:rFonts w:ascii="Arial" w:hAnsi="Arial" w:cs="Arial"/>
        </w:rPr>
      </w:pPr>
    </w:p>
    <w:p w14:paraId="61B7ED42" w14:textId="77777777" w:rsidR="005E79EF" w:rsidRPr="005E79EF" w:rsidRDefault="005E79EF" w:rsidP="005E79EF">
      <w:pPr>
        <w:rPr>
          <w:rFonts w:ascii="Arial" w:hAnsi="Arial" w:cs="Arial"/>
        </w:rPr>
      </w:pPr>
      <w:r w:rsidRPr="005E79EF">
        <w:rPr>
          <w:rFonts w:ascii="Arial" w:hAnsi="Arial" w:cs="Arial"/>
        </w:rPr>
        <w:t>You may also be required to work at any of NHS Lothian sites.</w:t>
      </w:r>
    </w:p>
    <w:p w14:paraId="6815D517" w14:textId="77777777" w:rsidR="005E79EF" w:rsidRPr="005E79EF" w:rsidRDefault="005E79EF" w:rsidP="005E79EF">
      <w:pPr>
        <w:rPr>
          <w:rFonts w:ascii="Arial" w:hAnsi="Arial" w:cs="Arial"/>
        </w:rPr>
      </w:pPr>
    </w:p>
    <w:p w14:paraId="289CC493" w14:textId="77777777" w:rsidR="005E79EF" w:rsidRPr="005E79EF" w:rsidRDefault="005E79EF" w:rsidP="005E79EF">
      <w:pPr>
        <w:rPr>
          <w:rFonts w:ascii="Arial" w:hAnsi="Arial" w:cs="Arial"/>
          <w:b/>
        </w:rPr>
      </w:pPr>
      <w:r w:rsidRPr="005E79EF">
        <w:rPr>
          <w:rFonts w:ascii="Arial" w:hAnsi="Arial" w:cs="Arial"/>
          <w:b/>
        </w:rPr>
        <w:t>Post Summary:</w:t>
      </w:r>
      <w:r w:rsidRPr="005E79EF">
        <w:rPr>
          <w:rFonts w:ascii="Arial" w:hAnsi="Arial" w:cs="Arial"/>
          <w:b/>
        </w:rPr>
        <w:tab/>
      </w:r>
    </w:p>
    <w:p w14:paraId="212E007D" w14:textId="77777777" w:rsidR="005E79EF" w:rsidRPr="005E79EF" w:rsidRDefault="005E79EF" w:rsidP="005E79EF">
      <w:pPr>
        <w:rPr>
          <w:rFonts w:ascii="Arial" w:hAnsi="Arial" w:cs="Arial"/>
          <w:b/>
        </w:rPr>
      </w:pPr>
    </w:p>
    <w:p w14:paraId="7CD58104" w14:textId="77777777" w:rsidR="005E79EF" w:rsidRPr="005E79EF" w:rsidRDefault="005E79EF" w:rsidP="005E79EF">
      <w:pPr>
        <w:tabs>
          <w:tab w:val="left" w:pos="7920"/>
        </w:tabs>
        <w:jc w:val="both"/>
      </w:pPr>
      <w:r w:rsidRPr="005E79EF">
        <w:t>This is a replacement post that will support the delivery of General Cardiology services within NHS Lothian with a specialist interest in Cardiac Device implantation and /or electrophysiology.</w:t>
      </w:r>
    </w:p>
    <w:p w14:paraId="25C36CD7" w14:textId="77777777" w:rsidR="005E79EF" w:rsidRPr="005E79EF" w:rsidRDefault="005E79EF" w:rsidP="005E79EF">
      <w:pPr>
        <w:tabs>
          <w:tab w:val="left" w:pos="7920"/>
        </w:tabs>
        <w:jc w:val="both"/>
      </w:pPr>
      <w:r w:rsidRPr="005E79EF">
        <w:t xml:space="preserve">  </w:t>
      </w:r>
    </w:p>
    <w:p w14:paraId="55334DA5" w14:textId="77777777" w:rsidR="005E79EF" w:rsidRPr="005E79EF" w:rsidRDefault="005E79EF" w:rsidP="005E79EF">
      <w:pPr>
        <w:tabs>
          <w:tab w:val="left" w:pos="7920"/>
        </w:tabs>
        <w:jc w:val="both"/>
      </w:pPr>
      <w:r w:rsidRPr="005E79EF">
        <w:t xml:space="preserve">The successful applicant will join 3 existing Consultant Cardiologists based at St John’s Hospital who, in collaboration with colleagues across Lothian, support the Acute Medical Receiving Service, ensuring a Cardiologist is available at St John’s Hospital Monday to Friday each week. The post holder would be expected to contribute to this rota on a 1 in 4 basis.  In addition to supporting Acute Receiving, duties will include provision of specialist cardiac care and advice, outpatient clinics (new and review) and support for cardiac physiology at St John’s Hospital and the Royal Infirmary of Edinburgh.  Support for nurse led clinics in chest pain may be required on an ad hoc basis.  </w:t>
      </w:r>
    </w:p>
    <w:p w14:paraId="2C368F1B" w14:textId="77777777" w:rsidR="005E79EF" w:rsidRPr="005E79EF" w:rsidRDefault="005E79EF" w:rsidP="005E79EF">
      <w:pPr>
        <w:tabs>
          <w:tab w:val="left" w:pos="7920"/>
        </w:tabs>
        <w:jc w:val="both"/>
      </w:pPr>
    </w:p>
    <w:p w14:paraId="441CC252" w14:textId="77777777" w:rsidR="005E79EF" w:rsidRPr="005E79EF" w:rsidRDefault="005E79EF" w:rsidP="005E79EF">
      <w:pPr>
        <w:tabs>
          <w:tab w:val="left" w:pos="7920"/>
        </w:tabs>
        <w:jc w:val="both"/>
      </w:pPr>
      <w:r w:rsidRPr="005E79EF">
        <w:t>The post holder will be expected to contribute to the advanced cardiac device implantation and electrophysiology service, as well as a contribution to out of hours and the regional cardiology service base at the Royal Infirmary of Edinburgh.  The Regional service for Inherited Cardiac Conditions is delivered jointly through a close collaboration between the Cardiology and Clinical Genetics services. There may be an opportunity for the successful applicant to contribute to this service depending on training and expertise.</w:t>
      </w:r>
    </w:p>
    <w:p w14:paraId="1E579085" w14:textId="77777777" w:rsidR="005E79EF" w:rsidRPr="005E79EF" w:rsidRDefault="005E79EF" w:rsidP="005E79EF">
      <w:pPr>
        <w:tabs>
          <w:tab w:val="left" w:pos="7920"/>
        </w:tabs>
        <w:jc w:val="both"/>
      </w:pPr>
    </w:p>
    <w:p w14:paraId="204FF1CB" w14:textId="77777777" w:rsidR="005E79EF" w:rsidRPr="005E79EF" w:rsidRDefault="005E79EF" w:rsidP="005E79EF">
      <w:pPr>
        <w:rPr>
          <w:rFonts w:ascii="Arial" w:hAnsi="Arial" w:cs="Arial"/>
        </w:rPr>
      </w:pPr>
    </w:p>
    <w:p w14:paraId="35FBCA6B" w14:textId="77777777" w:rsidR="005E79EF" w:rsidRPr="005E79EF" w:rsidRDefault="005E79EF" w:rsidP="005E79EF">
      <w:pPr>
        <w:rPr>
          <w:rFonts w:ascii="Arial" w:hAnsi="Arial" w:cs="Arial"/>
        </w:rPr>
      </w:pPr>
    </w:p>
    <w:p w14:paraId="17914443" w14:textId="77777777" w:rsidR="005E79EF" w:rsidRPr="005E79EF" w:rsidRDefault="005E79EF" w:rsidP="005E79EF">
      <w:pPr>
        <w:rPr>
          <w:rFonts w:ascii="Arial" w:hAnsi="Arial" w:cs="Arial"/>
        </w:rPr>
      </w:pPr>
    </w:p>
    <w:p w14:paraId="3AF48C91" w14:textId="77777777" w:rsidR="005E79EF" w:rsidRPr="005E79EF" w:rsidRDefault="005E79EF" w:rsidP="005E79E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5E79EF" w:rsidRPr="005E79EF" w14:paraId="5FE9E1F0" w14:textId="77777777" w:rsidTr="009C5F22">
        <w:trPr>
          <w:trHeight w:val="493"/>
        </w:trPr>
        <w:tc>
          <w:tcPr>
            <w:tcW w:w="9000" w:type="dxa"/>
            <w:shd w:val="clear" w:color="auto" w:fill="00B0F0"/>
            <w:vAlign w:val="center"/>
          </w:tcPr>
          <w:p w14:paraId="52C1626D" w14:textId="77777777" w:rsidR="005E79EF" w:rsidRPr="005E79EF" w:rsidRDefault="005E79EF" w:rsidP="005E79EF">
            <w:pPr>
              <w:rPr>
                <w:rFonts w:ascii="Arial" w:hAnsi="Arial" w:cs="Arial"/>
              </w:rPr>
            </w:pPr>
            <w:r w:rsidRPr="005E79EF">
              <w:rPr>
                <w:rFonts w:ascii="Arial" w:hAnsi="Arial" w:cs="Arial"/>
                <w:b/>
              </w:rPr>
              <w:t>Section 3:</w:t>
            </w:r>
            <w:r w:rsidRPr="005E79EF">
              <w:rPr>
                <w:rFonts w:ascii="Arial" w:hAnsi="Arial" w:cs="Arial"/>
                <w:b/>
              </w:rPr>
              <w:tab/>
              <w:t>Departmental and Directorate Information</w:t>
            </w:r>
          </w:p>
        </w:tc>
      </w:tr>
    </w:tbl>
    <w:p w14:paraId="2A8D9512" w14:textId="77777777" w:rsidR="005E79EF" w:rsidRPr="005E79EF" w:rsidRDefault="005E79EF" w:rsidP="005E79EF">
      <w:pPr>
        <w:spacing w:after="120"/>
        <w:rPr>
          <w:rFonts w:cs="Calibri"/>
          <w:bCs/>
          <w:color w:val="000000"/>
        </w:rPr>
      </w:pPr>
    </w:p>
    <w:p w14:paraId="149CA810" w14:textId="77777777" w:rsidR="005E79EF" w:rsidRPr="005E79EF" w:rsidRDefault="005E79EF" w:rsidP="005E79EF">
      <w:pPr>
        <w:spacing w:after="120"/>
        <w:jc w:val="both"/>
        <w:rPr>
          <w:rFonts w:cs="Calibri"/>
          <w:bCs/>
          <w:color w:val="000000"/>
        </w:rPr>
      </w:pPr>
      <w:r w:rsidRPr="005E79EF">
        <w:rPr>
          <w:rFonts w:cs="Calibri"/>
          <w:bCs/>
          <w:color w:val="000000"/>
        </w:rPr>
        <w:t xml:space="preserve">Lothian Cardiology Services at the Edinburgh Heart Centre are recognised nationally, providing a comprehensive cardiology service together with colleagues from Fife, </w:t>
      </w:r>
      <w:proofErr w:type="spellStart"/>
      <w:r w:rsidRPr="005E79EF">
        <w:rPr>
          <w:rFonts w:cs="Calibri"/>
          <w:bCs/>
          <w:color w:val="000000"/>
        </w:rPr>
        <w:t>Forth</w:t>
      </w:r>
      <w:proofErr w:type="spellEnd"/>
      <w:r w:rsidRPr="005E79EF">
        <w:rPr>
          <w:rFonts w:cs="Calibri"/>
          <w:bCs/>
          <w:color w:val="000000"/>
        </w:rPr>
        <w:t xml:space="preserve"> Valley and Borders region to a population of approximately 1.6 million, which extends across South-East Scotland and includes Lothian, Borders, Fife, </w:t>
      </w:r>
      <w:proofErr w:type="spellStart"/>
      <w:r w:rsidRPr="005E79EF">
        <w:rPr>
          <w:rFonts w:cs="Calibri"/>
          <w:bCs/>
          <w:color w:val="000000"/>
        </w:rPr>
        <w:t>Forth</w:t>
      </w:r>
      <w:proofErr w:type="spellEnd"/>
      <w:r w:rsidRPr="005E79EF">
        <w:rPr>
          <w:rFonts w:cs="Calibri"/>
          <w:bCs/>
          <w:color w:val="000000"/>
        </w:rPr>
        <w:t xml:space="preserve"> Valley, as well as receiving referrals from Tayside, </w:t>
      </w:r>
      <w:proofErr w:type="gramStart"/>
      <w:r w:rsidRPr="005E79EF">
        <w:rPr>
          <w:rFonts w:cs="Calibri"/>
          <w:bCs/>
          <w:color w:val="000000"/>
        </w:rPr>
        <w:t>Grampian</w:t>
      </w:r>
      <w:proofErr w:type="gramEnd"/>
      <w:r w:rsidRPr="005E79EF">
        <w:rPr>
          <w:rFonts w:cs="Calibri"/>
          <w:bCs/>
          <w:color w:val="000000"/>
        </w:rPr>
        <w:t xml:space="preserve"> and Highland Regions.  </w:t>
      </w:r>
    </w:p>
    <w:p w14:paraId="58E81D17" w14:textId="77777777" w:rsidR="005E79EF" w:rsidRPr="005E79EF" w:rsidRDefault="005E79EF" w:rsidP="005E79EF">
      <w:pPr>
        <w:spacing w:after="120"/>
        <w:jc w:val="both"/>
        <w:rPr>
          <w:rFonts w:cs="Calibri"/>
          <w:bCs/>
          <w:color w:val="000000"/>
        </w:rPr>
      </w:pPr>
      <w:r w:rsidRPr="005E79EF">
        <w:rPr>
          <w:rFonts w:cs="Calibri"/>
          <w:bCs/>
          <w:color w:val="000000"/>
        </w:rPr>
        <w:t>Services are currently provided on 3 adult sites in NHS Lothian (1) Royal Infirmary of Edinburgh, (2) Western General Hospital, and (3) St John’s Hospital in West Lothian.   These include PCI, structural heart disease intervention including TAVI, electrophysiology, pacing and devices, Cardiac MR and CT, and cardiac and thoracic surgery.</w:t>
      </w:r>
    </w:p>
    <w:p w14:paraId="5BB0ECCC" w14:textId="77777777" w:rsidR="005E79EF" w:rsidRPr="005E79EF" w:rsidRDefault="005E79EF" w:rsidP="005E79EF">
      <w:pPr>
        <w:spacing w:after="120"/>
        <w:jc w:val="both"/>
        <w:rPr>
          <w:rFonts w:cs="Calibri"/>
          <w:bCs/>
          <w:color w:val="000000"/>
        </w:rPr>
      </w:pPr>
      <w:r w:rsidRPr="005E79EF">
        <w:rPr>
          <w:rFonts w:cs="Calibri"/>
          <w:bCs/>
          <w:color w:val="000000"/>
        </w:rPr>
        <w:lastRenderedPageBreak/>
        <w:t>There are three cardiac catheterisation laboratories in the Royal Infirmary plus a pacing theatre. There are dedicated beds to support the Elective Programmes in both the Cardiology Ward and Medical Day Case Unit.</w:t>
      </w:r>
    </w:p>
    <w:p w14:paraId="2D79281A" w14:textId="77777777" w:rsidR="005E79EF" w:rsidRPr="005E79EF" w:rsidRDefault="005E79EF" w:rsidP="005E79EF">
      <w:pPr>
        <w:spacing w:after="120"/>
        <w:jc w:val="both"/>
        <w:rPr>
          <w:rFonts w:cs="Calibri"/>
          <w:bCs/>
          <w:color w:val="000000"/>
        </w:rPr>
      </w:pPr>
      <w:r w:rsidRPr="005E79EF">
        <w:rPr>
          <w:rFonts w:cs="Calibri"/>
          <w:bCs/>
          <w:color w:val="000000"/>
        </w:rPr>
        <w:t xml:space="preserve">There is a CCU with 10 beds (Ward 114) and a dedicated cardiology ward (Ward 103) with 36 beds.  The CCU and Cardiology Ward are directly adjacent to the Cardiothoracic Surgery Intensive Care and HDU and the Cardiothoracic Ward (Ward 102). There are close working relationships between Cardiac Surgery and Cardiology. The outpatient facilities are shared with Respiratory Medicine and Cardiac Surgery. There is a </w:t>
      </w:r>
      <w:proofErr w:type="spellStart"/>
      <w:r w:rsidRPr="005E79EF">
        <w:rPr>
          <w:rFonts w:cs="Calibri"/>
          <w:bCs/>
          <w:color w:val="000000"/>
        </w:rPr>
        <w:t>well developed</w:t>
      </w:r>
      <w:proofErr w:type="spellEnd"/>
      <w:r w:rsidRPr="005E79EF">
        <w:rPr>
          <w:rFonts w:cs="Calibri"/>
          <w:bCs/>
          <w:color w:val="000000"/>
        </w:rPr>
        <w:t xml:space="preserve"> Cardiac Technical Service that supports one-stop out-patient clinics and the RACPC as well as in-patient activity.</w:t>
      </w:r>
    </w:p>
    <w:p w14:paraId="1C0426B1" w14:textId="77777777" w:rsidR="005E79EF" w:rsidRPr="005E79EF" w:rsidRDefault="005E79EF" w:rsidP="005E79EF">
      <w:pPr>
        <w:spacing w:after="120"/>
        <w:jc w:val="both"/>
        <w:rPr>
          <w:rFonts w:cs="Calibri"/>
          <w:bCs/>
          <w:color w:val="000000"/>
        </w:rPr>
      </w:pPr>
      <w:r w:rsidRPr="005E79EF">
        <w:rPr>
          <w:rFonts w:cs="Calibri"/>
          <w:bCs/>
          <w:color w:val="000000"/>
        </w:rPr>
        <w:t xml:space="preserve">The job plan for this post has been determined in conjunction with the needs of the current Cardiology Service and designed to meet service needs in relation to achievement of the Waiting Times Guarantees for CHD. It is hoped that this will be achieved in conjunction with cardiologists from partner regions including Fife, </w:t>
      </w:r>
      <w:proofErr w:type="spellStart"/>
      <w:r w:rsidRPr="005E79EF">
        <w:rPr>
          <w:rFonts w:cs="Calibri"/>
          <w:bCs/>
          <w:color w:val="000000"/>
        </w:rPr>
        <w:t>Forth</w:t>
      </w:r>
      <w:proofErr w:type="spellEnd"/>
      <w:r w:rsidRPr="005E79EF">
        <w:rPr>
          <w:rFonts w:cs="Calibri"/>
          <w:bCs/>
          <w:color w:val="000000"/>
        </w:rPr>
        <w:t xml:space="preserve"> Valley and the Borders, with whom we will work as a Regional Group to deliver a comprehensive </w:t>
      </w:r>
      <w:proofErr w:type="gramStart"/>
      <w:r w:rsidRPr="005E79EF">
        <w:rPr>
          <w:rFonts w:cs="Calibri"/>
          <w:bCs/>
          <w:color w:val="000000"/>
        </w:rPr>
        <w:t>Regional</w:t>
      </w:r>
      <w:proofErr w:type="gramEnd"/>
      <w:r w:rsidRPr="005E79EF">
        <w:rPr>
          <w:rFonts w:cs="Calibri"/>
          <w:bCs/>
          <w:color w:val="000000"/>
        </w:rPr>
        <w:t xml:space="preserve"> service. </w:t>
      </w:r>
    </w:p>
    <w:p w14:paraId="664D2572" w14:textId="77777777" w:rsidR="005E79EF" w:rsidRPr="005E79EF" w:rsidRDefault="005E79EF" w:rsidP="005E79EF">
      <w:pPr>
        <w:spacing w:after="120"/>
        <w:jc w:val="both"/>
        <w:rPr>
          <w:rFonts w:cs="Calibri"/>
          <w:bCs/>
          <w:color w:val="000000"/>
        </w:rPr>
      </w:pPr>
    </w:p>
    <w:p w14:paraId="38A27BC1" w14:textId="77777777" w:rsidR="005E79EF" w:rsidRPr="005E79EF" w:rsidRDefault="005E79EF" w:rsidP="005E79EF">
      <w:pPr>
        <w:spacing w:after="120"/>
        <w:rPr>
          <w:rFonts w:cs="Calibri"/>
          <w:color w:val="000000"/>
          <w:u w:val="single"/>
        </w:rPr>
      </w:pPr>
      <w:r w:rsidRPr="005E79EF">
        <w:rPr>
          <w:rFonts w:cs="Calibri"/>
          <w:color w:val="000000"/>
          <w:u w:val="single"/>
        </w:rPr>
        <w:t>Capacity</w:t>
      </w:r>
    </w:p>
    <w:p w14:paraId="4C725FD2" w14:textId="77777777" w:rsidR="005E79EF" w:rsidRPr="005E79EF" w:rsidRDefault="005E79EF" w:rsidP="005E79EF">
      <w:pPr>
        <w:spacing w:after="120"/>
        <w:rPr>
          <w:rFonts w:cs="Calibri"/>
          <w:color w:val="000000"/>
        </w:rPr>
      </w:pPr>
      <w:r w:rsidRPr="005E79EF">
        <w:rPr>
          <w:rFonts w:cs="Calibri"/>
          <w:color w:val="000000"/>
        </w:rPr>
        <w:t xml:space="preserve">Royal Infirmary: </w:t>
      </w:r>
      <w:r w:rsidRPr="005E79EF">
        <w:rPr>
          <w:rFonts w:cs="Calibri"/>
          <w:color w:val="000000"/>
        </w:rPr>
        <w:tab/>
      </w:r>
      <w:r w:rsidRPr="005E79EF">
        <w:rPr>
          <w:rFonts w:cs="Calibri"/>
          <w:color w:val="000000"/>
        </w:rPr>
        <w:tab/>
      </w:r>
    </w:p>
    <w:p w14:paraId="5AD2EAC8" w14:textId="77777777" w:rsidR="005E79EF" w:rsidRPr="005E79EF" w:rsidRDefault="005E79EF" w:rsidP="005E79EF">
      <w:pPr>
        <w:spacing w:after="120"/>
        <w:rPr>
          <w:rFonts w:cs="Calibri"/>
          <w:bCs/>
          <w:color w:val="000000"/>
        </w:rPr>
      </w:pPr>
      <w:r w:rsidRPr="005E79EF">
        <w:rPr>
          <w:rFonts w:cs="Calibri"/>
          <w:bCs/>
          <w:color w:val="000000"/>
        </w:rPr>
        <w:t xml:space="preserve">Inpatient bed areas designated in Wards 114 (CCU) and 103:  10 CCU and 36 ward </w:t>
      </w:r>
      <w:proofErr w:type="gramStart"/>
      <w:r w:rsidRPr="005E79EF">
        <w:rPr>
          <w:rFonts w:cs="Calibri"/>
          <w:bCs/>
          <w:color w:val="000000"/>
        </w:rPr>
        <w:t>beds</w:t>
      </w:r>
      <w:proofErr w:type="gramEnd"/>
    </w:p>
    <w:p w14:paraId="6885DF48" w14:textId="77777777" w:rsidR="005E79EF" w:rsidRPr="005E79EF" w:rsidRDefault="005E79EF" w:rsidP="005E79EF">
      <w:pPr>
        <w:spacing w:after="120"/>
        <w:rPr>
          <w:rFonts w:cs="Calibri"/>
          <w:b/>
          <w:bCs/>
          <w:color w:val="000000"/>
        </w:rPr>
      </w:pPr>
      <w:r w:rsidRPr="005E79EF">
        <w:rPr>
          <w:rFonts w:cs="Calibri"/>
          <w:bCs/>
          <w:color w:val="000000"/>
        </w:rPr>
        <w:t xml:space="preserve">Medical Day Case Unit:  10 beds per day </w:t>
      </w:r>
    </w:p>
    <w:p w14:paraId="72D3CB2F" w14:textId="77777777" w:rsidR="005E79EF" w:rsidRPr="005E79EF" w:rsidRDefault="005E79EF" w:rsidP="005E79EF">
      <w:pPr>
        <w:spacing w:after="120"/>
        <w:rPr>
          <w:rFonts w:cs="Calibri"/>
          <w:bCs/>
          <w:color w:val="000000"/>
        </w:rPr>
      </w:pPr>
      <w:r w:rsidRPr="005E79EF">
        <w:rPr>
          <w:rFonts w:cs="Calibri"/>
          <w:bCs/>
          <w:color w:val="000000"/>
        </w:rPr>
        <w:t>Cardiac Laboratories:  3 (34 Sessions funded)</w:t>
      </w:r>
    </w:p>
    <w:p w14:paraId="4226B7D8" w14:textId="77777777" w:rsidR="005E79EF" w:rsidRPr="005E79EF" w:rsidRDefault="005E79EF" w:rsidP="005E79EF">
      <w:pPr>
        <w:spacing w:after="120"/>
        <w:rPr>
          <w:rFonts w:cs="Calibri"/>
          <w:bCs/>
          <w:color w:val="000000"/>
        </w:rPr>
      </w:pPr>
      <w:r w:rsidRPr="005E79EF">
        <w:rPr>
          <w:rFonts w:cs="Calibri"/>
          <w:bCs/>
          <w:color w:val="000000"/>
        </w:rPr>
        <w:t xml:space="preserve">Pacing Theatre: 6 sessions </w:t>
      </w:r>
      <w:proofErr w:type="gramStart"/>
      <w:r w:rsidRPr="005E79EF">
        <w:rPr>
          <w:rFonts w:cs="Calibri"/>
          <w:bCs/>
          <w:color w:val="000000"/>
        </w:rPr>
        <w:t>funded</w:t>
      </w:r>
      <w:proofErr w:type="gramEnd"/>
    </w:p>
    <w:p w14:paraId="6267B75A" w14:textId="77777777" w:rsidR="005E79EF" w:rsidRPr="005E79EF" w:rsidRDefault="005E79EF" w:rsidP="005E79EF">
      <w:pPr>
        <w:spacing w:after="120"/>
        <w:rPr>
          <w:rFonts w:cs="Calibri"/>
          <w:bCs/>
          <w:color w:val="000000"/>
        </w:rPr>
      </w:pPr>
    </w:p>
    <w:p w14:paraId="3FF1E863" w14:textId="77777777" w:rsidR="005E79EF" w:rsidRPr="005E79EF" w:rsidRDefault="005E79EF" w:rsidP="005E79EF">
      <w:pPr>
        <w:spacing w:after="120"/>
        <w:rPr>
          <w:rFonts w:cs="Calibri"/>
          <w:bCs/>
          <w:color w:val="000000"/>
        </w:rPr>
      </w:pPr>
      <w:r w:rsidRPr="005E79EF">
        <w:rPr>
          <w:rFonts w:cs="Calibri"/>
          <w:color w:val="000000"/>
        </w:rPr>
        <w:t>Western General</w:t>
      </w:r>
      <w:r w:rsidRPr="005E79EF">
        <w:rPr>
          <w:rFonts w:cs="Calibri"/>
          <w:bCs/>
          <w:color w:val="000000"/>
        </w:rPr>
        <w:t>:</w:t>
      </w:r>
      <w:r w:rsidRPr="005E79EF">
        <w:rPr>
          <w:rFonts w:cs="Calibri"/>
          <w:bCs/>
          <w:color w:val="000000"/>
        </w:rPr>
        <w:tab/>
      </w:r>
      <w:r w:rsidRPr="005E79EF">
        <w:rPr>
          <w:rFonts w:cs="Calibri"/>
          <w:bCs/>
          <w:color w:val="000000"/>
        </w:rPr>
        <w:tab/>
      </w:r>
    </w:p>
    <w:p w14:paraId="3E6CFEFF" w14:textId="77777777" w:rsidR="005E79EF" w:rsidRPr="005E79EF" w:rsidRDefault="005E79EF" w:rsidP="005E79EF">
      <w:pPr>
        <w:spacing w:after="120"/>
        <w:rPr>
          <w:rFonts w:cs="Calibri"/>
          <w:bCs/>
          <w:color w:val="000000"/>
        </w:rPr>
      </w:pPr>
      <w:r w:rsidRPr="005E79EF">
        <w:rPr>
          <w:rFonts w:cs="Calibri"/>
          <w:bCs/>
          <w:color w:val="000000"/>
        </w:rPr>
        <w:t xml:space="preserve">In-patient bed areas, designated in Ward 54. Intensive Care and dedicated HDU facilities on site. Out-patient Clinics with full technical support. </w:t>
      </w:r>
    </w:p>
    <w:p w14:paraId="767F5F17" w14:textId="77777777" w:rsidR="005E79EF" w:rsidRPr="005E79EF" w:rsidRDefault="005E79EF" w:rsidP="005E79EF">
      <w:pPr>
        <w:spacing w:after="120"/>
        <w:rPr>
          <w:rFonts w:cs="Calibri"/>
          <w:bCs/>
          <w:color w:val="000000"/>
        </w:rPr>
      </w:pPr>
    </w:p>
    <w:p w14:paraId="0F6FE91F" w14:textId="77777777" w:rsidR="005E79EF" w:rsidRPr="005E79EF" w:rsidRDefault="005E79EF" w:rsidP="005E79EF">
      <w:pPr>
        <w:spacing w:after="120"/>
        <w:rPr>
          <w:rFonts w:cs="Calibri"/>
          <w:color w:val="000000"/>
        </w:rPr>
      </w:pPr>
      <w:r w:rsidRPr="005E79EF">
        <w:rPr>
          <w:rFonts w:cs="Calibri"/>
          <w:color w:val="000000"/>
        </w:rPr>
        <w:t>St John’s Hospital:</w:t>
      </w:r>
      <w:r w:rsidRPr="005E79EF">
        <w:rPr>
          <w:rFonts w:cs="Calibri"/>
          <w:color w:val="000000"/>
        </w:rPr>
        <w:tab/>
      </w:r>
    </w:p>
    <w:p w14:paraId="534F162A" w14:textId="77777777" w:rsidR="005E79EF" w:rsidRPr="005E79EF" w:rsidRDefault="005E79EF" w:rsidP="005E79EF">
      <w:pPr>
        <w:spacing w:after="120"/>
        <w:rPr>
          <w:rFonts w:cs="Calibri"/>
          <w:bCs/>
          <w:color w:val="000000"/>
        </w:rPr>
      </w:pPr>
      <w:r w:rsidRPr="005E79EF">
        <w:rPr>
          <w:rFonts w:cs="Calibri"/>
          <w:bCs/>
          <w:color w:val="000000"/>
        </w:rPr>
        <w:t>In-patient bed areas designated in Ward 24</w:t>
      </w:r>
    </w:p>
    <w:p w14:paraId="1C12232D" w14:textId="77777777" w:rsidR="005E79EF" w:rsidRPr="005E79EF" w:rsidRDefault="005E79EF" w:rsidP="005E79EF">
      <w:pPr>
        <w:spacing w:after="120"/>
        <w:rPr>
          <w:rFonts w:cs="Calibri"/>
          <w:bCs/>
          <w:color w:val="000000"/>
        </w:rPr>
      </w:pPr>
      <w:r w:rsidRPr="005E79EF">
        <w:rPr>
          <w:rFonts w:cs="Calibri"/>
          <w:bCs/>
          <w:color w:val="000000"/>
        </w:rPr>
        <w:t xml:space="preserve">6 beds are designated as Medical HDU </w:t>
      </w:r>
    </w:p>
    <w:p w14:paraId="7EDC279F" w14:textId="77777777" w:rsidR="005E79EF" w:rsidRPr="005E79EF" w:rsidRDefault="005E79EF" w:rsidP="005E79EF">
      <w:pPr>
        <w:rPr>
          <w:rFonts w:ascii="Arial" w:hAnsi="Arial" w:cs="Arial"/>
        </w:rPr>
      </w:pPr>
    </w:p>
    <w:p w14:paraId="5EE8FA64" w14:textId="77777777" w:rsidR="005E79EF" w:rsidRPr="005E79EF" w:rsidRDefault="005E79EF" w:rsidP="005E79EF">
      <w:r w:rsidRPr="005E79EF">
        <w:br w:type="page"/>
      </w:r>
    </w:p>
    <w:tbl>
      <w:tblPr>
        <w:tblW w:w="10368" w:type="dxa"/>
        <w:tblLook w:val="0000" w:firstRow="0" w:lastRow="0" w:firstColumn="0" w:lastColumn="0" w:noHBand="0" w:noVBand="0"/>
      </w:tblPr>
      <w:tblGrid>
        <w:gridCol w:w="3944"/>
        <w:gridCol w:w="1503"/>
        <w:gridCol w:w="284"/>
        <w:gridCol w:w="4637"/>
      </w:tblGrid>
      <w:tr w:rsidR="005E79EF" w:rsidRPr="005E79EF" w14:paraId="4FC7263F" w14:textId="77777777" w:rsidTr="009C5F22">
        <w:trPr>
          <w:trHeight w:val="369"/>
        </w:trPr>
        <w:tc>
          <w:tcPr>
            <w:tcW w:w="5447" w:type="dxa"/>
            <w:gridSpan w:val="2"/>
            <w:tcBorders>
              <w:top w:val="nil"/>
              <w:left w:val="nil"/>
              <w:bottom w:val="nil"/>
              <w:right w:val="nil"/>
            </w:tcBorders>
          </w:tcPr>
          <w:p w14:paraId="2ADAC371" w14:textId="77777777" w:rsidR="005E79EF" w:rsidRPr="005E79EF" w:rsidRDefault="005E79EF" w:rsidP="005E79EF">
            <w:pPr>
              <w:spacing w:after="120"/>
              <w:ind w:firstLine="426"/>
              <w:rPr>
                <w:rFonts w:cs="Calibri"/>
                <w:color w:val="000000"/>
                <w:sz w:val="18"/>
                <w:szCs w:val="18"/>
                <w:u w:val="single"/>
              </w:rPr>
            </w:pPr>
            <w:r w:rsidRPr="005E79EF">
              <w:rPr>
                <w:rFonts w:cs="Calibri"/>
                <w:color w:val="000000"/>
                <w:sz w:val="18"/>
                <w:szCs w:val="18"/>
                <w:u w:val="single"/>
              </w:rPr>
              <w:t>Current Cardiologists</w:t>
            </w:r>
          </w:p>
        </w:tc>
        <w:tc>
          <w:tcPr>
            <w:tcW w:w="284" w:type="dxa"/>
            <w:tcBorders>
              <w:top w:val="nil"/>
              <w:left w:val="nil"/>
              <w:bottom w:val="nil"/>
              <w:right w:val="nil"/>
            </w:tcBorders>
          </w:tcPr>
          <w:p w14:paraId="25889C38" w14:textId="77777777" w:rsidR="005E79EF" w:rsidRPr="005E79EF" w:rsidRDefault="005E79EF" w:rsidP="005E79EF">
            <w:pPr>
              <w:spacing w:after="120"/>
              <w:rPr>
                <w:rFonts w:cs="Calibri"/>
                <w:color w:val="000000"/>
                <w:sz w:val="18"/>
                <w:szCs w:val="18"/>
                <w:u w:val="single"/>
              </w:rPr>
            </w:pPr>
          </w:p>
        </w:tc>
        <w:tc>
          <w:tcPr>
            <w:tcW w:w="4637" w:type="dxa"/>
            <w:tcBorders>
              <w:top w:val="nil"/>
              <w:left w:val="nil"/>
              <w:bottom w:val="nil"/>
              <w:right w:val="nil"/>
            </w:tcBorders>
          </w:tcPr>
          <w:p w14:paraId="04DDE5D7" w14:textId="77777777" w:rsidR="005E79EF" w:rsidRPr="005E79EF" w:rsidRDefault="005E79EF" w:rsidP="005E79EF">
            <w:pPr>
              <w:spacing w:after="120"/>
              <w:rPr>
                <w:rFonts w:cs="Calibri"/>
                <w:color w:val="000000"/>
                <w:sz w:val="18"/>
                <w:szCs w:val="18"/>
                <w:u w:val="single"/>
              </w:rPr>
            </w:pPr>
          </w:p>
        </w:tc>
      </w:tr>
      <w:tr w:rsidR="005E79EF" w:rsidRPr="005E79EF" w14:paraId="0A8F1DF2" w14:textId="77777777" w:rsidTr="009C5F22">
        <w:tc>
          <w:tcPr>
            <w:tcW w:w="5447" w:type="dxa"/>
            <w:gridSpan w:val="2"/>
            <w:tcBorders>
              <w:top w:val="nil"/>
              <w:left w:val="nil"/>
              <w:bottom w:val="nil"/>
              <w:right w:val="nil"/>
            </w:tcBorders>
          </w:tcPr>
          <w:p w14:paraId="2613211F"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 xml:space="preserve">Dr Miles Behan </w:t>
            </w:r>
          </w:p>
        </w:tc>
        <w:tc>
          <w:tcPr>
            <w:tcW w:w="284" w:type="dxa"/>
            <w:tcBorders>
              <w:top w:val="nil"/>
              <w:left w:val="nil"/>
              <w:bottom w:val="nil"/>
              <w:right w:val="nil"/>
            </w:tcBorders>
          </w:tcPr>
          <w:p w14:paraId="46EA5AC2" w14:textId="77777777" w:rsidR="005E79EF" w:rsidRPr="005E79EF" w:rsidRDefault="005E79EF" w:rsidP="005E79EF">
            <w:pPr>
              <w:spacing w:after="120"/>
              <w:rPr>
                <w:rFonts w:cs="Calibri"/>
                <w:color w:val="000000"/>
                <w:sz w:val="18"/>
                <w:szCs w:val="18"/>
              </w:rPr>
            </w:pPr>
          </w:p>
        </w:tc>
        <w:tc>
          <w:tcPr>
            <w:tcW w:w="4637" w:type="dxa"/>
            <w:tcBorders>
              <w:top w:val="nil"/>
              <w:left w:val="nil"/>
              <w:bottom w:val="nil"/>
              <w:right w:val="nil"/>
            </w:tcBorders>
          </w:tcPr>
          <w:p w14:paraId="27A89CAB"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Coronary and Structural Intervention</w:t>
            </w:r>
          </w:p>
        </w:tc>
      </w:tr>
      <w:tr w:rsidR="005E79EF" w:rsidRPr="005E79EF" w14:paraId="1001839D" w14:textId="77777777" w:rsidTr="009C5F22">
        <w:tc>
          <w:tcPr>
            <w:tcW w:w="5447" w:type="dxa"/>
            <w:gridSpan w:val="2"/>
            <w:tcBorders>
              <w:top w:val="nil"/>
              <w:left w:val="nil"/>
              <w:bottom w:val="nil"/>
              <w:right w:val="nil"/>
            </w:tcBorders>
          </w:tcPr>
          <w:p w14:paraId="2F7C8DE1" w14:textId="77777777" w:rsidR="005E79EF" w:rsidRPr="005E79EF" w:rsidRDefault="005E79EF" w:rsidP="005E79EF">
            <w:pPr>
              <w:tabs>
                <w:tab w:val="left" w:pos="2694"/>
              </w:tabs>
              <w:spacing w:after="120"/>
              <w:ind w:firstLine="426"/>
              <w:rPr>
                <w:rFonts w:cs="Calibri"/>
                <w:color w:val="000000"/>
                <w:sz w:val="18"/>
                <w:szCs w:val="18"/>
              </w:rPr>
            </w:pPr>
            <w:r w:rsidRPr="005E79EF">
              <w:rPr>
                <w:rFonts w:cs="Calibri"/>
                <w:color w:val="000000"/>
                <w:sz w:val="18"/>
                <w:szCs w:val="18"/>
              </w:rPr>
              <w:t>Dr Rong Bing</w:t>
            </w:r>
          </w:p>
          <w:p w14:paraId="585BB6B8" w14:textId="77777777" w:rsidR="005E79EF" w:rsidRPr="005E79EF" w:rsidRDefault="005E79EF" w:rsidP="005E79EF">
            <w:pPr>
              <w:tabs>
                <w:tab w:val="left" w:pos="2694"/>
              </w:tabs>
              <w:spacing w:after="120"/>
              <w:ind w:firstLine="426"/>
              <w:rPr>
                <w:rFonts w:cs="Calibri"/>
                <w:color w:val="000000"/>
                <w:sz w:val="18"/>
                <w:szCs w:val="18"/>
              </w:rPr>
            </w:pPr>
            <w:r w:rsidRPr="005E79EF">
              <w:rPr>
                <w:rFonts w:cs="Calibri"/>
                <w:color w:val="000000"/>
                <w:sz w:val="18"/>
                <w:szCs w:val="18"/>
              </w:rPr>
              <w:t xml:space="preserve">Dr Nick </w:t>
            </w:r>
            <w:proofErr w:type="spellStart"/>
            <w:r w:rsidRPr="005E79EF">
              <w:rPr>
                <w:rFonts w:cs="Calibri"/>
                <w:color w:val="000000"/>
                <w:sz w:val="18"/>
                <w:szCs w:val="18"/>
              </w:rPr>
              <w:t>Cruden</w:t>
            </w:r>
            <w:proofErr w:type="spellEnd"/>
            <w:r w:rsidRPr="005E79EF">
              <w:rPr>
                <w:rFonts w:cs="Calibri"/>
                <w:color w:val="000000"/>
                <w:sz w:val="18"/>
                <w:szCs w:val="18"/>
              </w:rPr>
              <w:t xml:space="preserve">                            Clinical Director</w:t>
            </w:r>
          </w:p>
          <w:p w14:paraId="517DA3B5"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Professor Marc Dweck               Professor of Cardiology</w:t>
            </w:r>
          </w:p>
          <w:p w14:paraId="5BFE420D"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 xml:space="preserve">Dr Andrew D </w:t>
            </w:r>
            <w:proofErr w:type="spellStart"/>
            <w:r w:rsidRPr="005E79EF">
              <w:rPr>
                <w:rFonts w:cs="Calibri"/>
                <w:color w:val="000000"/>
                <w:sz w:val="18"/>
                <w:szCs w:val="18"/>
              </w:rPr>
              <w:t>Flapan</w:t>
            </w:r>
            <w:proofErr w:type="spellEnd"/>
          </w:p>
          <w:p w14:paraId="4438CAC2" w14:textId="77777777" w:rsidR="005E79EF" w:rsidRPr="005E79EF" w:rsidRDefault="005E79EF" w:rsidP="005E79EF">
            <w:pPr>
              <w:spacing w:after="120"/>
              <w:ind w:firstLine="426"/>
              <w:rPr>
                <w:rFonts w:cs="Calibri"/>
                <w:iCs/>
                <w:color w:val="000000"/>
                <w:sz w:val="18"/>
                <w:szCs w:val="18"/>
              </w:rPr>
            </w:pPr>
            <w:r w:rsidRPr="005E79EF">
              <w:rPr>
                <w:rFonts w:cs="Calibri"/>
                <w:iCs/>
                <w:color w:val="000000"/>
                <w:sz w:val="18"/>
                <w:szCs w:val="18"/>
              </w:rPr>
              <w:t xml:space="preserve">Dr Patrick Gibson  </w:t>
            </w:r>
          </w:p>
          <w:p w14:paraId="51C74CBE"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Dr Neil Grubb</w:t>
            </w:r>
          </w:p>
        </w:tc>
        <w:tc>
          <w:tcPr>
            <w:tcW w:w="284" w:type="dxa"/>
            <w:tcBorders>
              <w:top w:val="nil"/>
              <w:left w:val="nil"/>
              <w:bottom w:val="nil"/>
              <w:right w:val="nil"/>
            </w:tcBorders>
          </w:tcPr>
          <w:p w14:paraId="65D7EDD0" w14:textId="77777777" w:rsidR="005E79EF" w:rsidRPr="005E79EF" w:rsidRDefault="005E79EF" w:rsidP="005E79EF">
            <w:pPr>
              <w:spacing w:after="120"/>
              <w:rPr>
                <w:rFonts w:cs="Calibri"/>
                <w:color w:val="000000"/>
                <w:sz w:val="18"/>
                <w:szCs w:val="18"/>
              </w:rPr>
            </w:pPr>
          </w:p>
        </w:tc>
        <w:tc>
          <w:tcPr>
            <w:tcW w:w="4637" w:type="dxa"/>
            <w:tcBorders>
              <w:top w:val="nil"/>
              <w:left w:val="nil"/>
              <w:bottom w:val="nil"/>
              <w:right w:val="nil"/>
            </w:tcBorders>
          </w:tcPr>
          <w:p w14:paraId="27CB27C5"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Coronary and Structural Intervention</w:t>
            </w:r>
          </w:p>
          <w:p w14:paraId="37C176ED"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Coronary and Structural Intervention</w:t>
            </w:r>
          </w:p>
          <w:p w14:paraId="13FC2B15"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Cardiac Imaging / Devices</w:t>
            </w:r>
          </w:p>
          <w:p w14:paraId="4C0D74F5"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Coronary and Structural Intervention</w:t>
            </w:r>
          </w:p>
          <w:p w14:paraId="3B4CBAEA" w14:textId="77777777" w:rsidR="005E79EF" w:rsidRPr="005E79EF" w:rsidRDefault="005E79EF" w:rsidP="005E79EF">
            <w:pPr>
              <w:spacing w:after="120"/>
              <w:rPr>
                <w:rFonts w:cs="Calibri"/>
                <w:iCs/>
                <w:color w:val="000000"/>
                <w:sz w:val="18"/>
                <w:szCs w:val="18"/>
              </w:rPr>
            </w:pPr>
            <w:r w:rsidRPr="005E79EF">
              <w:rPr>
                <w:rFonts w:cs="Calibri"/>
                <w:iCs/>
                <w:color w:val="000000"/>
                <w:sz w:val="18"/>
                <w:szCs w:val="18"/>
              </w:rPr>
              <w:t xml:space="preserve">General Cardiologist / ACHD / Cardiac Imaging </w:t>
            </w:r>
          </w:p>
          <w:p w14:paraId="09AB69AB"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Cardiologist / Electrophysiology / Devices</w:t>
            </w:r>
          </w:p>
        </w:tc>
      </w:tr>
      <w:tr w:rsidR="005E79EF" w:rsidRPr="005E79EF" w14:paraId="2E5B75E5" w14:textId="77777777" w:rsidTr="009C5F22">
        <w:tc>
          <w:tcPr>
            <w:tcW w:w="5447" w:type="dxa"/>
            <w:gridSpan w:val="2"/>
            <w:tcBorders>
              <w:top w:val="nil"/>
              <w:left w:val="nil"/>
              <w:bottom w:val="nil"/>
              <w:right w:val="nil"/>
            </w:tcBorders>
          </w:tcPr>
          <w:p w14:paraId="2522E43F"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Dr Peter Henriksen</w:t>
            </w:r>
          </w:p>
          <w:p w14:paraId="469AFFEE"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 xml:space="preserve">Dr Alan </w:t>
            </w:r>
            <w:proofErr w:type="spellStart"/>
            <w:r w:rsidRPr="005E79EF">
              <w:rPr>
                <w:rFonts w:cs="Calibri"/>
                <w:color w:val="000000"/>
                <w:sz w:val="18"/>
                <w:szCs w:val="18"/>
              </w:rPr>
              <w:t>Japp</w:t>
            </w:r>
            <w:proofErr w:type="spellEnd"/>
          </w:p>
        </w:tc>
        <w:tc>
          <w:tcPr>
            <w:tcW w:w="284" w:type="dxa"/>
            <w:tcBorders>
              <w:top w:val="nil"/>
              <w:left w:val="nil"/>
              <w:bottom w:val="nil"/>
              <w:right w:val="nil"/>
            </w:tcBorders>
          </w:tcPr>
          <w:p w14:paraId="43592C65" w14:textId="77777777" w:rsidR="005E79EF" w:rsidRPr="005E79EF" w:rsidRDefault="005E79EF" w:rsidP="005E79EF">
            <w:pPr>
              <w:spacing w:after="120"/>
              <w:rPr>
                <w:rFonts w:cs="Calibri"/>
                <w:color w:val="000000"/>
                <w:sz w:val="18"/>
                <w:szCs w:val="18"/>
              </w:rPr>
            </w:pPr>
          </w:p>
        </w:tc>
        <w:tc>
          <w:tcPr>
            <w:tcW w:w="4637" w:type="dxa"/>
            <w:tcBorders>
              <w:top w:val="nil"/>
              <w:left w:val="nil"/>
              <w:bottom w:val="nil"/>
              <w:right w:val="nil"/>
            </w:tcBorders>
          </w:tcPr>
          <w:p w14:paraId="4F08FDDA"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Coronary Intervention</w:t>
            </w:r>
          </w:p>
          <w:p w14:paraId="26FF61E6"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Heart Failure / Cardiac Imaging</w:t>
            </w:r>
          </w:p>
        </w:tc>
      </w:tr>
      <w:tr w:rsidR="005E79EF" w:rsidRPr="005E79EF" w14:paraId="703B4F12" w14:textId="77777777" w:rsidTr="009C5F22">
        <w:tc>
          <w:tcPr>
            <w:tcW w:w="5447" w:type="dxa"/>
            <w:gridSpan w:val="2"/>
            <w:tcBorders>
              <w:top w:val="nil"/>
              <w:left w:val="nil"/>
              <w:bottom w:val="nil"/>
              <w:right w:val="nil"/>
            </w:tcBorders>
          </w:tcPr>
          <w:p w14:paraId="05C694A8"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Dr Chris Lang</w:t>
            </w:r>
          </w:p>
          <w:p w14:paraId="2E41A8EE"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Professor Nick Mills                   Professor of Cardiology</w:t>
            </w:r>
          </w:p>
          <w:p w14:paraId="27FA7945"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Dr Andrew Mitchell</w:t>
            </w:r>
          </w:p>
          <w:p w14:paraId="4F0B187E"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Professor David Newby             BHF Professor of Cardiology</w:t>
            </w:r>
          </w:p>
          <w:p w14:paraId="77B77E19"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Dr David Northridge</w:t>
            </w:r>
          </w:p>
          <w:p w14:paraId="556D8D9A"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Dr Caroline Scally</w:t>
            </w:r>
          </w:p>
          <w:p w14:paraId="66DE24FC"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 xml:space="preserve">Dr Colin </w:t>
            </w:r>
            <w:proofErr w:type="spellStart"/>
            <w:r w:rsidRPr="005E79EF">
              <w:rPr>
                <w:rFonts w:cs="Calibri"/>
                <w:color w:val="000000"/>
                <w:sz w:val="18"/>
                <w:szCs w:val="18"/>
              </w:rPr>
              <w:t>Stirrat</w:t>
            </w:r>
            <w:proofErr w:type="spellEnd"/>
          </w:p>
          <w:p w14:paraId="733DC1CB" w14:textId="77777777" w:rsidR="005E79EF" w:rsidRPr="005E79EF" w:rsidRDefault="005E79EF" w:rsidP="005E79EF">
            <w:pPr>
              <w:spacing w:after="120"/>
              <w:ind w:firstLine="426"/>
              <w:rPr>
                <w:rFonts w:cs="Calibri"/>
                <w:color w:val="000000"/>
                <w:sz w:val="18"/>
                <w:szCs w:val="18"/>
              </w:rPr>
            </w:pPr>
            <w:r w:rsidRPr="005E79EF">
              <w:rPr>
                <w:rFonts w:cs="Calibri"/>
                <w:color w:val="000000"/>
                <w:sz w:val="18"/>
                <w:szCs w:val="18"/>
              </w:rPr>
              <w:t xml:space="preserve">Dr Stephen Williams                  Senior Lecturer in Cardiology          </w:t>
            </w:r>
          </w:p>
        </w:tc>
        <w:tc>
          <w:tcPr>
            <w:tcW w:w="284" w:type="dxa"/>
            <w:tcBorders>
              <w:top w:val="nil"/>
              <w:left w:val="nil"/>
              <w:bottom w:val="nil"/>
              <w:right w:val="nil"/>
            </w:tcBorders>
          </w:tcPr>
          <w:p w14:paraId="23407851" w14:textId="77777777" w:rsidR="005E79EF" w:rsidRPr="005E79EF" w:rsidRDefault="005E79EF" w:rsidP="005E79EF">
            <w:pPr>
              <w:spacing w:after="120"/>
              <w:rPr>
                <w:rFonts w:cs="Calibri"/>
                <w:color w:val="000000"/>
                <w:sz w:val="18"/>
                <w:szCs w:val="18"/>
              </w:rPr>
            </w:pPr>
          </w:p>
        </w:tc>
        <w:tc>
          <w:tcPr>
            <w:tcW w:w="4637" w:type="dxa"/>
            <w:tcBorders>
              <w:top w:val="nil"/>
              <w:left w:val="nil"/>
              <w:bottom w:val="nil"/>
              <w:right w:val="nil"/>
            </w:tcBorders>
          </w:tcPr>
          <w:p w14:paraId="7B5480BB"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Cardiologist / Electrophysiology / Devices</w:t>
            </w:r>
          </w:p>
          <w:p w14:paraId="73DB86CF"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Coronary Intervention</w:t>
            </w:r>
          </w:p>
          <w:p w14:paraId="47CF9D39"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Coronary and Structural Intervention</w:t>
            </w:r>
          </w:p>
          <w:p w14:paraId="02CF6E73"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 xml:space="preserve">General Cardiology / Coronary Intervention </w:t>
            </w:r>
          </w:p>
          <w:p w14:paraId="6ACCE3FA"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Cardiology / Coronary and Structural Intervention</w:t>
            </w:r>
          </w:p>
          <w:p w14:paraId="5152E27C"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Cardiologist / Heart Failure / Devices</w:t>
            </w:r>
          </w:p>
          <w:p w14:paraId="73C798C5"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General Cardiologist / Electrophysiology / Devices</w:t>
            </w:r>
          </w:p>
          <w:p w14:paraId="4B3CA2B8" w14:textId="77777777" w:rsidR="005E79EF" w:rsidRPr="005E79EF" w:rsidRDefault="005E79EF" w:rsidP="005E79EF">
            <w:pPr>
              <w:spacing w:after="120"/>
              <w:rPr>
                <w:rFonts w:cs="Calibri"/>
                <w:color w:val="000000"/>
                <w:sz w:val="18"/>
                <w:szCs w:val="18"/>
              </w:rPr>
            </w:pPr>
            <w:r w:rsidRPr="005E79EF">
              <w:rPr>
                <w:rFonts w:cs="Calibri"/>
                <w:color w:val="000000"/>
                <w:sz w:val="18"/>
                <w:szCs w:val="18"/>
              </w:rPr>
              <w:t>Electrophysiology</w:t>
            </w:r>
          </w:p>
        </w:tc>
      </w:tr>
      <w:tr w:rsidR="005E79EF" w:rsidRPr="005E79EF" w14:paraId="727479AD" w14:textId="77777777" w:rsidTr="009C5F22">
        <w:tc>
          <w:tcPr>
            <w:tcW w:w="5447" w:type="dxa"/>
            <w:gridSpan w:val="2"/>
            <w:tcBorders>
              <w:top w:val="nil"/>
              <w:left w:val="nil"/>
              <w:bottom w:val="nil"/>
              <w:right w:val="nil"/>
            </w:tcBorders>
          </w:tcPr>
          <w:p w14:paraId="2E556AC3" w14:textId="77777777" w:rsidR="005E79EF" w:rsidRPr="005E79EF" w:rsidRDefault="005E79EF" w:rsidP="005E79EF">
            <w:pPr>
              <w:spacing w:after="120"/>
              <w:rPr>
                <w:rFonts w:cs="Calibri"/>
                <w:color w:val="000000"/>
                <w:sz w:val="18"/>
                <w:szCs w:val="18"/>
              </w:rPr>
            </w:pPr>
          </w:p>
        </w:tc>
        <w:tc>
          <w:tcPr>
            <w:tcW w:w="284" w:type="dxa"/>
            <w:tcBorders>
              <w:top w:val="nil"/>
              <w:left w:val="nil"/>
              <w:bottom w:val="nil"/>
              <w:right w:val="nil"/>
            </w:tcBorders>
          </w:tcPr>
          <w:p w14:paraId="1DED932F" w14:textId="77777777" w:rsidR="005E79EF" w:rsidRPr="005E79EF" w:rsidRDefault="005E79EF" w:rsidP="005E79EF">
            <w:pPr>
              <w:spacing w:after="120"/>
              <w:ind w:firstLine="426"/>
              <w:rPr>
                <w:rFonts w:cs="Calibri"/>
                <w:color w:val="000000"/>
                <w:sz w:val="18"/>
                <w:szCs w:val="18"/>
              </w:rPr>
            </w:pPr>
          </w:p>
        </w:tc>
        <w:tc>
          <w:tcPr>
            <w:tcW w:w="4637" w:type="dxa"/>
            <w:tcBorders>
              <w:top w:val="nil"/>
              <w:left w:val="nil"/>
              <w:bottom w:val="nil"/>
              <w:right w:val="nil"/>
            </w:tcBorders>
          </w:tcPr>
          <w:p w14:paraId="3E342B78" w14:textId="77777777" w:rsidR="005E79EF" w:rsidRPr="005E79EF" w:rsidRDefault="005E79EF" w:rsidP="005E79EF">
            <w:pPr>
              <w:spacing w:after="120"/>
              <w:rPr>
                <w:rFonts w:cs="Calibri"/>
                <w:color w:val="000000"/>
                <w:sz w:val="18"/>
                <w:szCs w:val="18"/>
              </w:rPr>
            </w:pPr>
          </w:p>
        </w:tc>
      </w:tr>
      <w:tr w:rsidR="005E79EF" w:rsidRPr="005E79EF" w14:paraId="699DCA04" w14:textId="77777777" w:rsidTr="009C5F22">
        <w:tc>
          <w:tcPr>
            <w:tcW w:w="3944" w:type="dxa"/>
            <w:tcBorders>
              <w:top w:val="nil"/>
              <w:left w:val="nil"/>
              <w:bottom w:val="nil"/>
              <w:right w:val="nil"/>
            </w:tcBorders>
          </w:tcPr>
          <w:p w14:paraId="796CCEF1" w14:textId="77777777" w:rsidR="005E79EF" w:rsidRPr="005E79EF" w:rsidRDefault="005E79EF" w:rsidP="005E79EF">
            <w:pPr>
              <w:spacing w:after="120"/>
              <w:rPr>
                <w:rFonts w:cs="Calibri"/>
                <w:color w:val="000000"/>
                <w:sz w:val="18"/>
                <w:szCs w:val="18"/>
              </w:rPr>
            </w:pPr>
          </w:p>
        </w:tc>
        <w:tc>
          <w:tcPr>
            <w:tcW w:w="1787" w:type="dxa"/>
            <w:gridSpan w:val="2"/>
            <w:tcBorders>
              <w:top w:val="nil"/>
              <w:left w:val="nil"/>
              <w:bottom w:val="nil"/>
              <w:right w:val="nil"/>
            </w:tcBorders>
          </w:tcPr>
          <w:p w14:paraId="5E4BDF5F" w14:textId="77777777" w:rsidR="005E79EF" w:rsidRPr="005E79EF" w:rsidRDefault="005E79EF" w:rsidP="005E79EF">
            <w:pPr>
              <w:spacing w:after="120"/>
              <w:ind w:firstLine="426"/>
              <w:rPr>
                <w:rFonts w:cs="Calibri"/>
                <w:color w:val="000000"/>
                <w:sz w:val="18"/>
                <w:szCs w:val="18"/>
              </w:rPr>
            </w:pPr>
          </w:p>
        </w:tc>
        <w:tc>
          <w:tcPr>
            <w:tcW w:w="4637" w:type="dxa"/>
            <w:tcBorders>
              <w:top w:val="nil"/>
              <w:left w:val="nil"/>
              <w:bottom w:val="nil"/>
              <w:right w:val="nil"/>
            </w:tcBorders>
          </w:tcPr>
          <w:p w14:paraId="1FC5280A" w14:textId="77777777" w:rsidR="005E79EF" w:rsidRPr="005E79EF" w:rsidRDefault="005E79EF" w:rsidP="005E79EF">
            <w:pPr>
              <w:spacing w:after="120"/>
              <w:rPr>
                <w:rFonts w:cs="Calibri"/>
                <w:color w:val="000000"/>
                <w:sz w:val="18"/>
                <w:szCs w:val="18"/>
              </w:rPr>
            </w:pPr>
          </w:p>
        </w:tc>
      </w:tr>
    </w:tbl>
    <w:p w14:paraId="655BF91B" w14:textId="77777777" w:rsidR="005E79EF" w:rsidRPr="005E79EF" w:rsidRDefault="005E79EF" w:rsidP="005E79EF">
      <w:pPr>
        <w:rPr>
          <w:rFonts w:ascii="Arial" w:hAnsi="Arial" w:cs="Arial"/>
        </w:rPr>
      </w:pPr>
    </w:p>
    <w:p w14:paraId="1470721A" w14:textId="77777777" w:rsidR="005E79EF" w:rsidRPr="005E79EF" w:rsidRDefault="005E79EF" w:rsidP="005E79EF">
      <w:pPr>
        <w:rPr>
          <w:rFonts w:ascii="Arial" w:hAnsi="Arial" w:cs="Arial"/>
        </w:rPr>
      </w:pPr>
    </w:p>
    <w:p w14:paraId="38D61B80" w14:textId="77777777" w:rsidR="005E79EF" w:rsidRPr="005E79EF" w:rsidRDefault="005E79EF" w:rsidP="005E79EF">
      <w:r w:rsidRPr="005E79E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5E79EF" w:rsidRPr="005E79EF" w14:paraId="0A50C050" w14:textId="77777777" w:rsidTr="009C5F22">
        <w:trPr>
          <w:trHeight w:val="463"/>
        </w:trPr>
        <w:tc>
          <w:tcPr>
            <w:tcW w:w="9000" w:type="dxa"/>
            <w:shd w:val="clear" w:color="auto" w:fill="00B0F0"/>
            <w:vAlign w:val="center"/>
          </w:tcPr>
          <w:p w14:paraId="08E9BEFE" w14:textId="77777777" w:rsidR="005E79EF" w:rsidRPr="005E79EF" w:rsidRDefault="005E79EF" w:rsidP="005E79EF">
            <w:pPr>
              <w:rPr>
                <w:rFonts w:ascii="Arial" w:hAnsi="Arial" w:cs="Arial"/>
              </w:rPr>
            </w:pPr>
            <w:r w:rsidRPr="005E79EF">
              <w:rPr>
                <w:rFonts w:ascii="Arial" w:hAnsi="Arial" w:cs="Arial"/>
                <w:b/>
              </w:rPr>
              <w:t>Section 4:</w:t>
            </w:r>
            <w:r w:rsidRPr="005E79EF">
              <w:rPr>
                <w:rFonts w:ascii="Arial" w:hAnsi="Arial" w:cs="Arial"/>
                <w:b/>
              </w:rPr>
              <w:tab/>
              <w:t>Main Duties and Responsibilities</w:t>
            </w:r>
          </w:p>
        </w:tc>
      </w:tr>
    </w:tbl>
    <w:p w14:paraId="56EE6CB7" w14:textId="77777777" w:rsidR="005E79EF" w:rsidRPr="005E79EF" w:rsidRDefault="005E79EF" w:rsidP="005E79EF">
      <w:pPr>
        <w:rPr>
          <w:rFonts w:ascii="Arial" w:hAnsi="Arial" w:cs="Arial"/>
        </w:rPr>
      </w:pPr>
    </w:p>
    <w:p w14:paraId="13CD9667" w14:textId="77777777" w:rsidR="005E79EF" w:rsidRPr="005E79EF" w:rsidRDefault="005E79EF" w:rsidP="005E79EF">
      <w:pPr>
        <w:spacing w:after="120"/>
        <w:rPr>
          <w:rFonts w:ascii="Arial" w:hAnsi="Arial" w:cs="Arial"/>
          <w:b/>
        </w:rPr>
      </w:pPr>
      <w:r w:rsidRPr="005E79EF">
        <w:rPr>
          <w:rFonts w:ascii="Arial" w:hAnsi="Arial" w:cs="Arial"/>
          <w:b/>
        </w:rPr>
        <w:t>Clinical:</w:t>
      </w:r>
    </w:p>
    <w:p w14:paraId="510FB2CD" w14:textId="77777777" w:rsidR="005E79EF" w:rsidRPr="005E79EF" w:rsidRDefault="005E79EF" w:rsidP="005E79EF">
      <w:pPr>
        <w:numPr>
          <w:ilvl w:val="0"/>
          <w:numId w:val="2"/>
        </w:numPr>
        <w:contextualSpacing/>
        <w:rPr>
          <w:rFonts w:ascii="Arial" w:hAnsi="Arial" w:cs="Arial"/>
        </w:rPr>
      </w:pPr>
      <w:r w:rsidRPr="005E79EF">
        <w:rPr>
          <w:rFonts w:ascii="Arial" w:hAnsi="Arial" w:cs="Arial"/>
        </w:rPr>
        <w:t xml:space="preserve">Provision of inpatient Adult Cardiology Service at St John’s Hospital on 1 in 4 </w:t>
      </w:r>
      <w:proofErr w:type="gramStart"/>
      <w:r w:rsidRPr="005E79EF">
        <w:rPr>
          <w:rFonts w:ascii="Arial" w:hAnsi="Arial" w:cs="Arial"/>
        </w:rPr>
        <w:t>basis</w:t>
      </w:r>
      <w:proofErr w:type="gramEnd"/>
      <w:r w:rsidRPr="005E79EF">
        <w:rPr>
          <w:rFonts w:ascii="Arial" w:hAnsi="Arial" w:cs="Arial"/>
        </w:rPr>
        <w:t xml:space="preserve">. (Monday – Friday, 9am-5pm) </w:t>
      </w:r>
    </w:p>
    <w:p w14:paraId="624B43F4" w14:textId="77777777" w:rsidR="005E79EF" w:rsidRPr="005E79EF" w:rsidRDefault="005E79EF" w:rsidP="005E79EF">
      <w:pPr>
        <w:numPr>
          <w:ilvl w:val="0"/>
          <w:numId w:val="2"/>
        </w:numPr>
        <w:contextualSpacing/>
        <w:rPr>
          <w:rFonts w:ascii="Arial" w:hAnsi="Arial" w:cs="Arial"/>
        </w:rPr>
      </w:pPr>
      <w:r w:rsidRPr="005E79EF">
        <w:rPr>
          <w:rFonts w:ascii="Arial" w:hAnsi="Arial" w:cs="Arial"/>
        </w:rPr>
        <w:t>Weekly outpatient clinics (New and Return)</w:t>
      </w:r>
    </w:p>
    <w:p w14:paraId="7C7ACD8A" w14:textId="77777777" w:rsidR="005E79EF" w:rsidRPr="005E79EF" w:rsidRDefault="005E79EF" w:rsidP="005E79EF">
      <w:pPr>
        <w:numPr>
          <w:ilvl w:val="0"/>
          <w:numId w:val="2"/>
        </w:numPr>
        <w:contextualSpacing/>
        <w:rPr>
          <w:rFonts w:ascii="Arial" w:hAnsi="Arial" w:cs="Arial"/>
        </w:rPr>
      </w:pPr>
      <w:r w:rsidRPr="005E79EF">
        <w:rPr>
          <w:rFonts w:ascii="Arial" w:hAnsi="Arial" w:cs="Arial"/>
        </w:rPr>
        <w:t>Clinical sessions in Cardiac Imaging</w:t>
      </w:r>
    </w:p>
    <w:p w14:paraId="0E2C288A" w14:textId="77777777" w:rsidR="005E79EF" w:rsidRPr="005E79EF" w:rsidRDefault="005E79EF" w:rsidP="005E79EF">
      <w:pPr>
        <w:rPr>
          <w:rFonts w:ascii="Arial" w:hAnsi="Arial" w:cs="Arial"/>
        </w:rPr>
      </w:pPr>
    </w:p>
    <w:p w14:paraId="4F1BDDEB" w14:textId="77777777" w:rsidR="005E79EF" w:rsidRPr="005E79EF" w:rsidRDefault="005E79EF" w:rsidP="005E79EF">
      <w:pPr>
        <w:spacing w:after="120"/>
        <w:rPr>
          <w:rFonts w:ascii="Arial" w:hAnsi="Arial" w:cs="Arial"/>
          <w:b/>
        </w:rPr>
      </w:pPr>
      <w:r w:rsidRPr="005E79EF">
        <w:rPr>
          <w:rFonts w:ascii="Arial" w:hAnsi="Arial" w:cs="Arial"/>
          <w:b/>
        </w:rPr>
        <w:t>Out of Hours Commitments:</w:t>
      </w:r>
    </w:p>
    <w:p w14:paraId="7B1D6B84" w14:textId="77777777" w:rsidR="005E79EF" w:rsidRPr="005E79EF" w:rsidRDefault="005E79EF" w:rsidP="005E79EF">
      <w:pPr>
        <w:numPr>
          <w:ilvl w:val="0"/>
          <w:numId w:val="2"/>
        </w:numPr>
        <w:contextualSpacing/>
        <w:rPr>
          <w:rFonts w:ascii="Arial" w:hAnsi="Arial" w:cs="Arial"/>
        </w:rPr>
      </w:pPr>
      <w:r w:rsidRPr="005E79EF">
        <w:rPr>
          <w:rFonts w:ascii="Arial" w:hAnsi="Arial" w:cs="Arial"/>
        </w:rPr>
        <w:t>1 in 8 daytime weekends (General Cardiology)</w:t>
      </w:r>
    </w:p>
    <w:p w14:paraId="32B29D6A" w14:textId="77777777" w:rsidR="005E79EF" w:rsidRPr="005E79EF" w:rsidRDefault="005E79EF" w:rsidP="005E79EF">
      <w:pPr>
        <w:rPr>
          <w:rFonts w:ascii="Arial" w:hAnsi="Arial" w:cs="Arial"/>
        </w:rPr>
      </w:pPr>
    </w:p>
    <w:p w14:paraId="094DCC18" w14:textId="77777777" w:rsidR="005E79EF" w:rsidRPr="005E79EF" w:rsidRDefault="005E79EF" w:rsidP="005E79EF">
      <w:pPr>
        <w:spacing w:after="120"/>
        <w:rPr>
          <w:rFonts w:ascii="Arial" w:hAnsi="Arial" w:cs="Arial"/>
          <w:b/>
        </w:rPr>
      </w:pPr>
      <w:r w:rsidRPr="005E79EF">
        <w:rPr>
          <w:rFonts w:ascii="Arial" w:hAnsi="Arial" w:cs="Arial"/>
          <w:b/>
        </w:rPr>
        <w:t>Location:</w:t>
      </w:r>
    </w:p>
    <w:p w14:paraId="089B6D5E" w14:textId="77777777" w:rsidR="005E79EF" w:rsidRPr="005E79EF" w:rsidRDefault="005E79EF" w:rsidP="005E79EF">
      <w:pPr>
        <w:numPr>
          <w:ilvl w:val="0"/>
          <w:numId w:val="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3 in 4 weeks will be based at the Royal Infirmary of Edinburgh</w:t>
      </w:r>
    </w:p>
    <w:p w14:paraId="4DBF6EE9" w14:textId="77777777" w:rsidR="005E79EF" w:rsidRPr="005E79EF" w:rsidRDefault="005E79EF" w:rsidP="005E79EF">
      <w:pPr>
        <w:numPr>
          <w:ilvl w:val="0"/>
          <w:numId w:val="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1 in 4 weeks will be based primarily at St John’s Hospital, Livingston</w:t>
      </w:r>
    </w:p>
    <w:p w14:paraId="440ED096" w14:textId="77777777" w:rsidR="005E79EF" w:rsidRPr="005E79EF" w:rsidRDefault="005E79EF" w:rsidP="005E79EF">
      <w:pPr>
        <w:numPr>
          <w:ilvl w:val="0"/>
          <w:numId w:val="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As part of your role, you may be required to work at any of NHS Lothian’s </w:t>
      </w:r>
      <w:proofErr w:type="gramStart"/>
      <w:r w:rsidRPr="005E79EF">
        <w:rPr>
          <w:rFonts w:ascii="Arial" w:hAnsi="Arial" w:cs="Arial"/>
        </w:rPr>
        <w:t>sites</w:t>
      </w:r>
      <w:proofErr w:type="gramEnd"/>
    </w:p>
    <w:p w14:paraId="0764F292" w14:textId="77777777" w:rsidR="005E79EF" w:rsidRPr="005E79EF" w:rsidRDefault="005E79EF" w:rsidP="005E79EF">
      <w:pPr>
        <w:ind w:left="720"/>
        <w:rPr>
          <w:rFonts w:ascii="Arial" w:hAnsi="Arial" w:cs="Arial"/>
        </w:rPr>
      </w:pPr>
    </w:p>
    <w:p w14:paraId="46BA89FB" w14:textId="77777777" w:rsidR="005E79EF" w:rsidRPr="005E79EF" w:rsidRDefault="005E79EF" w:rsidP="005E79EF">
      <w:pPr>
        <w:spacing w:after="120"/>
        <w:rPr>
          <w:rFonts w:ascii="Arial" w:hAnsi="Arial" w:cs="Arial"/>
          <w:b/>
        </w:rPr>
      </w:pPr>
      <w:r w:rsidRPr="005E79EF">
        <w:rPr>
          <w:rFonts w:ascii="Arial" w:hAnsi="Arial" w:cs="Arial"/>
          <w:b/>
        </w:rPr>
        <w:t>Provide high quality care to patients:</w:t>
      </w:r>
    </w:p>
    <w:p w14:paraId="7D4C2BD6" w14:textId="77777777" w:rsidR="005E79EF" w:rsidRPr="005E79EF" w:rsidRDefault="005E79EF" w:rsidP="005E79EF">
      <w:pPr>
        <w:numPr>
          <w:ilvl w:val="0"/>
          <w:numId w:val="3"/>
        </w:numPr>
        <w:contextualSpacing/>
        <w:rPr>
          <w:rFonts w:ascii="Arial" w:hAnsi="Arial" w:cs="Arial"/>
        </w:rPr>
      </w:pPr>
      <w:r w:rsidRPr="005E79EF">
        <w:rPr>
          <w:rFonts w:ascii="Arial" w:hAnsi="Arial" w:cs="Arial"/>
        </w:rPr>
        <w:t xml:space="preserve">Maintain GMC specialist registration and hold a licence to </w:t>
      </w:r>
      <w:proofErr w:type="gramStart"/>
      <w:r w:rsidRPr="005E79EF">
        <w:rPr>
          <w:rFonts w:ascii="Arial" w:hAnsi="Arial" w:cs="Arial"/>
        </w:rPr>
        <w:t>practice</w:t>
      </w:r>
      <w:proofErr w:type="gramEnd"/>
    </w:p>
    <w:p w14:paraId="6E3A9FC9" w14:textId="77777777" w:rsidR="005E79EF" w:rsidRPr="005E79EF" w:rsidRDefault="005E79EF" w:rsidP="005E79EF">
      <w:pPr>
        <w:numPr>
          <w:ilvl w:val="0"/>
          <w:numId w:val="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Develop and maintain the competencies required to carry out the duties of the </w:t>
      </w:r>
      <w:proofErr w:type="gramStart"/>
      <w:r w:rsidRPr="005E79EF">
        <w:rPr>
          <w:rFonts w:ascii="Arial" w:hAnsi="Arial" w:cs="Arial"/>
        </w:rPr>
        <w:t>post</w:t>
      </w:r>
      <w:proofErr w:type="gramEnd"/>
    </w:p>
    <w:p w14:paraId="5A10C35A" w14:textId="77777777" w:rsidR="005E79EF" w:rsidRPr="005E79EF" w:rsidRDefault="005E79EF" w:rsidP="005E79EF">
      <w:pPr>
        <w:numPr>
          <w:ilvl w:val="0"/>
          <w:numId w:val="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Ensure patients are involved in decisions about their care and respond to their </w:t>
      </w:r>
      <w:proofErr w:type="gramStart"/>
      <w:r w:rsidRPr="005E79EF">
        <w:rPr>
          <w:rFonts w:ascii="Arial" w:hAnsi="Arial" w:cs="Arial"/>
        </w:rPr>
        <w:t>views</w:t>
      </w:r>
      <w:proofErr w:type="gramEnd"/>
    </w:p>
    <w:p w14:paraId="50232BBC"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7051B58B" w14:textId="77777777" w:rsidR="005E79EF" w:rsidRPr="005E79EF" w:rsidRDefault="005E79EF" w:rsidP="005E79EF">
      <w:pPr>
        <w:tabs>
          <w:tab w:val="left" w:pos="900"/>
        </w:tabs>
        <w:overflowPunct w:val="0"/>
        <w:autoSpaceDE w:val="0"/>
        <w:autoSpaceDN w:val="0"/>
        <w:adjustRightInd w:val="0"/>
        <w:spacing w:after="120"/>
        <w:jc w:val="both"/>
        <w:textAlignment w:val="baseline"/>
        <w:rPr>
          <w:rFonts w:ascii="Arial" w:hAnsi="Arial" w:cs="Arial"/>
          <w:b/>
        </w:rPr>
      </w:pPr>
      <w:r w:rsidRPr="005E79EF">
        <w:rPr>
          <w:rFonts w:ascii="Arial" w:hAnsi="Arial" w:cs="Arial"/>
          <w:b/>
        </w:rPr>
        <w:t>Research, Teaching and Training:</w:t>
      </w:r>
    </w:p>
    <w:p w14:paraId="09AE8511" w14:textId="77777777" w:rsidR="005E79EF" w:rsidRPr="005E79EF" w:rsidRDefault="005E79EF" w:rsidP="005E79EF">
      <w:pPr>
        <w:numPr>
          <w:ilvl w:val="0"/>
          <w:numId w:val="6"/>
        </w:numPr>
        <w:tabs>
          <w:tab w:val="left" w:pos="900"/>
        </w:tabs>
        <w:overflowPunct w:val="0"/>
        <w:autoSpaceDE w:val="0"/>
        <w:autoSpaceDN w:val="0"/>
        <w:adjustRightInd w:val="0"/>
        <w:textAlignment w:val="baseline"/>
        <w:rPr>
          <w:rFonts w:ascii="Arial" w:hAnsi="Arial" w:cs="Arial"/>
        </w:rPr>
      </w:pPr>
      <w:r w:rsidRPr="005E79EF">
        <w:rPr>
          <w:rFonts w:ascii="Arial" w:hAnsi="Arial" w:cs="Arial"/>
        </w:rPr>
        <w:t xml:space="preserve">Where possible to collaborate with academic and clinical colleagues to enhance NHS Lothian’s research portfolio, </w:t>
      </w:r>
      <w:proofErr w:type="gramStart"/>
      <w:r w:rsidRPr="005E79EF">
        <w:rPr>
          <w:rFonts w:ascii="Arial" w:hAnsi="Arial" w:cs="Arial"/>
        </w:rPr>
        <w:t>at all times</w:t>
      </w:r>
      <w:proofErr w:type="gramEnd"/>
      <w:r w:rsidRPr="005E79EF">
        <w:rPr>
          <w:rFonts w:ascii="Arial" w:hAnsi="Arial" w:cs="Arial"/>
        </w:rPr>
        <w:t xml:space="preserve"> meeting the full requirements of Research Governance</w:t>
      </w:r>
    </w:p>
    <w:p w14:paraId="0733A27D" w14:textId="77777777" w:rsidR="005E79EF" w:rsidRPr="005E79EF" w:rsidRDefault="005E79EF" w:rsidP="005E79EF">
      <w:pPr>
        <w:numPr>
          <w:ilvl w:val="0"/>
          <w:numId w:val="6"/>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To provide high quality teaching to medical undergraduates and members of other health care professions as required by the Clinical Director</w:t>
      </w:r>
    </w:p>
    <w:p w14:paraId="62ED498F" w14:textId="77777777" w:rsidR="005E79EF" w:rsidRPr="005E79EF" w:rsidRDefault="005E79EF" w:rsidP="005E79EF">
      <w:pPr>
        <w:numPr>
          <w:ilvl w:val="0"/>
          <w:numId w:val="6"/>
        </w:numPr>
        <w:tabs>
          <w:tab w:val="left" w:pos="900"/>
        </w:tabs>
        <w:overflowPunct w:val="0"/>
        <w:autoSpaceDE w:val="0"/>
        <w:autoSpaceDN w:val="0"/>
        <w:adjustRightInd w:val="0"/>
        <w:jc w:val="both"/>
        <w:textAlignment w:val="baseline"/>
        <w:rPr>
          <w:rFonts w:ascii="Arial" w:hAnsi="Arial" w:cs="Arial"/>
          <w:b/>
        </w:rPr>
      </w:pPr>
      <w:r w:rsidRPr="005E79EF">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5E79EF">
          <w:rPr>
            <w:rFonts w:ascii="Arial" w:hAnsi="Arial" w:cs="Arial"/>
          </w:rPr>
          <w:t>SPA</w:t>
        </w:r>
      </w:smartTag>
      <w:r w:rsidRPr="005E79EF">
        <w:rPr>
          <w:rFonts w:ascii="Arial" w:hAnsi="Arial" w:cs="Arial"/>
        </w:rPr>
        <w:t xml:space="preserve"> time for these </w:t>
      </w:r>
      <w:proofErr w:type="gramStart"/>
      <w:r w:rsidRPr="005E79EF">
        <w:rPr>
          <w:rFonts w:ascii="Arial" w:hAnsi="Arial" w:cs="Arial"/>
        </w:rPr>
        <w:t>roles</w:t>
      </w:r>
      <w:proofErr w:type="gramEnd"/>
    </w:p>
    <w:p w14:paraId="442BDCF9"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b/>
        </w:rPr>
      </w:pPr>
    </w:p>
    <w:p w14:paraId="61C9171E" w14:textId="77777777" w:rsidR="005E79EF" w:rsidRPr="005E79EF" w:rsidRDefault="005E79EF" w:rsidP="005E79EF">
      <w:pPr>
        <w:tabs>
          <w:tab w:val="left" w:pos="900"/>
        </w:tabs>
        <w:overflowPunct w:val="0"/>
        <w:autoSpaceDE w:val="0"/>
        <w:autoSpaceDN w:val="0"/>
        <w:adjustRightInd w:val="0"/>
        <w:spacing w:after="120"/>
        <w:jc w:val="both"/>
        <w:textAlignment w:val="baseline"/>
        <w:rPr>
          <w:rFonts w:ascii="Arial" w:hAnsi="Arial" w:cs="Arial"/>
          <w:b/>
        </w:rPr>
      </w:pPr>
      <w:r w:rsidRPr="005E79EF">
        <w:rPr>
          <w:rFonts w:ascii="Arial" w:hAnsi="Arial" w:cs="Arial"/>
          <w:b/>
        </w:rPr>
        <w:t>Medical Staff Management:</w:t>
      </w:r>
    </w:p>
    <w:p w14:paraId="7A88D1DB" w14:textId="77777777" w:rsidR="005E79EF" w:rsidRPr="005E79EF" w:rsidRDefault="005E79EF" w:rsidP="005E79EF">
      <w:pPr>
        <w:numPr>
          <w:ilvl w:val="0"/>
          <w:numId w:val="9"/>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To work with colleagues to ensure junior doctors’ hours are compliant in line with EWTD and New Deal</w:t>
      </w:r>
    </w:p>
    <w:p w14:paraId="6DE7B757" w14:textId="77777777" w:rsidR="005E79EF" w:rsidRPr="005E79EF" w:rsidRDefault="005E79EF" w:rsidP="005E79EF">
      <w:pPr>
        <w:numPr>
          <w:ilvl w:val="0"/>
          <w:numId w:val="9"/>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To ensure that adequate systems and procedures are in place to control and monitor leave for junior medical staff and to ensure that there is appropriate cover within the clinical areas, including on-call commitments</w:t>
      </w:r>
    </w:p>
    <w:p w14:paraId="6D717D50" w14:textId="77777777" w:rsidR="005E79EF" w:rsidRPr="005E79EF" w:rsidRDefault="005E79EF" w:rsidP="005E79EF">
      <w:pPr>
        <w:numPr>
          <w:ilvl w:val="0"/>
          <w:numId w:val="9"/>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To participate in the recruitment of junior medical staff as and when required</w:t>
      </w:r>
    </w:p>
    <w:p w14:paraId="35E157E1" w14:textId="77777777" w:rsidR="005E79EF" w:rsidRPr="005E79EF" w:rsidRDefault="005E79EF" w:rsidP="005E79EF">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To participate in team objective setting as part of the annual job planning process</w:t>
      </w:r>
    </w:p>
    <w:p w14:paraId="20F52948"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783D8120" w14:textId="77777777" w:rsidR="005E79EF" w:rsidRPr="005E79EF" w:rsidRDefault="005E79EF" w:rsidP="005E79EF">
      <w:pPr>
        <w:tabs>
          <w:tab w:val="left" w:pos="900"/>
        </w:tabs>
        <w:overflowPunct w:val="0"/>
        <w:autoSpaceDE w:val="0"/>
        <w:autoSpaceDN w:val="0"/>
        <w:adjustRightInd w:val="0"/>
        <w:spacing w:after="120"/>
        <w:jc w:val="both"/>
        <w:textAlignment w:val="baseline"/>
        <w:rPr>
          <w:rFonts w:ascii="Arial" w:hAnsi="Arial" w:cs="Arial"/>
          <w:b/>
        </w:rPr>
      </w:pPr>
      <w:r w:rsidRPr="005E79EF">
        <w:rPr>
          <w:rFonts w:ascii="Arial" w:hAnsi="Arial" w:cs="Arial"/>
          <w:b/>
        </w:rPr>
        <w:t>Governance:</w:t>
      </w:r>
    </w:p>
    <w:p w14:paraId="6A8F9DE3" w14:textId="77777777" w:rsidR="005E79EF" w:rsidRPr="005E79EF" w:rsidRDefault="005E79EF" w:rsidP="005E79EF">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Participate in clinical audit, incident reporting and analysis and to ensure resulting actions are implemented</w:t>
      </w:r>
    </w:p>
    <w:p w14:paraId="22A8F1A5" w14:textId="77777777" w:rsidR="005E79EF" w:rsidRPr="005E79EF" w:rsidRDefault="005E79EF" w:rsidP="005E79EF">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Ensure clinical guidelines and protocols are adhered to by doctors in training and updated on a regular basis</w:t>
      </w:r>
    </w:p>
    <w:p w14:paraId="464B1B29" w14:textId="77777777" w:rsidR="005E79EF" w:rsidRPr="005E79EF" w:rsidRDefault="005E79EF" w:rsidP="005E79EF">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5E79EF">
        <w:rPr>
          <w:rFonts w:ascii="Arial" w:hAnsi="Arial" w:cs="Arial"/>
        </w:rPr>
        <w:lastRenderedPageBreak/>
        <w:t>Keep fully informed about best practice in the specialty areas and ensure implications for practice changes are discussed with the Clinical Director</w:t>
      </w:r>
    </w:p>
    <w:p w14:paraId="4A5DD407" w14:textId="77777777" w:rsidR="005E79EF" w:rsidRPr="005E79EF" w:rsidRDefault="005E79EF" w:rsidP="005E79EF">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Role model good practice for infection control to all members of the multidisciplinary team</w:t>
      </w:r>
    </w:p>
    <w:p w14:paraId="0C9BEC1C"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54BDA04C" w14:textId="77777777" w:rsidR="005E79EF" w:rsidRPr="005E79EF" w:rsidRDefault="005E79EF" w:rsidP="005E79EF">
      <w:pPr>
        <w:tabs>
          <w:tab w:val="left" w:pos="900"/>
        </w:tabs>
        <w:overflowPunct w:val="0"/>
        <w:autoSpaceDE w:val="0"/>
        <w:autoSpaceDN w:val="0"/>
        <w:adjustRightInd w:val="0"/>
        <w:spacing w:after="120"/>
        <w:jc w:val="both"/>
        <w:textAlignment w:val="baseline"/>
        <w:rPr>
          <w:rFonts w:ascii="Arial" w:hAnsi="Arial" w:cs="Arial"/>
          <w:b/>
        </w:rPr>
      </w:pPr>
      <w:r w:rsidRPr="005E79EF">
        <w:rPr>
          <w:rFonts w:ascii="Arial" w:hAnsi="Arial" w:cs="Arial"/>
          <w:b/>
        </w:rPr>
        <w:t>Strategy and Business Planning:</w:t>
      </w:r>
    </w:p>
    <w:p w14:paraId="09BB714F" w14:textId="77777777" w:rsidR="005E79EF" w:rsidRPr="005E79EF" w:rsidRDefault="005E79EF" w:rsidP="005E79EF">
      <w:pPr>
        <w:numPr>
          <w:ilvl w:val="0"/>
          <w:numId w:val="45"/>
        </w:numPr>
        <w:overflowPunct w:val="0"/>
        <w:autoSpaceDE w:val="0"/>
        <w:autoSpaceDN w:val="0"/>
        <w:adjustRightInd w:val="0"/>
        <w:jc w:val="both"/>
        <w:textAlignment w:val="baseline"/>
        <w:rPr>
          <w:rFonts w:ascii="Arial" w:hAnsi="Arial" w:cs="Arial"/>
        </w:rPr>
      </w:pPr>
      <w:r w:rsidRPr="005E79EF">
        <w:rPr>
          <w:rFonts w:ascii="Arial" w:hAnsi="Arial" w:cs="Arial"/>
        </w:rPr>
        <w:t>To participate in the clinical and non-clinical objective setting process for the directorate</w:t>
      </w:r>
    </w:p>
    <w:p w14:paraId="76F6942D"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6C9F7031" w14:textId="77777777" w:rsidR="005E79EF" w:rsidRPr="005E79EF" w:rsidRDefault="005E79EF" w:rsidP="005E79EF">
      <w:pPr>
        <w:tabs>
          <w:tab w:val="left" w:pos="900"/>
        </w:tabs>
        <w:overflowPunct w:val="0"/>
        <w:autoSpaceDE w:val="0"/>
        <w:autoSpaceDN w:val="0"/>
        <w:adjustRightInd w:val="0"/>
        <w:spacing w:after="120"/>
        <w:jc w:val="both"/>
        <w:textAlignment w:val="baseline"/>
        <w:rPr>
          <w:rFonts w:ascii="Arial" w:hAnsi="Arial" w:cs="Arial"/>
          <w:b/>
        </w:rPr>
      </w:pPr>
      <w:r w:rsidRPr="005E79EF">
        <w:rPr>
          <w:rFonts w:ascii="Arial" w:hAnsi="Arial" w:cs="Arial"/>
          <w:b/>
        </w:rPr>
        <w:t>Leadership and Team Working:</w:t>
      </w:r>
    </w:p>
    <w:p w14:paraId="3B9FECBB" w14:textId="77777777" w:rsidR="005E79EF" w:rsidRPr="005E79EF" w:rsidRDefault="005E79EF" w:rsidP="005E79EF">
      <w:pPr>
        <w:numPr>
          <w:ilvl w:val="0"/>
          <w:numId w:val="1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To demonstrate excellent leadership skills with regard to individual performance, clinical teams and NHS Lothian and when participating in national or local initiatives</w:t>
      </w:r>
    </w:p>
    <w:p w14:paraId="01498F30" w14:textId="77777777" w:rsidR="005E79EF" w:rsidRPr="005E79EF" w:rsidRDefault="005E79EF" w:rsidP="005E79EF">
      <w:pPr>
        <w:numPr>
          <w:ilvl w:val="0"/>
          <w:numId w:val="1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To work collaboratively with all members of the team </w:t>
      </w:r>
    </w:p>
    <w:p w14:paraId="7E06E253" w14:textId="77777777" w:rsidR="005E79EF" w:rsidRPr="005E79EF" w:rsidRDefault="005E79EF" w:rsidP="005E79EF">
      <w:pPr>
        <w:numPr>
          <w:ilvl w:val="0"/>
          <w:numId w:val="1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To resolve conflict and difficult situations through negotiation and discussion, involving appropriate parties</w:t>
      </w:r>
    </w:p>
    <w:p w14:paraId="69258BB4" w14:textId="77777777" w:rsidR="005E79EF" w:rsidRPr="005E79EF" w:rsidRDefault="005E79EF" w:rsidP="005E79EF">
      <w:pPr>
        <w:numPr>
          <w:ilvl w:val="0"/>
          <w:numId w:val="1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Adhere to NHS Lothian and departmental guidelines on leave including reporting absence</w:t>
      </w:r>
    </w:p>
    <w:p w14:paraId="606D6004" w14:textId="77777777" w:rsidR="005E79EF" w:rsidRPr="005E79EF" w:rsidRDefault="005E79EF" w:rsidP="005E79EF">
      <w:pPr>
        <w:numPr>
          <w:ilvl w:val="0"/>
          <w:numId w:val="13"/>
        </w:num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Adhere to NHS Lothian values</w:t>
      </w:r>
    </w:p>
    <w:p w14:paraId="5F095B4F" w14:textId="77777777" w:rsidR="005E79EF" w:rsidRPr="005E79EF" w:rsidRDefault="005E79EF" w:rsidP="005E79EF">
      <w:pPr>
        <w:rPr>
          <w:rFonts w:ascii="Arial" w:hAnsi="Arial" w:cs="Arial"/>
        </w:rPr>
      </w:pPr>
      <w:r w:rsidRPr="005E79EF">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5E79EF" w:rsidRPr="005E79EF" w14:paraId="0A089411" w14:textId="77777777" w:rsidTr="009C5F22">
        <w:trPr>
          <w:trHeight w:val="558"/>
        </w:trPr>
        <w:tc>
          <w:tcPr>
            <w:tcW w:w="9000" w:type="dxa"/>
            <w:shd w:val="clear" w:color="auto" w:fill="00B0F0"/>
            <w:vAlign w:val="center"/>
          </w:tcPr>
          <w:p w14:paraId="0500C816" w14:textId="77777777" w:rsidR="005E79EF" w:rsidRPr="005E79EF" w:rsidRDefault="005E79EF" w:rsidP="005E79EF">
            <w:pPr>
              <w:tabs>
                <w:tab w:val="left" w:pos="900"/>
              </w:tabs>
              <w:overflowPunct w:val="0"/>
              <w:autoSpaceDE w:val="0"/>
              <w:autoSpaceDN w:val="0"/>
              <w:adjustRightInd w:val="0"/>
              <w:textAlignment w:val="baseline"/>
              <w:rPr>
                <w:rFonts w:ascii="Arial" w:hAnsi="Arial" w:cs="Arial"/>
              </w:rPr>
            </w:pPr>
            <w:r w:rsidRPr="005E79EF">
              <w:rPr>
                <w:rFonts w:ascii="Arial" w:hAnsi="Arial" w:cs="Arial"/>
                <w:b/>
              </w:rPr>
              <w:t>Section 5:</w:t>
            </w:r>
            <w:r w:rsidRPr="005E79EF">
              <w:rPr>
                <w:rFonts w:ascii="Arial" w:hAnsi="Arial" w:cs="Arial"/>
                <w:b/>
              </w:rPr>
              <w:tab/>
              <w:t>NHS Lothian – Indicative Job Plan</w:t>
            </w:r>
          </w:p>
        </w:tc>
      </w:tr>
    </w:tbl>
    <w:p w14:paraId="0624F9C4"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538E8069" w14:textId="77777777" w:rsidR="005E79EF" w:rsidRPr="005E79EF" w:rsidRDefault="005E79EF" w:rsidP="005E79EF">
      <w:pPr>
        <w:spacing w:after="120"/>
        <w:rPr>
          <w:rFonts w:ascii="Arial" w:hAnsi="Arial" w:cs="Arial"/>
        </w:rPr>
      </w:pPr>
      <w:r w:rsidRPr="005E79EF">
        <w:rPr>
          <w:rFonts w:ascii="Arial" w:hAnsi="Arial" w:cs="Arial"/>
          <w:b/>
        </w:rPr>
        <w:t>Post:</w:t>
      </w:r>
      <w:r w:rsidRPr="005E79EF">
        <w:rPr>
          <w:rFonts w:ascii="Arial" w:hAnsi="Arial" w:cs="Arial"/>
        </w:rPr>
        <w:tab/>
        <w:t>Consultant Cardiologist</w:t>
      </w:r>
    </w:p>
    <w:p w14:paraId="1CE11C6E" w14:textId="77777777" w:rsidR="005E79EF" w:rsidRPr="005E79EF" w:rsidRDefault="005E79EF" w:rsidP="005E79EF">
      <w:pPr>
        <w:spacing w:after="120"/>
        <w:rPr>
          <w:rFonts w:ascii="Arial" w:hAnsi="Arial" w:cs="Arial"/>
        </w:rPr>
      </w:pPr>
      <w:r w:rsidRPr="005E79EF">
        <w:rPr>
          <w:rFonts w:ascii="Arial" w:hAnsi="Arial" w:cs="Arial"/>
          <w:b/>
        </w:rPr>
        <w:t xml:space="preserve">Specialty: </w:t>
      </w:r>
      <w:r w:rsidRPr="005E79EF">
        <w:rPr>
          <w:rFonts w:ascii="Arial" w:hAnsi="Arial" w:cs="Arial"/>
        </w:rPr>
        <w:t>Cardiology</w:t>
      </w:r>
      <w:r w:rsidRPr="005E79EF">
        <w:rPr>
          <w:rFonts w:ascii="Arial" w:hAnsi="Arial" w:cs="Arial"/>
        </w:rPr>
        <w:tab/>
      </w:r>
    </w:p>
    <w:p w14:paraId="030C6B1A" w14:textId="77777777" w:rsidR="005E79EF" w:rsidRPr="005E79EF" w:rsidRDefault="005E79EF" w:rsidP="005E79EF">
      <w:pPr>
        <w:spacing w:after="120"/>
        <w:rPr>
          <w:rFonts w:ascii="Arial" w:hAnsi="Arial" w:cs="Arial"/>
        </w:rPr>
      </w:pPr>
      <w:r w:rsidRPr="005E79EF">
        <w:rPr>
          <w:rFonts w:ascii="Arial" w:hAnsi="Arial" w:cs="Arial"/>
          <w:b/>
        </w:rPr>
        <w:t>Principal Place of Work:</w:t>
      </w:r>
      <w:r w:rsidRPr="005E79EF">
        <w:rPr>
          <w:rFonts w:ascii="Arial" w:hAnsi="Arial" w:cs="Arial"/>
        </w:rPr>
        <w:tab/>
        <w:t>St John’s Hospital, Livingston / Royal Infirmary of Edinburgh</w:t>
      </w:r>
    </w:p>
    <w:p w14:paraId="0E756E55" w14:textId="77777777" w:rsidR="005E79EF" w:rsidRPr="005E79EF" w:rsidRDefault="005E79EF" w:rsidP="005E79EF">
      <w:pPr>
        <w:spacing w:after="120"/>
        <w:rPr>
          <w:rFonts w:ascii="Arial" w:hAnsi="Arial" w:cs="Arial"/>
        </w:rPr>
      </w:pPr>
      <w:r w:rsidRPr="005E79EF">
        <w:rPr>
          <w:rFonts w:ascii="Arial" w:hAnsi="Arial" w:cs="Arial"/>
          <w:b/>
        </w:rPr>
        <w:t>Contract:</w:t>
      </w:r>
      <w:r w:rsidRPr="005E79EF">
        <w:rPr>
          <w:rFonts w:ascii="Arial" w:hAnsi="Arial" w:cs="Arial"/>
        </w:rPr>
        <w:tab/>
        <w:t>Full-time (10 PA)</w:t>
      </w:r>
    </w:p>
    <w:p w14:paraId="4A167AF6" w14:textId="77777777" w:rsidR="005E79EF" w:rsidRPr="005E79EF" w:rsidRDefault="005E79EF" w:rsidP="005E79EF">
      <w:pPr>
        <w:spacing w:after="120"/>
        <w:rPr>
          <w:rFonts w:ascii="Arial" w:hAnsi="Arial" w:cs="Arial"/>
        </w:rPr>
      </w:pPr>
      <w:r w:rsidRPr="005E79EF">
        <w:rPr>
          <w:rFonts w:ascii="Arial" w:hAnsi="Arial" w:cs="Arial"/>
          <w:b/>
        </w:rPr>
        <w:t>Availability Supplement:</w:t>
      </w:r>
      <w:r w:rsidRPr="005E79EF">
        <w:rPr>
          <w:rFonts w:ascii="Arial" w:hAnsi="Arial" w:cs="Arial"/>
        </w:rPr>
        <w:tab/>
        <w:t>3%</w:t>
      </w:r>
    </w:p>
    <w:p w14:paraId="5B78162B" w14:textId="77777777" w:rsidR="005E79EF" w:rsidRPr="005E79EF" w:rsidRDefault="005E79EF" w:rsidP="005E79EF">
      <w:pPr>
        <w:spacing w:after="120"/>
        <w:rPr>
          <w:rFonts w:ascii="Arial" w:hAnsi="Arial" w:cs="Arial"/>
        </w:rPr>
      </w:pPr>
      <w:r w:rsidRPr="005E79EF">
        <w:rPr>
          <w:rFonts w:ascii="Arial" w:hAnsi="Arial" w:cs="Arial"/>
          <w:b/>
        </w:rPr>
        <w:t>Out-of-hours:</w:t>
      </w:r>
      <w:r w:rsidRPr="005E79EF">
        <w:rPr>
          <w:rFonts w:ascii="Arial" w:hAnsi="Arial" w:cs="Arial"/>
          <w:b/>
        </w:rPr>
        <w:tab/>
        <w:t xml:space="preserve"> </w:t>
      </w:r>
      <w:r w:rsidRPr="005E79EF">
        <w:rPr>
          <w:rFonts w:ascii="Arial" w:hAnsi="Arial" w:cs="Arial"/>
        </w:rPr>
        <w:t>1 in 8 daytime weekends; 1 in 18 weekday nights on call</w:t>
      </w:r>
    </w:p>
    <w:p w14:paraId="28F7518E" w14:textId="77777777" w:rsidR="005E79EF" w:rsidRPr="005E79EF" w:rsidRDefault="005E79EF" w:rsidP="005E79EF">
      <w:pPr>
        <w:rPr>
          <w:rFonts w:ascii="Arial" w:hAnsi="Arial" w:cs="Arial"/>
        </w:rPr>
      </w:pPr>
      <w:r w:rsidRPr="005E79EF">
        <w:rPr>
          <w:rFonts w:ascii="Arial" w:hAnsi="Arial" w:cs="Arial"/>
          <w:b/>
        </w:rPr>
        <w:t xml:space="preserve">Managerially responsible to: </w:t>
      </w:r>
      <w:r w:rsidRPr="005E79EF">
        <w:rPr>
          <w:rFonts w:ascii="Arial" w:hAnsi="Arial" w:cs="Arial"/>
        </w:rPr>
        <w:t>Clinical Director for Cardiology</w:t>
      </w:r>
      <w:r w:rsidRPr="005E79EF">
        <w:rPr>
          <w:rFonts w:ascii="Arial" w:hAnsi="Arial" w:cs="Arial"/>
        </w:rPr>
        <w:tab/>
      </w:r>
    </w:p>
    <w:p w14:paraId="33007793" w14:textId="77777777" w:rsidR="005E79EF" w:rsidRPr="005E79EF" w:rsidRDefault="005E79EF" w:rsidP="005E79EF">
      <w:pPr>
        <w:rPr>
          <w:rFonts w:ascii="Arial" w:hAnsi="Arial" w:cs="Arial"/>
          <w:b/>
        </w:rPr>
      </w:pPr>
    </w:p>
    <w:p w14:paraId="33F804B7" w14:textId="77777777" w:rsidR="005E79EF" w:rsidRPr="005E79EF" w:rsidRDefault="005E79EF" w:rsidP="005E79EF">
      <w:pPr>
        <w:rPr>
          <w:rFonts w:ascii="Arial" w:hAnsi="Arial" w:cs="Arial"/>
          <w:b/>
        </w:rPr>
      </w:pPr>
      <w:r w:rsidRPr="005E79EF">
        <w:rPr>
          <w:rFonts w:ascii="Arial" w:hAnsi="Arial" w:cs="Arial"/>
          <w:b/>
        </w:rPr>
        <w:t>Timetables of activities that have a specific location and time:</w:t>
      </w:r>
    </w:p>
    <w:p w14:paraId="4CD9B0CE" w14:textId="77777777" w:rsidR="005E79EF" w:rsidRPr="005E79EF" w:rsidRDefault="005E79EF" w:rsidP="005E79EF">
      <w:pPr>
        <w:rPr>
          <w:rFonts w:ascii="Arial" w:hAnsi="Arial" w:cs="Arial"/>
          <w:b/>
        </w:rPr>
      </w:pPr>
    </w:p>
    <w:p w14:paraId="56609DE2" w14:textId="77777777" w:rsidR="005E79EF" w:rsidRPr="005E79EF" w:rsidRDefault="005E79EF" w:rsidP="005E79EF">
      <w:pPr>
        <w:rPr>
          <w:rFonts w:ascii="Arial" w:hAnsi="Arial" w:cs="Arial"/>
          <w:b/>
        </w:rPr>
      </w:pPr>
      <w:r w:rsidRPr="005E79EF">
        <w:rPr>
          <w:rFonts w:ascii="Arial" w:hAnsi="Arial" w:cs="Arial"/>
          <w:b/>
        </w:rPr>
        <w:t>Indicative Job Plan</w:t>
      </w:r>
    </w:p>
    <w:p w14:paraId="5395D924"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b/>
        </w:rPr>
      </w:pPr>
    </w:p>
    <w:p w14:paraId="36B82574" w14:textId="77777777" w:rsidR="005E79EF" w:rsidRPr="005E79EF" w:rsidRDefault="005E79EF" w:rsidP="005E79EF">
      <w:pPr>
        <w:tabs>
          <w:tab w:val="left" w:pos="900"/>
        </w:tabs>
        <w:overflowPunct w:val="0"/>
        <w:autoSpaceDE w:val="0"/>
        <w:autoSpaceDN w:val="0"/>
        <w:adjustRightInd w:val="0"/>
        <w:jc w:val="both"/>
        <w:textAlignment w:val="baseline"/>
        <w:rPr>
          <w:b/>
        </w:rPr>
      </w:pPr>
      <w:r w:rsidRPr="005E79EF">
        <w:rPr>
          <w:b/>
        </w:rPr>
        <w:t>SJH Week (1 in 4)</w:t>
      </w:r>
    </w:p>
    <w:tbl>
      <w:tblPr>
        <w:tblW w:w="92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2552"/>
        <w:gridCol w:w="726"/>
        <w:gridCol w:w="918"/>
        <w:gridCol w:w="720"/>
        <w:gridCol w:w="720"/>
      </w:tblGrid>
      <w:tr w:rsidR="005E79EF" w:rsidRPr="005E79EF" w14:paraId="5C7C4EA5"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518191C8" w14:textId="77777777" w:rsidR="005E79EF" w:rsidRPr="005E79EF" w:rsidRDefault="005E79EF" w:rsidP="005E79EF">
            <w:pPr>
              <w:spacing w:before="240" w:after="60"/>
              <w:outlineLvl w:val="4"/>
              <w:rPr>
                <w:bCs/>
                <w:i/>
                <w:iCs/>
                <w:sz w:val="26"/>
                <w:szCs w:val="16"/>
              </w:rPr>
            </w:pPr>
            <w:r w:rsidRPr="005E79EF">
              <w:rPr>
                <w:bCs/>
                <w:i/>
                <w:iCs/>
                <w:sz w:val="26"/>
                <w:szCs w:val="16"/>
              </w:rPr>
              <w:t>DAY</w:t>
            </w:r>
          </w:p>
        </w:tc>
        <w:tc>
          <w:tcPr>
            <w:tcW w:w="1417" w:type="dxa"/>
            <w:tcBorders>
              <w:top w:val="single" w:sz="4" w:space="0" w:color="auto"/>
              <w:left w:val="single" w:sz="4" w:space="0" w:color="auto"/>
              <w:bottom w:val="single" w:sz="4" w:space="0" w:color="auto"/>
              <w:right w:val="single" w:sz="4" w:space="0" w:color="auto"/>
            </w:tcBorders>
          </w:tcPr>
          <w:p w14:paraId="72C279CC" w14:textId="77777777" w:rsidR="005E79EF" w:rsidRPr="005E79EF" w:rsidRDefault="005E79EF" w:rsidP="005E79EF">
            <w:pPr>
              <w:keepNext/>
              <w:spacing w:before="240" w:after="60"/>
              <w:outlineLvl w:val="3"/>
              <w:rPr>
                <w:bCs/>
                <w:szCs w:val="16"/>
              </w:rPr>
            </w:pPr>
            <w:r w:rsidRPr="005E79EF">
              <w:rPr>
                <w:bCs/>
                <w:szCs w:val="16"/>
              </w:rPr>
              <w:t>TIME</w:t>
            </w:r>
          </w:p>
        </w:tc>
        <w:tc>
          <w:tcPr>
            <w:tcW w:w="2552" w:type="dxa"/>
            <w:tcBorders>
              <w:top w:val="single" w:sz="4" w:space="0" w:color="auto"/>
              <w:left w:val="single" w:sz="4" w:space="0" w:color="auto"/>
              <w:bottom w:val="single" w:sz="4" w:space="0" w:color="auto"/>
              <w:right w:val="single" w:sz="4" w:space="0" w:color="auto"/>
            </w:tcBorders>
          </w:tcPr>
          <w:p w14:paraId="29C786A4" w14:textId="77777777" w:rsidR="005E79EF" w:rsidRPr="005E79EF" w:rsidRDefault="005E79EF" w:rsidP="005E79EF">
            <w:pPr>
              <w:keepNext/>
              <w:keepLines/>
              <w:spacing w:before="40"/>
              <w:outlineLvl w:val="1"/>
              <w:rPr>
                <w:rFonts w:eastAsia="Calibri"/>
                <w:b/>
                <w:color w:val="2E74B5"/>
                <w:szCs w:val="16"/>
              </w:rPr>
            </w:pPr>
            <w:r w:rsidRPr="005E79EF">
              <w:rPr>
                <w:rFonts w:eastAsia="Calibri"/>
                <w:b/>
                <w:color w:val="2E74B5"/>
                <w:szCs w:val="16"/>
              </w:rPr>
              <w:t>TYPE OF WORK</w:t>
            </w:r>
          </w:p>
        </w:tc>
        <w:tc>
          <w:tcPr>
            <w:tcW w:w="726" w:type="dxa"/>
            <w:tcBorders>
              <w:top w:val="single" w:sz="4" w:space="0" w:color="auto"/>
              <w:left w:val="single" w:sz="4" w:space="0" w:color="auto"/>
              <w:bottom w:val="single" w:sz="4" w:space="0" w:color="auto"/>
              <w:right w:val="single" w:sz="4" w:space="0" w:color="auto"/>
            </w:tcBorders>
          </w:tcPr>
          <w:p w14:paraId="6684FB0C" w14:textId="77777777" w:rsidR="005E79EF" w:rsidRPr="005E79EF" w:rsidRDefault="005E79EF" w:rsidP="005E79EF">
            <w:pPr>
              <w:jc w:val="center"/>
              <w:rPr>
                <w:szCs w:val="16"/>
              </w:rPr>
            </w:pPr>
            <w:r w:rsidRPr="005E79EF">
              <w:rPr>
                <w:szCs w:val="16"/>
              </w:rPr>
              <w:t>DCC</w:t>
            </w:r>
          </w:p>
        </w:tc>
        <w:tc>
          <w:tcPr>
            <w:tcW w:w="918" w:type="dxa"/>
            <w:tcBorders>
              <w:top w:val="single" w:sz="4" w:space="0" w:color="auto"/>
              <w:left w:val="single" w:sz="4" w:space="0" w:color="auto"/>
              <w:bottom w:val="single" w:sz="4" w:space="0" w:color="auto"/>
              <w:right w:val="single" w:sz="4" w:space="0" w:color="auto"/>
            </w:tcBorders>
          </w:tcPr>
          <w:p w14:paraId="169FE16A" w14:textId="77777777" w:rsidR="005E79EF" w:rsidRPr="005E79EF" w:rsidRDefault="005E79EF" w:rsidP="005E79EF">
            <w:pPr>
              <w:jc w:val="center"/>
              <w:rPr>
                <w:bCs/>
                <w:szCs w:val="16"/>
              </w:rPr>
            </w:pPr>
            <w:r w:rsidRPr="005E79EF">
              <w:rPr>
                <w:szCs w:val="16"/>
              </w:rPr>
              <w:t>SPA</w:t>
            </w:r>
          </w:p>
        </w:tc>
        <w:tc>
          <w:tcPr>
            <w:tcW w:w="720" w:type="dxa"/>
            <w:tcBorders>
              <w:top w:val="single" w:sz="4" w:space="0" w:color="auto"/>
              <w:left w:val="single" w:sz="4" w:space="0" w:color="auto"/>
              <w:bottom w:val="single" w:sz="4" w:space="0" w:color="auto"/>
              <w:right w:val="single" w:sz="4" w:space="0" w:color="auto"/>
            </w:tcBorders>
          </w:tcPr>
          <w:p w14:paraId="0E97621F" w14:textId="77777777" w:rsidR="005E79EF" w:rsidRPr="005E79EF" w:rsidRDefault="005E79EF" w:rsidP="005E79EF">
            <w:pPr>
              <w:jc w:val="center"/>
              <w:rPr>
                <w:szCs w:val="16"/>
              </w:rPr>
            </w:pPr>
            <w:r w:rsidRPr="005E79EF">
              <w:rPr>
                <w:szCs w:val="16"/>
              </w:rPr>
              <w:t>OOH</w:t>
            </w:r>
          </w:p>
        </w:tc>
        <w:tc>
          <w:tcPr>
            <w:tcW w:w="720" w:type="dxa"/>
            <w:tcBorders>
              <w:top w:val="single" w:sz="4" w:space="0" w:color="auto"/>
              <w:left w:val="single" w:sz="4" w:space="0" w:color="auto"/>
              <w:bottom w:val="single" w:sz="4" w:space="0" w:color="auto"/>
              <w:right w:val="single" w:sz="4" w:space="0" w:color="auto"/>
            </w:tcBorders>
          </w:tcPr>
          <w:p w14:paraId="609C0518" w14:textId="77777777" w:rsidR="005E79EF" w:rsidRPr="005E79EF" w:rsidRDefault="005E79EF" w:rsidP="005E79EF">
            <w:pPr>
              <w:jc w:val="center"/>
              <w:rPr>
                <w:szCs w:val="16"/>
              </w:rPr>
            </w:pPr>
            <w:r w:rsidRPr="005E79EF">
              <w:rPr>
                <w:color w:val="000000"/>
                <w:szCs w:val="16"/>
              </w:rPr>
              <w:t>Total</w:t>
            </w:r>
          </w:p>
        </w:tc>
      </w:tr>
      <w:tr w:rsidR="005E79EF" w:rsidRPr="005E79EF" w14:paraId="3F3BC3ED"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27E2037C" w14:textId="77777777" w:rsidR="005E79EF" w:rsidRPr="005E79EF" w:rsidRDefault="005E79EF" w:rsidP="005E79EF">
            <w:pPr>
              <w:rPr>
                <w:szCs w:val="16"/>
              </w:rPr>
            </w:pPr>
            <w:r w:rsidRPr="005E79EF">
              <w:rPr>
                <w:b/>
                <w:szCs w:val="16"/>
              </w:rPr>
              <w:t xml:space="preserve">Monday:  </w:t>
            </w:r>
            <w:r w:rsidRPr="005E79EF">
              <w:rPr>
                <w:szCs w:val="16"/>
              </w:rPr>
              <w:t>SJH</w:t>
            </w:r>
          </w:p>
          <w:p w14:paraId="24AC62F9" w14:textId="77777777" w:rsidR="005E79EF" w:rsidRPr="005E79EF" w:rsidRDefault="005E79EF" w:rsidP="005E79EF">
            <w:pPr>
              <w:rPr>
                <w:szCs w:val="16"/>
              </w:rPr>
            </w:pPr>
            <w:r w:rsidRPr="005E79EF">
              <w:rPr>
                <w:b/>
                <w:szCs w:val="16"/>
              </w:rPr>
              <w:t xml:space="preserve">                  </w:t>
            </w:r>
            <w:r w:rsidRPr="005E79EF">
              <w:rPr>
                <w:szCs w:val="16"/>
              </w:rPr>
              <w:t>RIE</w:t>
            </w:r>
          </w:p>
        </w:tc>
        <w:tc>
          <w:tcPr>
            <w:tcW w:w="1417" w:type="dxa"/>
            <w:tcBorders>
              <w:top w:val="single" w:sz="4" w:space="0" w:color="auto"/>
              <w:left w:val="single" w:sz="4" w:space="0" w:color="auto"/>
              <w:bottom w:val="single" w:sz="4" w:space="0" w:color="auto"/>
              <w:right w:val="single" w:sz="4" w:space="0" w:color="auto"/>
            </w:tcBorders>
          </w:tcPr>
          <w:p w14:paraId="045DA368" w14:textId="77777777" w:rsidR="005E79EF" w:rsidRPr="005E79EF" w:rsidRDefault="005E79EF" w:rsidP="005E79EF">
            <w:pPr>
              <w:rPr>
                <w:rFonts w:cs="Calibri"/>
                <w:bCs/>
                <w:lang w:val="pt-BR"/>
              </w:rPr>
            </w:pPr>
            <w:r w:rsidRPr="005E79EF">
              <w:rPr>
                <w:rFonts w:cs="Calibri"/>
                <w:bCs/>
                <w:lang w:val="pt-BR"/>
              </w:rPr>
              <w:t>09:00-12:00</w:t>
            </w:r>
          </w:p>
          <w:p w14:paraId="1752820F" w14:textId="77777777" w:rsidR="005E79EF" w:rsidRPr="005E79EF" w:rsidRDefault="005E79EF" w:rsidP="005E79EF">
            <w:pPr>
              <w:rPr>
                <w:rFonts w:cs="Calibri"/>
                <w:bCs/>
                <w:lang w:val="pt-BR"/>
              </w:rPr>
            </w:pPr>
            <w:r w:rsidRPr="005E79EF">
              <w:rPr>
                <w:rFonts w:cs="Calibri"/>
                <w:bCs/>
                <w:lang w:val="pt-BR"/>
              </w:rPr>
              <w:t>13:00-17:00</w:t>
            </w:r>
          </w:p>
        </w:tc>
        <w:tc>
          <w:tcPr>
            <w:tcW w:w="2552" w:type="dxa"/>
            <w:tcBorders>
              <w:top w:val="single" w:sz="4" w:space="0" w:color="auto"/>
              <w:left w:val="single" w:sz="4" w:space="0" w:color="auto"/>
              <w:bottom w:val="single" w:sz="4" w:space="0" w:color="auto"/>
              <w:right w:val="single" w:sz="4" w:space="0" w:color="auto"/>
            </w:tcBorders>
          </w:tcPr>
          <w:p w14:paraId="5354328B" w14:textId="77777777" w:rsidR="005E79EF" w:rsidRPr="005E79EF" w:rsidRDefault="005E79EF" w:rsidP="005E79EF">
            <w:pPr>
              <w:rPr>
                <w:bCs/>
                <w:szCs w:val="16"/>
              </w:rPr>
            </w:pPr>
            <w:r w:rsidRPr="005E79EF">
              <w:rPr>
                <w:bCs/>
                <w:szCs w:val="16"/>
              </w:rPr>
              <w:t xml:space="preserve">SJH MAU/Ward work </w:t>
            </w:r>
          </w:p>
          <w:p w14:paraId="6023E812" w14:textId="77777777" w:rsidR="005E79EF" w:rsidRPr="005E79EF" w:rsidRDefault="005E79EF" w:rsidP="005E79EF">
            <w:pPr>
              <w:rPr>
                <w:bCs/>
                <w:szCs w:val="16"/>
              </w:rPr>
            </w:pPr>
            <w:r w:rsidRPr="005E79EF">
              <w:rPr>
                <w:bCs/>
                <w:szCs w:val="16"/>
              </w:rPr>
              <w:t>RIE OPC</w:t>
            </w:r>
          </w:p>
        </w:tc>
        <w:tc>
          <w:tcPr>
            <w:tcW w:w="726" w:type="dxa"/>
            <w:tcBorders>
              <w:top w:val="single" w:sz="4" w:space="0" w:color="auto"/>
              <w:left w:val="single" w:sz="4" w:space="0" w:color="auto"/>
              <w:bottom w:val="single" w:sz="4" w:space="0" w:color="auto"/>
              <w:right w:val="single" w:sz="4" w:space="0" w:color="auto"/>
            </w:tcBorders>
          </w:tcPr>
          <w:p w14:paraId="5C8AD1C1" w14:textId="77777777" w:rsidR="005E79EF" w:rsidRPr="005E79EF" w:rsidRDefault="005E79EF" w:rsidP="005E79EF">
            <w:pPr>
              <w:jc w:val="center"/>
              <w:rPr>
                <w:rFonts w:cs="Calibri"/>
                <w:bCs/>
              </w:rPr>
            </w:pPr>
            <w:r w:rsidRPr="005E79EF">
              <w:rPr>
                <w:rFonts w:cs="Calibri"/>
                <w:bCs/>
              </w:rPr>
              <w:t>0.75</w:t>
            </w:r>
          </w:p>
          <w:p w14:paraId="549DC370" w14:textId="77777777" w:rsidR="005E79EF" w:rsidRPr="005E79EF" w:rsidRDefault="005E79EF" w:rsidP="005E79EF">
            <w:pPr>
              <w:jc w:val="center"/>
              <w:rPr>
                <w:rFonts w:cs="Calibri"/>
                <w:bCs/>
              </w:rPr>
            </w:pPr>
            <w:r w:rsidRPr="005E79EF">
              <w:rPr>
                <w:rFonts w:cs="Calibri"/>
                <w:bCs/>
              </w:rPr>
              <w:t>1</w:t>
            </w:r>
          </w:p>
        </w:tc>
        <w:tc>
          <w:tcPr>
            <w:tcW w:w="918" w:type="dxa"/>
            <w:tcBorders>
              <w:top w:val="single" w:sz="4" w:space="0" w:color="auto"/>
              <w:left w:val="single" w:sz="4" w:space="0" w:color="auto"/>
              <w:bottom w:val="single" w:sz="4" w:space="0" w:color="auto"/>
              <w:right w:val="single" w:sz="4" w:space="0" w:color="auto"/>
            </w:tcBorders>
          </w:tcPr>
          <w:p w14:paraId="435F6FDC" w14:textId="77777777" w:rsidR="005E79EF" w:rsidRPr="005E79EF" w:rsidRDefault="005E79EF" w:rsidP="005E79EF">
            <w:pPr>
              <w:jc w:val="center"/>
              <w:rPr>
                <w:bCs/>
                <w:szCs w:val="16"/>
              </w:rPr>
            </w:pPr>
          </w:p>
          <w:p w14:paraId="3F533266" w14:textId="77777777" w:rsidR="005E79EF" w:rsidRPr="005E79EF" w:rsidRDefault="005E79EF" w:rsidP="005E79EF">
            <w:pPr>
              <w:jc w:val="center"/>
              <w:rPr>
                <w:bCs/>
                <w:szCs w:val="16"/>
              </w:rPr>
            </w:pPr>
          </w:p>
        </w:tc>
        <w:tc>
          <w:tcPr>
            <w:tcW w:w="720" w:type="dxa"/>
            <w:tcBorders>
              <w:top w:val="single" w:sz="4" w:space="0" w:color="auto"/>
              <w:left w:val="single" w:sz="4" w:space="0" w:color="auto"/>
              <w:bottom w:val="single" w:sz="4" w:space="0" w:color="auto"/>
              <w:right w:val="single" w:sz="4" w:space="0" w:color="auto"/>
            </w:tcBorders>
          </w:tcPr>
          <w:p w14:paraId="75C146F9" w14:textId="77777777" w:rsidR="005E79EF" w:rsidRPr="005E79EF" w:rsidRDefault="005E79EF" w:rsidP="005E79EF">
            <w:pPr>
              <w:jc w:val="center"/>
              <w:rPr>
                <w:bCs/>
                <w:szCs w:val="16"/>
              </w:rPr>
            </w:pPr>
          </w:p>
          <w:p w14:paraId="12CCA915" w14:textId="77777777" w:rsidR="005E79EF" w:rsidRPr="005E79EF" w:rsidRDefault="005E79EF" w:rsidP="005E79EF">
            <w:pPr>
              <w:rPr>
                <w:bCs/>
                <w:szCs w:val="16"/>
              </w:rPr>
            </w:pPr>
          </w:p>
        </w:tc>
        <w:tc>
          <w:tcPr>
            <w:tcW w:w="720" w:type="dxa"/>
            <w:tcBorders>
              <w:top w:val="single" w:sz="4" w:space="0" w:color="auto"/>
              <w:left w:val="single" w:sz="4" w:space="0" w:color="auto"/>
              <w:bottom w:val="single" w:sz="4" w:space="0" w:color="auto"/>
              <w:right w:val="single" w:sz="4" w:space="0" w:color="auto"/>
            </w:tcBorders>
          </w:tcPr>
          <w:p w14:paraId="507F5063" w14:textId="77777777" w:rsidR="005E79EF" w:rsidRPr="005E79EF" w:rsidRDefault="005E79EF" w:rsidP="005E79EF">
            <w:pPr>
              <w:rPr>
                <w:bCs/>
                <w:szCs w:val="16"/>
              </w:rPr>
            </w:pPr>
            <w:r w:rsidRPr="005E79EF">
              <w:rPr>
                <w:bCs/>
                <w:szCs w:val="16"/>
              </w:rPr>
              <w:t>1.75</w:t>
            </w:r>
          </w:p>
        </w:tc>
      </w:tr>
      <w:tr w:rsidR="005E79EF" w:rsidRPr="005E79EF" w14:paraId="1A03943F" w14:textId="77777777" w:rsidTr="009C5F22">
        <w:trPr>
          <w:cantSplit/>
          <w:trHeight w:val="683"/>
        </w:trPr>
        <w:tc>
          <w:tcPr>
            <w:tcW w:w="2235" w:type="dxa"/>
            <w:tcBorders>
              <w:top w:val="single" w:sz="4" w:space="0" w:color="auto"/>
              <w:left w:val="single" w:sz="4" w:space="0" w:color="auto"/>
              <w:bottom w:val="single" w:sz="4" w:space="0" w:color="auto"/>
              <w:right w:val="single" w:sz="4" w:space="0" w:color="auto"/>
            </w:tcBorders>
          </w:tcPr>
          <w:p w14:paraId="72D82C64" w14:textId="77777777" w:rsidR="005E79EF" w:rsidRPr="005E79EF" w:rsidRDefault="005E79EF" w:rsidP="005E79EF">
            <w:pPr>
              <w:rPr>
                <w:b/>
                <w:szCs w:val="16"/>
              </w:rPr>
            </w:pPr>
            <w:r w:rsidRPr="005E79EF">
              <w:rPr>
                <w:b/>
                <w:szCs w:val="16"/>
              </w:rPr>
              <w:t xml:space="preserve">Tuesday: </w:t>
            </w:r>
            <w:r w:rsidRPr="005E79EF">
              <w:rPr>
                <w:szCs w:val="16"/>
              </w:rPr>
              <w:t>SJH</w:t>
            </w:r>
          </w:p>
        </w:tc>
        <w:tc>
          <w:tcPr>
            <w:tcW w:w="1417" w:type="dxa"/>
            <w:tcBorders>
              <w:top w:val="single" w:sz="4" w:space="0" w:color="auto"/>
              <w:left w:val="single" w:sz="4" w:space="0" w:color="auto"/>
              <w:bottom w:val="single" w:sz="4" w:space="0" w:color="auto"/>
              <w:right w:val="single" w:sz="4" w:space="0" w:color="auto"/>
            </w:tcBorders>
          </w:tcPr>
          <w:p w14:paraId="6A2BFB9A" w14:textId="77777777" w:rsidR="005E79EF" w:rsidRPr="005E79EF" w:rsidRDefault="005E79EF" w:rsidP="005E79EF">
            <w:pPr>
              <w:rPr>
                <w:bCs/>
                <w:szCs w:val="16"/>
              </w:rPr>
            </w:pPr>
            <w:r w:rsidRPr="005E79EF">
              <w:rPr>
                <w:bCs/>
                <w:szCs w:val="16"/>
              </w:rPr>
              <w:t>09:00-12:00</w:t>
            </w:r>
          </w:p>
          <w:p w14:paraId="346025C7" w14:textId="77777777" w:rsidR="005E79EF" w:rsidRPr="005E79EF" w:rsidRDefault="005E79EF" w:rsidP="005E79EF">
            <w:pPr>
              <w:rPr>
                <w:bCs/>
                <w:szCs w:val="16"/>
              </w:rPr>
            </w:pPr>
            <w:r w:rsidRPr="005E79EF">
              <w:rPr>
                <w:bCs/>
                <w:szCs w:val="16"/>
              </w:rPr>
              <w:t>13:00-17:00</w:t>
            </w:r>
          </w:p>
        </w:tc>
        <w:tc>
          <w:tcPr>
            <w:tcW w:w="2552" w:type="dxa"/>
            <w:tcBorders>
              <w:top w:val="single" w:sz="4" w:space="0" w:color="auto"/>
              <w:left w:val="single" w:sz="4" w:space="0" w:color="auto"/>
              <w:bottom w:val="single" w:sz="4" w:space="0" w:color="auto"/>
              <w:right w:val="single" w:sz="4" w:space="0" w:color="auto"/>
            </w:tcBorders>
          </w:tcPr>
          <w:p w14:paraId="67960D2C" w14:textId="77777777" w:rsidR="005E79EF" w:rsidRPr="005E79EF" w:rsidRDefault="005E79EF" w:rsidP="005E79EF">
            <w:pPr>
              <w:tabs>
                <w:tab w:val="right" w:pos="2335"/>
              </w:tabs>
              <w:rPr>
                <w:bCs/>
                <w:szCs w:val="16"/>
              </w:rPr>
            </w:pPr>
            <w:r w:rsidRPr="005E79EF">
              <w:rPr>
                <w:bCs/>
                <w:szCs w:val="16"/>
              </w:rPr>
              <w:t>SJH MAU/Device Clinic</w:t>
            </w:r>
          </w:p>
          <w:p w14:paraId="02842E93" w14:textId="77777777" w:rsidR="005E79EF" w:rsidRPr="005E79EF" w:rsidRDefault="005E79EF" w:rsidP="005E79EF">
            <w:pPr>
              <w:tabs>
                <w:tab w:val="right" w:pos="2335"/>
              </w:tabs>
              <w:rPr>
                <w:bCs/>
                <w:szCs w:val="16"/>
              </w:rPr>
            </w:pPr>
            <w:r w:rsidRPr="005E79EF">
              <w:rPr>
                <w:bCs/>
                <w:szCs w:val="16"/>
              </w:rPr>
              <w:t>SJH OP Clinic</w:t>
            </w:r>
          </w:p>
        </w:tc>
        <w:tc>
          <w:tcPr>
            <w:tcW w:w="726" w:type="dxa"/>
            <w:tcBorders>
              <w:top w:val="single" w:sz="4" w:space="0" w:color="auto"/>
              <w:left w:val="single" w:sz="4" w:space="0" w:color="auto"/>
              <w:bottom w:val="single" w:sz="4" w:space="0" w:color="auto"/>
              <w:right w:val="single" w:sz="4" w:space="0" w:color="auto"/>
            </w:tcBorders>
          </w:tcPr>
          <w:p w14:paraId="23FB6BDC" w14:textId="77777777" w:rsidR="005E79EF" w:rsidRPr="005E79EF" w:rsidRDefault="005E79EF" w:rsidP="005E79EF">
            <w:pPr>
              <w:jc w:val="center"/>
              <w:rPr>
                <w:bCs/>
                <w:szCs w:val="16"/>
              </w:rPr>
            </w:pPr>
            <w:r w:rsidRPr="005E79EF">
              <w:rPr>
                <w:bCs/>
                <w:szCs w:val="16"/>
              </w:rPr>
              <w:t>0.75</w:t>
            </w:r>
          </w:p>
          <w:p w14:paraId="7F65A213" w14:textId="77777777" w:rsidR="005E79EF" w:rsidRPr="005E79EF" w:rsidRDefault="005E79EF" w:rsidP="005E79EF">
            <w:pPr>
              <w:jc w:val="center"/>
              <w:rPr>
                <w:bCs/>
                <w:szCs w:val="16"/>
              </w:rPr>
            </w:pPr>
            <w:r w:rsidRPr="005E79EF">
              <w:rPr>
                <w:bCs/>
                <w:szCs w:val="16"/>
              </w:rPr>
              <w:t>1</w:t>
            </w:r>
          </w:p>
        </w:tc>
        <w:tc>
          <w:tcPr>
            <w:tcW w:w="918" w:type="dxa"/>
            <w:tcBorders>
              <w:top w:val="single" w:sz="4" w:space="0" w:color="auto"/>
              <w:left w:val="single" w:sz="4" w:space="0" w:color="auto"/>
              <w:bottom w:val="single" w:sz="4" w:space="0" w:color="auto"/>
              <w:right w:val="single" w:sz="4" w:space="0" w:color="auto"/>
            </w:tcBorders>
          </w:tcPr>
          <w:p w14:paraId="7907AADC" w14:textId="77777777" w:rsidR="005E79EF" w:rsidRPr="005E79EF" w:rsidRDefault="005E79EF" w:rsidP="005E79EF">
            <w:pPr>
              <w:rPr>
                <w:bCs/>
                <w:szCs w:val="16"/>
              </w:rPr>
            </w:pPr>
          </w:p>
        </w:tc>
        <w:tc>
          <w:tcPr>
            <w:tcW w:w="720" w:type="dxa"/>
            <w:tcBorders>
              <w:top w:val="single" w:sz="4" w:space="0" w:color="auto"/>
              <w:left w:val="single" w:sz="4" w:space="0" w:color="auto"/>
              <w:bottom w:val="single" w:sz="4" w:space="0" w:color="auto"/>
              <w:right w:val="single" w:sz="4" w:space="0" w:color="auto"/>
            </w:tcBorders>
          </w:tcPr>
          <w:p w14:paraId="3632B2C8" w14:textId="77777777" w:rsidR="005E79EF" w:rsidRPr="005E79EF" w:rsidRDefault="005E79EF" w:rsidP="005E79EF">
            <w:pPr>
              <w:rPr>
                <w:bCs/>
                <w:szCs w:val="16"/>
              </w:rPr>
            </w:pPr>
          </w:p>
        </w:tc>
        <w:tc>
          <w:tcPr>
            <w:tcW w:w="720" w:type="dxa"/>
            <w:tcBorders>
              <w:top w:val="single" w:sz="4" w:space="0" w:color="auto"/>
              <w:left w:val="single" w:sz="4" w:space="0" w:color="auto"/>
              <w:bottom w:val="single" w:sz="4" w:space="0" w:color="auto"/>
              <w:right w:val="single" w:sz="4" w:space="0" w:color="auto"/>
            </w:tcBorders>
          </w:tcPr>
          <w:p w14:paraId="52017C0C" w14:textId="77777777" w:rsidR="005E79EF" w:rsidRPr="005E79EF" w:rsidRDefault="005E79EF" w:rsidP="005E79EF">
            <w:pPr>
              <w:rPr>
                <w:bCs/>
                <w:szCs w:val="16"/>
              </w:rPr>
            </w:pPr>
          </w:p>
          <w:p w14:paraId="1E00A696" w14:textId="77777777" w:rsidR="005E79EF" w:rsidRPr="005E79EF" w:rsidRDefault="005E79EF" w:rsidP="005E79EF">
            <w:pPr>
              <w:rPr>
                <w:bCs/>
                <w:szCs w:val="16"/>
              </w:rPr>
            </w:pPr>
            <w:r w:rsidRPr="005E79EF">
              <w:rPr>
                <w:bCs/>
                <w:szCs w:val="16"/>
              </w:rPr>
              <w:t>1.75</w:t>
            </w:r>
          </w:p>
        </w:tc>
      </w:tr>
      <w:tr w:rsidR="005E79EF" w:rsidRPr="005E79EF" w14:paraId="64E6BB8C"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165B00DE" w14:textId="77777777" w:rsidR="005E79EF" w:rsidRPr="005E79EF" w:rsidRDefault="005E79EF" w:rsidP="005E79EF">
            <w:pPr>
              <w:rPr>
                <w:b/>
                <w:szCs w:val="16"/>
              </w:rPr>
            </w:pPr>
            <w:r w:rsidRPr="005E79EF">
              <w:rPr>
                <w:b/>
                <w:szCs w:val="16"/>
              </w:rPr>
              <w:t xml:space="preserve">Wednesday: </w:t>
            </w:r>
            <w:r w:rsidRPr="005E79EF">
              <w:rPr>
                <w:szCs w:val="16"/>
              </w:rPr>
              <w:t>SJH</w:t>
            </w:r>
          </w:p>
          <w:p w14:paraId="3C3CFF2B" w14:textId="77777777" w:rsidR="005E79EF" w:rsidRPr="005E79EF" w:rsidRDefault="005E79EF" w:rsidP="005E79EF">
            <w:pPr>
              <w:rPr>
                <w:b/>
                <w:szCs w:val="16"/>
              </w:rPr>
            </w:pPr>
          </w:p>
        </w:tc>
        <w:tc>
          <w:tcPr>
            <w:tcW w:w="1417" w:type="dxa"/>
            <w:tcBorders>
              <w:top w:val="single" w:sz="4" w:space="0" w:color="auto"/>
              <w:left w:val="single" w:sz="4" w:space="0" w:color="auto"/>
              <w:bottom w:val="single" w:sz="4" w:space="0" w:color="auto"/>
              <w:right w:val="single" w:sz="4" w:space="0" w:color="auto"/>
            </w:tcBorders>
          </w:tcPr>
          <w:p w14:paraId="0B15E925" w14:textId="77777777" w:rsidR="005E79EF" w:rsidRPr="005E79EF" w:rsidRDefault="005E79EF" w:rsidP="005E79EF">
            <w:pPr>
              <w:rPr>
                <w:rFonts w:cs="Calibri"/>
                <w:bCs/>
                <w:lang w:val="pt-BR"/>
              </w:rPr>
            </w:pPr>
            <w:r w:rsidRPr="005E79EF">
              <w:rPr>
                <w:rFonts w:cs="Calibri"/>
                <w:bCs/>
                <w:lang w:val="pt-BR"/>
              </w:rPr>
              <w:t>09:00-13:00</w:t>
            </w:r>
          </w:p>
          <w:p w14:paraId="629DDFB8" w14:textId="77777777" w:rsidR="005E79EF" w:rsidRPr="005E79EF" w:rsidRDefault="005E79EF" w:rsidP="005E79EF">
            <w:pPr>
              <w:rPr>
                <w:rFonts w:cs="Calibri"/>
                <w:bCs/>
                <w:lang w:val="pt-BR"/>
              </w:rPr>
            </w:pPr>
            <w:r w:rsidRPr="005E79EF">
              <w:rPr>
                <w:rFonts w:cs="Calibri"/>
                <w:bCs/>
                <w:lang w:val="pt-BR"/>
              </w:rPr>
              <w:t>14:00-16:00</w:t>
            </w:r>
          </w:p>
          <w:p w14:paraId="5D9C8749" w14:textId="77777777" w:rsidR="005E79EF" w:rsidRPr="005E79EF" w:rsidRDefault="005E79EF" w:rsidP="005E79EF">
            <w:pPr>
              <w:rPr>
                <w:rFonts w:cs="Calibri"/>
                <w:bCs/>
                <w:lang w:val="pt-BR"/>
              </w:rPr>
            </w:pPr>
          </w:p>
        </w:tc>
        <w:tc>
          <w:tcPr>
            <w:tcW w:w="2552" w:type="dxa"/>
            <w:tcBorders>
              <w:top w:val="single" w:sz="4" w:space="0" w:color="auto"/>
              <w:left w:val="single" w:sz="4" w:space="0" w:color="auto"/>
              <w:bottom w:val="single" w:sz="4" w:space="0" w:color="auto"/>
              <w:right w:val="single" w:sz="4" w:space="0" w:color="auto"/>
            </w:tcBorders>
          </w:tcPr>
          <w:p w14:paraId="58FED582" w14:textId="77777777" w:rsidR="005E79EF" w:rsidRPr="005E79EF" w:rsidRDefault="005E79EF" w:rsidP="005E79EF">
            <w:pPr>
              <w:rPr>
                <w:bCs/>
                <w:szCs w:val="16"/>
              </w:rPr>
            </w:pPr>
            <w:r w:rsidRPr="005E79EF">
              <w:rPr>
                <w:bCs/>
                <w:szCs w:val="16"/>
              </w:rPr>
              <w:t>SJH MAU/Admin</w:t>
            </w:r>
          </w:p>
          <w:p w14:paraId="4351BBD6" w14:textId="77777777" w:rsidR="005E79EF" w:rsidRPr="005E79EF" w:rsidRDefault="005E79EF" w:rsidP="005E79EF">
            <w:pPr>
              <w:rPr>
                <w:rFonts w:cs="Calibri"/>
                <w:bCs/>
              </w:rPr>
            </w:pPr>
            <w:r w:rsidRPr="005E79EF">
              <w:rPr>
                <w:rFonts w:cs="Calibri"/>
                <w:bCs/>
              </w:rPr>
              <w:t>Clinical Admin</w:t>
            </w:r>
          </w:p>
        </w:tc>
        <w:tc>
          <w:tcPr>
            <w:tcW w:w="726" w:type="dxa"/>
            <w:tcBorders>
              <w:top w:val="single" w:sz="4" w:space="0" w:color="auto"/>
              <w:left w:val="single" w:sz="4" w:space="0" w:color="auto"/>
              <w:bottom w:val="single" w:sz="4" w:space="0" w:color="auto"/>
              <w:right w:val="single" w:sz="4" w:space="0" w:color="auto"/>
            </w:tcBorders>
          </w:tcPr>
          <w:p w14:paraId="319FD1E4" w14:textId="77777777" w:rsidR="005E79EF" w:rsidRPr="005E79EF" w:rsidRDefault="005E79EF" w:rsidP="005E79EF">
            <w:pPr>
              <w:jc w:val="center"/>
              <w:rPr>
                <w:rFonts w:cs="Calibri"/>
                <w:bCs/>
              </w:rPr>
            </w:pPr>
            <w:r w:rsidRPr="005E79EF">
              <w:rPr>
                <w:rFonts w:cs="Calibri"/>
                <w:bCs/>
              </w:rPr>
              <w:t>1.0</w:t>
            </w:r>
          </w:p>
          <w:p w14:paraId="5B43E6CD" w14:textId="77777777" w:rsidR="005E79EF" w:rsidRPr="005E79EF" w:rsidRDefault="005E79EF" w:rsidP="005E79EF">
            <w:pPr>
              <w:jc w:val="center"/>
              <w:rPr>
                <w:rFonts w:cs="Calibri"/>
                <w:bCs/>
              </w:rPr>
            </w:pPr>
            <w:r w:rsidRPr="005E79EF">
              <w:rPr>
                <w:rFonts w:cs="Calibri"/>
                <w:bCs/>
              </w:rPr>
              <w:t>0.5</w:t>
            </w:r>
          </w:p>
        </w:tc>
        <w:tc>
          <w:tcPr>
            <w:tcW w:w="918" w:type="dxa"/>
            <w:tcBorders>
              <w:top w:val="single" w:sz="4" w:space="0" w:color="auto"/>
              <w:left w:val="single" w:sz="4" w:space="0" w:color="auto"/>
              <w:bottom w:val="single" w:sz="4" w:space="0" w:color="auto"/>
              <w:right w:val="single" w:sz="4" w:space="0" w:color="auto"/>
            </w:tcBorders>
          </w:tcPr>
          <w:p w14:paraId="56FA318B" w14:textId="77777777" w:rsidR="005E79EF" w:rsidRPr="005E79EF" w:rsidRDefault="005E79EF" w:rsidP="005E79EF">
            <w:pPr>
              <w:jc w:val="center"/>
              <w:rPr>
                <w:rFonts w:cs="Calibri"/>
                <w:bCs/>
              </w:rPr>
            </w:pPr>
          </w:p>
          <w:p w14:paraId="574B90FD" w14:textId="77777777" w:rsidR="005E79EF" w:rsidRPr="005E79EF" w:rsidRDefault="005E79EF" w:rsidP="005E79EF">
            <w:pPr>
              <w:jc w:val="cente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09061E8B" w14:textId="77777777" w:rsidR="005E79EF" w:rsidRPr="005E79EF" w:rsidRDefault="005E79EF" w:rsidP="005E79EF">
            <w:pPr>
              <w:jc w:val="cente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4ACE6BCC" w14:textId="77777777" w:rsidR="005E79EF" w:rsidRPr="005E79EF" w:rsidRDefault="005E79EF" w:rsidP="005E79EF">
            <w:pPr>
              <w:rPr>
                <w:rFonts w:cs="Calibri"/>
                <w:bCs/>
              </w:rPr>
            </w:pPr>
          </w:p>
          <w:p w14:paraId="6C0A5EE1" w14:textId="77777777" w:rsidR="005E79EF" w:rsidRPr="005E79EF" w:rsidRDefault="005E79EF" w:rsidP="005E79EF">
            <w:pPr>
              <w:jc w:val="center"/>
              <w:rPr>
                <w:rFonts w:cs="Calibri"/>
                <w:bCs/>
              </w:rPr>
            </w:pPr>
            <w:r w:rsidRPr="005E79EF">
              <w:rPr>
                <w:rFonts w:cs="Calibri"/>
                <w:bCs/>
              </w:rPr>
              <w:t>1.5</w:t>
            </w:r>
          </w:p>
        </w:tc>
      </w:tr>
      <w:tr w:rsidR="005E79EF" w:rsidRPr="005E79EF" w14:paraId="7F485E77"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02B5D396" w14:textId="77777777" w:rsidR="005E79EF" w:rsidRPr="005E79EF" w:rsidRDefault="005E79EF" w:rsidP="005E79EF">
            <w:pPr>
              <w:rPr>
                <w:b/>
                <w:szCs w:val="16"/>
              </w:rPr>
            </w:pPr>
            <w:r w:rsidRPr="005E79EF">
              <w:rPr>
                <w:b/>
                <w:szCs w:val="16"/>
              </w:rPr>
              <w:t xml:space="preserve">Thursday: </w:t>
            </w:r>
            <w:r w:rsidRPr="005E79EF">
              <w:rPr>
                <w:szCs w:val="16"/>
              </w:rPr>
              <w:t>RIE</w:t>
            </w:r>
          </w:p>
        </w:tc>
        <w:tc>
          <w:tcPr>
            <w:tcW w:w="1417" w:type="dxa"/>
            <w:tcBorders>
              <w:top w:val="single" w:sz="4" w:space="0" w:color="auto"/>
              <w:left w:val="single" w:sz="4" w:space="0" w:color="auto"/>
              <w:bottom w:val="single" w:sz="4" w:space="0" w:color="auto"/>
              <w:right w:val="single" w:sz="4" w:space="0" w:color="auto"/>
            </w:tcBorders>
          </w:tcPr>
          <w:p w14:paraId="1482E049" w14:textId="77777777" w:rsidR="005E79EF" w:rsidRPr="005E79EF" w:rsidRDefault="005E79EF" w:rsidP="005E79EF">
            <w:pPr>
              <w:rPr>
                <w:rFonts w:cs="Calibri"/>
                <w:bCs/>
                <w:lang w:val="pt-BR"/>
              </w:rPr>
            </w:pPr>
            <w:r w:rsidRPr="005E79EF">
              <w:rPr>
                <w:rFonts w:cs="Calibri"/>
                <w:bCs/>
                <w:lang w:val="pt-BR"/>
              </w:rPr>
              <w:t>09:00-13:00</w:t>
            </w:r>
          </w:p>
          <w:p w14:paraId="7BE30C3D" w14:textId="77777777" w:rsidR="005E79EF" w:rsidRPr="005E79EF" w:rsidRDefault="005E79EF" w:rsidP="005E79EF">
            <w:pPr>
              <w:rPr>
                <w:rFonts w:cs="Calibri"/>
                <w:bCs/>
                <w:lang w:val="pt-BR"/>
              </w:rPr>
            </w:pPr>
            <w:r w:rsidRPr="005E79EF">
              <w:rPr>
                <w:rFonts w:cs="Calibri"/>
                <w:bCs/>
                <w:lang w:val="pt-BR"/>
              </w:rPr>
              <w:t>14:00-18:00</w:t>
            </w:r>
          </w:p>
        </w:tc>
        <w:tc>
          <w:tcPr>
            <w:tcW w:w="2552" w:type="dxa"/>
            <w:tcBorders>
              <w:top w:val="single" w:sz="4" w:space="0" w:color="auto"/>
              <w:left w:val="single" w:sz="4" w:space="0" w:color="auto"/>
              <w:bottom w:val="single" w:sz="4" w:space="0" w:color="auto"/>
              <w:right w:val="single" w:sz="4" w:space="0" w:color="auto"/>
            </w:tcBorders>
          </w:tcPr>
          <w:p w14:paraId="50596816" w14:textId="77777777" w:rsidR="005E79EF" w:rsidRPr="005E79EF" w:rsidRDefault="005E79EF" w:rsidP="005E79EF">
            <w:pPr>
              <w:rPr>
                <w:bCs/>
                <w:szCs w:val="16"/>
              </w:rPr>
            </w:pPr>
            <w:r w:rsidRPr="005E79EF">
              <w:rPr>
                <w:bCs/>
                <w:szCs w:val="16"/>
              </w:rPr>
              <w:t>SJH MAU</w:t>
            </w:r>
          </w:p>
          <w:p w14:paraId="10FAEB70" w14:textId="77777777" w:rsidR="005E79EF" w:rsidRPr="005E79EF" w:rsidRDefault="005E79EF" w:rsidP="005E79EF">
            <w:pPr>
              <w:rPr>
                <w:bCs/>
                <w:szCs w:val="16"/>
              </w:rPr>
            </w:pPr>
            <w:r w:rsidRPr="005E79EF">
              <w:rPr>
                <w:bCs/>
                <w:szCs w:val="16"/>
              </w:rPr>
              <w:t>Device implantation (RIE)</w:t>
            </w:r>
          </w:p>
        </w:tc>
        <w:tc>
          <w:tcPr>
            <w:tcW w:w="726" w:type="dxa"/>
            <w:tcBorders>
              <w:top w:val="single" w:sz="4" w:space="0" w:color="auto"/>
              <w:left w:val="single" w:sz="4" w:space="0" w:color="auto"/>
              <w:bottom w:val="single" w:sz="4" w:space="0" w:color="auto"/>
              <w:right w:val="single" w:sz="4" w:space="0" w:color="auto"/>
            </w:tcBorders>
          </w:tcPr>
          <w:p w14:paraId="0526DA31" w14:textId="77777777" w:rsidR="005E79EF" w:rsidRPr="005E79EF" w:rsidRDefault="005E79EF" w:rsidP="005E79EF">
            <w:pPr>
              <w:jc w:val="center"/>
              <w:rPr>
                <w:rFonts w:cs="Calibri"/>
                <w:bCs/>
              </w:rPr>
            </w:pPr>
            <w:r w:rsidRPr="005E79EF">
              <w:rPr>
                <w:rFonts w:cs="Calibri"/>
                <w:bCs/>
              </w:rPr>
              <w:t>1.0</w:t>
            </w:r>
          </w:p>
          <w:p w14:paraId="3E8D4D9C" w14:textId="77777777" w:rsidR="005E79EF" w:rsidRPr="005E79EF" w:rsidRDefault="005E79EF" w:rsidP="005E79EF">
            <w:pPr>
              <w:jc w:val="center"/>
              <w:rPr>
                <w:rFonts w:cs="Calibri"/>
                <w:bCs/>
              </w:rPr>
            </w:pPr>
            <w:r w:rsidRPr="005E79EF">
              <w:rPr>
                <w:rFonts w:cs="Calibri"/>
                <w:bCs/>
              </w:rPr>
              <w:t>1.0</w:t>
            </w:r>
          </w:p>
          <w:p w14:paraId="4DE74245" w14:textId="77777777" w:rsidR="005E79EF" w:rsidRPr="005E79EF" w:rsidRDefault="005E79EF" w:rsidP="005E79EF">
            <w:pPr>
              <w:jc w:val="center"/>
              <w:rPr>
                <w:rFonts w:cs="Calibri"/>
                <w:bCs/>
              </w:rPr>
            </w:pPr>
          </w:p>
        </w:tc>
        <w:tc>
          <w:tcPr>
            <w:tcW w:w="918" w:type="dxa"/>
            <w:tcBorders>
              <w:top w:val="single" w:sz="4" w:space="0" w:color="auto"/>
              <w:left w:val="single" w:sz="4" w:space="0" w:color="auto"/>
              <w:bottom w:val="single" w:sz="4" w:space="0" w:color="auto"/>
              <w:right w:val="single" w:sz="4" w:space="0" w:color="auto"/>
            </w:tcBorders>
          </w:tcPr>
          <w:p w14:paraId="3BE640C9" w14:textId="77777777" w:rsidR="005E79EF" w:rsidRPr="005E79EF" w:rsidRDefault="005E79EF" w:rsidP="005E79EF">
            <w:pPr>
              <w:rPr>
                <w:rFonts w:cs="Calibri"/>
                <w:bCs/>
              </w:rPr>
            </w:pPr>
          </w:p>
          <w:p w14:paraId="0B503232" w14:textId="77777777" w:rsidR="005E79EF" w:rsidRPr="005E79EF" w:rsidRDefault="005E79EF" w:rsidP="005E79EF">
            <w:pP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1EA24D1B" w14:textId="77777777" w:rsidR="005E79EF" w:rsidRPr="005E79EF" w:rsidRDefault="005E79EF" w:rsidP="005E79EF">
            <w:pP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5374CD57" w14:textId="77777777" w:rsidR="005E79EF" w:rsidRPr="005E79EF" w:rsidRDefault="005E79EF" w:rsidP="005E79EF">
            <w:pPr>
              <w:jc w:val="center"/>
              <w:rPr>
                <w:rFonts w:cs="Calibri"/>
                <w:bCs/>
              </w:rPr>
            </w:pPr>
          </w:p>
          <w:p w14:paraId="42F655DA" w14:textId="77777777" w:rsidR="005E79EF" w:rsidRPr="005E79EF" w:rsidRDefault="005E79EF" w:rsidP="005E79EF">
            <w:pPr>
              <w:jc w:val="center"/>
              <w:rPr>
                <w:rFonts w:cs="Calibri"/>
                <w:bCs/>
              </w:rPr>
            </w:pPr>
            <w:r w:rsidRPr="005E79EF">
              <w:rPr>
                <w:rFonts w:cs="Calibri"/>
                <w:bCs/>
              </w:rPr>
              <w:t>2.0</w:t>
            </w:r>
          </w:p>
        </w:tc>
      </w:tr>
      <w:tr w:rsidR="005E79EF" w:rsidRPr="005E79EF" w14:paraId="564880D2" w14:textId="77777777" w:rsidTr="009C5F22">
        <w:trPr>
          <w:cantSplit/>
          <w:trHeight w:val="878"/>
        </w:trPr>
        <w:tc>
          <w:tcPr>
            <w:tcW w:w="2235" w:type="dxa"/>
            <w:tcBorders>
              <w:top w:val="single" w:sz="4" w:space="0" w:color="auto"/>
              <w:left w:val="single" w:sz="4" w:space="0" w:color="auto"/>
              <w:bottom w:val="single" w:sz="4" w:space="0" w:color="auto"/>
              <w:right w:val="single" w:sz="4" w:space="0" w:color="auto"/>
            </w:tcBorders>
          </w:tcPr>
          <w:p w14:paraId="165CE602" w14:textId="77777777" w:rsidR="005E79EF" w:rsidRPr="005E79EF" w:rsidRDefault="005E79EF" w:rsidP="005E79EF">
            <w:pPr>
              <w:rPr>
                <w:b/>
                <w:szCs w:val="16"/>
              </w:rPr>
            </w:pPr>
            <w:r w:rsidRPr="005E79EF">
              <w:rPr>
                <w:b/>
                <w:szCs w:val="16"/>
              </w:rPr>
              <w:t xml:space="preserve">Friday: </w:t>
            </w:r>
            <w:r w:rsidRPr="005E79EF">
              <w:rPr>
                <w:szCs w:val="16"/>
              </w:rPr>
              <w:t>SJH/RIE</w:t>
            </w:r>
          </w:p>
          <w:p w14:paraId="04F08810" w14:textId="77777777" w:rsidR="005E79EF" w:rsidRPr="005E79EF" w:rsidRDefault="005E79EF" w:rsidP="005E79EF">
            <w:pPr>
              <w:rPr>
                <w:b/>
                <w:szCs w:val="16"/>
              </w:rPr>
            </w:pPr>
          </w:p>
        </w:tc>
        <w:tc>
          <w:tcPr>
            <w:tcW w:w="1417" w:type="dxa"/>
            <w:tcBorders>
              <w:top w:val="single" w:sz="4" w:space="0" w:color="auto"/>
              <w:left w:val="single" w:sz="4" w:space="0" w:color="auto"/>
              <w:bottom w:val="single" w:sz="4" w:space="0" w:color="auto"/>
              <w:right w:val="single" w:sz="4" w:space="0" w:color="auto"/>
            </w:tcBorders>
          </w:tcPr>
          <w:p w14:paraId="1AA07D2B" w14:textId="77777777" w:rsidR="005E79EF" w:rsidRPr="005E79EF" w:rsidRDefault="005E79EF" w:rsidP="005E79EF">
            <w:pPr>
              <w:rPr>
                <w:rFonts w:cs="Calibri"/>
                <w:bCs/>
                <w:lang w:val="pt-BR"/>
              </w:rPr>
            </w:pPr>
            <w:r w:rsidRPr="005E79EF">
              <w:rPr>
                <w:rFonts w:cs="Calibri"/>
                <w:bCs/>
                <w:lang w:val="pt-BR"/>
              </w:rPr>
              <w:t>09:00-12:00</w:t>
            </w:r>
          </w:p>
          <w:p w14:paraId="19EEACAC" w14:textId="77777777" w:rsidR="005E79EF" w:rsidRPr="005E79EF" w:rsidRDefault="005E79EF" w:rsidP="005E79EF">
            <w:pPr>
              <w:rPr>
                <w:rFonts w:cs="Calibri"/>
                <w:bCs/>
                <w:lang w:val="pt-BR"/>
              </w:rPr>
            </w:pPr>
            <w:r w:rsidRPr="005E79EF">
              <w:rPr>
                <w:rFonts w:cs="Calibri"/>
                <w:bCs/>
                <w:lang w:val="pt-BR"/>
              </w:rPr>
              <w:t>13:00-17:00</w:t>
            </w:r>
          </w:p>
        </w:tc>
        <w:tc>
          <w:tcPr>
            <w:tcW w:w="2552" w:type="dxa"/>
            <w:tcBorders>
              <w:top w:val="single" w:sz="4" w:space="0" w:color="auto"/>
              <w:left w:val="single" w:sz="4" w:space="0" w:color="auto"/>
              <w:bottom w:val="single" w:sz="4" w:space="0" w:color="auto"/>
              <w:right w:val="single" w:sz="4" w:space="0" w:color="auto"/>
            </w:tcBorders>
          </w:tcPr>
          <w:p w14:paraId="7462F1FC" w14:textId="77777777" w:rsidR="005E79EF" w:rsidRPr="005E79EF" w:rsidRDefault="005E79EF" w:rsidP="005E79EF">
            <w:pPr>
              <w:rPr>
                <w:bCs/>
                <w:szCs w:val="16"/>
              </w:rPr>
            </w:pPr>
            <w:r w:rsidRPr="005E79EF">
              <w:rPr>
                <w:bCs/>
                <w:szCs w:val="16"/>
              </w:rPr>
              <w:t>SJH MAU/Ward work</w:t>
            </w:r>
          </w:p>
          <w:p w14:paraId="12EA56E5" w14:textId="77777777" w:rsidR="005E79EF" w:rsidRPr="005E79EF" w:rsidRDefault="005E79EF" w:rsidP="005E79EF">
            <w:pPr>
              <w:rPr>
                <w:bCs/>
                <w:szCs w:val="16"/>
              </w:rPr>
            </w:pPr>
            <w:r w:rsidRPr="005E79EF">
              <w:rPr>
                <w:bCs/>
                <w:szCs w:val="16"/>
              </w:rPr>
              <w:t>Core SPA</w:t>
            </w:r>
          </w:p>
        </w:tc>
        <w:tc>
          <w:tcPr>
            <w:tcW w:w="726" w:type="dxa"/>
            <w:tcBorders>
              <w:top w:val="single" w:sz="4" w:space="0" w:color="auto"/>
              <w:left w:val="single" w:sz="4" w:space="0" w:color="auto"/>
              <w:bottom w:val="single" w:sz="4" w:space="0" w:color="auto"/>
              <w:right w:val="single" w:sz="4" w:space="0" w:color="auto"/>
            </w:tcBorders>
          </w:tcPr>
          <w:p w14:paraId="43145CE4" w14:textId="77777777" w:rsidR="005E79EF" w:rsidRPr="005E79EF" w:rsidRDefault="005E79EF" w:rsidP="005E79EF">
            <w:pPr>
              <w:jc w:val="center"/>
              <w:rPr>
                <w:rFonts w:cs="Calibri"/>
                <w:bCs/>
              </w:rPr>
            </w:pPr>
            <w:r w:rsidRPr="005E79EF">
              <w:rPr>
                <w:rFonts w:cs="Calibri"/>
                <w:bCs/>
              </w:rPr>
              <w:t>0.75</w:t>
            </w:r>
          </w:p>
          <w:p w14:paraId="7F3C7E86" w14:textId="77777777" w:rsidR="005E79EF" w:rsidRPr="005E79EF" w:rsidRDefault="005E79EF" w:rsidP="005E79EF">
            <w:pPr>
              <w:jc w:val="center"/>
              <w:rPr>
                <w:rFonts w:cs="Calibri"/>
                <w:bCs/>
              </w:rPr>
            </w:pPr>
          </w:p>
        </w:tc>
        <w:tc>
          <w:tcPr>
            <w:tcW w:w="918" w:type="dxa"/>
            <w:tcBorders>
              <w:top w:val="single" w:sz="4" w:space="0" w:color="auto"/>
              <w:left w:val="single" w:sz="4" w:space="0" w:color="auto"/>
              <w:bottom w:val="single" w:sz="4" w:space="0" w:color="auto"/>
              <w:right w:val="single" w:sz="4" w:space="0" w:color="auto"/>
            </w:tcBorders>
          </w:tcPr>
          <w:p w14:paraId="4ECEE9DE" w14:textId="77777777" w:rsidR="005E79EF" w:rsidRPr="005E79EF" w:rsidRDefault="005E79EF" w:rsidP="005E79EF">
            <w:pPr>
              <w:rPr>
                <w:rFonts w:cs="Calibri"/>
                <w:bCs/>
              </w:rPr>
            </w:pPr>
          </w:p>
          <w:p w14:paraId="72EEC7FB" w14:textId="77777777" w:rsidR="005E79EF" w:rsidRPr="005E79EF" w:rsidRDefault="005E79EF" w:rsidP="005E79EF">
            <w:pPr>
              <w:rPr>
                <w:rFonts w:cs="Calibri"/>
                <w:bCs/>
              </w:rPr>
            </w:pPr>
            <w:r w:rsidRPr="005E79EF">
              <w:rPr>
                <w:rFonts w:cs="Calibri"/>
                <w:bCs/>
              </w:rPr>
              <w:t>1.0</w:t>
            </w:r>
          </w:p>
        </w:tc>
        <w:tc>
          <w:tcPr>
            <w:tcW w:w="720" w:type="dxa"/>
            <w:tcBorders>
              <w:top w:val="single" w:sz="4" w:space="0" w:color="auto"/>
              <w:left w:val="single" w:sz="4" w:space="0" w:color="auto"/>
              <w:bottom w:val="single" w:sz="4" w:space="0" w:color="auto"/>
              <w:right w:val="single" w:sz="4" w:space="0" w:color="auto"/>
            </w:tcBorders>
          </w:tcPr>
          <w:p w14:paraId="4D7ADC52" w14:textId="77777777" w:rsidR="005E79EF" w:rsidRPr="005E79EF" w:rsidRDefault="005E79EF" w:rsidP="005E79EF">
            <w:pPr>
              <w:jc w:val="cente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7D63249B" w14:textId="77777777" w:rsidR="005E79EF" w:rsidRPr="005E79EF" w:rsidRDefault="005E79EF" w:rsidP="005E79EF">
            <w:pPr>
              <w:rPr>
                <w:rFonts w:cs="Calibri"/>
                <w:bCs/>
              </w:rPr>
            </w:pPr>
          </w:p>
          <w:p w14:paraId="5F8040F3" w14:textId="77777777" w:rsidR="005E79EF" w:rsidRPr="005E79EF" w:rsidRDefault="005E79EF" w:rsidP="005E79EF">
            <w:pPr>
              <w:jc w:val="center"/>
              <w:rPr>
                <w:rFonts w:cs="Calibri"/>
                <w:bCs/>
              </w:rPr>
            </w:pPr>
            <w:r w:rsidRPr="005E79EF">
              <w:rPr>
                <w:rFonts w:cs="Calibri"/>
                <w:bCs/>
              </w:rPr>
              <w:t>1.75</w:t>
            </w:r>
          </w:p>
        </w:tc>
      </w:tr>
      <w:tr w:rsidR="005E79EF" w:rsidRPr="005E79EF" w14:paraId="1E255FD7"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3682CA43" w14:textId="77777777" w:rsidR="005E79EF" w:rsidRPr="005E79EF" w:rsidRDefault="005E79EF" w:rsidP="005E79EF">
            <w:pPr>
              <w:rPr>
                <w:b/>
                <w:szCs w:val="16"/>
              </w:rPr>
            </w:pPr>
            <w:r w:rsidRPr="005E79EF">
              <w:rPr>
                <w:b/>
                <w:szCs w:val="16"/>
              </w:rPr>
              <w:t>Total</w:t>
            </w:r>
          </w:p>
        </w:tc>
        <w:tc>
          <w:tcPr>
            <w:tcW w:w="1417" w:type="dxa"/>
            <w:tcBorders>
              <w:top w:val="single" w:sz="4" w:space="0" w:color="auto"/>
              <w:left w:val="single" w:sz="4" w:space="0" w:color="auto"/>
              <w:bottom w:val="single" w:sz="4" w:space="0" w:color="auto"/>
              <w:right w:val="single" w:sz="4" w:space="0" w:color="auto"/>
            </w:tcBorders>
          </w:tcPr>
          <w:p w14:paraId="52963B3D" w14:textId="77777777" w:rsidR="005E79EF" w:rsidRPr="005E79EF" w:rsidRDefault="005E79EF" w:rsidP="005E79EF">
            <w:pPr>
              <w:rPr>
                <w:bCs/>
                <w:szCs w:val="16"/>
              </w:rPr>
            </w:pPr>
          </w:p>
        </w:tc>
        <w:tc>
          <w:tcPr>
            <w:tcW w:w="2552" w:type="dxa"/>
            <w:tcBorders>
              <w:top w:val="single" w:sz="4" w:space="0" w:color="auto"/>
              <w:left w:val="single" w:sz="4" w:space="0" w:color="auto"/>
              <w:bottom w:val="single" w:sz="4" w:space="0" w:color="auto"/>
              <w:right w:val="single" w:sz="4" w:space="0" w:color="auto"/>
            </w:tcBorders>
          </w:tcPr>
          <w:p w14:paraId="686B7743" w14:textId="77777777" w:rsidR="005E79EF" w:rsidRPr="005E79EF" w:rsidRDefault="005E79EF" w:rsidP="005E79EF">
            <w:pPr>
              <w:rPr>
                <w:bCs/>
                <w:szCs w:val="16"/>
              </w:rPr>
            </w:pPr>
          </w:p>
        </w:tc>
        <w:tc>
          <w:tcPr>
            <w:tcW w:w="726" w:type="dxa"/>
            <w:tcBorders>
              <w:top w:val="single" w:sz="4" w:space="0" w:color="auto"/>
              <w:left w:val="single" w:sz="4" w:space="0" w:color="auto"/>
              <w:bottom w:val="single" w:sz="4" w:space="0" w:color="auto"/>
              <w:right w:val="single" w:sz="4" w:space="0" w:color="auto"/>
            </w:tcBorders>
          </w:tcPr>
          <w:p w14:paraId="7DCB38F3" w14:textId="77777777" w:rsidR="005E79EF" w:rsidRPr="005E79EF" w:rsidRDefault="005E79EF" w:rsidP="005E79EF">
            <w:pPr>
              <w:jc w:val="center"/>
              <w:rPr>
                <w:b/>
                <w:bCs/>
                <w:szCs w:val="16"/>
              </w:rPr>
            </w:pPr>
            <w:r w:rsidRPr="005E79EF">
              <w:rPr>
                <w:b/>
                <w:bCs/>
                <w:szCs w:val="16"/>
              </w:rPr>
              <w:t>7.75</w:t>
            </w:r>
          </w:p>
        </w:tc>
        <w:tc>
          <w:tcPr>
            <w:tcW w:w="918" w:type="dxa"/>
            <w:tcBorders>
              <w:top w:val="single" w:sz="4" w:space="0" w:color="auto"/>
              <w:left w:val="single" w:sz="4" w:space="0" w:color="auto"/>
              <w:bottom w:val="single" w:sz="4" w:space="0" w:color="auto"/>
              <w:right w:val="single" w:sz="4" w:space="0" w:color="auto"/>
            </w:tcBorders>
          </w:tcPr>
          <w:p w14:paraId="7854CCE4" w14:textId="77777777" w:rsidR="005E79EF" w:rsidRPr="005E79EF" w:rsidRDefault="005E79EF" w:rsidP="005E79EF">
            <w:pPr>
              <w:jc w:val="center"/>
              <w:rPr>
                <w:b/>
                <w:bCs/>
                <w:szCs w:val="16"/>
              </w:rPr>
            </w:pPr>
            <w:r w:rsidRPr="005E79EF">
              <w:rPr>
                <w:b/>
                <w:bCs/>
                <w:szCs w:val="16"/>
              </w:rPr>
              <w:t>1.0</w:t>
            </w:r>
          </w:p>
        </w:tc>
        <w:tc>
          <w:tcPr>
            <w:tcW w:w="720" w:type="dxa"/>
            <w:tcBorders>
              <w:top w:val="single" w:sz="4" w:space="0" w:color="auto"/>
              <w:left w:val="single" w:sz="4" w:space="0" w:color="auto"/>
              <w:bottom w:val="single" w:sz="4" w:space="0" w:color="auto"/>
              <w:right w:val="single" w:sz="4" w:space="0" w:color="auto"/>
            </w:tcBorders>
          </w:tcPr>
          <w:p w14:paraId="68454887" w14:textId="77777777" w:rsidR="005E79EF" w:rsidRPr="005E79EF" w:rsidRDefault="005E79EF" w:rsidP="005E79EF">
            <w:pPr>
              <w:rPr>
                <w:b/>
                <w:bCs/>
                <w:szCs w:val="16"/>
              </w:rPr>
            </w:pPr>
          </w:p>
        </w:tc>
        <w:tc>
          <w:tcPr>
            <w:tcW w:w="720" w:type="dxa"/>
            <w:tcBorders>
              <w:top w:val="single" w:sz="4" w:space="0" w:color="auto"/>
              <w:left w:val="single" w:sz="4" w:space="0" w:color="auto"/>
              <w:bottom w:val="single" w:sz="4" w:space="0" w:color="auto"/>
              <w:right w:val="single" w:sz="4" w:space="0" w:color="auto"/>
            </w:tcBorders>
          </w:tcPr>
          <w:p w14:paraId="44FC4D11" w14:textId="77777777" w:rsidR="005E79EF" w:rsidRPr="005E79EF" w:rsidRDefault="005E79EF" w:rsidP="005E79EF">
            <w:pPr>
              <w:jc w:val="center"/>
              <w:rPr>
                <w:b/>
                <w:bCs/>
                <w:szCs w:val="16"/>
              </w:rPr>
            </w:pPr>
            <w:r w:rsidRPr="005E79EF">
              <w:rPr>
                <w:b/>
                <w:bCs/>
                <w:szCs w:val="16"/>
              </w:rPr>
              <w:t>8.75</w:t>
            </w:r>
          </w:p>
        </w:tc>
      </w:tr>
    </w:tbl>
    <w:p w14:paraId="1ADA8CB4" w14:textId="77777777" w:rsidR="005E79EF" w:rsidRPr="005E79EF" w:rsidRDefault="005E79EF" w:rsidP="005E79EF">
      <w:pPr>
        <w:tabs>
          <w:tab w:val="left" w:pos="900"/>
        </w:tabs>
        <w:overflowPunct w:val="0"/>
        <w:autoSpaceDE w:val="0"/>
        <w:autoSpaceDN w:val="0"/>
        <w:adjustRightInd w:val="0"/>
        <w:jc w:val="both"/>
        <w:textAlignment w:val="baseline"/>
        <w:rPr>
          <w:b/>
        </w:rPr>
      </w:pPr>
    </w:p>
    <w:p w14:paraId="4D54A7D0"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b/>
        </w:rPr>
      </w:pPr>
      <w:r w:rsidRPr="005E79EF">
        <w:rPr>
          <w:rFonts w:ascii="Arial" w:hAnsi="Arial" w:cs="Arial"/>
          <w:b/>
        </w:rPr>
        <w:t>RIE CCU On call Week (1 in 16)</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2552"/>
        <w:gridCol w:w="924"/>
        <w:gridCol w:w="720"/>
        <w:gridCol w:w="716"/>
        <w:gridCol w:w="715"/>
      </w:tblGrid>
      <w:tr w:rsidR="005E79EF" w:rsidRPr="005E79EF" w14:paraId="28BCE29F"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43B6A8E9" w14:textId="77777777" w:rsidR="005E79EF" w:rsidRPr="005E79EF" w:rsidRDefault="005E79EF" w:rsidP="005E79EF">
            <w:pPr>
              <w:spacing w:before="240" w:after="60"/>
              <w:outlineLvl w:val="4"/>
              <w:rPr>
                <w:bCs/>
                <w:i/>
                <w:iCs/>
                <w:sz w:val="26"/>
                <w:szCs w:val="16"/>
              </w:rPr>
            </w:pPr>
            <w:r w:rsidRPr="005E79EF">
              <w:rPr>
                <w:bCs/>
                <w:i/>
                <w:iCs/>
                <w:sz w:val="26"/>
                <w:szCs w:val="16"/>
              </w:rPr>
              <w:t>DAY</w:t>
            </w:r>
          </w:p>
        </w:tc>
        <w:tc>
          <w:tcPr>
            <w:tcW w:w="1417" w:type="dxa"/>
            <w:tcBorders>
              <w:top w:val="single" w:sz="4" w:space="0" w:color="auto"/>
              <w:left w:val="single" w:sz="4" w:space="0" w:color="auto"/>
              <w:bottom w:val="single" w:sz="4" w:space="0" w:color="auto"/>
              <w:right w:val="single" w:sz="4" w:space="0" w:color="auto"/>
            </w:tcBorders>
          </w:tcPr>
          <w:p w14:paraId="517ABE06" w14:textId="77777777" w:rsidR="005E79EF" w:rsidRPr="005E79EF" w:rsidRDefault="005E79EF" w:rsidP="005E79EF">
            <w:pPr>
              <w:keepNext/>
              <w:spacing w:before="240" w:after="60"/>
              <w:outlineLvl w:val="3"/>
              <w:rPr>
                <w:bCs/>
                <w:szCs w:val="16"/>
              </w:rPr>
            </w:pPr>
            <w:r w:rsidRPr="005E79EF">
              <w:rPr>
                <w:bCs/>
                <w:szCs w:val="16"/>
              </w:rPr>
              <w:t>TIME</w:t>
            </w:r>
          </w:p>
        </w:tc>
        <w:tc>
          <w:tcPr>
            <w:tcW w:w="2552" w:type="dxa"/>
            <w:tcBorders>
              <w:top w:val="single" w:sz="4" w:space="0" w:color="auto"/>
              <w:left w:val="single" w:sz="4" w:space="0" w:color="auto"/>
              <w:bottom w:val="single" w:sz="4" w:space="0" w:color="auto"/>
              <w:right w:val="single" w:sz="4" w:space="0" w:color="auto"/>
            </w:tcBorders>
          </w:tcPr>
          <w:p w14:paraId="6CD8BBAD" w14:textId="77777777" w:rsidR="005E79EF" w:rsidRPr="005E79EF" w:rsidRDefault="005E79EF" w:rsidP="005E79EF">
            <w:pPr>
              <w:keepNext/>
              <w:keepLines/>
              <w:spacing w:before="40"/>
              <w:outlineLvl w:val="1"/>
              <w:rPr>
                <w:rFonts w:eastAsia="Calibri"/>
                <w:b/>
                <w:color w:val="2E74B5"/>
                <w:szCs w:val="16"/>
              </w:rPr>
            </w:pPr>
            <w:r w:rsidRPr="005E79EF">
              <w:rPr>
                <w:rFonts w:eastAsia="Calibri"/>
                <w:b/>
                <w:color w:val="2E74B5"/>
                <w:szCs w:val="16"/>
              </w:rPr>
              <w:t>TYPE OF WORK</w:t>
            </w:r>
          </w:p>
        </w:tc>
        <w:tc>
          <w:tcPr>
            <w:tcW w:w="924" w:type="dxa"/>
            <w:tcBorders>
              <w:top w:val="single" w:sz="4" w:space="0" w:color="auto"/>
              <w:left w:val="single" w:sz="4" w:space="0" w:color="auto"/>
              <w:bottom w:val="single" w:sz="4" w:space="0" w:color="auto"/>
              <w:right w:val="single" w:sz="4" w:space="0" w:color="auto"/>
            </w:tcBorders>
          </w:tcPr>
          <w:p w14:paraId="51A4D156" w14:textId="77777777" w:rsidR="005E79EF" w:rsidRPr="005E79EF" w:rsidRDefault="005E79EF" w:rsidP="005E79EF">
            <w:pPr>
              <w:jc w:val="center"/>
              <w:rPr>
                <w:szCs w:val="16"/>
              </w:rPr>
            </w:pPr>
            <w:r w:rsidRPr="005E79EF">
              <w:rPr>
                <w:szCs w:val="16"/>
              </w:rPr>
              <w:t>DCC</w:t>
            </w:r>
          </w:p>
        </w:tc>
        <w:tc>
          <w:tcPr>
            <w:tcW w:w="720" w:type="dxa"/>
            <w:tcBorders>
              <w:top w:val="single" w:sz="4" w:space="0" w:color="auto"/>
              <w:left w:val="single" w:sz="4" w:space="0" w:color="auto"/>
              <w:bottom w:val="single" w:sz="4" w:space="0" w:color="auto"/>
              <w:right w:val="single" w:sz="4" w:space="0" w:color="auto"/>
            </w:tcBorders>
          </w:tcPr>
          <w:p w14:paraId="3AFFA2E4" w14:textId="77777777" w:rsidR="005E79EF" w:rsidRPr="005E79EF" w:rsidRDefault="005E79EF" w:rsidP="005E79EF">
            <w:pPr>
              <w:jc w:val="center"/>
              <w:rPr>
                <w:bCs/>
                <w:szCs w:val="16"/>
              </w:rPr>
            </w:pPr>
            <w:r w:rsidRPr="005E79EF">
              <w:rPr>
                <w:szCs w:val="16"/>
              </w:rPr>
              <w:t>SPA</w:t>
            </w:r>
          </w:p>
        </w:tc>
        <w:tc>
          <w:tcPr>
            <w:tcW w:w="716" w:type="dxa"/>
            <w:tcBorders>
              <w:top w:val="single" w:sz="4" w:space="0" w:color="auto"/>
              <w:left w:val="single" w:sz="4" w:space="0" w:color="auto"/>
              <w:bottom w:val="single" w:sz="4" w:space="0" w:color="auto"/>
              <w:right w:val="single" w:sz="4" w:space="0" w:color="auto"/>
            </w:tcBorders>
          </w:tcPr>
          <w:p w14:paraId="7C18C5B6" w14:textId="77777777" w:rsidR="005E79EF" w:rsidRPr="005E79EF" w:rsidRDefault="005E79EF" w:rsidP="005E79EF">
            <w:pPr>
              <w:jc w:val="center"/>
              <w:rPr>
                <w:szCs w:val="16"/>
              </w:rPr>
            </w:pPr>
            <w:r w:rsidRPr="005E79EF">
              <w:rPr>
                <w:szCs w:val="16"/>
              </w:rPr>
              <w:t>OOH</w:t>
            </w:r>
          </w:p>
        </w:tc>
        <w:tc>
          <w:tcPr>
            <w:tcW w:w="715" w:type="dxa"/>
            <w:tcBorders>
              <w:top w:val="single" w:sz="4" w:space="0" w:color="auto"/>
              <w:left w:val="single" w:sz="4" w:space="0" w:color="auto"/>
              <w:bottom w:val="single" w:sz="4" w:space="0" w:color="auto"/>
              <w:right w:val="single" w:sz="4" w:space="0" w:color="auto"/>
            </w:tcBorders>
          </w:tcPr>
          <w:p w14:paraId="5D65E2DB" w14:textId="77777777" w:rsidR="005E79EF" w:rsidRPr="005E79EF" w:rsidRDefault="005E79EF" w:rsidP="005E79EF">
            <w:pPr>
              <w:jc w:val="center"/>
              <w:rPr>
                <w:szCs w:val="16"/>
              </w:rPr>
            </w:pPr>
            <w:r w:rsidRPr="005E79EF">
              <w:rPr>
                <w:color w:val="000000"/>
                <w:szCs w:val="16"/>
              </w:rPr>
              <w:t>Total</w:t>
            </w:r>
          </w:p>
        </w:tc>
      </w:tr>
      <w:tr w:rsidR="005E79EF" w:rsidRPr="005E79EF" w14:paraId="70412022"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714EB949" w14:textId="77777777" w:rsidR="005E79EF" w:rsidRPr="005E79EF" w:rsidRDefault="005E79EF" w:rsidP="005E79EF">
            <w:pPr>
              <w:rPr>
                <w:b/>
                <w:szCs w:val="16"/>
              </w:rPr>
            </w:pPr>
            <w:r w:rsidRPr="005E79EF">
              <w:rPr>
                <w:b/>
                <w:szCs w:val="16"/>
              </w:rPr>
              <w:t xml:space="preserve">Monday:  </w:t>
            </w:r>
            <w:r w:rsidRPr="005E79EF">
              <w:rPr>
                <w:szCs w:val="16"/>
              </w:rPr>
              <w:t>RIE</w:t>
            </w:r>
          </w:p>
        </w:tc>
        <w:tc>
          <w:tcPr>
            <w:tcW w:w="1417" w:type="dxa"/>
            <w:tcBorders>
              <w:top w:val="single" w:sz="4" w:space="0" w:color="auto"/>
              <w:left w:val="single" w:sz="4" w:space="0" w:color="auto"/>
              <w:bottom w:val="single" w:sz="4" w:space="0" w:color="auto"/>
              <w:right w:val="single" w:sz="4" w:space="0" w:color="auto"/>
            </w:tcBorders>
          </w:tcPr>
          <w:p w14:paraId="74272951" w14:textId="77777777" w:rsidR="005E79EF" w:rsidRPr="005E79EF" w:rsidRDefault="005E79EF" w:rsidP="005E79EF">
            <w:pPr>
              <w:rPr>
                <w:rFonts w:cs="Calibri"/>
                <w:bCs/>
                <w:lang w:val="pt-BR"/>
              </w:rPr>
            </w:pPr>
            <w:r w:rsidRPr="005E79EF">
              <w:rPr>
                <w:rFonts w:cs="Calibri"/>
                <w:bCs/>
                <w:lang w:val="pt-BR"/>
              </w:rPr>
              <w:t>09:00-12:00</w:t>
            </w:r>
          </w:p>
          <w:p w14:paraId="1D68F5C0" w14:textId="77777777" w:rsidR="005E79EF" w:rsidRPr="005E79EF" w:rsidRDefault="005E79EF" w:rsidP="005E79EF">
            <w:pPr>
              <w:rPr>
                <w:rFonts w:cs="Calibri"/>
                <w:bCs/>
                <w:lang w:val="pt-BR"/>
              </w:rPr>
            </w:pPr>
            <w:r w:rsidRPr="005E79EF">
              <w:rPr>
                <w:rFonts w:cs="Calibri"/>
                <w:bCs/>
                <w:lang w:val="pt-BR"/>
              </w:rPr>
              <w:t>13:00-17:00</w:t>
            </w:r>
          </w:p>
          <w:p w14:paraId="5EA87AD3" w14:textId="77777777" w:rsidR="005E79EF" w:rsidRPr="005E79EF" w:rsidRDefault="005E79EF" w:rsidP="005E79EF">
            <w:pPr>
              <w:rPr>
                <w:rFonts w:cs="Calibri"/>
                <w:bCs/>
                <w:lang w:val="pt-BR"/>
              </w:rPr>
            </w:pPr>
            <w:r w:rsidRPr="005E79EF">
              <w:rPr>
                <w:rFonts w:cs="Calibri"/>
                <w:bCs/>
                <w:lang w:val="pt-BR"/>
              </w:rPr>
              <w:t>17:00-1800</w:t>
            </w:r>
          </w:p>
        </w:tc>
        <w:tc>
          <w:tcPr>
            <w:tcW w:w="2552" w:type="dxa"/>
            <w:tcBorders>
              <w:top w:val="single" w:sz="4" w:space="0" w:color="auto"/>
              <w:left w:val="single" w:sz="4" w:space="0" w:color="auto"/>
              <w:bottom w:val="single" w:sz="4" w:space="0" w:color="auto"/>
              <w:right w:val="single" w:sz="4" w:space="0" w:color="auto"/>
            </w:tcBorders>
          </w:tcPr>
          <w:p w14:paraId="007CD3B6" w14:textId="77777777" w:rsidR="005E79EF" w:rsidRPr="005E79EF" w:rsidRDefault="005E79EF" w:rsidP="005E79EF">
            <w:pPr>
              <w:rPr>
                <w:bCs/>
                <w:szCs w:val="16"/>
              </w:rPr>
            </w:pPr>
            <w:r w:rsidRPr="005E79EF">
              <w:rPr>
                <w:bCs/>
                <w:szCs w:val="16"/>
              </w:rPr>
              <w:t xml:space="preserve">CCU/Ward work </w:t>
            </w:r>
          </w:p>
          <w:p w14:paraId="4FD2A58A" w14:textId="77777777" w:rsidR="005E79EF" w:rsidRPr="005E79EF" w:rsidRDefault="005E79EF" w:rsidP="005E79EF">
            <w:pPr>
              <w:rPr>
                <w:bCs/>
                <w:szCs w:val="16"/>
              </w:rPr>
            </w:pPr>
            <w:r w:rsidRPr="005E79EF">
              <w:rPr>
                <w:bCs/>
                <w:szCs w:val="16"/>
              </w:rPr>
              <w:t>RIE OP clinic</w:t>
            </w:r>
          </w:p>
          <w:p w14:paraId="5F25705B" w14:textId="77777777" w:rsidR="005E79EF" w:rsidRPr="005E79EF" w:rsidRDefault="005E79EF" w:rsidP="005E79EF">
            <w:pPr>
              <w:rPr>
                <w:bCs/>
                <w:szCs w:val="16"/>
              </w:rPr>
            </w:pPr>
            <w:r w:rsidRPr="005E79EF">
              <w:rPr>
                <w:bCs/>
                <w:szCs w:val="16"/>
              </w:rPr>
              <w:t>CCU/Ward work</w:t>
            </w:r>
          </w:p>
        </w:tc>
        <w:tc>
          <w:tcPr>
            <w:tcW w:w="924" w:type="dxa"/>
            <w:tcBorders>
              <w:top w:val="single" w:sz="4" w:space="0" w:color="auto"/>
              <w:left w:val="single" w:sz="4" w:space="0" w:color="auto"/>
              <w:bottom w:val="single" w:sz="4" w:space="0" w:color="auto"/>
              <w:right w:val="single" w:sz="4" w:space="0" w:color="auto"/>
            </w:tcBorders>
          </w:tcPr>
          <w:p w14:paraId="3A543477" w14:textId="77777777" w:rsidR="005E79EF" w:rsidRPr="005E79EF" w:rsidRDefault="005E79EF" w:rsidP="005E79EF">
            <w:pPr>
              <w:rPr>
                <w:rFonts w:cs="Calibri"/>
                <w:bCs/>
              </w:rPr>
            </w:pPr>
            <w:r w:rsidRPr="005E79EF">
              <w:rPr>
                <w:rFonts w:cs="Calibri"/>
                <w:bCs/>
              </w:rPr>
              <w:t xml:space="preserve">   1.0</w:t>
            </w:r>
          </w:p>
          <w:p w14:paraId="4B6D982A" w14:textId="77777777" w:rsidR="005E79EF" w:rsidRPr="005E79EF" w:rsidRDefault="005E79EF" w:rsidP="005E79EF">
            <w:pPr>
              <w:rPr>
                <w:rFonts w:cs="Calibri"/>
                <w:bCs/>
              </w:rPr>
            </w:pPr>
            <w:r w:rsidRPr="005E79EF">
              <w:rPr>
                <w:rFonts w:cs="Calibri"/>
                <w:bCs/>
              </w:rPr>
              <w:t xml:space="preserve">   1.0</w:t>
            </w:r>
          </w:p>
          <w:p w14:paraId="4673626B" w14:textId="77777777" w:rsidR="005E79EF" w:rsidRPr="005E79EF" w:rsidRDefault="005E79EF" w:rsidP="005E79EF">
            <w:pP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53937092" w14:textId="77777777" w:rsidR="005E79EF" w:rsidRPr="005E79EF" w:rsidRDefault="005E79EF" w:rsidP="005E79EF">
            <w:pPr>
              <w:jc w:val="center"/>
              <w:rPr>
                <w:bCs/>
                <w:szCs w:val="16"/>
              </w:rPr>
            </w:pPr>
          </w:p>
          <w:p w14:paraId="5A5278BD" w14:textId="77777777" w:rsidR="005E79EF" w:rsidRPr="005E79EF" w:rsidRDefault="005E79EF" w:rsidP="005E79EF">
            <w:pPr>
              <w:rPr>
                <w:bCs/>
                <w:szCs w:val="16"/>
              </w:rPr>
            </w:pPr>
          </w:p>
          <w:p w14:paraId="28EED37D" w14:textId="77777777" w:rsidR="005E79EF" w:rsidRPr="005E79EF" w:rsidRDefault="005E79EF" w:rsidP="005E79EF">
            <w:pPr>
              <w:rPr>
                <w:bCs/>
                <w:szCs w:val="16"/>
              </w:rPr>
            </w:pPr>
          </w:p>
        </w:tc>
        <w:tc>
          <w:tcPr>
            <w:tcW w:w="716" w:type="dxa"/>
            <w:tcBorders>
              <w:top w:val="single" w:sz="4" w:space="0" w:color="auto"/>
              <w:left w:val="single" w:sz="4" w:space="0" w:color="auto"/>
              <w:bottom w:val="single" w:sz="4" w:space="0" w:color="auto"/>
              <w:right w:val="single" w:sz="4" w:space="0" w:color="auto"/>
            </w:tcBorders>
          </w:tcPr>
          <w:p w14:paraId="6D341A4E" w14:textId="77777777" w:rsidR="005E79EF" w:rsidRPr="005E79EF" w:rsidRDefault="005E79EF" w:rsidP="005E79EF">
            <w:pPr>
              <w:jc w:val="center"/>
              <w:rPr>
                <w:bCs/>
                <w:szCs w:val="16"/>
              </w:rPr>
            </w:pPr>
          </w:p>
          <w:p w14:paraId="02E20F83" w14:textId="77777777" w:rsidR="005E79EF" w:rsidRPr="005E79EF" w:rsidRDefault="005E79EF" w:rsidP="005E79EF">
            <w:pPr>
              <w:rPr>
                <w:bCs/>
                <w:szCs w:val="16"/>
              </w:rPr>
            </w:pPr>
          </w:p>
        </w:tc>
        <w:tc>
          <w:tcPr>
            <w:tcW w:w="715" w:type="dxa"/>
            <w:tcBorders>
              <w:top w:val="single" w:sz="4" w:space="0" w:color="auto"/>
              <w:left w:val="single" w:sz="4" w:space="0" w:color="auto"/>
              <w:bottom w:val="single" w:sz="4" w:space="0" w:color="auto"/>
              <w:right w:val="single" w:sz="4" w:space="0" w:color="auto"/>
            </w:tcBorders>
          </w:tcPr>
          <w:p w14:paraId="3579BABB" w14:textId="77777777" w:rsidR="005E79EF" w:rsidRPr="005E79EF" w:rsidRDefault="005E79EF" w:rsidP="005E79EF">
            <w:pPr>
              <w:rPr>
                <w:bCs/>
                <w:szCs w:val="16"/>
              </w:rPr>
            </w:pPr>
          </w:p>
          <w:p w14:paraId="19FD5CDF" w14:textId="77777777" w:rsidR="005E79EF" w:rsidRPr="005E79EF" w:rsidRDefault="005E79EF" w:rsidP="005E79EF">
            <w:pPr>
              <w:rPr>
                <w:bCs/>
                <w:szCs w:val="16"/>
              </w:rPr>
            </w:pPr>
          </w:p>
          <w:p w14:paraId="27E0A5B0" w14:textId="77777777" w:rsidR="005E79EF" w:rsidRPr="005E79EF" w:rsidRDefault="005E79EF" w:rsidP="005E79EF">
            <w:pPr>
              <w:jc w:val="center"/>
              <w:rPr>
                <w:bCs/>
                <w:szCs w:val="16"/>
              </w:rPr>
            </w:pPr>
            <w:r w:rsidRPr="005E79EF">
              <w:rPr>
                <w:bCs/>
                <w:szCs w:val="16"/>
              </w:rPr>
              <w:t>2.0</w:t>
            </w:r>
          </w:p>
        </w:tc>
      </w:tr>
      <w:tr w:rsidR="005E79EF" w:rsidRPr="005E79EF" w14:paraId="4FF09E93" w14:textId="77777777" w:rsidTr="009C5F22">
        <w:trPr>
          <w:cantSplit/>
          <w:trHeight w:val="551"/>
        </w:trPr>
        <w:tc>
          <w:tcPr>
            <w:tcW w:w="2235" w:type="dxa"/>
            <w:tcBorders>
              <w:top w:val="single" w:sz="4" w:space="0" w:color="auto"/>
              <w:left w:val="single" w:sz="4" w:space="0" w:color="auto"/>
              <w:bottom w:val="single" w:sz="4" w:space="0" w:color="auto"/>
              <w:right w:val="single" w:sz="4" w:space="0" w:color="auto"/>
            </w:tcBorders>
          </w:tcPr>
          <w:p w14:paraId="0D7AB855" w14:textId="77777777" w:rsidR="005E79EF" w:rsidRPr="005E79EF" w:rsidRDefault="005E79EF" w:rsidP="005E79EF">
            <w:pPr>
              <w:rPr>
                <w:b/>
                <w:szCs w:val="16"/>
              </w:rPr>
            </w:pPr>
            <w:r w:rsidRPr="005E79EF">
              <w:rPr>
                <w:b/>
                <w:szCs w:val="16"/>
              </w:rPr>
              <w:t xml:space="preserve">Tuesday: </w:t>
            </w:r>
            <w:r w:rsidRPr="005E79EF">
              <w:rPr>
                <w:szCs w:val="16"/>
              </w:rPr>
              <w:t>RIE</w:t>
            </w:r>
          </w:p>
        </w:tc>
        <w:tc>
          <w:tcPr>
            <w:tcW w:w="1417" w:type="dxa"/>
            <w:tcBorders>
              <w:top w:val="single" w:sz="4" w:space="0" w:color="auto"/>
              <w:left w:val="single" w:sz="4" w:space="0" w:color="auto"/>
              <w:bottom w:val="single" w:sz="4" w:space="0" w:color="auto"/>
              <w:right w:val="single" w:sz="4" w:space="0" w:color="auto"/>
            </w:tcBorders>
          </w:tcPr>
          <w:p w14:paraId="37FE51A6" w14:textId="77777777" w:rsidR="005E79EF" w:rsidRPr="005E79EF" w:rsidRDefault="005E79EF" w:rsidP="005E79EF">
            <w:pPr>
              <w:rPr>
                <w:bCs/>
                <w:szCs w:val="16"/>
              </w:rPr>
            </w:pPr>
            <w:r w:rsidRPr="005E79EF">
              <w:rPr>
                <w:bCs/>
                <w:szCs w:val="16"/>
              </w:rPr>
              <w:t>09:00-12:00</w:t>
            </w:r>
          </w:p>
          <w:p w14:paraId="328F0CB2" w14:textId="77777777" w:rsidR="005E79EF" w:rsidRPr="005E79EF" w:rsidRDefault="005E79EF" w:rsidP="005E79EF">
            <w:pPr>
              <w:rPr>
                <w:rFonts w:cs="Calibri"/>
                <w:bCs/>
                <w:lang w:val="pt-BR"/>
              </w:rPr>
            </w:pPr>
            <w:r w:rsidRPr="005E79EF">
              <w:rPr>
                <w:rFonts w:cs="Calibri"/>
                <w:bCs/>
                <w:lang w:val="pt-BR"/>
              </w:rPr>
              <w:t>13:00-17:00</w:t>
            </w:r>
          </w:p>
          <w:p w14:paraId="34E6D5C4" w14:textId="77777777" w:rsidR="005E79EF" w:rsidRPr="005E79EF" w:rsidRDefault="005E79EF" w:rsidP="005E79EF">
            <w:pPr>
              <w:rPr>
                <w:bCs/>
                <w:szCs w:val="16"/>
              </w:rPr>
            </w:pPr>
            <w:r w:rsidRPr="005E79EF">
              <w:rPr>
                <w:rFonts w:cs="Calibri"/>
                <w:bCs/>
                <w:lang w:val="pt-BR"/>
              </w:rPr>
              <w:t>17:00-1800</w:t>
            </w:r>
          </w:p>
        </w:tc>
        <w:tc>
          <w:tcPr>
            <w:tcW w:w="2552" w:type="dxa"/>
            <w:tcBorders>
              <w:top w:val="single" w:sz="4" w:space="0" w:color="auto"/>
              <w:left w:val="single" w:sz="4" w:space="0" w:color="auto"/>
              <w:bottom w:val="single" w:sz="4" w:space="0" w:color="auto"/>
              <w:right w:val="single" w:sz="4" w:space="0" w:color="auto"/>
            </w:tcBorders>
          </w:tcPr>
          <w:p w14:paraId="16A39686" w14:textId="77777777" w:rsidR="005E79EF" w:rsidRPr="005E79EF" w:rsidRDefault="005E79EF" w:rsidP="005E79EF">
            <w:pPr>
              <w:rPr>
                <w:bCs/>
                <w:szCs w:val="16"/>
              </w:rPr>
            </w:pPr>
            <w:r w:rsidRPr="005E79EF">
              <w:rPr>
                <w:bCs/>
                <w:szCs w:val="16"/>
              </w:rPr>
              <w:t>CCU/Ward Work/Admin</w:t>
            </w:r>
          </w:p>
          <w:p w14:paraId="1CD24FC0" w14:textId="77777777" w:rsidR="005E79EF" w:rsidRPr="005E79EF" w:rsidRDefault="005E79EF" w:rsidP="005E79EF">
            <w:pPr>
              <w:rPr>
                <w:bCs/>
                <w:szCs w:val="16"/>
              </w:rPr>
            </w:pPr>
            <w:r w:rsidRPr="005E79EF">
              <w:rPr>
                <w:bCs/>
                <w:szCs w:val="16"/>
              </w:rPr>
              <w:t>Cross-cover</w:t>
            </w:r>
          </w:p>
          <w:p w14:paraId="4B4A2DA6" w14:textId="77777777" w:rsidR="005E79EF" w:rsidRPr="005E79EF" w:rsidRDefault="005E79EF" w:rsidP="005E79EF">
            <w:pPr>
              <w:rPr>
                <w:bCs/>
                <w:szCs w:val="16"/>
                <w:vertAlign w:val="superscript"/>
              </w:rPr>
            </w:pPr>
            <w:r w:rsidRPr="005E79EF">
              <w:rPr>
                <w:bCs/>
                <w:szCs w:val="16"/>
              </w:rPr>
              <w:t>CCU/Ward work</w:t>
            </w:r>
          </w:p>
        </w:tc>
        <w:tc>
          <w:tcPr>
            <w:tcW w:w="924" w:type="dxa"/>
            <w:tcBorders>
              <w:top w:val="single" w:sz="4" w:space="0" w:color="auto"/>
              <w:left w:val="single" w:sz="4" w:space="0" w:color="auto"/>
              <w:bottom w:val="single" w:sz="4" w:space="0" w:color="auto"/>
              <w:right w:val="single" w:sz="4" w:space="0" w:color="auto"/>
            </w:tcBorders>
          </w:tcPr>
          <w:p w14:paraId="77C61C48" w14:textId="77777777" w:rsidR="005E79EF" w:rsidRPr="005E79EF" w:rsidRDefault="005E79EF" w:rsidP="005E79EF">
            <w:pPr>
              <w:jc w:val="center"/>
              <w:rPr>
                <w:bCs/>
                <w:szCs w:val="16"/>
              </w:rPr>
            </w:pPr>
            <w:r w:rsidRPr="005E79EF">
              <w:rPr>
                <w:bCs/>
                <w:szCs w:val="16"/>
              </w:rPr>
              <w:t>0.75</w:t>
            </w:r>
          </w:p>
          <w:p w14:paraId="0637F457" w14:textId="77777777" w:rsidR="005E79EF" w:rsidRPr="005E79EF" w:rsidRDefault="005E79EF" w:rsidP="005E79EF">
            <w:pPr>
              <w:jc w:val="center"/>
              <w:rPr>
                <w:bCs/>
                <w:szCs w:val="16"/>
              </w:rPr>
            </w:pPr>
            <w:r w:rsidRPr="005E79EF">
              <w:rPr>
                <w:bCs/>
                <w:szCs w:val="16"/>
              </w:rPr>
              <w:t>1.0</w:t>
            </w:r>
          </w:p>
          <w:p w14:paraId="2BA55C96" w14:textId="77777777" w:rsidR="005E79EF" w:rsidRPr="005E79EF" w:rsidRDefault="005E79EF" w:rsidP="005E79EF">
            <w:pPr>
              <w:jc w:val="center"/>
              <w:rPr>
                <w:bCs/>
                <w:szCs w:val="16"/>
              </w:rPr>
            </w:pPr>
            <w:r w:rsidRPr="005E79EF">
              <w:rPr>
                <w:bCs/>
                <w:szCs w:val="16"/>
              </w:rPr>
              <w:t>0.2</w:t>
            </w:r>
          </w:p>
          <w:p w14:paraId="01DDBC10" w14:textId="77777777" w:rsidR="005E79EF" w:rsidRPr="005E79EF" w:rsidRDefault="005E79EF" w:rsidP="005E79EF">
            <w:pPr>
              <w:jc w:val="center"/>
              <w:rPr>
                <w:bCs/>
                <w:szCs w:val="16"/>
              </w:rPr>
            </w:pPr>
          </w:p>
        </w:tc>
        <w:tc>
          <w:tcPr>
            <w:tcW w:w="720" w:type="dxa"/>
            <w:tcBorders>
              <w:top w:val="single" w:sz="4" w:space="0" w:color="auto"/>
              <w:left w:val="single" w:sz="4" w:space="0" w:color="auto"/>
              <w:bottom w:val="single" w:sz="4" w:space="0" w:color="auto"/>
              <w:right w:val="single" w:sz="4" w:space="0" w:color="auto"/>
            </w:tcBorders>
          </w:tcPr>
          <w:p w14:paraId="328475EC" w14:textId="77777777" w:rsidR="005E79EF" w:rsidRPr="005E79EF" w:rsidRDefault="005E79EF" w:rsidP="005E79EF">
            <w:pPr>
              <w:rPr>
                <w:bCs/>
                <w:szCs w:val="16"/>
              </w:rPr>
            </w:pPr>
          </w:p>
          <w:p w14:paraId="1EACBCD9" w14:textId="77777777" w:rsidR="005E79EF" w:rsidRPr="005E79EF" w:rsidRDefault="005E79EF" w:rsidP="005E79EF">
            <w:pPr>
              <w:jc w:val="center"/>
              <w:rPr>
                <w:bCs/>
                <w:szCs w:val="16"/>
              </w:rPr>
            </w:pPr>
          </w:p>
        </w:tc>
        <w:tc>
          <w:tcPr>
            <w:tcW w:w="716" w:type="dxa"/>
            <w:tcBorders>
              <w:top w:val="single" w:sz="4" w:space="0" w:color="auto"/>
              <w:left w:val="single" w:sz="4" w:space="0" w:color="auto"/>
              <w:bottom w:val="single" w:sz="4" w:space="0" w:color="auto"/>
              <w:right w:val="single" w:sz="4" w:space="0" w:color="auto"/>
            </w:tcBorders>
          </w:tcPr>
          <w:p w14:paraId="63D5A0B4" w14:textId="77777777" w:rsidR="005E79EF" w:rsidRPr="005E79EF" w:rsidRDefault="005E79EF" w:rsidP="005E79EF">
            <w:pPr>
              <w:jc w:val="center"/>
              <w:rPr>
                <w:bCs/>
                <w:szCs w:val="16"/>
              </w:rPr>
            </w:pPr>
          </w:p>
          <w:p w14:paraId="15830B5C" w14:textId="77777777" w:rsidR="005E79EF" w:rsidRPr="005E79EF" w:rsidRDefault="005E79EF" w:rsidP="005E79EF">
            <w:pPr>
              <w:jc w:val="center"/>
              <w:rPr>
                <w:bCs/>
                <w:szCs w:val="16"/>
              </w:rPr>
            </w:pPr>
          </w:p>
        </w:tc>
        <w:tc>
          <w:tcPr>
            <w:tcW w:w="715" w:type="dxa"/>
            <w:tcBorders>
              <w:top w:val="single" w:sz="4" w:space="0" w:color="auto"/>
              <w:left w:val="single" w:sz="4" w:space="0" w:color="auto"/>
              <w:bottom w:val="single" w:sz="4" w:space="0" w:color="auto"/>
              <w:right w:val="single" w:sz="4" w:space="0" w:color="auto"/>
            </w:tcBorders>
          </w:tcPr>
          <w:p w14:paraId="5F578676" w14:textId="77777777" w:rsidR="005E79EF" w:rsidRPr="005E79EF" w:rsidRDefault="005E79EF" w:rsidP="005E79EF">
            <w:pPr>
              <w:jc w:val="center"/>
              <w:rPr>
                <w:bCs/>
                <w:szCs w:val="16"/>
              </w:rPr>
            </w:pPr>
          </w:p>
          <w:p w14:paraId="3BCE45FE" w14:textId="77777777" w:rsidR="005E79EF" w:rsidRPr="005E79EF" w:rsidRDefault="005E79EF" w:rsidP="005E79EF">
            <w:pPr>
              <w:jc w:val="center"/>
              <w:rPr>
                <w:bCs/>
                <w:szCs w:val="16"/>
              </w:rPr>
            </w:pPr>
          </w:p>
          <w:p w14:paraId="735FF50A" w14:textId="77777777" w:rsidR="005E79EF" w:rsidRPr="005E79EF" w:rsidRDefault="005E79EF" w:rsidP="005E79EF">
            <w:pPr>
              <w:jc w:val="center"/>
              <w:rPr>
                <w:bCs/>
                <w:szCs w:val="16"/>
              </w:rPr>
            </w:pPr>
          </w:p>
          <w:p w14:paraId="434883AF" w14:textId="77777777" w:rsidR="005E79EF" w:rsidRPr="005E79EF" w:rsidRDefault="005E79EF" w:rsidP="005E79EF">
            <w:pPr>
              <w:jc w:val="center"/>
              <w:rPr>
                <w:bCs/>
                <w:szCs w:val="16"/>
              </w:rPr>
            </w:pPr>
            <w:r w:rsidRPr="005E79EF">
              <w:rPr>
                <w:bCs/>
                <w:szCs w:val="16"/>
              </w:rPr>
              <w:t>2.0</w:t>
            </w:r>
          </w:p>
        </w:tc>
      </w:tr>
      <w:tr w:rsidR="005E79EF" w:rsidRPr="005E79EF" w14:paraId="42361867"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5D004A9D" w14:textId="77777777" w:rsidR="005E79EF" w:rsidRPr="005E79EF" w:rsidRDefault="005E79EF" w:rsidP="005E79EF">
            <w:pPr>
              <w:rPr>
                <w:b/>
                <w:szCs w:val="16"/>
              </w:rPr>
            </w:pPr>
            <w:r w:rsidRPr="005E79EF">
              <w:rPr>
                <w:b/>
                <w:szCs w:val="16"/>
              </w:rPr>
              <w:lastRenderedPageBreak/>
              <w:t xml:space="preserve">Wednesday: </w:t>
            </w:r>
            <w:r w:rsidRPr="005E79EF">
              <w:rPr>
                <w:szCs w:val="16"/>
              </w:rPr>
              <w:t>RIE</w:t>
            </w:r>
          </w:p>
          <w:p w14:paraId="6F3B4160" w14:textId="77777777" w:rsidR="005E79EF" w:rsidRPr="005E79EF" w:rsidRDefault="005E79EF" w:rsidP="005E79EF">
            <w:pPr>
              <w:rPr>
                <w:b/>
                <w:szCs w:val="16"/>
              </w:rPr>
            </w:pPr>
          </w:p>
        </w:tc>
        <w:tc>
          <w:tcPr>
            <w:tcW w:w="1417" w:type="dxa"/>
            <w:tcBorders>
              <w:top w:val="single" w:sz="4" w:space="0" w:color="auto"/>
              <w:left w:val="single" w:sz="4" w:space="0" w:color="auto"/>
              <w:bottom w:val="single" w:sz="4" w:space="0" w:color="auto"/>
              <w:right w:val="single" w:sz="4" w:space="0" w:color="auto"/>
            </w:tcBorders>
          </w:tcPr>
          <w:p w14:paraId="4F47DFA2" w14:textId="77777777" w:rsidR="005E79EF" w:rsidRPr="005E79EF" w:rsidRDefault="005E79EF" w:rsidP="005E79EF">
            <w:pPr>
              <w:rPr>
                <w:bCs/>
                <w:szCs w:val="16"/>
              </w:rPr>
            </w:pPr>
            <w:r w:rsidRPr="005E79EF">
              <w:rPr>
                <w:bCs/>
                <w:szCs w:val="16"/>
              </w:rPr>
              <w:t>09:00-13:00</w:t>
            </w:r>
          </w:p>
          <w:p w14:paraId="135B2917" w14:textId="77777777" w:rsidR="005E79EF" w:rsidRPr="005E79EF" w:rsidRDefault="005E79EF" w:rsidP="005E79EF">
            <w:pPr>
              <w:rPr>
                <w:bCs/>
                <w:szCs w:val="16"/>
              </w:rPr>
            </w:pPr>
            <w:r w:rsidRPr="005E79EF">
              <w:rPr>
                <w:bCs/>
                <w:szCs w:val="16"/>
              </w:rPr>
              <w:t>13:30-15:30</w:t>
            </w:r>
          </w:p>
          <w:p w14:paraId="2B4405AA" w14:textId="77777777" w:rsidR="005E79EF" w:rsidRPr="005E79EF" w:rsidRDefault="005E79EF" w:rsidP="005E79EF">
            <w:pPr>
              <w:rPr>
                <w:bCs/>
                <w:szCs w:val="16"/>
              </w:rPr>
            </w:pPr>
            <w:r w:rsidRPr="005E79EF">
              <w:rPr>
                <w:bCs/>
                <w:szCs w:val="16"/>
              </w:rPr>
              <w:t>15:30-16:30</w:t>
            </w:r>
          </w:p>
          <w:p w14:paraId="6B9A07F9" w14:textId="77777777" w:rsidR="005E79EF" w:rsidRPr="005E79EF" w:rsidRDefault="005E79EF" w:rsidP="005E79EF">
            <w:pPr>
              <w:rPr>
                <w:rFonts w:cs="Calibri"/>
                <w:bCs/>
                <w:lang w:val="pt-BR"/>
              </w:rPr>
            </w:pPr>
            <w:r w:rsidRPr="005E79EF">
              <w:rPr>
                <w:bCs/>
                <w:szCs w:val="16"/>
              </w:rPr>
              <w:t>17:00-18:00</w:t>
            </w:r>
          </w:p>
        </w:tc>
        <w:tc>
          <w:tcPr>
            <w:tcW w:w="2552" w:type="dxa"/>
            <w:tcBorders>
              <w:top w:val="single" w:sz="4" w:space="0" w:color="auto"/>
              <w:left w:val="single" w:sz="4" w:space="0" w:color="auto"/>
              <w:bottom w:val="single" w:sz="4" w:space="0" w:color="auto"/>
              <w:right w:val="single" w:sz="4" w:space="0" w:color="auto"/>
            </w:tcBorders>
          </w:tcPr>
          <w:p w14:paraId="0F30C4A9" w14:textId="77777777" w:rsidR="005E79EF" w:rsidRPr="005E79EF" w:rsidRDefault="005E79EF" w:rsidP="005E79EF">
            <w:pPr>
              <w:rPr>
                <w:bCs/>
                <w:szCs w:val="16"/>
              </w:rPr>
            </w:pPr>
            <w:r w:rsidRPr="005E79EF">
              <w:rPr>
                <w:bCs/>
                <w:szCs w:val="16"/>
              </w:rPr>
              <w:t>CCU/Ward Work/Admin</w:t>
            </w:r>
          </w:p>
          <w:p w14:paraId="5CF53BC5" w14:textId="77777777" w:rsidR="005E79EF" w:rsidRPr="005E79EF" w:rsidRDefault="005E79EF" w:rsidP="005E79EF">
            <w:pPr>
              <w:rPr>
                <w:rFonts w:cs="Calibri"/>
              </w:rPr>
            </w:pPr>
            <w:r w:rsidRPr="005E79EF">
              <w:rPr>
                <w:rFonts w:cs="Calibri"/>
              </w:rPr>
              <w:t>Clinical Admin</w:t>
            </w:r>
          </w:p>
          <w:p w14:paraId="4702CD22" w14:textId="77777777" w:rsidR="005E79EF" w:rsidRPr="005E79EF" w:rsidRDefault="005E79EF" w:rsidP="005E79EF">
            <w:pPr>
              <w:rPr>
                <w:rFonts w:cs="Calibri"/>
              </w:rPr>
            </w:pPr>
            <w:proofErr w:type="spellStart"/>
            <w:r w:rsidRPr="005E79EF">
              <w:rPr>
                <w:rFonts w:cs="Calibri"/>
              </w:rPr>
              <w:t>Etriage</w:t>
            </w:r>
            <w:proofErr w:type="spellEnd"/>
          </w:p>
          <w:p w14:paraId="51845FA7" w14:textId="77777777" w:rsidR="005E79EF" w:rsidRPr="005E79EF" w:rsidRDefault="005E79EF" w:rsidP="005E79EF">
            <w:pPr>
              <w:rPr>
                <w:rFonts w:cs="Calibri"/>
              </w:rPr>
            </w:pPr>
            <w:r w:rsidRPr="005E79EF">
              <w:rPr>
                <w:rFonts w:cs="Calibri"/>
              </w:rPr>
              <w:t>CCU ward round</w:t>
            </w:r>
          </w:p>
        </w:tc>
        <w:tc>
          <w:tcPr>
            <w:tcW w:w="924" w:type="dxa"/>
            <w:tcBorders>
              <w:top w:val="single" w:sz="4" w:space="0" w:color="auto"/>
              <w:left w:val="single" w:sz="4" w:space="0" w:color="auto"/>
              <w:bottom w:val="single" w:sz="4" w:space="0" w:color="auto"/>
              <w:right w:val="single" w:sz="4" w:space="0" w:color="auto"/>
            </w:tcBorders>
          </w:tcPr>
          <w:p w14:paraId="5E565C63" w14:textId="77777777" w:rsidR="005E79EF" w:rsidRPr="005E79EF" w:rsidRDefault="005E79EF" w:rsidP="005E79EF">
            <w:pPr>
              <w:jc w:val="center"/>
              <w:rPr>
                <w:rFonts w:cs="Calibri"/>
                <w:bCs/>
              </w:rPr>
            </w:pPr>
            <w:r w:rsidRPr="005E79EF">
              <w:rPr>
                <w:rFonts w:cs="Calibri"/>
                <w:bCs/>
              </w:rPr>
              <w:t>1.0</w:t>
            </w:r>
          </w:p>
          <w:p w14:paraId="3223302F" w14:textId="77777777" w:rsidR="005E79EF" w:rsidRPr="005E79EF" w:rsidRDefault="005E79EF" w:rsidP="005E79EF">
            <w:pPr>
              <w:jc w:val="center"/>
              <w:rPr>
                <w:rFonts w:cs="Calibri"/>
                <w:bCs/>
              </w:rPr>
            </w:pPr>
            <w:r w:rsidRPr="005E79EF">
              <w:rPr>
                <w:rFonts w:cs="Calibri"/>
                <w:bCs/>
              </w:rPr>
              <w:t>0.5</w:t>
            </w:r>
          </w:p>
          <w:p w14:paraId="0AFC5C56" w14:textId="77777777" w:rsidR="005E79EF" w:rsidRPr="005E79EF" w:rsidRDefault="005E79EF" w:rsidP="005E79EF">
            <w:pPr>
              <w:jc w:val="center"/>
              <w:rPr>
                <w:rFonts w:cs="Calibri"/>
                <w:bCs/>
              </w:rPr>
            </w:pPr>
            <w:r w:rsidRPr="005E79EF">
              <w:rPr>
                <w:rFonts w:cs="Calibri"/>
                <w:bCs/>
              </w:rPr>
              <w:t>0.25</w:t>
            </w:r>
          </w:p>
          <w:p w14:paraId="0E6EF9E1" w14:textId="77777777" w:rsidR="005E79EF" w:rsidRPr="005E79EF" w:rsidRDefault="005E79EF" w:rsidP="005E79EF">
            <w:pPr>
              <w:jc w:val="center"/>
              <w:rPr>
                <w:rFonts w:cs="Calibri"/>
                <w:bCs/>
              </w:rPr>
            </w:pPr>
            <w:r w:rsidRPr="005E79EF">
              <w:rPr>
                <w:rFonts w:cs="Calibri"/>
                <w:bCs/>
              </w:rPr>
              <w:t>0.25</w:t>
            </w:r>
          </w:p>
        </w:tc>
        <w:tc>
          <w:tcPr>
            <w:tcW w:w="720" w:type="dxa"/>
            <w:tcBorders>
              <w:top w:val="single" w:sz="4" w:space="0" w:color="auto"/>
              <w:left w:val="single" w:sz="4" w:space="0" w:color="auto"/>
              <w:bottom w:val="single" w:sz="4" w:space="0" w:color="auto"/>
              <w:right w:val="single" w:sz="4" w:space="0" w:color="auto"/>
            </w:tcBorders>
          </w:tcPr>
          <w:p w14:paraId="5274EDC6" w14:textId="77777777" w:rsidR="005E79EF" w:rsidRPr="005E79EF" w:rsidRDefault="005E79EF" w:rsidP="005E79EF">
            <w:pPr>
              <w:jc w:val="center"/>
              <w:rPr>
                <w:rFonts w:cs="Calibri"/>
                <w:bCs/>
              </w:rPr>
            </w:pPr>
          </w:p>
          <w:p w14:paraId="6AD2B83E" w14:textId="77777777" w:rsidR="005E79EF" w:rsidRPr="005E79EF" w:rsidRDefault="005E79EF" w:rsidP="005E79EF">
            <w:pPr>
              <w:rPr>
                <w:rFonts w:cs="Calibri"/>
                <w:bCs/>
              </w:rPr>
            </w:pPr>
          </w:p>
          <w:p w14:paraId="30F31145" w14:textId="77777777" w:rsidR="005E79EF" w:rsidRPr="005E79EF" w:rsidRDefault="005E79EF" w:rsidP="005E79EF">
            <w:pPr>
              <w:jc w:val="center"/>
              <w:rPr>
                <w:rFonts w:cs="Calibri"/>
                <w:bCs/>
              </w:rPr>
            </w:pPr>
          </w:p>
        </w:tc>
        <w:tc>
          <w:tcPr>
            <w:tcW w:w="716" w:type="dxa"/>
            <w:tcBorders>
              <w:top w:val="single" w:sz="4" w:space="0" w:color="auto"/>
              <w:left w:val="single" w:sz="4" w:space="0" w:color="auto"/>
              <w:bottom w:val="single" w:sz="4" w:space="0" w:color="auto"/>
              <w:right w:val="single" w:sz="4" w:space="0" w:color="auto"/>
            </w:tcBorders>
          </w:tcPr>
          <w:p w14:paraId="77EA4986" w14:textId="77777777" w:rsidR="005E79EF" w:rsidRPr="005E79EF" w:rsidRDefault="005E79EF" w:rsidP="005E79EF">
            <w:pPr>
              <w:jc w:val="center"/>
              <w:rPr>
                <w:rFonts w:cs="Calibri"/>
                <w:bCs/>
              </w:rPr>
            </w:pPr>
          </w:p>
        </w:tc>
        <w:tc>
          <w:tcPr>
            <w:tcW w:w="715" w:type="dxa"/>
            <w:tcBorders>
              <w:top w:val="single" w:sz="4" w:space="0" w:color="auto"/>
              <w:left w:val="single" w:sz="4" w:space="0" w:color="auto"/>
              <w:bottom w:val="single" w:sz="4" w:space="0" w:color="auto"/>
              <w:right w:val="single" w:sz="4" w:space="0" w:color="auto"/>
            </w:tcBorders>
          </w:tcPr>
          <w:p w14:paraId="72138221" w14:textId="77777777" w:rsidR="005E79EF" w:rsidRPr="005E79EF" w:rsidRDefault="005E79EF" w:rsidP="005E79EF">
            <w:pPr>
              <w:rPr>
                <w:rFonts w:cs="Calibri"/>
                <w:bCs/>
              </w:rPr>
            </w:pPr>
          </w:p>
          <w:p w14:paraId="71740DEB" w14:textId="77777777" w:rsidR="005E79EF" w:rsidRPr="005E79EF" w:rsidRDefault="005E79EF" w:rsidP="005E79EF">
            <w:pPr>
              <w:jc w:val="center"/>
              <w:rPr>
                <w:rFonts w:cs="Calibri"/>
                <w:bCs/>
              </w:rPr>
            </w:pPr>
          </w:p>
          <w:p w14:paraId="0C46D9CC" w14:textId="77777777" w:rsidR="005E79EF" w:rsidRPr="005E79EF" w:rsidRDefault="005E79EF" w:rsidP="005E79EF">
            <w:pPr>
              <w:jc w:val="center"/>
              <w:rPr>
                <w:rFonts w:cs="Calibri"/>
                <w:bCs/>
              </w:rPr>
            </w:pPr>
          </w:p>
          <w:p w14:paraId="151E3078" w14:textId="77777777" w:rsidR="005E79EF" w:rsidRPr="005E79EF" w:rsidRDefault="005E79EF" w:rsidP="005E79EF">
            <w:pPr>
              <w:jc w:val="center"/>
              <w:rPr>
                <w:rFonts w:cs="Calibri"/>
                <w:bCs/>
              </w:rPr>
            </w:pPr>
            <w:r w:rsidRPr="005E79EF">
              <w:rPr>
                <w:rFonts w:cs="Calibri"/>
                <w:bCs/>
              </w:rPr>
              <w:t>2.0</w:t>
            </w:r>
          </w:p>
        </w:tc>
      </w:tr>
      <w:tr w:rsidR="005E79EF" w:rsidRPr="005E79EF" w14:paraId="3EE40A89"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3052F2B9" w14:textId="77777777" w:rsidR="005E79EF" w:rsidRPr="005E79EF" w:rsidRDefault="005E79EF" w:rsidP="005E79EF">
            <w:pPr>
              <w:rPr>
                <w:b/>
                <w:szCs w:val="16"/>
              </w:rPr>
            </w:pPr>
            <w:r w:rsidRPr="005E79EF">
              <w:rPr>
                <w:b/>
                <w:szCs w:val="16"/>
              </w:rPr>
              <w:t xml:space="preserve">Thursday: </w:t>
            </w:r>
            <w:r w:rsidRPr="005E79EF">
              <w:rPr>
                <w:szCs w:val="16"/>
              </w:rPr>
              <w:t>RIE</w:t>
            </w:r>
          </w:p>
        </w:tc>
        <w:tc>
          <w:tcPr>
            <w:tcW w:w="1417" w:type="dxa"/>
            <w:tcBorders>
              <w:top w:val="single" w:sz="4" w:space="0" w:color="auto"/>
              <w:left w:val="single" w:sz="4" w:space="0" w:color="auto"/>
              <w:bottom w:val="single" w:sz="4" w:space="0" w:color="auto"/>
              <w:right w:val="single" w:sz="4" w:space="0" w:color="auto"/>
            </w:tcBorders>
          </w:tcPr>
          <w:p w14:paraId="79366BBC" w14:textId="77777777" w:rsidR="005E79EF" w:rsidRPr="005E79EF" w:rsidRDefault="005E79EF" w:rsidP="005E79EF">
            <w:pPr>
              <w:rPr>
                <w:rFonts w:cs="Calibri"/>
                <w:bCs/>
                <w:lang w:val="pt-BR"/>
              </w:rPr>
            </w:pPr>
            <w:r w:rsidRPr="005E79EF">
              <w:rPr>
                <w:rFonts w:cs="Calibri"/>
                <w:bCs/>
                <w:lang w:val="pt-BR"/>
              </w:rPr>
              <w:t>09:00-12:00</w:t>
            </w:r>
          </w:p>
          <w:p w14:paraId="37D004E8" w14:textId="77777777" w:rsidR="005E79EF" w:rsidRPr="005E79EF" w:rsidRDefault="005E79EF" w:rsidP="005E79EF">
            <w:pPr>
              <w:rPr>
                <w:rFonts w:cs="Calibri"/>
                <w:bCs/>
                <w:lang w:val="pt-BR"/>
              </w:rPr>
            </w:pPr>
            <w:r w:rsidRPr="005E79EF">
              <w:rPr>
                <w:rFonts w:cs="Calibri"/>
                <w:bCs/>
                <w:lang w:val="pt-BR"/>
              </w:rPr>
              <w:t>13:00-17:00</w:t>
            </w:r>
          </w:p>
          <w:p w14:paraId="42590AA1" w14:textId="77777777" w:rsidR="005E79EF" w:rsidRPr="005E79EF" w:rsidRDefault="005E79EF" w:rsidP="005E79EF">
            <w:pPr>
              <w:rPr>
                <w:rFonts w:cs="Calibri"/>
                <w:bCs/>
                <w:lang w:val="pt-BR"/>
              </w:rPr>
            </w:pPr>
            <w:r w:rsidRPr="005E79EF">
              <w:rPr>
                <w:rFonts w:cs="Calibri"/>
                <w:bCs/>
                <w:lang w:val="pt-BR"/>
              </w:rPr>
              <w:t>17:00-18:00</w:t>
            </w:r>
          </w:p>
        </w:tc>
        <w:tc>
          <w:tcPr>
            <w:tcW w:w="2552" w:type="dxa"/>
            <w:tcBorders>
              <w:top w:val="single" w:sz="4" w:space="0" w:color="auto"/>
              <w:left w:val="single" w:sz="4" w:space="0" w:color="auto"/>
              <w:bottom w:val="single" w:sz="4" w:space="0" w:color="auto"/>
              <w:right w:val="single" w:sz="4" w:space="0" w:color="auto"/>
            </w:tcBorders>
          </w:tcPr>
          <w:p w14:paraId="6CF98DDD" w14:textId="77777777" w:rsidR="005E79EF" w:rsidRPr="005E79EF" w:rsidRDefault="005E79EF" w:rsidP="005E79EF">
            <w:pPr>
              <w:rPr>
                <w:bCs/>
                <w:szCs w:val="16"/>
              </w:rPr>
            </w:pPr>
            <w:r w:rsidRPr="005E79EF">
              <w:rPr>
                <w:bCs/>
                <w:szCs w:val="16"/>
              </w:rPr>
              <w:t>CCU/Ward Work</w:t>
            </w:r>
          </w:p>
          <w:p w14:paraId="3CC44D26" w14:textId="77777777" w:rsidR="005E79EF" w:rsidRPr="005E79EF" w:rsidRDefault="005E79EF" w:rsidP="005E79EF">
            <w:pPr>
              <w:rPr>
                <w:bCs/>
                <w:szCs w:val="16"/>
              </w:rPr>
            </w:pPr>
            <w:r w:rsidRPr="005E79EF">
              <w:rPr>
                <w:bCs/>
                <w:szCs w:val="16"/>
              </w:rPr>
              <w:t>Device Implantation (RIE)</w:t>
            </w:r>
          </w:p>
          <w:p w14:paraId="51D07A01" w14:textId="77777777" w:rsidR="005E79EF" w:rsidRPr="005E79EF" w:rsidRDefault="005E79EF" w:rsidP="005E79EF">
            <w:pPr>
              <w:rPr>
                <w:rFonts w:cs="Calibri"/>
                <w:bCs/>
              </w:rPr>
            </w:pPr>
            <w:r w:rsidRPr="005E79EF">
              <w:rPr>
                <w:rFonts w:cs="Calibri"/>
                <w:bCs/>
              </w:rPr>
              <w:t>CCU</w:t>
            </w:r>
          </w:p>
        </w:tc>
        <w:tc>
          <w:tcPr>
            <w:tcW w:w="924" w:type="dxa"/>
            <w:tcBorders>
              <w:top w:val="single" w:sz="4" w:space="0" w:color="auto"/>
              <w:left w:val="single" w:sz="4" w:space="0" w:color="auto"/>
              <w:bottom w:val="single" w:sz="4" w:space="0" w:color="auto"/>
              <w:right w:val="single" w:sz="4" w:space="0" w:color="auto"/>
            </w:tcBorders>
          </w:tcPr>
          <w:p w14:paraId="45E551FA" w14:textId="77777777" w:rsidR="005E79EF" w:rsidRPr="005E79EF" w:rsidRDefault="005E79EF" w:rsidP="005E79EF">
            <w:pPr>
              <w:jc w:val="center"/>
              <w:rPr>
                <w:rFonts w:cs="Calibri"/>
                <w:bCs/>
              </w:rPr>
            </w:pPr>
            <w:r w:rsidRPr="005E79EF">
              <w:rPr>
                <w:rFonts w:cs="Calibri"/>
                <w:bCs/>
              </w:rPr>
              <w:t>0.75</w:t>
            </w:r>
          </w:p>
          <w:p w14:paraId="0986C6F4" w14:textId="77777777" w:rsidR="005E79EF" w:rsidRPr="005E79EF" w:rsidRDefault="005E79EF" w:rsidP="005E79EF">
            <w:pPr>
              <w:jc w:val="center"/>
              <w:rPr>
                <w:rFonts w:cs="Calibri"/>
                <w:bCs/>
              </w:rPr>
            </w:pPr>
            <w:r w:rsidRPr="005E79EF">
              <w:rPr>
                <w:rFonts w:cs="Calibri"/>
                <w:bCs/>
              </w:rPr>
              <w:t>1.0</w:t>
            </w:r>
          </w:p>
          <w:p w14:paraId="128B3E08" w14:textId="77777777" w:rsidR="005E79EF" w:rsidRPr="005E79EF" w:rsidRDefault="005E79EF" w:rsidP="005E79EF">
            <w:pPr>
              <w:jc w:val="center"/>
              <w:rPr>
                <w:rFonts w:cs="Calibri"/>
                <w:bCs/>
              </w:rPr>
            </w:pPr>
            <w:r w:rsidRPr="005E79EF">
              <w:rPr>
                <w:rFonts w:cs="Calibri"/>
                <w:bCs/>
              </w:rPr>
              <w:t>0.25</w:t>
            </w:r>
          </w:p>
          <w:p w14:paraId="02D78603" w14:textId="77777777" w:rsidR="005E79EF" w:rsidRPr="005E79EF" w:rsidRDefault="005E79EF" w:rsidP="005E79EF">
            <w:pPr>
              <w:jc w:val="cente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213CD10C" w14:textId="77777777" w:rsidR="005E79EF" w:rsidRPr="005E79EF" w:rsidRDefault="005E79EF" w:rsidP="005E79EF">
            <w:pPr>
              <w:jc w:val="center"/>
              <w:rPr>
                <w:rFonts w:cs="Calibri"/>
                <w:bCs/>
              </w:rPr>
            </w:pPr>
          </w:p>
          <w:p w14:paraId="352C766E" w14:textId="77777777" w:rsidR="005E79EF" w:rsidRPr="005E79EF" w:rsidRDefault="005E79EF" w:rsidP="005E79EF">
            <w:pPr>
              <w:jc w:val="center"/>
              <w:rPr>
                <w:rFonts w:cs="Calibri"/>
                <w:bCs/>
              </w:rPr>
            </w:pPr>
          </w:p>
          <w:p w14:paraId="05C825DE" w14:textId="77777777" w:rsidR="005E79EF" w:rsidRPr="005E79EF" w:rsidRDefault="005E79EF" w:rsidP="005E79EF">
            <w:pPr>
              <w:jc w:val="center"/>
              <w:rPr>
                <w:rFonts w:cs="Calibri"/>
                <w:bCs/>
              </w:rPr>
            </w:pPr>
          </w:p>
        </w:tc>
        <w:tc>
          <w:tcPr>
            <w:tcW w:w="716" w:type="dxa"/>
            <w:tcBorders>
              <w:top w:val="single" w:sz="4" w:space="0" w:color="auto"/>
              <w:left w:val="single" w:sz="4" w:space="0" w:color="auto"/>
              <w:bottom w:val="single" w:sz="4" w:space="0" w:color="auto"/>
              <w:right w:val="single" w:sz="4" w:space="0" w:color="auto"/>
            </w:tcBorders>
          </w:tcPr>
          <w:p w14:paraId="6A616932" w14:textId="77777777" w:rsidR="005E79EF" w:rsidRPr="005E79EF" w:rsidRDefault="005E79EF" w:rsidP="005E79EF">
            <w:pPr>
              <w:rPr>
                <w:rFonts w:cs="Calibri"/>
                <w:bCs/>
              </w:rPr>
            </w:pPr>
          </w:p>
        </w:tc>
        <w:tc>
          <w:tcPr>
            <w:tcW w:w="715" w:type="dxa"/>
            <w:tcBorders>
              <w:top w:val="single" w:sz="4" w:space="0" w:color="auto"/>
              <w:left w:val="single" w:sz="4" w:space="0" w:color="auto"/>
              <w:bottom w:val="single" w:sz="4" w:space="0" w:color="auto"/>
              <w:right w:val="single" w:sz="4" w:space="0" w:color="auto"/>
            </w:tcBorders>
          </w:tcPr>
          <w:p w14:paraId="360DA22B" w14:textId="77777777" w:rsidR="005E79EF" w:rsidRPr="005E79EF" w:rsidRDefault="005E79EF" w:rsidP="005E79EF">
            <w:pPr>
              <w:jc w:val="center"/>
              <w:rPr>
                <w:rFonts w:cs="Calibri"/>
                <w:bCs/>
              </w:rPr>
            </w:pPr>
          </w:p>
          <w:p w14:paraId="441320E4" w14:textId="77777777" w:rsidR="005E79EF" w:rsidRPr="005E79EF" w:rsidRDefault="005E79EF" w:rsidP="005E79EF">
            <w:pPr>
              <w:rPr>
                <w:rFonts w:cs="Calibri"/>
                <w:bCs/>
              </w:rPr>
            </w:pPr>
          </w:p>
          <w:p w14:paraId="2CE1996E" w14:textId="77777777" w:rsidR="005E79EF" w:rsidRPr="005E79EF" w:rsidRDefault="005E79EF" w:rsidP="005E79EF">
            <w:pPr>
              <w:jc w:val="center"/>
              <w:rPr>
                <w:rFonts w:cs="Calibri"/>
                <w:bCs/>
              </w:rPr>
            </w:pPr>
          </w:p>
          <w:p w14:paraId="65C7D931" w14:textId="77777777" w:rsidR="005E79EF" w:rsidRPr="005E79EF" w:rsidRDefault="005E79EF" w:rsidP="005E79EF">
            <w:pPr>
              <w:rPr>
                <w:rFonts w:cs="Calibri"/>
                <w:bCs/>
              </w:rPr>
            </w:pPr>
            <w:r w:rsidRPr="005E79EF">
              <w:rPr>
                <w:rFonts w:cs="Calibri"/>
                <w:bCs/>
              </w:rPr>
              <w:t xml:space="preserve">   2.0</w:t>
            </w:r>
          </w:p>
        </w:tc>
      </w:tr>
      <w:tr w:rsidR="005E79EF" w:rsidRPr="005E79EF" w14:paraId="7F803C65"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4D750C86" w14:textId="77777777" w:rsidR="005E79EF" w:rsidRPr="005E79EF" w:rsidRDefault="005E79EF" w:rsidP="005E79EF">
            <w:pPr>
              <w:rPr>
                <w:b/>
                <w:szCs w:val="16"/>
              </w:rPr>
            </w:pPr>
            <w:r w:rsidRPr="005E79EF">
              <w:rPr>
                <w:b/>
                <w:szCs w:val="16"/>
              </w:rPr>
              <w:t xml:space="preserve">Friday: </w:t>
            </w:r>
            <w:r w:rsidRPr="005E79EF">
              <w:rPr>
                <w:szCs w:val="16"/>
              </w:rPr>
              <w:t>RIE</w:t>
            </w:r>
          </w:p>
          <w:p w14:paraId="1E6E59F5" w14:textId="77777777" w:rsidR="005E79EF" w:rsidRPr="005E79EF" w:rsidRDefault="005E79EF" w:rsidP="005E79EF">
            <w:pPr>
              <w:rPr>
                <w:b/>
                <w:szCs w:val="16"/>
              </w:rPr>
            </w:pPr>
          </w:p>
        </w:tc>
        <w:tc>
          <w:tcPr>
            <w:tcW w:w="1417" w:type="dxa"/>
            <w:tcBorders>
              <w:top w:val="single" w:sz="4" w:space="0" w:color="auto"/>
              <w:left w:val="single" w:sz="4" w:space="0" w:color="auto"/>
              <w:bottom w:val="single" w:sz="4" w:space="0" w:color="auto"/>
              <w:right w:val="single" w:sz="4" w:space="0" w:color="auto"/>
            </w:tcBorders>
          </w:tcPr>
          <w:p w14:paraId="0A7DC75A" w14:textId="77777777" w:rsidR="005E79EF" w:rsidRPr="005E79EF" w:rsidRDefault="005E79EF" w:rsidP="005E79EF">
            <w:pPr>
              <w:rPr>
                <w:rFonts w:cs="Calibri"/>
                <w:bCs/>
                <w:lang w:val="pt-BR"/>
              </w:rPr>
            </w:pPr>
            <w:r w:rsidRPr="005E79EF">
              <w:rPr>
                <w:rFonts w:cs="Calibri"/>
                <w:bCs/>
                <w:lang w:val="pt-BR"/>
              </w:rPr>
              <w:t>09:00-12:00</w:t>
            </w:r>
          </w:p>
          <w:p w14:paraId="165575C7" w14:textId="77777777" w:rsidR="005E79EF" w:rsidRPr="005E79EF" w:rsidRDefault="005E79EF" w:rsidP="005E79EF">
            <w:pPr>
              <w:rPr>
                <w:rFonts w:cs="Calibri"/>
                <w:bCs/>
                <w:lang w:val="pt-BR"/>
              </w:rPr>
            </w:pPr>
            <w:r w:rsidRPr="005E79EF">
              <w:rPr>
                <w:rFonts w:cs="Calibri"/>
                <w:bCs/>
                <w:lang w:val="pt-BR"/>
              </w:rPr>
              <w:t>13:00-17:00</w:t>
            </w:r>
          </w:p>
          <w:p w14:paraId="679421F7" w14:textId="77777777" w:rsidR="005E79EF" w:rsidRPr="005E79EF" w:rsidRDefault="005E79EF" w:rsidP="005E79EF">
            <w:pPr>
              <w:rPr>
                <w:rFonts w:cs="Calibri"/>
                <w:bCs/>
                <w:lang w:val="pt-BR"/>
              </w:rPr>
            </w:pPr>
            <w:r w:rsidRPr="005E79EF">
              <w:rPr>
                <w:rFonts w:cs="Calibri"/>
                <w:bCs/>
                <w:lang w:val="pt-BR"/>
              </w:rPr>
              <w:t>17:00-18:00</w:t>
            </w:r>
          </w:p>
          <w:p w14:paraId="38E7F64B" w14:textId="77777777" w:rsidR="005E79EF" w:rsidRPr="005E79EF" w:rsidRDefault="005E79EF" w:rsidP="005E79EF">
            <w:pPr>
              <w:rPr>
                <w:rFonts w:cs="Calibri"/>
                <w:bCs/>
                <w:lang w:val="pt-BR"/>
              </w:rPr>
            </w:pPr>
          </w:p>
        </w:tc>
        <w:tc>
          <w:tcPr>
            <w:tcW w:w="2552" w:type="dxa"/>
            <w:tcBorders>
              <w:top w:val="single" w:sz="4" w:space="0" w:color="auto"/>
              <w:left w:val="single" w:sz="4" w:space="0" w:color="auto"/>
              <w:bottom w:val="single" w:sz="4" w:space="0" w:color="auto"/>
              <w:right w:val="single" w:sz="4" w:space="0" w:color="auto"/>
            </w:tcBorders>
          </w:tcPr>
          <w:p w14:paraId="35E074DC" w14:textId="77777777" w:rsidR="005E79EF" w:rsidRPr="005E79EF" w:rsidRDefault="005E79EF" w:rsidP="005E79EF">
            <w:pPr>
              <w:rPr>
                <w:bCs/>
                <w:szCs w:val="16"/>
              </w:rPr>
            </w:pPr>
            <w:r w:rsidRPr="005E79EF">
              <w:rPr>
                <w:bCs/>
                <w:szCs w:val="16"/>
              </w:rPr>
              <w:t>CCU/Ward Work</w:t>
            </w:r>
          </w:p>
          <w:p w14:paraId="7EEFFF0C" w14:textId="77777777" w:rsidR="005E79EF" w:rsidRPr="005E79EF" w:rsidRDefault="005E79EF" w:rsidP="005E79EF">
            <w:pPr>
              <w:rPr>
                <w:bCs/>
                <w:szCs w:val="16"/>
              </w:rPr>
            </w:pPr>
            <w:r w:rsidRPr="005E79EF">
              <w:rPr>
                <w:bCs/>
                <w:szCs w:val="16"/>
              </w:rPr>
              <w:t xml:space="preserve">Core </w:t>
            </w:r>
            <w:proofErr w:type="spellStart"/>
            <w:r w:rsidRPr="005E79EF">
              <w:rPr>
                <w:bCs/>
                <w:szCs w:val="16"/>
              </w:rPr>
              <w:t>SpA</w:t>
            </w:r>
            <w:proofErr w:type="spellEnd"/>
          </w:p>
          <w:p w14:paraId="58187B79" w14:textId="77777777" w:rsidR="005E79EF" w:rsidRPr="005E79EF" w:rsidRDefault="005E79EF" w:rsidP="005E79EF">
            <w:pPr>
              <w:rPr>
                <w:bCs/>
                <w:szCs w:val="16"/>
              </w:rPr>
            </w:pPr>
            <w:r w:rsidRPr="005E79EF">
              <w:rPr>
                <w:bCs/>
                <w:szCs w:val="16"/>
              </w:rPr>
              <w:t>CCU ward round</w:t>
            </w:r>
          </w:p>
        </w:tc>
        <w:tc>
          <w:tcPr>
            <w:tcW w:w="924" w:type="dxa"/>
            <w:tcBorders>
              <w:top w:val="single" w:sz="4" w:space="0" w:color="auto"/>
              <w:left w:val="single" w:sz="4" w:space="0" w:color="auto"/>
              <w:bottom w:val="single" w:sz="4" w:space="0" w:color="auto"/>
              <w:right w:val="single" w:sz="4" w:space="0" w:color="auto"/>
            </w:tcBorders>
          </w:tcPr>
          <w:p w14:paraId="3E45C492" w14:textId="77777777" w:rsidR="005E79EF" w:rsidRPr="005E79EF" w:rsidRDefault="005E79EF" w:rsidP="005E79EF">
            <w:pPr>
              <w:jc w:val="center"/>
              <w:rPr>
                <w:rFonts w:cs="Calibri"/>
                <w:bCs/>
              </w:rPr>
            </w:pPr>
            <w:r w:rsidRPr="005E79EF">
              <w:rPr>
                <w:rFonts w:cs="Calibri"/>
                <w:bCs/>
              </w:rPr>
              <w:t>0.75</w:t>
            </w:r>
          </w:p>
          <w:p w14:paraId="1592F94C" w14:textId="77777777" w:rsidR="005E79EF" w:rsidRPr="005E79EF" w:rsidRDefault="005E79EF" w:rsidP="005E79EF">
            <w:pPr>
              <w:jc w:val="center"/>
              <w:rPr>
                <w:rFonts w:cs="Calibri"/>
                <w:bCs/>
              </w:rPr>
            </w:pPr>
          </w:p>
          <w:p w14:paraId="42728D6F" w14:textId="77777777" w:rsidR="005E79EF" w:rsidRPr="005E79EF" w:rsidRDefault="005E79EF" w:rsidP="005E79EF">
            <w:pPr>
              <w:jc w:val="center"/>
              <w:rPr>
                <w:rFonts w:cs="Calibri"/>
                <w:bCs/>
              </w:rPr>
            </w:pPr>
            <w:r w:rsidRPr="005E79EF">
              <w:rPr>
                <w:rFonts w:cs="Calibri"/>
                <w:bCs/>
              </w:rPr>
              <w:t>0.25</w:t>
            </w:r>
          </w:p>
          <w:p w14:paraId="3FA8B756" w14:textId="77777777" w:rsidR="005E79EF" w:rsidRPr="005E79EF" w:rsidRDefault="005E79EF" w:rsidP="005E79EF">
            <w:pPr>
              <w:rPr>
                <w:rFonts w:cs="Calibri"/>
                <w:bCs/>
              </w:rPr>
            </w:pPr>
          </w:p>
          <w:p w14:paraId="468E3A2E" w14:textId="77777777" w:rsidR="005E79EF" w:rsidRPr="005E79EF" w:rsidRDefault="005E79EF" w:rsidP="005E79EF">
            <w:pPr>
              <w:jc w:val="cente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595ACBAE" w14:textId="77777777" w:rsidR="005E79EF" w:rsidRPr="005E79EF" w:rsidRDefault="005E79EF" w:rsidP="005E79EF">
            <w:pPr>
              <w:rPr>
                <w:rFonts w:cs="Calibri"/>
                <w:bCs/>
              </w:rPr>
            </w:pPr>
          </w:p>
          <w:p w14:paraId="0B44AB4E" w14:textId="77777777" w:rsidR="005E79EF" w:rsidRPr="005E79EF" w:rsidRDefault="005E79EF" w:rsidP="005E79EF">
            <w:pPr>
              <w:jc w:val="center"/>
              <w:rPr>
                <w:rFonts w:cs="Calibri"/>
                <w:bCs/>
              </w:rPr>
            </w:pPr>
            <w:r w:rsidRPr="005E79EF">
              <w:rPr>
                <w:rFonts w:cs="Calibri"/>
                <w:bCs/>
              </w:rPr>
              <w:t>1.0</w:t>
            </w:r>
          </w:p>
          <w:p w14:paraId="646C81B0" w14:textId="77777777" w:rsidR="005E79EF" w:rsidRPr="005E79EF" w:rsidRDefault="005E79EF" w:rsidP="005E79EF">
            <w:pPr>
              <w:jc w:val="center"/>
              <w:rPr>
                <w:rFonts w:cs="Calibri"/>
                <w:bCs/>
              </w:rPr>
            </w:pPr>
          </w:p>
          <w:p w14:paraId="31B8192D" w14:textId="77777777" w:rsidR="005E79EF" w:rsidRPr="005E79EF" w:rsidRDefault="005E79EF" w:rsidP="005E79EF">
            <w:pPr>
              <w:jc w:val="center"/>
              <w:rPr>
                <w:rFonts w:cs="Calibri"/>
                <w:bCs/>
              </w:rPr>
            </w:pPr>
          </w:p>
          <w:p w14:paraId="7EAA9DD3" w14:textId="77777777" w:rsidR="005E79EF" w:rsidRPr="005E79EF" w:rsidRDefault="005E79EF" w:rsidP="005E79EF">
            <w:pPr>
              <w:rPr>
                <w:rFonts w:cs="Calibri"/>
                <w:bCs/>
              </w:rPr>
            </w:pPr>
          </w:p>
        </w:tc>
        <w:tc>
          <w:tcPr>
            <w:tcW w:w="716" w:type="dxa"/>
            <w:tcBorders>
              <w:top w:val="single" w:sz="4" w:space="0" w:color="auto"/>
              <w:left w:val="single" w:sz="4" w:space="0" w:color="auto"/>
              <w:bottom w:val="single" w:sz="4" w:space="0" w:color="auto"/>
              <w:right w:val="single" w:sz="4" w:space="0" w:color="auto"/>
            </w:tcBorders>
          </w:tcPr>
          <w:p w14:paraId="7275969E" w14:textId="77777777" w:rsidR="005E79EF" w:rsidRPr="005E79EF" w:rsidRDefault="005E79EF" w:rsidP="005E79EF">
            <w:pPr>
              <w:jc w:val="center"/>
              <w:rPr>
                <w:rFonts w:cs="Calibri"/>
                <w:bCs/>
              </w:rPr>
            </w:pPr>
          </w:p>
        </w:tc>
        <w:tc>
          <w:tcPr>
            <w:tcW w:w="715" w:type="dxa"/>
            <w:tcBorders>
              <w:top w:val="single" w:sz="4" w:space="0" w:color="auto"/>
              <w:left w:val="single" w:sz="4" w:space="0" w:color="auto"/>
              <w:bottom w:val="single" w:sz="4" w:space="0" w:color="auto"/>
              <w:right w:val="single" w:sz="4" w:space="0" w:color="auto"/>
            </w:tcBorders>
          </w:tcPr>
          <w:p w14:paraId="24202C0D" w14:textId="77777777" w:rsidR="005E79EF" w:rsidRPr="005E79EF" w:rsidRDefault="005E79EF" w:rsidP="005E79EF">
            <w:pPr>
              <w:jc w:val="center"/>
              <w:rPr>
                <w:rFonts w:cs="Calibri"/>
                <w:bCs/>
              </w:rPr>
            </w:pPr>
          </w:p>
          <w:p w14:paraId="0146C3EC" w14:textId="77777777" w:rsidR="005E79EF" w:rsidRPr="005E79EF" w:rsidRDefault="005E79EF" w:rsidP="005E79EF">
            <w:pPr>
              <w:rPr>
                <w:rFonts w:cs="Calibri"/>
                <w:bCs/>
              </w:rPr>
            </w:pPr>
          </w:p>
          <w:p w14:paraId="12D6D601" w14:textId="77777777" w:rsidR="005E79EF" w:rsidRPr="005E79EF" w:rsidRDefault="005E79EF" w:rsidP="005E79EF">
            <w:pPr>
              <w:jc w:val="center"/>
              <w:rPr>
                <w:rFonts w:cs="Calibri"/>
                <w:bCs/>
              </w:rPr>
            </w:pPr>
            <w:r w:rsidRPr="005E79EF">
              <w:rPr>
                <w:rFonts w:cs="Calibri"/>
                <w:bCs/>
              </w:rPr>
              <w:t>2.0</w:t>
            </w:r>
          </w:p>
          <w:p w14:paraId="56DCB0B7" w14:textId="77777777" w:rsidR="005E79EF" w:rsidRPr="005E79EF" w:rsidRDefault="005E79EF" w:rsidP="005E79EF">
            <w:pPr>
              <w:jc w:val="center"/>
              <w:rPr>
                <w:rFonts w:cs="Calibri"/>
                <w:bCs/>
              </w:rPr>
            </w:pPr>
          </w:p>
          <w:p w14:paraId="6B744557" w14:textId="77777777" w:rsidR="005E79EF" w:rsidRPr="005E79EF" w:rsidRDefault="005E79EF" w:rsidP="005E79EF">
            <w:pPr>
              <w:jc w:val="center"/>
              <w:rPr>
                <w:rFonts w:cs="Calibri"/>
                <w:bCs/>
              </w:rPr>
            </w:pPr>
          </w:p>
          <w:p w14:paraId="66950F7E" w14:textId="77777777" w:rsidR="005E79EF" w:rsidRPr="005E79EF" w:rsidRDefault="005E79EF" w:rsidP="005E79EF">
            <w:pPr>
              <w:jc w:val="center"/>
              <w:rPr>
                <w:rFonts w:cs="Calibri"/>
                <w:bCs/>
              </w:rPr>
            </w:pPr>
          </w:p>
        </w:tc>
      </w:tr>
      <w:tr w:rsidR="005E79EF" w:rsidRPr="005E79EF" w14:paraId="3DE67B2E" w14:textId="77777777" w:rsidTr="009C5F22">
        <w:trPr>
          <w:cantSplit/>
        </w:trPr>
        <w:tc>
          <w:tcPr>
            <w:tcW w:w="2235" w:type="dxa"/>
            <w:tcBorders>
              <w:top w:val="single" w:sz="4" w:space="0" w:color="auto"/>
              <w:left w:val="single" w:sz="4" w:space="0" w:color="auto"/>
              <w:bottom w:val="single" w:sz="4" w:space="0" w:color="auto"/>
              <w:right w:val="single" w:sz="4" w:space="0" w:color="auto"/>
            </w:tcBorders>
          </w:tcPr>
          <w:p w14:paraId="7599F6E8" w14:textId="77777777" w:rsidR="005E79EF" w:rsidRPr="005E79EF" w:rsidRDefault="005E79EF" w:rsidP="005E79EF">
            <w:pPr>
              <w:rPr>
                <w:b/>
                <w:szCs w:val="16"/>
              </w:rPr>
            </w:pPr>
          </w:p>
        </w:tc>
        <w:tc>
          <w:tcPr>
            <w:tcW w:w="1417" w:type="dxa"/>
            <w:tcBorders>
              <w:top w:val="single" w:sz="4" w:space="0" w:color="auto"/>
              <w:left w:val="single" w:sz="4" w:space="0" w:color="auto"/>
              <w:bottom w:val="single" w:sz="4" w:space="0" w:color="auto"/>
              <w:right w:val="single" w:sz="4" w:space="0" w:color="auto"/>
            </w:tcBorders>
          </w:tcPr>
          <w:p w14:paraId="2EA22B2D" w14:textId="77777777" w:rsidR="005E79EF" w:rsidRPr="005E79EF" w:rsidRDefault="005E79EF" w:rsidP="005E79EF">
            <w:pPr>
              <w:rPr>
                <w:bCs/>
                <w:szCs w:val="16"/>
              </w:rPr>
            </w:pPr>
          </w:p>
        </w:tc>
        <w:tc>
          <w:tcPr>
            <w:tcW w:w="2552" w:type="dxa"/>
            <w:tcBorders>
              <w:top w:val="single" w:sz="4" w:space="0" w:color="auto"/>
              <w:left w:val="single" w:sz="4" w:space="0" w:color="auto"/>
              <w:bottom w:val="single" w:sz="4" w:space="0" w:color="auto"/>
              <w:right w:val="single" w:sz="4" w:space="0" w:color="auto"/>
            </w:tcBorders>
          </w:tcPr>
          <w:p w14:paraId="1E5F31CB" w14:textId="77777777" w:rsidR="005E79EF" w:rsidRPr="005E79EF" w:rsidRDefault="005E79EF" w:rsidP="005E79EF">
            <w:pPr>
              <w:rPr>
                <w:bCs/>
                <w:szCs w:val="16"/>
              </w:rPr>
            </w:pPr>
          </w:p>
        </w:tc>
        <w:tc>
          <w:tcPr>
            <w:tcW w:w="924" w:type="dxa"/>
            <w:tcBorders>
              <w:top w:val="single" w:sz="4" w:space="0" w:color="auto"/>
              <w:left w:val="single" w:sz="4" w:space="0" w:color="auto"/>
              <w:bottom w:val="single" w:sz="4" w:space="0" w:color="auto"/>
              <w:right w:val="single" w:sz="4" w:space="0" w:color="auto"/>
            </w:tcBorders>
          </w:tcPr>
          <w:p w14:paraId="4506076C" w14:textId="77777777" w:rsidR="005E79EF" w:rsidRPr="005E79EF" w:rsidRDefault="005E79EF" w:rsidP="005E79EF">
            <w:pPr>
              <w:rPr>
                <w:b/>
                <w:bCs/>
                <w:szCs w:val="16"/>
              </w:rPr>
            </w:pPr>
            <w:r w:rsidRPr="005E79EF">
              <w:rPr>
                <w:b/>
                <w:bCs/>
                <w:szCs w:val="16"/>
              </w:rPr>
              <w:t>9.0</w:t>
            </w:r>
          </w:p>
        </w:tc>
        <w:tc>
          <w:tcPr>
            <w:tcW w:w="720" w:type="dxa"/>
            <w:tcBorders>
              <w:top w:val="single" w:sz="4" w:space="0" w:color="auto"/>
              <w:left w:val="single" w:sz="4" w:space="0" w:color="auto"/>
              <w:bottom w:val="single" w:sz="4" w:space="0" w:color="auto"/>
              <w:right w:val="single" w:sz="4" w:space="0" w:color="auto"/>
            </w:tcBorders>
          </w:tcPr>
          <w:p w14:paraId="13578970" w14:textId="77777777" w:rsidR="005E79EF" w:rsidRPr="005E79EF" w:rsidRDefault="005E79EF" w:rsidP="005E79EF">
            <w:pPr>
              <w:jc w:val="center"/>
              <w:rPr>
                <w:b/>
                <w:bCs/>
                <w:szCs w:val="16"/>
              </w:rPr>
            </w:pPr>
            <w:r w:rsidRPr="005E79EF">
              <w:rPr>
                <w:b/>
                <w:bCs/>
                <w:szCs w:val="16"/>
              </w:rPr>
              <w:t>1.0</w:t>
            </w:r>
          </w:p>
        </w:tc>
        <w:tc>
          <w:tcPr>
            <w:tcW w:w="716" w:type="dxa"/>
            <w:tcBorders>
              <w:top w:val="single" w:sz="4" w:space="0" w:color="auto"/>
              <w:left w:val="single" w:sz="4" w:space="0" w:color="auto"/>
              <w:bottom w:val="single" w:sz="4" w:space="0" w:color="auto"/>
              <w:right w:val="single" w:sz="4" w:space="0" w:color="auto"/>
            </w:tcBorders>
          </w:tcPr>
          <w:p w14:paraId="204040F1" w14:textId="77777777" w:rsidR="005E79EF" w:rsidRPr="005E79EF" w:rsidRDefault="005E79EF" w:rsidP="005E79EF">
            <w:pPr>
              <w:jc w:val="center"/>
              <w:rPr>
                <w:b/>
                <w:bCs/>
                <w:szCs w:val="16"/>
              </w:rPr>
            </w:pPr>
          </w:p>
        </w:tc>
        <w:tc>
          <w:tcPr>
            <w:tcW w:w="715" w:type="dxa"/>
            <w:tcBorders>
              <w:top w:val="single" w:sz="4" w:space="0" w:color="auto"/>
              <w:left w:val="single" w:sz="4" w:space="0" w:color="auto"/>
              <w:bottom w:val="single" w:sz="4" w:space="0" w:color="auto"/>
              <w:right w:val="single" w:sz="4" w:space="0" w:color="auto"/>
            </w:tcBorders>
          </w:tcPr>
          <w:p w14:paraId="5C081A51" w14:textId="77777777" w:rsidR="005E79EF" w:rsidRPr="005E79EF" w:rsidRDefault="005E79EF" w:rsidP="005E79EF">
            <w:pPr>
              <w:rPr>
                <w:b/>
                <w:bCs/>
                <w:szCs w:val="16"/>
              </w:rPr>
            </w:pPr>
            <w:r w:rsidRPr="005E79EF">
              <w:rPr>
                <w:b/>
                <w:bCs/>
                <w:szCs w:val="16"/>
              </w:rPr>
              <w:t xml:space="preserve"> 10.0</w:t>
            </w:r>
          </w:p>
        </w:tc>
      </w:tr>
    </w:tbl>
    <w:p w14:paraId="4E1060D0"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b/>
        </w:rPr>
      </w:pPr>
    </w:p>
    <w:p w14:paraId="655EE1E1"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b/>
        </w:rPr>
      </w:pPr>
    </w:p>
    <w:p w14:paraId="040C582C"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b/>
        </w:rPr>
      </w:pPr>
    </w:p>
    <w:p w14:paraId="689F44E2"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b/>
        </w:rPr>
      </w:pPr>
      <w:r w:rsidRPr="005E79EF">
        <w:rPr>
          <w:rFonts w:ascii="Arial" w:hAnsi="Arial" w:cs="Arial"/>
          <w:b/>
        </w:rPr>
        <w:t>Remaining RIE Weeks</w:t>
      </w:r>
    </w:p>
    <w:p w14:paraId="41227515"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b/>
        </w:rPr>
      </w:pPr>
    </w:p>
    <w:tbl>
      <w:tblPr>
        <w:tblW w:w="90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2583"/>
        <w:gridCol w:w="720"/>
        <w:gridCol w:w="720"/>
        <w:gridCol w:w="720"/>
        <w:gridCol w:w="948"/>
      </w:tblGrid>
      <w:tr w:rsidR="005E79EF" w:rsidRPr="005E79EF" w14:paraId="41D28DCA" w14:textId="77777777" w:rsidTr="009C5F22">
        <w:trPr>
          <w:cantSplit/>
        </w:trPr>
        <w:tc>
          <w:tcPr>
            <w:tcW w:w="1908" w:type="dxa"/>
            <w:tcBorders>
              <w:top w:val="single" w:sz="4" w:space="0" w:color="auto"/>
              <w:left w:val="single" w:sz="4" w:space="0" w:color="auto"/>
              <w:bottom w:val="single" w:sz="4" w:space="0" w:color="auto"/>
              <w:right w:val="single" w:sz="4" w:space="0" w:color="auto"/>
            </w:tcBorders>
          </w:tcPr>
          <w:p w14:paraId="61F27E71" w14:textId="77777777" w:rsidR="005E79EF" w:rsidRPr="005E79EF" w:rsidRDefault="005E79EF" w:rsidP="005E79EF">
            <w:pPr>
              <w:spacing w:before="240" w:after="60"/>
              <w:outlineLvl w:val="4"/>
              <w:rPr>
                <w:bCs/>
                <w:i/>
                <w:iCs/>
                <w:sz w:val="26"/>
                <w:szCs w:val="16"/>
              </w:rPr>
            </w:pPr>
            <w:r w:rsidRPr="005E79EF">
              <w:rPr>
                <w:bCs/>
                <w:i/>
                <w:iCs/>
                <w:sz w:val="26"/>
                <w:szCs w:val="16"/>
              </w:rPr>
              <w:t>DAY</w:t>
            </w:r>
          </w:p>
        </w:tc>
        <w:tc>
          <w:tcPr>
            <w:tcW w:w="1440" w:type="dxa"/>
            <w:tcBorders>
              <w:top w:val="single" w:sz="4" w:space="0" w:color="auto"/>
              <w:left w:val="single" w:sz="4" w:space="0" w:color="auto"/>
              <w:bottom w:val="single" w:sz="4" w:space="0" w:color="auto"/>
              <w:right w:val="single" w:sz="4" w:space="0" w:color="auto"/>
            </w:tcBorders>
          </w:tcPr>
          <w:p w14:paraId="2EE9B0C2" w14:textId="77777777" w:rsidR="005E79EF" w:rsidRPr="005E79EF" w:rsidRDefault="005E79EF" w:rsidP="005E79EF">
            <w:pPr>
              <w:keepNext/>
              <w:spacing w:before="240" w:after="60"/>
              <w:outlineLvl w:val="3"/>
              <w:rPr>
                <w:bCs/>
                <w:szCs w:val="16"/>
              </w:rPr>
            </w:pPr>
            <w:r w:rsidRPr="005E79EF">
              <w:rPr>
                <w:bCs/>
                <w:szCs w:val="16"/>
              </w:rPr>
              <w:t>TIME</w:t>
            </w:r>
          </w:p>
        </w:tc>
        <w:tc>
          <w:tcPr>
            <w:tcW w:w="2583" w:type="dxa"/>
            <w:tcBorders>
              <w:top w:val="single" w:sz="4" w:space="0" w:color="auto"/>
              <w:left w:val="single" w:sz="4" w:space="0" w:color="auto"/>
              <w:bottom w:val="single" w:sz="4" w:space="0" w:color="auto"/>
              <w:right w:val="single" w:sz="4" w:space="0" w:color="auto"/>
            </w:tcBorders>
          </w:tcPr>
          <w:p w14:paraId="562ED80B" w14:textId="77777777" w:rsidR="005E79EF" w:rsidRPr="005E79EF" w:rsidRDefault="005E79EF" w:rsidP="005E79EF">
            <w:pPr>
              <w:keepNext/>
              <w:keepLines/>
              <w:spacing w:before="40"/>
              <w:outlineLvl w:val="1"/>
              <w:rPr>
                <w:rFonts w:eastAsia="Calibri"/>
                <w:b/>
                <w:color w:val="2E74B5"/>
                <w:szCs w:val="16"/>
              </w:rPr>
            </w:pPr>
            <w:r w:rsidRPr="005E79EF">
              <w:rPr>
                <w:rFonts w:eastAsia="Calibri"/>
                <w:b/>
                <w:color w:val="2E74B5"/>
                <w:szCs w:val="16"/>
              </w:rPr>
              <w:t>TYPE OF WORK</w:t>
            </w:r>
          </w:p>
        </w:tc>
        <w:tc>
          <w:tcPr>
            <w:tcW w:w="720" w:type="dxa"/>
            <w:tcBorders>
              <w:top w:val="single" w:sz="4" w:space="0" w:color="auto"/>
              <w:left w:val="single" w:sz="4" w:space="0" w:color="auto"/>
              <w:bottom w:val="single" w:sz="4" w:space="0" w:color="auto"/>
              <w:right w:val="single" w:sz="4" w:space="0" w:color="auto"/>
            </w:tcBorders>
          </w:tcPr>
          <w:p w14:paraId="5E230878" w14:textId="77777777" w:rsidR="005E79EF" w:rsidRPr="005E79EF" w:rsidRDefault="005E79EF" w:rsidP="005E79EF">
            <w:pPr>
              <w:jc w:val="center"/>
              <w:rPr>
                <w:szCs w:val="16"/>
              </w:rPr>
            </w:pPr>
            <w:r w:rsidRPr="005E79EF">
              <w:rPr>
                <w:szCs w:val="16"/>
              </w:rPr>
              <w:t>DCC</w:t>
            </w:r>
          </w:p>
        </w:tc>
        <w:tc>
          <w:tcPr>
            <w:tcW w:w="720" w:type="dxa"/>
            <w:tcBorders>
              <w:top w:val="single" w:sz="4" w:space="0" w:color="auto"/>
              <w:left w:val="single" w:sz="4" w:space="0" w:color="auto"/>
              <w:bottom w:val="single" w:sz="4" w:space="0" w:color="auto"/>
              <w:right w:val="single" w:sz="4" w:space="0" w:color="auto"/>
            </w:tcBorders>
          </w:tcPr>
          <w:p w14:paraId="0108C1B5" w14:textId="77777777" w:rsidR="005E79EF" w:rsidRPr="005E79EF" w:rsidRDefault="005E79EF" w:rsidP="005E79EF">
            <w:pPr>
              <w:jc w:val="center"/>
              <w:rPr>
                <w:bCs/>
                <w:szCs w:val="16"/>
              </w:rPr>
            </w:pPr>
            <w:r w:rsidRPr="005E79EF">
              <w:rPr>
                <w:szCs w:val="16"/>
              </w:rPr>
              <w:t>SPA</w:t>
            </w:r>
          </w:p>
        </w:tc>
        <w:tc>
          <w:tcPr>
            <w:tcW w:w="720" w:type="dxa"/>
            <w:tcBorders>
              <w:top w:val="single" w:sz="4" w:space="0" w:color="auto"/>
              <w:left w:val="single" w:sz="4" w:space="0" w:color="auto"/>
              <w:bottom w:val="single" w:sz="4" w:space="0" w:color="auto"/>
              <w:right w:val="single" w:sz="4" w:space="0" w:color="auto"/>
            </w:tcBorders>
          </w:tcPr>
          <w:p w14:paraId="47FBF5A0" w14:textId="77777777" w:rsidR="005E79EF" w:rsidRPr="005E79EF" w:rsidRDefault="005E79EF" w:rsidP="005E79EF">
            <w:pPr>
              <w:jc w:val="center"/>
              <w:rPr>
                <w:szCs w:val="16"/>
              </w:rPr>
            </w:pPr>
            <w:r w:rsidRPr="005E79EF">
              <w:rPr>
                <w:szCs w:val="16"/>
              </w:rPr>
              <w:t>OOH</w:t>
            </w:r>
          </w:p>
        </w:tc>
        <w:tc>
          <w:tcPr>
            <w:tcW w:w="948" w:type="dxa"/>
            <w:tcBorders>
              <w:top w:val="single" w:sz="4" w:space="0" w:color="auto"/>
              <w:left w:val="single" w:sz="4" w:space="0" w:color="auto"/>
              <w:bottom w:val="single" w:sz="4" w:space="0" w:color="auto"/>
              <w:right w:val="single" w:sz="4" w:space="0" w:color="auto"/>
            </w:tcBorders>
          </w:tcPr>
          <w:p w14:paraId="280ACFCC" w14:textId="77777777" w:rsidR="005E79EF" w:rsidRPr="005E79EF" w:rsidRDefault="005E79EF" w:rsidP="005E79EF">
            <w:pPr>
              <w:jc w:val="center"/>
              <w:rPr>
                <w:szCs w:val="16"/>
              </w:rPr>
            </w:pPr>
            <w:r w:rsidRPr="005E79EF">
              <w:rPr>
                <w:color w:val="000000"/>
                <w:szCs w:val="16"/>
              </w:rPr>
              <w:t>Total</w:t>
            </w:r>
          </w:p>
        </w:tc>
      </w:tr>
      <w:tr w:rsidR="005E79EF" w:rsidRPr="005E79EF" w14:paraId="06570B00" w14:textId="77777777" w:rsidTr="009C5F22">
        <w:trPr>
          <w:cantSplit/>
        </w:trPr>
        <w:tc>
          <w:tcPr>
            <w:tcW w:w="1908" w:type="dxa"/>
            <w:tcBorders>
              <w:top w:val="single" w:sz="4" w:space="0" w:color="auto"/>
              <w:left w:val="single" w:sz="4" w:space="0" w:color="auto"/>
              <w:bottom w:val="single" w:sz="4" w:space="0" w:color="auto"/>
              <w:right w:val="single" w:sz="4" w:space="0" w:color="auto"/>
            </w:tcBorders>
          </w:tcPr>
          <w:p w14:paraId="45965F91" w14:textId="77777777" w:rsidR="005E79EF" w:rsidRPr="005E79EF" w:rsidRDefault="005E79EF" w:rsidP="005E79EF">
            <w:pPr>
              <w:rPr>
                <w:b/>
                <w:szCs w:val="16"/>
              </w:rPr>
            </w:pPr>
            <w:r w:rsidRPr="005E79EF">
              <w:rPr>
                <w:b/>
                <w:szCs w:val="16"/>
              </w:rPr>
              <w:t>Monday: RIE</w:t>
            </w:r>
          </w:p>
          <w:p w14:paraId="34DD07B5" w14:textId="77777777" w:rsidR="005E79EF" w:rsidRPr="005E79EF" w:rsidRDefault="005E79EF" w:rsidP="005E79EF">
            <w:pPr>
              <w:rPr>
                <w:b/>
                <w:szCs w:val="16"/>
              </w:rPr>
            </w:pPr>
          </w:p>
        </w:tc>
        <w:tc>
          <w:tcPr>
            <w:tcW w:w="1440" w:type="dxa"/>
            <w:tcBorders>
              <w:top w:val="single" w:sz="4" w:space="0" w:color="auto"/>
              <w:left w:val="single" w:sz="4" w:space="0" w:color="auto"/>
              <w:bottom w:val="single" w:sz="4" w:space="0" w:color="auto"/>
              <w:right w:val="single" w:sz="4" w:space="0" w:color="auto"/>
            </w:tcBorders>
          </w:tcPr>
          <w:p w14:paraId="1E7D6FEA" w14:textId="77777777" w:rsidR="005E79EF" w:rsidRPr="005E79EF" w:rsidRDefault="005E79EF" w:rsidP="005E79EF">
            <w:pPr>
              <w:rPr>
                <w:rFonts w:cs="Calibri"/>
                <w:bCs/>
                <w:lang w:val="pt-BR"/>
              </w:rPr>
            </w:pPr>
            <w:r w:rsidRPr="005E79EF">
              <w:rPr>
                <w:rFonts w:cs="Calibri"/>
                <w:bCs/>
                <w:lang w:val="pt-BR"/>
              </w:rPr>
              <w:t>09:00-13:00</w:t>
            </w:r>
          </w:p>
          <w:p w14:paraId="4D3B3096" w14:textId="77777777" w:rsidR="005E79EF" w:rsidRPr="005E79EF" w:rsidRDefault="005E79EF" w:rsidP="005E79EF">
            <w:pPr>
              <w:rPr>
                <w:rFonts w:cs="Calibri"/>
                <w:bCs/>
                <w:lang w:val="pt-BR"/>
              </w:rPr>
            </w:pPr>
            <w:r w:rsidRPr="005E79EF">
              <w:rPr>
                <w:rFonts w:cs="Calibri"/>
                <w:bCs/>
                <w:lang w:val="pt-BR"/>
              </w:rPr>
              <w:t>13:30-17:30</w:t>
            </w:r>
          </w:p>
          <w:p w14:paraId="72C3B664" w14:textId="77777777" w:rsidR="005E79EF" w:rsidRPr="005E79EF" w:rsidRDefault="005E79EF" w:rsidP="005E79EF">
            <w:pPr>
              <w:rPr>
                <w:rFonts w:cs="Calibri"/>
                <w:bCs/>
                <w:lang w:val="pt-BR"/>
              </w:rPr>
            </w:pPr>
          </w:p>
        </w:tc>
        <w:tc>
          <w:tcPr>
            <w:tcW w:w="2583" w:type="dxa"/>
            <w:tcBorders>
              <w:top w:val="single" w:sz="4" w:space="0" w:color="auto"/>
              <w:left w:val="single" w:sz="4" w:space="0" w:color="auto"/>
              <w:bottom w:val="single" w:sz="4" w:space="0" w:color="auto"/>
              <w:right w:val="single" w:sz="4" w:space="0" w:color="auto"/>
            </w:tcBorders>
          </w:tcPr>
          <w:p w14:paraId="59391A9B" w14:textId="77777777" w:rsidR="005E79EF" w:rsidRPr="005E79EF" w:rsidRDefault="005E79EF" w:rsidP="005E79EF">
            <w:pPr>
              <w:rPr>
                <w:rFonts w:cs="Calibri"/>
                <w:bCs/>
              </w:rPr>
            </w:pPr>
            <w:r w:rsidRPr="005E79EF">
              <w:rPr>
                <w:rFonts w:cs="Calibri"/>
                <w:bCs/>
              </w:rPr>
              <w:t xml:space="preserve">Core </w:t>
            </w:r>
            <w:proofErr w:type="spellStart"/>
            <w:r w:rsidRPr="005E79EF">
              <w:rPr>
                <w:rFonts w:cs="Calibri"/>
                <w:bCs/>
              </w:rPr>
              <w:t>SpA</w:t>
            </w:r>
            <w:proofErr w:type="spellEnd"/>
          </w:p>
          <w:p w14:paraId="7EBE84F2" w14:textId="77777777" w:rsidR="005E79EF" w:rsidRPr="005E79EF" w:rsidRDefault="005E79EF" w:rsidP="005E79EF">
            <w:pPr>
              <w:rPr>
                <w:rFonts w:cs="Calibri"/>
                <w:bCs/>
              </w:rPr>
            </w:pPr>
            <w:r w:rsidRPr="005E79EF">
              <w:rPr>
                <w:rFonts w:cs="Calibri"/>
                <w:bCs/>
              </w:rPr>
              <w:t>RIE OPC (ICC)</w:t>
            </w:r>
          </w:p>
        </w:tc>
        <w:tc>
          <w:tcPr>
            <w:tcW w:w="720" w:type="dxa"/>
            <w:tcBorders>
              <w:top w:val="single" w:sz="4" w:space="0" w:color="auto"/>
              <w:left w:val="single" w:sz="4" w:space="0" w:color="auto"/>
              <w:bottom w:val="single" w:sz="4" w:space="0" w:color="auto"/>
              <w:right w:val="single" w:sz="4" w:space="0" w:color="auto"/>
            </w:tcBorders>
          </w:tcPr>
          <w:p w14:paraId="6DFF338B" w14:textId="77777777" w:rsidR="005E79EF" w:rsidRPr="005E79EF" w:rsidRDefault="005E79EF" w:rsidP="005E79EF">
            <w:pPr>
              <w:jc w:val="center"/>
              <w:rPr>
                <w:rFonts w:cs="Calibri"/>
                <w:bCs/>
              </w:rPr>
            </w:pPr>
          </w:p>
          <w:p w14:paraId="7269509B" w14:textId="77777777" w:rsidR="005E79EF" w:rsidRPr="005E79EF" w:rsidRDefault="005E79EF" w:rsidP="005E79EF">
            <w:pPr>
              <w:jc w:val="center"/>
              <w:rPr>
                <w:rFonts w:cs="Calibri"/>
                <w:bCs/>
              </w:rPr>
            </w:pPr>
            <w:r w:rsidRPr="005E79EF">
              <w:rPr>
                <w:rFonts w:cs="Calibri"/>
                <w:bCs/>
              </w:rPr>
              <w:t>1.0</w:t>
            </w:r>
          </w:p>
          <w:p w14:paraId="4D4646EA" w14:textId="77777777" w:rsidR="005E79EF" w:rsidRPr="005E79EF" w:rsidRDefault="005E79EF" w:rsidP="005E79EF">
            <w:pPr>
              <w:jc w:val="cente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1C1B5B8C" w14:textId="77777777" w:rsidR="005E79EF" w:rsidRPr="005E79EF" w:rsidRDefault="005E79EF" w:rsidP="005E79EF">
            <w:pPr>
              <w:jc w:val="center"/>
              <w:rPr>
                <w:rFonts w:cs="Calibri"/>
                <w:bCs/>
              </w:rPr>
            </w:pPr>
            <w:r w:rsidRPr="005E79EF">
              <w:rPr>
                <w:rFonts w:cs="Calibri"/>
                <w:bCs/>
              </w:rPr>
              <w:t>1.0</w:t>
            </w:r>
          </w:p>
          <w:p w14:paraId="6093C9D9" w14:textId="77777777" w:rsidR="005E79EF" w:rsidRPr="005E79EF" w:rsidRDefault="005E79EF" w:rsidP="005E79EF">
            <w:pPr>
              <w:rPr>
                <w:rFonts w:cs="Calibri"/>
                <w:bCs/>
              </w:rPr>
            </w:pPr>
          </w:p>
          <w:p w14:paraId="20B36852" w14:textId="77777777" w:rsidR="005E79EF" w:rsidRPr="005E79EF" w:rsidRDefault="005E79EF" w:rsidP="005E79EF">
            <w:pPr>
              <w:jc w:val="cente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1DB5C724" w14:textId="77777777" w:rsidR="005E79EF" w:rsidRPr="005E79EF" w:rsidRDefault="005E79EF" w:rsidP="005E79EF">
            <w:pPr>
              <w:jc w:val="center"/>
              <w:rPr>
                <w:rFonts w:cs="Calibri"/>
                <w:bCs/>
              </w:rPr>
            </w:pPr>
          </w:p>
        </w:tc>
        <w:tc>
          <w:tcPr>
            <w:tcW w:w="948" w:type="dxa"/>
            <w:tcBorders>
              <w:top w:val="single" w:sz="4" w:space="0" w:color="auto"/>
              <w:left w:val="single" w:sz="4" w:space="0" w:color="auto"/>
              <w:bottom w:val="single" w:sz="4" w:space="0" w:color="auto"/>
              <w:right w:val="single" w:sz="4" w:space="0" w:color="auto"/>
            </w:tcBorders>
          </w:tcPr>
          <w:p w14:paraId="61A57024" w14:textId="77777777" w:rsidR="005E79EF" w:rsidRPr="005E79EF" w:rsidRDefault="005E79EF" w:rsidP="005E79EF">
            <w:pPr>
              <w:rPr>
                <w:rFonts w:cs="Calibri"/>
                <w:bCs/>
              </w:rPr>
            </w:pPr>
          </w:p>
          <w:p w14:paraId="22CBFA88" w14:textId="77777777" w:rsidR="005E79EF" w:rsidRPr="005E79EF" w:rsidRDefault="005E79EF" w:rsidP="005E79EF">
            <w:pPr>
              <w:rPr>
                <w:rFonts w:cs="Calibri"/>
                <w:bCs/>
              </w:rPr>
            </w:pPr>
            <w:r w:rsidRPr="005E79EF">
              <w:rPr>
                <w:rFonts w:cs="Calibri"/>
                <w:bCs/>
              </w:rPr>
              <w:t>2.0</w:t>
            </w:r>
          </w:p>
        </w:tc>
      </w:tr>
      <w:tr w:rsidR="005E79EF" w:rsidRPr="005E79EF" w14:paraId="7911FA14" w14:textId="77777777" w:rsidTr="009C5F22">
        <w:trPr>
          <w:cantSplit/>
          <w:trHeight w:val="551"/>
        </w:trPr>
        <w:tc>
          <w:tcPr>
            <w:tcW w:w="1908" w:type="dxa"/>
            <w:tcBorders>
              <w:top w:val="single" w:sz="4" w:space="0" w:color="auto"/>
              <w:left w:val="single" w:sz="4" w:space="0" w:color="auto"/>
              <w:bottom w:val="single" w:sz="4" w:space="0" w:color="auto"/>
              <w:right w:val="single" w:sz="4" w:space="0" w:color="auto"/>
            </w:tcBorders>
          </w:tcPr>
          <w:p w14:paraId="544DBF70" w14:textId="77777777" w:rsidR="005E79EF" w:rsidRPr="005E79EF" w:rsidRDefault="005E79EF" w:rsidP="005E79EF">
            <w:pPr>
              <w:rPr>
                <w:b/>
                <w:szCs w:val="16"/>
              </w:rPr>
            </w:pPr>
            <w:r w:rsidRPr="005E79EF">
              <w:rPr>
                <w:b/>
                <w:szCs w:val="16"/>
              </w:rPr>
              <w:t xml:space="preserve">Tuesday: </w:t>
            </w:r>
            <w:r w:rsidRPr="005E79EF">
              <w:rPr>
                <w:szCs w:val="16"/>
              </w:rPr>
              <w:t>SJH</w:t>
            </w:r>
          </w:p>
        </w:tc>
        <w:tc>
          <w:tcPr>
            <w:tcW w:w="1440" w:type="dxa"/>
            <w:tcBorders>
              <w:top w:val="single" w:sz="4" w:space="0" w:color="auto"/>
              <w:left w:val="single" w:sz="4" w:space="0" w:color="auto"/>
              <w:bottom w:val="single" w:sz="4" w:space="0" w:color="auto"/>
              <w:right w:val="single" w:sz="4" w:space="0" w:color="auto"/>
            </w:tcBorders>
          </w:tcPr>
          <w:p w14:paraId="45B60D9E" w14:textId="77777777" w:rsidR="005E79EF" w:rsidRPr="005E79EF" w:rsidRDefault="005E79EF" w:rsidP="005E79EF">
            <w:pPr>
              <w:rPr>
                <w:bCs/>
                <w:szCs w:val="16"/>
              </w:rPr>
            </w:pPr>
            <w:r w:rsidRPr="005E79EF">
              <w:rPr>
                <w:bCs/>
                <w:szCs w:val="16"/>
              </w:rPr>
              <w:t>09:00-11:00</w:t>
            </w:r>
          </w:p>
          <w:p w14:paraId="74354FBF" w14:textId="77777777" w:rsidR="005E79EF" w:rsidRPr="005E79EF" w:rsidRDefault="005E79EF" w:rsidP="005E79EF">
            <w:pPr>
              <w:rPr>
                <w:bCs/>
                <w:szCs w:val="16"/>
              </w:rPr>
            </w:pPr>
            <w:r w:rsidRPr="005E79EF">
              <w:rPr>
                <w:bCs/>
                <w:szCs w:val="16"/>
              </w:rPr>
              <w:t>11:00-12:00</w:t>
            </w:r>
          </w:p>
          <w:p w14:paraId="3C413B10" w14:textId="77777777" w:rsidR="005E79EF" w:rsidRPr="005E79EF" w:rsidRDefault="005E79EF" w:rsidP="005E79EF">
            <w:pPr>
              <w:rPr>
                <w:bCs/>
                <w:szCs w:val="16"/>
              </w:rPr>
            </w:pPr>
            <w:r w:rsidRPr="005E79EF">
              <w:rPr>
                <w:bCs/>
                <w:szCs w:val="16"/>
              </w:rPr>
              <w:t>13:30-18:30</w:t>
            </w:r>
          </w:p>
        </w:tc>
        <w:tc>
          <w:tcPr>
            <w:tcW w:w="2583" w:type="dxa"/>
            <w:tcBorders>
              <w:top w:val="single" w:sz="4" w:space="0" w:color="auto"/>
              <w:left w:val="single" w:sz="4" w:space="0" w:color="auto"/>
              <w:bottom w:val="single" w:sz="4" w:space="0" w:color="auto"/>
              <w:right w:val="single" w:sz="4" w:space="0" w:color="auto"/>
            </w:tcBorders>
          </w:tcPr>
          <w:p w14:paraId="2D83A536" w14:textId="77777777" w:rsidR="005E79EF" w:rsidRPr="005E79EF" w:rsidRDefault="005E79EF" w:rsidP="005E79EF">
            <w:pPr>
              <w:tabs>
                <w:tab w:val="right" w:pos="2335"/>
              </w:tabs>
              <w:rPr>
                <w:bCs/>
                <w:szCs w:val="16"/>
              </w:rPr>
            </w:pPr>
            <w:r w:rsidRPr="005E79EF">
              <w:rPr>
                <w:bCs/>
                <w:szCs w:val="16"/>
              </w:rPr>
              <w:t>OPC admin</w:t>
            </w:r>
          </w:p>
          <w:p w14:paraId="2E65DEA3" w14:textId="77777777" w:rsidR="005E79EF" w:rsidRPr="005E79EF" w:rsidRDefault="005E79EF" w:rsidP="005E79EF">
            <w:pPr>
              <w:tabs>
                <w:tab w:val="right" w:pos="2335"/>
              </w:tabs>
              <w:rPr>
                <w:bCs/>
                <w:szCs w:val="16"/>
              </w:rPr>
            </w:pPr>
            <w:proofErr w:type="spellStart"/>
            <w:r w:rsidRPr="005E79EF">
              <w:rPr>
                <w:bCs/>
                <w:szCs w:val="16"/>
              </w:rPr>
              <w:t>Etriage</w:t>
            </w:r>
            <w:proofErr w:type="spellEnd"/>
          </w:p>
          <w:p w14:paraId="151ADAC6" w14:textId="77777777" w:rsidR="005E79EF" w:rsidRPr="005E79EF" w:rsidRDefault="005E79EF" w:rsidP="005E79EF">
            <w:pPr>
              <w:tabs>
                <w:tab w:val="right" w:pos="2335"/>
              </w:tabs>
              <w:rPr>
                <w:bCs/>
                <w:szCs w:val="16"/>
              </w:rPr>
            </w:pPr>
            <w:r w:rsidRPr="005E79EF">
              <w:rPr>
                <w:bCs/>
                <w:szCs w:val="16"/>
              </w:rPr>
              <w:t>SJH OPC</w:t>
            </w:r>
          </w:p>
        </w:tc>
        <w:tc>
          <w:tcPr>
            <w:tcW w:w="720" w:type="dxa"/>
            <w:tcBorders>
              <w:top w:val="single" w:sz="4" w:space="0" w:color="auto"/>
              <w:left w:val="single" w:sz="4" w:space="0" w:color="auto"/>
              <w:bottom w:val="single" w:sz="4" w:space="0" w:color="auto"/>
              <w:right w:val="single" w:sz="4" w:space="0" w:color="auto"/>
            </w:tcBorders>
          </w:tcPr>
          <w:p w14:paraId="4247A350" w14:textId="77777777" w:rsidR="005E79EF" w:rsidRPr="005E79EF" w:rsidRDefault="005E79EF" w:rsidP="005E79EF">
            <w:pPr>
              <w:jc w:val="center"/>
              <w:rPr>
                <w:bCs/>
                <w:szCs w:val="16"/>
              </w:rPr>
            </w:pPr>
            <w:r w:rsidRPr="005E79EF">
              <w:rPr>
                <w:bCs/>
                <w:szCs w:val="16"/>
              </w:rPr>
              <w:t>0.5</w:t>
            </w:r>
          </w:p>
          <w:p w14:paraId="5151158B" w14:textId="77777777" w:rsidR="005E79EF" w:rsidRPr="005E79EF" w:rsidRDefault="005E79EF" w:rsidP="005E79EF">
            <w:pPr>
              <w:jc w:val="center"/>
              <w:rPr>
                <w:bCs/>
                <w:szCs w:val="16"/>
              </w:rPr>
            </w:pPr>
            <w:r w:rsidRPr="005E79EF">
              <w:rPr>
                <w:bCs/>
                <w:szCs w:val="16"/>
              </w:rPr>
              <w:t>0.25</w:t>
            </w:r>
          </w:p>
          <w:p w14:paraId="2EB45B66" w14:textId="77777777" w:rsidR="005E79EF" w:rsidRPr="005E79EF" w:rsidRDefault="005E79EF" w:rsidP="005E79EF">
            <w:pPr>
              <w:jc w:val="center"/>
              <w:rPr>
                <w:bCs/>
                <w:szCs w:val="16"/>
              </w:rPr>
            </w:pPr>
            <w:r w:rsidRPr="005E79EF">
              <w:rPr>
                <w:bCs/>
                <w:szCs w:val="16"/>
              </w:rPr>
              <w:t>1.25</w:t>
            </w:r>
          </w:p>
        </w:tc>
        <w:tc>
          <w:tcPr>
            <w:tcW w:w="720" w:type="dxa"/>
            <w:tcBorders>
              <w:top w:val="single" w:sz="4" w:space="0" w:color="auto"/>
              <w:left w:val="single" w:sz="4" w:space="0" w:color="auto"/>
              <w:bottom w:val="single" w:sz="4" w:space="0" w:color="auto"/>
              <w:right w:val="single" w:sz="4" w:space="0" w:color="auto"/>
            </w:tcBorders>
          </w:tcPr>
          <w:p w14:paraId="58233317" w14:textId="77777777" w:rsidR="005E79EF" w:rsidRPr="005E79EF" w:rsidRDefault="005E79EF" w:rsidP="005E79EF">
            <w:pPr>
              <w:rPr>
                <w:bCs/>
                <w:szCs w:val="16"/>
              </w:rPr>
            </w:pPr>
          </w:p>
          <w:p w14:paraId="596BEDCB" w14:textId="77777777" w:rsidR="005E79EF" w:rsidRPr="005E79EF" w:rsidRDefault="005E79EF" w:rsidP="005E79EF">
            <w:pPr>
              <w:jc w:val="center"/>
              <w:rPr>
                <w:bCs/>
                <w:szCs w:val="16"/>
              </w:rPr>
            </w:pPr>
          </w:p>
        </w:tc>
        <w:tc>
          <w:tcPr>
            <w:tcW w:w="720" w:type="dxa"/>
            <w:tcBorders>
              <w:top w:val="single" w:sz="4" w:space="0" w:color="auto"/>
              <w:left w:val="single" w:sz="4" w:space="0" w:color="auto"/>
              <w:bottom w:val="single" w:sz="4" w:space="0" w:color="auto"/>
              <w:right w:val="single" w:sz="4" w:space="0" w:color="auto"/>
            </w:tcBorders>
          </w:tcPr>
          <w:p w14:paraId="1C8E68ED" w14:textId="77777777" w:rsidR="005E79EF" w:rsidRPr="005E79EF" w:rsidRDefault="005E79EF" w:rsidP="005E79EF">
            <w:pPr>
              <w:jc w:val="center"/>
              <w:rPr>
                <w:bCs/>
                <w:szCs w:val="16"/>
              </w:rPr>
            </w:pPr>
          </w:p>
          <w:p w14:paraId="1E5C2052" w14:textId="77777777" w:rsidR="005E79EF" w:rsidRPr="005E79EF" w:rsidRDefault="005E79EF" w:rsidP="005E79EF">
            <w:pPr>
              <w:jc w:val="center"/>
              <w:rPr>
                <w:bCs/>
                <w:szCs w:val="16"/>
              </w:rPr>
            </w:pPr>
          </w:p>
        </w:tc>
        <w:tc>
          <w:tcPr>
            <w:tcW w:w="948" w:type="dxa"/>
            <w:tcBorders>
              <w:top w:val="single" w:sz="4" w:space="0" w:color="auto"/>
              <w:left w:val="single" w:sz="4" w:space="0" w:color="auto"/>
              <w:bottom w:val="single" w:sz="4" w:space="0" w:color="auto"/>
              <w:right w:val="single" w:sz="4" w:space="0" w:color="auto"/>
            </w:tcBorders>
          </w:tcPr>
          <w:p w14:paraId="4F50A38F" w14:textId="77777777" w:rsidR="005E79EF" w:rsidRPr="005E79EF" w:rsidRDefault="005E79EF" w:rsidP="005E79EF">
            <w:pPr>
              <w:rPr>
                <w:bCs/>
                <w:szCs w:val="16"/>
              </w:rPr>
            </w:pPr>
          </w:p>
          <w:p w14:paraId="639F8082" w14:textId="77777777" w:rsidR="005E79EF" w:rsidRPr="005E79EF" w:rsidRDefault="005E79EF" w:rsidP="005E79EF">
            <w:pPr>
              <w:rPr>
                <w:bCs/>
                <w:szCs w:val="16"/>
              </w:rPr>
            </w:pPr>
            <w:r w:rsidRPr="005E79EF">
              <w:rPr>
                <w:bCs/>
                <w:szCs w:val="16"/>
              </w:rPr>
              <w:t>2.0</w:t>
            </w:r>
          </w:p>
        </w:tc>
      </w:tr>
      <w:tr w:rsidR="005E79EF" w:rsidRPr="005E79EF" w14:paraId="75954C54" w14:textId="77777777" w:rsidTr="009C5F22">
        <w:trPr>
          <w:cantSplit/>
        </w:trPr>
        <w:tc>
          <w:tcPr>
            <w:tcW w:w="1908" w:type="dxa"/>
            <w:tcBorders>
              <w:top w:val="single" w:sz="4" w:space="0" w:color="auto"/>
              <w:left w:val="single" w:sz="4" w:space="0" w:color="auto"/>
              <w:bottom w:val="single" w:sz="4" w:space="0" w:color="auto"/>
              <w:right w:val="single" w:sz="4" w:space="0" w:color="auto"/>
            </w:tcBorders>
          </w:tcPr>
          <w:p w14:paraId="41B3BEF6" w14:textId="77777777" w:rsidR="005E79EF" w:rsidRPr="005E79EF" w:rsidRDefault="005E79EF" w:rsidP="005E79EF">
            <w:pPr>
              <w:rPr>
                <w:b/>
                <w:szCs w:val="16"/>
              </w:rPr>
            </w:pPr>
            <w:r w:rsidRPr="005E79EF">
              <w:rPr>
                <w:b/>
                <w:szCs w:val="16"/>
              </w:rPr>
              <w:t xml:space="preserve">Wednesday: </w:t>
            </w:r>
            <w:r w:rsidRPr="005E79EF">
              <w:rPr>
                <w:szCs w:val="16"/>
              </w:rPr>
              <w:t>RIE</w:t>
            </w:r>
          </w:p>
        </w:tc>
        <w:tc>
          <w:tcPr>
            <w:tcW w:w="1440" w:type="dxa"/>
            <w:tcBorders>
              <w:top w:val="single" w:sz="4" w:space="0" w:color="auto"/>
              <w:left w:val="single" w:sz="4" w:space="0" w:color="auto"/>
              <w:bottom w:val="single" w:sz="4" w:space="0" w:color="auto"/>
              <w:right w:val="single" w:sz="4" w:space="0" w:color="auto"/>
            </w:tcBorders>
          </w:tcPr>
          <w:p w14:paraId="27B1BA36" w14:textId="77777777" w:rsidR="005E79EF" w:rsidRPr="005E79EF" w:rsidRDefault="005E79EF" w:rsidP="005E79EF">
            <w:pPr>
              <w:rPr>
                <w:rFonts w:cs="Calibri"/>
                <w:bCs/>
                <w:lang w:val="pt-BR"/>
              </w:rPr>
            </w:pPr>
            <w:r w:rsidRPr="005E79EF">
              <w:rPr>
                <w:rFonts w:cs="Calibri"/>
                <w:bCs/>
                <w:lang w:val="pt-BR"/>
              </w:rPr>
              <w:t>09:00-13:00</w:t>
            </w:r>
          </w:p>
          <w:p w14:paraId="68417119" w14:textId="77777777" w:rsidR="005E79EF" w:rsidRPr="005E79EF" w:rsidRDefault="005E79EF" w:rsidP="005E79EF">
            <w:pPr>
              <w:rPr>
                <w:rFonts w:cs="Calibri"/>
                <w:bCs/>
                <w:lang w:val="pt-BR"/>
              </w:rPr>
            </w:pPr>
            <w:r w:rsidRPr="005E79EF">
              <w:rPr>
                <w:rFonts w:cs="Calibri"/>
                <w:bCs/>
                <w:lang w:val="pt-BR"/>
              </w:rPr>
              <w:t xml:space="preserve">13:30-17:30 </w:t>
            </w:r>
          </w:p>
        </w:tc>
        <w:tc>
          <w:tcPr>
            <w:tcW w:w="2583" w:type="dxa"/>
            <w:tcBorders>
              <w:top w:val="single" w:sz="4" w:space="0" w:color="auto"/>
              <w:left w:val="single" w:sz="4" w:space="0" w:color="auto"/>
              <w:bottom w:val="single" w:sz="4" w:space="0" w:color="auto"/>
              <w:right w:val="single" w:sz="4" w:space="0" w:color="auto"/>
            </w:tcBorders>
          </w:tcPr>
          <w:p w14:paraId="319CB0DD" w14:textId="77777777" w:rsidR="005E79EF" w:rsidRPr="005E79EF" w:rsidRDefault="005E79EF" w:rsidP="005E79EF">
            <w:pPr>
              <w:rPr>
                <w:bCs/>
                <w:szCs w:val="16"/>
              </w:rPr>
            </w:pPr>
            <w:r w:rsidRPr="005E79EF">
              <w:rPr>
                <w:bCs/>
                <w:szCs w:val="16"/>
              </w:rPr>
              <w:t>Cross cover</w:t>
            </w:r>
          </w:p>
          <w:p w14:paraId="6339CD86" w14:textId="77777777" w:rsidR="005E79EF" w:rsidRPr="005E79EF" w:rsidRDefault="005E79EF" w:rsidP="005E79EF">
            <w:pPr>
              <w:rPr>
                <w:rFonts w:cs="Calibri"/>
              </w:rPr>
            </w:pPr>
            <w:r w:rsidRPr="005E79EF">
              <w:rPr>
                <w:rFonts w:cs="Calibri"/>
              </w:rPr>
              <w:t>Clinical admin</w:t>
            </w:r>
          </w:p>
          <w:p w14:paraId="3B8E7335" w14:textId="77777777" w:rsidR="005E79EF" w:rsidRPr="005E79EF" w:rsidRDefault="005E79EF" w:rsidP="005E79EF">
            <w:pPr>
              <w:rPr>
                <w:bCs/>
                <w:szCs w:val="16"/>
              </w:rPr>
            </w:pPr>
          </w:p>
        </w:tc>
        <w:tc>
          <w:tcPr>
            <w:tcW w:w="720" w:type="dxa"/>
            <w:tcBorders>
              <w:top w:val="single" w:sz="4" w:space="0" w:color="auto"/>
              <w:left w:val="single" w:sz="4" w:space="0" w:color="auto"/>
              <w:bottom w:val="single" w:sz="4" w:space="0" w:color="auto"/>
              <w:right w:val="single" w:sz="4" w:space="0" w:color="auto"/>
            </w:tcBorders>
          </w:tcPr>
          <w:p w14:paraId="62E696D0" w14:textId="77777777" w:rsidR="005E79EF" w:rsidRPr="005E79EF" w:rsidRDefault="005E79EF" w:rsidP="005E79EF">
            <w:pPr>
              <w:jc w:val="center"/>
              <w:rPr>
                <w:rFonts w:cs="Calibri"/>
                <w:bCs/>
              </w:rPr>
            </w:pPr>
            <w:r w:rsidRPr="005E79EF">
              <w:rPr>
                <w:rFonts w:cs="Calibri"/>
                <w:bCs/>
              </w:rPr>
              <w:t>1.0</w:t>
            </w:r>
          </w:p>
          <w:p w14:paraId="43348C3E" w14:textId="77777777" w:rsidR="005E79EF" w:rsidRPr="005E79EF" w:rsidRDefault="005E79EF" w:rsidP="005E79EF">
            <w:pPr>
              <w:jc w:val="center"/>
              <w:rPr>
                <w:rFonts w:cs="Calibri"/>
                <w:bCs/>
              </w:rPr>
            </w:pPr>
            <w:r w:rsidRPr="005E79EF">
              <w:rPr>
                <w:rFonts w:cs="Calibri"/>
                <w:bCs/>
              </w:rPr>
              <w:t>0.5</w:t>
            </w:r>
          </w:p>
        </w:tc>
        <w:tc>
          <w:tcPr>
            <w:tcW w:w="720" w:type="dxa"/>
            <w:tcBorders>
              <w:top w:val="single" w:sz="4" w:space="0" w:color="auto"/>
              <w:left w:val="single" w:sz="4" w:space="0" w:color="auto"/>
              <w:bottom w:val="single" w:sz="4" w:space="0" w:color="auto"/>
              <w:right w:val="single" w:sz="4" w:space="0" w:color="auto"/>
            </w:tcBorders>
          </w:tcPr>
          <w:p w14:paraId="51F508D4" w14:textId="77777777" w:rsidR="005E79EF" w:rsidRPr="005E79EF" w:rsidRDefault="005E79EF" w:rsidP="005E79EF">
            <w:pPr>
              <w:rPr>
                <w:bCs/>
                <w:szCs w:val="16"/>
              </w:rPr>
            </w:pPr>
            <w:r w:rsidRPr="005E79EF">
              <w:rPr>
                <w:bCs/>
                <w:szCs w:val="16"/>
              </w:rPr>
              <w:t xml:space="preserve"> </w:t>
            </w:r>
          </w:p>
        </w:tc>
        <w:tc>
          <w:tcPr>
            <w:tcW w:w="720" w:type="dxa"/>
            <w:tcBorders>
              <w:top w:val="single" w:sz="4" w:space="0" w:color="auto"/>
              <w:left w:val="single" w:sz="4" w:space="0" w:color="auto"/>
              <w:bottom w:val="single" w:sz="4" w:space="0" w:color="auto"/>
              <w:right w:val="single" w:sz="4" w:space="0" w:color="auto"/>
            </w:tcBorders>
          </w:tcPr>
          <w:p w14:paraId="406092D8" w14:textId="77777777" w:rsidR="005E79EF" w:rsidRPr="005E79EF" w:rsidRDefault="005E79EF" w:rsidP="005E79EF">
            <w:pPr>
              <w:rPr>
                <w:bCs/>
                <w:szCs w:val="16"/>
              </w:rPr>
            </w:pPr>
          </w:p>
        </w:tc>
        <w:tc>
          <w:tcPr>
            <w:tcW w:w="948" w:type="dxa"/>
            <w:tcBorders>
              <w:top w:val="single" w:sz="4" w:space="0" w:color="auto"/>
              <w:left w:val="single" w:sz="4" w:space="0" w:color="auto"/>
              <w:bottom w:val="single" w:sz="4" w:space="0" w:color="auto"/>
              <w:right w:val="single" w:sz="4" w:space="0" w:color="auto"/>
            </w:tcBorders>
          </w:tcPr>
          <w:p w14:paraId="53EE3C8A" w14:textId="77777777" w:rsidR="005E79EF" w:rsidRPr="005E79EF" w:rsidRDefault="005E79EF" w:rsidP="005E79EF">
            <w:pPr>
              <w:rPr>
                <w:bCs/>
                <w:szCs w:val="16"/>
              </w:rPr>
            </w:pPr>
            <w:r w:rsidRPr="005E79EF">
              <w:rPr>
                <w:bCs/>
                <w:szCs w:val="16"/>
              </w:rPr>
              <w:t>1.5</w:t>
            </w:r>
          </w:p>
        </w:tc>
      </w:tr>
      <w:tr w:rsidR="005E79EF" w:rsidRPr="005E79EF" w14:paraId="79B3E03C" w14:textId="77777777" w:rsidTr="009C5F22">
        <w:trPr>
          <w:cantSplit/>
        </w:trPr>
        <w:tc>
          <w:tcPr>
            <w:tcW w:w="1908" w:type="dxa"/>
            <w:tcBorders>
              <w:top w:val="single" w:sz="4" w:space="0" w:color="auto"/>
              <w:left w:val="single" w:sz="4" w:space="0" w:color="auto"/>
              <w:bottom w:val="single" w:sz="4" w:space="0" w:color="auto"/>
              <w:right w:val="single" w:sz="4" w:space="0" w:color="auto"/>
            </w:tcBorders>
          </w:tcPr>
          <w:p w14:paraId="7B9E1651" w14:textId="77777777" w:rsidR="005E79EF" w:rsidRPr="005E79EF" w:rsidRDefault="005E79EF" w:rsidP="005E79EF">
            <w:pPr>
              <w:rPr>
                <w:b/>
                <w:szCs w:val="16"/>
              </w:rPr>
            </w:pPr>
            <w:r w:rsidRPr="005E79EF">
              <w:rPr>
                <w:b/>
                <w:szCs w:val="16"/>
              </w:rPr>
              <w:t xml:space="preserve">Thursday: </w:t>
            </w:r>
            <w:r w:rsidRPr="005E79EF">
              <w:rPr>
                <w:szCs w:val="16"/>
              </w:rPr>
              <w:t>RIE</w:t>
            </w:r>
          </w:p>
        </w:tc>
        <w:tc>
          <w:tcPr>
            <w:tcW w:w="1440" w:type="dxa"/>
            <w:tcBorders>
              <w:top w:val="single" w:sz="4" w:space="0" w:color="auto"/>
              <w:left w:val="single" w:sz="4" w:space="0" w:color="auto"/>
              <w:bottom w:val="single" w:sz="4" w:space="0" w:color="auto"/>
              <w:right w:val="single" w:sz="4" w:space="0" w:color="auto"/>
            </w:tcBorders>
          </w:tcPr>
          <w:p w14:paraId="7ACB1F87" w14:textId="77777777" w:rsidR="005E79EF" w:rsidRPr="005E79EF" w:rsidRDefault="005E79EF" w:rsidP="005E79EF">
            <w:pPr>
              <w:rPr>
                <w:rFonts w:cs="Calibri"/>
                <w:bCs/>
                <w:lang w:val="pt-BR"/>
              </w:rPr>
            </w:pPr>
            <w:r w:rsidRPr="005E79EF">
              <w:rPr>
                <w:rFonts w:cs="Calibri"/>
                <w:bCs/>
                <w:lang w:val="pt-BR"/>
              </w:rPr>
              <w:t>09:00-13:00</w:t>
            </w:r>
          </w:p>
          <w:p w14:paraId="5D8572DB" w14:textId="77777777" w:rsidR="005E79EF" w:rsidRPr="005E79EF" w:rsidRDefault="005E79EF" w:rsidP="005E79EF">
            <w:pPr>
              <w:rPr>
                <w:rFonts w:cs="Calibri"/>
                <w:bCs/>
                <w:lang w:val="pt-BR"/>
              </w:rPr>
            </w:pPr>
            <w:r w:rsidRPr="005E79EF">
              <w:rPr>
                <w:rFonts w:cs="Calibri"/>
                <w:bCs/>
                <w:lang w:val="pt-BR"/>
              </w:rPr>
              <w:t>13:30-17:30</w:t>
            </w:r>
          </w:p>
        </w:tc>
        <w:tc>
          <w:tcPr>
            <w:tcW w:w="2583" w:type="dxa"/>
            <w:tcBorders>
              <w:top w:val="single" w:sz="4" w:space="0" w:color="auto"/>
              <w:left w:val="single" w:sz="4" w:space="0" w:color="auto"/>
              <w:bottom w:val="single" w:sz="4" w:space="0" w:color="auto"/>
              <w:right w:val="single" w:sz="4" w:space="0" w:color="auto"/>
            </w:tcBorders>
          </w:tcPr>
          <w:p w14:paraId="63941C4A" w14:textId="77777777" w:rsidR="005E79EF" w:rsidRPr="005E79EF" w:rsidRDefault="005E79EF" w:rsidP="005E79EF">
            <w:pPr>
              <w:rPr>
                <w:rFonts w:cs="Calibri"/>
              </w:rPr>
            </w:pPr>
            <w:r w:rsidRPr="005E79EF">
              <w:rPr>
                <w:rFonts w:cs="Calibri"/>
              </w:rPr>
              <w:t>EP session</w:t>
            </w:r>
          </w:p>
          <w:p w14:paraId="440E2FD4" w14:textId="77777777" w:rsidR="005E79EF" w:rsidRPr="005E79EF" w:rsidRDefault="005E79EF" w:rsidP="005E79EF">
            <w:pPr>
              <w:rPr>
                <w:rFonts w:cs="Calibri"/>
              </w:rPr>
            </w:pPr>
            <w:r w:rsidRPr="005E79EF">
              <w:rPr>
                <w:rFonts w:cs="Calibri"/>
              </w:rPr>
              <w:t>Pacemaker implantation</w:t>
            </w:r>
          </w:p>
          <w:p w14:paraId="6F4DB5E6" w14:textId="77777777" w:rsidR="005E79EF" w:rsidRPr="005E79EF" w:rsidRDefault="005E79EF" w:rsidP="005E79EF">
            <w:pP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13482940" w14:textId="77777777" w:rsidR="005E79EF" w:rsidRPr="005E79EF" w:rsidRDefault="005E79EF" w:rsidP="005E79EF">
            <w:pPr>
              <w:rPr>
                <w:rFonts w:cs="Calibri"/>
                <w:bCs/>
              </w:rPr>
            </w:pPr>
            <w:r w:rsidRPr="005E79EF">
              <w:rPr>
                <w:rFonts w:cs="Calibri"/>
                <w:bCs/>
              </w:rPr>
              <w:t>1.0</w:t>
            </w:r>
          </w:p>
          <w:p w14:paraId="526336EB" w14:textId="77777777" w:rsidR="005E79EF" w:rsidRPr="005E79EF" w:rsidRDefault="005E79EF" w:rsidP="005E79EF">
            <w:pPr>
              <w:rPr>
                <w:rFonts w:cs="Calibri"/>
                <w:bCs/>
              </w:rPr>
            </w:pPr>
            <w:r w:rsidRPr="005E79EF">
              <w:rPr>
                <w:rFonts w:cs="Calibri"/>
                <w:bCs/>
              </w:rPr>
              <w:t>1.0</w:t>
            </w:r>
          </w:p>
        </w:tc>
        <w:tc>
          <w:tcPr>
            <w:tcW w:w="720" w:type="dxa"/>
            <w:tcBorders>
              <w:top w:val="single" w:sz="4" w:space="0" w:color="auto"/>
              <w:left w:val="single" w:sz="4" w:space="0" w:color="auto"/>
              <w:bottom w:val="single" w:sz="4" w:space="0" w:color="auto"/>
              <w:right w:val="single" w:sz="4" w:space="0" w:color="auto"/>
            </w:tcBorders>
          </w:tcPr>
          <w:p w14:paraId="433EB7D4" w14:textId="77777777" w:rsidR="005E79EF" w:rsidRPr="005E79EF" w:rsidRDefault="005E79EF" w:rsidP="005E79EF">
            <w:pPr>
              <w:jc w:val="center"/>
              <w:rPr>
                <w:rFonts w:cs="Calibri"/>
                <w:bCs/>
              </w:rPr>
            </w:pPr>
          </w:p>
          <w:p w14:paraId="581F0D6A" w14:textId="77777777" w:rsidR="005E79EF" w:rsidRPr="005E79EF" w:rsidRDefault="005E79EF" w:rsidP="005E79EF">
            <w:pPr>
              <w:jc w:val="center"/>
              <w:rPr>
                <w:rFonts w:cs="Calibri"/>
                <w:bCs/>
              </w:rPr>
            </w:pPr>
          </w:p>
          <w:p w14:paraId="3A528DB3" w14:textId="77777777" w:rsidR="005E79EF" w:rsidRPr="005E79EF" w:rsidRDefault="005E79EF" w:rsidP="005E79EF">
            <w:pPr>
              <w:jc w:val="cente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0C12DEFA" w14:textId="77777777" w:rsidR="005E79EF" w:rsidRPr="005E79EF" w:rsidRDefault="005E79EF" w:rsidP="005E79EF">
            <w:pPr>
              <w:rPr>
                <w:rFonts w:cs="Calibri"/>
                <w:bCs/>
              </w:rPr>
            </w:pPr>
          </w:p>
        </w:tc>
        <w:tc>
          <w:tcPr>
            <w:tcW w:w="948" w:type="dxa"/>
            <w:tcBorders>
              <w:top w:val="single" w:sz="4" w:space="0" w:color="auto"/>
              <w:left w:val="single" w:sz="4" w:space="0" w:color="auto"/>
              <w:bottom w:val="single" w:sz="4" w:space="0" w:color="auto"/>
              <w:right w:val="single" w:sz="4" w:space="0" w:color="auto"/>
            </w:tcBorders>
          </w:tcPr>
          <w:p w14:paraId="4B00D338" w14:textId="77777777" w:rsidR="005E79EF" w:rsidRPr="005E79EF" w:rsidRDefault="005E79EF" w:rsidP="005E79EF">
            <w:pPr>
              <w:rPr>
                <w:rFonts w:cs="Calibri"/>
                <w:bCs/>
              </w:rPr>
            </w:pPr>
            <w:r w:rsidRPr="005E79EF">
              <w:rPr>
                <w:rFonts w:cs="Calibri"/>
                <w:bCs/>
              </w:rPr>
              <w:t>2.0</w:t>
            </w:r>
          </w:p>
        </w:tc>
      </w:tr>
      <w:tr w:rsidR="005E79EF" w:rsidRPr="005E79EF" w14:paraId="7D62378A" w14:textId="77777777" w:rsidTr="009C5F22">
        <w:trPr>
          <w:cantSplit/>
        </w:trPr>
        <w:tc>
          <w:tcPr>
            <w:tcW w:w="1908" w:type="dxa"/>
            <w:tcBorders>
              <w:top w:val="single" w:sz="4" w:space="0" w:color="auto"/>
              <w:left w:val="single" w:sz="4" w:space="0" w:color="auto"/>
              <w:bottom w:val="single" w:sz="4" w:space="0" w:color="auto"/>
              <w:right w:val="single" w:sz="4" w:space="0" w:color="auto"/>
            </w:tcBorders>
          </w:tcPr>
          <w:p w14:paraId="04AE5649" w14:textId="77777777" w:rsidR="005E79EF" w:rsidRPr="005E79EF" w:rsidRDefault="005E79EF" w:rsidP="005E79EF">
            <w:pPr>
              <w:rPr>
                <w:b/>
                <w:szCs w:val="16"/>
              </w:rPr>
            </w:pPr>
            <w:r w:rsidRPr="005E79EF">
              <w:rPr>
                <w:b/>
                <w:szCs w:val="16"/>
              </w:rPr>
              <w:t xml:space="preserve">Friday: </w:t>
            </w:r>
            <w:r w:rsidRPr="005E79EF">
              <w:rPr>
                <w:szCs w:val="16"/>
              </w:rPr>
              <w:t>RIE</w:t>
            </w:r>
          </w:p>
          <w:p w14:paraId="2F30E4FE" w14:textId="77777777" w:rsidR="005E79EF" w:rsidRPr="005E79EF" w:rsidRDefault="005E79EF" w:rsidP="005E79EF">
            <w:pPr>
              <w:rPr>
                <w:b/>
                <w:szCs w:val="16"/>
              </w:rPr>
            </w:pPr>
          </w:p>
        </w:tc>
        <w:tc>
          <w:tcPr>
            <w:tcW w:w="1440" w:type="dxa"/>
            <w:tcBorders>
              <w:top w:val="single" w:sz="4" w:space="0" w:color="auto"/>
              <w:left w:val="single" w:sz="4" w:space="0" w:color="auto"/>
              <w:bottom w:val="single" w:sz="4" w:space="0" w:color="auto"/>
              <w:right w:val="single" w:sz="4" w:space="0" w:color="auto"/>
            </w:tcBorders>
          </w:tcPr>
          <w:p w14:paraId="01CDC024" w14:textId="77777777" w:rsidR="005E79EF" w:rsidRPr="005E79EF" w:rsidRDefault="005E79EF" w:rsidP="005E79EF">
            <w:pPr>
              <w:rPr>
                <w:rFonts w:cs="Calibri"/>
                <w:bCs/>
                <w:lang w:val="pt-BR"/>
              </w:rPr>
            </w:pPr>
            <w:r w:rsidRPr="005E79EF">
              <w:rPr>
                <w:rFonts w:cs="Calibri"/>
                <w:bCs/>
                <w:lang w:val="pt-BR"/>
              </w:rPr>
              <w:t>09:00-11:00</w:t>
            </w:r>
          </w:p>
          <w:p w14:paraId="4D50CCB7" w14:textId="77777777" w:rsidR="005E79EF" w:rsidRPr="005E79EF" w:rsidRDefault="005E79EF" w:rsidP="005E79EF">
            <w:pPr>
              <w:rPr>
                <w:rFonts w:cs="Calibri"/>
                <w:bCs/>
                <w:lang w:val="pt-BR"/>
              </w:rPr>
            </w:pPr>
            <w:r w:rsidRPr="005E79EF">
              <w:rPr>
                <w:rFonts w:cs="Calibri"/>
                <w:bCs/>
                <w:lang w:val="pt-BR"/>
              </w:rPr>
              <w:t>11:00-12:00</w:t>
            </w:r>
          </w:p>
          <w:p w14:paraId="2FCA65B2" w14:textId="77777777" w:rsidR="005E79EF" w:rsidRPr="005E79EF" w:rsidRDefault="005E79EF" w:rsidP="005E79EF">
            <w:pPr>
              <w:rPr>
                <w:rFonts w:cs="Calibri"/>
                <w:bCs/>
                <w:lang w:val="pt-BR"/>
              </w:rPr>
            </w:pPr>
            <w:r w:rsidRPr="005E79EF">
              <w:rPr>
                <w:rFonts w:cs="Calibri"/>
                <w:bCs/>
                <w:lang w:val="pt-BR"/>
              </w:rPr>
              <w:t>13:00-15:00</w:t>
            </w:r>
          </w:p>
        </w:tc>
        <w:tc>
          <w:tcPr>
            <w:tcW w:w="2583" w:type="dxa"/>
            <w:tcBorders>
              <w:top w:val="single" w:sz="4" w:space="0" w:color="auto"/>
              <w:left w:val="single" w:sz="4" w:space="0" w:color="auto"/>
              <w:bottom w:val="single" w:sz="4" w:space="0" w:color="auto"/>
              <w:right w:val="single" w:sz="4" w:space="0" w:color="auto"/>
            </w:tcBorders>
          </w:tcPr>
          <w:p w14:paraId="02AC26A6" w14:textId="77777777" w:rsidR="005E79EF" w:rsidRPr="005E79EF" w:rsidRDefault="005E79EF" w:rsidP="005E79EF">
            <w:pPr>
              <w:rPr>
                <w:bCs/>
                <w:szCs w:val="16"/>
              </w:rPr>
            </w:pPr>
            <w:r w:rsidRPr="005E79EF">
              <w:rPr>
                <w:bCs/>
                <w:szCs w:val="16"/>
              </w:rPr>
              <w:t>ICC MDT</w:t>
            </w:r>
          </w:p>
          <w:p w14:paraId="21535EA3" w14:textId="77777777" w:rsidR="005E79EF" w:rsidRPr="005E79EF" w:rsidRDefault="005E79EF" w:rsidP="005E79EF">
            <w:pPr>
              <w:rPr>
                <w:bCs/>
                <w:szCs w:val="16"/>
              </w:rPr>
            </w:pPr>
            <w:r w:rsidRPr="005E79EF">
              <w:rPr>
                <w:bCs/>
                <w:szCs w:val="16"/>
              </w:rPr>
              <w:t>Ward round 103</w:t>
            </w:r>
          </w:p>
          <w:p w14:paraId="16624CC4" w14:textId="77777777" w:rsidR="005E79EF" w:rsidRPr="005E79EF" w:rsidRDefault="005E79EF" w:rsidP="005E79EF">
            <w:pPr>
              <w:rPr>
                <w:bCs/>
                <w:szCs w:val="16"/>
              </w:rPr>
            </w:pPr>
            <w:r w:rsidRPr="005E79EF">
              <w:rPr>
                <w:bCs/>
                <w:szCs w:val="16"/>
              </w:rPr>
              <w:t>MDT; M&amp;M</w:t>
            </w:r>
          </w:p>
        </w:tc>
        <w:tc>
          <w:tcPr>
            <w:tcW w:w="720" w:type="dxa"/>
            <w:tcBorders>
              <w:top w:val="single" w:sz="4" w:space="0" w:color="auto"/>
              <w:left w:val="single" w:sz="4" w:space="0" w:color="auto"/>
              <w:bottom w:val="single" w:sz="4" w:space="0" w:color="auto"/>
              <w:right w:val="single" w:sz="4" w:space="0" w:color="auto"/>
            </w:tcBorders>
          </w:tcPr>
          <w:p w14:paraId="5427B280" w14:textId="77777777" w:rsidR="005E79EF" w:rsidRPr="005E79EF" w:rsidRDefault="005E79EF" w:rsidP="005E79EF">
            <w:pPr>
              <w:rPr>
                <w:rFonts w:cs="Calibri"/>
                <w:bCs/>
              </w:rPr>
            </w:pPr>
            <w:r w:rsidRPr="005E79EF">
              <w:rPr>
                <w:rFonts w:cs="Calibri"/>
                <w:bCs/>
              </w:rPr>
              <w:t>0.5</w:t>
            </w:r>
          </w:p>
          <w:p w14:paraId="11F7B44A" w14:textId="77777777" w:rsidR="005E79EF" w:rsidRPr="005E79EF" w:rsidRDefault="005E79EF" w:rsidP="005E79EF">
            <w:pPr>
              <w:rPr>
                <w:rFonts w:cs="Calibri"/>
                <w:bCs/>
              </w:rPr>
            </w:pPr>
            <w:r w:rsidRPr="005E79EF">
              <w:rPr>
                <w:rFonts w:cs="Calibri"/>
                <w:bCs/>
              </w:rPr>
              <w:t>0.25</w:t>
            </w:r>
          </w:p>
          <w:p w14:paraId="66CC41EA" w14:textId="77777777" w:rsidR="005E79EF" w:rsidRPr="005E79EF" w:rsidRDefault="005E79EF" w:rsidP="005E79EF">
            <w:pPr>
              <w:rPr>
                <w:rFonts w:cs="Calibri"/>
                <w:bCs/>
              </w:rPr>
            </w:pPr>
            <w:r w:rsidRPr="005E79EF">
              <w:rPr>
                <w:rFonts w:cs="Calibri"/>
                <w:bCs/>
              </w:rPr>
              <w:t>0.5</w:t>
            </w:r>
          </w:p>
        </w:tc>
        <w:tc>
          <w:tcPr>
            <w:tcW w:w="720" w:type="dxa"/>
            <w:tcBorders>
              <w:top w:val="single" w:sz="4" w:space="0" w:color="auto"/>
              <w:left w:val="single" w:sz="4" w:space="0" w:color="auto"/>
              <w:bottom w:val="single" w:sz="4" w:space="0" w:color="auto"/>
              <w:right w:val="single" w:sz="4" w:space="0" w:color="auto"/>
            </w:tcBorders>
          </w:tcPr>
          <w:p w14:paraId="45098F57" w14:textId="77777777" w:rsidR="005E79EF" w:rsidRPr="005E79EF" w:rsidRDefault="005E79EF" w:rsidP="005E79EF">
            <w:pPr>
              <w:rPr>
                <w:rFonts w:cs="Calibri"/>
                <w:bCs/>
              </w:rPr>
            </w:pPr>
          </w:p>
          <w:p w14:paraId="1ACCD493" w14:textId="77777777" w:rsidR="005E79EF" w:rsidRPr="005E79EF" w:rsidRDefault="005E79EF" w:rsidP="005E79EF">
            <w:pPr>
              <w:rPr>
                <w:rFonts w:cs="Calibri"/>
                <w:bCs/>
              </w:rPr>
            </w:pPr>
          </w:p>
          <w:p w14:paraId="3F03C852" w14:textId="77777777" w:rsidR="005E79EF" w:rsidRPr="005E79EF" w:rsidRDefault="005E79EF" w:rsidP="005E79EF">
            <w:pPr>
              <w:rPr>
                <w:rFonts w:cs="Calibri"/>
                <w:bCs/>
              </w:rPr>
            </w:pPr>
          </w:p>
        </w:tc>
        <w:tc>
          <w:tcPr>
            <w:tcW w:w="720" w:type="dxa"/>
            <w:tcBorders>
              <w:top w:val="single" w:sz="4" w:space="0" w:color="auto"/>
              <w:left w:val="single" w:sz="4" w:space="0" w:color="auto"/>
              <w:bottom w:val="single" w:sz="4" w:space="0" w:color="auto"/>
              <w:right w:val="single" w:sz="4" w:space="0" w:color="auto"/>
            </w:tcBorders>
          </w:tcPr>
          <w:p w14:paraId="0F28BF1E" w14:textId="77777777" w:rsidR="005E79EF" w:rsidRPr="005E79EF" w:rsidRDefault="005E79EF" w:rsidP="005E79EF">
            <w:pPr>
              <w:jc w:val="center"/>
              <w:rPr>
                <w:rFonts w:cs="Calibri"/>
                <w:bCs/>
              </w:rPr>
            </w:pPr>
          </w:p>
        </w:tc>
        <w:tc>
          <w:tcPr>
            <w:tcW w:w="948" w:type="dxa"/>
            <w:tcBorders>
              <w:top w:val="single" w:sz="4" w:space="0" w:color="auto"/>
              <w:left w:val="single" w:sz="4" w:space="0" w:color="auto"/>
              <w:bottom w:val="single" w:sz="4" w:space="0" w:color="auto"/>
              <w:right w:val="single" w:sz="4" w:space="0" w:color="auto"/>
            </w:tcBorders>
          </w:tcPr>
          <w:p w14:paraId="2938A6C2" w14:textId="77777777" w:rsidR="005E79EF" w:rsidRPr="005E79EF" w:rsidRDefault="005E79EF" w:rsidP="005E79EF">
            <w:pPr>
              <w:rPr>
                <w:rFonts w:cs="Calibri"/>
                <w:bCs/>
              </w:rPr>
            </w:pPr>
            <w:r w:rsidRPr="005E79EF">
              <w:rPr>
                <w:rFonts w:cs="Calibri"/>
                <w:bCs/>
              </w:rPr>
              <w:t>1.25</w:t>
            </w:r>
          </w:p>
        </w:tc>
      </w:tr>
      <w:tr w:rsidR="005E79EF" w:rsidRPr="005E79EF" w14:paraId="34D65300" w14:textId="77777777" w:rsidTr="009C5F22">
        <w:trPr>
          <w:cantSplit/>
        </w:trPr>
        <w:tc>
          <w:tcPr>
            <w:tcW w:w="1908" w:type="dxa"/>
            <w:tcBorders>
              <w:top w:val="single" w:sz="4" w:space="0" w:color="auto"/>
              <w:left w:val="single" w:sz="4" w:space="0" w:color="auto"/>
              <w:bottom w:val="single" w:sz="4" w:space="0" w:color="auto"/>
              <w:right w:val="single" w:sz="4" w:space="0" w:color="auto"/>
            </w:tcBorders>
          </w:tcPr>
          <w:p w14:paraId="3BF9ABE2" w14:textId="77777777" w:rsidR="005E79EF" w:rsidRPr="005E79EF" w:rsidRDefault="005E79EF" w:rsidP="005E79EF">
            <w:pPr>
              <w:rPr>
                <w:b/>
                <w:szCs w:val="16"/>
              </w:rPr>
            </w:pPr>
          </w:p>
        </w:tc>
        <w:tc>
          <w:tcPr>
            <w:tcW w:w="1440" w:type="dxa"/>
            <w:tcBorders>
              <w:top w:val="single" w:sz="4" w:space="0" w:color="auto"/>
              <w:left w:val="single" w:sz="4" w:space="0" w:color="auto"/>
              <w:bottom w:val="single" w:sz="4" w:space="0" w:color="auto"/>
              <w:right w:val="single" w:sz="4" w:space="0" w:color="auto"/>
            </w:tcBorders>
          </w:tcPr>
          <w:p w14:paraId="7443D597" w14:textId="77777777" w:rsidR="005E79EF" w:rsidRPr="005E79EF" w:rsidRDefault="005E79EF" w:rsidP="005E79EF">
            <w:pPr>
              <w:rPr>
                <w:bCs/>
                <w:szCs w:val="16"/>
              </w:rPr>
            </w:pPr>
          </w:p>
        </w:tc>
        <w:tc>
          <w:tcPr>
            <w:tcW w:w="2583" w:type="dxa"/>
            <w:tcBorders>
              <w:top w:val="single" w:sz="4" w:space="0" w:color="auto"/>
              <w:left w:val="single" w:sz="4" w:space="0" w:color="auto"/>
              <w:bottom w:val="single" w:sz="4" w:space="0" w:color="auto"/>
              <w:right w:val="single" w:sz="4" w:space="0" w:color="auto"/>
            </w:tcBorders>
          </w:tcPr>
          <w:p w14:paraId="6965EF8C" w14:textId="77777777" w:rsidR="005E79EF" w:rsidRPr="005E79EF" w:rsidRDefault="005E79EF" w:rsidP="005E79EF">
            <w:pPr>
              <w:rPr>
                <w:bCs/>
                <w:szCs w:val="16"/>
              </w:rPr>
            </w:pPr>
          </w:p>
        </w:tc>
        <w:tc>
          <w:tcPr>
            <w:tcW w:w="720" w:type="dxa"/>
            <w:tcBorders>
              <w:top w:val="single" w:sz="4" w:space="0" w:color="auto"/>
              <w:left w:val="single" w:sz="4" w:space="0" w:color="auto"/>
              <w:bottom w:val="single" w:sz="4" w:space="0" w:color="auto"/>
              <w:right w:val="single" w:sz="4" w:space="0" w:color="auto"/>
            </w:tcBorders>
          </w:tcPr>
          <w:p w14:paraId="06A3CB12" w14:textId="77777777" w:rsidR="005E79EF" w:rsidRPr="005E79EF" w:rsidRDefault="005E79EF" w:rsidP="005E79EF">
            <w:pPr>
              <w:jc w:val="center"/>
              <w:rPr>
                <w:rFonts w:cs="Calibri"/>
                <w:bCs/>
              </w:rPr>
            </w:pPr>
            <w:r w:rsidRPr="005E79EF">
              <w:rPr>
                <w:rFonts w:cs="Calibri"/>
                <w:bCs/>
              </w:rPr>
              <w:t>7.75</w:t>
            </w:r>
          </w:p>
        </w:tc>
        <w:tc>
          <w:tcPr>
            <w:tcW w:w="720" w:type="dxa"/>
            <w:tcBorders>
              <w:top w:val="single" w:sz="4" w:space="0" w:color="auto"/>
              <w:left w:val="single" w:sz="4" w:space="0" w:color="auto"/>
              <w:bottom w:val="single" w:sz="4" w:space="0" w:color="auto"/>
              <w:right w:val="single" w:sz="4" w:space="0" w:color="auto"/>
            </w:tcBorders>
          </w:tcPr>
          <w:p w14:paraId="54B212A8" w14:textId="77777777" w:rsidR="005E79EF" w:rsidRPr="005E79EF" w:rsidRDefault="005E79EF" w:rsidP="005E79EF">
            <w:pPr>
              <w:rPr>
                <w:bCs/>
                <w:szCs w:val="16"/>
              </w:rPr>
            </w:pPr>
            <w:r w:rsidRPr="005E79EF">
              <w:rPr>
                <w:bCs/>
                <w:szCs w:val="16"/>
              </w:rPr>
              <w:t>1.0</w:t>
            </w:r>
          </w:p>
        </w:tc>
        <w:tc>
          <w:tcPr>
            <w:tcW w:w="720" w:type="dxa"/>
            <w:tcBorders>
              <w:top w:val="single" w:sz="4" w:space="0" w:color="auto"/>
              <w:left w:val="single" w:sz="4" w:space="0" w:color="auto"/>
              <w:bottom w:val="single" w:sz="4" w:space="0" w:color="auto"/>
              <w:right w:val="single" w:sz="4" w:space="0" w:color="auto"/>
            </w:tcBorders>
          </w:tcPr>
          <w:p w14:paraId="4E829BCF" w14:textId="77777777" w:rsidR="005E79EF" w:rsidRPr="005E79EF" w:rsidRDefault="005E79EF" w:rsidP="005E79EF">
            <w:pPr>
              <w:rPr>
                <w:bCs/>
                <w:szCs w:val="16"/>
              </w:rPr>
            </w:pPr>
          </w:p>
        </w:tc>
        <w:tc>
          <w:tcPr>
            <w:tcW w:w="948" w:type="dxa"/>
            <w:tcBorders>
              <w:top w:val="single" w:sz="4" w:space="0" w:color="auto"/>
              <w:left w:val="single" w:sz="4" w:space="0" w:color="auto"/>
              <w:bottom w:val="single" w:sz="4" w:space="0" w:color="auto"/>
              <w:right w:val="single" w:sz="4" w:space="0" w:color="auto"/>
            </w:tcBorders>
          </w:tcPr>
          <w:p w14:paraId="03A039CE" w14:textId="77777777" w:rsidR="005E79EF" w:rsidRPr="005E79EF" w:rsidRDefault="005E79EF" w:rsidP="005E79EF">
            <w:pPr>
              <w:rPr>
                <w:b/>
                <w:bCs/>
                <w:szCs w:val="16"/>
              </w:rPr>
            </w:pPr>
            <w:r w:rsidRPr="005E79EF">
              <w:rPr>
                <w:b/>
                <w:bCs/>
                <w:szCs w:val="16"/>
              </w:rPr>
              <w:t>8.75</w:t>
            </w:r>
          </w:p>
        </w:tc>
      </w:tr>
    </w:tbl>
    <w:p w14:paraId="1D3B0590"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b/>
        </w:rPr>
      </w:pPr>
    </w:p>
    <w:p w14:paraId="7C5121A0" w14:textId="77777777" w:rsidR="005E79EF" w:rsidRPr="005E79EF" w:rsidRDefault="005E79EF" w:rsidP="005E79EF">
      <w:pPr>
        <w:rPr>
          <w:rFonts w:ascii="Arial" w:hAnsi="Arial" w:cs="Arial"/>
          <w:b/>
        </w:rPr>
      </w:pPr>
    </w:p>
    <w:p w14:paraId="4F83FFCB"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A further 1 DCC PA / week is allocated for emergency out of hours on call work. This successful applicant would be expected to contribute the out of hours Cardiology Service on 1 in 8 weekend basis and occasional weekday overnight </w:t>
      </w:r>
      <w:proofErr w:type="spellStart"/>
      <w:r w:rsidRPr="005E79EF">
        <w:rPr>
          <w:rFonts w:ascii="Arial" w:hAnsi="Arial" w:cs="Arial"/>
        </w:rPr>
        <w:t>oncall</w:t>
      </w:r>
      <w:proofErr w:type="spellEnd"/>
      <w:r w:rsidRPr="005E79EF">
        <w:rPr>
          <w:rFonts w:ascii="Arial" w:hAnsi="Arial" w:cs="Arial"/>
        </w:rPr>
        <w:t>.</w:t>
      </w:r>
    </w:p>
    <w:p w14:paraId="15F8F494"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0ACB7F7A"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The Job Plan is negotiable and will be agreed between the successful applicant, and the Clinical Director.  As a major teaching and research contributor, NHS Lothian would normally expect to allocate additional </w:t>
      </w:r>
      <w:smartTag w:uri="urn:schemas-microsoft-com:office:smarttags" w:element="stockticker">
        <w:r w:rsidRPr="005E79EF">
          <w:rPr>
            <w:rFonts w:ascii="Arial" w:hAnsi="Arial" w:cs="Arial"/>
          </w:rPr>
          <w:t>SPA</w:t>
        </w:r>
      </w:smartTag>
      <w:r w:rsidRPr="005E79EF">
        <w:rPr>
          <w:rFonts w:ascii="Arial" w:hAnsi="Arial" w:cs="Arial"/>
        </w:rPr>
        <w:t xml:space="preserve"> time for activities to do with undergraduate education, educational supervision of trainee medical staff, research and other activities. These are all areas where NHS Lothian has a strong commitment and we recognise the contribution that consultants are both willing and eager to make. Precise allocation of </w:t>
      </w:r>
      <w:smartTag w:uri="urn:schemas-microsoft-com:office:smarttags" w:element="stockticker">
        <w:r w:rsidRPr="005E79EF">
          <w:rPr>
            <w:rFonts w:ascii="Arial" w:hAnsi="Arial" w:cs="Arial"/>
          </w:rPr>
          <w:t>SPA</w:t>
        </w:r>
      </w:smartTag>
      <w:r w:rsidRPr="005E79EF">
        <w:rPr>
          <w:rFonts w:ascii="Arial" w:hAnsi="Arial" w:cs="Arial"/>
        </w:rPr>
        <w:t xml:space="preserve"> time and </w:t>
      </w:r>
      <w:r w:rsidRPr="005E79EF">
        <w:rPr>
          <w:rFonts w:ascii="Arial" w:hAnsi="Arial" w:cs="Arial"/>
        </w:rPr>
        <w:lastRenderedPageBreak/>
        <w:t>associated objectives will be agreed with the successful applicant and will be reviewed annually at job planning.</w:t>
      </w:r>
    </w:p>
    <w:p w14:paraId="3BE61727"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051316FA" w14:textId="77777777" w:rsidR="005E79EF" w:rsidRPr="005E79EF" w:rsidRDefault="005E79EF" w:rsidP="005E79EF">
      <w:pPr>
        <w:rPr>
          <w:rFonts w:ascii="Arial" w:hAnsi="Arial" w:cs="Arial"/>
        </w:rPr>
      </w:pPr>
      <w:r w:rsidRPr="005E79EF">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5E79EF" w:rsidRPr="005E79EF" w14:paraId="6B7740E6" w14:textId="77777777" w:rsidTr="009C5F22">
        <w:trPr>
          <w:trHeight w:val="558"/>
        </w:trPr>
        <w:tc>
          <w:tcPr>
            <w:tcW w:w="9000" w:type="dxa"/>
            <w:shd w:val="clear" w:color="auto" w:fill="00B0F0"/>
            <w:vAlign w:val="center"/>
          </w:tcPr>
          <w:p w14:paraId="48652633" w14:textId="77777777" w:rsidR="005E79EF" w:rsidRPr="005E79EF" w:rsidRDefault="005E79EF" w:rsidP="005E79EF">
            <w:pPr>
              <w:tabs>
                <w:tab w:val="left" w:pos="900"/>
              </w:tabs>
              <w:overflowPunct w:val="0"/>
              <w:autoSpaceDE w:val="0"/>
              <w:autoSpaceDN w:val="0"/>
              <w:adjustRightInd w:val="0"/>
              <w:textAlignment w:val="baseline"/>
              <w:rPr>
                <w:rFonts w:ascii="Arial" w:hAnsi="Arial" w:cs="Arial"/>
                <w:b/>
              </w:rPr>
            </w:pPr>
            <w:r w:rsidRPr="005E79EF">
              <w:rPr>
                <w:rFonts w:ascii="Arial" w:hAnsi="Arial" w:cs="Arial"/>
                <w:b/>
              </w:rPr>
              <w:t xml:space="preserve">Section 6: </w:t>
            </w:r>
            <w:r w:rsidRPr="005E79EF">
              <w:rPr>
                <w:rFonts w:ascii="Arial" w:hAnsi="Arial" w:cs="Arial"/>
                <w:b/>
              </w:rPr>
              <w:tab/>
              <w:t>Contact Information</w:t>
            </w:r>
          </w:p>
        </w:tc>
      </w:tr>
    </w:tbl>
    <w:p w14:paraId="5901B79B"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31ED9F7C"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Informal enquiries and visits are welcome and should initially be made to:</w:t>
      </w:r>
    </w:p>
    <w:p w14:paraId="040C1A4A"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5F592BDF"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Dr Nick </w:t>
      </w:r>
      <w:proofErr w:type="spellStart"/>
      <w:r w:rsidRPr="005E79EF">
        <w:rPr>
          <w:rFonts w:ascii="Arial" w:hAnsi="Arial" w:cs="Arial"/>
        </w:rPr>
        <w:t>Cruden</w:t>
      </w:r>
      <w:proofErr w:type="spellEnd"/>
    </w:p>
    <w:p w14:paraId="7AF5038B"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Clinical Director for Cardiology</w:t>
      </w:r>
    </w:p>
    <w:p w14:paraId="2495DD2A"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NHS Lothian</w:t>
      </w:r>
    </w:p>
    <w:p w14:paraId="24525CDE"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Email: </w:t>
      </w:r>
      <w:hyperlink r:id="rId12" w:history="1">
        <w:r w:rsidRPr="005E79EF">
          <w:rPr>
            <w:rFonts w:ascii="Arial" w:hAnsi="Arial" w:cs="Arial"/>
            <w:color w:val="0000FF"/>
            <w:u w:val="single"/>
          </w:rPr>
          <w:t>nick.cruden@nhslothian.scot.nhs.uk</w:t>
        </w:r>
      </w:hyperlink>
    </w:p>
    <w:p w14:paraId="06C16481"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Tel: 0131 242 1843</w:t>
      </w:r>
    </w:p>
    <w:p w14:paraId="443950A6"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p>
    <w:p w14:paraId="65D7DB73"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Dr Alan </w:t>
      </w:r>
      <w:proofErr w:type="spellStart"/>
      <w:r w:rsidRPr="005E79EF">
        <w:rPr>
          <w:rFonts w:ascii="Arial" w:hAnsi="Arial" w:cs="Arial"/>
        </w:rPr>
        <w:t>Japp</w:t>
      </w:r>
      <w:proofErr w:type="spellEnd"/>
    </w:p>
    <w:p w14:paraId="250AC13E"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Consultant Cardiologist</w:t>
      </w:r>
    </w:p>
    <w:p w14:paraId="28A421AB"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St John’s Hospital / Royal infirmary of Edinburgh</w:t>
      </w:r>
    </w:p>
    <w:p w14:paraId="3BAC752A"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 xml:space="preserve">Email: </w:t>
      </w:r>
      <w:hyperlink r:id="rId13" w:history="1">
        <w:r w:rsidRPr="005E79EF">
          <w:rPr>
            <w:rFonts w:ascii="Arial" w:hAnsi="Arial" w:cs="Arial"/>
            <w:color w:val="0000FF"/>
            <w:u w:val="single"/>
          </w:rPr>
          <w:t>alan.japp@nhslothian.scot.nhs.uk</w:t>
        </w:r>
      </w:hyperlink>
    </w:p>
    <w:p w14:paraId="62179024" w14:textId="77777777" w:rsidR="005E79EF" w:rsidRPr="005E79EF" w:rsidRDefault="005E79EF" w:rsidP="005E79EF">
      <w:pPr>
        <w:tabs>
          <w:tab w:val="left" w:pos="900"/>
        </w:tabs>
        <w:overflowPunct w:val="0"/>
        <w:autoSpaceDE w:val="0"/>
        <w:autoSpaceDN w:val="0"/>
        <w:adjustRightInd w:val="0"/>
        <w:jc w:val="both"/>
        <w:textAlignment w:val="baseline"/>
        <w:rPr>
          <w:rFonts w:ascii="Arial" w:hAnsi="Arial" w:cs="Arial"/>
        </w:rPr>
      </w:pPr>
      <w:r w:rsidRPr="005E79EF">
        <w:rPr>
          <w:rFonts w:ascii="Arial" w:hAnsi="Arial" w:cs="Arial"/>
        </w:rPr>
        <w:t>Tel: 01506 522284</w:t>
      </w:r>
    </w:p>
    <w:p w14:paraId="71272116" w14:textId="55EAA1F4"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14"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r:id="rId15" w:history="1">
        <w:proofErr w:type="spellStart"/>
        <w:r w:rsidR="005C6B82" w:rsidRPr="005C6B82">
          <w:rPr>
            <w:rStyle w:val="Hyperlink"/>
            <w:rFonts w:ascii="Arial" w:hAnsi="Arial" w:cs="Arial"/>
          </w:rPr>
          <w:t>TalentScotland</w:t>
        </w:r>
        <w:proofErr w:type="spellEnd"/>
        <w:r w:rsidR="005C6B82" w:rsidRPr="005C6B82">
          <w:rPr>
            <w:rStyle w:val="Hyperlink"/>
            <w:rFonts w:ascii="Arial" w:hAnsi="Arial" w:cs="Arial"/>
          </w:rPr>
          <w:t xml:space="preserve">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5C6B82">
            <w:rPr>
              <w:rFonts w:ascii="Arial" w:hAnsi="Arial" w:cs="Arial"/>
            </w:rPr>
            <w:t>UK</w:t>
          </w:r>
        </w:smartTag>
      </w:smartTag>
      <w:r w:rsidRPr="005C6B82">
        <w:rPr>
          <w:rFonts w:ascii="Arial" w:hAnsi="Arial" w:cs="Arial"/>
        </w:rPr>
        <w:t xml:space="preserve"> websites can be found at </w:t>
      </w:r>
      <w:hyperlink r:id="rId16" w:history="1">
        <w:r w:rsidRPr="005C6B82">
          <w:rPr>
            <w:rStyle w:val="Hyperlink"/>
            <w:rFonts w:ascii="Arial" w:hAnsi="Arial" w:cs="Arial"/>
          </w:rPr>
          <w:t>http://www.scotmt.scot.nhs.uk/</w:t>
        </w:r>
      </w:hyperlink>
      <w:r w:rsidRPr="005C6B82">
        <w:rPr>
          <w:rFonts w:ascii="Arial" w:hAnsi="Arial" w:cs="Arial"/>
        </w:rPr>
        <w:t xml:space="preserve"> and </w:t>
      </w:r>
      <w:hyperlink r:id="rId17"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18"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19"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125022" w:rsidP="004137C2">
      <w:pPr>
        <w:spacing w:line="276" w:lineRule="auto"/>
        <w:rPr>
          <w:rFonts w:ascii="Arial" w:hAnsi="Arial" w:cs="Arial"/>
        </w:rPr>
      </w:pPr>
      <w:hyperlink r:id="rId20"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r:id="rId21"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2"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188D4FD3" w:rsidR="00A45454" w:rsidRPr="00C43A7E" w:rsidRDefault="005E79EF" w:rsidP="004137C2">
            <w:pPr>
              <w:spacing w:before="120" w:after="120" w:line="276" w:lineRule="auto"/>
              <w:rPr>
                <w:rFonts w:ascii="Arial" w:hAnsi="Arial" w:cs="Arial"/>
                <w:color w:val="FF0000"/>
              </w:rPr>
            </w:pPr>
            <w:r>
              <w:rPr>
                <w:rFonts w:ascii="Arial" w:hAnsi="Arial" w:cs="Arial"/>
                <w:color w:val="FF0000"/>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7B1BE844" w:rsidR="00C43A7E" w:rsidRPr="00C43A7E" w:rsidRDefault="005E79EF" w:rsidP="004137C2">
            <w:pPr>
              <w:spacing w:before="120" w:after="120" w:line="276" w:lineRule="auto"/>
              <w:rPr>
                <w:rFonts w:ascii="Arial" w:hAnsi="Arial" w:cs="Arial"/>
                <w:color w:val="FF0000"/>
              </w:rPr>
            </w:pPr>
            <w:r>
              <w:rPr>
                <w:rFonts w:ascii="Arial" w:hAnsi="Arial" w:cs="Arial"/>
                <w:color w:val="FF0000"/>
              </w:rPr>
              <w:t>96,963 – 128,841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49AE1ED7" w:rsidR="00A45454" w:rsidRPr="00C43A7E" w:rsidRDefault="005E79EF" w:rsidP="004137C2">
            <w:pPr>
              <w:spacing w:before="120" w:after="120" w:line="276" w:lineRule="auto"/>
              <w:rPr>
                <w:rFonts w:ascii="Arial" w:hAnsi="Arial" w:cs="Arial"/>
                <w:color w:val="FF0000"/>
              </w:rPr>
            </w:pPr>
            <w:r>
              <w:rPr>
                <w:rFonts w:ascii="Arial" w:hAnsi="Arial" w:cs="Arial"/>
                <w:color w:val="FF0000"/>
              </w:rPr>
              <w:t>40</w:t>
            </w:r>
            <w:r w:rsidR="00C43A7E" w:rsidRPr="00C43A7E">
              <w:rPr>
                <w:rFonts w:ascii="Arial" w:hAnsi="Arial" w:cs="Arial"/>
                <w:color w:val="FF0000"/>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3"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4"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5"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6"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7"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28"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r:id="rId29"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r:id="rId30"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31"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2"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3"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4"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5"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36"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37"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8"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125022" w:rsidP="00ED656E">
      <w:pPr>
        <w:spacing w:line="276" w:lineRule="auto"/>
        <w:rPr>
          <w:rFonts w:ascii="Arial" w:hAnsi="Arial" w:cs="Arial"/>
          <w:color w:val="FF0000"/>
        </w:rPr>
      </w:pPr>
      <w:hyperlink r:id="rId39"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40"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41"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2"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205DB76D" w:rsidR="00C43A7E" w:rsidRPr="003434CD" w:rsidRDefault="007A4370" w:rsidP="001674B3">
    <w:pPr>
      <w:pStyle w:val="Footer"/>
      <w:rPr>
        <w:b/>
      </w:rPr>
    </w:pPr>
    <w:r>
      <w:rPr>
        <w:noProof/>
        <w:lang w:eastAsia="en-GB"/>
      </w:rPr>
      <w:pict w14:anchorId="3954C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58.5pt">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pt;height:62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5pt;height:40.5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3"/>
  </w:num>
  <w:num w:numId="2" w16cid:durableId="327908210">
    <w:abstractNumId w:val="7"/>
  </w:num>
  <w:num w:numId="3" w16cid:durableId="127477520">
    <w:abstractNumId w:val="29"/>
  </w:num>
  <w:num w:numId="4" w16cid:durableId="963468472">
    <w:abstractNumId w:val="40"/>
  </w:num>
  <w:num w:numId="5" w16cid:durableId="1117413213">
    <w:abstractNumId w:val="15"/>
  </w:num>
  <w:num w:numId="6" w16cid:durableId="1796870839">
    <w:abstractNumId w:val="14"/>
  </w:num>
  <w:num w:numId="7" w16cid:durableId="1699236718">
    <w:abstractNumId w:val="21"/>
  </w:num>
  <w:num w:numId="8" w16cid:durableId="107701798">
    <w:abstractNumId w:val="18"/>
  </w:num>
  <w:num w:numId="9" w16cid:durableId="2036078009">
    <w:abstractNumId w:val="32"/>
  </w:num>
  <w:num w:numId="10" w16cid:durableId="1924801073">
    <w:abstractNumId w:val="23"/>
  </w:num>
  <w:num w:numId="11" w16cid:durableId="1880050021">
    <w:abstractNumId w:val="28"/>
  </w:num>
  <w:num w:numId="12" w16cid:durableId="819153558">
    <w:abstractNumId w:val="43"/>
  </w:num>
  <w:num w:numId="13" w16cid:durableId="2025281633">
    <w:abstractNumId w:val="6"/>
  </w:num>
  <w:num w:numId="14" w16cid:durableId="1953897165">
    <w:abstractNumId w:val="34"/>
  </w:num>
  <w:num w:numId="15" w16cid:durableId="527917564">
    <w:abstractNumId w:val="41"/>
  </w:num>
  <w:num w:numId="16" w16cid:durableId="1936550400">
    <w:abstractNumId w:val="19"/>
  </w:num>
  <w:num w:numId="17" w16cid:durableId="1703439156">
    <w:abstractNumId w:val="35"/>
  </w:num>
  <w:num w:numId="18" w16cid:durableId="1270351587">
    <w:abstractNumId w:val="12"/>
  </w:num>
  <w:num w:numId="19" w16cid:durableId="1517501206">
    <w:abstractNumId w:val="0"/>
  </w:num>
  <w:num w:numId="20" w16cid:durableId="1264193925">
    <w:abstractNumId w:val="24"/>
  </w:num>
  <w:num w:numId="21" w16cid:durableId="2118061036">
    <w:abstractNumId w:val="42"/>
  </w:num>
  <w:num w:numId="22" w16cid:durableId="1499269363">
    <w:abstractNumId w:val="37"/>
  </w:num>
  <w:num w:numId="23" w16cid:durableId="1534004606">
    <w:abstractNumId w:val="44"/>
  </w:num>
  <w:num w:numId="24" w16cid:durableId="1040668973">
    <w:abstractNumId w:val="3"/>
  </w:num>
  <w:num w:numId="25" w16cid:durableId="453985506">
    <w:abstractNumId w:val="9"/>
  </w:num>
  <w:num w:numId="26" w16cid:durableId="1628395516">
    <w:abstractNumId w:val="26"/>
  </w:num>
  <w:num w:numId="27" w16cid:durableId="482090512">
    <w:abstractNumId w:val="25"/>
  </w:num>
  <w:num w:numId="28" w16cid:durableId="1669675589">
    <w:abstractNumId w:val="2"/>
  </w:num>
  <w:num w:numId="29" w16cid:durableId="4329543">
    <w:abstractNumId w:val="31"/>
  </w:num>
  <w:num w:numId="30" w16cid:durableId="882450183">
    <w:abstractNumId w:val="22"/>
  </w:num>
  <w:num w:numId="31" w16cid:durableId="1925841629">
    <w:abstractNumId w:val="16"/>
  </w:num>
  <w:num w:numId="32" w16cid:durableId="252055700">
    <w:abstractNumId w:val="20"/>
  </w:num>
  <w:num w:numId="33" w16cid:durableId="1124739211">
    <w:abstractNumId w:val="27"/>
  </w:num>
  <w:num w:numId="34" w16cid:durableId="1812091511">
    <w:abstractNumId w:val="8"/>
  </w:num>
  <w:num w:numId="35" w16cid:durableId="16468030">
    <w:abstractNumId w:val="38"/>
  </w:num>
  <w:num w:numId="36" w16cid:durableId="849873869">
    <w:abstractNumId w:val="39"/>
  </w:num>
  <w:num w:numId="37" w16cid:durableId="1764567316">
    <w:abstractNumId w:val="30"/>
  </w:num>
  <w:num w:numId="38" w16cid:durableId="235088716">
    <w:abstractNumId w:val="36"/>
  </w:num>
  <w:num w:numId="39" w16cid:durableId="1295255199">
    <w:abstractNumId w:val="11"/>
  </w:num>
  <w:num w:numId="40" w16cid:durableId="1882328178">
    <w:abstractNumId w:val="13"/>
  </w:num>
  <w:num w:numId="41" w16cid:durableId="1550148350">
    <w:abstractNumId w:val="1"/>
  </w:num>
  <w:num w:numId="42" w16cid:durableId="1784614775">
    <w:abstractNumId w:val="17"/>
  </w:num>
  <w:num w:numId="43" w16cid:durableId="1759515929">
    <w:abstractNumId w:val="10"/>
  </w:num>
  <w:num w:numId="44" w16cid:durableId="331878144">
    <w:abstractNumId w:val="4"/>
  </w:num>
  <w:num w:numId="45" w16cid:durableId="846751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150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25022"/>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244D"/>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E79EF"/>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4370"/>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150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fontTable" Target="fontTable.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7449</Words>
  <Characters>42462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49812</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2</cp:revision>
  <dcterms:created xsi:type="dcterms:W3CDTF">2024-09-26T12:26:00Z</dcterms:created>
  <dcterms:modified xsi:type="dcterms:W3CDTF">2024-09-26T12:26:00Z</dcterms:modified>
</cp:coreProperties>
</file>