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43DD0" w14:textId="05413279" w:rsidR="00FD578A" w:rsidRPr="00197DD5" w:rsidRDefault="00D32F84" w:rsidP="00C13E5E">
      <w:pPr>
        <w:spacing w:before="120" w:after="120"/>
        <w:rPr>
          <w:rFonts w:ascii="Arial" w:hAnsi="Arial" w:cs="Arial"/>
          <w:sz w:val="22"/>
          <w:szCs w:val="22"/>
        </w:rPr>
      </w:pPr>
      <w:r>
        <w:rPr>
          <w:rFonts w:ascii="Arial" w:hAnsi="Arial" w:cs="Arial"/>
          <w:noProof/>
          <w:sz w:val="22"/>
          <w:szCs w:val="22"/>
          <w:lang w:eastAsia="en-GB"/>
        </w:rPr>
        <w:drawing>
          <wp:anchor distT="0" distB="0" distL="114300" distR="114300" simplePos="0" relativeHeight="251657728" behindDoc="1" locked="0" layoutInCell="1" allowOverlap="1" wp14:anchorId="0FC8BE11" wp14:editId="0C1E6624">
            <wp:simplePos x="0" y="0"/>
            <wp:positionH relativeFrom="column">
              <wp:posOffset>4914900</wp:posOffset>
            </wp:positionH>
            <wp:positionV relativeFrom="paragraph">
              <wp:posOffset>-235585</wp:posOffset>
            </wp:positionV>
            <wp:extent cx="1905000" cy="80962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D578A" w:rsidRPr="00197DD5">
        <w:rPr>
          <w:rFonts w:ascii="Arial" w:hAnsi="Arial" w:cs="Arial"/>
          <w:sz w:val="22"/>
          <w:szCs w:val="22"/>
        </w:rPr>
        <w:t xml:space="preserve"> </w:t>
      </w:r>
    </w:p>
    <w:p w14:paraId="0BA43021" w14:textId="77777777" w:rsidR="00FD578A" w:rsidRPr="00197DD5" w:rsidRDefault="00FD578A" w:rsidP="00C13E5E">
      <w:pPr>
        <w:spacing w:before="120" w:after="120"/>
        <w:jc w:val="right"/>
        <w:rPr>
          <w:rFonts w:ascii="Arial" w:hAnsi="Arial" w:cs="Arial"/>
          <w:sz w:val="22"/>
          <w:szCs w:val="22"/>
        </w:rPr>
      </w:pPr>
    </w:p>
    <w:p w14:paraId="34D7141E" w14:textId="77777777" w:rsidR="005C0421" w:rsidRPr="00197DD5" w:rsidRDefault="00FD578A" w:rsidP="00C13E5E">
      <w:pPr>
        <w:spacing w:before="120" w:after="120"/>
        <w:ind w:left="1560"/>
        <w:jc w:val="center"/>
        <w:rPr>
          <w:rFonts w:ascii="Arial" w:hAnsi="Arial" w:cs="Arial"/>
          <w:smallCaps/>
          <w:sz w:val="22"/>
          <w:szCs w:val="22"/>
        </w:rPr>
      </w:pPr>
      <w:r w:rsidRPr="00197DD5">
        <w:rPr>
          <w:rFonts w:ascii="Arial" w:hAnsi="Arial" w:cs="Arial"/>
          <w:smallCaps/>
          <w:sz w:val="22"/>
          <w:szCs w:val="22"/>
        </w:rPr>
        <w:t xml:space="preserve">      </w:t>
      </w:r>
    </w:p>
    <w:p w14:paraId="3A2B8A3B" w14:textId="77777777" w:rsidR="007F6ECC" w:rsidRPr="007F6ECC" w:rsidRDefault="00EA1A7B" w:rsidP="007F6ECC">
      <w:pPr>
        <w:spacing w:before="120" w:after="120"/>
        <w:jc w:val="center"/>
        <w:rPr>
          <w:rFonts w:ascii="Arial" w:hAnsi="Arial" w:cs="Arial"/>
          <w:b/>
          <w:smallCaps/>
          <w:sz w:val="28"/>
          <w:szCs w:val="28"/>
        </w:rPr>
      </w:pPr>
      <w:r w:rsidRPr="007F6ECC">
        <w:rPr>
          <w:rFonts w:ascii="Arial" w:hAnsi="Arial" w:cs="Arial"/>
          <w:b/>
          <w:smallCaps/>
          <w:sz w:val="28"/>
          <w:szCs w:val="28"/>
        </w:rPr>
        <w:t xml:space="preserve">NHS </w:t>
      </w:r>
      <w:r w:rsidR="007F6ECC" w:rsidRPr="007F6ECC">
        <w:rPr>
          <w:rFonts w:ascii="Arial" w:hAnsi="Arial" w:cs="Arial"/>
          <w:b/>
          <w:smallCaps/>
          <w:sz w:val="28"/>
          <w:szCs w:val="28"/>
        </w:rPr>
        <w:t>PUBLIC HEALTH</w:t>
      </w:r>
      <w:r w:rsidRPr="007F6ECC">
        <w:rPr>
          <w:rFonts w:ascii="Arial" w:hAnsi="Arial" w:cs="Arial"/>
          <w:b/>
          <w:smallCaps/>
          <w:sz w:val="28"/>
          <w:szCs w:val="28"/>
        </w:rPr>
        <w:t xml:space="preserve"> SCOTLAND</w:t>
      </w:r>
    </w:p>
    <w:p w14:paraId="3362D047" w14:textId="77777777" w:rsidR="00FD578A" w:rsidRPr="007F6ECC" w:rsidRDefault="00FD578A" w:rsidP="007F6ECC">
      <w:pPr>
        <w:spacing w:before="120" w:after="120"/>
        <w:jc w:val="center"/>
        <w:rPr>
          <w:rFonts w:ascii="Arial" w:hAnsi="Arial" w:cs="Arial"/>
          <w:b/>
          <w:smallCaps/>
          <w:sz w:val="28"/>
          <w:szCs w:val="28"/>
        </w:rPr>
      </w:pPr>
      <w:r w:rsidRPr="007F6ECC">
        <w:rPr>
          <w:rFonts w:ascii="Arial" w:hAnsi="Arial" w:cs="Arial"/>
          <w:b/>
          <w:sz w:val="28"/>
          <w:szCs w:val="28"/>
        </w:rPr>
        <w:t>JOB DESCRIPTION</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861"/>
        <w:gridCol w:w="3828"/>
        <w:gridCol w:w="790"/>
        <w:gridCol w:w="1684"/>
        <w:gridCol w:w="413"/>
      </w:tblGrid>
      <w:tr w:rsidR="002D0DEB" w:rsidRPr="00197DD5" w14:paraId="68A09135" w14:textId="77777777">
        <w:tc>
          <w:tcPr>
            <w:tcW w:w="10632" w:type="dxa"/>
            <w:gridSpan w:val="6"/>
            <w:tcBorders>
              <w:top w:val="single" w:sz="4" w:space="0" w:color="auto"/>
              <w:left w:val="single" w:sz="4" w:space="0" w:color="auto"/>
              <w:bottom w:val="nil"/>
              <w:right w:val="single" w:sz="4" w:space="0" w:color="auto"/>
            </w:tcBorders>
          </w:tcPr>
          <w:p w14:paraId="70DCFB46" w14:textId="77777777" w:rsidR="002D0DEB" w:rsidRPr="00197DD5" w:rsidRDefault="002D0DEB" w:rsidP="00C13E5E">
            <w:pPr>
              <w:spacing w:before="120" w:after="120"/>
              <w:rPr>
                <w:rFonts w:ascii="Arial" w:hAnsi="Arial" w:cs="Arial"/>
                <w:b/>
                <w:sz w:val="22"/>
                <w:szCs w:val="22"/>
              </w:rPr>
            </w:pPr>
            <w:r w:rsidRPr="00197DD5">
              <w:rPr>
                <w:rFonts w:ascii="Arial" w:hAnsi="Arial" w:cs="Arial"/>
                <w:b/>
                <w:sz w:val="22"/>
                <w:szCs w:val="22"/>
              </w:rPr>
              <w:t>1.     JOB DETAILS</w:t>
            </w:r>
          </w:p>
        </w:tc>
      </w:tr>
      <w:tr w:rsidR="005C0421" w:rsidRPr="00197DD5" w14:paraId="00E0EA72" w14:textId="77777777">
        <w:tc>
          <w:tcPr>
            <w:tcW w:w="3917" w:type="dxa"/>
            <w:gridSpan w:val="2"/>
            <w:tcBorders>
              <w:top w:val="nil"/>
              <w:left w:val="single" w:sz="4" w:space="0" w:color="auto"/>
              <w:bottom w:val="nil"/>
              <w:right w:val="nil"/>
            </w:tcBorders>
          </w:tcPr>
          <w:p w14:paraId="72EF83EE" w14:textId="77777777" w:rsidR="005C0421" w:rsidRPr="00197DD5" w:rsidRDefault="00510DE6" w:rsidP="00C13E5E">
            <w:pPr>
              <w:spacing w:before="120" w:after="120"/>
              <w:rPr>
                <w:rFonts w:ascii="Arial" w:hAnsi="Arial" w:cs="Arial"/>
                <w:sz w:val="22"/>
                <w:szCs w:val="22"/>
              </w:rPr>
            </w:pPr>
            <w:r w:rsidRPr="00797072">
              <w:rPr>
                <w:rFonts w:ascii="Arial" w:hAnsi="Arial"/>
                <w:sz w:val="22"/>
              </w:rPr>
              <w:t>Job Title</w:t>
            </w:r>
          </w:p>
        </w:tc>
        <w:tc>
          <w:tcPr>
            <w:tcW w:w="6715" w:type="dxa"/>
            <w:gridSpan w:val="4"/>
            <w:tcBorders>
              <w:top w:val="nil"/>
              <w:left w:val="nil"/>
              <w:bottom w:val="nil"/>
              <w:right w:val="single" w:sz="4" w:space="0" w:color="auto"/>
            </w:tcBorders>
          </w:tcPr>
          <w:p w14:paraId="69A52DF4" w14:textId="68B8169F" w:rsidR="005C0421" w:rsidRPr="00197DD5" w:rsidRDefault="0047541E" w:rsidP="00C13E5E">
            <w:pPr>
              <w:spacing w:before="120" w:after="120"/>
              <w:rPr>
                <w:rFonts w:ascii="Arial" w:hAnsi="Arial" w:cs="Arial"/>
                <w:sz w:val="22"/>
                <w:szCs w:val="22"/>
              </w:rPr>
            </w:pPr>
            <w:r>
              <w:rPr>
                <w:rFonts w:ascii="Arial" w:hAnsi="Arial"/>
                <w:sz w:val="22"/>
              </w:rPr>
              <w:t>National Clinical Coordinator</w:t>
            </w:r>
          </w:p>
        </w:tc>
      </w:tr>
      <w:tr w:rsidR="005C0421" w:rsidRPr="00197DD5" w14:paraId="08AD19E9" w14:textId="77777777">
        <w:tc>
          <w:tcPr>
            <w:tcW w:w="3917" w:type="dxa"/>
            <w:gridSpan w:val="2"/>
            <w:tcBorders>
              <w:top w:val="nil"/>
              <w:left w:val="single" w:sz="4" w:space="0" w:color="auto"/>
              <w:bottom w:val="nil"/>
              <w:right w:val="nil"/>
            </w:tcBorders>
          </w:tcPr>
          <w:p w14:paraId="4F8ED41B" w14:textId="77777777" w:rsidR="005C0421" w:rsidRPr="00197DD5" w:rsidRDefault="00510DE6" w:rsidP="00C13E5E">
            <w:pPr>
              <w:spacing w:before="120" w:after="120"/>
              <w:rPr>
                <w:rFonts w:ascii="Arial" w:hAnsi="Arial" w:cs="Arial"/>
                <w:sz w:val="22"/>
                <w:szCs w:val="22"/>
              </w:rPr>
            </w:pPr>
            <w:r w:rsidRPr="00797072">
              <w:rPr>
                <w:rFonts w:ascii="Arial" w:hAnsi="Arial"/>
                <w:sz w:val="22"/>
              </w:rPr>
              <w:t>Immediate Senior Officer</w:t>
            </w:r>
            <w:r w:rsidR="001C4D55" w:rsidRPr="00797072">
              <w:rPr>
                <w:rFonts w:ascii="Arial" w:hAnsi="Arial"/>
                <w:sz w:val="22"/>
              </w:rPr>
              <w:t>/ Line Manager</w:t>
            </w:r>
          </w:p>
        </w:tc>
        <w:tc>
          <w:tcPr>
            <w:tcW w:w="6715" w:type="dxa"/>
            <w:gridSpan w:val="4"/>
            <w:tcBorders>
              <w:top w:val="nil"/>
              <w:left w:val="nil"/>
              <w:bottom w:val="nil"/>
              <w:right w:val="single" w:sz="4" w:space="0" w:color="auto"/>
            </w:tcBorders>
          </w:tcPr>
          <w:p w14:paraId="356BEE98" w14:textId="0478C44E" w:rsidR="005C0421" w:rsidRPr="00197DD5" w:rsidRDefault="00844C1E" w:rsidP="00C13E5E">
            <w:pPr>
              <w:pStyle w:val="Heading3"/>
              <w:spacing w:before="120" w:after="120"/>
              <w:rPr>
                <w:rFonts w:ascii="Arial" w:hAnsi="Arial" w:cs="Arial"/>
                <w:b w:val="0"/>
                <w:szCs w:val="22"/>
              </w:rPr>
            </w:pPr>
            <w:r>
              <w:rPr>
                <w:rFonts w:ascii="Arial" w:hAnsi="Arial" w:cs="Arial"/>
                <w:b w:val="0"/>
                <w:szCs w:val="22"/>
              </w:rPr>
              <w:t>Service Manager</w:t>
            </w:r>
          </w:p>
        </w:tc>
      </w:tr>
      <w:tr w:rsidR="005C0421" w:rsidRPr="00197DD5" w14:paraId="6E434EAC" w14:textId="77777777">
        <w:tc>
          <w:tcPr>
            <w:tcW w:w="3917" w:type="dxa"/>
            <w:gridSpan w:val="2"/>
            <w:tcBorders>
              <w:top w:val="nil"/>
              <w:left w:val="single" w:sz="4" w:space="0" w:color="auto"/>
              <w:bottom w:val="nil"/>
              <w:right w:val="nil"/>
            </w:tcBorders>
          </w:tcPr>
          <w:p w14:paraId="73C7A734" w14:textId="77777777" w:rsidR="005C0421" w:rsidRPr="00197DD5" w:rsidRDefault="00320CA6" w:rsidP="00C13E5E">
            <w:pPr>
              <w:spacing w:before="120" w:after="120"/>
              <w:rPr>
                <w:rFonts w:ascii="Arial" w:hAnsi="Arial" w:cs="Arial"/>
                <w:sz w:val="22"/>
                <w:szCs w:val="22"/>
              </w:rPr>
            </w:pPr>
            <w:r w:rsidRPr="00797072">
              <w:rPr>
                <w:rFonts w:ascii="Arial" w:hAnsi="Arial"/>
                <w:sz w:val="22"/>
              </w:rPr>
              <w:t>Department</w:t>
            </w:r>
          </w:p>
        </w:tc>
        <w:tc>
          <w:tcPr>
            <w:tcW w:w="6715" w:type="dxa"/>
            <w:gridSpan w:val="4"/>
            <w:tcBorders>
              <w:top w:val="nil"/>
              <w:left w:val="nil"/>
              <w:bottom w:val="nil"/>
              <w:right w:val="single" w:sz="4" w:space="0" w:color="auto"/>
            </w:tcBorders>
          </w:tcPr>
          <w:p w14:paraId="4D66727F" w14:textId="7B875DFA" w:rsidR="005C0421" w:rsidRPr="00197DD5" w:rsidRDefault="00BC2BC5" w:rsidP="00C13E5E">
            <w:pPr>
              <w:spacing w:before="120" w:after="120"/>
              <w:rPr>
                <w:rFonts w:ascii="Arial" w:hAnsi="Arial" w:cs="Arial"/>
                <w:sz w:val="22"/>
                <w:szCs w:val="22"/>
              </w:rPr>
            </w:pPr>
            <w:r>
              <w:rPr>
                <w:rFonts w:ascii="Arial" w:hAnsi="Arial" w:cs="Arial"/>
                <w:sz w:val="22"/>
                <w:szCs w:val="22"/>
              </w:rPr>
              <w:t>Vaccination</w:t>
            </w:r>
            <w:r w:rsidRPr="00797072">
              <w:rPr>
                <w:rFonts w:ascii="Arial" w:hAnsi="Arial"/>
                <w:sz w:val="22"/>
              </w:rPr>
              <w:t xml:space="preserve"> and </w:t>
            </w:r>
            <w:r>
              <w:rPr>
                <w:rFonts w:ascii="Arial" w:hAnsi="Arial" w:cs="Arial"/>
                <w:sz w:val="22"/>
                <w:szCs w:val="22"/>
              </w:rPr>
              <w:t>immunisation service</w:t>
            </w:r>
          </w:p>
        </w:tc>
      </w:tr>
      <w:tr w:rsidR="00320CA6" w:rsidRPr="00197DD5" w14:paraId="5EA80E86" w14:textId="77777777">
        <w:tc>
          <w:tcPr>
            <w:tcW w:w="3917" w:type="dxa"/>
            <w:gridSpan w:val="2"/>
            <w:tcBorders>
              <w:top w:val="nil"/>
              <w:left w:val="single" w:sz="4" w:space="0" w:color="auto"/>
              <w:bottom w:val="nil"/>
              <w:right w:val="nil"/>
            </w:tcBorders>
          </w:tcPr>
          <w:p w14:paraId="272E02D7" w14:textId="132D46FE" w:rsidR="00320CA6" w:rsidRDefault="006962FE" w:rsidP="00C13E5E">
            <w:pPr>
              <w:spacing w:before="120" w:after="120"/>
              <w:rPr>
                <w:rFonts w:ascii="Arial" w:hAnsi="Arial" w:cs="Arial"/>
                <w:sz w:val="22"/>
                <w:szCs w:val="22"/>
              </w:rPr>
            </w:pPr>
            <w:r>
              <w:rPr>
                <w:rFonts w:ascii="Arial" w:hAnsi="Arial" w:cs="Arial"/>
                <w:sz w:val="22"/>
                <w:szCs w:val="22"/>
              </w:rPr>
              <w:t>Directorate</w:t>
            </w:r>
          </w:p>
        </w:tc>
        <w:tc>
          <w:tcPr>
            <w:tcW w:w="6715" w:type="dxa"/>
            <w:gridSpan w:val="4"/>
            <w:tcBorders>
              <w:top w:val="nil"/>
              <w:left w:val="nil"/>
              <w:bottom w:val="nil"/>
              <w:right w:val="single" w:sz="4" w:space="0" w:color="auto"/>
            </w:tcBorders>
          </w:tcPr>
          <w:p w14:paraId="2B2FAA61" w14:textId="77777777" w:rsidR="00320CA6" w:rsidRPr="00197DD5" w:rsidRDefault="00BC2BC5" w:rsidP="00C13E5E">
            <w:pPr>
              <w:spacing w:before="120" w:after="120"/>
              <w:rPr>
                <w:rFonts w:ascii="Arial" w:hAnsi="Arial" w:cs="Arial"/>
                <w:sz w:val="22"/>
                <w:szCs w:val="22"/>
              </w:rPr>
            </w:pPr>
            <w:r w:rsidRPr="00797072">
              <w:rPr>
                <w:rFonts w:ascii="Arial" w:hAnsi="Arial"/>
                <w:sz w:val="22"/>
              </w:rPr>
              <w:t>Clinical and Protecting Health</w:t>
            </w:r>
          </w:p>
        </w:tc>
      </w:tr>
      <w:tr w:rsidR="005C0421" w:rsidRPr="00197DD5" w14:paraId="2B2F47F6" w14:textId="77777777">
        <w:tc>
          <w:tcPr>
            <w:tcW w:w="3917" w:type="dxa"/>
            <w:gridSpan w:val="2"/>
            <w:tcBorders>
              <w:top w:val="nil"/>
              <w:left w:val="single" w:sz="4" w:space="0" w:color="auto"/>
              <w:bottom w:val="nil"/>
              <w:right w:val="nil"/>
            </w:tcBorders>
          </w:tcPr>
          <w:p w14:paraId="704208DD" w14:textId="77777777" w:rsidR="005C0421" w:rsidRPr="00197DD5" w:rsidRDefault="00510DE6" w:rsidP="00C13E5E">
            <w:pPr>
              <w:spacing w:before="120" w:after="120"/>
              <w:rPr>
                <w:rFonts w:ascii="Arial" w:hAnsi="Arial" w:cs="Arial"/>
                <w:sz w:val="22"/>
                <w:szCs w:val="22"/>
              </w:rPr>
            </w:pPr>
            <w:r w:rsidRPr="00797072">
              <w:rPr>
                <w:rFonts w:ascii="Arial" w:hAnsi="Arial"/>
                <w:sz w:val="22"/>
              </w:rPr>
              <w:t>Location</w:t>
            </w:r>
          </w:p>
        </w:tc>
        <w:tc>
          <w:tcPr>
            <w:tcW w:w="6715" w:type="dxa"/>
            <w:gridSpan w:val="4"/>
            <w:tcBorders>
              <w:top w:val="nil"/>
              <w:left w:val="nil"/>
              <w:bottom w:val="nil"/>
              <w:right w:val="single" w:sz="4" w:space="0" w:color="auto"/>
            </w:tcBorders>
          </w:tcPr>
          <w:p w14:paraId="305AEC7D" w14:textId="0384BE93" w:rsidR="005C0421" w:rsidRPr="00197DD5" w:rsidRDefault="00FF2A43" w:rsidP="00C13E5E">
            <w:pPr>
              <w:spacing w:before="120" w:after="120"/>
              <w:rPr>
                <w:rFonts w:ascii="Arial" w:hAnsi="Arial" w:cs="Arial"/>
                <w:sz w:val="22"/>
                <w:szCs w:val="22"/>
              </w:rPr>
            </w:pPr>
            <w:r w:rsidRPr="00FF2A43">
              <w:rPr>
                <w:rFonts w:ascii="Arial" w:hAnsi="Arial" w:cs="Arial"/>
                <w:sz w:val="22"/>
                <w:szCs w:val="22"/>
              </w:rPr>
              <w:t>Glasgow/Edinburgh</w:t>
            </w:r>
          </w:p>
        </w:tc>
      </w:tr>
      <w:tr w:rsidR="005C0421" w:rsidRPr="00197DD5" w14:paraId="045CF8B6" w14:textId="77777777">
        <w:tc>
          <w:tcPr>
            <w:tcW w:w="3917" w:type="dxa"/>
            <w:gridSpan w:val="2"/>
            <w:tcBorders>
              <w:top w:val="nil"/>
              <w:left w:val="single" w:sz="4" w:space="0" w:color="auto"/>
              <w:bottom w:val="single" w:sz="4" w:space="0" w:color="auto"/>
              <w:right w:val="nil"/>
            </w:tcBorders>
          </w:tcPr>
          <w:p w14:paraId="4FE865F5" w14:textId="77777777" w:rsidR="00510DE6" w:rsidRPr="00197DD5" w:rsidRDefault="00510DE6" w:rsidP="00510DE6">
            <w:pPr>
              <w:spacing w:before="120" w:after="120"/>
              <w:rPr>
                <w:rFonts w:ascii="Arial" w:hAnsi="Arial" w:cs="Arial"/>
                <w:sz w:val="22"/>
                <w:szCs w:val="22"/>
              </w:rPr>
            </w:pPr>
            <w:r w:rsidRPr="00797072">
              <w:rPr>
                <w:rFonts w:ascii="Arial" w:hAnsi="Arial"/>
                <w:sz w:val="22"/>
              </w:rPr>
              <w:t>CAJE Reference</w:t>
            </w:r>
          </w:p>
        </w:tc>
        <w:tc>
          <w:tcPr>
            <w:tcW w:w="6715" w:type="dxa"/>
            <w:gridSpan w:val="4"/>
            <w:tcBorders>
              <w:top w:val="nil"/>
              <w:left w:val="nil"/>
              <w:bottom w:val="single" w:sz="4" w:space="0" w:color="auto"/>
              <w:right w:val="single" w:sz="4" w:space="0" w:color="auto"/>
            </w:tcBorders>
          </w:tcPr>
          <w:p w14:paraId="219C4DAF" w14:textId="7948C2FA" w:rsidR="0047541E" w:rsidRPr="00197DD5" w:rsidRDefault="0047541E" w:rsidP="00C13E5E">
            <w:pPr>
              <w:pStyle w:val="Header"/>
              <w:tabs>
                <w:tab w:val="clear" w:pos="4153"/>
                <w:tab w:val="clear" w:pos="8306"/>
              </w:tabs>
              <w:spacing w:before="120" w:after="120"/>
              <w:rPr>
                <w:rFonts w:ascii="Arial" w:hAnsi="Arial" w:cs="Arial"/>
                <w:sz w:val="22"/>
                <w:szCs w:val="22"/>
              </w:rPr>
            </w:pPr>
          </w:p>
        </w:tc>
      </w:tr>
      <w:tr w:rsidR="002D0DEB" w:rsidRPr="00197DD5" w14:paraId="7FCCC4DA" w14:textId="77777777">
        <w:tc>
          <w:tcPr>
            <w:tcW w:w="10632" w:type="dxa"/>
            <w:gridSpan w:val="6"/>
            <w:tcBorders>
              <w:top w:val="single" w:sz="4" w:space="0" w:color="auto"/>
              <w:left w:val="nil"/>
              <w:bottom w:val="single" w:sz="4" w:space="0" w:color="auto"/>
              <w:right w:val="nil"/>
            </w:tcBorders>
          </w:tcPr>
          <w:p w14:paraId="7DBE1230" w14:textId="77777777" w:rsidR="002D0DEB" w:rsidRPr="00197DD5" w:rsidRDefault="002D0DEB" w:rsidP="00C13E5E">
            <w:pPr>
              <w:spacing w:before="120" w:after="120"/>
              <w:rPr>
                <w:rFonts w:ascii="Arial" w:hAnsi="Arial" w:cs="Arial"/>
                <w:sz w:val="22"/>
                <w:szCs w:val="22"/>
              </w:rPr>
            </w:pPr>
          </w:p>
        </w:tc>
      </w:tr>
      <w:tr w:rsidR="005C0421" w:rsidRPr="00197DD5" w14:paraId="03529503" w14:textId="77777777">
        <w:tc>
          <w:tcPr>
            <w:tcW w:w="10632" w:type="dxa"/>
            <w:gridSpan w:val="6"/>
            <w:tcBorders>
              <w:top w:val="single" w:sz="4" w:space="0" w:color="auto"/>
              <w:left w:val="single" w:sz="4" w:space="0" w:color="auto"/>
              <w:bottom w:val="nil"/>
              <w:right w:val="single" w:sz="4" w:space="0" w:color="auto"/>
            </w:tcBorders>
          </w:tcPr>
          <w:p w14:paraId="6DA8E47E" w14:textId="77777777" w:rsidR="005C0421" w:rsidRPr="00AB2F31" w:rsidRDefault="002D0DEB" w:rsidP="00C13E5E">
            <w:pPr>
              <w:spacing w:before="120" w:after="120"/>
              <w:rPr>
                <w:rFonts w:ascii="Arial" w:hAnsi="Arial" w:cs="Arial"/>
                <w:b/>
                <w:sz w:val="22"/>
                <w:szCs w:val="22"/>
              </w:rPr>
            </w:pPr>
            <w:r w:rsidRPr="00AB2F31">
              <w:rPr>
                <w:rFonts w:ascii="Arial" w:hAnsi="Arial" w:cs="Arial"/>
                <w:b/>
                <w:sz w:val="22"/>
                <w:szCs w:val="22"/>
              </w:rPr>
              <w:t>2.</w:t>
            </w:r>
            <w:r w:rsidRPr="00AB2F31">
              <w:rPr>
                <w:rFonts w:ascii="Arial" w:hAnsi="Arial" w:cs="Arial"/>
                <w:b/>
                <w:sz w:val="22"/>
                <w:szCs w:val="22"/>
              </w:rPr>
              <w:tab/>
              <w:t>JOB PURPOSE</w:t>
            </w:r>
          </w:p>
        </w:tc>
      </w:tr>
      <w:tr w:rsidR="003902F3" w:rsidRPr="00197DD5" w14:paraId="06305AF3" w14:textId="77777777">
        <w:tc>
          <w:tcPr>
            <w:tcW w:w="10632" w:type="dxa"/>
            <w:gridSpan w:val="6"/>
            <w:tcBorders>
              <w:top w:val="nil"/>
              <w:left w:val="single" w:sz="4" w:space="0" w:color="auto"/>
              <w:bottom w:val="single" w:sz="4" w:space="0" w:color="auto"/>
              <w:right w:val="single" w:sz="4" w:space="0" w:color="auto"/>
            </w:tcBorders>
          </w:tcPr>
          <w:p w14:paraId="45A130F0" w14:textId="77777777" w:rsidR="00C82BFB" w:rsidRPr="00C82BFB" w:rsidRDefault="00C82BFB" w:rsidP="00C82BFB">
            <w:pPr>
              <w:pStyle w:val="BodyText"/>
              <w:rPr>
                <w:rFonts w:ascii="Arial" w:hAnsi="Arial" w:cs="Arial"/>
                <w:b w:val="0"/>
                <w:bCs/>
                <w:sz w:val="22"/>
                <w:szCs w:val="22"/>
              </w:rPr>
            </w:pPr>
            <w:r w:rsidRPr="00C82BFB">
              <w:rPr>
                <w:rFonts w:ascii="Arial" w:hAnsi="Arial" w:cs="Arial"/>
                <w:b w:val="0"/>
                <w:bCs/>
                <w:sz w:val="22"/>
                <w:szCs w:val="22"/>
              </w:rPr>
              <w:t>To lead a national audit’s programme of work, ensuring the audit achieves its aims and objectives of improving patient care.</w:t>
            </w:r>
          </w:p>
          <w:p w14:paraId="53DF38A2" w14:textId="77777777" w:rsidR="00C82BFB" w:rsidRPr="00C82BFB" w:rsidRDefault="00C82BFB" w:rsidP="00C82BFB">
            <w:pPr>
              <w:pStyle w:val="BodyText"/>
              <w:rPr>
                <w:rFonts w:ascii="Arial" w:hAnsi="Arial" w:cs="Arial"/>
                <w:b w:val="0"/>
                <w:bCs/>
                <w:sz w:val="22"/>
                <w:szCs w:val="22"/>
              </w:rPr>
            </w:pPr>
          </w:p>
          <w:p w14:paraId="358C89B3" w14:textId="12290A88" w:rsidR="00C82BFB" w:rsidRPr="00C82BFB" w:rsidRDefault="00C82BFB" w:rsidP="00C82BFB">
            <w:pPr>
              <w:pStyle w:val="BodyText"/>
              <w:rPr>
                <w:rFonts w:ascii="Arial" w:hAnsi="Arial" w:cs="Arial"/>
                <w:b w:val="0"/>
                <w:bCs/>
                <w:sz w:val="22"/>
                <w:szCs w:val="22"/>
              </w:rPr>
            </w:pPr>
            <w:r w:rsidRPr="00C82BFB">
              <w:rPr>
                <w:rFonts w:ascii="Arial" w:hAnsi="Arial" w:cs="Arial"/>
                <w:b w:val="0"/>
                <w:bCs/>
                <w:sz w:val="22"/>
                <w:szCs w:val="22"/>
              </w:rPr>
              <w:t xml:space="preserve">To develop </w:t>
            </w:r>
            <w:r w:rsidR="00ED1D4F">
              <w:rPr>
                <w:rFonts w:ascii="Arial" w:hAnsi="Arial" w:cs="Arial"/>
                <w:b w:val="0"/>
                <w:bCs/>
                <w:sz w:val="22"/>
                <w:szCs w:val="22"/>
              </w:rPr>
              <w:t>PHS</w:t>
            </w:r>
            <w:r w:rsidRPr="00C82BFB">
              <w:rPr>
                <w:rFonts w:ascii="Arial" w:hAnsi="Arial" w:cs="Arial"/>
                <w:b w:val="0"/>
                <w:bCs/>
                <w:sz w:val="22"/>
                <w:szCs w:val="22"/>
              </w:rPr>
              <w:t xml:space="preserve">’s National Audit service ensuring it is fit for purpose and able to respond rapidly to the recommendations of the NHS National Information &amp; Intelligence Framework. </w:t>
            </w:r>
          </w:p>
          <w:p w14:paraId="6B8B729D" w14:textId="77777777" w:rsidR="00C82BFB" w:rsidRPr="00C82BFB" w:rsidRDefault="00C82BFB" w:rsidP="00C82BFB">
            <w:pPr>
              <w:pStyle w:val="BodyText"/>
              <w:rPr>
                <w:rFonts w:ascii="Arial" w:hAnsi="Arial" w:cs="Arial"/>
                <w:b w:val="0"/>
                <w:bCs/>
                <w:sz w:val="22"/>
                <w:szCs w:val="22"/>
              </w:rPr>
            </w:pPr>
          </w:p>
          <w:p w14:paraId="5FB8E207" w14:textId="10598CD6" w:rsidR="00C82BFB" w:rsidRPr="00C82BFB" w:rsidRDefault="00C82BFB" w:rsidP="00C82BFB">
            <w:pPr>
              <w:pStyle w:val="BodyText"/>
              <w:rPr>
                <w:rFonts w:ascii="Arial" w:hAnsi="Arial" w:cs="Arial"/>
                <w:b w:val="0"/>
                <w:bCs/>
                <w:sz w:val="22"/>
                <w:szCs w:val="22"/>
              </w:rPr>
            </w:pPr>
            <w:r w:rsidRPr="00C82BFB">
              <w:rPr>
                <w:rFonts w:ascii="Arial" w:hAnsi="Arial" w:cs="Arial"/>
                <w:b w:val="0"/>
                <w:bCs/>
                <w:sz w:val="22"/>
                <w:szCs w:val="22"/>
              </w:rPr>
              <w:t xml:space="preserve">To develop and maintain a national audit through the motivation of a team of staff (both the national audit team and Local Audit Co-ordinators) and clinical staff based in hospitals. To provide specialist clinical expertise to the analytical component of the Quality Improvement Service and fulfil a clinical liaison role between </w:t>
            </w:r>
            <w:r>
              <w:rPr>
                <w:rFonts w:ascii="Arial" w:hAnsi="Arial" w:cs="Arial"/>
                <w:b w:val="0"/>
                <w:bCs/>
                <w:sz w:val="22"/>
                <w:szCs w:val="22"/>
              </w:rPr>
              <w:t>PHS</w:t>
            </w:r>
            <w:r w:rsidRPr="00C82BFB">
              <w:rPr>
                <w:rFonts w:ascii="Arial" w:hAnsi="Arial" w:cs="Arial"/>
                <w:b w:val="0"/>
                <w:bCs/>
                <w:sz w:val="22"/>
                <w:szCs w:val="22"/>
              </w:rPr>
              <w:t xml:space="preserve"> and each contributing centre.</w:t>
            </w:r>
          </w:p>
          <w:p w14:paraId="26E6FACD" w14:textId="77777777" w:rsidR="003F7B16" w:rsidRPr="00AB2F31" w:rsidRDefault="003F7B16" w:rsidP="003F7B16">
            <w:pPr>
              <w:pStyle w:val="Header"/>
              <w:tabs>
                <w:tab w:val="clear" w:pos="4153"/>
                <w:tab w:val="clear" w:pos="8306"/>
              </w:tabs>
              <w:rPr>
                <w:rFonts w:ascii="Arial" w:hAnsi="Arial" w:cs="Arial"/>
                <w:sz w:val="22"/>
                <w:szCs w:val="22"/>
              </w:rPr>
            </w:pPr>
          </w:p>
        </w:tc>
      </w:tr>
      <w:tr w:rsidR="005C0421" w:rsidRPr="00197DD5" w14:paraId="7B30AB5A" w14:textId="77777777">
        <w:tc>
          <w:tcPr>
            <w:tcW w:w="10632" w:type="dxa"/>
            <w:gridSpan w:val="6"/>
            <w:tcBorders>
              <w:top w:val="single" w:sz="4" w:space="0" w:color="auto"/>
              <w:left w:val="nil"/>
              <w:bottom w:val="single" w:sz="4" w:space="0" w:color="auto"/>
              <w:right w:val="nil"/>
            </w:tcBorders>
          </w:tcPr>
          <w:p w14:paraId="081DD2E7" w14:textId="77777777" w:rsidR="005C0421" w:rsidRPr="00AB2F31" w:rsidRDefault="005C0421" w:rsidP="00C13E5E">
            <w:pPr>
              <w:spacing w:before="120" w:after="120"/>
              <w:rPr>
                <w:rFonts w:ascii="Arial" w:hAnsi="Arial" w:cs="Arial"/>
                <w:sz w:val="22"/>
                <w:szCs w:val="22"/>
              </w:rPr>
            </w:pPr>
          </w:p>
        </w:tc>
      </w:tr>
      <w:tr w:rsidR="005C0421" w:rsidRPr="00197DD5" w14:paraId="1BA93AF7" w14:textId="77777777">
        <w:tc>
          <w:tcPr>
            <w:tcW w:w="10632" w:type="dxa"/>
            <w:gridSpan w:val="6"/>
            <w:tcBorders>
              <w:top w:val="single" w:sz="4" w:space="0" w:color="auto"/>
              <w:left w:val="single" w:sz="4" w:space="0" w:color="auto"/>
              <w:bottom w:val="nil"/>
              <w:right w:val="single" w:sz="4" w:space="0" w:color="auto"/>
            </w:tcBorders>
          </w:tcPr>
          <w:p w14:paraId="152A87D2" w14:textId="77777777" w:rsidR="005C0421" w:rsidRPr="00AB2F31" w:rsidRDefault="005C0421" w:rsidP="00C13E5E">
            <w:pPr>
              <w:spacing w:before="120" w:after="120"/>
              <w:rPr>
                <w:rFonts w:ascii="Arial" w:hAnsi="Arial" w:cs="Arial"/>
                <w:b/>
                <w:sz w:val="22"/>
                <w:szCs w:val="22"/>
              </w:rPr>
            </w:pPr>
            <w:r w:rsidRPr="00AB2F31">
              <w:rPr>
                <w:rFonts w:ascii="Arial" w:hAnsi="Arial" w:cs="Arial"/>
                <w:b/>
                <w:sz w:val="22"/>
                <w:szCs w:val="22"/>
              </w:rPr>
              <w:t xml:space="preserve">3.  </w:t>
            </w:r>
            <w:r w:rsidR="002D0DEB" w:rsidRPr="00AB2F31">
              <w:rPr>
                <w:rFonts w:ascii="Arial" w:hAnsi="Arial" w:cs="Arial"/>
                <w:b/>
                <w:sz w:val="22"/>
                <w:szCs w:val="22"/>
              </w:rPr>
              <w:tab/>
            </w:r>
            <w:r w:rsidRPr="00AB2F31">
              <w:rPr>
                <w:rFonts w:ascii="Arial" w:hAnsi="Arial" w:cs="Arial"/>
                <w:b/>
                <w:sz w:val="22"/>
                <w:szCs w:val="22"/>
              </w:rPr>
              <w:t xml:space="preserve"> DIMENSIONS</w:t>
            </w:r>
          </w:p>
        </w:tc>
      </w:tr>
      <w:tr w:rsidR="003902F3" w:rsidRPr="00197DD5" w14:paraId="7753D371" w14:textId="77777777">
        <w:trPr>
          <w:trHeight w:val="1122"/>
        </w:trPr>
        <w:tc>
          <w:tcPr>
            <w:tcW w:w="10632" w:type="dxa"/>
            <w:gridSpan w:val="6"/>
            <w:tcBorders>
              <w:top w:val="nil"/>
              <w:left w:val="single" w:sz="4" w:space="0" w:color="auto"/>
              <w:bottom w:val="single" w:sz="4" w:space="0" w:color="auto"/>
              <w:right w:val="single" w:sz="4" w:space="0" w:color="auto"/>
            </w:tcBorders>
          </w:tcPr>
          <w:p w14:paraId="4CCE4E44" w14:textId="77777777" w:rsidR="00D90519" w:rsidRPr="00DF071B" w:rsidRDefault="00D90519" w:rsidP="00D90519">
            <w:pPr>
              <w:rPr>
                <w:rFonts w:ascii="Arial" w:hAnsi="Arial" w:cs="Arial"/>
                <w:sz w:val="22"/>
                <w:szCs w:val="22"/>
              </w:rPr>
            </w:pPr>
            <w:r w:rsidRPr="00DF071B">
              <w:rPr>
                <w:rFonts w:ascii="Arial" w:hAnsi="Arial" w:cs="Arial"/>
                <w:sz w:val="22"/>
                <w:szCs w:val="22"/>
              </w:rPr>
              <w:t>To maintain a national audit structure within the post-holder’s region focused on agreed clinical priority areas.  Ensure the results of the national audits are disseminated and acted upon at a clinical level by establishing co-operative relationships with multi-disciplinary teams responsible for the delivery of care to the specific patient groups within each audit.</w:t>
            </w:r>
          </w:p>
          <w:p w14:paraId="219D6D82" w14:textId="77777777" w:rsidR="00D90519" w:rsidRPr="00DF071B" w:rsidRDefault="00D90519" w:rsidP="00D90519">
            <w:pPr>
              <w:rPr>
                <w:rFonts w:ascii="Arial" w:hAnsi="Arial" w:cs="Arial"/>
                <w:sz w:val="22"/>
                <w:szCs w:val="22"/>
              </w:rPr>
            </w:pPr>
          </w:p>
          <w:p w14:paraId="2F7ECFCC" w14:textId="77777777" w:rsidR="00D90519" w:rsidRPr="00DF071B" w:rsidRDefault="00D90519" w:rsidP="00D90519">
            <w:pPr>
              <w:rPr>
                <w:rFonts w:ascii="Arial" w:hAnsi="Arial" w:cs="Arial"/>
                <w:sz w:val="22"/>
                <w:szCs w:val="22"/>
              </w:rPr>
            </w:pPr>
            <w:r w:rsidRPr="00DF071B">
              <w:rPr>
                <w:rFonts w:ascii="Arial" w:hAnsi="Arial" w:cs="Arial"/>
                <w:sz w:val="22"/>
                <w:szCs w:val="22"/>
              </w:rPr>
              <w:t>To provide comprehensive training and management of local co-ordinators in each contributing hospital within the region to ensure the data collected are accurate, consistent and timely.</w:t>
            </w:r>
          </w:p>
          <w:p w14:paraId="07A24593" w14:textId="77777777" w:rsidR="00AB2F31" w:rsidRPr="00AB2F31" w:rsidRDefault="00AB2F31" w:rsidP="00D90519">
            <w:pPr>
              <w:overflowPunct/>
              <w:autoSpaceDE/>
              <w:autoSpaceDN/>
              <w:adjustRightInd/>
              <w:spacing w:before="120" w:after="120"/>
              <w:textAlignment w:val="auto"/>
              <w:rPr>
                <w:rFonts w:ascii="Arial" w:hAnsi="Arial" w:cs="Arial"/>
                <w:iCs/>
                <w:sz w:val="22"/>
                <w:szCs w:val="22"/>
              </w:rPr>
            </w:pPr>
          </w:p>
        </w:tc>
      </w:tr>
      <w:tr w:rsidR="005C0421" w:rsidRPr="00197DD5" w14:paraId="67CB8490" w14:textId="77777777">
        <w:tc>
          <w:tcPr>
            <w:tcW w:w="10632" w:type="dxa"/>
            <w:gridSpan w:val="6"/>
            <w:tcBorders>
              <w:top w:val="single" w:sz="4" w:space="0" w:color="auto"/>
              <w:left w:val="single" w:sz="4" w:space="0" w:color="auto"/>
              <w:bottom w:val="nil"/>
              <w:right w:val="single" w:sz="4" w:space="0" w:color="auto"/>
            </w:tcBorders>
          </w:tcPr>
          <w:p w14:paraId="65E39B59" w14:textId="77777777" w:rsidR="003F7B16" w:rsidRPr="00AB2F31" w:rsidRDefault="005C0421" w:rsidP="003F7B16">
            <w:pPr>
              <w:spacing w:before="120" w:after="120"/>
              <w:rPr>
                <w:rFonts w:ascii="Arial" w:hAnsi="Arial" w:cs="Arial"/>
                <w:b/>
                <w:sz w:val="22"/>
                <w:szCs w:val="22"/>
              </w:rPr>
            </w:pPr>
            <w:r w:rsidRPr="00AB2F31">
              <w:rPr>
                <w:rFonts w:ascii="Arial" w:hAnsi="Arial" w:cs="Arial"/>
                <w:b/>
                <w:sz w:val="22"/>
                <w:szCs w:val="22"/>
              </w:rPr>
              <w:t xml:space="preserve">4.   </w:t>
            </w:r>
            <w:r w:rsidR="002D0DEB" w:rsidRPr="00AB2F31">
              <w:rPr>
                <w:rFonts w:ascii="Arial" w:hAnsi="Arial" w:cs="Arial"/>
                <w:b/>
                <w:sz w:val="22"/>
                <w:szCs w:val="22"/>
              </w:rPr>
              <w:tab/>
            </w:r>
            <w:r w:rsidRPr="00AB2F31">
              <w:rPr>
                <w:rFonts w:ascii="Arial" w:hAnsi="Arial" w:cs="Arial"/>
                <w:b/>
                <w:sz w:val="22"/>
                <w:szCs w:val="22"/>
              </w:rPr>
              <w:t>ORGANISATION CHART</w:t>
            </w:r>
          </w:p>
        </w:tc>
      </w:tr>
      <w:tr w:rsidR="003902F3" w:rsidRPr="00197DD5" w14:paraId="5320AA8C" w14:textId="77777777">
        <w:trPr>
          <w:trHeight w:val="2643"/>
        </w:trPr>
        <w:tc>
          <w:tcPr>
            <w:tcW w:w="10632" w:type="dxa"/>
            <w:gridSpan w:val="6"/>
            <w:tcBorders>
              <w:top w:val="nil"/>
              <w:left w:val="single" w:sz="4" w:space="0" w:color="auto"/>
              <w:bottom w:val="nil"/>
              <w:right w:val="single" w:sz="4" w:space="0" w:color="auto"/>
            </w:tcBorders>
          </w:tcPr>
          <w:p w14:paraId="05A98359" w14:textId="67770911" w:rsidR="002965E3" w:rsidRPr="00510DE6" w:rsidRDefault="00E55757" w:rsidP="002965E3">
            <w:pPr>
              <w:pStyle w:val="BodyText"/>
              <w:tabs>
                <w:tab w:val="left" w:pos="0"/>
              </w:tabs>
              <w:jc w:val="center"/>
              <w:rPr>
                <w:rFonts w:ascii="Arial" w:hAnsi="Arial" w:cs="Arial"/>
                <w:b w:val="0"/>
                <w:bCs/>
                <w:iCs/>
                <w:color w:val="C0504D"/>
                <w:sz w:val="22"/>
                <w:szCs w:val="22"/>
              </w:rPr>
            </w:pPr>
            <w:r w:rsidRPr="000E02AB">
              <w:rPr>
                <w:rFonts w:cs="Arial"/>
                <w:sz w:val="22"/>
                <w:szCs w:val="22"/>
              </w:rPr>
              <w:object w:dxaOrig="7589" w:dyaOrig="3019" w14:anchorId="0B30B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59.75pt" o:ole="">
                  <v:imagedata r:id="rId11" o:title="" cropleft="-4062f"/>
                </v:shape>
              </w:object>
            </w:r>
          </w:p>
        </w:tc>
      </w:tr>
      <w:tr w:rsidR="003902F3" w:rsidRPr="00197DD5" w14:paraId="365E6830" w14:textId="77777777">
        <w:tc>
          <w:tcPr>
            <w:tcW w:w="10632" w:type="dxa"/>
            <w:gridSpan w:val="6"/>
            <w:tcBorders>
              <w:top w:val="nil"/>
              <w:left w:val="single" w:sz="4" w:space="0" w:color="auto"/>
              <w:bottom w:val="nil"/>
              <w:right w:val="single" w:sz="4" w:space="0" w:color="auto"/>
            </w:tcBorders>
          </w:tcPr>
          <w:p w14:paraId="273BA60F" w14:textId="77777777" w:rsidR="00510DE6" w:rsidRPr="00197DD5" w:rsidRDefault="00510DE6" w:rsidP="00C13E5E">
            <w:pPr>
              <w:spacing w:before="120" w:after="120"/>
              <w:rPr>
                <w:rFonts w:ascii="Arial" w:hAnsi="Arial" w:cs="Arial"/>
                <w:sz w:val="22"/>
                <w:szCs w:val="22"/>
              </w:rPr>
            </w:pPr>
          </w:p>
        </w:tc>
      </w:tr>
      <w:tr w:rsidR="003902F3" w:rsidRPr="00197DD5" w14:paraId="65B83EA9" w14:textId="77777777" w:rsidTr="003F7B16">
        <w:trPr>
          <w:trHeight w:val="60"/>
        </w:trPr>
        <w:tc>
          <w:tcPr>
            <w:tcW w:w="10632" w:type="dxa"/>
            <w:gridSpan w:val="6"/>
            <w:tcBorders>
              <w:top w:val="nil"/>
              <w:left w:val="single" w:sz="4" w:space="0" w:color="auto"/>
              <w:bottom w:val="single" w:sz="4" w:space="0" w:color="auto"/>
              <w:right w:val="single" w:sz="4" w:space="0" w:color="auto"/>
            </w:tcBorders>
          </w:tcPr>
          <w:p w14:paraId="2B114F66" w14:textId="77777777" w:rsidR="009A3395" w:rsidRPr="009A3395" w:rsidRDefault="009A3395" w:rsidP="009A3395">
            <w:pPr>
              <w:pStyle w:val="BodyText"/>
              <w:tabs>
                <w:tab w:val="left" w:pos="601"/>
              </w:tabs>
              <w:rPr>
                <w:rFonts w:ascii="Arial" w:hAnsi="Arial" w:cs="Arial"/>
                <w:b w:val="0"/>
                <w:bCs/>
                <w:noProof/>
                <w:sz w:val="20"/>
                <w:lang w:val="en-US"/>
              </w:rPr>
            </w:pPr>
            <w:r w:rsidRPr="009A3395">
              <w:rPr>
                <w:rFonts w:ascii="Arial" w:hAnsi="Arial" w:cs="Arial"/>
                <w:b w:val="0"/>
                <w:bCs/>
                <w:noProof/>
                <w:sz w:val="20"/>
                <w:lang w:val="en-US"/>
              </w:rPr>
              <w:t>Note:  Each National Audit is staffed according to the requirements of the audit.  This structure chart outlines that the staffing levels, and reporting lines, vary between each of the National Audits.  The responsibilities of the clinical co-ordinators are, however, consistent between each of the audits.</w:t>
            </w:r>
          </w:p>
          <w:p w14:paraId="5ECFD200" w14:textId="77777777" w:rsidR="003902F3" w:rsidRPr="00197DD5" w:rsidRDefault="003902F3" w:rsidP="00C13E5E">
            <w:pPr>
              <w:spacing w:before="120" w:after="120"/>
              <w:jc w:val="both"/>
              <w:rPr>
                <w:rFonts w:ascii="Arial" w:hAnsi="Arial" w:cs="Arial"/>
                <w:iCs/>
                <w:sz w:val="22"/>
                <w:szCs w:val="22"/>
              </w:rPr>
            </w:pPr>
          </w:p>
        </w:tc>
      </w:tr>
      <w:tr w:rsidR="003902F3" w:rsidRPr="00197DD5" w14:paraId="4CBF808A" w14:textId="77777777">
        <w:tc>
          <w:tcPr>
            <w:tcW w:w="10632" w:type="dxa"/>
            <w:gridSpan w:val="6"/>
            <w:tcBorders>
              <w:top w:val="single" w:sz="4" w:space="0" w:color="auto"/>
              <w:left w:val="nil"/>
              <w:bottom w:val="single" w:sz="4" w:space="0" w:color="auto"/>
              <w:right w:val="nil"/>
            </w:tcBorders>
          </w:tcPr>
          <w:p w14:paraId="6848D27A" w14:textId="77777777" w:rsidR="00DD6EDC" w:rsidRPr="00197DD5" w:rsidRDefault="00DD6EDC" w:rsidP="00C13E5E">
            <w:pPr>
              <w:spacing w:before="120" w:after="120"/>
              <w:rPr>
                <w:rFonts w:ascii="Arial" w:hAnsi="Arial" w:cs="Arial"/>
                <w:sz w:val="22"/>
                <w:szCs w:val="22"/>
              </w:rPr>
            </w:pPr>
          </w:p>
        </w:tc>
      </w:tr>
      <w:tr w:rsidR="00DD6EDC" w:rsidRPr="00197DD5" w14:paraId="15624054" w14:textId="77777777" w:rsidTr="00C07634">
        <w:tc>
          <w:tcPr>
            <w:tcW w:w="10632" w:type="dxa"/>
            <w:gridSpan w:val="6"/>
            <w:tcBorders>
              <w:top w:val="single" w:sz="4" w:space="0" w:color="auto"/>
              <w:left w:val="single" w:sz="4" w:space="0" w:color="auto"/>
              <w:bottom w:val="nil"/>
              <w:right w:val="single" w:sz="4" w:space="0" w:color="auto"/>
            </w:tcBorders>
          </w:tcPr>
          <w:p w14:paraId="69B30F63" w14:textId="77777777" w:rsidR="00DD6EDC" w:rsidRPr="00197DD5" w:rsidRDefault="00DD6EDC" w:rsidP="00C07634">
            <w:pPr>
              <w:spacing w:before="120" w:after="120"/>
              <w:rPr>
                <w:rFonts w:ascii="Arial" w:hAnsi="Arial" w:cs="Arial"/>
                <w:b/>
                <w:sz w:val="22"/>
                <w:szCs w:val="22"/>
              </w:rPr>
            </w:pPr>
            <w:r w:rsidRPr="00197DD5">
              <w:rPr>
                <w:rFonts w:ascii="Arial" w:hAnsi="Arial" w:cs="Arial"/>
                <w:b/>
                <w:sz w:val="22"/>
                <w:szCs w:val="22"/>
              </w:rPr>
              <w:t xml:space="preserve">5.   </w:t>
            </w:r>
            <w:r w:rsidRPr="00197DD5">
              <w:rPr>
                <w:rFonts w:ascii="Arial" w:hAnsi="Arial" w:cs="Arial"/>
                <w:b/>
                <w:sz w:val="22"/>
                <w:szCs w:val="22"/>
              </w:rPr>
              <w:tab/>
              <w:t>ROLE OF THE DEPARTMENT</w:t>
            </w:r>
          </w:p>
        </w:tc>
      </w:tr>
      <w:tr w:rsidR="00DD6EDC" w:rsidRPr="00197DD5" w14:paraId="260FCCF1" w14:textId="77777777" w:rsidTr="00C07634">
        <w:tc>
          <w:tcPr>
            <w:tcW w:w="10632" w:type="dxa"/>
            <w:gridSpan w:val="6"/>
            <w:tcBorders>
              <w:top w:val="nil"/>
              <w:left w:val="single" w:sz="4" w:space="0" w:color="auto"/>
              <w:bottom w:val="single" w:sz="4" w:space="0" w:color="auto"/>
              <w:right w:val="single" w:sz="4" w:space="0" w:color="auto"/>
            </w:tcBorders>
          </w:tcPr>
          <w:p w14:paraId="754A978D"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r w:rsidRPr="00F34E2E">
              <w:rPr>
                <w:rFonts w:ascii="Arial" w:hAnsi="Arial" w:cs="Arial"/>
                <w:color w:val="000000"/>
                <w:sz w:val="22"/>
                <w:szCs w:val="22"/>
                <w:lang w:eastAsia="en-GB"/>
              </w:rPr>
              <w:t>Public Health Scotland is responsible for leading and enabling the drive to improve health and wellbeing and reduce health inequalities across Scotland.</w:t>
            </w:r>
          </w:p>
          <w:p w14:paraId="49A4EF89"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p>
          <w:p w14:paraId="57864996"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r w:rsidRPr="00F34E2E">
              <w:rPr>
                <w:rFonts w:ascii="Arial" w:hAnsi="Arial" w:cs="Arial"/>
                <w:color w:val="000000"/>
                <w:sz w:val="22"/>
                <w:szCs w:val="22"/>
                <w:lang w:eastAsia="en-GB"/>
              </w:rPr>
              <w:t>We deliver:</w:t>
            </w:r>
          </w:p>
          <w:p w14:paraId="55C1F222"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r w:rsidRPr="00F34E2E">
              <w:rPr>
                <w:rFonts w:ascii="Arial" w:hAnsi="Arial" w:cs="Arial"/>
                <w:color w:val="000000"/>
                <w:sz w:val="22"/>
                <w:szCs w:val="22"/>
                <w:lang w:eastAsia="en-GB"/>
              </w:rPr>
              <w:t>strong public health leadership across the whole public health system in Scotland</w:t>
            </w:r>
          </w:p>
          <w:p w14:paraId="0C72D8BF" w14:textId="65948183" w:rsidR="00F34E2E" w:rsidRPr="00F34E2E" w:rsidRDefault="00F34E2E" w:rsidP="00F34E2E">
            <w:pPr>
              <w:overflowPunct/>
              <w:autoSpaceDE/>
              <w:autoSpaceDN/>
              <w:adjustRightInd/>
              <w:textAlignment w:val="auto"/>
              <w:rPr>
                <w:rFonts w:ascii="Arial" w:hAnsi="Arial" w:cs="Arial"/>
                <w:color w:val="000000"/>
                <w:sz w:val="22"/>
                <w:szCs w:val="22"/>
                <w:lang w:eastAsia="en-GB"/>
              </w:rPr>
            </w:pPr>
            <w:r w:rsidRPr="00F34E2E">
              <w:rPr>
                <w:rFonts w:ascii="Arial" w:hAnsi="Arial" w:cs="Arial"/>
                <w:color w:val="000000"/>
                <w:sz w:val="22"/>
                <w:szCs w:val="22"/>
                <w:lang w:eastAsia="en-GB"/>
              </w:rPr>
              <w:t>high quality, effective and supportive health improvement, health protection and healthcare public health functions.</w:t>
            </w:r>
          </w:p>
          <w:p w14:paraId="2CF1DB6C"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p>
          <w:p w14:paraId="557B9560"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r w:rsidRPr="00F34E2E">
              <w:rPr>
                <w:rFonts w:ascii="Arial" w:hAnsi="Arial" w:cs="Arial"/>
                <w:color w:val="000000"/>
                <w:sz w:val="22"/>
                <w:szCs w:val="22"/>
                <w:lang w:eastAsia="en-GB"/>
              </w:rPr>
              <w:t>We are:</w:t>
            </w:r>
          </w:p>
          <w:p w14:paraId="011E673C"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r w:rsidRPr="00F34E2E">
              <w:rPr>
                <w:rFonts w:ascii="Arial" w:hAnsi="Arial" w:cs="Arial"/>
                <w:color w:val="000000"/>
                <w:sz w:val="22"/>
                <w:szCs w:val="22"/>
                <w:lang w:eastAsia="en-GB"/>
              </w:rPr>
              <w:t>· intelligence, data and evidence led;</w:t>
            </w:r>
          </w:p>
          <w:p w14:paraId="066B16BB"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r w:rsidRPr="00F34E2E">
              <w:rPr>
                <w:rFonts w:ascii="Arial" w:hAnsi="Arial" w:cs="Arial"/>
                <w:color w:val="000000"/>
                <w:sz w:val="22"/>
                <w:szCs w:val="22"/>
                <w:lang w:eastAsia="en-GB"/>
              </w:rPr>
              <w:t>· have a key role in enabling and supporting delivery at local level.</w:t>
            </w:r>
          </w:p>
          <w:p w14:paraId="5553C4AC"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p>
          <w:p w14:paraId="09ACDD6D"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r w:rsidRPr="00F34E2E">
              <w:rPr>
                <w:rFonts w:ascii="Arial" w:hAnsi="Arial" w:cs="Arial"/>
                <w:color w:val="000000"/>
                <w:sz w:val="22"/>
                <w:szCs w:val="22"/>
                <w:lang w:eastAsia="en-GB"/>
              </w:rPr>
              <w:t>We deliver leadership roles in relation to:</w:t>
            </w:r>
          </w:p>
          <w:p w14:paraId="47B75824"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r w:rsidRPr="00F34E2E">
              <w:rPr>
                <w:rFonts w:ascii="Arial" w:hAnsi="Arial" w:cs="Arial"/>
                <w:color w:val="000000"/>
                <w:sz w:val="22"/>
                <w:szCs w:val="22"/>
                <w:lang w:eastAsia="en-GB"/>
              </w:rPr>
              <w:t>· public health research;</w:t>
            </w:r>
          </w:p>
          <w:p w14:paraId="5FBD4A19"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r w:rsidRPr="00F34E2E">
              <w:rPr>
                <w:rFonts w:ascii="Arial" w:hAnsi="Arial" w:cs="Arial"/>
                <w:color w:val="000000"/>
                <w:sz w:val="22"/>
                <w:szCs w:val="22"/>
                <w:lang w:eastAsia="en-GB"/>
              </w:rPr>
              <w:t>· innovation to improve population health and wellbeing;</w:t>
            </w:r>
          </w:p>
          <w:p w14:paraId="7BD085EF" w14:textId="77777777" w:rsidR="00F34E2E" w:rsidRPr="00F34E2E" w:rsidRDefault="00F34E2E" w:rsidP="00F34E2E">
            <w:pPr>
              <w:overflowPunct/>
              <w:autoSpaceDE/>
              <w:autoSpaceDN/>
              <w:adjustRightInd/>
              <w:textAlignment w:val="auto"/>
              <w:rPr>
                <w:rFonts w:ascii="Arial" w:hAnsi="Arial" w:cs="Arial"/>
                <w:color w:val="000000"/>
                <w:sz w:val="22"/>
                <w:szCs w:val="22"/>
                <w:lang w:eastAsia="en-GB"/>
              </w:rPr>
            </w:pPr>
            <w:r w:rsidRPr="00F34E2E">
              <w:rPr>
                <w:rFonts w:ascii="Arial" w:hAnsi="Arial" w:cs="Arial"/>
                <w:color w:val="000000"/>
                <w:sz w:val="22"/>
                <w:szCs w:val="22"/>
                <w:lang w:eastAsia="en-GB"/>
              </w:rPr>
              <w:t>· supporting the broad public health workforce across Scotland.</w:t>
            </w:r>
          </w:p>
          <w:p w14:paraId="09AF0E66" w14:textId="77777777" w:rsidR="00F34E2E" w:rsidRPr="00F34E2E" w:rsidRDefault="00F34E2E" w:rsidP="00F34E2E">
            <w:pPr>
              <w:spacing w:before="120" w:after="120"/>
              <w:textAlignment w:val="auto"/>
              <w:rPr>
                <w:rFonts w:ascii="Arial" w:hAnsi="Arial" w:cs="Arial"/>
                <w:sz w:val="22"/>
                <w:szCs w:val="22"/>
              </w:rPr>
            </w:pPr>
            <w:r w:rsidRPr="00F34E2E">
              <w:rPr>
                <w:rFonts w:ascii="Arial" w:hAnsi="Arial" w:cs="Arial"/>
                <w:sz w:val="22"/>
                <w:szCs w:val="22"/>
              </w:rPr>
              <w:t xml:space="preserve">PHS is a values driven organisation and we expect all our staff to role model our values in everything they do. </w:t>
            </w:r>
          </w:p>
          <w:p w14:paraId="1BC81A2D" w14:textId="09D4E47B" w:rsidR="00F34E2E" w:rsidRDefault="00D32F84" w:rsidP="00F34E2E">
            <w:pPr>
              <w:spacing w:before="120" w:after="120"/>
              <w:rPr>
                <w:rFonts w:ascii="Arial" w:hAnsi="Arial" w:cs="Arial"/>
                <w:iCs/>
                <w:sz w:val="22"/>
                <w:szCs w:val="22"/>
              </w:rPr>
            </w:pPr>
            <w:r w:rsidRPr="00F34E2E">
              <w:rPr>
                <w:rFonts w:ascii="Arial" w:hAnsi="Arial" w:cs="Arial"/>
                <w:b/>
                <w:noProof/>
                <w:sz w:val="22"/>
                <w:szCs w:val="22"/>
                <w:lang w:eastAsia="en-GB"/>
              </w:rPr>
              <w:drawing>
                <wp:inline distT="0" distB="0" distL="0" distR="0" wp14:anchorId="0D828E21" wp14:editId="4DF34CC4">
                  <wp:extent cx="6124575" cy="1169670"/>
                  <wp:effectExtent l="0" t="0" r="0" b="0"/>
                  <wp:docPr id="2"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1169670"/>
                          </a:xfrm>
                          <a:prstGeom prst="rect">
                            <a:avLst/>
                          </a:prstGeom>
                          <a:noFill/>
                          <a:ln>
                            <a:noFill/>
                          </a:ln>
                        </pic:spPr>
                      </pic:pic>
                    </a:graphicData>
                  </a:graphic>
                </wp:inline>
              </w:drawing>
            </w:r>
          </w:p>
          <w:p w14:paraId="66A0EFE3" w14:textId="6B77C721" w:rsidR="00002CA9" w:rsidRPr="00797072" w:rsidRDefault="00002CA9" w:rsidP="00797072">
            <w:pPr>
              <w:spacing w:before="120" w:after="120"/>
              <w:rPr>
                <w:rFonts w:ascii="Arial" w:hAnsi="Arial"/>
                <w:sz w:val="22"/>
              </w:rPr>
            </w:pPr>
            <w:r w:rsidRPr="00797072">
              <w:rPr>
                <w:rFonts w:ascii="Arial" w:eastAsia="Calibri" w:hAnsi="Arial"/>
                <w:b/>
                <w:sz w:val="22"/>
              </w:rPr>
              <w:t xml:space="preserve">The </w:t>
            </w:r>
            <w:r w:rsidRPr="00002CA9">
              <w:rPr>
                <w:rFonts w:ascii="Arial" w:eastAsia="Calibri" w:hAnsi="Arial" w:cs="Arial"/>
                <w:b/>
                <w:sz w:val="22"/>
                <w:szCs w:val="22"/>
              </w:rPr>
              <w:t>role</w:t>
            </w:r>
            <w:r w:rsidRPr="00797072">
              <w:rPr>
                <w:rFonts w:ascii="Arial" w:eastAsia="Calibri" w:hAnsi="Arial"/>
                <w:b/>
                <w:sz w:val="22"/>
              </w:rPr>
              <w:t xml:space="preserve"> of the Clinical and Protecting Health </w:t>
            </w:r>
            <w:r w:rsidRPr="00002CA9">
              <w:rPr>
                <w:rFonts w:ascii="Arial" w:eastAsia="Calibri" w:hAnsi="Arial" w:cs="Arial"/>
                <w:b/>
                <w:sz w:val="22"/>
                <w:szCs w:val="22"/>
              </w:rPr>
              <w:t>Directorate</w:t>
            </w:r>
            <w:r w:rsidRPr="00797072">
              <w:rPr>
                <w:rFonts w:ascii="Arial" w:eastAsia="Calibri" w:hAnsi="Arial"/>
                <w:sz w:val="22"/>
              </w:rPr>
              <w:t xml:space="preserve"> is to protect the </w:t>
            </w:r>
            <w:r w:rsidRPr="00F34E2E">
              <w:rPr>
                <w:rFonts w:ascii="Arial" w:eastAsia="Calibri" w:hAnsi="Arial" w:cs="Arial"/>
                <w:sz w:val="22"/>
                <w:szCs w:val="22"/>
              </w:rPr>
              <w:t>people</w:t>
            </w:r>
            <w:r w:rsidRPr="00797072">
              <w:rPr>
                <w:rFonts w:ascii="Arial" w:eastAsia="Calibri" w:hAnsi="Arial"/>
                <w:sz w:val="22"/>
              </w:rPr>
              <w:t xml:space="preserve"> of </w:t>
            </w:r>
            <w:r w:rsidRPr="00F34E2E">
              <w:rPr>
                <w:rFonts w:ascii="Arial" w:eastAsia="Calibri" w:hAnsi="Arial" w:cs="Arial"/>
                <w:sz w:val="22"/>
                <w:szCs w:val="22"/>
              </w:rPr>
              <w:t>Scotland from infectious and environmental hazards; enable high-quality clinical and public health knowledge, research and innovation; and change clinical and public health practice by using audits at a national and local level.</w:t>
            </w:r>
          </w:p>
          <w:p w14:paraId="471FB281" w14:textId="686FAB3B" w:rsidR="00F34E2E" w:rsidRPr="00F34E2E" w:rsidRDefault="00002CA9" w:rsidP="003F7B16">
            <w:pPr>
              <w:overflowPunct/>
              <w:autoSpaceDE/>
              <w:autoSpaceDN/>
              <w:adjustRightInd/>
              <w:spacing w:after="160" w:line="280" w:lineRule="exact"/>
              <w:jc w:val="both"/>
              <w:textAlignment w:val="auto"/>
              <w:rPr>
                <w:rFonts w:ascii="Arial" w:hAnsi="Arial" w:cs="Arial"/>
                <w:iCs/>
                <w:sz w:val="22"/>
                <w:szCs w:val="22"/>
              </w:rPr>
            </w:pPr>
            <w:r>
              <w:rPr>
                <w:rFonts w:ascii="Arial" w:eastAsia="Calibri" w:hAnsi="Arial" w:cs="Arial"/>
                <w:sz w:val="22"/>
                <w:szCs w:val="22"/>
              </w:rPr>
              <w:t>The role of the team is to provide vaccination and immunisation programme leadership, management and co-ordination to support all health boards in Scotland.</w:t>
            </w:r>
          </w:p>
        </w:tc>
      </w:tr>
      <w:tr w:rsidR="00C2630B" w:rsidRPr="00197DD5" w14:paraId="0FC20A54" w14:textId="77777777" w:rsidTr="00C2630B">
        <w:tc>
          <w:tcPr>
            <w:tcW w:w="10632" w:type="dxa"/>
            <w:gridSpan w:val="6"/>
            <w:tcBorders>
              <w:top w:val="single" w:sz="4" w:space="0" w:color="auto"/>
              <w:left w:val="nil"/>
              <w:bottom w:val="nil"/>
              <w:right w:val="nil"/>
            </w:tcBorders>
          </w:tcPr>
          <w:p w14:paraId="33639E70" w14:textId="77777777" w:rsidR="00C2630B" w:rsidRDefault="00C2630B" w:rsidP="00C07634">
            <w:pPr>
              <w:spacing w:before="120" w:after="120"/>
              <w:rPr>
                <w:rFonts w:ascii="Arial" w:hAnsi="Arial" w:cs="Arial"/>
                <w:sz w:val="22"/>
                <w:szCs w:val="22"/>
              </w:rPr>
            </w:pPr>
          </w:p>
        </w:tc>
      </w:tr>
      <w:tr w:rsidR="00DD6EDC" w:rsidRPr="00197DD5" w14:paraId="7C57E747" w14:textId="77777777" w:rsidTr="00C2630B">
        <w:tc>
          <w:tcPr>
            <w:tcW w:w="10632" w:type="dxa"/>
            <w:gridSpan w:val="6"/>
            <w:tcBorders>
              <w:top w:val="nil"/>
              <w:left w:val="nil"/>
              <w:bottom w:val="single" w:sz="4" w:space="0" w:color="auto"/>
              <w:right w:val="nil"/>
            </w:tcBorders>
          </w:tcPr>
          <w:p w14:paraId="7C5FA55D" w14:textId="77777777" w:rsidR="00844C1E" w:rsidRPr="00197DD5" w:rsidRDefault="00844C1E" w:rsidP="00D11477">
            <w:pPr>
              <w:spacing w:before="60"/>
              <w:rPr>
                <w:rFonts w:ascii="Arial" w:hAnsi="Arial" w:cs="Arial"/>
                <w:sz w:val="22"/>
                <w:szCs w:val="22"/>
              </w:rPr>
            </w:pPr>
          </w:p>
        </w:tc>
      </w:tr>
      <w:tr w:rsidR="003902F3" w:rsidRPr="00197DD5" w14:paraId="54CF9B47" w14:textId="77777777">
        <w:tc>
          <w:tcPr>
            <w:tcW w:w="10632" w:type="dxa"/>
            <w:gridSpan w:val="6"/>
            <w:tcBorders>
              <w:top w:val="single" w:sz="4" w:space="0" w:color="auto"/>
              <w:left w:val="single" w:sz="4" w:space="0" w:color="auto"/>
              <w:bottom w:val="nil"/>
              <w:right w:val="single" w:sz="4" w:space="0" w:color="auto"/>
            </w:tcBorders>
          </w:tcPr>
          <w:p w14:paraId="6465D8AC" w14:textId="57AAAD1C" w:rsidR="00DF5138" w:rsidRPr="004359A9" w:rsidRDefault="00DF5138" w:rsidP="00DF5138">
            <w:pPr>
              <w:ind w:right="27"/>
              <w:rPr>
                <w:rFonts w:ascii="Arial" w:hAnsi="Arial" w:cs="Arial"/>
                <w:b/>
                <w:sz w:val="22"/>
                <w:szCs w:val="22"/>
              </w:rPr>
            </w:pPr>
            <w:r w:rsidRPr="004359A9">
              <w:rPr>
                <w:rFonts w:ascii="Arial" w:hAnsi="Arial" w:cs="Arial"/>
                <w:b/>
                <w:sz w:val="22"/>
                <w:szCs w:val="22"/>
              </w:rPr>
              <w:lastRenderedPageBreak/>
              <w:t>KEY RESULT AREAS</w:t>
            </w:r>
          </w:p>
          <w:p w14:paraId="7C760BAC" w14:textId="77777777" w:rsidR="00DF5138" w:rsidRPr="00DF5138" w:rsidRDefault="00DF5138" w:rsidP="00DF5138">
            <w:pPr>
              <w:ind w:right="27"/>
              <w:rPr>
                <w:rFonts w:ascii="Arial" w:hAnsi="Arial" w:cs="Arial"/>
                <w:bCs/>
                <w:sz w:val="22"/>
                <w:szCs w:val="22"/>
              </w:rPr>
            </w:pPr>
          </w:p>
          <w:p w14:paraId="0A127E9B" w14:textId="23E7535E" w:rsidR="00DF5138" w:rsidRPr="00DF5138" w:rsidRDefault="00DF5138" w:rsidP="00DF5138">
            <w:pPr>
              <w:ind w:right="27"/>
              <w:rPr>
                <w:rFonts w:ascii="Arial" w:hAnsi="Arial" w:cs="Arial"/>
                <w:bCs/>
                <w:sz w:val="22"/>
                <w:szCs w:val="22"/>
              </w:rPr>
            </w:pPr>
            <w:r w:rsidRPr="00DF5138">
              <w:rPr>
                <w:rFonts w:ascii="Arial" w:hAnsi="Arial" w:cs="Arial"/>
                <w:bCs/>
                <w:sz w:val="22"/>
                <w:szCs w:val="22"/>
              </w:rPr>
              <w:t>The post holder will:</w:t>
            </w:r>
          </w:p>
          <w:p w14:paraId="028FB763" w14:textId="77777777" w:rsidR="00DF5138" w:rsidRPr="00DF5138" w:rsidRDefault="00DF5138" w:rsidP="00DF5138">
            <w:pPr>
              <w:ind w:right="27"/>
              <w:rPr>
                <w:rFonts w:ascii="Arial" w:hAnsi="Arial" w:cs="Arial"/>
                <w:bCs/>
                <w:sz w:val="22"/>
                <w:szCs w:val="22"/>
              </w:rPr>
            </w:pPr>
          </w:p>
          <w:p w14:paraId="5E7AF17B" w14:textId="77777777" w:rsidR="00DF5138" w:rsidRPr="00DF5138" w:rsidRDefault="00DF5138" w:rsidP="00DF5138">
            <w:pPr>
              <w:numPr>
                <w:ilvl w:val="0"/>
                <w:numId w:val="20"/>
              </w:numPr>
              <w:tabs>
                <w:tab w:val="clear" w:pos="720"/>
                <w:tab w:val="num" w:pos="426"/>
              </w:tabs>
              <w:ind w:left="426" w:right="27" w:hanging="426"/>
              <w:rPr>
                <w:rFonts w:ascii="Arial" w:hAnsi="Arial" w:cs="Arial"/>
                <w:bCs/>
                <w:sz w:val="22"/>
                <w:szCs w:val="22"/>
              </w:rPr>
            </w:pPr>
            <w:r w:rsidRPr="00DF5138">
              <w:rPr>
                <w:rFonts w:ascii="Arial" w:hAnsi="Arial" w:cs="Arial"/>
                <w:bCs/>
                <w:sz w:val="22"/>
                <w:szCs w:val="22"/>
              </w:rPr>
              <w:t>Lead all aspects of one or more national audits, ensuring the aims and objectives of the audit(s) are met in full by successfully co-ordinating the activities and resources allocated to the project.</w:t>
            </w:r>
          </w:p>
          <w:p w14:paraId="2D8EF572" w14:textId="77777777" w:rsidR="00DF5138" w:rsidRPr="00DF5138" w:rsidRDefault="00DF5138" w:rsidP="00DF5138">
            <w:pPr>
              <w:tabs>
                <w:tab w:val="num" w:pos="426"/>
              </w:tabs>
              <w:ind w:left="426" w:right="27" w:hanging="426"/>
              <w:rPr>
                <w:rFonts w:ascii="Arial" w:hAnsi="Arial" w:cs="Arial"/>
                <w:bCs/>
                <w:sz w:val="22"/>
                <w:szCs w:val="22"/>
              </w:rPr>
            </w:pPr>
          </w:p>
          <w:p w14:paraId="606AE743" w14:textId="64C5A243" w:rsidR="00DF5138" w:rsidRPr="00DF5138" w:rsidRDefault="00DF5138" w:rsidP="00DF5138">
            <w:pPr>
              <w:numPr>
                <w:ilvl w:val="0"/>
                <w:numId w:val="20"/>
              </w:numPr>
              <w:tabs>
                <w:tab w:val="clear" w:pos="720"/>
                <w:tab w:val="left" w:pos="34"/>
                <w:tab w:val="num" w:pos="426"/>
              </w:tabs>
              <w:ind w:left="426" w:hanging="426"/>
              <w:rPr>
                <w:rFonts w:ascii="Arial" w:hAnsi="Arial" w:cs="Arial"/>
                <w:bCs/>
                <w:sz w:val="22"/>
                <w:szCs w:val="22"/>
              </w:rPr>
            </w:pPr>
            <w:bookmarkStart w:id="0" w:name="OLE_LINK3"/>
            <w:r w:rsidRPr="00DF5138">
              <w:rPr>
                <w:rFonts w:ascii="Arial" w:hAnsi="Arial" w:cs="Arial"/>
                <w:bCs/>
                <w:sz w:val="22"/>
                <w:szCs w:val="22"/>
              </w:rPr>
              <w:t xml:space="preserve">Lead and manage the team of staff (both those directly employed by </w:t>
            </w:r>
            <w:r w:rsidR="00ED1D4F">
              <w:rPr>
                <w:rFonts w:ascii="Arial" w:hAnsi="Arial" w:cs="Arial"/>
                <w:bCs/>
                <w:sz w:val="22"/>
                <w:szCs w:val="22"/>
              </w:rPr>
              <w:t>PHS</w:t>
            </w:r>
            <w:r w:rsidRPr="00DF5138">
              <w:rPr>
                <w:rFonts w:ascii="Arial" w:hAnsi="Arial" w:cs="Arial"/>
                <w:bCs/>
                <w:sz w:val="22"/>
                <w:szCs w:val="22"/>
              </w:rPr>
              <w:t xml:space="preserve"> and those employed locally in NHS Boards) involved in delivering the work of the audit, ensuring that all staff have the skills and competencies required to </w:t>
            </w:r>
            <w:bookmarkEnd w:id="0"/>
            <w:r w:rsidRPr="00DF5138">
              <w:rPr>
                <w:rFonts w:ascii="Arial" w:hAnsi="Arial" w:cs="Arial"/>
                <w:bCs/>
                <w:sz w:val="22"/>
                <w:szCs w:val="22"/>
              </w:rPr>
              <w:t>deliver high quality information services.  The post holder will provide expert advice and guidance to all staff working on project delivery.</w:t>
            </w:r>
          </w:p>
          <w:p w14:paraId="0036CECF" w14:textId="77777777" w:rsidR="00DF5138" w:rsidRPr="00DF5138" w:rsidRDefault="00DF5138" w:rsidP="00DF5138">
            <w:pPr>
              <w:tabs>
                <w:tab w:val="left" w:pos="34"/>
                <w:tab w:val="num" w:pos="426"/>
              </w:tabs>
              <w:ind w:left="426" w:hanging="426"/>
              <w:rPr>
                <w:rFonts w:ascii="Arial" w:hAnsi="Arial" w:cs="Arial"/>
                <w:bCs/>
                <w:sz w:val="22"/>
                <w:szCs w:val="22"/>
              </w:rPr>
            </w:pPr>
          </w:p>
          <w:p w14:paraId="51A88A07" w14:textId="77777777" w:rsidR="00DF5138" w:rsidRPr="00DF5138" w:rsidRDefault="00DF5138" w:rsidP="00DF5138">
            <w:pPr>
              <w:numPr>
                <w:ilvl w:val="0"/>
                <w:numId w:val="20"/>
              </w:numPr>
              <w:tabs>
                <w:tab w:val="clear" w:pos="720"/>
                <w:tab w:val="num" w:pos="426"/>
              </w:tabs>
              <w:ind w:left="426" w:right="27" w:hanging="426"/>
              <w:rPr>
                <w:rFonts w:ascii="Arial" w:hAnsi="Arial" w:cs="Arial"/>
                <w:bCs/>
                <w:sz w:val="22"/>
                <w:szCs w:val="22"/>
              </w:rPr>
            </w:pPr>
            <w:r w:rsidRPr="00DF5138">
              <w:rPr>
                <w:rFonts w:ascii="Arial" w:hAnsi="Arial" w:cs="Arial"/>
                <w:bCs/>
                <w:sz w:val="22"/>
                <w:szCs w:val="22"/>
              </w:rPr>
              <w:t xml:space="preserve">Take responsibility for the long term planning of a rolling programme of “time-limited audits”. This will include design, implementation and completion of multiple, concurrent projects within a national audit. This involves designing a project plan with timelines (typically lasting 12months), discussions with specialist Consultants to translate their “wish lists” to an operational reality, designing audit forms, determining standardised definitions and guidelines for completion. </w:t>
            </w:r>
          </w:p>
          <w:p w14:paraId="49C41C8A" w14:textId="77777777" w:rsidR="00DF5138" w:rsidRPr="00DF5138" w:rsidRDefault="00DF5138" w:rsidP="00DF5138">
            <w:pPr>
              <w:tabs>
                <w:tab w:val="num" w:pos="426"/>
              </w:tabs>
              <w:ind w:left="426" w:right="27" w:hanging="426"/>
              <w:rPr>
                <w:rFonts w:ascii="Arial" w:hAnsi="Arial" w:cs="Arial"/>
                <w:bCs/>
                <w:sz w:val="22"/>
                <w:szCs w:val="22"/>
              </w:rPr>
            </w:pPr>
          </w:p>
          <w:p w14:paraId="0387B4E0" w14:textId="77777777" w:rsidR="00DF5138" w:rsidRPr="00DF5138" w:rsidRDefault="00DF5138" w:rsidP="00DF5138">
            <w:pPr>
              <w:numPr>
                <w:ilvl w:val="0"/>
                <w:numId w:val="20"/>
              </w:numPr>
              <w:tabs>
                <w:tab w:val="clear" w:pos="720"/>
                <w:tab w:val="num" w:pos="426"/>
              </w:tabs>
              <w:ind w:left="426" w:right="27" w:hanging="426"/>
              <w:rPr>
                <w:rFonts w:ascii="Arial" w:hAnsi="Arial" w:cs="Arial"/>
                <w:bCs/>
                <w:sz w:val="22"/>
                <w:szCs w:val="22"/>
              </w:rPr>
            </w:pPr>
            <w:r w:rsidRPr="00DF5138">
              <w:rPr>
                <w:rFonts w:ascii="Arial" w:hAnsi="Arial" w:cs="Arial"/>
                <w:bCs/>
                <w:sz w:val="22"/>
                <w:szCs w:val="22"/>
              </w:rPr>
              <w:t>Provide expert clinical advice to statistical and clinical teams (including hospital-based staff) on issues related to quality assurance measures for national clinical audit programmes.  This ensures the integrity of the national audit database and enables the appropriate interpretation of clinical data which in turn results in accurate reporting of national data.</w:t>
            </w:r>
          </w:p>
          <w:p w14:paraId="0832A795" w14:textId="77777777" w:rsidR="00DF5138" w:rsidRPr="00DF5138" w:rsidRDefault="00DF5138" w:rsidP="00DF5138">
            <w:pPr>
              <w:tabs>
                <w:tab w:val="num" w:pos="426"/>
              </w:tabs>
              <w:ind w:left="426" w:right="27" w:hanging="426"/>
              <w:rPr>
                <w:rFonts w:ascii="Arial" w:hAnsi="Arial" w:cs="Arial"/>
                <w:bCs/>
                <w:sz w:val="22"/>
                <w:szCs w:val="22"/>
              </w:rPr>
            </w:pPr>
          </w:p>
          <w:p w14:paraId="1A53A711" w14:textId="77777777" w:rsidR="00DF5138" w:rsidRPr="00DF5138" w:rsidRDefault="00DF5138" w:rsidP="00DF5138">
            <w:pPr>
              <w:pStyle w:val="BodyText"/>
              <w:numPr>
                <w:ilvl w:val="0"/>
                <w:numId w:val="20"/>
              </w:numPr>
              <w:tabs>
                <w:tab w:val="clear" w:pos="720"/>
                <w:tab w:val="num" w:pos="426"/>
              </w:tabs>
              <w:spacing w:before="0" w:after="0"/>
              <w:ind w:left="426" w:right="27" w:hanging="426"/>
              <w:rPr>
                <w:rFonts w:ascii="Arial" w:hAnsi="Arial" w:cs="Arial"/>
                <w:b w:val="0"/>
                <w:bCs/>
                <w:sz w:val="22"/>
                <w:szCs w:val="22"/>
              </w:rPr>
            </w:pPr>
            <w:r w:rsidRPr="00DF5138">
              <w:rPr>
                <w:rFonts w:ascii="Arial" w:hAnsi="Arial" w:cs="Arial"/>
                <w:b w:val="0"/>
                <w:bCs/>
                <w:sz w:val="22"/>
                <w:szCs w:val="22"/>
              </w:rPr>
              <w:t xml:space="preserve">Fulfil a unique role within his/her specialist area as the interface between the analytical team and clinical staff through the provision of appropriate clinical interpretation of the data.  This function requires extensive, in-depth clinical and theoretical knowledge of a range of specialised areas to enable him/her to recognise and challenge sub-optimal practice that puts patients at risk. </w:t>
            </w:r>
          </w:p>
          <w:p w14:paraId="163D09E6" w14:textId="77777777" w:rsidR="00DF5138" w:rsidRPr="00DF5138" w:rsidRDefault="00DF5138" w:rsidP="00DF5138">
            <w:pPr>
              <w:pStyle w:val="BodyText"/>
              <w:tabs>
                <w:tab w:val="num" w:pos="426"/>
              </w:tabs>
              <w:ind w:left="426" w:right="27" w:hanging="426"/>
              <w:rPr>
                <w:rFonts w:ascii="Arial" w:hAnsi="Arial" w:cs="Arial"/>
                <w:b w:val="0"/>
                <w:bCs/>
                <w:sz w:val="22"/>
                <w:szCs w:val="22"/>
              </w:rPr>
            </w:pPr>
          </w:p>
          <w:p w14:paraId="3EB18469" w14:textId="77777777" w:rsidR="00DF5138" w:rsidRPr="00DF5138" w:rsidRDefault="00DF5138" w:rsidP="00DF5138">
            <w:pPr>
              <w:pStyle w:val="BodyText"/>
              <w:numPr>
                <w:ilvl w:val="0"/>
                <w:numId w:val="20"/>
              </w:numPr>
              <w:tabs>
                <w:tab w:val="clear" w:pos="720"/>
                <w:tab w:val="num" w:pos="426"/>
              </w:tabs>
              <w:spacing w:before="0" w:after="0"/>
              <w:ind w:left="426" w:right="27" w:hanging="426"/>
              <w:rPr>
                <w:rFonts w:ascii="Arial" w:hAnsi="Arial" w:cs="Arial"/>
                <w:b w:val="0"/>
                <w:bCs/>
                <w:sz w:val="22"/>
                <w:szCs w:val="22"/>
              </w:rPr>
            </w:pPr>
            <w:r w:rsidRPr="00DF5138">
              <w:rPr>
                <w:rFonts w:ascii="Arial" w:hAnsi="Arial" w:cs="Arial"/>
                <w:b w:val="0"/>
                <w:bCs/>
                <w:sz w:val="22"/>
                <w:szCs w:val="22"/>
              </w:rPr>
              <w:t>Ensure audit findings are acted upon in every hospital and that escalation policies are implemented in compliance with clinical governance requirements e.g. if there is insufficient theatre time, additional funded sessions could be made available and additional consultants appointed.</w:t>
            </w:r>
          </w:p>
          <w:p w14:paraId="3B319167" w14:textId="77777777" w:rsidR="00DF5138" w:rsidRPr="00DF5138" w:rsidRDefault="00DF5138" w:rsidP="00DF5138">
            <w:pPr>
              <w:tabs>
                <w:tab w:val="num" w:pos="426"/>
              </w:tabs>
              <w:ind w:left="426" w:right="27" w:hanging="426"/>
              <w:rPr>
                <w:rFonts w:ascii="Arial" w:hAnsi="Arial" w:cs="Arial"/>
                <w:bCs/>
                <w:sz w:val="22"/>
                <w:szCs w:val="22"/>
              </w:rPr>
            </w:pPr>
          </w:p>
          <w:p w14:paraId="77A3ED6A" w14:textId="77777777" w:rsidR="00DF5138" w:rsidRPr="00DF5138" w:rsidRDefault="00DF5138" w:rsidP="00DF5138">
            <w:pPr>
              <w:numPr>
                <w:ilvl w:val="0"/>
                <w:numId w:val="20"/>
              </w:numPr>
              <w:tabs>
                <w:tab w:val="clear" w:pos="720"/>
                <w:tab w:val="num" w:pos="426"/>
              </w:tabs>
              <w:ind w:left="426" w:right="27" w:hanging="426"/>
              <w:rPr>
                <w:rFonts w:ascii="Arial" w:hAnsi="Arial" w:cs="Arial"/>
                <w:bCs/>
                <w:sz w:val="22"/>
                <w:szCs w:val="22"/>
              </w:rPr>
            </w:pPr>
            <w:r w:rsidRPr="00DF5138">
              <w:rPr>
                <w:rFonts w:ascii="Arial" w:hAnsi="Arial" w:cs="Arial"/>
                <w:bCs/>
                <w:sz w:val="22"/>
                <w:szCs w:val="22"/>
              </w:rPr>
              <w:t>Participate in Government-led initiatives and take responsibility for ensuring that the audit process facilitates the achievement of the goals of the policy, e.g. working with Health Protection Scotland in redesign of data collection systems to enable national monitoring of compliance with the Scottish Patient Safety Programme (SPSP) of risk reduction.</w:t>
            </w:r>
          </w:p>
          <w:p w14:paraId="66D7E2E8" w14:textId="77777777" w:rsidR="00DF5138" w:rsidRPr="00DF5138" w:rsidRDefault="00DF5138" w:rsidP="00DF5138">
            <w:pPr>
              <w:tabs>
                <w:tab w:val="num" w:pos="426"/>
              </w:tabs>
              <w:ind w:left="426" w:right="27" w:hanging="426"/>
              <w:rPr>
                <w:rFonts w:ascii="Arial" w:hAnsi="Arial" w:cs="Arial"/>
                <w:bCs/>
                <w:sz w:val="22"/>
                <w:szCs w:val="22"/>
              </w:rPr>
            </w:pPr>
          </w:p>
          <w:p w14:paraId="0328D19A" w14:textId="77777777" w:rsidR="00DF5138" w:rsidRPr="00DF5138" w:rsidRDefault="00DF5138" w:rsidP="00DF5138">
            <w:pPr>
              <w:numPr>
                <w:ilvl w:val="0"/>
                <w:numId w:val="20"/>
              </w:numPr>
              <w:tabs>
                <w:tab w:val="clear" w:pos="720"/>
                <w:tab w:val="num" w:pos="426"/>
              </w:tabs>
              <w:ind w:left="426" w:right="27" w:hanging="426"/>
              <w:rPr>
                <w:rFonts w:ascii="Arial" w:hAnsi="Arial" w:cs="Arial"/>
                <w:bCs/>
                <w:sz w:val="22"/>
                <w:szCs w:val="22"/>
              </w:rPr>
            </w:pPr>
            <w:r w:rsidRPr="00DF5138">
              <w:rPr>
                <w:rFonts w:ascii="Arial" w:hAnsi="Arial" w:cs="Arial"/>
                <w:bCs/>
                <w:sz w:val="22"/>
                <w:szCs w:val="22"/>
              </w:rPr>
              <w:t>Be a single point of reference for the consistent interpretation and monitoring of the implementation of national policies in specialist areas (e.g. Scottish Patient Safety Programme).  This liaison role provides a unique interface between various organisations (Health Improvement Scotland (HIS), SIGN, Scottish Government) and the multidisciplinary teams in each hospital who are required to implement policy/achieve the target set.</w:t>
            </w:r>
          </w:p>
          <w:p w14:paraId="4FFDA2F6" w14:textId="77777777" w:rsidR="00DF5138" w:rsidRPr="00DF5138" w:rsidRDefault="00DF5138" w:rsidP="00DF5138">
            <w:pPr>
              <w:tabs>
                <w:tab w:val="num" w:pos="426"/>
              </w:tabs>
              <w:ind w:left="426" w:right="27" w:hanging="426"/>
              <w:rPr>
                <w:rFonts w:ascii="Arial" w:hAnsi="Arial" w:cs="Arial"/>
                <w:bCs/>
                <w:sz w:val="22"/>
                <w:szCs w:val="22"/>
              </w:rPr>
            </w:pPr>
          </w:p>
          <w:p w14:paraId="5061A30A" w14:textId="77777777" w:rsidR="00DF5138" w:rsidRPr="00DF5138" w:rsidRDefault="00DF5138" w:rsidP="00DF5138">
            <w:pPr>
              <w:numPr>
                <w:ilvl w:val="0"/>
                <w:numId w:val="20"/>
              </w:numPr>
              <w:tabs>
                <w:tab w:val="clear" w:pos="720"/>
                <w:tab w:val="left" w:pos="34"/>
                <w:tab w:val="num" w:pos="426"/>
              </w:tabs>
              <w:ind w:left="426" w:hanging="426"/>
              <w:rPr>
                <w:rFonts w:ascii="Arial" w:hAnsi="Arial" w:cs="Arial"/>
                <w:bCs/>
                <w:sz w:val="22"/>
                <w:szCs w:val="22"/>
              </w:rPr>
            </w:pPr>
            <w:r w:rsidRPr="00DF5138">
              <w:rPr>
                <w:rFonts w:ascii="Arial" w:hAnsi="Arial" w:cs="Arial"/>
                <w:bCs/>
                <w:sz w:val="22"/>
                <w:szCs w:val="22"/>
              </w:rPr>
              <w:t>Contribute to Divisional management, via Senior Management team meetings, to monitor current work and reassess priorities as required; negotiate with other senior colleagues to manage customer expectations and conflicting priorities.</w:t>
            </w:r>
          </w:p>
          <w:p w14:paraId="4CB8A826" w14:textId="77777777" w:rsidR="00DF5138" w:rsidRPr="00DF5138" w:rsidRDefault="00DF5138" w:rsidP="00DF5138">
            <w:pPr>
              <w:tabs>
                <w:tab w:val="left" w:pos="34"/>
              </w:tabs>
              <w:rPr>
                <w:rFonts w:ascii="Arial" w:hAnsi="Arial" w:cs="Arial"/>
                <w:bCs/>
                <w:sz w:val="22"/>
                <w:szCs w:val="22"/>
              </w:rPr>
            </w:pPr>
          </w:p>
          <w:p w14:paraId="535090CB" w14:textId="75A1B54C" w:rsidR="003902F3" w:rsidRPr="00DF5138" w:rsidRDefault="00DF5138" w:rsidP="00DF5138">
            <w:pPr>
              <w:spacing w:before="120" w:after="120"/>
              <w:rPr>
                <w:rFonts w:ascii="Arial" w:hAnsi="Arial" w:cs="Arial"/>
                <w:bCs/>
                <w:sz w:val="22"/>
                <w:szCs w:val="22"/>
              </w:rPr>
            </w:pPr>
            <w:r w:rsidRPr="00DF5138">
              <w:rPr>
                <w:rFonts w:ascii="Arial" w:hAnsi="Arial" w:cs="Arial"/>
                <w:bCs/>
                <w:sz w:val="22"/>
                <w:szCs w:val="22"/>
              </w:rPr>
              <w:t>Make presentations to senior clinicians and senior management teams in hospitals to explain Government-led initiatives and persuade all members of the multidisciplinary team to work towards achieving the target.</w:t>
            </w:r>
          </w:p>
        </w:tc>
      </w:tr>
      <w:tr w:rsidR="00844C1E" w:rsidRPr="00197DD5" w14:paraId="1A9D32DA" w14:textId="77777777">
        <w:tc>
          <w:tcPr>
            <w:tcW w:w="10632" w:type="dxa"/>
            <w:gridSpan w:val="6"/>
            <w:tcBorders>
              <w:top w:val="nil"/>
              <w:left w:val="single" w:sz="4" w:space="0" w:color="auto"/>
              <w:bottom w:val="single" w:sz="4" w:space="0" w:color="auto"/>
              <w:right w:val="single" w:sz="4" w:space="0" w:color="auto"/>
            </w:tcBorders>
          </w:tcPr>
          <w:p w14:paraId="17FB3140" w14:textId="54F2A55C" w:rsidR="00D11477" w:rsidRPr="00DF5138" w:rsidRDefault="00D11477" w:rsidP="00D11477">
            <w:pPr>
              <w:spacing w:line="260" w:lineRule="exact"/>
              <w:rPr>
                <w:rFonts w:ascii="Arial" w:hAnsi="Arial" w:cs="Arial"/>
                <w:bCs/>
                <w:sz w:val="22"/>
                <w:szCs w:val="22"/>
              </w:rPr>
            </w:pPr>
          </w:p>
        </w:tc>
      </w:tr>
      <w:tr w:rsidR="00D11477" w:rsidRPr="00197DD5" w14:paraId="45D236E3" w14:textId="77777777" w:rsidTr="00D11477">
        <w:tc>
          <w:tcPr>
            <w:tcW w:w="10632" w:type="dxa"/>
            <w:gridSpan w:val="6"/>
            <w:tcBorders>
              <w:top w:val="single" w:sz="4" w:space="0" w:color="auto"/>
              <w:left w:val="nil"/>
              <w:bottom w:val="nil"/>
              <w:right w:val="nil"/>
            </w:tcBorders>
          </w:tcPr>
          <w:p w14:paraId="0C62D000" w14:textId="77777777" w:rsidR="00D11477" w:rsidRDefault="00D11477" w:rsidP="00844C1E">
            <w:pPr>
              <w:pStyle w:val="Header"/>
              <w:spacing w:before="120" w:after="120"/>
              <w:ind w:left="420"/>
              <w:rPr>
                <w:rFonts w:ascii="Arial" w:hAnsi="Arial" w:cs="Arial"/>
                <w:sz w:val="22"/>
                <w:szCs w:val="22"/>
              </w:rPr>
            </w:pPr>
          </w:p>
        </w:tc>
      </w:tr>
      <w:tr w:rsidR="00D11477" w:rsidRPr="00197DD5" w14:paraId="3E621CAB" w14:textId="77777777" w:rsidTr="00D11477">
        <w:tc>
          <w:tcPr>
            <w:tcW w:w="10632" w:type="dxa"/>
            <w:gridSpan w:val="6"/>
            <w:tcBorders>
              <w:top w:val="nil"/>
              <w:left w:val="nil"/>
              <w:bottom w:val="single" w:sz="4" w:space="0" w:color="auto"/>
              <w:right w:val="nil"/>
            </w:tcBorders>
          </w:tcPr>
          <w:p w14:paraId="7CD6254E" w14:textId="77777777" w:rsidR="00D11477" w:rsidRDefault="00D11477" w:rsidP="00844C1E">
            <w:pPr>
              <w:pStyle w:val="Header"/>
              <w:spacing w:before="120" w:after="120"/>
              <w:ind w:left="420"/>
              <w:rPr>
                <w:rFonts w:ascii="Arial" w:hAnsi="Arial" w:cs="Arial"/>
                <w:sz w:val="22"/>
                <w:szCs w:val="22"/>
              </w:rPr>
            </w:pPr>
          </w:p>
        </w:tc>
      </w:tr>
      <w:tr w:rsidR="00844C1E" w:rsidRPr="00197DD5" w14:paraId="32D10F47" w14:textId="77777777" w:rsidTr="00D11477">
        <w:tc>
          <w:tcPr>
            <w:tcW w:w="10632" w:type="dxa"/>
            <w:gridSpan w:val="6"/>
            <w:tcBorders>
              <w:top w:val="nil"/>
              <w:left w:val="nil"/>
              <w:bottom w:val="single" w:sz="4" w:space="0" w:color="auto"/>
              <w:right w:val="nil"/>
            </w:tcBorders>
          </w:tcPr>
          <w:p w14:paraId="05FF6BA3" w14:textId="77777777" w:rsidR="00AE549E" w:rsidRPr="00197DD5" w:rsidRDefault="00AE549E" w:rsidP="00844C1E">
            <w:pPr>
              <w:pStyle w:val="Header"/>
              <w:spacing w:before="120" w:after="120"/>
              <w:ind w:left="420"/>
              <w:rPr>
                <w:rFonts w:ascii="Arial" w:hAnsi="Arial" w:cs="Arial"/>
                <w:sz w:val="22"/>
                <w:szCs w:val="22"/>
              </w:rPr>
            </w:pPr>
          </w:p>
        </w:tc>
      </w:tr>
      <w:tr w:rsidR="00844C1E" w:rsidRPr="00197DD5" w14:paraId="5BF8051A" w14:textId="77777777" w:rsidTr="00F34E2E">
        <w:tc>
          <w:tcPr>
            <w:tcW w:w="10632" w:type="dxa"/>
            <w:gridSpan w:val="6"/>
            <w:tcBorders>
              <w:top w:val="single" w:sz="4" w:space="0" w:color="auto"/>
              <w:left w:val="single" w:sz="4" w:space="0" w:color="auto"/>
              <w:bottom w:val="nil"/>
              <w:right w:val="single" w:sz="4" w:space="0" w:color="auto"/>
            </w:tcBorders>
          </w:tcPr>
          <w:p w14:paraId="1943E013" w14:textId="77777777" w:rsidR="00AE549E" w:rsidRPr="00197DD5" w:rsidRDefault="00844C1E" w:rsidP="00AB2F31">
            <w:pPr>
              <w:spacing w:before="120" w:after="120"/>
              <w:rPr>
                <w:rFonts w:ascii="Arial" w:hAnsi="Arial" w:cs="Arial"/>
                <w:b/>
                <w:bCs/>
                <w:sz w:val="22"/>
                <w:szCs w:val="22"/>
              </w:rPr>
            </w:pPr>
            <w:r>
              <w:rPr>
                <w:rFonts w:ascii="Arial" w:hAnsi="Arial" w:cs="Arial"/>
                <w:b/>
                <w:bCs/>
                <w:sz w:val="22"/>
                <w:szCs w:val="22"/>
              </w:rPr>
              <w:t>7</w:t>
            </w:r>
            <w:r w:rsidRPr="00197DD5">
              <w:rPr>
                <w:rFonts w:ascii="Arial" w:hAnsi="Arial" w:cs="Arial"/>
                <w:b/>
                <w:bCs/>
                <w:sz w:val="22"/>
                <w:szCs w:val="22"/>
              </w:rPr>
              <w:t xml:space="preserve">.    </w:t>
            </w:r>
            <w:r w:rsidRPr="00197DD5">
              <w:rPr>
                <w:rFonts w:ascii="Arial" w:hAnsi="Arial" w:cs="Arial"/>
                <w:b/>
                <w:bCs/>
                <w:sz w:val="22"/>
                <w:szCs w:val="22"/>
              </w:rPr>
              <w:tab/>
              <w:t>ASSIGNMENT AND REVIEW OF WORK</w:t>
            </w:r>
          </w:p>
        </w:tc>
      </w:tr>
      <w:tr w:rsidR="00AE549E" w:rsidRPr="00197DD5" w14:paraId="36CC5458" w14:textId="77777777" w:rsidTr="00F34E2E">
        <w:trPr>
          <w:trHeight w:val="493"/>
        </w:trPr>
        <w:tc>
          <w:tcPr>
            <w:tcW w:w="10632" w:type="dxa"/>
            <w:gridSpan w:val="6"/>
            <w:vMerge w:val="restart"/>
            <w:tcBorders>
              <w:top w:val="nil"/>
              <w:left w:val="single" w:sz="4" w:space="0" w:color="auto"/>
              <w:bottom w:val="single" w:sz="4" w:space="0" w:color="auto"/>
              <w:right w:val="single" w:sz="4" w:space="0" w:color="auto"/>
            </w:tcBorders>
          </w:tcPr>
          <w:p w14:paraId="16DE42EB" w14:textId="77777777" w:rsidR="00150320" w:rsidRPr="000E02AB" w:rsidRDefault="00150320" w:rsidP="00150320">
            <w:pPr>
              <w:tabs>
                <w:tab w:val="left" w:pos="3261"/>
              </w:tabs>
              <w:rPr>
                <w:rFonts w:ascii="Arial" w:hAnsi="Arial" w:cs="Arial"/>
                <w:sz w:val="22"/>
                <w:szCs w:val="22"/>
              </w:rPr>
            </w:pPr>
          </w:p>
          <w:p w14:paraId="67B9F7CE" w14:textId="161A5211" w:rsidR="00150320" w:rsidRPr="000E02AB" w:rsidRDefault="00150320" w:rsidP="00150320">
            <w:pPr>
              <w:tabs>
                <w:tab w:val="left" w:pos="3261"/>
              </w:tabs>
              <w:rPr>
                <w:rFonts w:ascii="Arial" w:hAnsi="Arial" w:cs="Arial"/>
                <w:sz w:val="22"/>
                <w:szCs w:val="22"/>
              </w:rPr>
            </w:pPr>
            <w:r w:rsidRPr="000E02AB">
              <w:rPr>
                <w:rFonts w:ascii="Arial" w:hAnsi="Arial" w:cs="Arial"/>
                <w:sz w:val="22"/>
                <w:szCs w:val="22"/>
              </w:rPr>
              <w:t xml:space="preserve">The post-holder will establish his/her own detailed priorities and actions within a broad framework determined by audit steering groups and the business objectives of </w:t>
            </w:r>
            <w:r w:rsidR="00ED1D4F">
              <w:rPr>
                <w:rFonts w:ascii="Arial" w:hAnsi="Arial" w:cs="Arial"/>
                <w:sz w:val="22"/>
                <w:szCs w:val="22"/>
              </w:rPr>
              <w:t>PHS</w:t>
            </w:r>
            <w:r w:rsidRPr="000E02AB">
              <w:rPr>
                <w:rFonts w:ascii="Arial" w:hAnsi="Arial" w:cs="Arial"/>
                <w:sz w:val="22"/>
                <w:szCs w:val="22"/>
              </w:rPr>
              <w:t xml:space="preserve">.  The post-holder will adjust team priorities to meet frequently changing customer demands and will review these, </w:t>
            </w:r>
            <w:proofErr w:type="spellStart"/>
            <w:r w:rsidRPr="000E02AB">
              <w:rPr>
                <w:rFonts w:ascii="Arial" w:hAnsi="Arial" w:cs="Arial"/>
                <w:sz w:val="22"/>
                <w:szCs w:val="22"/>
              </w:rPr>
              <w:t>self managing</w:t>
            </w:r>
            <w:proofErr w:type="spellEnd"/>
            <w:r w:rsidRPr="000E02AB">
              <w:rPr>
                <w:rFonts w:ascii="Arial" w:hAnsi="Arial" w:cs="Arial"/>
                <w:sz w:val="22"/>
                <w:szCs w:val="22"/>
              </w:rPr>
              <w:t xml:space="preserve"> any conflicting demands, seeking advice from the Service Manager only when necessary.</w:t>
            </w:r>
          </w:p>
          <w:p w14:paraId="646480C9" w14:textId="77777777" w:rsidR="00150320" w:rsidRPr="000E02AB" w:rsidRDefault="00150320" w:rsidP="00150320">
            <w:pPr>
              <w:tabs>
                <w:tab w:val="left" w:pos="3261"/>
              </w:tabs>
              <w:rPr>
                <w:rFonts w:ascii="Arial" w:hAnsi="Arial" w:cs="Arial"/>
                <w:sz w:val="22"/>
                <w:szCs w:val="22"/>
              </w:rPr>
            </w:pPr>
          </w:p>
          <w:p w14:paraId="7EAD8EE2" w14:textId="480D20BC" w:rsidR="00150320" w:rsidRPr="000E02AB" w:rsidRDefault="00150320" w:rsidP="00150320">
            <w:pPr>
              <w:ind w:right="72"/>
              <w:rPr>
                <w:rFonts w:ascii="Arial" w:hAnsi="Arial" w:cs="Arial"/>
                <w:sz w:val="22"/>
                <w:szCs w:val="22"/>
              </w:rPr>
            </w:pPr>
            <w:r w:rsidRPr="000E02AB">
              <w:rPr>
                <w:rFonts w:ascii="Arial" w:hAnsi="Arial" w:cs="Arial"/>
                <w:sz w:val="22"/>
                <w:szCs w:val="22"/>
              </w:rPr>
              <w:t xml:space="preserve">Formal line management reporting for the post-holder will be to the Service Manager on a monthly basis.  If working </w:t>
            </w:r>
            <w:proofErr w:type="spellStart"/>
            <w:r w:rsidRPr="000E02AB">
              <w:rPr>
                <w:rFonts w:ascii="Arial" w:hAnsi="Arial" w:cs="Arial"/>
                <w:sz w:val="22"/>
                <w:szCs w:val="22"/>
              </w:rPr>
              <w:t>outwith</w:t>
            </w:r>
            <w:proofErr w:type="spellEnd"/>
            <w:r w:rsidRPr="000E02AB">
              <w:rPr>
                <w:rFonts w:ascii="Arial" w:hAnsi="Arial" w:cs="Arial"/>
                <w:sz w:val="22"/>
                <w:szCs w:val="22"/>
              </w:rPr>
              <w:t xml:space="preserve"> </w:t>
            </w:r>
            <w:r>
              <w:rPr>
                <w:rFonts w:ascii="Arial" w:hAnsi="Arial" w:cs="Arial"/>
                <w:sz w:val="22"/>
                <w:szCs w:val="22"/>
              </w:rPr>
              <w:t>PHS</w:t>
            </w:r>
            <w:r w:rsidRPr="000E02AB">
              <w:rPr>
                <w:rFonts w:ascii="Arial" w:hAnsi="Arial" w:cs="Arial"/>
                <w:sz w:val="22"/>
                <w:szCs w:val="22"/>
              </w:rPr>
              <w:t xml:space="preserve">, supervision may be assigned to the project sponsor.  </w:t>
            </w:r>
            <w:r w:rsidRPr="000E02AB">
              <w:rPr>
                <w:rFonts w:ascii="Arial" w:hAnsi="Arial" w:cs="Arial"/>
                <w:bCs/>
                <w:sz w:val="22"/>
                <w:szCs w:val="22"/>
              </w:rPr>
              <w:t xml:space="preserve">Takes a pro-active approach in the formulation of a personal development plan.  </w:t>
            </w:r>
            <w:r w:rsidRPr="000E02AB">
              <w:rPr>
                <w:rFonts w:ascii="Arial" w:hAnsi="Arial" w:cs="Arial"/>
                <w:sz w:val="22"/>
                <w:szCs w:val="22"/>
              </w:rPr>
              <w:t>The Service Manager in collaboration with User Group(s) will undertake evaluation of results/objectives.</w:t>
            </w:r>
          </w:p>
          <w:p w14:paraId="634F7B92" w14:textId="77777777" w:rsidR="00150320" w:rsidRPr="000E02AB" w:rsidRDefault="00150320" w:rsidP="00150320">
            <w:pPr>
              <w:rPr>
                <w:rFonts w:ascii="Arial" w:hAnsi="Arial" w:cs="Arial"/>
                <w:sz w:val="22"/>
                <w:szCs w:val="22"/>
              </w:rPr>
            </w:pPr>
          </w:p>
          <w:p w14:paraId="7B447976" w14:textId="2A4F5C91" w:rsidR="00150320" w:rsidRPr="000E02AB" w:rsidRDefault="00150320" w:rsidP="00150320">
            <w:pPr>
              <w:rPr>
                <w:rFonts w:ascii="Arial" w:hAnsi="Arial" w:cs="Arial"/>
                <w:strike/>
                <w:sz w:val="22"/>
                <w:szCs w:val="22"/>
                <w:highlight w:val="yellow"/>
              </w:rPr>
            </w:pPr>
            <w:r w:rsidRPr="000E02AB">
              <w:rPr>
                <w:rFonts w:ascii="Arial" w:hAnsi="Arial" w:cs="Arial"/>
                <w:sz w:val="22"/>
                <w:szCs w:val="22"/>
              </w:rPr>
              <w:t xml:space="preserve">The post-holder, or staff in the post-holder’s team(s), may be required to work flexibly in short term project teams </w:t>
            </w:r>
            <w:proofErr w:type="spellStart"/>
            <w:r w:rsidRPr="000E02AB">
              <w:rPr>
                <w:rFonts w:ascii="Arial" w:hAnsi="Arial" w:cs="Arial"/>
                <w:sz w:val="22"/>
                <w:szCs w:val="22"/>
              </w:rPr>
              <w:t>outwith</w:t>
            </w:r>
            <w:proofErr w:type="spellEnd"/>
            <w:r w:rsidRPr="000E02AB">
              <w:rPr>
                <w:rFonts w:ascii="Arial" w:hAnsi="Arial" w:cs="Arial"/>
                <w:sz w:val="22"/>
                <w:szCs w:val="22"/>
              </w:rPr>
              <w:t xml:space="preserve"> their usual service area, working with staff from other areas of </w:t>
            </w:r>
            <w:r w:rsidR="00ED1D4F">
              <w:rPr>
                <w:rFonts w:ascii="Arial" w:hAnsi="Arial" w:cs="Arial"/>
                <w:sz w:val="22"/>
                <w:szCs w:val="22"/>
              </w:rPr>
              <w:t>PHS</w:t>
            </w:r>
            <w:r w:rsidRPr="000E02AB">
              <w:rPr>
                <w:rFonts w:ascii="Arial" w:hAnsi="Arial" w:cs="Arial"/>
                <w:sz w:val="22"/>
                <w:szCs w:val="22"/>
              </w:rPr>
              <w:t xml:space="preserve"> to take forward short-life development projects.    </w:t>
            </w:r>
          </w:p>
          <w:p w14:paraId="0CF49384" w14:textId="77777777" w:rsidR="00150320" w:rsidRPr="000E02AB" w:rsidRDefault="00150320" w:rsidP="00150320">
            <w:pPr>
              <w:ind w:right="72"/>
              <w:rPr>
                <w:rFonts w:ascii="Arial" w:hAnsi="Arial" w:cs="Arial"/>
                <w:sz w:val="22"/>
                <w:szCs w:val="22"/>
              </w:rPr>
            </w:pPr>
          </w:p>
          <w:p w14:paraId="1DCBD4F2" w14:textId="24E0F050" w:rsidR="00150320" w:rsidRPr="000E02AB" w:rsidRDefault="00150320" w:rsidP="00150320">
            <w:pPr>
              <w:ind w:right="72"/>
              <w:rPr>
                <w:rFonts w:ascii="Arial" w:hAnsi="Arial" w:cs="Arial"/>
                <w:sz w:val="22"/>
                <w:szCs w:val="22"/>
              </w:rPr>
            </w:pPr>
            <w:r w:rsidRPr="000E02AB">
              <w:rPr>
                <w:rFonts w:ascii="Arial" w:hAnsi="Arial" w:cs="Arial"/>
                <w:sz w:val="22"/>
                <w:szCs w:val="22"/>
              </w:rPr>
              <w:t xml:space="preserve">The post-holder is expected to keep abreast of the range of work undertaken by their staff, both in a line management and project management capacity, ensuring that all staff are appropriately trained to deal effectively with the work demands expected of them. Conflicting demands occur frequently and often require re-negotiation of existing deadlines with customers or negotiation of additional resources from other areas of </w:t>
            </w:r>
            <w:r>
              <w:rPr>
                <w:rFonts w:ascii="Arial" w:hAnsi="Arial" w:cs="Arial"/>
                <w:sz w:val="22"/>
                <w:szCs w:val="22"/>
              </w:rPr>
              <w:t>PHS</w:t>
            </w:r>
            <w:r w:rsidRPr="000E02AB">
              <w:rPr>
                <w:rFonts w:ascii="Arial" w:hAnsi="Arial" w:cs="Arial"/>
                <w:sz w:val="22"/>
                <w:szCs w:val="22"/>
              </w:rPr>
              <w:t xml:space="preserve"> to meet the increased workload.</w:t>
            </w:r>
          </w:p>
          <w:p w14:paraId="55CCF0CF" w14:textId="77777777" w:rsidR="00AE549E" w:rsidRPr="00AE549E" w:rsidRDefault="00AE549E" w:rsidP="00AE549E">
            <w:pPr>
              <w:pStyle w:val="ListParagraph"/>
              <w:ind w:left="0"/>
              <w:rPr>
                <w:sz w:val="22"/>
                <w:szCs w:val="22"/>
                <w:lang w:val="en-US"/>
              </w:rPr>
            </w:pPr>
          </w:p>
          <w:p w14:paraId="323F05C0" w14:textId="77777777" w:rsidR="00AE549E" w:rsidRPr="00AE549E" w:rsidRDefault="00AE549E" w:rsidP="00AE549E">
            <w:pPr>
              <w:numPr>
                <w:ilvl w:val="12"/>
                <w:numId w:val="0"/>
              </w:numPr>
              <w:rPr>
                <w:rFonts w:ascii="Arial" w:hAnsi="Arial" w:cs="Arial"/>
                <w:b/>
                <w:sz w:val="22"/>
                <w:szCs w:val="22"/>
              </w:rPr>
            </w:pPr>
          </w:p>
        </w:tc>
      </w:tr>
      <w:tr w:rsidR="00AE549E" w:rsidRPr="00197DD5" w14:paraId="596F7DA7" w14:textId="77777777">
        <w:trPr>
          <w:trHeight w:val="493"/>
        </w:trPr>
        <w:tc>
          <w:tcPr>
            <w:tcW w:w="10632" w:type="dxa"/>
            <w:gridSpan w:val="6"/>
            <w:vMerge/>
            <w:tcBorders>
              <w:top w:val="nil"/>
              <w:left w:val="single" w:sz="4" w:space="0" w:color="auto"/>
              <w:bottom w:val="single" w:sz="4" w:space="0" w:color="auto"/>
              <w:right w:val="single" w:sz="4" w:space="0" w:color="auto"/>
            </w:tcBorders>
          </w:tcPr>
          <w:p w14:paraId="57CC7348" w14:textId="77777777" w:rsidR="00AE549E" w:rsidRPr="00197DD5" w:rsidRDefault="00AE549E" w:rsidP="00AE549E">
            <w:pPr>
              <w:pStyle w:val="Header"/>
              <w:numPr>
                <w:ilvl w:val="0"/>
                <w:numId w:val="1"/>
              </w:numPr>
              <w:spacing w:before="120" w:after="120"/>
              <w:rPr>
                <w:rFonts w:ascii="Arial" w:hAnsi="Arial" w:cs="Arial"/>
                <w:sz w:val="22"/>
                <w:szCs w:val="22"/>
              </w:rPr>
            </w:pPr>
          </w:p>
        </w:tc>
      </w:tr>
      <w:tr w:rsidR="00AE549E" w:rsidRPr="00197DD5" w14:paraId="7A588D11" w14:textId="77777777">
        <w:tc>
          <w:tcPr>
            <w:tcW w:w="10632" w:type="dxa"/>
            <w:gridSpan w:val="6"/>
            <w:tcBorders>
              <w:top w:val="single" w:sz="4" w:space="0" w:color="auto"/>
              <w:left w:val="nil"/>
              <w:bottom w:val="nil"/>
              <w:right w:val="nil"/>
            </w:tcBorders>
          </w:tcPr>
          <w:p w14:paraId="620BD0DD" w14:textId="77777777" w:rsidR="00AE549E" w:rsidRPr="00197DD5" w:rsidRDefault="00AE549E" w:rsidP="00AE549E">
            <w:pPr>
              <w:spacing w:before="120" w:after="120"/>
              <w:rPr>
                <w:rFonts w:ascii="Arial" w:hAnsi="Arial" w:cs="Arial"/>
                <w:sz w:val="22"/>
                <w:szCs w:val="22"/>
              </w:rPr>
            </w:pPr>
          </w:p>
        </w:tc>
      </w:tr>
      <w:tr w:rsidR="00AE549E" w:rsidRPr="00197DD5" w14:paraId="704D919B" w14:textId="77777777">
        <w:tc>
          <w:tcPr>
            <w:tcW w:w="10632" w:type="dxa"/>
            <w:gridSpan w:val="6"/>
            <w:tcBorders>
              <w:top w:val="single" w:sz="4" w:space="0" w:color="auto"/>
              <w:left w:val="single" w:sz="4" w:space="0" w:color="auto"/>
              <w:bottom w:val="nil"/>
              <w:right w:val="single" w:sz="4" w:space="0" w:color="auto"/>
            </w:tcBorders>
          </w:tcPr>
          <w:p w14:paraId="3228BCC3" w14:textId="77777777" w:rsidR="00AE549E" w:rsidRDefault="00AE549E" w:rsidP="00AE549E">
            <w:pPr>
              <w:spacing w:before="120" w:after="120"/>
              <w:rPr>
                <w:rFonts w:ascii="Arial" w:hAnsi="Arial" w:cs="Arial"/>
                <w:b/>
                <w:sz w:val="22"/>
                <w:szCs w:val="22"/>
              </w:rPr>
            </w:pPr>
            <w:r>
              <w:rPr>
                <w:rFonts w:ascii="Arial" w:hAnsi="Arial" w:cs="Arial"/>
                <w:b/>
                <w:bCs/>
                <w:sz w:val="22"/>
                <w:szCs w:val="22"/>
              </w:rPr>
              <w:t>8</w:t>
            </w:r>
            <w:r w:rsidRPr="00197DD5">
              <w:rPr>
                <w:rFonts w:ascii="Arial" w:hAnsi="Arial" w:cs="Arial"/>
                <w:b/>
                <w:bCs/>
                <w:sz w:val="22"/>
                <w:szCs w:val="22"/>
              </w:rPr>
              <w:t xml:space="preserve">.    </w:t>
            </w:r>
            <w:r w:rsidRPr="00197DD5">
              <w:rPr>
                <w:rFonts w:ascii="Arial" w:hAnsi="Arial" w:cs="Arial"/>
                <w:b/>
                <w:bCs/>
                <w:sz w:val="22"/>
                <w:szCs w:val="22"/>
              </w:rPr>
              <w:tab/>
            </w:r>
            <w:r w:rsidRPr="00AE549E">
              <w:rPr>
                <w:rFonts w:ascii="Arial" w:hAnsi="Arial" w:cs="Arial"/>
                <w:b/>
                <w:sz w:val="22"/>
                <w:szCs w:val="22"/>
              </w:rPr>
              <w:t>DECISIONS AND JUDGEMENTS</w:t>
            </w:r>
          </w:p>
          <w:p w14:paraId="5F13EE18" w14:textId="77777777" w:rsidR="004359A9" w:rsidRDefault="004359A9" w:rsidP="00AE549E">
            <w:pPr>
              <w:spacing w:before="120" w:after="120"/>
              <w:rPr>
                <w:rFonts w:ascii="Arial" w:hAnsi="Arial" w:cs="Arial"/>
                <w:b/>
                <w:sz w:val="22"/>
                <w:szCs w:val="22"/>
              </w:rPr>
            </w:pPr>
          </w:p>
          <w:p w14:paraId="0352B937" w14:textId="77777777" w:rsidR="00745CF2" w:rsidRPr="000E02AB" w:rsidRDefault="00745CF2" w:rsidP="00745CF2">
            <w:pPr>
              <w:numPr>
                <w:ilvl w:val="0"/>
                <w:numId w:val="21"/>
              </w:numPr>
              <w:tabs>
                <w:tab w:val="left" w:pos="3261"/>
              </w:tabs>
              <w:rPr>
                <w:rFonts w:ascii="Arial" w:hAnsi="Arial" w:cs="Arial"/>
                <w:sz w:val="22"/>
                <w:szCs w:val="22"/>
              </w:rPr>
            </w:pPr>
            <w:r w:rsidRPr="000E02AB">
              <w:rPr>
                <w:rFonts w:ascii="Arial" w:hAnsi="Arial" w:cs="Arial"/>
                <w:sz w:val="22"/>
                <w:szCs w:val="22"/>
              </w:rPr>
              <w:t>The post-holder works in conjunction with the project team and is responsible for the dissemination of decisions to the clinical teams in each centre.</w:t>
            </w:r>
          </w:p>
          <w:p w14:paraId="179826AF" w14:textId="77777777" w:rsidR="00745CF2" w:rsidRPr="000E02AB" w:rsidRDefault="00745CF2" w:rsidP="00745CF2">
            <w:pPr>
              <w:numPr>
                <w:ilvl w:val="0"/>
                <w:numId w:val="21"/>
              </w:numPr>
              <w:tabs>
                <w:tab w:val="left" w:pos="3261"/>
              </w:tabs>
              <w:rPr>
                <w:rFonts w:ascii="Arial" w:hAnsi="Arial" w:cs="Arial"/>
                <w:sz w:val="22"/>
                <w:szCs w:val="22"/>
              </w:rPr>
            </w:pPr>
            <w:r w:rsidRPr="000E02AB">
              <w:rPr>
                <w:rFonts w:ascii="Arial" w:hAnsi="Arial" w:cs="Arial"/>
                <w:sz w:val="22"/>
                <w:szCs w:val="22"/>
              </w:rPr>
              <w:t>The post-holder is expected to anticipate problems and advise the Service Manager and the Steering Group accordingly.</w:t>
            </w:r>
          </w:p>
          <w:p w14:paraId="4310C7CA" w14:textId="77777777" w:rsidR="00745CF2" w:rsidRPr="000E02AB" w:rsidRDefault="00745CF2" w:rsidP="00745CF2">
            <w:pPr>
              <w:numPr>
                <w:ilvl w:val="0"/>
                <w:numId w:val="21"/>
              </w:numPr>
              <w:tabs>
                <w:tab w:val="left" w:pos="3261"/>
              </w:tabs>
              <w:rPr>
                <w:rFonts w:ascii="Arial" w:hAnsi="Arial" w:cs="Arial"/>
                <w:sz w:val="22"/>
                <w:szCs w:val="22"/>
              </w:rPr>
            </w:pPr>
            <w:r w:rsidRPr="000E02AB">
              <w:rPr>
                <w:rFonts w:ascii="Arial" w:hAnsi="Arial" w:cs="Arial"/>
                <w:sz w:val="22"/>
                <w:szCs w:val="22"/>
              </w:rPr>
              <w:t xml:space="preserve">The post holder is responsible for developing new audits in uncharted territory by researching publications to ensure best possible methodology and must be able to defend the decision to audit a particular subject from multiple subject options e.g. shifting the main focus of an audit from one part of the patients journey to another  e.g. from surgical care to rehabilitation. </w:t>
            </w:r>
          </w:p>
          <w:p w14:paraId="75CD7469" w14:textId="77777777" w:rsidR="00745CF2" w:rsidRPr="000E02AB" w:rsidRDefault="00745CF2" w:rsidP="00745CF2">
            <w:pPr>
              <w:numPr>
                <w:ilvl w:val="0"/>
                <w:numId w:val="21"/>
              </w:numPr>
              <w:tabs>
                <w:tab w:val="left" w:pos="3261"/>
              </w:tabs>
              <w:rPr>
                <w:rFonts w:ascii="Arial" w:hAnsi="Arial" w:cs="Arial"/>
                <w:sz w:val="22"/>
                <w:szCs w:val="22"/>
              </w:rPr>
            </w:pPr>
            <w:r w:rsidRPr="000E02AB">
              <w:rPr>
                <w:rFonts w:ascii="Arial" w:hAnsi="Arial" w:cs="Arial"/>
                <w:sz w:val="22"/>
                <w:szCs w:val="22"/>
              </w:rPr>
              <w:t>The post holder must determine and implement the best methodology for data collection. This requires the post holder to be able to defend decisions and convince clinicians and local co-ordinators of differing opinions, to accept the methodology, which will best optimise data quality within the available resources e.g. time period for review of patients by telephone</w:t>
            </w:r>
          </w:p>
          <w:p w14:paraId="65F7CCCA" w14:textId="77777777" w:rsidR="00745CF2" w:rsidRPr="000E02AB" w:rsidRDefault="00745CF2" w:rsidP="00745CF2">
            <w:pPr>
              <w:numPr>
                <w:ilvl w:val="0"/>
                <w:numId w:val="21"/>
              </w:numPr>
              <w:tabs>
                <w:tab w:val="left" w:pos="3261"/>
              </w:tabs>
              <w:rPr>
                <w:rFonts w:ascii="Arial" w:hAnsi="Arial" w:cs="Arial"/>
                <w:sz w:val="22"/>
                <w:szCs w:val="22"/>
              </w:rPr>
            </w:pPr>
            <w:r w:rsidRPr="000E02AB">
              <w:rPr>
                <w:rFonts w:ascii="Arial" w:hAnsi="Arial" w:cs="Arial"/>
                <w:sz w:val="22"/>
                <w:szCs w:val="22"/>
              </w:rPr>
              <w:t>The post-holder is responsible for ensuring that appropriate action is taken and that escalation policies are followed (at a unit and national level) whenever a clinical risk issue is identified or the performance of an individual unit raises cause for concern e.g. breaches of a time to theatre target.</w:t>
            </w:r>
          </w:p>
          <w:p w14:paraId="5FDE5AC8" w14:textId="41E46CAC" w:rsidR="00745CF2" w:rsidRPr="00745CF2" w:rsidRDefault="00745CF2" w:rsidP="00745CF2">
            <w:pPr>
              <w:numPr>
                <w:ilvl w:val="0"/>
                <w:numId w:val="21"/>
              </w:numPr>
              <w:tabs>
                <w:tab w:val="left" w:pos="3261"/>
              </w:tabs>
              <w:rPr>
                <w:rFonts w:ascii="Arial" w:hAnsi="Arial" w:cs="Arial"/>
                <w:sz w:val="22"/>
                <w:szCs w:val="22"/>
              </w:rPr>
            </w:pPr>
            <w:r w:rsidRPr="000E02AB">
              <w:rPr>
                <w:rFonts w:ascii="Arial" w:hAnsi="Arial" w:cs="Arial"/>
                <w:sz w:val="22"/>
                <w:szCs w:val="22"/>
              </w:rPr>
              <w:t>The post-holder is responsible for the dissemination of decisions to the clinical teams in each centre, is expected to anticipate problems and advise the Service Manager and the Steering Group accordingly</w:t>
            </w:r>
            <w:r>
              <w:rPr>
                <w:rFonts w:ascii="Arial" w:hAnsi="Arial" w:cs="Arial"/>
                <w:sz w:val="22"/>
                <w:szCs w:val="22"/>
              </w:rPr>
              <w:t>.</w:t>
            </w:r>
          </w:p>
        </w:tc>
      </w:tr>
      <w:tr w:rsidR="00AE549E" w:rsidRPr="00197DD5" w14:paraId="0A7246AF" w14:textId="77777777">
        <w:tc>
          <w:tcPr>
            <w:tcW w:w="10632" w:type="dxa"/>
            <w:gridSpan w:val="6"/>
            <w:tcBorders>
              <w:top w:val="nil"/>
              <w:left w:val="single" w:sz="4" w:space="0" w:color="auto"/>
              <w:bottom w:val="single" w:sz="4" w:space="0" w:color="auto"/>
              <w:right w:val="single" w:sz="4" w:space="0" w:color="auto"/>
            </w:tcBorders>
          </w:tcPr>
          <w:p w14:paraId="6021C43D" w14:textId="0072FFA6" w:rsidR="00AE549E" w:rsidRPr="00197DD5" w:rsidRDefault="00AE549E" w:rsidP="00AE549E">
            <w:pPr>
              <w:overflowPunct/>
              <w:autoSpaceDE/>
              <w:autoSpaceDN/>
              <w:adjustRightInd/>
              <w:spacing w:before="120" w:after="120"/>
              <w:jc w:val="both"/>
              <w:textAlignment w:val="auto"/>
              <w:rPr>
                <w:rFonts w:ascii="Arial" w:hAnsi="Arial" w:cs="Arial"/>
                <w:iCs/>
                <w:sz w:val="22"/>
                <w:szCs w:val="22"/>
              </w:rPr>
            </w:pPr>
          </w:p>
        </w:tc>
      </w:tr>
      <w:tr w:rsidR="00AE549E" w:rsidRPr="00197DD5" w14:paraId="0A51F8B3" w14:textId="77777777" w:rsidTr="008944D1">
        <w:tc>
          <w:tcPr>
            <w:tcW w:w="10632" w:type="dxa"/>
            <w:gridSpan w:val="6"/>
            <w:tcBorders>
              <w:top w:val="single" w:sz="4" w:space="0" w:color="auto"/>
              <w:left w:val="nil"/>
              <w:bottom w:val="nil"/>
              <w:right w:val="nil"/>
            </w:tcBorders>
          </w:tcPr>
          <w:p w14:paraId="5D0E57FA" w14:textId="77777777" w:rsidR="00AE549E" w:rsidRPr="00197DD5" w:rsidRDefault="00AE549E" w:rsidP="00AE549E">
            <w:pPr>
              <w:spacing w:before="120" w:after="120"/>
              <w:rPr>
                <w:rFonts w:ascii="Arial" w:hAnsi="Arial" w:cs="Arial"/>
                <w:sz w:val="22"/>
                <w:szCs w:val="22"/>
              </w:rPr>
            </w:pPr>
          </w:p>
        </w:tc>
      </w:tr>
      <w:tr w:rsidR="00AE549E" w:rsidRPr="00197DD5" w14:paraId="700C612E" w14:textId="77777777" w:rsidTr="008944D1">
        <w:tc>
          <w:tcPr>
            <w:tcW w:w="10632" w:type="dxa"/>
            <w:gridSpan w:val="6"/>
            <w:tcBorders>
              <w:top w:val="single" w:sz="4" w:space="0" w:color="auto"/>
              <w:left w:val="single" w:sz="4" w:space="0" w:color="auto"/>
              <w:bottom w:val="nil"/>
              <w:right w:val="single" w:sz="4" w:space="0" w:color="auto"/>
            </w:tcBorders>
          </w:tcPr>
          <w:p w14:paraId="05BEAD91" w14:textId="77777777" w:rsidR="00AE549E" w:rsidRDefault="00AE549E" w:rsidP="00AE549E">
            <w:pPr>
              <w:spacing w:before="120" w:after="120"/>
              <w:rPr>
                <w:rFonts w:ascii="Arial" w:hAnsi="Arial" w:cs="Arial"/>
                <w:b/>
                <w:sz w:val="22"/>
                <w:szCs w:val="22"/>
              </w:rPr>
            </w:pPr>
            <w:r>
              <w:rPr>
                <w:rFonts w:ascii="Arial" w:hAnsi="Arial" w:cs="Arial"/>
                <w:b/>
                <w:bCs/>
                <w:sz w:val="22"/>
                <w:szCs w:val="22"/>
              </w:rPr>
              <w:t>9</w:t>
            </w:r>
            <w:r w:rsidRPr="00197DD5">
              <w:rPr>
                <w:rFonts w:ascii="Arial" w:hAnsi="Arial" w:cs="Arial"/>
                <w:b/>
                <w:bCs/>
                <w:sz w:val="22"/>
                <w:szCs w:val="22"/>
              </w:rPr>
              <w:t xml:space="preserve">.    </w:t>
            </w:r>
            <w:r w:rsidRPr="00197DD5">
              <w:rPr>
                <w:rFonts w:ascii="Arial" w:hAnsi="Arial" w:cs="Arial"/>
                <w:b/>
                <w:bCs/>
                <w:sz w:val="22"/>
                <w:szCs w:val="22"/>
              </w:rPr>
              <w:tab/>
            </w:r>
            <w:r>
              <w:rPr>
                <w:rFonts w:ascii="Arial" w:hAnsi="Arial" w:cs="Arial"/>
                <w:b/>
                <w:sz w:val="22"/>
                <w:szCs w:val="22"/>
              </w:rPr>
              <w:t>MOST CHALLENGING PART OF THE JOB</w:t>
            </w:r>
          </w:p>
          <w:p w14:paraId="1343B16E" w14:textId="77777777" w:rsidR="006E7C35" w:rsidRDefault="006E7C35" w:rsidP="006E7C35">
            <w:pPr>
              <w:pStyle w:val="BodyTextIndent"/>
              <w:overflowPunct w:val="0"/>
              <w:autoSpaceDE w:val="0"/>
              <w:autoSpaceDN w:val="0"/>
              <w:adjustRightInd w:val="0"/>
              <w:ind w:left="360"/>
              <w:textAlignment w:val="baseline"/>
              <w:rPr>
                <w:rFonts w:ascii="Arial" w:hAnsi="Arial" w:cs="Arial"/>
              </w:rPr>
            </w:pPr>
          </w:p>
          <w:p w14:paraId="4CC98C92" w14:textId="3DB992DB" w:rsidR="006E7C35" w:rsidRPr="000E02AB" w:rsidRDefault="006E7C35" w:rsidP="006E7C35">
            <w:pPr>
              <w:pStyle w:val="BodyTextIndent"/>
              <w:numPr>
                <w:ilvl w:val="0"/>
                <w:numId w:val="22"/>
              </w:numPr>
              <w:overflowPunct w:val="0"/>
              <w:autoSpaceDE w:val="0"/>
              <w:autoSpaceDN w:val="0"/>
              <w:adjustRightInd w:val="0"/>
              <w:textAlignment w:val="baseline"/>
              <w:rPr>
                <w:rFonts w:ascii="Arial" w:hAnsi="Arial" w:cs="Arial"/>
              </w:rPr>
            </w:pPr>
            <w:r w:rsidRPr="000E02AB">
              <w:rPr>
                <w:rFonts w:ascii="Arial" w:hAnsi="Arial" w:cs="Arial"/>
              </w:rPr>
              <w:t>Generating and maintaining the co-operation of the clinical teams throughout Scotland to provide accurate data</w:t>
            </w:r>
          </w:p>
          <w:p w14:paraId="6B228B30" w14:textId="77777777" w:rsidR="006E7C35" w:rsidRPr="000E02AB" w:rsidRDefault="006E7C35" w:rsidP="006E7C35">
            <w:pPr>
              <w:pStyle w:val="BodyTextIndent"/>
              <w:numPr>
                <w:ilvl w:val="0"/>
                <w:numId w:val="22"/>
              </w:numPr>
              <w:overflowPunct w:val="0"/>
              <w:autoSpaceDE w:val="0"/>
              <w:autoSpaceDN w:val="0"/>
              <w:adjustRightInd w:val="0"/>
              <w:textAlignment w:val="baseline"/>
              <w:rPr>
                <w:rFonts w:ascii="Arial" w:hAnsi="Arial" w:cs="Arial"/>
              </w:rPr>
            </w:pPr>
            <w:r w:rsidRPr="000E02AB">
              <w:rPr>
                <w:rFonts w:ascii="Arial" w:hAnsi="Arial" w:cs="Arial"/>
              </w:rPr>
              <w:t>Improving the management of patients by reporting on audit findings and enabling the multi-disciplinary teams to address issues raised.</w:t>
            </w:r>
          </w:p>
          <w:p w14:paraId="27429B96" w14:textId="77777777" w:rsidR="006E7C35" w:rsidRPr="000E02AB" w:rsidRDefault="006E7C35" w:rsidP="006E7C35">
            <w:pPr>
              <w:numPr>
                <w:ilvl w:val="0"/>
                <w:numId w:val="22"/>
              </w:numPr>
              <w:rPr>
                <w:rFonts w:ascii="Arial" w:hAnsi="Arial" w:cs="Arial"/>
                <w:sz w:val="22"/>
                <w:szCs w:val="22"/>
              </w:rPr>
            </w:pPr>
            <w:r w:rsidRPr="000E02AB">
              <w:rPr>
                <w:rFonts w:ascii="Arial" w:hAnsi="Arial" w:cs="Arial"/>
                <w:sz w:val="22"/>
                <w:szCs w:val="22"/>
              </w:rPr>
              <w:t>Maximising the use of the database through associated research projects and collaborative working to support staff to use the data to influence change in order to improve the quality of service and care delivered.</w:t>
            </w:r>
          </w:p>
          <w:p w14:paraId="7F155289" w14:textId="77777777" w:rsidR="00AE549E" w:rsidRPr="00197DD5" w:rsidRDefault="00AE549E" w:rsidP="00AE549E">
            <w:pPr>
              <w:spacing w:before="120" w:after="120"/>
              <w:rPr>
                <w:rFonts w:ascii="Arial" w:hAnsi="Arial" w:cs="Arial"/>
                <w:b/>
                <w:sz w:val="22"/>
                <w:szCs w:val="22"/>
              </w:rPr>
            </w:pPr>
          </w:p>
        </w:tc>
      </w:tr>
      <w:tr w:rsidR="00AE549E" w:rsidRPr="00197DD5" w14:paraId="5463BCFB" w14:textId="77777777" w:rsidTr="008944D1">
        <w:tc>
          <w:tcPr>
            <w:tcW w:w="10632" w:type="dxa"/>
            <w:gridSpan w:val="6"/>
            <w:tcBorders>
              <w:top w:val="nil"/>
              <w:left w:val="single" w:sz="4" w:space="0" w:color="auto"/>
              <w:bottom w:val="single" w:sz="4" w:space="0" w:color="auto"/>
              <w:right w:val="single" w:sz="4" w:space="0" w:color="auto"/>
            </w:tcBorders>
          </w:tcPr>
          <w:p w14:paraId="79BCA06F" w14:textId="77777777" w:rsidR="00AB2F31" w:rsidRPr="00AE549E" w:rsidRDefault="00AB2F31" w:rsidP="002467F9">
            <w:pPr>
              <w:ind w:left="720"/>
              <w:rPr>
                <w:iCs/>
              </w:rPr>
            </w:pPr>
          </w:p>
        </w:tc>
      </w:tr>
      <w:tr w:rsidR="00AE549E" w:rsidRPr="00197DD5" w14:paraId="242737D5" w14:textId="77777777">
        <w:tc>
          <w:tcPr>
            <w:tcW w:w="10632" w:type="dxa"/>
            <w:gridSpan w:val="6"/>
            <w:tcBorders>
              <w:top w:val="single" w:sz="4" w:space="0" w:color="auto"/>
              <w:left w:val="nil"/>
              <w:bottom w:val="single" w:sz="4" w:space="0" w:color="auto"/>
              <w:right w:val="nil"/>
            </w:tcBorders>
          </w:tcPr>
          <w:p w14:paraId="1155D05D" w14:textId="77777777" w:rsidR="00AE549E" w:rsidRPr="00197DD5" w:rsidRDefault="00AE549E" w:rsidP="00AE549E">
            <w:pPr>
              <w:spacing w:before="120" w:after="120"/>
              <w:rPr>
                <w:rFonts w:ascii="Arial" w:hAnsi="Arial" w:cs="Arial"/>
                <w:bCs/>
                <w:sz w:val="22"/>
                <w:szCs w:val="22"/>
              </w:rPr>
            </w:pPr>
          </w:p>
        </w:tc>
      </w:tr>
      <w:tr w:rsidR="00AE549E" w:rsidRPr="00197DD5" w14:paraId="5865B047" w14:textId="77777777">
        <w:tc>
          <w:tcPr>
            <w:tcW w:w="10632" w:type="dxa"/>
            <w:gridSpan w:val="6"/>
            <w:tcBorders>
              <w:top w:val="single" w:sz="4" w:space="0" w:color="auto"/>
              <w:left w:val="single" w:sz="4" w:space="0" w:color="auto"/>
              <w:bottom w:val="nil"/>
              <w:right w:val="single" w:sz="4" w:space="0" w:color="auto"/>
            </w:tcBorders>
          </w:tcPr>
          <w:p w14:paraId="0F95BB20" w14:textId="77777777" w:rsidR="00AE549E" w:rsidRDefault="00AE549E" w:rsidP="00AE549E">
            <w:pPr>
              <w:spacing w:before="120" w:after="120"/>
              <w:rPr>
                <w:rFonts w:ascii="Arial" w:hAnsi="Arial" w:cs="Arial"/>
                <w:b/>
                <w:bCs/>
                <w:sz w:val="22"/>
                <w:szCs w:val="22"/>
              </w:rPr>
            </w:pPr>
            <w:r>
              <w:rPr>
                <w:rFonts w:ascii="Arial" w:hAnsi="Arial" w:cs="Arial"/>
                <w:b/>
                <w:bCs/>
                <w:sz w:val="22"/>
                <w:szCs w:val="22"/>
              </w:rPr>
              <w:t>10</w:t>
            </w:r>
            <w:r w:rsidRPr="00197DD5">
              <w:rPr>
                <w:rFonts w:ascii="Arial" w:hAnsi="Arial" w:cs="Arial"/>
                <w:b/>
                <w:bCs/>
                <w:sz w:val="22"/>
                <w:szCs w:val="22"/>
              </w:rPr>
              <w:t>.</w:t>
            </w:r>
            <w:r w:rsidRPr="00197DD5">
              <w:rPr>
                <w:rFonts w:ascii="Arial" w:hAnsi="Arial" w:cs="Arial"/>
                <w:b/>
                <w:bCs/>
                <w:sz w:val="22"/>
                <w:szCs w:val="22"/>
              </w:rPr>
              <w:tab/>
            </w:r>
            <w:r>
              <w:rPr>
                <w:rFonts w:ascii="Arial" w:hAnsi="Arial" w:cs="Arial"/>
                <w:b/>
                <w:bCs/>
                <w:sz w:val="22"/>
                <w:szCs w:val="22"/>
              </w:rPr>
              <w:t>COMMUNICATIONS AND WORKING RELATIONSHIPS</w:t>
            </w:r>
            <w:r w:rsidRPr="00197DD5">
              <w:rPr>
                <w:rFonts w:ascii="Arial" w:hAnsi="Arial" w:cs="Arial"/>
                <w:b/>
                <w:bCs/>
                <w:sz w:val="22"/>
                <w:szCs w:val="22"/>
              </w:rPr>
              <w:t xml:space="preserve"> </w:t>
            </w:r>
          </w:p>
          <w:p w14:paraId="7E387ECE" w14:textId="77777777" w:rsidR="00AE549E" w:rsidRPr="00197DD5" w:rsidRDefault="00AE549E" w:rsidP="00AE549E">
            <w:pPr>
              <w:spacing w:before="120" w:after="120"/>
              <w:rPr>
                <w:rFonts w:ascii="Arial" w:hAnsi="Arial" w:cs="Arial"/>
                <w:b/>
                <w:sz w:val="22"/>
                <w:szCs w:val="22"/>
              </w:rPr>
            </w:pPr>
          </w:p>
        </w:tc>
      </w:tr>
      <w:tr w:rsidR="00AE549E" w:rsidRPr="00197DD5" w14:paraId="52665B75" w14:textId="77777777">
        <w:tc>
          <w:tcPr>
            <w:tcW w:w="10632" w:type="dxa"/>
            <w:gridSpan w:val="6"/>
            <w:tcBorders>
              <w:top w:val="nil"/>
              <w:left w:val="single" w:sz="4" w:space="0" w:color="auto"/>
              <w:bottom w:val="single" w:sz="4" w:space="0" w:color="auto"/>
              <w:right w:val="single" w:sz="4" w:space="0" w:color="auto"/>
            </w:tcBorders>
          </w:tcPr>
          <w:p w14:paraId="01CF983E" w14:textId="77777777" w:rsidR="00611673" w:rsidRPr="000E02AB" w:rsidRDefault="00611673" w:rsidP="00611673">
            <w:pPr>
              <w:numPr>
                <w:ilvl w:val="1"/>
                <w:numId w:val="23"/>
              </w:numPr>
              <w:tabs>
                <w:tab w:val="clear" w:pos="1440"/>
              </w:tabs>
              <w:ind w:left="360"/>
              <w:rPr>
                <w:rFonts w:ascii="Arial" w:hAnsi="Arial" w:cs="Arial"/>
                <w:sz w:val="22"/>
                <w:szCs w:val="22"/>
              </w:rPr>
            </w:pPr>
            <w:r w:rsidRPr="000E02AB">
              <w:rPr>
                <w:rFonts w:ascii="Arial" w:hAnsi="Arial" w:cs="Arial"/>
                <w:sz w:val="22"/>
                <w:szCs w:val="22"/>
              </w:rPr>
              <w:t>The post holder is in regular communication with the National Audit Team and Local Audit Co-ordinators.</w:t>
            </w:r>
          </w:p>
          <w:p w14:paraId="141039AC" w14:textId="77777777" w:rsidR="00611673" w:rsidRPr="000E02AB" w:rsidRDefault="00611673" w:rsidP="00611673">
            <w:pPr>
              <w:numPr>
                <w:ilvl w:val="1"/>
                <w:numId w:val="23"/>
              </w:numPr>
              <w:tabs>
                <w:tab w:val="clear" w:pos="1440"/>
              </w:tabs>
              <w:ind w:left="360"/>
              <w:rPr>
                <w:rFonts w:ascii="Arial" w:hAnsi="Arial" w:cs="Arial"/>
                <w:sz w:val="22"/>
                <w:szCs w:val="22"/>
              </w:rPr>
            </w:pPr>
            <w:r w:rsidRPr="000E02AB">
              <w:rPr>
                <w:rFonts w:ascii="Arial" w:hAnsi="Arial" w:cs="Arial"/>
                <w:sz w:val="22"/>
                <w:szCs w:val="22"/>
              </w:rPr>
              <w:t>The post holder requires highly developed, persuasive communication skills to persuade busy multi-disciplinary clinical and management teams to undertake the additional workload an audit requires.</w:t>
            </w:r>
          </w:p>
          <w:p w14:paraId="4D814956" w14:textId="77777777" w:rsidR="00611673" w:rsidRPr="000E02AB" w:rsidRDefault="00611673" w:rsidP="00611673">
            <w:pPr>
              <w:numPr>
                <w:ilvl w:val="1"/>
                <w:numId w:val="23"/>
              </w:numPr>
              <w:tabs>
                <w:tab w:val="clear" w:pos="1440"/>
              </w:tabs>
              <w:ind w:left="360"/>
              <w:rPr>
                <w:rFonts w:ascii="Arial" w:hAnsi="Arial" w:cs="Arial"/>
                <w:sz w:val="22"/>
                <w:szCs w:val="22"/>
              </w:rPr>
            </w:pPr>
            <w:r w:rsidRPr="000E02AB">
              <w:rPr>
                <w:rFonts w:ascii="Arial" w:hAnsi="Arial" w:cs="Arial"/>
                <w:sz w:val="22"/>
                <w:szCs w:val="22"/>
              </w:rPr>
              <w:t>She/he is required to explain the clinical context and significance of the data to the team’s analyst to ensure data is presented by a method easily interpreted by clinicians and managers.</w:t>
            </w:r>
          </w:p>
          <w:p w14:paraId="73E74E84" w14:textId="77777777" w:rsidR="00611673" w:rsidRPr="000E02AB" w:rsidRDefault="00611673" w:rsidP="00611673">
            <w:pPr>
              <w:numPr>
                <w:ilvl w:val="1"/>
                <w:numId w:val="23"/>
              </w:numPr>
              <w:tabs>
                <w:tab w:val="clear" w:pos="1440"/>
              </w:tabs>
              <w:ind w:left="360"/>
              <w:rPr>
                <w:rFonts w:ascii="Arial" w:hAnsi="Arial" w:cs="Arial"/>
                <w:sz w:val="22"/>
                <w:szCs w:val="22"/>
              </w:rPr>
            </w:pPr>
            <w:r w:rsidRPr="000E02AB">
              <w:rPr>
                <w:rFonts w:ascii="Arial" w:hAnsi="Arial" w:cs="Arial"/>
                <w:sz w:val="22"/>
                <w:szCs w:val="22"/>
              </w:rPr>
              <w:t>She/he is required to establish and maintain good relationships with senior clinical staff of the audit steering group and sub-groups to ensure continual development of the audit.</w:t>
            </w:r>
          </w:p>
          <w:p w14:paraId="0BBC1BD6" w14:textId="77777777" w:rsidR="00611673" w:rsidRPr="000E02AB" w:rsidRDefault="00611673" w:rsidP="00611673">
            <w:pPr>
              <w:numPr>
                <w:ilvl w:val="1"/>
                <w:numId w:val="23"/>
              </w:numPr>
              <w:tabs>
                <w:tab w:val="clear" w:pos="1440"/>
              </w:tabs>
              <w:ind w:left="360"/>
              <w:rPr>
                <w:rFonts w:ascii="Arial" w:hAnsi="Arial" w:cs="Arial"/>
                <w:sz w:val="22"/>
                <w:szCs w:val="22"/>
              </w:rPr>
            </w:pPr>
            <w:r w:rsidRPr="000E02AB">
              <w:rPr>
                <w:rFonts w:ascii="Arial" w:hAnsi="Arial" w:cs="Arial"/>
                <w:sz w:val="22"/>
                <w:szCs w:val="22"/>
              </w:rPr>
              <w:t>The post holder is responsible for responding to all queries regarding the practical methodology of the data and is required to justify and defend data presented. Senior clinicians and senior managers may question the quality of data e.g. annual reports when their unit is displayed as an outlier.</w:t>
            </w:r>
          </w:p>
          <w:p w14:paraId="4A849A36" w14:textId="77777777" w:rsidR="00611673" w:rsidRPr="000E02AB" w:rsidRDefault="00611673" w:rsidP="00611673">
            <w:pPr>
              <w:numPr>
                <w:ilvl w:val="1"/>
                <w:numId w:val="23"/>
              </w:numPr>
              <w:tabs>
                <w:tab w:val="clear" w:pos="1440"/>
              </w:tabs>
              <w:ind w:left="360"/>
              <w:rPr>
                <w:rFonts w:ascii="Arial" w:hAnsi="Arial" w:cs="Arial"/>
                <w:sz w:val="22"/>
                <w:szCs w:val="22"/>
              </w:rPr>
            </w:pPr>
            <w:r w:rsidRPr="000E02AB">
              <w:rPr>
                <w:rFonts w:ascii="Arial" w:hAnsi="Arial" w:cs="Arial"/>
                <w:sz w:val="22"/>
                <w:szCs w:val="22"/>
              </w:rPr>
              <w:t>She/he must have the ability to defuse confrontational situations when negative audit findings require further investigation.</w:t>
            </w:r>
          </w:p>
          <w:p w14:paraId="5C1CEFAB" w14:textId="77777777" w:rsidR="00611673" w:rsidRPr="000E02AB" w:rsidRDefault="00611673" w:rsidP="00611673">
            <w:pPr>
              <w:numPr>
                <w:ilvl w:val="1"/>
                <w:numId w:val="23"/>
              </w:numPr>
              <w:tabs>
                <w:tab w:val="clear" w:pos="1440"/>
              </w:tabs>
              <w:ind w:left="360"/>
              <w:rPr>
                <w:rFonts w:ascii="Arial" w:hAnsi="Arial" w:cs="Arial"/>
                <w:sz w:val="22"/>
                <w:szCs w:val="22"/>
              </w:rPr>
            </w:pPr>
            <w:r w:rsidRPr="000E02AB">
              <w:rPr>
                <w:rFonts w:ascii="Arial" w:hAnsi="Arial" w:cs="Arial"/>
                <w:sz w:val="22"/>
                <w:szCs w:val="22"/>
              </w:rPr>
              <w:t>The post holder presents audit information to large mixed groups who may be unfamiliar with the subject matter or may not agree with the content of the presentation e.g. compliance with government-set targets that may not be evidence based.  She/he has the responsibility to explain the details of the target to senior clinicians and senior management. Target driven healthcare is not always popular and so the post holder has to be able to deal with audience hostility and be able to diffuse confrontational situations.</w:t>
            </w:r>
          </w:p>
          <w:p w14:paraId="7DD0E822" w14:textId="77777777" w:rsidR="00AE549E" w:rsidRPr="00AE549E" w:rsidRDefault="00AE549E" w:rsidP="006E7C35">
            <w:pPr>
              <w:pStyle w:val="Heading2"/>
              <w:keepNext w:val="0"/>
              <w:widowControl w:val="0"/>
              <w:numPr>
                <w:ilvl w:val="12"/>
                <w:numId w:val="0"/>
              </w:numPr>
              <w:rPr>
                <w:rFonts w:ascii="Arial" w:hAnsi="Arial" w:cs="Arial"/>
                <w:sz w:val="22"/>
                <w:szCs w:val="22"/>
              </w:rPr>
            </w:pPr>
          </w:p>
        </w:tc>
      </w:tr>
      <w:tr w:rsidR="00AE549E" w:rsidRPr="00197DD5" w14:paraId="22BFF1AC" w14:textId="77777777" w:rsidTr="006D1BAF">
        <w:tc>
          <w:tcPr>
            <w:tcW w:w="10632" w:type="dxa"/>
            <w:gridSpan w:val="6"/>
            <w:tcBorders>
              <w:top w:val="single" w:sz="4" w:space="0" w:color="auto"/>
              <w:left w:val="nil"/>
              <w:bottom w:val="single" w:sz="4" w:space="0" w:color="auto"/>
              <w:right w:val="nil"/>
            </w:tcBorders>
          </w:tcPr>
          <w:p w14:paraId="3BCF8221" w14:textId="77777777" w:rsidR="00AE549E" w:rsidRPr="00197DD5" w:rsidRDefault="00AE549E" w:rsidP="00AE549E">
            <w:pPr>
              <w:spacing w:before="120" w:after="120"/>
              <w:rPr>
                <w:rFonts w:ascii="Arial" w:hAnsi="Arial" w:cs="Arial"/>
                <w:sz w:val="22"/>
                <w:szCs w:val="22"/>
              </w:rPr>
            </w:pPr>
          </w:p>
        </w:tc>
      </w:tr>
      <w:tr w:rsidR="00AE549E" w:rsidRPr="00197DD5" w14:paraId="00155FBE" w14:textId="77777777" w:rsidTr="006D1BAF">
        <w:tc>
          <w:tcPr>
            <w:tcW w:w="10632" w:type="dxa"/>
            <w:gridSpan w:val="6"/>
            <w:tcBorders>
              <w:top w:val="single" w:sz="4" w:space="0" w:color="auto"/>
              <w:left w:val="single" w:sz="4" w:space="0" w:color="auto"/>
              <w:bottom w:val="nil"/>
              <w:right w:val="single" w:sz="4" w:space="0" w:color="auto"/>
            </w:tcBorders>
          </w:tcPr>
          <w:p w14:paraId="2046F00D" w14:textId="77777777" w:rsidR="00AE549E" w:rsidRDefault="00AE549E" w:rsidP="00AE549E">
            <w:pPr>
              <w:spacing w:before="120" w:after="120"/>
              <w:rPr>
                <w:rFonts w:ascii="Arial" w:hAnsi="Arial" w:cs="Arial"/>
                <w:b/>
                <w:sz w:val="22"/>
                <w:szCs w:val="22"/>
              </w:rPr>
            </w:pPr>
            <w:r w:rsidRPr="00AB2F31">
              <w:rPr>
                <w:rFonts w:ascii="Arial" w:hAnsi="Arial" w:cs="Arial"/>
                <w:b/>
                <w:sz w:val="22"/>
                <w:szCs w:val="22"/>
              </w:rPr>
              <w:t>11.</w:t>
            </w:r>
            <w:r w:rsidRPr="00AB2F31">
              <w:rPr>
                <w:rFonts w:ascii="Arial" w:hAnsi="Arial" w:cs="Arial"/>
                <w:b/>
                <w:sz w:val="22"/>
                <w:szCs w:val="22"/>
              </w:rPr>
              <w:tab/>
              <w:t>QUALIFICATIONS AND/OR EXPERIENCE SPECIFIED FOR THE POST</w:t>
            </w:r>
          </w:p>
          <w:p w14:paraId="3F6F85C7" w14:textId="77777777" w:rsidR="007C0D09" w:rsidRDefault="007C0D09" w:rsidP="00AE549E">
            <w:pPr>
              <w:spacing w:before="120" w:after="120"/>
              <w:rPr>
                <w:rFonts w:ascii="Arial" w:hAnsi="Arial" w:cs="Arial"/>
                <w:b/>
                <w:sz w:val="22"/>
                <w:szCs w:val="22"/>
              </w:rPr>
            </w:pPr>
          </w:p>
          <w:p w14:paraId="346C0B25" w14:textId="77777777" w:rsidR="007C0D09" w:rsidRPr="000E02AB" w:rsidRDefault="007C0D09" w:rsidP="007C0D09">
            <w:pPr>
              <w:numPr>
                <w:ilvl w:val="1"/>
                <w:numId w:val="24"/>
              </w:numPr>
              <w:tabs>
                <w:tab w:val="clear" w:pos="1440"/>
                <w:tab w:val="num" w:pos="459"/>
              </w:tabs>
              <w:spacing w:before="60" w:after="60"/>
              <w:ind w:left="459" w:hanging="425"/>
              <w:rPr>
                <w:rFonts w:ascii="Arial" w:hAnsi="Arial" w:cs="Arial"/>
                <w:sz w:val="22"/>
                <w:szCs w:val="22"/>
              </w:rPr>
            </w:pPr>
            <w:bookmarkStart w:id="1" w:name="OLE_LINK1"/>
            <w:r w:rsidRPr="000E02AB">
              <w:rPr>
                <w:rFonts w:ascii="Arial" w:hAnsi="Arial" w:cs="Arial"/>
                <w:sz w:val="22"/>
                <w:szCs w:val="22"/>
              </w:rPr>
              <w:t>Educated to degree level or equivalent with significant additional, relevant specialist experience in a clinical or health information environment</w:t>
            </w:r>
            <w:bookmarkEnd w:id="1"/>
            <w:r w:rsidRPr="000E02AB">
              <w:rPr>
                <w:rFonts w:ascii="Arial" w:hAnsi="Arial" w:cs="Arial"/>
                <w:sz w:val="22"/>
                <w:szCs w:val="22"/>
              </w:rPr>
              <w:t>, and demonstrable experience of staff and project management.</w:t>
            </w:r>
          </w:p>
          <w:p w14:paraId="2FF45AD7" w14:textId="77777777" w:rsidR="007C0D09" w:rsidRPr="000E02AB" w:rsidRDefault="007C0D09" w:rsidP="007C0D09">
            <w:pPr>
              <w:numPr>
                <w:ilvl w:val="1"/>
                <w:numId w:val="24"/>
              </w:numPr>
              <w:tabs>
                <w:tab w:val="clear" w:pos="1440"/>
                <w:tab w:val="num" w:pos="459"/>
              </w:tabs>
              <w:spacing w:before="60" w:after="60"/>
              <w:ind w:left="459" w:hanging="425"/>
              <w:rPr>
                <w:rFonts w:ascii="Arial" w:hAnsi="Arial" w:cs="Arial"/>
                <w:sz w:val="22"/>
                <w:szCs w:val="22"/>
              </w:rPr>
            </w:pPr>
            <w:r>
              <w:rPr>
                <w:rFonts w:ascii="Arial" w:hAnsi="Arial" w:cs="Arial"/>
                <w:sz w:val="22"/>
                <w:szCs w:val="22"/>
              </w:rPr>
              <w:t>T</w:t>
            </w:r>
            <w:r w:rsidRPr="000E02AB">
              <w:rPr>
                <w:rFonts w:ascii="Arial" w:hAnsi="Arial" w:cs="Arial"/>
                <w:sz w:val="22"/>
                <w:szCs w:val="22"/>
              </w:rPr>
              <w:t>he post-holder must be registered, and maintain registration, with the appropriate professional body, e.g. Nursing &amp; Midwifery Council (NMC) or Health Professions Council (HPC).</w:t>
            </w:r>
          </w:p>
          <w:p w14:paraId="4C4DC01F" w14:textId="77777777" w:rsidR="007C0D09" w:rsidRPr="000E02AB" w:rsidRDefault="007C0D09" w:rsidP="007C0D09">
            <w:pPr>
              <w:numPr>
                <w:ilvl w:val="1"/>
                <w:numId w:val="24"/>
              </w:numPr>
              <w:tabs>
                <w:tab w:val="clear" w:pos="1440"/>
                <w:tab w:val="num" w:pos="459"/>
              </w:tabs>
              <w:spacing w:before="60" w:after="60"/>
              <w:ind w:left="459" w:hanging="425"/>
              <w:rPr>
                <w:rFonts w:ascii="Arial" w:hAnsi="Arial" w:cs="Arial"/>
                <w:sz w:val="22"/>
                <w:szCs w:val="22"/>
              </w:rPr>
            </w:pPr>
            <w:r w:rsidRPr="000E02AB">
              <w:rPr>
                <w:rFonts w:ascii="Arial" w:hAnsi="Arial" w:cs="Arial"/>
                <w:sz w:val="22"/>
                <w:szCs w:val="22"/>
              </w:rPr>
              <w:t>Developed knowledge of the NHS and an understanding of the way in which high quality information can support the way the NHS provides services.</w:t>
            </w:r>
          </w:p>
          <w:p w14:paraId="5DD0532E" w14:textId="77777777" w:rsidR="007C0D09" w:rsidRPr="000E02AB" w:rsidRDefault="007C0D09" w:rsidP="007C0D09">
            <w:pPr>
              <w:numPr>
                <w:ilvl w:val="1"/>
                <w:numId w:val="24"/>
              </w:numPr>
              <w:tabs>
                <w:tab w:val="clear" w:pos="1440"/>
                <w:tab w:val="num" w:pos="459"/>
              </w:tabs>
              <w:spacing w:before="60" w:after="60"/>
              <w:ind w:left="459" w:hanging="425"/>
              <w:rPr>
                <w:rFonts w:ascii="Arial" w:hAnsi="Arial" w:cs="Arial"/>
                <w:sz w:val="22"/>
                <w:szCs w:val="22"/>
              </w:rPr>
            </w:pPr>
            <w:r w:rsidRPr="000E02AB">
              <w:rPr>
                <w:rFonts w:ascii="Arial" w:hAnsi="Arial" w:cs="Arial"/>
                <w:sz w:val="22"/>
                <w:szCs w:val="22"/>
              </w:rPr>
              <w:t>Proven ability to lead, manage and motivate high calibre staff to ensure their continuous personal and professional development. Postholder should also be able to demonstrate his/her own commitment to personal and professional development.</w:t>
            </w:r>
          </w:p>
          <w:p w14:paraId="1C13F776" w14:textId="77777777" w:rsidR="007C0D09" w:rsidRPr="000E02AB" w:rsidRDefault="007C0D09" w:rsidP="007C0D09">
            <w:pPr>
              <w:numPr>
                <w:ilvl w:val="1"/>
                <w:numId w:val="24"/>
              </w:numPr>
              <w:tabs>
                <w:tab w:val="clear" w:pos="1440"/>
                <w:tab w:val="num" w:pos="459"/>
              </w:tabs>
              <w:spacing w:before="60" w:after="60"/>
              <w:ind w:left="459" w:hanging="425"/>
              <w:rPr>
                <w:rFonts w:ascii="Arial" w:hAnsi="Arial" w:cs="Arial"/>
                <w:sz w:val="22"/>
                <w:szCs w:val="22"/>
              </w:rPr>
            </w:pPr>
            <w:r w:rsidRPr="000E02AB">
              <w:rPr>
                <w:rFonts w:ascii="Arial" w:hAnsi="Arial" w:cs="Arial"/>
                <w:sz w:val="22"/>
                <w:szCs w:val="22"/>
              </w:rPr>
              <w:t>An expert working knowledge of software packages such as Word, Excel, PowerPoint and Access.</w:t>
            </w:r>
          </w:p>
          <w:p w14:paraId="450924FC" w14:textId="77777777" w:rsidR="007C0D09" w:rsidRPr="000E02AB" w:rsidRDefault="007C0D09" w:rsidP="007C0D09">
            <w:pPr>
              <w:numPr>
                <w:ilvl w:val="1"/>
                <w:numId w:val="24"/>
              </w:numPr>
              <w:tabs>
                <w:tab w:val="clear" w:pos="1440"/>
                <w:tab w:val="num" w:pos="459"/>
              </w:tabs>
              <w:spacing w:before="60" w:after="60"/>
              <w:ind w:left="459" w:hanging="425"/>
              <w:rPr>
                <w:rFonts w:ascii="Arial" w:hAnsi="Arial" w:cs="Arial"/>
                <w:sz w:val="22"/>
                <w:szCs w:val="22"/>
              </w:rPr>
            </w:pPr>
            <w:r w:rsidRPr="000E02AB">
              <w:rPr>
                <w:rFonts w:ascii="Arial" w:hAnsi="Arial" w:cs="Arial"/>
                <w:sz w:val="22"/>
                <w:szCs w:val="22"/>
              </w:rPr>
              <w:t>Excellent organisational, logistical and co-ordinating skills are required.</w:t>
            </w:r>
          </w:p>
          <w:p w14:paraId="0ADCBD74" w14:textId="77777777" w:rsidR="007C0D09" w:rsidRPr="000E02AB" w:rsidRDefault="007C0D09" w:rsidP="007C0D09">
            <w:pPr>
              <w:numPr>
                <w:ilvl w:val="1"/>
                <w:numId w:val="24"/>
              </w:numPr>
              <w:tabs>
                <w:tab w:val="clear" w:pos="1440"/>
                <w:tab w:val="num" w:pos="459"/>
              </w:tabs>
              <w:spacing w:before="60" w:after="60"/>
              <w:ind w:left="459" w:hanging="425"/>
              <w:rPr>
                <w:rFonts w:ascii="Arial" w:hAnsi="Arial" w:cs="Arial"/>
                <w:sz w:val="22"/>
                <w:szCs w:val="22"/>
              </w:rPr>
            </w:pPr>
            <w:r w:rsidRPr="000E02AB">
              <w:rPr>
                <w:rFonts w:ascii="Arial" w:hAnsi="Arial" w:cs="Arial"/>
                <w:sz w:val="22"/>
                <w:szCs w:val="22"/>
              </w:rPr>
              <w:t>Highly effective communication and interpersonal skills using a variety of approaches in order to convey key messages and influence decision-making.</w:t>
            </w:r>
          </w:p>
          <w:p w14:paraId="38A72A7A" w14:textId="515CBFD1" w:rsidR="007C0D09" w:rsidRPr="00AB2F31" w:rsidRDefault="007C0D09" w:rsidP="007C0D09">
            <w:pPr>
              <w:spacing w:before="120" w:after="120"/>
              <w:rPr>
                <w:rFonts w:ascii="Arial" w:hAnsi="Arial" w:cs="Arial"/>
                <w:b/>
                <w:sz w:val="22"/>
                <w:szCs w:val="22"/>
              </w:rPr>
            </w:pPr>
            <w:r w:rsidRPr="000E02AB">
              <w:rPr>
                <w:rFonts w:ascii="Arial" w:hAnsi="Arial" w:cs="Arial"/>
                <w:sz w:val="22"/>
                <w:szCs w:val="22"/>
              </w:rPr>
              <w:t>The post involves a substantial element of travel across Scotland, making a driving licence essential</w:t>
            </w:r>
          </w:p>
        </w:tc>
      </w:tr>
      <w:tr w:rsidR="00806ECE" w:rsidRPr="00197DD5" w14:paraId="5A244C9C" w14:textId="77777777" w:rsidTr="006D1BAF">
        <w:tc>
          <w:tcPr>
            <w:tcW w:w="10632" w:type="dxa"/>
            <w:gridSpan w:val="6"/>
            <w:tcBorders>
              <w:top w:val="nil"/>
              <w:left w:val="single" w:sz="4" w:space="0" w:color="auto"/>
              <w:bottom w:val="single" w:sz="4" w:space="0" w:color="auto"/>
              <w:right w:val="single" w:sz="4" w:space="0" w:color="auto"/>
            </w:tcBorders>
          </w:tcPr>
          <w:p w14:paraId="19C5F3BD" w14:textId="5BF8F733" w:rsidR="00806ECE" w:rsidRPr="00AB2F31" w:rsidRDefault="00806ECE" w:rsidP="00AB2F31">
            <w:pPr>
              <w:rPr>
                <w:rFonts w:ascii="Arial" w:hAnsi="Arial" w:cs="Arial"/>
                <w:sz w:val="22"/>
                <w:szCs w:val="22"/>
              </w:rPr>
            </w:pPr>
          </w:p>
        </w:tc>
      </w:tr>
      <w:tr w:rsidR="00806ECE" w:rsidRPr="00197DD5" w14:paraId="4F9B3E10" w14:textId="77777777" w:rsidTr="001B11E8">
        <w:trPr>
          <w:trHeight w:val="713"/>
        </w:trPr>
        <w:tc>
          <w:tcPr>
            <w:tcW w:w="10632" w:type="dxa"/>
            <w:gridSpan w:val="6"/>
            <w:tcBorders>
              <w:top w:val="single" w:sz="4" w:space="0" w:color="auto"/>
              <w:left w:val="nil"/>
              <w:bottom w:val="single" w:sz="4" w:space="0" w:color="auto"/>
              <w:right w:val="nil"/>
            </w:tcBorders>
          </w:tcPr>
          <w:p w14:paraId="3D9BEA4B" w14:textId="77777777" w:rsidR="00806ECE" w:rsidRDefault="00806ECE" w:rsidP="00806ECE">
            <w:pPr>
              <w:spacing w:before="120" w:after="120"/>
              <w:rPr>
                <w:rFonts w:ascii="Arial" w:hAnsi="Arial" w:cs="Arial"/>
                <w:sz w:val="22"/>
                <w:szCs w:val="22"/>
              </w:rPr>
            </w:pPr>
          </w:p>
          <w:p w14:paraId="21780F1F" w14:textId="77777777" w:rsidR="003900B2" w:rsidRDefault="003900B2" w:rsidP="00806ECE">
            <w:pPr>
              <w:spacing w:before="120" w:after="120"/>
              <w:rPr>
                <w:rFonts w:ascii="Arial" w:hAnsi="Arial" w:cs="Arial"/>
                <w:sz w:val="22"/>
                <w:szCs w:val="22"/>
              </w:rPr>
            </w:pPr>
          </w:p>
          <w:p w14:paraId="15E8E3DE" w14:textId="77777777" w:rsidR="003900B2" w:rsidRDefault="003900B2" w:rsidP="00806ECE">
            <w:pPr>
              <w:spacing w:before="120" w:after="120"/>
              <w:rPr>
                <w:rFonts w:ascii="Arial" w:hAnsi="Arial" w:cs="Arial"/>
                <w:sz w:val="22"/>
                <w:szCs w:val="22"/>
              </w:rPr>
            </w:pPr>
          </w:p>
          <w:p w14:paraId="227A79B1" w14:textId="77777777" w:rsidR="003900B2" w:rsidRPr="00197DD5" w:rsidRDefault="003900B2" w:rsidP="00806ECE">
            <w:pPr>
              <w:spacing w:before="120" w:after="120"/>
              <w:rPr>
                <w:rFonts w:ascii="Arial" w:hAnsi="Arial" w:cs="Arial"/>
                <w:sz w:val="22"/>
                <w:szCs w:val="22"/>
              </w:rPr>
            </w:pPr>
          </w:p>
        </w:tc>
      </w:tr>
      <w:tr w:rsidR="00806ECE" w:rsidRPr="00197DD5" w14:paraId="68FBD1FC" w14:textId="77777777">
        <w:tc>
          <w:tcPr>
            <w:tcW w:w="10632" w:type="dxa"/>
            <w:gridSpan w:val="6"/>
            <w:tcBorders>
              <w:top w:val="single" w:sz="4" w:space="0" w:color="auto"/>
              <w:left w:val="single" w:sz="4" w:space="0" w:color="auto"/>
              <w:bottom w:val="single" w:sz="4" w:space="0" w:color="auto"/>
              <w:right w:val="single" w:sz="4" w:space="0" w:color="auto"/>
            </w:tcBorders>
          </w:tcPr>
          <w:p w14:paraId="11A8BF96" w14:textId="77777777" w:rsidR="00806ECE" w:rsidRPr="00AB2F31" w:rsidRDefault="00806ECE" w:rsidP="00806ECE">
            <w:pPr>
              <w:spacing w:before="120" w:after="120"/>
              <w:rPr>
                <w:rFonts w:ascii="Arial" w:hAnsi="Arial" w:cs="Arial"/>
                <w:b/>
                <w:sz w:val="22"/>
                <w:szCs w:val="22"/>
              </w:rPr>
            </w:pPr>
            <w:r w:rsidRPr="00AB2F31">
              <w:rPr>
                <w:rFonts w:ascii="Arial" w:hAnsi="Arial" w:cs="Arial"/>
                <w:b/>
                <w:sz w:val="22"/>
                <w:szCs w:val="22"/>
              </w:rPr>
              <w:t xml:space="preserve">12. </w:t>
            </w:r>
            <w:r w:rsidRPr="00AB2F31">
              <w:rPr>
                <w:rFonts w:ascii="Arial" w:hAnsi="Arial" w:cs="Arial"/>
                <w:b/>
                <w:sz w:val="22"/>
                <w:szCs w:val="22"/>
              </w:rPr>
              <w:tab/>
              <w:t>EQUIPMENT AND MACHINERY</w:t>
            </w:r>
          </w:p>
          <w:p w14:paraId="11CA93D1" w14:textId="77777777" w:rsidR="00806ECE" w:rsidRPr="00AB2F31" w:rsidRDefault="00806ECE" w:rsidP="00806ECE">
            <w:pPr>
              <w:pStyle w:val="BodyText2"/>
              <w:numPr>
                <w:ilvl w:val="0"/>
                <w:numId w:val="7"/>
              </w:numPr>
              <w:overflowPunct/>
              <w:autoSpaceDE/>
              <w:autoSpaceDN/>
              <w:adjustRightInd/>
              <w:textAlignment w:val="auto"/>
              <w:rPr>
                <w:rFonts w:ascii="Arial" w:hAnsi="Arial" w:cs="Arial"/>
                <w:szCs w:val="22"/>
              </w:rPr>
            </w:pPr>
            <w:r w:rsidRPr="00AB2F31">
              <w:rPr>
                <w:rFonts w:ascii="Arial" w:hAnsi="Arial" w:cs="Arial"/>
                <w:szCs w:val="22"/>
              </w:rPr>
              <w:t>Standard office conditions with ongoing use of VDUs</w:t>
            </w:r>
          </w:p>
          <w:p w14:paraId="239586DA" w14:textId="77777777" w:rsidR="00806ECE" w:rsidRPr="00AB2F31" w:rsidRDefault="00806ECE" w:rsidP="00806ECE">
            <w:pPr>
              <w:pStyle w:val="BodyText2"/>
              <w:numPr>
                <w:ilvl w:val="0"/>
                <w:numId w:val="7"/>
              </w:numPr>
              <w:tabs>
                <w:tab w:val="left" w:pos="7513"/>
                <w:tab w:val="left" w:pos="7655"/>
              </w:tabs>
              <w:overflowPunct/>
              <w:autoSpaceDE/>
              <w:autoSpaceDN/>
              <w:adjustRightInd/>
              <w:ind w:right="382"/>
              <w:textAlignment w:val="auto"/>
              <w:rPr>
                <w:rFonts w:ascii="Arial" w:hAnsi="Arial" w:cs="Arial"/>
                <w:szCs w:val="22"/>
              </w:rPr>
            </w:pPr>
            <w:r w:rsidRPr="00AB2F31">
              <w:rPr>
                <w:rFonts w:ascii="Arial" w:hAnsi="Arial" w:cs="Arial"/>
                <w:szCs w:val="22"/>
              </w:rPr>
              <w:lastRenderedPageBreak/>
              <w:t>Frequent driving that can be for extended periods of time in adverse traffic conditions</w:t>
            </w:r>
          </w:p>
          <w:p w14:paraId="3A632F70" w14:textId="77777777" w:rsidR="00806ECE" w:rsidRPr="00AB2F31" w:rsidRDefault="00806ECE" w:rsidP="00806ECE">
            <w:pPr>
              <w:pStyle w:val="BodyText2"/>
              <w:numPr>
                <w:ilvl w:val="0"/>
                <w:numId w:val="7"/>
              </w:numPr>
              <w:tabs>
                <w:tab w:val="left" w:pos="7513"/>
                <w:tab w:val="left" w:pos="7655"/>
              </w:tabs>
              <w:overflowPunct/>
              <w:autoSpaceDE/>
              <w:autoSpaceDN/>
              <w:adjustRightInd/>
              <w:ind w:right="382"/>
              <w:textAlignment w:val="auto"/>
              <w:rPr>
                <w:rFonts w:ascii="Arial" w:hAnsi="Arial" w:cs="Arial"/>
                <w:szCs w:val="22"/>
              </w:rPr>
            </w:pPr>
            <w:r w:rsidRPr="00AB2F31">
              <w:rPr>
                <w:rFonts w:ascii="Arial" w:hAnsi="Arial" w:cs="Arial"/>
                <w:szCs w:val="22"/>
              </w:rPr>
              <w:t>Frequent use of mobile phones and electronic personal organisers</w:t>
            </w:r>
          </w:p>
          <w:p w14:paraId="0A1FB827" w14:textId="77777777" w:rsidR="00806ECE" w:rsidRPr="00AB2F31" w:rsidRDefault="00806ECE" w:rsidP="00806ECE">
            <w:pPr>
              <w:pStyle w:val="BodyText2"/>
              <w:tabs>
                <w:tab w:val="left" w:pos="7513"/>
                <w:tab w:val="left" w:pos="7655"/>
              </w:tabs>
              <w:overflowPunct/>
              <w:autoSpaceDE/>
              <w:autoSpaceDN/>
              <w:adjustRightInd/>
              <w:ind w:left="720" w:right="382"/>
              <w:textAlignment w:val="auto"/>
              <w:rPr>
                <w:rFonts w:ascii="Arial" w:hAnsi="Arial" w:cs="Arial"/>
                <w:szCs w:val="22"/>
              </w:rPr>
            </w:pPr>
          </w:p>
          <w:p w14:paraId="7DE8692F" w14:textId="77777777" w:rsidR="00806ECE" w:rsidRPr="00AB2F31" w:rsidRDefault="00806ECE" w:rsidP="00806ECE">
            <w:pPr>
              <w:pStyle w:val="BodyText2"/>
              <w:tabs>
                <w:tab w:val="left" w:pos="7513"/>
                <w:tab w:val="left" w:pos="7655"/>
              </w:tabs>
              <w:overflowPunct/>
              <w:autoSpaceDE/>
              <w:autoSpaceDN/>
              <w:adjustRightInd/>
              <w:ind w:left="720" w:right="382"/>
              <w:textAlignment w:val="auto"/>
              <w:rPr>
                <w:rFonts w:ascii="Arial" w:hAnsi="Arial" w:cs="Arial"/>
                <w:bCs/>
                <w:iCs/>
                <w:szCs w:val="22"/>
              </w:rPr>
            </w:pPr>
          </w:p>
          <w:p w14:paraId="5818390B" w14:textId="77777777" w:rsidR="00806ECE" w:rsidRPr="00AB2F31" w:rsidRDefault="00806ECE" w:rsidP="00806ECE">
            <w:pPr>
              <w:spacing w:before="120" w:after="120"/>
              <w:rPr>
                <w:rFonts w:ascii="Arial" w:hAnsi="Arial" w:cs="Arial"/>
                <w:b/>
                <w:sz w:val="22"/>
                <w:szCs w:val="22"/>
              </w:rPr>
            </w:pPr>
            <w:r w:rsidRPr="00AB2F31">
              <w:rPr>
                <w:rFonts w:ascii="Arial" w:hAnsi="Arial" w:cs="Arial"/>
                <w:b/>
                <w:sz w:val="22"/>
                <w:szCs w:val="22"/>
              </w:rPr>
              <w:t xml:space="preserve">13. </w:t>
            </w:r>
            <w:r w:rsidRPr="00AB2F31">
              <w:rPr>
                <w:rFonts w:ascii="Arial" w:hAnsi="Arial" w:cs="Arial"/>
                <w:b/>
                <w:sz w:val="22"/>
                <w:szCs w:val="22"/>
              </w:rPr>
              <w:tab/>
              <w:t>SYSTEMS</w:t>
            </w:r>
          </w:p>
          <w:p w14:paraId="0733D450" w14:textId="77777777" w:rsidR="0094328B" w:rsidRPr="000E02AB" w:rsidRDefault="0094328B" w:rsidP="0094328B">
            <w:pPr>
              <w:spacing w:before="60" w:after="60"/>
              <w:rPr>
                <w:rFonts w:ascii="Arial" w:hAnsi="Arial" w:cs="Arial"/>
                <w:sz w:val="22"/>
                <w:szCs w:val="22"/>
              </w:rPr>
            </w:pPr>
            <w:r w:rsidRPr="000E02AB">
              <w:rPr>
                <w:rFonts w:ascii="Arial" w:hAnsi="Arial" w:cs="Arial"/>
                <w:sz w:val="22"/>
                <w:szCs w:val="22"/>
              </w:rPr>
              <w:t>The postholder is responsible for ensuring information resources are operational and fit for purpose.  The postholder will:</w:t>
            </w:r>
          </w:p>
          <w:p w14:paraId="6A64A699" w14:textId="77777777" w:rsidR="0094328B" w:rsidRPr="000E02AB" w:rsidRDefault="0094328B" w:rsidP="0094328B">
            <w:pPr>
              <w:numPr>
                <w:ilvl w:val="0"/>
                <w:numId w:val="25"/>
              </w:numPr>
              <w:spacing w:before="60" w:after="60"/>
              <w:ind w:left="567" w:hanging="425"/>
              <w:rPr>
                <w:rFonts w:ascii="Arial" w:hAnsi="Arial" w:cs="Arial"/>
                <w:sz w:val="22"/>
                <w:szCs w:val="22"/>
              </w:rPr>
            </w:pPr>
            <w:r w:rsidRPr="000E02AB">
              <w:rPr>
                <w:rFonts w:ascii="Arial" w:hAnsi="Arial" w:cs="Arial"/>
                <w:sz w:val="22"/>
                <w:szCs w:val="22"/>
              </w:rPr>
              <w:t xml:space="preserve">Lead in the development of new national databases and initiate specific projects involving data development to support the audit needs of </w:t>
            </w:r>
            <w:proofErr w:type="spellStart"/>
            <w:r w:rsidRPr="000E02AB">
              <w:rPr>
                <w:rFonts w:ascii="Arial" w:hAnsi="Arial" w:cs="Arial"/>
                <w:sz w:val="22"/>
                <w:szCs w:val="22"/>
              </w:rPr>
              <w:t>NHSScotland</w:t>
            </w:r>
            <w:proofErr w:type="spellEnd"/>
            <w:r w:rsidRPr="000E02AB">
              <w:rPr>
                <w:rFonts w:ascii="Arial" w:hAnsi="Arial" w:cs="Arial"/>
                <w:sz w:val="22"/>
                <w:szCs w:val="22"/>
              </w:rPr>
              <w:t xml:space="preserve">, identifying ways to improve existing systems in terms of quality, timeliness and reliability of data. </w:t>
            </w:r>
          </w:p>
          <w:p w14:paraId="32583BDC" w14:textId="77777777" w:rsidR="0094328B" w:rsidRPr="000E02AB" w:rsidRDefault="0094328B" w:rsidP="0094328B">
            <w:pPr>
              <w:numPr>
                <w:ilvl w:val="0"/>
                <w:numId w:val="25"/>
              </w:numPr>
              <w:spacing w:before="60" w:after="60"/>
              <w:ind w:left="567" w:hanging="425"/>
              <w:rPr>
                <w:rFonts w:ascii="Arial" w:hAnsi="Arial" w:cs="Arial"/>
                <w:sz w:val="22"/>
                <w:szCs w:val="22"/>
              </w:rPr>
            </w:pPr>
            <w:r w:rsidRPr="000E02AB">
              <w:rPr>
                <w:rFonts w:ascii="Arial" w:hAnsi="Arial" w:cs="Arial"/>
                <w:sz w:val="22"/>
                <w:szCs w:val="22"/>
              </w:rPr>
              <w:t>Hold responsibility for national databases maintained and analysed within own specialist audit area(s)</w:t>
            </w:r>
          </w:p>
          <w:p w14:paraId="7DFD3F8F" w14:textId="081DC515" w:rsidR="0094328B" w:rsidRPr="000E02AB" w:rsidRDefault="0094328B" w:rsidP="0094328B">
            <w:pPr>
              <w:numPr>
                <w:ilvl w:val="0"/>
                <w:numId w:val="25"/>
              </w:numPr>
              <w:spacing w:before="60" w:after="60"/>
              <w:ind w:left="567" w:hanging="425"/>
              <w:rPr>
                <w:rFonts w:ascii="Arial" w:hAnsi="Arial" w:cs="Arial"/>
                <w:sz w:val="22"/>
                <w:szCs w:val="22"/>
              </w:rPr>
            </w:pPr>
            <w:r w:rsidRPr="000E02AB">
              <w:rPr>
                <w:rFonts w:ascii="Arial" w:hAnsi="Arial" w:cs="Arial"/>
                <w:sz w:val="22"/>
                <w:szCs w:val="22"/>
              </w:rPr>
              <w:t xml:space="preserve">Take active steps, through effective communication with staff of all levels, to keep in touch with current policy and subject issues in </w:t>
            </w:r>
            <w:r w:rsidR="00ED1D4F">
              <w:rPr>
                <w:rFonts w:ascii="Arial" w:hAnsi="Arial" w:cs="Arial"/>
                <w:sz w:val="22"/>
                <w:szCs w:val="22"/>
              </w:rPr>
              <w:t>PHS</w:t>
            </w:r>
            <w:r w:rsidRPr="000E02AB">
              <w:rPr>
                <w:rFonts w:ascii="Arial" w:hAnsi="Arial" w:cs="Arial"/>
                <w:sz w:val="22"/>
                <w:szCs w:val="22"/>
              </w:rPr>
              <w:t xml:space="preserve"> and the wider NHS, and their impact on information needs and use.</w:t>
            </w:r>
          </w:p>
          <w:p w14:paraId="777C4C94" w14:textId="39708EA5" w:rsidR="0094328B" w:rsidRPr="000E02AB" w:rsidRDefault="0094328B" w:rsidP="0094328B">
            <w:pPr>
              <w:numPr>
                <w:ilvl w:val="0"/>
                <w:numId w:val="25"/>
              </w:numPr>
              <w:spacing w:before="60" w:after="60"/>
              <w:ind w:left="567" w:hanging="425"/>
              <w:rPr>
                <w:rFonts w:ascii="Arial" w:hAnsi="Arial" w:cs="Arial"/>
                <w:sz w:val="22"/>
                <w:szCs w:val="22"/>
              </w:rPr>
            </w:pPr>
            <w:r w:rsidRPr="000E02AB">
              <w:rPr>
                <w:rFonts w:ascii="Arial" w:hAnsi="Arial" w:cs="Arial"/>
                <w:sz w:val="22"/>
                <w:szCs w:val="22"/>
              </w:rPr>
              <w:t xml:space="preserve">Champion best practice across all areas of responsibility including </w:t>
            </w:r>
            <w:proofErr w:type="gramStart"/>
            <w:r w:rsidRPr="000E02AB">
              <w:rPr>
                <w:rFonts w:ascii="Arial" w:hAnsi="Arial" w:cs="Arial"/>
                <w:sz w:val="22"/>
                <w:szCs w:val="22"/>
              </w:rPr>
              <w:t>taking into account</w:t>
            </w:r>
            <w:proofErr w:type="gramEnd"/>
            <w:r w:rsidRPr="000E02AB">
              <w:rPr>
                <w:rFonts w:ascii="Arial" w:hAnsi="Arial" w:cs="Arial"/>
                <w:sz w:val="22"/>
                <w:szCs w:val="22"/>
              </w:rPr>
              <w:t xml:space="preserve"> the broader context. Lead the ongoing development and improvement of data held in </w:t>
            </w:r>
            <w:r w:rsidR="00ED1D4F">
              <w:rPr>
                <w:rFonts w:ascii="Arial" w:hAnsi="Arial" w:cs="Arial"/>
                <w:sz w:val="22"/>
                <w:szCs w:val="22"/>
              </w:rPr>
              <w:t>PHS</w:t>
            </w:r>
            <w:r w:rsidRPr="000E02AB">
              <w:rPr>
                <w:rFonts w:ascii="Arial" w:hAnsi="Arial" w:cs="Arial"/>
                <w:sz w:val="22"/>
                <w:szCs w:val="22"/>
              </w:rPr>
              <w:t xml:space="preserve">, liaising with colleagues in </w:t>
            </w:r>
            <w:r w:rsidR="00ED1D4F">
              <w:rPr>
                <w:rFonts w:ascii="Arial" w:hAnsi="Arial" w:cs="Arial"/>
                <w:sz w:val="22"/>
                <w:szCs w:val="22"/>
              </w:rPr>
              <w:t>PHS</w:t>
            </w:r>
            <w:r w:rsidRPr="000E02AB">
              <w:rPr>
                <w:rFonts w:ascii="Arial" w:hAnsi="Arial" w:cs="Arial"/>
                <w:sz w:val="22"/>
                <w:szCs w:val="22"/>
              </w:rPr>
              <w:t>’s Data Management Service to ensure data development in the audit area are in line with divisional standards.</w:t>
            </w:r>
          </w:p>
          <w:p w14:paraId="78FBA527" w14:textId="7692BEE0" w:rsidR="00806ECE" w:rsidRPr="00AB2F31" w:rsidRDefault="0094328B" w:rsidP="0094328B">
            <w:pPr>
              <w:tabs>
                <w:tab w:val="left" w:pos="7513"/>
                <w:tab w:val="left" w:pos="7655"/>
              </w:tabs>
              <w:ind w:right="382"/>
              <w:rPr>
                <w:rFonts w:ascii="Arial" w:hAnsi="Arial" w:cs="Arial"/>
                <w:bCs/>
                <w:iCs/>
                <w:sz w:val="22"/>
                <w:szCs w:val="22"/>
              </w:rPr>
            </w:pPr>
            <w:r w:rsidRPr="000E02AB">
              <w:rPr>
                <w:rFonts w:ascii="Arial" w:hAnsi="Arial" w:cs="Arial"/>
                <w:sz w:val="22"/>
                <w:szCs w:val="22"/>
              </w:rPr>
              <w:t>Ensure staff work, store and transmit data in accordance with data protection, freedom of information and confidentiality principles.</w:t>
            </w:r>
          </w:p>
        </w:tc>
      </w:tr>
      <w:tr w:rsidR="00806ECE" w:rsidRPr="00197DD5" w14:paraId="49B91CA2" w14:textId="77777777">
        <w:tc>
          <w:tcPr>
            <w:tcW w:w="10632" w:type="dxa"/>
            <w:gridSpan w:val="6"/>
            <w:tcBorders>
              <w:top w:val="single" w:sz="4" w:space="0" w:color="auto"/>
              <w:left w:val="nil"/>
              <w:bottom w:val="single" w:sz="4" w:space="0" w:color="auto"/>
              <w:right w:val="nil"/>
            </w:tcBorders>
          </w:tcPr>
          <w:p w14:paraId="1FB3A477" w14:textId="77777777" w:rsidR="00806ECE" w:rsidRPr="00AB2F31" w:rsidRDefault="00806ECE" w:rsidP="00806ECE">
            <w:pPr>
              <w:spacing w:before="120" w:after="120"/>
              <w:rPr>
                <w:rFonts w:ascii="Arial" w:hAnsi="Arial" w:cs="Arial"/>
                <w:sz w:val="22"/>
                <w:szCs w:val="22"/>
              </w:rPr>
            </w:pPr>
          </w:p>
        </w:tc>
      </w:tr>
      <w:tr w:rsidR="00806ECE" w:rsidRPr="00197DD5" w14:paraId="4D99AE0F" w14:textId="77777777">
        <w:tc>
          <w:tcPr>
            <w:tcW w:w="10632" w:type="dxa"/>
            <w:gridSpan w:val="6"/>
            <w:tcBorders>
              <w:top w:val="single" w:sz="4" w:space="0" w:color="auto"/>
              <w:left w:val="single" w:sz="4" w:space="0" w:color="auto"/>
              <w:bottom w:val="nil"/>
              <w:right w:val="single" w:sz="4" w:space="0" w:color="auto"/>
            </w:tcBorders>
          </w:tcPr>
          <w:p w14:paraId="5D8C3D8E" w14:textId="77777777" w:rsidR="00806ECE" w:rsidRPr="00AB2F31" w:rsidRDefault="00806ECE" w:rsidP="00806ECE">
            <w:pPr>
              <w:spacing w:before="120" w:after="120"/>
              <w:rPr>
                <w:rFonts w:ascii="Arial" w:hAnsi="Arial" w:cs="Arial"/>
                <w:b/>
                <w:bCs/>
                <w:sz w:val="22"/>
                <w:szCs w:val="22"/>
              </w:rPr>
            </w:pPr>
            <w:r w:rsidRPr="00AB2F31">
              <w:rPr>
                <w:rFonts w:ascii="Arial" w:hAnsi="Arial" w:cs="Arial"/>
                <w:b/>
                <w:sz w:val="22"/>
                <w:szCs w:val="22"/>
              </w:rPr>
              <w:t xml:space="preserve">14. </w:t>
            </w:r>
            <w:r w:rsidRPr="00AB2F31">
              <w:rPr>
                <w:rFonts w:ascii="Arial" w:hAnsi="Arial" w:cs="Arial"/>
                <w:b/>
                <w:sz w:val="22"/>
                <w:szCs w:val="22"/>
              </w:rPr>
              <w:tab/>
              <w:t>PHYSICAL, MENTAL, EMOTIONAL AND ENVIRONMENTAL DEMANDS OF THE JOB</w:t>
            </w:r>
          </w:p>
          <w:p w14:paraId="68224E18" w14:textId="77777777" w:rsidR="00806ECE" w:rsidRPr="00AB2F31" w:rsidRDefault="00806ECE" w:rsidP="00806ECE">
            <w:pPr>
              <w:pStyle w:val="BodyText"/>
              <w:ind w:right="-454"/>
              <w:rPr>
                <w:rFonts w:ascii="Arial" w:hAnsi="Arial" w:cs="Arial"/>
                <w:iCs/>
                <w:sz w:val="22"/>
                <w:szCs w:val="22"/>
              </w:rPr>
            </w:pPr>
          </w:p>
          <w:p w14:paraId="3219AF0B" w14:textId="77777777" w:rsidR="00E03F4A" w:rsidRPr="00ED1D4F" w:rsidRDefault="00E03F4A" w:rsidP="00E03F4A">
            <w:pPr>
              <w:pStyle w:val="Heading5"/>
              <w:rPr>
                <w:rFonts w:ascii="Arial" w:hAnsi="Arial"/>
                <w:bCs w:val="0"/>
                <w:i w:val="0"/>
                <w:sz w:val="22"/>
                <w:szCs w:val="22"/>
              </w:rPr>
            </w:pPr>
            <w:r w:rsidRPr="00ED1D4F">
              <w:rPr>
                <w:rFonts w:ascii="Arial" w:hAnsi="Arial"/>
                <w:bCs w:val="0"/>
                <w:i w:val="0"/>
                <w:sz w:val="22"/>
                <w:szCs w:val="22"/>
              </w:rPr>
              <w:t>Physical</w:t>
            </w:r>
          </w:p>
          <w:p w14:paraId="1E5D0400" w14:textId="77777777" w:rsidR="00E03F4A" w:rsidRPr="000E02AB" w:rsidRDefault="00E03F4A" w:rsidP="00E03F4A">
            <w:pPr>
              <w:pStyle w:val="BlockText"/>
              <w:numPr>
                <w:ilvl w:val="0"/>
                <w:numId w:val="26"/>
              </w:numPr>
              <w:ind w:left="743"/>
              <w:rPr>
                <w:rFonts w:ascii="Arial" w:hAnsi="Arial" w:cs="Arial"/>
                <w:sz w:val="22"/>
                <w:szCs w:val="22"/>
              </w:rPr>
            </w:pPr>
            <w:r w:rsidRPr="000E02AB">
              <w:rPr>
                <w:rFonts w:ascii="Arial" w:hAnsi="Arial" w:cs="Arial"/>
                <w:sz w:val="22"/>
                <w:szCs w:val="22"/>
              </w:rPr>
              <w:t xml:space="preserve">A combination of sitting, standing and walking with occasional requirement to move / lift medical records. </w:t>
            </w:r>
          </w:p>
          <w:p w14:paraId="716F4705" w14:textId="77777777" w:rsidR="00E03F4A" w:rsidRPr="000E02AB" w:rsidRDefault="00E03F4A" w:rsidP="00E03F4A">
            <w:pPr>
              <w:numPr>
                <w:ilvl w:val="0"/>
                <w:numId w:val="26"/>
              </w:numPr>
              <w:ind w:left="743" w:right="32"/>
              <w:rPr>
                <w:rFonts w:ascii="Arial" w:hAnsi="Arial" w:cs="Arial"/>
                <w:sz w:val="22"/>
                <w:szCs w:val="22"/>
              </w:rPr>
            </w:pPr>
            <w:r w:rsidRPr="000E02AB">
              <w:rPr>
                <w:rFonts w:ascii="Arial" w:hAnsi="Arial" w:cs="Arial"/>
                <w:sz w:val="22"/>
                <w:szCs w:val="22"/>
              </w:rPr>
              <w:t>Substantial part of working day spent working at a PC.</w:t>
            </w:r>
          </w:p>
          <w:p w14:paraId="55046E8C" w14:textId="77777777" w:rsidR="00E03F4A" w:rsidRPr="000E02AB" w:rsidRDefault="00E03F4A" w:rsidP="00E03F4A">
            <w:pPr>
              <w:numPr>
                <w:ilvl w:val="0"/>
                <w:numId w:val="26"/>
              </w:numPr>
              <w:ind w:left="743" w:right="32"/>
              <w:rPr>
                <w:rFonts w:ascii="Arial" w:hAnsi="Arial" w:cs="Arial"/>
                <w:sz w:val="22"/>
                <w:szCs w:val="22"/>
              </w:rPr>
            </w:pPr>
            <w:r w:rsidRPr="000E02AB">
              <w:rPr>
                <w:rFonts w:ascii="Arial" w:hAnsi="Arial" w:cs="Arial"/>
                <w:sz w:val="22"/>
                <w:szCs w:val="22"/>
              </w:rPr>
              <w:t>Driving: average 200 miles per week.</w:t>
            </w:r>
          </w:p>
          <w:p w14:paraId="2611C1B5" w14:textId="77777777" w:rsidR="00E03F4A" w:rsidRPr="000E02AB" w:rsidRDefault="00E03F4A" w:rsidP="00E03F4A">
            <w:pPr>
              <w:numPr>
                <w:ilvl w:val="0"/>
                <w:numId w:val="26"/>
              </w:numPr>
              <w:ind w:left="743" w:right="32"/>
              <w:rPr>
                <w:rFonts w:ascii="Arial" w:hAnsi="Arial" w:cs="Arial"/>
                <w:sz w:val="22"/>
                <w:szCs w:val="22"/>
              </w:rPr>
            </w:pPr>
            <w:r w:rsidRPr="000E02AB">
              <w:rPr>
                <w:rFonts w:ascii="Arial" w:hAnsi="Arial" w:cs="Arial"/>
                <w:sz w:val="22"/>
                <w:szCs w:val="22"/>
              </w:rPr>
              <w:t>Occasional requirement to leave early in the morning, stay overnight or work out of hours to meet the requirements of clinical staff and/or customers.</w:t>
            </w:r>
          </w:p>
          <w:p w14:paraId="12411639" w14:textId="77777777" w:rsidR="00E03F4A" w:rsidRPr="000E02AB" w:rsidRDefault="00E03F4A" w:rsidP="00E03F4A">
            <w:pPr>
              <w:ind w:right="32"/>
              <w:rPr>
                <w:rFonts w:ascii="Arial" w:hAnsi="Arial" w:cs="Arial"/>
                <w:sz w:val="22"/>
                <w:szCs w:val="22"/>
              </w:rPr>
            </w:pPr>
          </w:p>
          <w:p w14:paraId="65FE3789" w14:textId="77777777" w:rsidR="00E03F4A" w:rsidRPr="000E02AB" w:rsidRDefault="00E03F4A" w:rsidP="00E03F4A">
            <w:pPr>
              <w:numPr>
                <w:ilvl w:val="12"/>
                <w:numId w:val="0"/>
              </w:numPr>
              <w:ind w:right="32"/>
              <w:rPr>
                <w:rFonts w:ascii="Arial" w:hAnsi="Arial" w:cs="Arial"/>
                <w:b/>
                <w:sz w:val="22"/>
                <w:szCs w:val="22"/>
              </w:rPr>
            </w:pPr>
            <w:r w:rsidRPr="000E02AB">
              <w:rPr>
                <w:rFonts w:ascii="Arial" w:hAnsi="Arial" w:cs="Arial"/>
                <w:b/>
                <w:bCs/>
                <w:iCs/>
                <w:sz w:val="22"/>
                <w:szCs w:val="22"/>
              </w:rPr>
              <w:t>Mental</w:t>
            </w:r>
          </w:p>
          <w:p w14:paraId="64A570C3" w14:textId="77777777" w:rsidR="00E03F4A" w:rsidRPr="000E02AB" w:rsidRDefault="00E03F4A" w:rsidP="00E03F4A">
            <w:pPr>
              <w:numPr>
                <w:ilvl w:val="0"/>
                <w:numId w:val="26"/>
              </w:numPr>
              <w:ind w:left="743" w:right="32"/>
              <w:rPr>
                <w:rFonts w:ascii="Arial" w:hAnsi="Arial" w:cs="Arial"/>
                <w:sz w:val="22"/>
                <w:szCs w:val="22"/>
              </w:rPr>
            </w:pPr>
            <w:r w:rsidRPr="000E02AB">
              <w:rPr>
                <w:rFonts w:ascii="Arial" w:hAnsi="Arial" w:cs="Arial"/>
                <w:sz w:val="22"/>
                <w:szCs w:val="22"/>
              </w:rPr>
              <w:t>Daily requirement to prioritise workload, working on several specific tasks at one time.</w:t>
            </w:r>
          </w:p>
          <w:p w14:paraId="39E3DB8E" w14:textId="77777777" w:rsidR="00E03F4A" w:rsidRPr="000E02AB" w:rsidRDefault="00E03F4A" w:rsidP="00E03F4A">
            <w:pPr>
              <w:numPr>
                <w:ilvl w:val="0"/>
                <w:numId w:val="26"/>
              </w:numPr>
              <w:ind w:left="743" w:right="32"/>
              <w:rPr>
                <w:rFonts w:ascii="Arial" w:hAnsi="Arial" w:cs="Arial"/>
                <w:sz w:val="22"/>
                <w:szCs w:val="22"/>
              </w:rPr>
            </w:pPr>
            <w:r w:rsidRPr="000E02AB">
              <w:rPr>
                <w:rFonts w:ascii="Arial" w:hAnsi="Arial" w:cs="Arial"/>
                <w:sz w:val="22"/>
                <w:szCs w:val="22"/>
              </w:rPr>
              <w:t>Respond to interruptions.</w:t>
            </w:r>
          </w:p>
          <w:p w14:paraId="756AB3F2" w14:textId="77777777" w:rsidR="00E03F4A" w:rsidRPr="000E02AB" w:rsidRDefault="00E03F4A" w:rsidP="00E03F4A">
            <w:pPr>
              <w:numPr>
                <w:ilvl w:val="0"/>
                <w:numId w:val="26"/>
              </w:numPr>
              <w:ind w:left="743" w:right="32"/>
              <w:rPr>
                <w:rFonts w:ascii="Arial" w:hAnsi="Arial" w:cs="Arial"/>
                <w:sz w:val="22"/>
                <w:szCs w:val="22"/>
              </w:rPr>
            </w:pPr>
            <w:r w:rsidRPr="000E02AB">
              <w:rPr>
                <w:rFonts w:ascii="Arial" w:hAnsi="Arial" w:cs="Arial"/>
                <w:sz w:val="22"/>
                <w:szCs w:val="22"/>
              </w:rPr>
              <w:t>Frequent checking of data, regular presentations and writing reports.</w:t>
            </w:r>
          </w:p>
          <w:p w14:paraId="19863132" w14:textId="77777777" w:rsidR="00E03F4A" w:rsidRPr="000E02AB" w:rsidRDefault="00E03F4A" w:rsidP="00E03F4A">
            <w:pPr>
              <w:numPr>
                <w:ilvl w:val="0"/>
                <w:numId w:val="26"/>
              </w:numPr>
              <w:ind w:left="743" w:right="32"/>
              <w:rPr>
                <w:rFonts w:ascii="Arial" w:hAnsi="Arial" w:cs="Arial"/>
                <w:sz w:val="22"/>
                <w:szCs w:val="22"/>
              </w:rPr>
            </w:pPr>
            <w:r w:rsidRPr="000E02AB">
              <w:rPr>
                <w:rFonts w:ascii="Arial" w:hAnsi="Arial" w:cs="Arial"/>
                <w:sz w:val="22"/>
                <w:szCs w:val="22"/>
              </w:rPr>
              <w:t>Requirement to deal with local problems by telephone or e-mail communication.</w:t>
            </w:r>
          </w:p>
          <w:p w14:paraId="4C19FC64" w14:textId="77777777" w:rsidR="00E03F4A" w:rsidRPr="000E02AB" w:rsidRDefault="00E03F4A" w:rsidP="00E03F4A">
            <w:pPr>
              <w:numPr>
                <w:ilvl w:val="0"/>
                <w:numId w:val="26"/>
              </w:numPr>
              <w:ind w:left="743" w:right="32"/>
              <w:rPr>
                <w:rFonts w:ascii="Arial" w:hAnsi="Arial" w:cs="Arial"/>
                <w:sz w:val="22"/>
                <w:szCs w:val="22"/>
              </w:rPr>
            </w:pPr>
            <w:r w:rsidRPr="000E02AB">
              <w:rPr>
                <w:rFonts w:ascii="Arial" w:hAnsi="Arial" w:cs="Arial"/>
                <w:sz w:val="22"/>
                <w:szCs w:val="22"/>
              </w:rPr>
              <w:t>Level of concentration required to drive for long periods of time on varying standards of roads.</w:t>
            </w:r>
          </w:p>
          <w:p w14:paraId="1BF46F22" w14:textId="77777777" w:rsidR="00E03F4A" w:rsidRPr="000E02AB" w:rsidRDefault="00E03F4A" w:rsidP="00E03F4A">
            <w:pPr>
              <w:ind w:right="32"/>
              <w:rPr>
                <w:rFonts w:ascii="Arial" w:hAnsi="Arial" w:cs="Arial"/>
                <w:sz w:val="22"/>
                <w:szCs w:val="22"/>
              </w:rPr>
            </w:pPr>
          </w:p>
          <w:p w14:paraId="0B5826EC" w14:textId="77777777" w:rsidR="00E03F4A" w:rsidRPr="000E02AB" w:rsidRDefault="00E03F4A" w:rsidP="00E03F4A">
            <w:pPr>
              <w:numPr>
                <w:ilvl w:val="12"/>
                <w:numId w:val="0"/>
              </w:numPr>
              <w:ind w:right="32"/>
              <w:rPr>
                <w:rFonts w:ascii="Arial" w:hAnsi="Arial" w:cs="Arial"/>
                <w:b/>
                <w:sz w:val="22"/>
                <w:szCs w:val="22"/>
              </w:rPr>
            </w:pPr>
            <w:r w:rsidRPr="000E02AB">
              <w:rPr>
                <w:rFonts w:ascii="Arial" w:hAnsi="Arial" w:cs="Arial"/>
                <w:b/>
                <w:bCs/>
                <w:iCs/>
                <w:sz w:val="22"/>
                <w:szCs w:val="22"/>
              </w:rPr>
              <w:t>Emotional</w:t>
            </w:r>
          </w:p>
          <w:p w14:paraId="4FD9EEB8" w14:textId="77777777" w:rsidR="00E03F4A" w:rsidRPr="000E02AB" w:rsidRDefault="00E03F4A" w:rsidP="00E03F4A">
            <w:pPr>
              <w:numPr>
                <w:ilvl w:val="0"/>
                <w:numId w:val="27"/>
              </w:numPr>
              <w:tabs>
                <w:tab w:val="clear" w:pos="1080"/>
              </w:tabs>
              <w:ind w:left="743" w:right="32" w:hanging="337"/>
              <w:rPr>
                <w:rFonts w:ascii="Arial" w:hAnsi="Arial" w:cs="Arial"/>
                <w:sz w:val="22"/>
                <w:szCs w:val="22"/>
              </w:rPr>
            </w:pPr>
            <w:r w:rsidRPr="000E02AB">
              <w:rPr>
                <w:rFonts w:ascii="Arial" w:hAnsi="Arial" w:cs="Arial"/>
                <w:sz w:val="22"/>
                <w:szCs w:val="22"/>
              </w:rPr>
              <w:t xml:space="preserve">Review of deceased patient’s </w:t>
            </w:r>
            <w:proofErr w:type="spellStart"/>
            <w:r w:rsidRPr="000E02AB">
              <w:rPr>
                <w:rFonts w:ascii="Arial" w:hAnsi="Arial" w:cs="Arial"/>
                <w:sz w:val="22"/>
                <w:szCs w:val="22"/>
              </w:rPr>
              <w:t>casenotes</w:t>
            </w:r>
            <w:proofErr w:type="spellEnd"/>
            <w:r w:rsidRPr="000E02AB">
              <w:rPr>
                <w:rFonts w:ascii="Arial" w:hAnsi="Arial" w:cs="Arial"/>
                <w:sz w:val="22"/>
                <w:szCs w:val="22"/>
              </w:rPr>
              <w:t>.</w:t>
            </w:r>
          </w:p>
          <w:p w14:paraId="76A7F184" w14:textId="77777777" w:rsidR="00E03F4A" w:rsidRPr="000E02AB" w:rsidRDefault="00E03F4A" w:rsidP="00E03F4A">
            <w:pPr>
              <w:numPr>
                <w:ilvl w:val="0"/>
                <w:numId w:val="27"/>
              </w:numPr>
              <w:tabs>
                <w:tab w:val="clear" w:pos="1080"/>
              </w:tabs>
              <w:ind w:left="743" w:right="32" w:hanging="337"/>
              <w:rPr>
                <w:rFonts w:ascii="Arial" w:hAnsi="Arial" w:cs="Arial"/>
                <w:sz w:val="22"/>
                <w:szCs w:val="22"/>
              </w:rPr>
            </w:pPr>
            <w:r w:rsidRPr="000E02AB">
              <w:rPr>
                <w:rFonts w:ascii="Arial" w:hAnsi="Arial" w:cs="Arial"/>
                <w:sz w:val="22"/>
                <w:szCs w:val="22"/>
              </w:rPr>
              <w:t>Occasional exposure to distressing or emotional circumstances in relation to staff discipline and grievance matters.</w:t>
            </w:r>
          </w:p>
          <w:p w14:paraId="23E94BA4" w14:textId="77777777" w:rsidR="00E03F4A" w:rsidRPr="000E02AB" w:rsidRDefault="00E03F4A" w:rsidP="00E03F4A">
            <w:pPr>
              <w:numPr>
                <w:ilvl w:val="0"/>
                <w:numId w:val="27"/>
              </w:numPr>
              <w:tabs>
                <w:tab w:val="clear" w:pos="1080"/>
              </w:tabs>
              <w:ind w:left="743" w:right="32" w:hanging="337"/>
              <w:rPr>
                <w:rFonts w:ascii="Arial" w:hAnsi="Arial" w:cs="Arial"/>
                <w:sz w:val="22"/>
                <w:szCs w:val="22"/>
              </w:rPr>
            </w:pPr>
            <w:r w:rsidRPr="000E02AB">
              <w:rPr>
                <w:rFonts w:ascii="Arial" w:hAnsi="Arial" w:cs="Arial"/>
                <w:sz w:val="22"/>
                <w:szCs w:val="22"/>
              </w:rPr>
              <w:t>The post holder is required to develop deliver and defend presentations to senior clinicians. Presentation material will often contain contentious material with which the audience may not agree.</w:t>
            </w:r>
          </w:p>
          <w:p w14:paraId="4807A1A1" w14:textId="77777777" w:rsidR="00E03F4A" w:rsidRPr="000E02AB" w:rsidRDefault="00E03F4A" w:rsidP="00E03F4A">
            <w:pPr>
              <w:numPr>
                <w:ilvl w:val="0"/>
                <w:numId w:val="27"/>
              </w:numPr>
              <w:tabs>
                <w:tab w:val="clear" w:pos="1080"/>
              </w:tabs>
              <w:ind w:left="743" w:right="32" w:hanging="337"/>
              <w:rPr>
                <w:rFonts w:ascii="Arial" w:hAnsi="Arial" w:cs="Arial"/>
                <w:sz w:val="22"/>
                <w:szCs w:val="22"/>
              </w:rPr>
            </w:pPr>
            <w:r w:rsidRPr="000E02AB">
              <w:rPr>
                <w:rFonts w:ascii="Arial" w:hAnsi="Arial" w:cs="Arial"/>
                <w:sz w:val="22"/>
                <w:szCs w:val="22"/>
              </w:rPr>
              <w:t>Resolution of conflict associated with strategic matters e.g. moving audit resources from one clinical area to another.</w:t>
            </w:r>
          </w:p>
          <w:p w14:paraId="42C8058D" w14:textId="0718DEA8" w:rsidR="00AB2F31" w:rsidRDefault="00806ECE" w:rsidP="00FA4BC5">
            <w:pPr>
              <w:tabs>
                <w:tab w:val="left" w:pos="7719"/>
              </w:tabs>
              <w:rPr>
                <w:rFonts w:ascii="Arial" w:hAnsi="Arial" w:cs="Arial"/>
                <w:iCs/>
                <w:sz w:val="22"/>
                <w:szCs w:val="22"/>
              </w:rPr>
            </w:pPr>
            <w:r w:rsidRPr="00797072">
              <w:rPr>
                <w:rFonts w:ascii="Arial" w:hAnsi="Arial"/>
                <w:sz w:val="22"/>
              </w:rPr>
              <w:t>.</w:t>
            </w:r>
          </w:p>
          <w:p w14:paraId="0E89D4AF" w14:textId="77777777" w:rsidR="00806ECE" w:rsidRPr="00AB2F31" w:rsidRDefault="00806ECE" w:rsidP="00806ECE">
            <w:pPr>
              <w:pStyle w:val="BodyText"/>
              <w:ind w:right="-454"/>
              <w:rPr>
                <w:rFonts w:ascii="Arial" w:hAnsi="Arial" w:cs="Arial"/>
                <w:iCs/>
                <w:sz w:val="22"/>
                <w:szCs w:val="22"/>
              </w:rPr>
            </w:pPr>
            <w:r w:rsidRPr="00AB2F31">
              <w:rPr>
                <w:rFonts w:ascii="Arial" w:hAnsi="Arial" w:cs="Arial"/>
                <w:iCs/>
                <w:sz w:val="22"/>
                <w:szCs w:val="22"/>
              </w:rPr>
              <w:t>Working Conditions</w:t>
            </w:r>
          </w:p>
          <w:p w14:paraId="7A9ECE9A" w14:textId="77777777" w:rsidR="00ED1D4F" w:rsidRPr="000E02AB" w:rsidRDefault="00ED1D4F" w:rsidP="00ED1D4F">
            <w:pPr>
              <w:numPr>
                <w:ilvl w:val="0"/>
                <w:numId w:val="28"/>
              </w:numPr>
              <w:ind w:right="32" w:hanging="460"/>
              <w:jc w:val="both"/>
              <w:rPr>
                <w:rFonts w:ascii="Arial" w:hAnsi="Arial" w:cs="Arial"/>
                <w:sz w:val="22"/>
                <w:szCs w:val="22"/>
              </w:rPr>
            </w:pPr>
            <w:r w:rsidRPr="000E02AB">
              <w:rPr>
                <w:rFonts w:ascii="Arial" w:hAnsi="Arial" w:cs="Arial"/>
                <w:sz w:val="22"/>
                <w:szCs w:val="22"/>
              </w:rPr>
              <w:t>Exposure to unpleasant working conditions is rare.</w:t>
            </w:r>
          </w:p>
          <w:p w14:paraId="3968F337" w14:textId="77777777" w:rsidR="00ED1D4F" w:rsidRPr="000E02AB" w:rsidRDefault="00ED1D4F" w:rsidP="00ED1D4F">
            <w:pPr>
              <w:numPr>
                <w:ilvl w:val="0"/>
                <w:numId w:val="28"/>
              </w:numPr>
              <w:ind w:hanging="460"/>
              <w:jc w:val="both"/>
              <w:rPr>
                <w:rFonts w:ascii="Arial" w:hAnsi="Arial" w:cs="Arial"/>
                <w:i/>
                <w:iCs/>
                <w:sz w:val="22"/>
                <w:szCs w:val="22"/>
              </w:rPr>
            </w:pPr>
            <w:r w:rsidRPr="000E02AB">
              <w:rPr>
                <w:rFonts w:ascii="Arial" w:hAnsi="Arial" w:cs="Arial"/>
                <w:sz w:val="22"/>
                <w:szCs w:val="22"/>
              </w:rPr>
              <w:t>Need to adapt to non-standard workstations in various hospitals</w:t>
            </w:r>
            <w:r w:rsidRPr="000E02AB">
              <w:rPr>
                <w:rFonts w:ascii="Arial" w:hAnsi="Arial" w:cs="Arial"/>
                <w:bCs/>
                <w:sz w:val="22"/>
                <w:szCs w:val="22"/>
              </w:rPr>
              <w:t>.</w:t>
            </w:r>
          </w:p>
          <w:p w14:paraId="0A4755D5" w14:textId="77777777" w:rsidR="00ED1D4F" w:rsidRPr="000E02AB" w:rsidRDefault="00ED1D4F" w:rsidP="00ED1D4F">
            <w:pPr>
              <w:numPr>
                <w:ilvl w:val="0"/>
                <w:numId w:val="28"/>
              </w:numPr>
              <w:ind w:hanging="460"/>
              <w:jc w:val="both"/>
              <w:rPr>
                <w:rFonts w:ascii="Arial" w:hAnsi="Arial" w:cs="Arial"/>
                <w:i/>
                <w:iCs/>
                <w:sz w:val="22"/>
                <w:szCs w:val="22"/>
              </w:rPr>
            </w:pPr>
            <w:r w:rsidRPr="000E02AB">
              <w:rPr>
                <w:rFonts w:ascii="Arial" w:hAnsi="Arial" w:cs="Arial"/>
                <w:bCs/>
                <w:sz w:val="22"/>
                <w:szCs w:val="22"/>
              </w:rPr>
              <w:t>Standard office equipment.</w:t>
            </w:r>
          </w:p>
          <w:p w14:paraId="742F1731" w14:textId="77777777" w:rsidR="00806ECE" w:rsidRPr="00AB2F31" w:rsidRDefault="00806ECE" w:rsidP="00806ECE">
            <w:pPr>
              <w:pStyle w:val="BodyText"/>
              <w:spacing w:line="264" w:lineRule="auto"/>
              <w:ind w:left="720"/>
              <w:rPr>
                <w:rFonts w:ascii="Arial" w:hAnsi="Arial" w:cs="Arial"/>
                <w:b w:val="0"/>
                <w:bCs/>
                <w:iCs/>
                <w:sz w:val="22"/>
                <w:szCs w:val="22"/>
              </w:rPr>
            </w:pPr>
          </w:p>
        </w:tc>
      </w:tr>
      <w:tr w:rsidR="00806ECE" w:rsidRPr="00197DD5" w14:paraId="614468BF" w14:textId="77777777">
        <w:tc>
          <w:tcPr>
            <w:tcW w:w="10632" w:type="dxa"/>
            <w:gridSpan w:val="6"/>
            <w:tcBorders>
              <w:top w:val="single" w:sz="4" w:space="0" w:color="auto"/>
              <w:left w:val="nil"/>
              <w:bottom w:val="single" w:sz="4" w:space="0" w:color="auto"/>
              <w:right w:val="nil"/>
            </w:tcBorders>
          </w:tcPr>
          <w:p w14:paraId="1BB747A6" w14:textId="77777777" w:rsidR="00806ECE" w:rsidRPr="00197DD5" w:rsidRDefault="00806ECE" w:rsidP="00806ECE">
            <w:pPr>
              <w:spacing w:before="120" w:after="120"/>
              <w:rPr>
                <w:rFonts w:ascii="Arial" w:hAnsi="Arial" w:cs="Arial"/>
                <w:sz w:val="22"/>
                <w:szCs w:val="22"/>
              </w:rPr>
            </w:pPr>
          </w:p>
        </w:tc>
      </w:tr>
      <w:tr w:rsidR="00806ECE" w:rsidRPr="00197DD5" w14:paraId="1849A35E" w14:textId="77777777">
        <w:tc>
          <w:tcPr>
            <w:tcW w:w="10632" w:type="dxa"/>
            <w:gridSpan w:val="6"/>
            <w:tcBorders>
              <w:top w:val="single" w:sz="4" w:space="0" w:color="auto"/>
              <w:left w:val="single" w:sz="4" w:space="0" w:color="auto"/>
              <w:bottom w:val="nil"/>
              <w:right w:val="single" w:sz="4" w:space="0" w:color="auto"/>
            </w:tcBorders>
          </w:tcPr>
          <w:p w14:paraId="18733F21" w14:textId="77777777" w:rsidR="00806ECE" w:rsidRPr="00197DD5" w:rsidRDefault="00806ECE" w:rsidP="00806ECE">
            <w:pPr>
              <w:spacing w:before="120" w:after="120"/>
              <w:rPr>
                <w:rFonts w:ascii="Arial" w:hAnsi="Arial" w:cs="Arial"/>
                <w:b/>
                <w:sz w:val="22"/>
                <w:szCs w:val="22"/>
              </w:rPr>
            </w:pPr>
            <w:r>
              <w:rPr>
                <w:rFonts w:ascii="Arial" w:hAnsi="Arial" w:cs="Arial"/>
                <w:b/>
                <w:sz w:val="22"/>
                <w:szCs w:val="22"/>
              </w:rPr>
              <w:t>15</w:t>
            </w:r>
            <w:r w:rsidRPr="00197DD5">
              <w:rPr>
                <w:rFonts w:ascii="Arial" w:hAnsi="Arial" w:cs="Arial"/>
                <w:b/>
                <w:sz w:val="22"/>
                <w:szCs w:val="22"/>
              </w:rPr>
              <w:t xml:space="preserve">.   </w:t>
            </w:r>
            <w:r w:rsidRPr="00197DD5">
              <w:rPr>
                <w:rFonts w:ascii="Arial" w:hAnsi="Arial" w:cs="Arial"/>
                <w:b/>
                <w:sz w:val="22"/>
                <w:szCs w:val="22"/>
              </w:rPr>
              <w:tab/>
              <w:t>JOB DESCRIPTION AGREEMENT</w:t>
            </w:r>
          </w:p>
        </w:tc>
      </w:tr>
      <w:tr w:rsidR="00806ECE" w:rsidRPr="00197DD5" w14:paraId="79D80C0D" w14:textId="77777777">
        <w:tc>
          <w:tcPr>
            <w:tcW w:w="10632" w:type="dxa"/>
            <w:gridSpan w:val="6"/>
            <w:tcBorders>
              <w:top w:val="nil"/>
              <w:left w:val="single" w:sz="4" w:space="0" w:color="auto"/>
              <w:bottom w:val="nil"/>
              <w:right w:val="single" w:sz="4" w:space="0" w:color="auto"/>
            </w:tcBorders>
          </w:tcPr>
          <w:p w14:paraId="5C0D0079" w14:textId="77777777" w:rsidR="00806ECE" w:rsidRPr="00197DD5" w:rsidRDefault="00806ECE" w:rsidP="00806ECE">
            <w:pPr>
              <w:pStyle w:val="BodyText"/>
              <w:spacing w:line="264" w:lineRule="auto"/>
              <w:rPr>
                <w:rFonts w:ascii="Arial" w:hAnsi="Arial" w:cs="Arial"/>
                <w:b w:val="0"/>
                <w:sz w:val="22"/>
                <w:szCs w:val="22"/>
              </w:rPr>
            </w:pPr>
            <w:r w:rsidRPr="00197DD5">
              <w:rPr>
                <w:rFonts w:ascii="Arial" w:hAnsi="Arial" w:cs="Arial"/>
                <w:b w:val="0"/>
                <w:sz w:val="22"/>
                <w:szCs w:val="22"/>
              </w:rPr>
              <w:t xml:space="preserve">A separate job description will </w:t>
            </w:r>
            <w:r>
              <w:rPr>
                <w:rFonts w:ascii="Arial" w:hAnsi="Arial" w:cs="Arial"/>
                <w:b w:val="0"/>
                <w:sz w:val="22"/>
                <w:szCs w:val="22"/>
              </w:rPr>
              <w:t>need to be signed off by each post</w:t>
            </w:r>
            <w:r w:rsidRPr="00197DD5">
              <w:rPr>
                <w:rFonts w:ascii="Arial" w:hAnsi="Arial" w:cs="Arial"/>
                <w:b w:val="0"/>
                <w:sz w:val="22"/>
                <w:szCs w:val="22"/>
              </w:rPr>
              <w:t>holder to whom the job description applies.</w:t>
            </w:r>
          </w:p>
        </w:tc>
      </w:tr>
      <w:tr w:rsidR="00806ECE" w:rsidRPr="00197DD5" w14:paraId="4E006841" w14:textId="77777777">
        <w:tc>
          <w:tcPr>
            <w:tcW w:w="3056" w:type="dxa"/>
            <w:tcBorders>
              <w:top w:val="nil"/>
              <w:left w:val="single" w:sz="4" w:space="0" w:color="auto"/>
              <w:bottom w:val="nil"/>
              <w:right w:val="single" w:sz="4" w:space="0" w:color="auto"/>
            </w:tcBorders>
          </w:tcPr>
          <w:p w14:paraId="705356B7" w14:textId="77777777" w:rsidR="00806ECE" w:rsidRPr="005A0CBC" w:rsidRDefault="00806ECE" w:rsidP="00806ECE">
            <w:pPr>
              <w:spacing w:before="120" w:after="120"/>
              <w:rPr>
                <w:rFonts w:ascii="Arial" w:hAnsi="Arial" w:cs="Arial"/>
                <w:sz w:val="22"/>
                <w:szCs w:val="22"/>
              </w:rPr>
            </w:pPr>
            <w:r w:rsidRPr="005A0CBC">
              <w:rPr>
                <w:rFonts w:ascii="Arial" w:hAnsi="Arial" w:cs="Arial"/>
                <w:sz w:val="22"/>
                <w:szCs w:val="22"/>
              </w:rPr>
              <w:t>Postholder Signature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48329E65" w14:textId="77777777" w:rsidR="00806ECE" w:rsidRPr="005A0CBC" w:rsidRDefault="00806ECE" w:rsidP="00806EC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58F36287" w14:textId="77777777" w:rsidR="00806ECE" w:rsidRPr="005A0CBC" w:rsidRDefault="00806ECE" w:rsidP="00806ECE">
            <w:pPr>
              <w:spacing w:before="120" w:after="120"/>
              <w:jc w:val="righ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C17CD15" w14:textId="77777777" w:rsidR="00806ECE" w:rsidRPr="005A0CBC" w:rsidRDefault="00806ECE" w:rsidP="00806ECE">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082351A9" w14:textId="77777777" w:rsidR="00806ECE" w:rsidRPr="005A0CBC" w:rsidRDefault="00806ECE" w:rsidP="00806ECE">
            <w:pPr>
              <w:spacing w:before="120" w:after="120"/>
              <w:rPr>
                <w:rFonts w:ascii="Arial" w:hAnsi="Arial" w:cs="Arial"/>
                <w:sz w:val="22"/>
                <w:szCs w:val="22"/>
              </w:rPr>
            </w:pPr>
          </w:p>
        </w:tc>
      </w:tr>
      <w:tr w:rsidR="00806ECE" w:rsidRPr="00197DD5" w14:paraId="4DF04E22" w14:textId="77777777">
        <w:trPr>
          <w:trHeight w:hRule="exact" w:val="170"/>
        </w:trPr>
        <w:tc>
          <w:tcPr>
            <w:tcW w:w="3056" w:type="dxa"/>
            <w:tcBorders>
              <w:top w:val="nil"/>
              <w:left w:val="single" w:sz="4" w:space="0" w:color="auto"/>
              <w:bottom w:val="nil"/>
              <w:right w:val="nil"/>
            </w:tcBorders>
          </w:tcPr>
          <w:p w14:paraId="00AC77BC" w14:textId="77777777" w:rsidR="00806ECE" w:rsidRPr="005A0CBC" w:rsidRDefault="00806ECE" w:rsidP="00806ECE">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737A0CE8" w14:textId="77777777" w:rsidR="00806ECE" w:rsidRPr="005A0CBC" w:rsidRDefault="00806ECE" w:rsidP="00806ECE">
            <w:pPr>
              <w:spacing w:before="120" w:after="120"/>
              <w:rPr>
                <w:rFonts w:ascii="Arial" w:hAnsi="Arial" w:cs="Arial"/>
                <w:sz w:val="22"/>
                <w:szCs w:val="22"/>
              </w:rPr>
            </w:pPr>
          </w:p>
        </w:tc>
        <w:tc>
          <w:tcPr>
            <w:tcW w:w="790" w:type="dxa"/>
            <w:tcBorders>
              <w:top w:val="nil"/>
              <w:left w:val="nil"/>
              <w:bottom w:val="nil"/>
              <w:right w:val="nil"/>
            </w:tcBorders>
          </w:tcPr>
          <w:p w14:paraId="2C4E2788" w14:textId="77777777" w:rsidR="00806ECE" w:rsidRPr="005A0CBC" w:rsidRDefault="00806ECE" w:rsidP="00806EC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4D4F462D" w14:textId="77777777" w:rsidR="00806ECE" w:rsidRPr="005A0CBC" w:rsidRDefault="00806ECE" w:rsidP="00806EC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754407E8" w14:textId="77777777" w:rsidR="00806ECE" w:rsidRPr="005A0CBC" w:rsidRDefault="00806ECE" w:rsidP="00806ECE">
            <w:pPr>
              <w:spacing w:before="120" w:after="120"/>
              <w:rPr>
                <w:rFonts w:ascii="Arial" w:hAnsi="Arial" w:cs="Arial"/>
                <w:sz w:val="22"/>
                <w:szCs w:val="22"/>
              </w:rPr>
            </w:pPr>
          </w:p>
        </w:tc>
      </w:tr>
      <w:tr w:rsidR="00806ECE" w:rsidRPr="00197DD5" w14:paraId="3382B55F" w14:textId="77777777">
        <w:tc>
          <w:tcPr>
            <w:tcW w:w="3056" w:type="dxa"/>
            <w:tcBorders>
              <w:top w:val="nil"/>
              <w:left w:val="single" w:sz="4" w:space="0" w:color="auto"/>
              <w:bottom w:val="nil"/>
              <w:right w:val="single" w:sz="4" w:space="0" w:color="auto"/>
            </w:tcBorders>
          </w:tcPr>
          <w:p w14:paraId="16F25C20" w14:textId="77777777" w:rsidR="00806ECE" w:rsidRPr="005A0CBC" w:rsidRDefault="00806ECE" w:rsidP="00806ECE">
            <w:pPr>
              <w:spacing w:before="120" w:after="120"/>
              <w:rPr>
                <w:rFonts w:ascii="Arial" w:hAnsi="Arial" w:cs="Arial"/>
                <w:sz w:val="22"/>
                <w:szCs w:val="22"/>
              </w:rPr>
            </w:pPr>
            <w:r w:rsidRPr="005A0CBC">
              <w:rPr>
                <w:rFonts w:ascii="Arial" w:hAnsi="Arial" w:cs="Arial"/>
                <w:sz w:val="22"/>
                <w:szCs w:val="22"/>
              </w:rPr>
              <w:t>Postholder Print</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6AC4EF12" w14:textId="77777777" w:rsidR="00806ECE" w:rsidRPr="005A0CBC" w:rsidRDefault="00806ECE" w:rsidP="00806ECE">
            <w:pPr>
              <w:spacing w:before="120" w:after="120"/>
              <w:rPr>
                <w:rFonts w:ascii="Arial" w:hAnsi="Arial" w:cs="Arial"/>
                <w:sz w:val="22"/>
                <w:szCs w:val="22"/>
              </w:rPr>
            </w:pPr>
          </w:p>
        </w:tc>
        <w:tc>
          <w:tcPr>
            <w:tcW w:w="790" w:type="dxa"/>
            <w:tcBorders>
              <w:top w:val="nil"/>
              <w:left w:val="single" w:sz="4" w:space="0" w:color="auto"/>
              <w:bottom w:val="nil"/>
              <w:right w:val="nil"/>
            </w:tcBorders>
          </w:tcPr>
          <w:p w14:paraId="20146F44" w14:textId="77777777" w:rsidR="00806ECE" w:rsidRPr="005A0CBC" w:rsidRDefault="00806ECE" w:rsidP="00806ECE">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4AFD4291" w14:textId="77777777" w:rsidR="00806ECE" w:rsidRPr="005A0CBC" w:rsidRDefault="00806ECE" w:rsidP="00806EC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70EF9DB9" w14:textId="77777777" w:rsidR="00806ECE" w:rsidRPr="005A0CBC" w:rsidRDefault="00806ECE" w:rsidP="00806ECE">
            <w:pPr>
              <w:spacing w:before="120" w:after="120"/>
              <w:rPr>
                <w:rFonts w:ascii="Arial" w:hAnsi="Arial" w:cs="Arial"/>
                <w:sz w:val="22"/>
                <w:szCs w:val="22"/>
              </w:rPr>
            </w:pPr>
          </w:p>
        </w:tc>
      </w:tr>
      <w:tr w:rsidR="00806ECE" w:rsidRPr="00197DD5" w14:paraId="2CAC666C" w14:textId="77777777">
        <w:trPr>
          <w:trHeight w:hRule="exact" w:val="170"/>
        </w:trPr>
        <w:tc>
          <w:tcPr>
            <w:tcW w:w="3056" w:type="dxa"/>
            <w:tcBorders>
              <w:top w:val="nil"/>
              <w:left w:val="single" w:sz="4" w:space="0" w:color="auto"/>
              <w:bottom w:val="nil"/>
              <w:right w:val="nil"/>
            </w:tcBorders>
          </w:tcPr>
          <w:p w14:paraId="3874DE65" w14:textId="77777777" w:rsidR="00806ECE" w:rsidRPr="005A0CBC" w:rsidRDefault="00806ECE" w:rsidP="00806ECE">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76849D35" w14:textId="77777777" w:rsidR="00806ECE" w:rsidRPr="005A0CBC" w:rsidRDefault="00806ECE" w:rsidP="00806ECE">
            <w:pPr>
              <w:spacing w:before="120" w:after="120"/>
              <w:rPr>
                <w:rFonts w:ascii="Arial" w:hAnsi="Arial" w:cs="Arial"/>
                <w:sz w:val="22"/>
                <w:szCs w:val="22"/>
              </w:rPr>
            </w:pPr>
          </w:p>
        </w:tc>
        <w:tc>
          <w:tcPr>
            <w:tcW w:w="790" w:type="dxa"/>
            <w:tcBorders>
              <w:top w:val="nil"/>
              <w:left w:val="nil"/>
              <w:bottom w:val="nil"/>
              <w:right w:val="nil"/>
            </w:tcBorders>
          </w:tcPr>
          <w:p w14:paraId="588FF642" w14:textId="77777777" w:rsidR="00806ECE" w:rsidRPr="005A0CBC" w:rsidRDefault="00806ECE" w:rsidP="00806EC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25E7337F" w14:textId="77777777" w:rsidR="00806ECE" w:rsidRPr="005A0CBC" w:rsidRDefault="00806ECE" w:rsidP="00806EC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31AF49BB" w14:textId="77777777" w:rsidR="00806ECE" w:rsidRPr="005A0CBC" w:rsidRDefault="00806ECE" w:rsidP="00806ECE">
            <w:pPr>
              <w:spacing w:before="120" w:after="120"/>
              <w:rPr>
                <w:rFonts w:ascii="Arial" w:hAnsi="Arial" w:cs="Arial"/>
                <w:sz w:val="22"/>
                <w:szCs w:val="22"/>
              </w:rPr>
            </w:pPr>
          </w:p>
        </w:tc>
      </w:tr>
      <w:tr w:rsidR="00806ECE" w:rsidRPr="00197DD5" w14:paraId="547C932E" w14:textId="77777777" w:rsidTr="00510DE6">
        <w:trPr>
          <w:trHeight w:val="383"/>
        </w:trPr>
        <w:tc>
          <w:tcPr>
            <w:tcW w:w="3056" w:type="dxa"/>
            <w:tcBorders>
              <w:top w:val="nil"/>
              <w:left w:val="single" w:sz="4" w:space="0" w:color="auto"/>
              <w:bottom w:val="nil"/>
              <w:right w:val="single" w:sz="4" w:space="0" w:color="auto"/>
            </w:tcBorders>
          </w:tcPr>
          <w:p w14:paraId="6CE20EC1" w14:textId="77777777" w:rsidR="00806ECE" w:rsidRPr="005A0CBC" w:rsidRDefault="00806ECE" w:rsidP="00806ECE">
            <w:pPr>
              <w:spacing w:before="120" w:after="120"/>
              <w:rPr>
                <w:rFonts w:ascii="Arial" w:hAnsi="Arial" w:cs="Arial"/>
                <w:sz w:val="22"/>
                <w:szCs w:val="22"/>
              </w:rPr>
            </w:pPr>
            <w:r w:rsidRPr="005A0CBC">
              <w:rPr>
                <w:rFonts w:ascii="Arial" w:hAnsi="Arial" w:cs="Arial"/>
                <w:sz w:val="22"/>
                <w:szCs w:val="22"/>
              </w:rPr>
              <w:t>Manager Signature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375CF3EE" w14:textId="77777777" w:rsidR="00806ECE" w:rsidRPr="005A0CBC" w:rsidRDefault="00806ECE" w:rsidP="00806EC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0406C802" w14:textId="77777777" w:rsidR="00806ECE" w:rsidRPr="005A0CBC" w:rsidRDefault="00806ECE" w:rsidP="00806ECE">
            <w:pPr>
              <w:spacing w:before="120" w:after="120"/>
              <w:jc w:val="righ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333A057" w14:textId="77777777" w:rsidR="00806ECE" w:rsidRPr="005A0CBC" w:rsidRDefault="00806ECE" w:rsidP="00806ECE">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14:paraId="3E9AD224" w14:textId="77777777" w:rsidR="00806ECE" w:rsidRPr="005A0CBC" w:rsidRDefault="00806ECE" w:rsidP="00806ECE">
            <w:pPr>
              <w:spacing w:before="120" w:after="120"/>
              <w:rPr>
                <w:rFonts w:ascii="Arial" w:hAnsi="Arial" w:cs="Arial"/>
                <w:sz w:val="22"/>
                <w:szCs w:val="22"/>
              </w:rPr>
            </w:pPr>
          </w:p>
        </w:tc>
      </w:tr>
      <w:tr w:rsidR="00806ECE" w:rsidRPr="00197DD5" w14:paraId="5F6D2C5B" w14:textId="77777777">
        <w:trPr>
          <w:trHeight w:hRule="exact" w:val="170"/>
        </w:trPr>
        <w:tc>
          <w:tcPr>
            <w:tcW w:w="3056" w:type="dxa"/>
            <w:tcBorders>
              <w:top w:val="nil"/>
              <w:left w:val="single" w:sz="4" w:space="0" w:color="auto"/>
              <w:bottom w:val="nil"/>
              <w:right w:val="nil"/>
            </w:tcBorders>
          </w:tcPr>
          <w:p w14:paraId="4A273F53" w14:textId="77777777" w:rsidR="00806ECE" w:rsidRPr="005A0CBC" w:rsidRDefault="00806ECE" w:rsidP="00806ECE">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5EB53768" w14:textId="77777777" w:rsidR="00806ECE" w:rsidRPr="005A0CBC" w:rsidRDefault="00806ECE" w:rsidP="00806ECE">
            <w:pPr>
              <w:spacing w:before="120" w:after="120"/>
              <w:rPr>
                <w:rFonts w:ascii="Arial" w:hAnsi="Arial" w:cs="Arial"/>
                <w:sz w:val="22"/>
                <w:szCs w:val="22"/>
              </w:rPr>
            </w:pPr>
          </w:p>
        </w:tc>
        <w:tc>
          <w:tcPr>
            <w:tcW w:w="790" w:type="dxa"/>
            <w:tcBorders>
              <w:top w:val="nil"/>
              <w:left w:val="nil"/>
              <w:bottom w:val="nil"/>
              <w:right w:val="nil"/>
            </w:tcBorders>
          </w:tcPr>
          <w:p w14:paraId="691B6BF8" w14:textId="77777777" w:rsidR="00806ECE" w:rsidRPr="005A0CBC" w:rsidRDefault="00806ECE" w:rsidP="00806EC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5C09E51B" w14:textId="77777777" w:rsidR="00806ECE" w:rsidRPr="005A0CBC" w:rsidRDefault="00806ECE" w:rsidP="00806EC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02A718C0" w14:textId="77777777" w:rsidR="00806ECE" w:rsidRPr="005A0CBC" w:rsidRDefault="00806ECE" w:rsidP="00806ECE">
            <w:pPr>
              <w:spacing w:before="120" w:after="120"/>
              <w:rPr>
                <w:rFonts w:ascii="Arial" w:hAnsi="Arial" w:cs="Arial"/>
                <w:sz w:val="22"/>
                <w:szCs w:val="22"/>
              </w:rPr>
            </w:pPr>
          </w:p>
        </w:tc>
      </w:tr>
      <w:tr w:rsidR="00806ECE" w:rsidRPr="00197DD5" w14:paraId="3B25025F" w14:textId="77777777">
        <w:tc>
          <w:tcPr>
            <w:tcW w:w="3056" w:type="dxa"/>
            <w:tcBorders>
              <w:top w:val="nil"/>
              <w:left w:val="single" w:sz="4" w:space="0" w:color="auto"/>
              <w:bottom w:val="nil"/>
              <w:right w:val="single" w:sz="4" w:space="0" w:color="auto"/>
            </w:tcBorders>
          </w:tcPr>
          <w:p w14:paraId="7A4B7826" w14:textId="77777777" w:rsidR="00806ECE" w:rsidRPr="005A0CBC" w:rsidRDefault="00806ECE" w:rsidP="00806ECE">
            <w:pPr>
              <w:spacing w:before="120" w:after="120"/>
              <w:rPr>
                <w:rFonts w:ascii="Arial" w:hAnsi="Arial" w:cs="Arial"/>
                <w:sz w:val="22"/>
                <w:szCs w:val="22"/>
              </w:rPr>
            </w:pPr>
            <w:r w:rsidRPr="005A0CBC">
              <w:rPr>
                <w:rFonts w:ascii="Arial" w:hAnsi="Arial" w:cs="Arial"/>
                <w:sz w:val="22"/>
                <w:szCs w:val="22"/>
              </w:rPr>
              <w:t>Manager Print</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3C4D3986" w14:textId="77777777" w:rsidR="00806ECE" w:rsidRPr="005A0CBC" w:rsidRDefault="00806ECE" w:rsidP="00806EC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79A49CEC" w14:textId="77777777" w:rsidR="00806ECE" w:rsidRPr="005A0CBC" w:rsidRDefault="00806ECE" w:rsidP="00806ECE">
            <w:pPr>
              <w:spacing w:before="120" w:after="120"/>
              <w:rPr>
                <w:rFonts w:ascii="Arial" w:hAnsi="Arial" w:cs="Arial"/>
                <w:sz w:val="22"/>
                <w:szCs w:val="22"/>
              </w:rPr>
            </w:pPr>
          </w:p>
        </w:tc>
      </w:tr>
      <w:tr w:rsidR="00806ECE" w:rsidRPr="00197DD5" w14:paraId="75D0B6F8" w14:textId="77777777">
        <w:trPr>
          <w:trHeight w:hRule="exact" w:val="170"/>
        </w:trPr>
        <w:tc>
          <w:tcPr>
            <w:tcW w:w="3056" w:type="dxa"/>
            <w:tcBorders>
              <w:top w:val="nil"/>
              <w:left w:val="single" w:sz="4" w:space="0" w:color="auto"/>
              <w:bottom w:val="nil"/>
              <w:right w:val="nil"/>
            </w:tcBorders>
          </w:tcPr>
          <w:p w14:paraId="15D8BB13" w14:textId="77777777" w:rsidR="00806ECE" w:rsidRPr="005A0CBC" w:rsidRDefault="00806ECE" w:rsidP="00806ECE">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368D8319" w14:textId="77777777" w:rsidR="00806ECE" w:rsidRPr="005A0CBC" w:rsidRDefault="00806ECE" w:rsidP="00806ECE">
            <w:pPr>
              <w:spacing w:before="120" w:after="120"/>
              <w:rPr>
                <w:rFonts w:ascii="Arial" w:hAnsi="Arial" w:cs="Arial"/>
                <w:sz w:val="22"/>
                <w:szCs w:val="22"/>
              </w:rPr>
            </w:pPr>
          </w:p>
        </w:tc>
        <w:tc>
          <w:tcPr>
            <w:tcW w:w="790" w:type="dxa"/>
            <w:tcBorders>
              <w:top w:val="nil"/>
              <w:left w:val="nil"/>
              <w:bottom w:val="nil"/>
              <w:right w:val="nil"/>
            </w:tcBorders>
          </w:tcPr>
          <w:p w14:paraId="6DEB1C96" w14:textId="77777777" w:rsidR="00806ECE" w:rsidRPr="005A0CBC" w:rsidRDefault="00806ECE" w:rsidP="00806EC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6FB4A3C5" w14:textId="77777777" w:rsidR="00806ECE" w:rsidRPr="005A0CBC" w:rsidRDefault="00806ECE" w:rsidP="00806EC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7FFBB160" w14:textId="77777777" w:rsidR="00806ECE" w:rsidRPr="005A0CBC" w:rsidRDefault="00806ECE" w:rsidP="00806ECE">
            <w:pPr>
              <w:spacing w:before="120" w:after="120"/>
              <w:rPr>
                <w:rFonts w:ascii="Arial" w:hAnsi="Arial" w:cs="Arial"/>
                <w:sz w:val="22"/>
                <w:szCs w:val="22"/>
              </w:rPr>
            </w:pPr>
          </w:p>
        </w:tc>
      </w:tr>
      <w:tr w:rsidR="00806ECE" w:rsidRPr="00197DD5" w14:paraId="066C3B12" w14:textId="77777777">
        <w:tc>
          <w:tcPr>
            <w:tcW w:w="3056" w:type="dxa"/>
            <w:tcBorders>
              <w:top w:val="nil"/>
              <w:left w:val="single" w:sz="4" w:space="0" w:color="auto"/>
              <w:bottom w:val="nil"/>
              <w:right w:val="single" w:sz="4" w:space="0" w:color="auto"/>
            </w:tcBorders>
          </w:tcPr>
          <w:p w14:paraId="6308351D" w14:textId="77777777" w:rsidR="00806ECE" w:rsidRPr="005A0CBC" w:rsidRDefault="00806ECE" w:rsidP="00806ECE">
            <w:pPr>
              <w:spacing w:before="120" w:after="120"/>
              <w:rPr>
                <w:rFonts w:ascii="Arial" w:hAnsi="Arial" w:cs="Arial"/>
                <w:sz w:val="22"/>
                <w:szCs w:val="22"/>
              </w:rPr>
            </w:pPr>
            <w:r w:rsidRPr="005A0CBC">
              <w:rPr>
                <w:rFonts w:ascii="Arial" w:hAnsi="Arial" w:cs="Arial"/>
                <w:sz w:val="22"/>
                <w:szCs w:val="22"/>
              </w:rPr>
              <w:t>Manager Title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4CEA7E77" w14:textId="77777777" w:rsidR="00806ECE" w:rsidRPr="005A0CBC" w:rsidRDefault="00806ECE" w:rsidP="00806EC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5B026868" w14:textId="77777777" w:rsidR="00806ECE" w:rsidRPr="005A0CBC" w:rsidRDefault="00806ECE" w:rsidP="00806ECE">
            <w:pPr>
              <w:spacing w:before="120" w:after="120"/>
              <w:rPr>
                <w:rFonts w:ascii="Arial" w:hAnsi="Arial" w:cs="Arial"/>
                <w:sz w:val="22"/>
                <w:szCs w:val="22"/>
              </w:rPr>
            </w:pPr>
          </w:p>
        </w:tc>
      </w:tr>
      <w:tr w:rsidR="00806ECE" w:rsidRPr="00197DD5" w14:paraId="10251C09" w14:textId="77777777">
        <w:trPr>
          <w:trHeight w:hRule="exact" w:val="170"/>
        </w:trPr>
        <w:tc>
          <w:tcPr>
            <w:tcW w:w="3056" w:type="dxa"/>
            <w:tcBorders>
              <w:top w:val="nil"/>
              <w:left w:val="single" w:sz="4" w:space="0" w:color="auto"/>
              <w:bottom w:val="nil"/>
              <w:right w:val="nil"/>
            </w:tcBorders>
          </w:tcPr>
          <w:p w14:paraId="0122DA7D" w14:textId="77777777" w:rsidR="00806ECE" w:rsidRPr="00197DD5" w:rsidRDefault="00806ECE" w:rsidP="00806ECE">
            <w:pPr>
              <w:spacing w:before="120" w:after="120"/>
              <w:rPr>
                <w:rFonts w:ascii="Arial" w:hAnsi="Arial" w:cs="Arial"/>
                <w:sz w:val="20"/>
                <w:szCs w:val="22"/>
              </w:rPr>
            </w:pPr>
          </w:p>
        </w:tc>
        <w:tc>
          <w:tcPr>
            <w:tcW w:w="4689" w:type="dxa"/>
            <w:gridSpan w:val="2"/>
            <w:tcBorders>
              <w:top w:val="nil"/>
              <w:left w:val="nil"/>
              <w:bottom w:val="nil"/>
              <w:right w:val="nil"/>
            </w:tcBorders>
          </w:tcPr>
          <w:p w14:paraId="3124A2AF" w14:textId="77777777" w:rsidR="00806ECE" w:rsidRPr="00197DD5" w:rsidRDefault="00806ECE" w:rsidP="00806ECE">
            <w:pPr>
              <w:spacing w:before="120" w:after="120"/>
              <w:rPr>
                <w:rFonts w:ascii="Arial" w:hAnsi="Arial" w:cs="Arial"/>
                <w:sz w:val="22"/>
                <w:szCs w:val="22"/>
              </w:rPr>
            </w:pPr>
          </w:p>
        </w:tc>
        <w:tc>
          <w:tcPr>
            <w:tcW w:w="790" w:type="dxa"/>
            <w:tcBorders>
              <w:top w:val="nil"/>
              <w:left w:val="nil"/>
              <w:bottom w:val="nil"/>
              <w:right w:val="nil"/>
            </w:tcBorders>
          </w:tcPr>
          <w:p w14:paraId="6581F308" w14:textId="77777777" w:rsidR="00806ECE" w:rsidRPr="00197DD5" w:rsidRDefault="00806ECE" w:rsidP="00806ECE">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45556EFB" w14:textId="77777777" w:rsidR="00806ECE" w:rsidRPr="00197DD5" w:rsidRDefault="00806ECE" w:rsidP="00806ECE">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798F7915" w14:textId="77777777" w:rsidR="00806ECE" w:rsidRPr="00197DD5" w:rsidRDefault="00806ECE" w:rsidP="00806ECE">
            <w:pPr>
              <w:spacing w:before="120" w:after="120"/>
              <w:rPr>
                <w:rFonts w:ascii="Arial" w:hAnsi="Arial" w:cs="Arial"/>
                <w:sz w:val="22"/>
                <w:szCs w:val="22"/>
              </w:rPr>
            </w:pPr>
          </w:p>
        </w:tc>
      </w:tr>
      <w:tr w:rsidR="00806ECE" w:rsidRPr="00197DD5" w14:paraId="007A06B9" w14:textId="77777777">
        <w:trPr>
          <w:trHeight w:hRule="exact" w:val="170"/>
        </w:trPr>
        <w:tc>
          <w:tcPr>
            <w:tcW w:w="3056" w:type="dxa"/>
            <w:tcBorders>
              <w:top w:val="nil"/>
              <w:left w:val="single" w:sz="4" w:space="0" w:color="auto"/>
              <w:bottom w:val="single" w:sz="4" w:space="0" w:color="auto"/>
              <w:right w:val="nil"/>
            </w:tcBorders>
          </w:tcPr>
          <w:p w14:paraId="7AB12D0E" w14:textId="77777777" w:rsidR="00806ECE" w:rsidRPr="00197DD5" w:rsidRDefault="00806ECE" w:rsidP="00806ECE">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7A1A5D3B" w14:textId="77777777" w:rsidR="00806ECE" w:rsidRPr="00197DD5" w:rsidRDefault="00806ECE" w:rsidP="00806ECE">
            <w:pPr>
              <w:spacing w:before="120" w:after="120"/>
              <w:rPr>
                <w:rFonts w:ascii="Arial" w:hAnsi="Arial" w:cs="Arial"/>
                <w:sz w:val="22"/>
                <w:szCs w:val="22"/>
              </w:rPr>
            </w:pPr>
          </w:p>
        </w:tc>
        <w:tc>
          <w:tcPr>
            <w:tcW w:w="790" w:type="dxa"/>
            <w:tcBorders>
              <w:top w:val="nil"/>
              <w:left w:val="nil"/>
              <w:bottom w:val="single" w:sz="4" w:space="0" w:color="auto"/>
              <w:right w:val="nil"/>
            </w:tcBorders>
          </w:tcPr>
          <w:p w14:paraId="6077970B" w14:textId="77777777" w:rsidR="00806ECE" w:rsidRPr="00197DD5" w:rsidRDefault="00806ECE" w:rsidP="00806ECE">
            <w:pPr>
              <w:spacing w:before="120" w:after="120"/>
              <w:jc w:val="right"/>
              <w:rPr>
                <w:rFonts w:ascii="Arial" w:hAnsi="Arial" w:cs="Arial"/>
                <w:sz w:val="20"/>
                <w:szCs w:val="22"/>
              </w:rPr>
            </w:pPr>
          </w:p>
        </w:tc>
        <w:tc>
          <w:tcPr>
            <w:tcW w:w="1684" w:type="dxa"/>
            <w:tcBorders>
              <w:top w:val="nil"/>
              <w:left w:val="nil"/>
              <w:bottom w:val="single" w:sz="4" w:space="0" w:color="auto"/>
              <w:right w:val="nil"/>
            </w:tcBorders>
            <w:shd w:val="clear" w:color="auto" w:fill="auto"/>
          </w:tcPr>
          <w:p w14:paraId="66EA6F83" w14:textId="77777777" w:rsidR="00806ECE" w:rsidRPr="00197DD5" w:rsidRDefault="00806ECE" w:rsidP="00806ECE">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4AC4F1B8" w14:textId="77777777" w:rsidR="00806ECE" w:rsidRPr="00197DD5" w:rsidRDefault="00806ECE" w:rsidP="00806ECE">
            <w:pPr>
              <w:spacing w:before="120" w:after="120"/>
              <w:rPr>
                <w:rFonts w:ascii="Arial" w:hAnsi="Arial" w:cs="Arial"/>
                <w:sz w:val="22"/>
                <w:szCs w:val="22"/>
              </w:rPr>
            </w:pPr>
          </w:p>
        </w:tc>
      </w:tr>
    </w:tbl>
    <w:p w14:paraId="6460A9BE" w14:textId="77777777" w:rsidR="008F5DEF" w:rsidRPr="00197DD5" w:rsidRDefault="008F5DEF" w:rsidP="00C13E5E">
      <w:pPr>
        <w:spacing w:before="120" w:after="120"/>
        <w:rPr>
          <w:rFonts w:ascii="Arial" w:hAnsi="Arial" w:cs="Arial"/>
          <w:sz w:val="22"/>
          <w:szCs w:val="22"/>
        </w:rPr>
      </w:pPr>
    </w:p>
    <w:p w14:paraId="6B5CC340" w14:textId="77777777" w:rsidR="00FB3FE1" w:rsidRPr="00197DD5" w:rsidRDefault="00FB3FE1" w:rsidP="00C13E5E">
      <w:pPr>
        <w:spacing w:before="120" w:after="120"/>
        <w:rPr>
          <w:rFonts w:ascii="Arial" w:hAnsi="Arial" w:cs="Arial"/>
          <w:sz w:val="22"/>
          <w:szCs w:val="22"/>
        </w:rPr>
      </w:pPr>
    </w:p>
    <w:p w14:paraId="60BB62C3" w14:textId="77777777" w:rsidR="00FD578A" w:rsidRPr="00197DD5" w:rsidRDefault="00FD578A" w:rsidP="00C13E5E">
      <w:pPr>
        <w:spacing w:before="120" w:after="120"/>
        <w:rPr>
          <w:rFonts w:ascii="Arial" w:hAnsi="Arial" w:cs="Arial"/>
          <w:sz w:val="22"/>
          <w:szCs w:val="22"/>
        </w:rPr>
      </w:pPr>
    </w:p>
    <w:sectPr w:rsidR="00FD578A" w:rsidRPr="00197DD5" w:rsidSect="00813274">
      <w:headerReference w:type="default" r:id="rId14"/>
      <w:footerReference w:type="default" r:id="rId15"/>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3C58A" w14:textId="77777777" w:rsidR="005B2AAA" w:rsidRDefault="005B2AAA">
      <w:r>
        <w:separator/>
      </w:r>
    </w:p>
  </w:endnote>
  <w:endnote w:type="continuationSeparator" w:id="0">
    <w:p w14:paraId="53D1779D" w14:textId="77777777" w:rsidR="005B2AAA" w:rsidRDefault="005B2AAA">
      <w:r>
        <w:continuationSeparator/>
      </w:r>
    </w:p>
  </w:endnote>
  <w:endnote w:type="continuationNotice" w:id="1">
    <w:p w14:paraId="1DB9D23C" w14:textId="77777777" w:rsidR="005B2AAA" w:rsidRDefault="005B2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A382B" w14:textId="30DAC032" w:rsidR="00510DE6" w:rsidRPr="005C0421" w:rsidRDefault="00510DE6"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sidR="00797072">
      <w:rPr>
        <w:rStyle w:val="PageNumber"/>
        <w:rFonts w:ascii="Tahoma" w:hAnsi="Tahoma" w:cs="Tahoma"/>
        <w:noProof/>
        <w:sz w:val="16"/>
        <w:szCs w:val="16"/>
      </w:rPr>
      <w:t>1</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sidR="00797072">
      <w:rPr>
        <w:rStyle w:val="PageNumber"/>
        <w:rFonts w:ascii="Tahoma" w:hAnsi="Tahoma" w:cs="Tahoma"/>
        <w:noProof/>
        <w:sz w:val="16"/>
        <w:szCs w:val="16"/>
      </w:rPr>
      <w:t>8</w:t>
    </w:r>
    <w:r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B7291" w14:textId="77777777" w:rsidR="005B2AAA" w:rsidRDefault="005B2AAA">
      <w:r>
        <w:separator/>
      </w:r>
    </w:p>
  </w:footnote>
  <w:footnote w:type="continuationSeparator" w:id="0">
    <w:p w14:paraId="252EFED6" w14:textId="77777777" w:rsidR="005B2AAA" w:rsidRDefault="005B2AAA">
      <w:r>
        <w:continuationSeparator/>
      </w:r>
    </w:p>
  </w:footnote>
  <w:footnote w:type="continuationNotice" w:id="1">
    <w:p w14:paraId="05FF29A4" w14:textId="77777777" w:rsidR="005B2AAA" w:rsidRDefault="005B2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C478A" w14:textId="77777777" w:rsidR="00393619" w:rsidRDefault="00393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D017AE"/>
    <w:multiLevelType w:val="hybridMultilevel"/>
    <w:tmpl w:val="36828330"/>
    <w:lvl w:ilvl="0" w:tplc="08090001">
      <w:start w:val="1"/>
      <w:numFmt w:val="bullet"/>
      <w:lvlText w:val=""/>
      <w:lvlJc w:val="left"/>
      <w:pPr>
        <w:tabs>
          <w:tab w:val="num" w:pos="720"/>
        </w:tabs>
        <w:ind w:left="720" w:hanging="360"/>
      </w:pPr>
      <w:rPr>
        <w:rFonts w:ascii="Symbol" w:hAnsi="Symbo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1A70D4"/>
    <w:multiLevelType w:val="hybridMultilevel"/>
    <w:tmpl w:val="70140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23804"/>
    <w:multiLevelType w:val="hybridMultilevel"/>
    <w:tmpl w:val="57BA0780"/>
    <w:lvl w:ilvl="0" w:tplc="0409000F">
      <w:start w:val="13"/>
      <w:numFmt w:val="decimal"/>
      <w:lvlText w:val="%1."/>
      <w:lvlJc w:val="left"/>
      <w:pPr>
        <w:tabs>
          <w:tab w:val="num" w:pos="720"/>
        </w:tabs>
        <w:ind w:left="720" w:hanging="360"/>
      </w:pPr>
      <w:rPr>
        <w:rFonts w:hint="default"/>
      </w:rPr>
    </w:lvl>
    <w:lvl w:ilvl="1" w:tplc="17D8FC22">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96240A"/>
    <w:multiLevelType w:val="hybridMultilevel"/>
    <w:tmpl w:val="ADB6B64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F0B5D6D"/>
    <w:multiLevelType w:val="hybridMultilevel"/>
    <w:tmpl w:val="E194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F007D"/>
    <w:multiLevelType w:val="hybridMultilevel"/>
    <w:tmpl w:val="E862AF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C70F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218C2D7F"/>
    <w:multiLevelType w:val="hybridMultilevel"/>
    <w:tmpl w:val="C436F96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2A6D7D"/>
    <w:multiLevelType w:val="hybridMultilevel"/>
    <w:tmpl w:val="D7F8D01E"/>
    <w:lvl w:ilvl="0" w:tplc="0809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A12C2A"/>
    <w:multiLevelType w:val="hybridMultilevel"/>
    <w:tmpl w:val="2382AE06"/>
    <w:lvl w:ilvl="0" w:tplc="6A86F484">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DA6753"/>
    <w:multiLevelType w:val="hybridMultilevel"/>
    <w:tmpl w:val="4130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713B2"/>
    <w:multiLevelType w:val="hybridMultilevel"/>
    <w:tmpl w:val="86667CD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5E531E"/>
    <w:multiLevelType w:val="hybridMultilevel"/>
    <w:tmpl w:val="B442EABC"/>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4670B6"/>
    <w:multiLevelType w:val="hybridMultilevel"/>
    <w:tmpl w:val="6F46686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2636EF"/>
    <w:multiLevelType w:val="hybridMultilevel"/>
    <w:tmpl w:val="38E8854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DA83386"/>
    <w:multiLevelType w:val="hybridMultilevel"/>
    <w:tmpl w:val="9628E9FC"/>
    <w:lvl w:ilvl="0" w:tplc="04090001">
      <w:start w:val="1"/>
      <w:numFmt w:val="bullet"/>
      <w:lvlText w:val=""/>
      <w:lvlJc w:val="left"/>
      <w:pPr>
        <w:tabs>
          <w:tab w:val="num" w:pos="578"/>
        </w:tabs>
        <w:ind w:left="57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17" w15:restartNumberingAfterBreak="0">
    <w:nsid w:val="5F411BEB"/>
    <w:multiLevelType w:val="hybridMultilevel"/>
    <w:tmpl w:val="EFCAB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134F6D"/>
    <w:multiLevelType w:val="hybridMultilevel"/>
    <w:tmpl w:val="AE822B1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B5388"/>
    <w:multiLevelType w:val="hybridMultilevel"/>
    <w:tmpl w:val="7F101CDE"/>
    <w:lvl w:ilvl="0" w:tplc="FFFFFFFF">
      <w:start w:val="1"/>
      <w:numFmt w:val="bullet"/>
      <w:lvlText w:val=""/>
      <w:lvlJc w:val="left"/>
      <w:pPr>
        <w:tabs>
          <w:tab w:val="num" w:pos="850"/>
        </w:tabs>
        <w:ind w:left="850" w:hanging="360"/>
      </w:pPr>
      <w:rPr>
        <w:rFonts w:ascii="Symbol" w:hAnsi="Symbol" w:hint="default"/>
      </w:rPr>
    </w:lvl>
    <w:lvl w:ilvl="1" w:tplc="FFFFFFFF">
      <w:start w:val="1"/>
      <w:numFmt w:val="bullet"/>
      <w:lvlText w:val="o"/>
      <w:lvlJc w:val="left"/>
      <w:pPr>
        <w:tabs>
          <w:tab w:val="num" w:pos="1930"/>
        </w:tabs>
        <w:ind w:left="1930" w:hanging="360"/>
      </w:pPr>
      <w:rPr>
        <w:rFonts w:ascii="Courier New" w:hAnsi="Courier New" w:cs="Times New Roman" w:hint="default"/>
      </w:rPr>
    </w:lvl>
    <w:lvl w:ilvl="2" w:tplc="FFFFFFFF">
      <w:start w:val="1"/>
      <w:numFmt w:val="bullet"/>
      <w:lvlText w:val=""/>
      <w:lvlJc w:val="left"/>
      <w:pPr>
        <w:tabs>
          <w:tab w:val="num" w:pos="2650"/>
        </w:tabs>
        <w:ind w:left="2650" w:hanging="360"/>
      </w:pPr>
      <w:rPr>
        <w:rFonts w:ascii="Wingdings" w:hAnsi="Wingdings" w:hint="default"/>
      </w:rPr>
    </w:lvl>
    <w:lvl w:ilvl="3" w:tplc="FFFFFFFF">
      <w:start w:val="1"/>
      <w:numFmt w:val="bullet"/>
      <w:lvlText w:val=""/>
      <w:lvlJc w:val="left"/>
      <w:pPr>
        <w:tabs>
          <w:tab w:val="num" w:pos="3370"/>
        </w:tabs>
        <w:ind w:left="3370" w:hanging="360"/>
      </w:pPr>
      <w:rPr>
        <w:rFonts w:ascii="Symbol" w:hAnsi="Symbol" w:hint="default"/>
      </w:rPr>
    </w:lvl>
    <w:lvl w:ilvl="4" w:tplc="FFFFFFFF">
      <w:start w:val="1"/>
      <w:numFmt w:val="bullet"/>
      <w:lvlText w:val="o"/>
      <w:lvlJc w:val="left"/>
      <w:pPr>
        <w:tabs>
          <w:tab w:val="num" w:pos="4090"/>
        </w:tabs>
        <w:ind w:left="4090" w:hanging="360"/>
      </w:pPr>
      <w:rPr>
        <w:rFonts w:ascii="Courier New" w:hAnsi="Courier New" w:cs="Times New Roman" w:hint="default"/>
      </w:rPr>
    </w:lvl>
    <w:lvl w:ilvl="5" w:tplc="FFFFFFFF">
      <w:start w:val="1"/>
      <w:numFmt w:val="bullet"/>
      <w:lvlText w:val=""/>
      <w:lvlJc w:val="left"/>
      <w:pPr>
        <w:tabs>
          <w:tab w:val="num" w:pos="4810"/>
        </w:tabs>
        <w:ind w:left="4810" w:hanging="360"/>
      </w:pPr>
      <w:rPr>
        <w:rFonts w:ascii="Wingdings" w:hAnsi="Wingdings" w:hint="default"/>
      </w:rPr>
    </w:lvl>
    <w:lvl w:ilvl="6" w:tplc="FFFFFFFF">
      <w:start w:val="1"/>
      <w:numFmt w:val="bullet"/>
      <w:lvlText w:val=""/>
      <w:lvlJc w:val="left"/>
      <w:pPr>
        <w:tabs>
          <w:tab w:val="num" w:pos="5530"/>
        </w:tabs>
        <w:ind w:left="5530" w:hanging="360"/>
      </w:pPr>
      <w:rPr>
        <w:rFonts w:ascii="Symbol" w:hAnsi="Symbol" w:hint="default"/>
      </w:rPr>
    </w:lvl>
    <w:lvl w:ilvl="7" w:tplc="FFFFFFFF">
      <w:start w:val="1"/>
      <w:numFmt w:val="bullet"/>
      <w:lvlText w:val="o"/>
      <w:lvlJc w:val="left"/>
      <w:pPr>
        <w:tabs>
          <w:tab w:val="num" w:pos="6250"/>
        </w:tabs>
        <w:ind w:left="6250" w:hanging="360"/>
      </w:pPr>
      <w:rPr>
        <w:rFonts w:ascii="Courier New" w:hAnsi="Courier New" w:cs="Times New Roman" w:hint="default"/>
      </w:rPr>
    </w:lvl>
    <w:lvl w:ilvl="8" w:tplc="FFFFFFFF">
      <w:start w:val="1"/>
      <w:numFmt w:val="bullet"/>
      <w:lvlText w:val=""/>
      <w:lvlJc w:val="left"/>
      <w:pPr>
        <w:tabs>
          <w:tab w:val="num" w:pos="6970"/>
        </w:tabs>
        <w:ind w:left="6970" w:hanging="360"/>
      </w:pPr>
      <w:rPr>
        <w:rFonts w:ascii="Wingdings" w:hAnsi="Wingdings" w:hint="default"/>
      </w:rPr>
    </w:lvl>
  </w:abstractNum>
  <w:abstractNum w:abstractNumId="20" w15:restartNumberingAfterBreak="0">
    <w:nsid w:val="6689735B"/>
    <w:multiLevelType w:val="hybridMultilevel"/>
    <w:tmpl w:val="28B0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53774F"/>
    <w:multiLevelType w:val="hybridMultilevel"/>
    <w:tmpl w:val="C418580C"/>
    <w:lvl w:ilvl="0" w:tplc="17D8FC22">
      <w:start w:val="1"/>
      <w:numFmt w:val="bullet"/>
      <w:lvlText w:val=""/>
      <w:lvlJc w:val="left"/>
      <w:pPr>
        <w:tabs>
          <w:tab w:val="num" w:pos="460"/>
        </w:tabs>
        <w:ind w:left="460" w:hanging="360"/>
      </w:pPr>
      <w:rPr>
        <w:rFonts w:ascii="Symbol" w:hAnsi="Symbol" w:hint="default"/>
        <w:color w:val="auto"/>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2"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165FB1"/>
    <w:multiLevelType w:val="hybridMultilevel"/>
    <w:tmpl w:val="90C0979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F4418AF"/>
    <w:multiLevelType w:val="hybridMultilevel"/>
    <w:tmpl w:val="81E6DEAC"/>
    <w:lvl w:ilvl="0" w:tplc="0409000F">
      <w:start w:val="8"/>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3859091">
    <w:abstractNumId w:val="22"/>
  </w:num>
  <w:num w:numId="2" w16cid:durableId="333604737">
    <w:abstractNumId w:val="2"/>
  </w:num>
  <w:num w:numId="3" w16cid:durableId="871916698">
    <w:abstractNumId w:val="5"/>
  </w:num>
  <w:num w:numId="4" w16cid:durableId="124546096">
    <w:abstractNumId w:val="15"/>
  </w:num>
  <w:num w:numId="5" w16cid:durableId="1378580020">
    <w:abstractNumId w:val="1"/>
  </w:num>
  <w:num w:numId="6" w16cid:durableId="216091760">
    <w:abstractNumId w:val="17"/>
  </w:num>
  <w:num w:numId="7" w16cid:durableId="240257101">
    <w:abstractNumId w:val="6"/>
  </w:num>
  <w:num w:numId="8" w16cid:durableId="421149265">
    <w:abstractNumId w:val="20"/>
  </w:num>
  <w:num w:numId="9" w16cid:durableId="831868094">
    <w:abstractNumId w:val="11"/>
  </w:num>
  <w:num w:numId="10" w16cid:durableId="296298465">
    <w:abstractNumId w:val="8"/>
  </w:num>
  <w:num w:numId="11" w16cid:durableId="850140869">
    <w:abstractNumId w:val="9"/>
  </w:num>
  <w:num w:numId="12" w16cid:durableId="769352595">
    <w:abstractNumId w:val="13"/>
  </w:num>
  <w:num w:numId="13" w16cid:durableId="1318414038">
    <w:abstractNumId w:val="19"/>
  </w:num>
  <w:num w:numId="14" w16cid:durableId="489254388">
    <w:abstractNumId w:val="7"/>
  </w:num>
  <w:num w:numId="15" w16cid:durableId="88783488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6" w16cid:durableId="1742291727">
    <w:abstractNumId w:val="23"/>
  </w:num>
  <w:num w:numId="17" w16cid:durableId="1761103551">
    <w:abstractNumId w:val="4"/>
  </w:num>
  <w:num w:numId="18" w16cid:durableId="298800499">
    <w:abstractNumId w:val="19"/>
  </w:num>
  <w:num w:numId="19" w16cid:durableId="968511637">
    <w:abstractNumId w:val="4"/>
  </w:num>
  <w:num w:numId="20" w16cid:durableId="1288395725">
    <w:abstractNumId w:val="12"/>
  </w:num>
  <w:num w:numId="21" w16cid:durableId="1963921485">
    <w:abstractNumId w:val="14"/>
  </w:num>
  <w:num w:numId="22" w16cid:durableId="1503858521">
    <w:abstractNumId w:val="18"/>
  </w:num>
  <w:num w:numId="23" w16cid:durableId="254562049">
    <w:abstractNumId w:val="24"/>
  </w:num>
  <w:num w:numId="24" w16cid:durableId="765224945">
    <w:abstractNumId w:val="3"/>
  </w:num>
  <w:num w:numId="25" w16cid:durableId="604390370">
    <w:abstractNumId w:val="16"/>
  </w:num>
  <w:num w:numId="26" w16cid:durableId="784232134">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27" w16cid:durableId="452940435">
    <w:abstractNumId w:val="10"/>
  </w:num>
  <w:num w:numId="28" w16cid:durableId="1187140010">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04"/>
    <w:rsid w:val="00002CA9"/>
    <w:rsid w:val="000139DC"/>
    <w:rsid w:val="000307E8"/>
    <w:rsid w:val="00067928"/>
    <w:rsid w:val="00072F01"/>
    <w:rsid w:val="000B712E"/>
    <w:rsid w:val="000D2F04"/>
    <w:rsid w:val="00123B09"/>
    <w:rsid w:val="00142A8D"/>
    <w:rsid w:val="00144D2B"/>
    <w:rsid w:val="00150320"/>
    <w:rsid w:val="00177937"/>
    <w:rsid w:val="00197DD5"/>
    <w:rsid w:val="001B11E8"/>
    <w:rsid w:val="001C4D55"/>
    <w:rsid w:val="001D2AB0"/>
    <w:rsid w:val="001D2F1D"/>
    <w:rsid w:val="001E6ABE"/>
    <w:rsid w:val="00243F90"/>
    <w:rsid w:val="002467F9"/>
    <w:rsid w:val="002674F8"/>
    <w:rsid w:val="00271B31"/>
    <w:rsid w:val="00276BD4"/>
    <w:rsid w:val="00286E15"/>
    <w:rsid w:val="002965E3"/>
    <w:rsid w:val="002A029F"/>
    <w:rsid w:val="002C37AE"/>
    <w:rsid w:val="002C5D80"/>
    <w:rsid w:val="002D0DEB"/>
    <w:rsid w:val="002D1707"/>
    <w:rsid w:val="002E4013"/>
    <w:rsid w:val="002E5C24"/>
    <w:rsid w:val="003056E1"/>
    <w:rsid w:val="0031392C"/>
    <w:rsid w:val="00320CA6"/>
    <w:rsid w:val="00350DD1"/>
    <w:rsid w:val="0036040F"/>
    <w:rsid w:val="003707E0"/>
    <w:rsid w:val="003900B2"/>
    <w:rsid w:val="003902F3"/>
    <w:rsid w:val="00393619"/>
    <w:rsid w:val="003D6742"/>
    <w:rsid w:val="003E73F9"/>
    <w:rsid w:val="003F7B16"/>
    <w:rsid w:val="00404128"/>
    <w:rsid w:val="004359A9"/>
    <w:rsid w:val="004654F5"/>
    <w:rsid w:val="00474673"/>
    <w:rsid w:val="0047541E"/>
    <w:rsid w:val="00490355"/>
    <w:rsid w:val="004A1D56"/>
    <w:rsid w:val="004A49D7"/>
    <w:rsid w:val="004A7AF6"/>
    <w:rsid w:val="004B1F5B"/>
    <w:rsid w:val="004B4951"/>
    <w:rsid w:val="004E49C8"/>
    <w:rsid w:val="004F252E"/>
    <w:rsid w:val="00510DE6"/>
    <w:rsid w:val="00566B20"/>
    <w:rsid w:val="00567103"/>
    <w:rsid w:val="00582D8D"/>
    <w:rsid w:val="00591CB0"/>
    <w:rsid w:val="005A0CBC"/>
    <w:rsid w:val="005A3D37"/>
    <w:rsid w:val="005B2AAA"/>
    <w:rsid w:val="005C0421"/>
    <w:rsid w:val="005C53E2"/>
    <w:rsid w:val="005F663B"/>
    <w:rsid w:val="00611673"/>
    <w:rsid w:val="00621F85"/>
    <w:rsid w:val="006319F8"/>
    <w:rsid w:val="00655EDE"/>
    <w:rsid w:val="006665CD"/>
    <w:rsid w:val="006962FE"/>
    <w:rsid w:val="006D1BAF"/>
    <w:rsid w:val="006E44F1"/>
    <w:rsid w:val="006E7C35"/>
    <w:rsid w:val="006F5166"/>
    <w:rsid w:val="00703503"/>
    <w:rsid w:val="00720AF9"/>
    <w:rsid w:val="007454BD"/>
    <w:rsid w:val="00745CF2"/>
    <w:rsid w:val="007510D0"/>
    <w:rsid w:val="00773CF3"/>
    <w:rsid w:val="00782AAE"/>
    <w:rsid w:val="007914ED"/>
    <w:rsid w:val="007921C6"/>
    <w:rsid w:val="00795B2C"/>
    <w:rsid w:val="00797072"/>
    <w:rsid w:val="007A4D81"/>
    <w:rsid w:val="007A54E2"/>
    <w:rsid w:val="007C0D09"/>
    <w:rsid w:val="007E0473"/>
    <w:rsid w:val="007F5223"/>
    <w:rsid w:val="007F6ECC"/>
    <w:rsid w:val="00806ECE"/>
    <w:rsid w:val="00813274"/>
    <w:rsid w:val="00815E3E"/>
    <w:rsid w:val="00844C1E"/>
    <w:rsid w:val="00847740"/>
    <w:rsid w:val="0086093B"/>
    <w:rsid w:val="008718CB"/>
    <w:rsid w:val="0089365A"/>
    <w:rsid w:val="008944D1"/>
    <w:rsid w:val="008C1B53"/>
    <w:rsid w:val="008C54AA"/>
    <w:rsid w:val="008C711D"/>
    <w:rsid w:val="008F5DEF"/>
    <w:rsid w:val="008F6819"/>
    <w:rsid w:val="00907A71"/>
    <w:rsid w:val="0094328B"/>
    <w:rsid w:val="009547A5"/>
    <w:rsid w:val="00956C38"/>
    <w:rsid w:val="00972109"/>
    <w:rsid w:val="00982FE7"/>
    <w:rsid w:val="00983B34"/>
    <w:rsid w:val="00985E25"/>
    <w:rsid w:val="009A3395"/>
    <w:rsid w:val="009A3BDA"/>
    <w:rsid w:val="009C1AD2"/>
    <w:rsid w:val="00A02A8C"/>
    <w:rsid w:val="00A1123F"/>
    <w:rsid w:val="00A300D3"/>
    <w:rsid w:val="00A33A83"/>
    <w:rsid w:val="00A50932"/>
    <w:rsid w:val="00A70BCB"/>
    <w:rsid w:val="00AA3721"/>
    <w:rsid w:val="00AB2F31"/>
    <w:rsid w:val="00AD11DC"/>
    <w:rsid w:val="00AE549E"/>
    <w:rsid w:val="00AF6E77"/>
    <w:rsid w:val="00B10400"/>
    <w:rsid w:val="00B66E30"/>
    <w:rsid w:val="00B7287A"/>
    <w:rsid w:val="00B8257D"/>
    <w:rsid w:val="00BA1599"/>
    <w:rsid w:val="00BC2BC5"/>
    <w:rsid w:val="00BE5A0E"/>
    <w:rsid w:val="00C07634"/>
    <w:rsid w:val="00C13E5E"/>
    <w:rsid w:val="00C2630B"/>
    <w:rsid w:val="00C378DF"/>
    <w:rsid w:val="00C37A13"/>
    <w:rsid w:val="00C82BFB"/>
    <w:rsid w:val="00CD2AF6"/>
    <w:rsid w:val="00CD5E1A"/>
    <w:rsid w:val="00D11477"/>
    <w:rsid w:val="00D202B8"/>
    <w:rsid w:val="00D267C3"/>
    <w:rsid w:val="00D32F84"/>
    <w:rsid w:val="00D367C8"/>
    <w:rsid w:val="00D44FEC"/>
    <w:rsid w:val="00D71D10"/>
    <w:rsid w:val="00D736B8"/>
    <w:rsid w:val="00D772FA"/>
    <w:rsid w:val="00D90519"/>
    <w:rsid w:val="00D9612A"/>
    <w:rsid w:val="00DB6575"/>
    <w:rsid w:val="00DC5982"/>
    <w:rsid w:val="00DD6EDC"/>
    <w:rsid w:val="00DF5138"/>
    <w:rsid w:val="00E03F4A"/>
    <w:rsid w:val="00E16DAE"/>
    <w:rsid w:val="00E26E50"/>
    <w:rsid w:val="00E360B2"/>
    <w:rsid w:val="00E55757"/>
    <w:rsid w:val="00E62D05"/>
    <w:rsid w:val="00E86A34"/>
    <w:rsid w:val="00EA1A7B"/>
    <w:rsid w:val="00ED1D4F"/>
    <w:rsid w:val="00EE09B6"/>
    <w:rsid w:val="00EE5E7E"/>
    <w:rsid w:val="00EF15E6"/>
    <w:rsid w:val="00EF398D"/>
    <w:rsid w:val="00F16DE0"/>
    <w:rsid w:val="00F34E2E"/>
    <w:rsid w:val="00F42798"/>
    <w:rsid w:val="00F925B5"/>
    <w:rsid w:val="00FA4BC5"/>
    <w:rsid w:val="00FB3FE1"/>
    <w:rsid w:val="00FD578A"/>
    <w:rsid w:val="00FD7215"/>
    <w:rsid w:val="00FE114D"/>
    <w:rsid w:val="00FF12A7"/>
    <w:rsid w:val="00FF2A43"/>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3CE61C0"/>
  <w15:chartTrackingRefBased/>
  <w15:docId w15:val="{BE02F912-A495-4C65-8FCF-B9E0BA7A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274"/>
    <w:pPr>
      <w:tabs>
        <w:tab w:val="center" w:pos="4153"/>
        <w:tab w:val="right" w:pos="8306"/>
      </w:tabs>
    </w:pPr>
  </w:style>
  <w:style w:type="paragraph" w:styleId="Footer">
    <w:name w:val="footer"/>
    <w:basedOn w:val="Normal"/>
    <w:rsid w:val="00813274"/>
    <w:pPr>
      <w:tabs>
        <w:tab w:val="center" w:pos="4153"/>
        <w:tab w:val="right" w:pos="8306"/>
      </w:tabs>
    </w:pPr>
  </w:style>
  <w:style w:type="paragraph" w:styleId="BodyText">
    <w:name w:val="Body Text"/>
    <w:basedOn w:val="Normal"/>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table" w:styleId="TableGrid">
    <w:name w:val="Table Grid"/>
    <w:basedOn w:val="TableNormal"/>
    <w:rsid w:val="005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4C1E"/>
    <w:pPr>
      <w:overflowPunct w:val="0"/>
      <w:autoSpaceDE w:val="0"/>
      <w:autoSpaceDN w:val="0"/>
      <w:adjustRightInd w:val="0"/>
      <w:textAlignment w:val="baseline"/>
    </w:pPr>
    <w:rPr>
      <w:rFonts w:ascii="Arial" w:hAnsi="Arial" w:cs="Arial"/>
      <w:lang w:eastAsia="en-US"/>
    </w:rPr>
  </w:style>
  <w:style w:type="paragraph" w:styleId="ListParagraph">
    <w:name w:val="List Paragraph"/>
    <w:basedOn w:val="Normal"/>
    <w:uiPriority w:val="34"/>
    <w:qFormat/>
    <w:rsid w:val="00844C1E"/>
    <w:pPr>
      <w:ind w:left="720"/>
    </w:pPr>
    <w:rPr>
      <w:rFonts w:ascii="Arial" w:hAnsi="Arial" w:cs="Arial"/>
      <w:sz w:val="20"/>
    </w:rPr>
  </w:style>
  <w:style w:type="paragraph" w:customStyle="1" w:styleId="TableNormalAnswerHelp">
    <w:name w:val="Table Normal Answer Help"/>
    <w:basedOn w:val="Normal"/>
    <w:rsid w:val="00844C1E"/>
    <w:pPr>
      <w:overflowPunct/>
      <w:autoSpaceDE/>
      <w:autoSpaceDN/>
      <w:adjustRightInd/>
      <w:spacing w:before="60" w:after="60"/>
      <w:ind w:left="57" w:right="57"/>
      <w:textAlignment w:val="auto"/>
    </w:pPr>
    <w:rPr>
      <w:rFonts w:eastAsia="Times"/>
      <w:sz w:val="20"/>
      <w:lang w:eastAsia="en-GB"/>
    </w:rPr>
  </w:style>
  <w:style w:type="paragraph" w:styleId="BlockText">
    <w:name w:val="Block Text"/>
    <w:basedOn w:val="Normal"/>
    <w:rsid w:val="00E03F4A"/>
    <w:pPr>
      <w:overflowPunct/>
      <w:autoSpaceDE/>
      <w:autoSpaceDN/>
      <w:adjustRightInd/>
      <w:ind w:left="360" w:right="32"/>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image" Target="media/image3.png" /><Relationship Id="rId7" Type="http://schemas.openxmlformats.org/officeDocument/2006/relationships/webSettings" Target="webSettings.xml" /><Relationship Id="rId12" Type="http://schemas.openxmlformats.org/officeDocument/2006/relationships/oleObject" Target="embeddings/oleObject1.bin"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image" Target="media/image2.wmf" /><Relationship Id="rId5" Type="http://schemas.openxmlformats.org/officeDocument/2006/relationships/styles" Target="styles.xml" /><Relationship Id="rId15" Type="http://schemas.openxmlformats.org/officeDocument/2006/relationships/footer" Target="footer1.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7</Pages>
  <Words>2364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cp:lastModifiedBy>Lesley Bogan</cp:lastModifiedBy>
  <cp:revision>22</cp:revision>
  <cp:lastPrinted>2017-06-05T08:51:00Z</cp:lastPrinted>
  <dcterms:created xsi:type="dcterms:W3CDTF">2024-09-18T13:14:00Z</dcterms:created>
  <dcterms:modified xsi:type="dcterms:W3CDTF">2024-10-02T13:59:00Z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0x010100F0901EF31CEACE42A5ACE2C3DF8858E2</vt:lpwstr>
  </property>
</Properties>
</file>