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54" w:rsidRDefault="0041102E" w:rsidP="0041102E">
      <w:pPr>
        <w:ind w:left="-1134"/>
        <w:rPr>
          <w:rFonts w:ascii="Arial" w:hAnsi="Arial" w:cs="Arial"/>
          <w:b/>
          <w:bCs/>
          <w:sz w:val="20"/>
          <w:szCs w:val="20"/>
          <w:u w:val="single"/>
        </w:rPr>
      </w:pPr>
      <w:r>
        <w:rPr>
          <w:rFonts w:ascii="Arial" w:hAnsi="Arial" w:cs="Arial"/>
          <w:b/>
          <w:bCs/>
          <w:sz w:val="20"/>
          <w:szCs w:val="20"/>
          <w:u w:val="single"/>
        </w:rPr>
        <w:t>NHS GREATER GLASGOW &amp; CLYDE</w:t>
      </w:r>
    </w:p>
    <w:p w:rsidR="0041102E" w:rsidRDefault="0041102E" w:rsidP="0041102E">
      <w:pPr>
        <w:ind w:left="-1134"/>
        <w:rPr>
          <w:rFonts w:ascii="Arial" w:hAnsi="Arial" w:cs="Arial"/>
          <w:b/>
          <w:bCs/>
          <w:sz w:val="20"/>
          <w:szCs w:val="20"/>
          <w:u w:val="single"/>
        </w:rPr>
      </w:pPr>
    </w:p>
    <w:p w:rsidR="0041102E" w:rsidRDefault="0041102E" w:rsidP="0041102E">
      <w:pPr>
        <w:ind w:left="-1134"/>
        <w:rPr>
          <w:rFonts w:ascii="Arial" w:hAnsi="Arial" w:cs="Arial"/>
          <w:b/>
          <w:bCs/>
          <w:sz w:val="20"/>
          <w:szCs w:val="20"/>
          <w:u w:val="single"/>
        </w:rPr>
      </w:pPr>
      <w:r>
        <w:rPr>
          <w:rFonts w:ascii="Arial" w:hAnsi="Arial" w:cs="Arial"/>
          <w:b/>
          <w:bCs/>
          <w:sz w:val="20"/>
          <w:szCs w:val="20"/>
          <w:u w:val="single"/>
        </w:rPr>
        <w:t>BAND 3</w:t>
      </w:r>
    </w:p>
    <w:p w:rsidR="0041102E" w:rsidRPr="00BF0754" w:rsidRDefault="0041102E" w:rsidP="0041102E">
      <w:pPr>
        <w:ind w:left="-1134"/>
        <w:rPr>
          <w:rFonts w:ascii="Arial" w:hAnsi="Arial" w:cs="Arial"/>
          <w:b/>
          <w:bCs/>
          <w:sz w:val="20"/>
          <w:szCs w:val="20"/>
          <w:u w:val="single"/>
        </w:rPr>
      </w:pPr>
    </w:p>
    <w:p w:rsidR="00BF0754" w:rsidRPr="00BF0754" w:rsidRDefault="00BF0754" w:rsidP="00BF0754">
      <w:pPr>
        <w:rPr>
          <w:rFonts w:ascii="Arial" w:hAnsi="Arial" w:cs="Arial"/>
          <w:b/>
          <w:bCs/>
          <w:sz w:val="20"/>
          <w:szCs w:val="20"/>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6"/>
      </w:tblGrid>
      <w:tr w:rsidR="00BF0754" w:rsidRPr="008108A5" w:rsidTr="008108A5">
        <w:tc>
          <w:tcPr>
            <w:tcW w:w="10440" w:type="dxa"/>
          </w:tcPr>
          <w:p w:rsidR="00BF0754" w:rsidRDefault="00BF0754" w:rsidP="008108A5">
            <w:pPr>
              <w:numPr>
                <w:ilvl w:val="0"/>
                <w:numId w:val="1"/>
              </w:numPr>
              <w:rPr>
                <w:rFonts w:ascii="Arial" w:hAnsi="Arial" w:cs="Arial"/>
                <w:b/>
                <w:bCs/>
                <w:sz w:val="20"/>
                <w:szCs w:val="20"/>
              </w:rPr>
            </w:pPr>
            <w:r w:rsidRPr="008108A5">
              <w:rPr>
                <w:rFonts w:ascii="Arial" w:hAnsi="Arial" w:cs="Arial"/>
                <w:b/>
                <w:bCs/>
                <w:sz w:val="20"/>
                <w:szCs w:val="20"/>
              </w:rPr>
              <w:t>JOB IDENTIFICATION</w:t>
            </w:r>
          </w:p>
          <w:p w:rsidR="0041102E" w:rsidRPr="008108A5" w:rsidRDefault="0041102E" w:rsidP="008A2A19">
            <w:pPr>
              <w:ind w:left="360"/>
              <w:rPr>
                <w:rFonts w:ascii="Arial" w:hAnsi="Arial" w:cs="Arial"/>
                <w:b/>
                <w:bCs/>
                <w:sz w:val="20"/>
                <w:szCs w:val="20"/>
              </w:rPr>
            </w:pPr>
          </w:p>
          <w:p w:rsidR="00BF0754" w:rsidRPr="008108A5" w:rsidRDefault="00BF0754" w:rsidP="008A2A19">
            <w:pPr>
              <w:tabs>
                <w:tab w:val="left" w:pos="3612"/>
              </w:tabs>
              <w:spacing w:line="360" w:lineRule="auto"/>
              <w:rPr>
                <w:rFonts w:ascii="Arial" w:hAnsi="Arial" w:cs="Arial"/>
                <w:b/>
                <w:bCs/>
                <w:sz w:val="20"/>
                <w:szCs w:val="20"/>
              </w:rPr>
            </w:pPr>
            <w:r w:rsidRPr="008108A5">
              <w:rPr>
                <w:rFonts w:ascii="Arial" w:hAnsi="Arial" w:cs="Arial"/>
                <w:b/>
                <w:bCs/>
                <w:sz w:val="20"/>
                <w:szCs w:val="20"/>
              </w:rPr>
              <w:t>Job Title:</w:t>
            </w:r>
            <w:r w:rsidR="0041102E">
              <w:rPr>
                <w:rFonts w:ascii="Arial" w:hAnsi="Arial" w:cs="Arial"/>
                <w:b/>
                <w:bCs/>
                <w:sz w:val="20"/>
                <w:szCs w:val="20"/>
              </w:rPr>
              <w:tab/>
              <w:t>Business Support Assistant</w:t>
            </w:r>
          </w:p>
          <w:p w:rsidR="00BF0754" w:rsidRPr="008108A5" w:rsidRDefault="00BF0754" w:rsidP="008A2A19">
            <w:pPr>
              <w:tabs>
                <w:tab w:val="left" w:pos="3612"/>
                <w:tab w:val="left" w:pos="3754"/>
              </w:tabs>
              <w:spacing w:line="360" w:lineRule="auto"/>
              <w:rPr>
                <w:rFonts w:ascii="Arial" w:hAnsi="Arial" w:cs="Arial"/>
                <w:b/>
                <w:bCs/>
                <w:sz w:val="20"/>
                <w:szCs w:val="20"/>
              </w:rPr>
            </w:pPr>
            <w:r w:rsidRPr="008108A5">
              <w:rPr>
                <w:rFonts w:ascii="Arial" w:hAnsi="Arial" w:cs="Arial"/>
                <w:b/>
                <w:bCs/>
                <w:sz w:val="20"/>
                <w:szCs w:val="20"/>
              </w:rPr>
              <w:t>Responsible to:</w:t>
            </w:r>
            <w:r w:rsidR="0041102E">
              <w:rPr>
                <w:rFonts w:ascii="Arial" w:hAnsi="Arial" w:cs="Arial"/>
                <w:b/>
                <w:bCs/>
                <w:sz w:val="20"/>
                <w:szCs w:val="20"/>
              </w:rPr>
              <w:tab/>
            </w:r>
            <w:r w:rsidR="00626273">
              <w:rPr>
                <w:rFonts w:ascii="Arial" w:hAnsi="Arial" w:cs="Arial"/>
                <w:b/>
                <w:bCs/>
                <w:sz w:val="20"/>
                <w:szCs w:val="20"/>
              </w:rPr>
              <w:t>HSCP Lead Pharmacist</w:t>
            </w:r>
          </w:p>
          <w:p w:rsidR="00BF0754" w:rsidRPr="008108A5" w:rsidRDefault="00BF0754" w:rsidP="008A2A19">
            <w:pPr>
              <w:tabs>
                <w:tab w:val="left" w:pos="3612"/>
              </w:tabs>
              <w:spacing w:line="360" w:lineRule="auto"/>
              <w:rPr>
                <w:rFonts w:ascii="Arial" w:hAnsi="Arial" w:cs="Arial"/>
                <w:b/>
                <w:bCs/>
                <w:sz w:val="20"/>
                <w:szCs w:val="20"/>
              </w:rPr>
            </w:pPr>
            <w:r w:rsidRPr="008108A5">
              <w:rPr>
                <w:rFonts w:ascii="Arial" w:hAnsi="Arial" w:cs="Arial"/>
                <w:b/>
                <w:bCs/>
                <w:sz w:val="20"/>
                <w:szCs w:val="20"/>
              </w:rPr>
              <w:t>Department:</w:t>
            </w:r>
            <w:r w:rsidR="0041102E">
              <w:rPr>
                <w:rFonts w:ascii="Arial" w:hAnsi="Arial" w:cs="Arial"/>
                <w:b/>
                <w:bCs/>
                <w:sz w:val="20"/>
                <w:szCs w:val="20"/>
              </w:rPr>
              <w:tab/>
            </w:r>
            <w:r w:rsidR="00626273">
              <w:rPr>
                <w:rFonts w:ascii="Arial" w:hAnsi="Arial" w:cs="Arial"/>
                <w:b/>
                <w:bCs/>
                <w:sz w:val="20"/>
                <w:szCs w:val="20"/>
              </w:rPr>
              <w:t>NHS GGC- Pharmacy services</w:t>
            </w:r>
          </w:p>
          <w:p w:rsidR="00BF0754" w:rsidRDefault="00BF0754" w:rsidP="008A2A19">
            <w:pPr>
              <w:tabs>
                <w:tab w:val="left" w:pos="3612"/>
              </w:tabs>
              <w:spacing w:line="360" w:lineRule="auto"/>
              <w:rPr>
                <w:rFonts w:ascii="Arial" w:hAnsi="Arial" w:cs="Arial"/>
                <w:b/>
                <w:bCs/>
                <w:sz w:val="20"/>
                <w:szCs w:val="20"/>
              </w:rPr>
            </w:pPr>
            <w:r w:rsidRPr="008108A5">
              <w:rPr>
                <w:rFonts w:ascii="Arial" w:hAnsi="Arial" w:cs="Arial"/>
                <w:b/>
                <w:bCs/>
                <w:sz w:val="20"/>
                <w:szCs w:val="20"/>
              </w:rPr>
              <w:t>Directorate:</w:t>
            </w:r>
            <w:r w:rsidR="0041102E">
              <w:rPr>
                <w:rFonts w:ascii="Arial" w:hAnsi="Arial" w:cs="Arial"/>
                <w:b/>
                <w:bCs/>
                <w:sz w:val="20"/>
                <w:szCs w:val="20"/>
              </w:rPr>
              <w:tab/>
              <w:t>Renfrewshire HSCP</w:t>
            </w:r>
          </w:p>
          <w:p w:rsidR="0041102E" w:rsidRPr="008108A5" w:rsidRDefault="0041102E" w:rsidP="0041102E">
            <w:pPr>
              <w:tabs>
                <w:tab w:val="left" w:pos="3612"/>
              </w:tabs>
              <w:rPr>
                <w:rFonts w:ascii="Arial" w:hAnsi="Arial" w:cs="Arial"/>
                <w:b/>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u w:val="single"/>
              </w:rPr>
            </w:pPr>
            <w:r w:rsidRPr="008108A5">
              <w:rPr>
                <w:rFonts w:ascii="Arial" w:hAnsi="Arial" w:cs="Arial"/>
                <w:b/>
                <w:bCs/>
                <w:sz w:val="20"/>
                <w:szCs w:val="20"/>
              </w:rPr>
              <w:t>2.  JOB PURPOSE</w:t>
            </w:r>
          </w:p>
        </w:tc>
      </w:tr>
      <w:tr w:rsidR="00BF0754" w:rsidRPr="008108A5" w:rsidTr="008108A5">
        <w:tc>
          <w:tcPr>
            <w:tcW w:w="10440" w:type="dxa"/>
          </w:tcPr>
          <w:p w:rsidR="0041102E" w:rsidRPr="0041102E" w:rsidRDefault="0041102E" w:rsidP="0041102E">
            <w:pPr>
              <w:ind w:left="80"/>
              <w:rPr>
                <w:rFonts w:ascii="Arial" w:hAnsi="Arial" w:cs="Arial"/>
                <w:sz w:val="22"/>
              </w:rPr>
            </w:pPr>
            <w:r w:rsidRPr="0041102E">
              <w:rPr>
                <w:rFonts w:ascii="Arial" w:hAnsi="Arial" w:cs="Arial"/>
                <w:sz w:val="22"/>
              </w:rPr>
              <w:t xml:space="preserve">The post forms part of the </w:t>
            </w:r>
            <w:r w:rsidR="00626273">
              <w:rPr>
                <w:rFonts w:ascii="Arial" w:hAnsi="Arial" w:cs="Arial"/>
                <w:sz w:val="22"/>
              </w:rPr>
              <w:t xml:space="preserve">Renfrewshire HSCP Pharmacy </w:t>
            </w:r>
            <w:r w:rsidRPr="0041102E">
              <w:rPr>
                <w:rFonts w:ascii="Arial" w:hAnsi="Arial" w:cs="Arial"/>
                <w:sz w:val="22"/>
              </w:rPr>
              <w:t xml:space="preserve">Team and provides </w:t>
            </w:r>
            <w:r w:rsidR="004829A1">
              <w:rPr>
                <w:rFonts w:ascii="Arial" w:hAnsi="Arial" w:cs="Arial"/>
                <w:sz w:val="22"/>
              </w:rPr>
              <w:t>comprehensive</w:t>
            </w:r>
            <w:r w:rsidRPr="0041102E">
              <w:rPr>
                <w:rFonts w:ascii="Arial" w:hAnsi="Arial" w:cs="Arial"/>
                <w:sz w:val="22"/>
              </w:rPr>
              <w:t xml:space="preserve"> administrative and </w:t>
            </w:r>
            <w:r w:rsidR="004829A1">
              <w:rPr>
                <w:rFonts w:ascii="Arial" w:hAnsi="Arial" w:cs="Arial"/>
                <w:sz w:val="22"/>
              </w:rPr>
              <w:t>business support to</w:t>
            </w:r>
            <w:r w:rsidRPr="0041102E">
              <w:rPr>
                <w:rFonts w:ascii="Arial" w:hAnsi="Arial" w:cs="Arial"/>
                <w:sz w:val="22"/>
              </w:rPr>
              <w:t xml:space="preserve"> </w:t>
            </w:r>
            <w:r w:rsidR="003F3D23">
              <w:rPr>
                <w:rFonts w:ascii="Arial" w:hAnsi="Arial" w:cs="Arial"/>
                <w:sz w:val="22"/>
              </w:rPr>
              <w:t xml:space="preserve">a range of </w:t>
            </w:r>
            <w:r w:rsidR="0024054B">
              <w:rPr>
                <w:rFonts w:ascii="Arial" w:hAnsi="Arial" w:cs="Arial"/>
                <w:sz w:val="22"/>
              </w:rPr>
              <w:t xml:space="preserve">community clinical </w:t>
            </w:r>
            <w:r w:rsidRPr="0041102E">
              <w:rPr>
                <w:rFonts w:ascii="Arial" w:hAnsi="Arial" w:cs="Arial"/>
                <w:sz w:val="22"/>
              </w:rPr>
              <w:t>service</w:t>
            </w:r>
            <w:r w:rsidR="0024054B">
              <w:rPr>
                <w:rFonts w:ascii="Arial" w:hAnsi="Arial" w:cs="Arial"/>
                <w:sz w:val="22"/>
              </w:rPr>
              <w:t>s</w:t>
            </w:r>
            <w:r w:rsidRPr="0041102E">
              <w:rPr>
                <w:rFonts w:ascii="Arial" w:hAnsi="Arial" w:cs="Arial"/>
                <w:sz w:val="22"/>
              </w:rPr>
              <w:t>.  The post-holder will contribute significantly to achievement of the role of the service through efficiently carrying out a variety of administrative and secretarial tasks.</w:t>
            </w:r>
          </w:p>
          <w:p w:rsidR="0041102E" w:rsidRPr="0041102E" w:rsidRDefault="0041102E" w:rsidP="0041102E">
            <w:pPr>
              <w:ind w:left="80"/>
              <w:rPr>
                <w:rFonts w:ascii="Arial" w:hAnsi="Arial" w:cs="Arial"/>
                <w:sz w:val="22"/>
              </w:rPr>
            </w:pPr>
          </w:p>
          <w:p w:rsidR="0041102E" w:rsidRPr="0041102E" w:rsidRDefault="0041102E" w:rsidP="0041102E">
            <w:pPr>
              <w:ind w:left="80"/>
              <w:rPr>
                <w:rFonts w:ascii="Arial" w:hAnsi="Arial" w:cs="Arial"/>
                <w:sz w:val="22"/>
              </w:rPr>
            </w:pPr>
            <w:r w:rsidRPr="0041102E">
              <w:rPr>
                <w:rFonts w:ascii="Arial" w:hAnsi="Arial" w:cs="Arial"/>
                <w:sz w:val="22"/>
              </w:rPr>
              <w:t>The post-holder works independently for much of the time managing calls, emails, rotas, patient appointments and diary time on behalf of the team.  The post-holder will be required to deal with referrals and enquires through a single of point of access and also support the generic functions and duties administered within the wider business support section as required.</w:t>
            </w:r>
          </w:p>
          <w:p w:rsidR="00BF0754" w:rsidRPr="008108A5" w:rsidRDefault="00BF0754" w:rsidP="00BF0754">
            <w:pPr>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3.  ROLE OF DEPARTMENT</w:t>
            </w:r>
          </w:p>
        </w:tc>
      </w:tr>
      <w:tr w:rsidR="00BF0754" w:rsidRPr="008108A5" w:rsidTr="008108A5">
        <w:tc>
          <w:tcPr>
            <w:tcW w:w="10440" w:type="dxa"/>
          </w:tcPr>
          <w:p w:rsidR="006B4F21" w:rsidRDefault="00626273" w:rsidP="006B4F21">
            <w:pPr>
              <w:pStyle w:val="PlainText"/>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T</w:t>
            </w:r>
            <w:r w:rsidRPr="00626273">
              <w:rPr>
                <w:rFonts w:ascii="Arial" w:hAnsi="Arial" w:cs="Arial"/>
                <w:sz w:val="22"/>
                <w:szCs w:val="22"/>
              </w:rPr>
              <w:t>he Pharmacy and Prescribing Support Unit has its organisational base in Corporate Services and provides services to the entire NHS GG&amp;C system, including Acute Division, Health and Social Care Partnerships, Mental Health Partnership, Prisons, Police Custody Suites and the NHS Board</w:t>
            </w:r>
            <w:r>
              <w:rPr>
                <w:rFonts w:ascii="Arial" w:hAnsi="Arial" w:cs="Arial"/>
                <w:sz w:val="22"/>
                <w:szCs w:val="22"/>
              </w:rPr>
              <w:t>.</w:t>
            </w:r>
          </w:p>
          <w:p w:rsidR="00F71452" w:rsidRPr="00060F47" w:rsidRDefault="00F71452" w:rsidP="0041102E">
            <w:pPr>
              <w:pStyle w:val="PlainText"/>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BF0754" w:rsidRPr="008108A5" w:rsidRDefault="00BF0754" w:rsidP="00BF0754">
            <w:pPr>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4.  ORGANISATIONAL POSITION</w:t>
            </w:r>
          </w:p>
        </w:tc>
      </w:tr>
      <w:tr w:rsidR="00BF0754" w:rsidRPr="008108A5" w:rsidTr="008108A5">
        <w:tc>
          <w:tcPr>
            <w:tcW w:w="10440" w:type="dxa"/>
          </w:tcPr>
          <w:p w:rsidR="00BF0754" w:rsidRDefault="00BF0754" w:rsidP="0041102E">
            <w:pPr>
              <w:rPr>
                <w:rFonts w:ascii="Arial" w:hAnsi="Arial" w:cs="Arial"/>
                <w:bCs/>
                <w:sz w:val="20"/>
                <w:szCs w:val="20"/>
              </w:rPr>
            </w:pPr>
          </w:p>
          <w:p w:rsidR="0041102E" w:rsidRDefault="0041102E" w:rsidP="0041102E">
            <w:pPr>
              <w:rPr>
                <w:rFonts w:ascii="Arial" w:hAnsi="Arial" w:cs="Arial"/>
                <w:bCs/>
                <w:sz w:val="20"/>
                <w:szCs w:val="20"/>
              </w:rPr>
            </w:pPr>
            <w:r>
              <w:rPr>
                <w:rFonts w:ascii="Arial" w:hAnsi="Arial" w:cs="Arial"/>
                <w:noProof/>
              </w:rPr>
              <w:drawing>
                <wp:inline distT="0" distB="0" distL="0" distR="0">
                  <wp:extent cx="5213350" cy="2406650"/>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Start w:id="0" w:name="_GoBack"/>
            <w:bookmarkEnd w:id="0"/>
          </w:p>
          <w:p w:rsidR="008A2A19" w:rsidRPr="008108A5" w:rsidRDefault="008A2A19" w:rsidP="0041102E">
            <w:pPr>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5.  SCOPE AND RANGE</w:t>
            </w:r>
          </w:p>
        </w:tc>
      </w:tr>
      <w:tr w:rsidR="00BF0754" w:rsidRPr="008108A5" w:rsidTr="008108A5">
        <w:tc>
          <w:tcPr>
            <w:tcW w:w="10440" w:type="dxa"/>
          </w:tcPr>
          <w:p w:rsidR="0041102E" w:rsidRPr="008A2A19" w:rsidRDefault="0041102E" w:rsidP="0041102E">
            <w:pPr>
              <w:tabs>
                <w:tab w:val="right" w:pos="9106"/>
              </w:tabs>
              <w:ind w:right="2"/>
              <w:rPr>
                <w:rFonts w:ascii="Arial" w:hAnsi="Arial" w:cs="Arial"/>
                <w:sz w:val="22"/>
                <w:szCs w:val="22"/>
              </w:rPr>
            </w:pPr>
            <w:r w:rsidRPr="008A2A19">
              <w:rPr>
                <w:rFonts w:ascii="Arial" w:hAnsi="Arial" w:cs="Arial"/>
                <w:sz w:val="22"/>
                <w:szCs w:val="22"/>
              </w:rPr>
              <w:t xml:space="preserve">Provision of a confidential, comprehensive and varied administrative and </w:t>
            </w:r>
            <w:r w:rsidR="004829A1">
              <w:rPr>
                <w:rFonts w:ascii="Arial" w:hAnsi="Arial" w:cs="Arial"/>
                <w:sz w:val="22"/>
                <w:szCs w:val="22"/>
              </w:rPr>
              <w:t>business support</w:t>
            </w:r>
            <w:r w:rsidRPr="008A2A19">
              <w:rPr>
                <w:rFonts w:ascii="Arial" w:hAnsi="Arial" w:cs="Arial"/>
                <w:sz w:val="22"/>
                <w:szCs w:val="22"/>
              </w:rPr>
              <w:t xml:space="preserve"> servic</w:t>
            </w:r>
            <w:r w:rsidR="004829A1">
              <w:rPr>
                <w:rFonts w:ascii="Arial" w:hAnsi="Arial" w:cs="Arial"/>
                <w:sz w:val="22"/>
                <w:szCs w:val="22"/>
              </w:rPr>
              <w:t>e to the multi-disciplinary/clinical team</w:t>
            </w:r>
            <w:r w:rsidRPr="008A2A19">
              <w:rPr>
                <w:rFonts w:ascii="Arial" w:hAnsi="Arial" w:cs="Arial"/>
                <w:sz w:val="22"/>
                <w:szCs w:val="22"/>
              </w:rPr>
              <w:t xml:space="preserve">. </w:t>
            </w:r>
          </w:p>
          <w:p w:rsidR="0041102E" w:rsidRPr="008A2A19" w:rsidRDefault="0041102E" w:rsidP="0041102E">
            <w:pPr>
              <w:tabs>
                <w:tab w:val="right" w:pos="9106"/>
              </w:tabs>
              <w:ind w:right="2"/>
              <w:rPr>
                <w:rFonts w:ascii="Arial" w:hAnsi="Arial" w:cs="Arial"/>
                <w:sz w:val="22"/>
                <w:szCs w:val="22"/>
              </w:rPr>
            </w:pPr>
          </w:p>
          <w:p w:rsidR="0041102E" w:rsidRPr="008A2A19" w:rsidRDefault="0041102E" w:rsidP="0041102E">
            <w:pPr>
              <w:tabs>
                <w:tab w:val="right" w:pos="9106"/>
              </w:tabs>
              <w:ind w:right="2"/>
              <w:rPr>
                <w:rFonts w:ascii="Arial" w:hAnsi="Arial" w:cs="Arial"/>
                <w:sz w:val="22"/>
                <w:szCs w:val="22"/>
              </w:rPr>
            </w:pPr>
            <w:r w:rsidRPr="008A2A19">
              <w:rPr>
                <w:rFonts w:ascii="Arial" w:hAnsi="Arial" w:cs="Arial"/>
                <w:sz w:val="22"/>
                <w:szCs w:val="22"/>
              </w:rPr>
              <w:t>The post-holder is required to use initiative and resource while exercising a high degree of confidentiality, diplomacy and tact.  This includes operation of the single point of access.</w:t>
            </w:r>
          </w:p>
          <w:p w:rsidR="0041102E" w:rsidRPr="008A2A19" w:rsidRDefault="0041102E" w:rsidP="0041102E">
            <w:pPr>
              <w:tabs>
                <w:tab w:val="right" w:pos="9106"/>
              </w:tabs>
              <w:ind w:right="2"/>
              <w:rPr>
                <w:rFonts w:ascii="Arial" w:hAnsi="Arial" w:cs="Arial"/>
                <w:sz w:val="22"/>
                <w:szCs w:val="22"/>
              </w:rPr>
            </w:pPr>
          </w:p>
          <w:p w:rsidR="0041102E" w:rsidRPr="008A2A19" w:rsidRDefault="0041102E" w:rsidP="0041102E">
            <w:pPr>
              <w:tabs>
                <w:tab w:val="right" w:pos="9106"/>
              </w:tabs>
              <w:ind w:right="2"/>
              <w:rPr>
                <w:rFonts w:ascii="Arial" w:hAnsi="Arial" w:cs="Arial"/>
                <w:sz w:val="22"/>
                <w:szCs w:val="22"/>
              </w:rPr>
            </w:pPr>
            <w:r w:rsidRPr="008A2A19">
              <w:rPr>
                <w:rFonts w:ascii="Arial" w:hAnsi="Arial" w:cs="Arial"/>
                <w:sz w:val="22"/>
                <w:szCs w:val="22"/>
              </w:rPr>
              <w:t xml:space="preserve">The post-holder is required to have proficient communication skills, including responding to calls from patients with communication impairment.  They are required to ensure that information is passed on accurately and timeously to the multi-disciplinary team.  </w:t>
            </w:r>
          </w:p>
          <w:p w:rsidR="0041102E" w:rsidRPr="008A2A19" w:rsidRDefault="0041102E" w:rsidP="0041102E">
            <w:pPr>
              <w:tabs>
                <w:tab w:val="right" w:pos="9106"/>
              </w:tabs>
              <w:ind w:right="2"/>
              <w:rPr>
                <w:rFonts w:ascii="Arial" w:hAnsi="Arial" w:cs="Arial"/>
                <w:sz w:val="22"/>
                <w:szCs w:val="22"/>
              </w:rPr>
            </w:pPr>
          </w:p>
          <w:p w:rsidR="0041102E" w:rsidRPr="008A2A19" w:rsidRDefault="0041102E" w:rsidP="0041102E">
            <w:pPr>
              <w:ind w:right="2"/>
              <w:rPr>
                <w:rFonts w:ascii="Arial" w:hAnsi="Arial" w:cs="Arial"/>
                <w:sz w:val="22"/>
                <w:szCs w:val="22"/>
              </w:rPr>
            </w:pPr>
            <w:r w:rsidRPr="008A2A19">
              <w:rPr>
                <w:rFonts w:ascii="Arial" w:hAnsi="Arial" w:cs="Arial"/>
                <w:sz w:val="22"/>
                <w:szCs w:val="22"/>
              </w:rPr>
              <w:t xml:space="preserve">The post-holder operates within pre-determined procedures and parameters and is required to act independently, prioritising work with periodic review from supervisor.  </w:t>
            </w:r>
          </w:p>
          <w:p w:rsidR="00BF0754" w:rsidRPr="008A2A19" w:rsidRDefault="00BF0754" w:rsidP="008108A5">
            <w:pPr>
              <w:rPr>
                <w:rFonts w:ascii="Arial" w:hAnsi="Arial" w:cs="Arial"/>
                <w:bCs/>
                <w:sz w:val="22"/>
                <w:szCs w:val="22"/>
              </w:rPr>
            </w:pPr>
          </w:p>
        </w:tc>
      </w:tr>
      <w:tr w:rsidR="00BF0754" w:rsidRPr="008108A5" w:rsidTr="008108A5">
        <w:tc>
          <w:tcPr>
            <w:tcW w:w="10440" w:type="dxa"/>
          </w:tcPr>
          <w:p w:rsidR="00BF0754" w:rsidRPr="008A2A19" w:rsidRDefault="00BF0754" w:rsidP="00BF0754">
            <w:pPr>
              <w:rPr>
                <w:rFonts w:ascii="Arial" w:hAnsi="Arial" w:cs="Arial"/>
                <w:b/>
                <w:bCs/>
                <w:sz w:val="22"/>
                <w:szCs w:val="22"/>
              </w:rPr>
            </w:pPr>
            <w:r w:rsidRPr="008A2A19">
              <w:rPr>
                <w:rFonts w:ascii="Arial" w:hAnsi="Arial" w:cs="Arial"/>
                <w:b/>
                <w:bCs/>
                <w:sz w:val="22"/>
                <w:szCs w:val="22"/>
              </w:rPr>
              <w:lastRenderedPageBreak/>
              <w:t>6.  MAIN TASKS, DUTIES AND RESPONSIBILITIES</w:t>
            </w:r>
          </w:p>
        </w:tc>
      </w:tr>
      <w:tr w:rsidR="00BF0754" w:rsidRPr="008108A5" w:rsidTr="008108A5">
        <w:tc>
          <w:tcPr>
            <w:tcW w:w="10440" w:type="dxa"/>
          </w:tcPr>
          <w:p w:rsidR="0041102E" w:rsidRPr="008A2A19" w:rsidRDefault="0041102E" w:rsidP="0041102E">
            <w:pPr>
              <w:ind w:right="112"/>
              <w:rPr>
                <w:rFonts w:ascii="Arial" w:hAnsi="Arial" w:cs="Arial"/>
                <w:sz w:val="22"/>
                <w:szCs w:val="22"/>
              </w:rPr>
            </w:pPr>
            <w:r w:rsidRPr="008A2A19">
              <w:rPr>
                <w:rFonts w:ascii="Arial" w:hAnsi="Arial" w:cs="Arial"/>
                <w:sz w:val="22"/>
                <w:szCs w:val="22"/>
              </w:rPr>
              <w:t xml:space="preserve">Under the general management of the </w:t>
            </w:r>
            <w:r w:rsidR="004829A1">
              <w:rPr>
                <w:rFonts w:ascii="Arial" w:hAnsi="Arial" w:cs="Arial"/>
                <w:sz w:val="22"/>
                <w:szCs w:val="22"/>
              </w:rPr>
              <w:t xml:space="preserve">Assistant Business </w:t>
            </w:r>
            <w:r w:rsidR="0024054B">
              <w:rPr>
                <w:rFonts w:ascii="Arial" w:hAnsi="Arial" w:cs="Arial"/>
                <w:sz w:val="22"/>
                <w:szCs w:val="22"/>
              </w:rPr>
              <w:t xml:space="preserve">Support </w:t>
            </w:r>
            <w:r w:rsidR="004829A1">
              <w:rPr>
                <w:rFonts w:ascii="Arial" w:hAnsi="Arial" w:cs="Arial"/>
                <w:sz w:val="22"/>
                <w:szCs w:val="22"/>
              </w:rPr>
              <w:t xml:space="preserve">Manager </w:t>
            </w:r>
            <w:r w:rsidRPr="008A2A19">
              <w:rPr>
                <w:rFonts w:ascii="Arial" w:hAnsi="Arial" w:cs="Arial"/>
                <w:sz w:val="22"/>
                <w:szCs w:val="22"/>
              </w:rPr>
              <w:t xml:space="preserve">the post-holder will be expected to undertake most or all of the following responsibilities:- </w:t>
            </w:r>
          </w:p>
          <w:p w:rsidR="0041102E" w:rsidRPr="008A2A19" w:rsidRDefault="0041102E" w:rsidP="0041102E">
            <w:pPr>
              <w:tabs>
                <w:tab w:val="right" w:pos="9504"/>
              </w:tabs>
              <w:ind w:right="112"/>
              <w:rPr>
                <w:rFonts w:ascii="Arial" w:hAnsi="Arial" w:cs="Arial"/>
                <w:bCs/>
                <w:sz w:val="22"/>
                <w:szCs w:val="22"/>
              </w:rPr>
            </w:pPr>
          </w:p>
          <w:p w:rsidR="0041102E" w:rsidRPr="008A2A19" w:rsidRDefault="0041102E" w:rsidP="0041102E">
            <w:pPr>
              <w:tabs>
                <w:tab w:val="right" w:pos="9504"/>
              </w:tabs>
              <w:ind w:left="2" w:right="112"/>
              <w:rPr>
                <w:rFonts w:ascii="Arial" w:hAnsi="Arial" w:cs="Arial"/>
                <w:b/>
                <w:bCs/>
                <w:sz w:val="22"/>
                <w:szCs w:val="22"/>
              </w:rPr>
            </w:pPr>
            <w:r w:rsidRPr="008A2A19">
              <w:rPr>
                <w:rFonts w:ascii="Arial" w:hAnsi="Arial" w:cs="Arial"/>
                <w:b/>
                <w:bCs/>
                <w:sz w:val="22"/>
                <w:szCs w:val="22"/>
              </w:rPr>
              <w:t>General</w:t>
            </w:r>
          </w:p>
          <w:p w:rsidR="0041102E" w:rsidRPr="008A2A19" w:rsidRDefault="0041102E" w:rsidP="0041102E">
            <w:pPr>
              <w:numPr>
                <w:ilvl w:val="0"/>
                <w:numId w:val="3"/>
              </w:numPr>
              <w:tabs>
                <w:tab w:val="clear" w:pos="2880"/>
              </w:tabs>
              <w:ind w:left="332" w:right="112"/>
              <w:jc w:val="both"/>
              <w:rPr>
                <w:rFonts w:ascii="Arial" w:hAnsi="Arial" w:cs="Arial"/>
                <w:sz w:val="22"/>
                <w:szCs w:val="22"/>
              </w:rPr>
            </w:pPr>
            <w:r w:rsidRPr="008A2A19">
              <w:rPr>
                <w:rFonts w:ascii="Arial" w:hAnsi="Arial" w:cs="Arial"/>
                <w:sz w:val="22"/>
                <w:szCs w:val="22"/>
              </w:rPr>
              <w:t xml:space="preserve">Provide a high quality administrative and </w:t>
            </w:r>
            <w:r w:rsidR="004829A1">
              <w:rPr>
                <w:rFonts w:ascii="Arial" w:hAnsi="Arial" w:cs="Arial"/>
                <w:sz w:val="22"/>
                <w:szCs w:val="22"/>
              </w:rPr>
              <w:t>business support</w:t>
            </w:r>
            <w:r w:rsidRPr="008A2A19">
              <w:rPr>
                <w:rFonts w:ascii="Arial" w:hAnsi="Arial" w:cs="Arial"/>
                <w:sz w:val="22"/>
                <w:szCs w:val="22"/>
              </w:rPr>
              <w:t xml:space="preserve"> service to the multi-disciplinary</w:t>
            </w:r>
            <w:r w:rsidR="004829A1">
              <w:rPr>
                <w:rFonts w:ascii="Arial" w:hAnsi="Arial" w:cs="Arial"/>
                <w:sz w:val="22"/>
                <w:szCs w:val="22"/>
              </w:rPr>
              <w:t>/clinical</w:t>
            </w:r>
            <w:r w:rsidRPr="008A2A19">
              <w:rPr>
                <w:rFonts w:ascii="Arial" w:hAnsi="Arial" w:cs="Arial"/>
                <w:sz w:val="22"/>
                <w:szCs w:val="22"/>
              </w:rPr>
              <w:t xml:space="preserve"> team</w:t>
            </w:r>
          </w:p>
          <w:p w:rsidR="0041102E" w:rsidRPr="008A2A19" w:rsidRDefault="0041102E" w:rsidP="0041102E">
            <w:pPr>
              <w:numPr>
                <w:ilvl w:val="0"/>
                <w:numId w:val="3"/>
              </w:numPr>
              <w:tabs>
                <w:tab w:val="clear" w:pos="2880"/>
              </w:tabs>
              <w:ind w:left="332" w:right="112"/>
              <w:jc w:val="both"/>
              <w:rPr>
                <w:rFonts w:ascii="Arial" w:hAnsi="Arial" w:cs="Arial"/>
                <w:bCs/>
                <w:sz w:val="22"/>
                <w:szCs w:val="22"/>
              </w:rPr>
            </w:pPr>
            <w:r w:rsidRPr="008A2A19">
              <w:rPr>
                <w:rFonts w:ascii="Arial" w:hAnsi="Arial" w:cs="Arial"/>
                <w:bCs/>
                <w:sz w:val="22"/>
                <w:szCs w:val="22"/>
              </w:rPr>
              <w:t>Deal with telephone and face-to-face enquiries as received, providing information as required.  Direct and prioritise enquiries as appropriate.</w:t>
            </w:r>
          </w:p>
          <w:p w:rsidR="0041102E" w:rsidRPr="008A2A19" w:rsidRDefault="0041102E" w:rsidP="0041102E">
            <w:pPr>
              <w:numPr>
                <w:ilvl w:val="0"/>
                <w:numId w:val="3"/>
              </w:numPr>
              <w:tabs>
                <w:tab w:val="clear" w:pos="2880"/>
              </w:tabs>
              <w:ind w:left="332" w:right="112"/>
              <w:jc w:val="both"/>
              <w:rPr>
                <w:rFonts w:ascii="Arial" w:hAnsi="Arial" w:cs="Arial"/>
                <w:bCs/>
                <w:sz w:val="22"/>
                <w:szCs w:val="22"/>
              </w:rPr>
            </w:pPr>
            <w:r w:rsidRPr="008A2A19">
              <w:rPr>
                <w:rFonts w:ascii="Arial" w:hAnsi="Arial" w:cs="Arial"/>
                <w:bCs/>
                <w:sz w:val="22"/>
                <w:szCs w:val="22"/>
              </w:rPr>
              <w:t xml:space="preserve">Receive visitors (including patients and members of the public) to the premises in a polite and helpful way in accordance with local procedures. </w:t>
            </w:r>
          </w:p>
          <w:p w:rsidR="0041102E" w:rsidRPr="008A2A19" w:rsidRDefault="0041102E" w:rsidP="0041102E">
            <w:pPr>
              <w:numPr>
                <w:ilvl w:val="0"/>
                <w:numId w:val="3"/>
              </w:numPr>
              <w:tabs>
                <w:tab w:val="clear" w:pos="2880"/>
              </w:tabs>
              <w:ind w:left="332" w:right="112"/>
              <w:jc w:val="both"/>
              <w:rPr>
                <w:rFonts w:ascii="Arial" w:hAnsi="Arial" w:cs="Arial"/>
                <w:bCs/>
                <w:sz w:val="22"/>
                <w:szCs w:val="22"/>
              </w:rPr>
            </w:pPr>
            <w:r w:rsidRPr="008A2A19">
              <w:rPr>
                <w:rFonts w:ascii="Arial" w:hAnsi="Arial" w:cs="Arial"/>
                <w:bCs/>
                <w:sz w:val="22"/>
                <w:szCs w:val="22"/>
              </w:rPr>
              <w:t>Book rooms using electronic or paper formats and ensure that rooms are set up appropriately</w:t>
            </w:r>
          </w:p>
          <w:p w:rsidR="0041102E" w:rsidRPr="008A2A19" w:rsidRDefault="0041102E" w:rsidP="0041102E">
            <w:pPr>
              <w:numPr>
                <w:ilvl w:val="0"/>
                <w:numId w:val="3"/>
              </w:numPr>
              <w:tabs>
                <w:tab w:val="clear" w:pos="2880"/>
              </w:tabs>
              <w:ind w:left="332" w:right="112"/>
              <w:jc w:val="both"/>
              <w:rPr>
                <w:rFonts w:ascii="Arial" w:hAnsi="Arial" w:cs="Arial"/>
                <w:bCs/>
                <w:sz w:val="22"/>
                <w:szCs w:val="22"/>
              </w:rPr>
            </w:pPr>
            <w:r w:rsidRPr="008A2A19">
              <w:rPr>
                <w:rFonts w:ascii="Arial" w:hAnsi="Arial" w:cs="Arial"/>
                <w:bCs/>
                <w:sz w:val="22"/>
                <w:szCs w:val="22"/>
              </w:rPr>
              <w:t xml:space="preserve">Using electronic patient management system, arrange and amend appointments for patients both face to face and by telephone. </w:t>
            </w:r>
          </w:p>
          <w:p w:rsidR="0041102E" w:rsidRPr="008A2A19" w:rsidRDefault="0041102E" w:rsidP="0041102E">
            <w:pPr>
              <w:numPr>
                <w:ilvl w:val="0"/>
                <w:numId w:val="3"/>
              </w:numPr>
              <w:tabs>
                <w:tab w:val="clear" w:pos="2880"/>
              </w:tabs>
              <w:ind w:left="332" w:right="112"/>
              <w:jc w:val="both"/>
              <w:rPr>
                <w:rFonts w:ascii="Arial" w:hAnsi="Arial" w:cs="Arial"/>
                <w:bCs/>
                <w:sz w:val="22"/>
                <w:szCs w:val="22"/>
              </w:rPr>
            </w:pPr>
            <w:r w:rsidRPr="008A2A19">
              <w:rPr>
                <w:rFonts w:ascii="Arial" w:hAnsi="Arial" w:cs="Arial"/>
                <w:bCs/>
                <w:sz w:val="22"/>
                <w:szCs w:val="22"/>
              </w:rPr>
              <w:t xml:space="preserve">Book interpreters </w:t>
            </w:r>
          </w:p>
          <w:p w:rsidR="00BF0754" w:rsidRPr="008A2A19" w:rsidRDefault="00BF0754" w:rsidP="008108A5">
            <w:pPr>
              <w:rPr>
                <w:rFonts w:ascii="Arial" w:hAnsi="Arial" w:cs="Arial"/>
                <w:bCs/>
                <w:sz w:val="22"/>
                <w:szCs w:val="22"/>
              </w:rPr>
            </w:pPr>
          </w:p>
        </w:tc>
      </w:tr>
      <w:tr w:rsidR="00BF0754" w:rsidRPr="008108A5" w:rsidTr="008108A5">
        <w:tc>
          <w:tcPr>
            <w:tcW w:w="10440" w:type="dxa"/>
          </w:tcPr>
          <w:p w:rsidR="0041102E" w:rsidRPr="008A2A19" w:rsidRDefault="0041102E" w:rsidP="0041102E">
            <w:pPr>
              <w:tabs>
                <w:tab w:val="right" w:pos="9504"/>
              </w:tabs>
              <w:ind w:left="2" w:right="112"/>
              <w:rPr>
                <w:rFonts w:ascii="Arial" w:hAnsi="Arial" w:cs="Arial"/>
                <w:b/>
                <w:bCs/>
                <w:sz w:val="22"/>
                <w:szCs w:val="22"/>
              </w:rPr>
            </w:pPr>
            <w:r w:rsidRPr="008A2A19">
              <w:rPr>
                <w:rFonts w:ascii="Arial" w:hAnsi="Arial" w:cs="Arial"/>
                <w:b/>
                <w:bCs/>
                <w:sz w:val="22"/>
                <w:szCs w:val="22"/>
              </w:rPr>
              <w:t>Mail</w:t>
            </w:r>
          </w:p>
          <w:p w:rsidR="0041102E" w:rsidRPr="008A2A19" w:rsidRDefault="0041102E" w:rsidP="0041102E">
            <w:pPr>
              <w:numPr>
                <w:ilvl w:val="0"/>
                <w:numId w:val="3"/>
              </w:numPr>
              <w:tabs>
                <w:tab w:val="clear" w:pos="2880"/>
              </w:tabs>
              <w:ind w:left="428" w:right="112" w:hanging="426"/>
              <w:jc w:val="both"/>
              <w:rPr>
                <w:rFonts w:ascii="Arial" w:hAnsi="Arial" w:cs="Arial"/>
                <w:bCs/>
                <w:sz w:val="22"/>
                <w:szCs w:val="22"/>
              </w:rPr>
            </w:pPr>
            <w:r w:rsidRPr="008A2A19">
              <w:rPr>
                <w:rFonts w:ascii="Arial" w:hAnsi="Arial" w:cs="Arial"/>
                <w:bCs/>
                <w:sz w:val="22"/>
                <w:szCs w:val="22"/>
              </w:rPr>
              <w:t>Receive and arrange the distribution of mail.</w:t>
            </w:r>
          </w:p>
          <w:p w:rsidR="0041102E" w:rsidRPr="008A2A19" w:rsidRDefault="0041102E" w:rsidP="0041102E">
            <w:pPr>
              <w:numPr>
                <w:ilvl w:val="0"/>
                <w:numId w:val="3"/>
              </w:numPr>
              <w:tabs>
                <w:tab w:val="clear" w:pos="2880"/>
              </w:tabs>
              <w:ind w:left="428" w:right="112" w:hanging="426"/>
              <w:jc w:val="both"/>
              <w:rPr>
                <w:rFonts w:ascii="Arial" w:hAnsi="Arial" w:cs="Arial"/>
                <w:bCs/>
                <w:sz w:val="22"/>
                <w:szCs w:val="22"/>
              </w:rPr>
            </w:pPr>
            <w:r w:rsidRPr="008A2A19">
              <w:rPr>
                <w:rFonts w:ascii="Arial" w:hAnsi="Arial" w:cs="Arial"/>
                <w:bCs/>
                <w:sz w:val="22"/>
                <w:szCs w:val="22"/>
              </w:rPr>
              <w:t>Process mail for despatch using the appropriate method e.g. internal, royal mail or courier.</w:t>
            </w:r>
          </w:p>
          <w:p w:rsidR="0041102E" w:rsidRPr="008A2A19" w:rsidRDefault="0041102E" w:rsidP="0041102E">
            <w:pPr>
              <w:numPr>
                <w:ilvl w:val="0"/>
                <w:numId w:val="3"/>
              </w:numPr>
              <w:tabs>
                <w:tab w:val="clear" w:pos="2880"/>
              </w:tabs>
              <w:ind w:left="428" w:right="112" w:hanging="426"/>
              <w:jc w:val="both"/>
              <w:rPr>
                <w:rFonts w:ascii="Arial" w:hAnsi="Arial" w:cs="Arial"/>
                <w:bCs/>
                <w:sz w:val="22"/>
                <w:szCs w:val="22"/>
              </w:rPr>
            </w:pPr>
            <w:r w:rsidRPr="008A2A19">
              <w:rPr>
                <w:rFonts w:ascii="Arial" w:hAnsi="Arial" w:cs="Arial"/>
                <w:bCs/>
                <w:sz w:val="22"/>
                <w:szCs w:val="22"/>
              </w:rPr>
              <w:t>Monitor generic e-mail accounts for the multi-disciplinary</w:t>
            </w:r>
            <w:r w:rsidR="004829A1">
              <w:rPr>
                <w:rFonts w:ascii="Arial" w:hAnsi="Arial" w:cs="Arial"/>
                <w:bCs/>
                <w:sz w:val="22"/>
                <w:szCs w:val="22"/>
              </w:rPr>
              <w:t>/clinical</w:t>
            </w:r>
            <w:r w:rsidRPr="008A2A19">
              <w:rPr>
                <w:rFonts w:ascii="Arial" w:hAnsi="Arial" w:cs="Arial"/>
                <w:bCs/>
                <w:sz w:val="22"/>
                <w:szCs w:val="22"/>
              </w:rPr>
              <w:t xml:space="preserve"> team as required and take appropriate actions</w:t>
            </w:r>
          </w:p>
          <w:p w:rsidR="0041102E" w:rsidRPr="008A2A19" w:rsidRDefault="0041102E" w:rsidP="0041102E">
            <w:pPr>
              <w:numPr>
                <w:ilvl w:val="0"/>
                <w:numId w:val="3"/>
              </w:numPr>
              <w:tabs>
                <w:tab w:val="clear" w:pos="2880"/>
              </w:tabs>
              <w:ind w:left="428" w:right="112" w:hanging="426"/>
              <w:jc w:val="both"/>
              <w:rPr>
                <w:rFonts w:ascii="Arial" w:hAnsi="Arial" w:cs="Arial"/>
                <w:bCs/>
                <w:sz w:val="22"/>
                <w:szCs w:val="22"/>
              </w:rPr>
            </w:pPr>
            <w:r w:rsidRPr="008A2A19">
              <w:rPr>
                <w:rFonts w:ascii="Arial" w:hAnsi="Arial" w:cs="Arial"/>
                <w:bCs/>
                <w:sz w:val="22"/>
                <w:szCs w:val="22"/>
              </w:rPr>
              <w:t xml:space="preserve">Receive deliveries and ensure that they are passed to the appropriate recipient. </w:t>
            </w:r>
          </w:p>
          <w:p w:rsidR="0041102E" w:rsidRPr="008A2A19" w:rsidRDefault="0041102E" w:rsidP="0041102E">
            <w:pPr>
              <w:tabs>
                <w:tab w:val="right" w:pos="9504"/>
              </w:tabs>
              <w:ind w:right="112"/>
              <w:rPr>
                <w:rFonts w:ascii="Arial" w:hAnsi="Arial" w:cs="Arial"/>
                <w:b/>
                <w:bCs/>
                <w:sz w:val="22"/>
                <w:szCs w:val="22"/>
              </w:rPr>
            </w:pPr>
          </w:p>
          <w:p w:rsidR="0041102E" w:rsidRPr="008A2A19" w:rsidRDefault="0041102E" w:rsidP="0041102E">
            <w:pPr>
              <w:tabs>
                <w:tab w:val="right" w:pos="9504"/>
              </w:tabs>
              <w:ind w:right="112"/>
              <w:rPr>
                <w:rFonts w:ascii="Arial" w:hAnsi="Arial" w:cs="Arial"/>
                <w:b/>
                <w:bCs/>
                <w:sz w:val="22"/>
                <w:szCs w:val="22"/>
              </w:rPr>
            </w:pPr>
            <w:r w:rsidRPr="008A2A19">
              <w:rPr>
                <w:rFonts w:ascii="Arial" w:hAnsi="Arial" w:cs="Arial"/>
                <w:b/>
                <w:bCs/>
                <w:sz w:val="22"/>
                <w:szCs w:val="22"/>
              </w:rPr>
              <w:t>Production of Material</w:t>
            </w:r>
          </w:p>
          <w:p w:rsidR="0041102E" w:rsidRPr="008A2A19" w:rsidRDefault="0041102E" w:rsidP="0041102E">
            <w:pPr>
              <w:widowControl w:val="0"/>
              <w:numPr>
                <w:ilvl w:val="0"/>
                <w:numId w:val="3"/>
              </w:numPr>
              <w:tabs>
                <w:tab w:val="clear" w:pos="2880"/>
              </w:tabs>
              <w:autoSpaceDE w:val="0"/>
              <w:autoSpaceDN w:val="0"/>
              <w:adjustRightInd w:val="0"/>
              <w:spacing w:line="244" w:lineRule="auto"/>
              <w:ind w:left="428" w:right="112" w:hanging="426"/>
              <w:jc w:val="both"/>
              <w:rPr>
                <w:rFonts w:ascii="Arial" w:hAnsi="Arial" w:cs="Arial"/>
                <w:sz w:val="22"/>
                <w:szCs w:val="22"/>
              </w:rPr>
            </w:pPr>
            <w:r w:rsidRPr="008A2A19">
              <w:rPr>
                <w:rFonts w:ascii="Arial" w:hAnsi="Arial" w:cs="Arial"/>
                <w:sz w:val="22"/>
                <w:szCs w:val="22"/>
              </w:rPr>
              <w:t xml:space="preserve">Type a variety of documents (correspondence, reports, </w:t>
            </w:r>
            <w:proofErr w:type="gramStart"/>
            <w:r w:rsidRPr="008A2A19">
              <w:rPr>
                <w:rFonts w:ascii="Arial" w:hAnsi="Arial" w:cs="Arial"/>
                <w:sz w:val="22"/>
                <w:szCs w:val="22"/>
              </w:rPr>
              <w:t>presentations</w:t>
            </w:r>
            <w:proofErr w:type="gramEnd"/>
            <w:r w:rsidRPr="008A2A19">
              <w:rPr>
                <w:rFonts w:ascii="Arial" w:hAnsi="Arial" w:cs="Arial"/>
                <w:sz w:val="22"/>
                <w:szCs w:val="22"/>
              </w:rPr>
              <w:t xml:space="preserve">) from a variety of sources (including audio) with a high degree of accuracy.   </w:t>
            </w:r>
          </w:p>
          <w:p w:rsidR="0041102E" w:rsidRPr="008A2A19" w:rsidRDefault="0041102E" w:rsidP="0041102E">
            <w:pPr>
              <w:numPr>
                <w:ilvl w:val="0"/>
                <w:numId w:val="3"/>
              </w:numPr>
              <w:tabs>
                <w:tab w:val="clear" w:pos="2880"/>
              </w:tabs>
              <w:ind w:left="428" w:right="112" w:hanging="426"/>
              <w:jc w:val="both"/>
              <w:rPr>
                <w:rFonts w:ascii="Arial" w:hAnsi="Arial" w:cs="Arial"/>
                <w:bCs/>
                <w:sz w:val="22"/>
                <w:szCs w:val="22"/>
              </w:rPr>
            </w:pPr>
            <w:r w:rsidRPr="008A2A19">
              <w:rPr>
                <w:rFonts w:ascii="Arial" w:hAnsi="Arial" w:cs="Arial"/>
                <w:bCs/>
                <w:sz w:val="22"/>
                <w:szCs w:val="22"/>
              </w:rPr>
              <w:t>Accurately input clinical and non-clinical data which may include outcome of attendance and making arrangements for onward referral.</w:t>
            </w:r>
          </w:p>
          <w:p w:rsidR="0041102E" w:rsidRPr="008A2A19" w:rsidRDefault="0041102E" w:rsidP="0041102E">
            <w:pPr>
              <w:numPr>
                <w:ilvl w:val="0"/>
                <w:numId w:val="3"/>
              </w:numPr>
              <w:tabs>
                <w:tab w:val="clear" w:pos="2880"/>
              </w:tabs>
              <w:ind w:left="428" w:right="112" w:hanging="426"/>
              <w:jc w:val="both"/>
              <w:rPr>
                <w:rFonts w:ascii="Arial" w:hAnsi="Arial" w:cs="Arial"/>
                <w:bCs/>
                <w:sz w:val="22"/>
                <w:szCs w:val="22"/>
              </w:rPr>
            </w:pPr>
            <w:r w:rsidRPr="008A2A19">
              <w:rPr>
                <w:rFonts w:ascii="Arial" w:hAnsi="Arial" w:cs="Arial"/>
                <w:bCs/>
                <w:sz w:val="22"/>
                <w:szCs w:val="22"/>
              </w:rPr>
              <w:t>Undertake photocopying/scanning as appropriate and circulation of material.</w:t>
            </w:r>
          </w:p>
          <w:p w:rsidR="0041102E" w:rsidRPr="008A2A19" w:rsidRDefault="0041102E" w:rsidP="0041102E">
            <w:pPr>
              <w:tabs>
                <w:tab w:val="right" w:pos="9504"/>
              </w:tabs>
              <w:ind w:right="112"/>
              <w:rPr>
                <w:rFonts w:ascii="Arial" w:hAnsi="Arial" w:cs="Arial"/>
                <w:b/>
                <w:bCs/>
                <w:sz w:val="22"/>
                <w:szCs w:val="22"/>
              </w:rPr>
            </w:pPr>
          </w:p>
          <w:p w:rsidR="0041102E" w:rsidRPr="008A2A19" w:rsidRDefault="0041102E" w:rsidP="0041102E">
            <w:pPr>
              <w:ind w:right="112"/>
              <w:rPr>
                <w:rFonts w:ascii="Arial" w:hAnsi="Arial" w:cs="Arial"/>
                <w:bCs/>
                <w:sz w:val="22"/>
                <w:szCs w:val="22"/>
              </w:rPr>
            </w:pPr>
            <w:r w:rsidRPr="008A2A19">
              <w:rPr>
                <w:rFonts w:ascii="Arial" w:hAnsi="Arial" w:cs="Arial"/>
                <w:b/>
                <w:bCs/>
                <w:sz w:val="22"/>
                <w:szCs w:val="22"/>
              </w:rPr>
              <w:t>Meetings</w:t>
            </w:r>
          </w:p>
          <w:p w:rsidR="0041102E" w:rsidRPr="008A2A19" w:rsidRDefault="0041102E" w:rsidP="0041102E">
            <w:pPr>
              <w:pStyle w:val="NoSpacing"/>
              <w:numPr>
                <w:ilvl w:val="0"/>
                <w:numId w:val="3"/>
              </w:numPr>
              <w:tabs>
                <w:tab w:val="clear" w:pos="567"/>
                <w:tab w:val="clear" w:pos="1134"/>
                <w:tab w:val="clear" w:pos="1701"/>
                <w:tab w:val="clear" w:pos="2880"/>
                <w:tab w:val="clear" w:pos="9639"/>
              </w:tabs>
              <w:ind w:left="428" w:hanging="426"/>
              <w:rPr>
                <w:szCs w:val="22"/>
                <w:lang w:eastAsia="en-GB"/>
              </w:rPr>
            </w:pPr>
            <w:r w:rsidRPr="008A2A19">
              <w:rPr>
                <w:szCs w:val="22"/>
                <w:lang w:eastAsia="en-GB"/>
              </w:rPr>
              <w:t>Collate papers for meetings on a timely basis.</w:t>
            </w:r>
          </w:p>
          <w:p w:rsidR="0041102E" w:rsidRPr="008A2A19" w:rsidRDefault="0041102E" w:rsidP="0041102E">
            <w:pPr>
              <w:pStyle w:val="NoSpacing"/>
              <w:numPr>
                <w:ilvl w:val="0"/>
                <w:numId w:val="3"/>
              </w:numPr>
              <w:tabs>
                <w:tab w:val="clear" w:pos="567"/>
                <w:tab w:val="clear" w:pos="1134"/>
                <w:tab w:val="clear" w:pos="1701"/>
                <w:tab w:val="clear" w:pos="2880"/>
                <w:tab w:val="clear" w:pos="9639"/>
              </w:tabs>
              <w:ind w:left="428" w:hanging="426"/>
              <w:rPr>
                <w:bCs/>
                <w:szCs w:val="22"/>
              </w:rPr>
            </w:pPr>
            <w:r w:rsidRPr="008A2A19">
              <w:rPr>
                <w:bCs/>
                <w:szCs w:val="22"/>
              </w:rPr>
              <w:t>Assist in making arrangements for meetings/events including booking venue, arranging room layout notifying participants, issue of agenda and supporting papers, drafting of minutes and their circulation. Undertake any necessary follow up action as directed.</w:t>
            </w:r>
          </w:p>
          <w:p w:rsidR="0041102E" w:rsidRPr="008A2A19" w:rsidRDefault="0041102E" w:rsidP="0041102E">
            <w:pPr>
              <w:tabs>
                <w:tab w:val="right" w:pos="9504"/>
              </w:tabs>
              <w:ind w:right="112"/>
              <w:rPr>
                <w:rFonts w:ascii="Arial" w:hAnsi="Arial" w:cs="Arial"/>
                <w:b/>
                <w:bCs/>
                <w:sz w:val="22"/>
                <w:szCs w:val="22"/>
              </w:rPr>
            </w:pPr>
          </w:p>
          <w:p w:rsidR="0041102E" w:rsidRPr="008A2A19" w:rsidRDefault="0041102E" w:rsidP="0041102E">
            <w:pPr>
              <w:tabs>
                <w:tab w:val="right" w:pos="9504"/>
              </w:tabs>
              <w:ind w:right="112"/>
              <w:rPr>
                <w:rFonts w:ascii="Arial" w:hAnsi="Arial" w:cs="Arial"/>
                <w:b/>
                <w:bCs/>
                <w:sz w:val="22"/>
                <w:szCs w:val="22"/>
              </w:rPr>
            </w:pPr>
            <w:r w:rsidRPr="008A2A19">
              <w:rPr>
                <w:rFonts w:ascii="Arial" w:hAnsi="Arial" w:cs="Arial"/>
                <w:b/>
                <w:bCs/>
                <w:sz w:val="22"/>
                <w:szCs w:val="22"/>
              </w:rPr>
              <w:t>Records/Systems Management</w:t>
            </w:r>
          </w:p>
          <w:p w:rsidR="0041102E" w:rsidRPr="008A2A19" w:rsidRDefault="0041102E" w:rsidP="0041102E">
            <w:pPr>
              <w:numPr>
                <w:ilvl w:val="0"/>
                <w:numId w:val="3"/>
              </w:numPr>
              <w:tabs>
                <w:tab w:val="clear" w:pos="2880"/>
              </w:tabs>
              <w:ind w:left="428" w:right="112" w:hanging="426"/>
              <w:jc w:val="both"/>
              <w:rPr>
                <w:rFonts w:ascii="Arial" w:hAnsi="Arial" w:cs="Arial"/>
                <w:bCs/>
                <w:sz w:val="22"/>
                <w:szCs w:val="22"/>
              </w:rPr>
            </w:pPr>
            <w:r w:rsidRPr="008A2A19">
              <w:rPr>
                <w:rFonts w:ascii="Arial" w:hAnsi="Arial" w:cs="Arial"/>
                <w:bCs/>
                <w:sz w:val="22"/>
                <w:szCs w:val="22"/>
              </w:rPr>
              <w:t>Operate the single point of access for the multi-disciplinary</w:t>
            </w:r>
            <w:r w:rsidR="004829A1">
              <w:rPr>
                <w:rFonts w:ascii="Arial" w:hAnsi="Arial" w:cs="Arial"/>
                <w:bCs/>
                <w:sz w:val="22"/>
                <w:szCs w:val="22"/>
              </w:rPr>
              <w:t>/clinical</w:t>
            </w:r>
            <w:r w:rsidRPr="008A2A19">
              <w:rPr>
                <w:rFonts w:ascii="Arial" w:hAnsi="Arial" w:cs="Arial"/>
                <w:bCs/>
                <w:sz w:val="22"/>
                <w:szCs w:val="22"/>
              </w:rPr>
              <w:t xml:space="preserve"> team and ensure that referrals are processed and tracked in accordance with established procedures under the direction of the Multi-disciplinary Clinical Co-ordinator / Team Leader.</w:t>
            </w:r>
          </w:p>
          <w:p w:rsidR="0041102E" w:rsidRPr="008A2A19" w:rsidRDefault="0041102E" w:rsidP="0041102E">
            <w:pPr>
              <w:numPr>
                <w:ilvl w:val="0"/>
                <w:numId w:val="3"/>
              </w:numPr>
              <w:tabs>
                <w:tab w:val="clear" w:pos="2880"/>
              </w:tabs>
              <w:ind w:left="428" w:right="112" w:hanging="426"/>
              <w:jc w:val="both"/>
              <w:rPr>
                <w:rFonts w:ascii="Arial" w:hAnsi="Arial" w:cs="Arial"/>
                <w:bCs/>
                <w:sz w:val="22"/>
                <w:szCs w:val="22"/>
              </w:rPr>
            </w:pPr>
            <w:r w:rsidRPr="008A2A19">
              <w:rPr>
                <w:rFonts w:ascii="Arial" w:hAnsi="Arial" w:cs="Arial"/>
                <w:bCs/>
                <w:sz w:val="22"/>
                <w:szCs w:val="22"/>
              </w:rPr>
              <w:t xml:space="preserve">Keep records of the issue of keys and loan of equipment to staff members and ensure that valuable items of equipment are kept secure when not in use. </w:t>
            </w:r>
          </w:p>
          <w:p w:rsidR="0041102E" w:rsidRPr="008A2A19" w:rsidRDefault="0041102E" w:rsidP="0041102E">
            <w:pPr>
              <w:numPr>
                <w:ilvl w:val="0"/>
                <w:numId w:val="3"/>
              </w:numPr>
              <w:tabs>
                <w:tab w:val="clear" w:pos="2880"/>
              </w:tabs>
              <w:ind w:left="428" w:right="112" w:hanging="426"/>
              <w:jc w:val="both"/>
              <w:rPr>
                <w:rFonts w:ascii="Arial" w:hAnsi="Arial" w:cs="Arial"/>
                <w:bCs/>
                <w:sz w:val="22"/>
                <w:szCs w:val="22"/>
              </w:rPr>
            </w:pPr>
            <w:r w:rsidRPr="008A2A19">
              <w:rPr>
                <w:rFonts w:ascii="Arial" w:hAnsi="Arial" w:cs="Arial"/>
                <w:bCs/>
                <w:sz w:val="22"/>
                <w:szCs w:val="22"/>
              </w:rPr>
              <w:t xml:space="preserve">Compile records of attendance, absence and sickness for designated staff using paper or electronic systems e.g. SSTS, EESS.  </w:t>
            </w:r>
          </w:p>
          <w:p w:rsidR="0041102E" w:rsidRPr="008A2A19" w:rsidRDefault="0041102E" w:rsidP="0041102E">
            <w:pPr>
              <w:numPr>
                <w:ilvl w:val="0"/>
                <w:numId w:val="3"/>
              </w:numPr>
              <w:tabs>
                <w:tab w:val="clear" w:pos="2880"/>
              </w:tabs>
              <w:ind w:left="428" w:right="112" w:hanging="426"/>
              <w:jc w:val="both"/>
              <w:rPr>
                <w:rFonts w:ascii="Arial" w:hAnsi="Arial" w:cs="Arial"/>
                <w:sz w:val="22"/>
                <w:szCs w:val="22"/>
              </w:rPr>
            </w:pPr>
            <w:r w:rsidRPr="008A2A19">
              <w:rPr>
                <w:rFonts w:ascii="Arial" w:hAnsi="Arial" w:cs="Arial"/>
                <w:sz w:val="22"/>
                <w:szCs w:val="22"/>
              </w:rPr>
              <w:t>Extract, collate and summarise performance monitoring activity data and prepare reports as required for absence management information.</w:t>
            </w:r>
          </w:p>
          <w:p w:rsidR="0041102E" w:rsidRPr="008A2A19" w:rsidRDefault="0041102E" w:rsidP="0041102E">
            <w:pPr>
              <w:numPr>
                <w:ilvl w:val="0"/>
                <w:numId w:val="3"/>
              </w:numPr>
              <w:tabs>
                <w:tab w:val="clear" w:pos="2880"/>
              </w:tabs>
              <w:ind w:left="428" w:right="112" w:hanging="426"/>
              <w:jc w:val="both"/>
              <w:rPr>
                <w:rFonts w:ascii="Arial" w:hAnsi="Arial" w:cs="Arial"/>
                <w:bCs/>
                <w:sz w:val="22"/>
                <w:szCs w:val="22"/>
              </w:rPr>
            </w:pPr>
            <w:r w:rsidRPr="008A2A19">
              <w:rPr>
                <w:rFonts w:ascii="Arial" w:hAnsi="Arial" w:cs="Arial"/>
                <w:bCs/>
                <w:sz w:val="22"/>
                <w:szCs w:val="22"/>
              </w:rPr>
              <w:t>Maintain and keep up to date relevant filing systems (including electronic database systems). This may include professional registrations and medical parking permits.  Required to bring to management attention any anomalies/failings of the above.</w:t>
            </w:r>
          </w:p>
          <w:p w:rsidR="0041102E" w:rsidRPr="008A2A19" w:rsidRDefault="0041102E" w:rsidP="0041102E">
            <w:pPr>
              <w:numPr>
                <w:ilvl w:val="0"/>
                <w:numId w:val="3"/>
              </w:numPr>
              <w:tabs>
                <w:tab w:val="clear" w:pos="2880"/>
              </w:tabs>
              <w:ind w:left="428" w:right="112" w:hanging="426"/>
              <w:jc w:val="both"/>
              <w:rPr>
                <w:rFonts w:ascii="Arial" w:hAnsi="Arial" w:cs="Arial"/>
                <w:bCs/>
                <w:sz w:val="22"/>
                <w:szCs w:val="22"/>
              </w:rPr>
            </w:pPr>
            <w:r w:rsidRPr="008A2A19">
              <w:rPr>
                <w:rFonts w:ascii="Arial" w:hAnsi="Arial" w:cs="Arial"/>
                <w:bCs/>
                <w:sz w:val="22"/>
                <w:szCs w:val="22"/>
              </w:rPr>
              <w:t>Co-ordinate designated rotas to ensure the effective cover of the service and escalating as required</w:t>
            </w:r>
          </w:p>
          <w:p w:rsidR="0041102E" w:rsidRPr="008A2A19" w:rsidRDefault="004829A1" w:rsidP="0041102E">
            <w:pPr>
              <w:numPr>
                <w:ilvl w:val="0"/>
                <w:numId w:val="3"/>
              </w:numPr>
              <w:tabs>
                <w:tab w:val="clear" w:pos="2880"/>
              </w:tabs>
              <w:ind w:left="428" w:right="112" w:hanging="426"/>
              <w:jc w:val="both"/>
              <w:rPr>
                <w:rFonts w:ascii="Arial" w:hAnsi="Arial" w:cs="Arial"/>
                <w:bCs/>
                <w:sz w:val="22"/>
                <w:szCs w:val="22"/>
              </w:rPr>
            </w:pPr>
            <w:r>
              <w:rPr>
                <w:rFonts w:ascii="Arial" w:hAnsi="Arial" w:cs="Arial"/>
                <w:sz w:val="22"/>
                <w:szCs w:val="22"/>
              </w:rPr>
              <w:t>Administer / co-ordinate t</w:t>
            </w:r>
            <w:r w:rsidR="0041102E" w:rsidRPr="008A2A19">
              <w:rPr>
                <w:rFonts w:ascii="Arial" w:hAnsi="Arial" w:cs="Arial"/>
                <w:sz w:val="22"/>
                <w:szCs w:val="22"/>
              </w:rPr>
              <w:t xml:space="preserve">raining </w:t>
            </w:r>
            <w:r>
              <w:rPr>
                <w:rFonts w:ascii="Arial" w:hAnsi="Arial" w:cs="Arial"/>
                <w:sz w:val="22"/>
                <w:szCs w:val="22"/>
              </w:rPr>
              <w:t>p</w:t>
            </w:r>
            <w:r w:rsidR="0041102E" w:rsidRPr="008A2A19">
              <w:rPr>
                <w:rFonts w:ascii="Arial" w:hAnsi="Arial" w:cs="Arial"/>
                <w:sz w:val="22"/>
                <w:szCs w:val="22"/>
              </w:rPr>
              <w:t>rogrammes as directed.</w:t>
            </w:r>
          </w:p>
          <w:p w:rsidR="0041102E" w:rsidRPr="008A2A19" w:rsidRDefault="0041102E" w:rsidP="0041102E">
            <w:pPr>
              <w:tabs>
                <w:tab w:val="right" w:pos="9504"/>
              </w:tabs>
              <w:ind w:right="112"/>
              <w:rPr>
                <w:rFonts w:ascii="Arial" w:hAnsi="Arial" w:cs="Arial"/>
                <w:b/>
                <w:bCs/>
                <w:sz w:val="22"/>
                <w:szCs w:val="22"/>
              </w:rPr>
            </w:pPr>
          </w:p>
          <w:p w:rsidR="0041102E" w:rsidRPr="008A2A19" w:rsidRDefault="0041102E" w:rsidP="0041102E">
            <w:pPr>
              <w:tabs>
                <w:tab w:val="right" w:pos="9504"/>
              </w:tabs>
              <w:ind w:right="112"/>
              <w:rPr>
                <w:rFonts w:ascii="Arial" w:hAnsi="Arial" w:cs="Arial"/>
                <w:b/>
                <w:bCs/>
                <w:sz w:val="22"/>
                <w:szCs w:val="22"/>
              </w:rPr>
            </w:pPr>
            <w:r w:rsidRPr="008A2A19">
              <w:rPr>
                <w:rFonts w:ascii="Arial" w:hAnsi="Arial" w:cs="Arial"/>
                <w:b/>
                <w:bCs/>
                <w:sz w:val="22"/>
                <w:szCs w:val="22"/>
              </w:rPr>
              <w:t>Procurement</w:t>
            </w:r>
          </w:p>
          <w:p w:rsidR="0041102E" w:rsidRPr="008A2A19" w:rsidRDefault="0041102E" w:rsidP="0041102E">
            <w:pPr>
              <w:numPr>
                <w:ilvl w:val="0"/>
                <w:numId w:val="3"/>
              </w:numPr>
              <w:tabs>
                <w:tab w:val="clear" w:pos="2880"/>
              </w:tabs>
              <w:ind w:left="428" w:right="112" w:hanging="426"/>
              <w:jc w:val="both"/>
              <w:rPr>
                <w:rFonts w:ascii="Arial" w:hAnsi="Arial" w:cs="Arial"/>
                <w:bCs/>
                <w:sz w:val="22"/>
                <w:szCs w:val="22"/>
              </w:rPr>
            </w:pPr>
            <w:r w:rsidRPr="008A2A19">
              <w:rPr>
                <w:rFonts w:ascii="Arial" w:hAnsi="Arial" w:cs="Arial"/>
                <w:bCs/>
                <w:sz w:val="22"/>
                <w:szCs w:val="22"/>
              </w:rPr>
              <w:lastRenderedPageBreak/>
              <w:t>Responsible for recording procurement processes e.g. preparing (paper or electronic) indents for approval, recording and monitoring the process of procurement.</w:t>
            </w:r>
          </w:p>
          <w:p w:rsidR="0041102E" w:rsidRPr="008A2A19" w:rsidRDefault="0041102E" w:rsidP="0041102E">
            <w:pPr>
              <w:numPr>
                <w:ilvl w:val="0"/>
                <w:numId w:val="3"/>
              </w:numPr>
              <w:tabs>
                <w:tab w:val="clear" w:pos="2880"/>
              </w:tabs>
              <w:ind w:left="428" w:right="112" w:hanging="426"/>
              <w:jc w:val="both"/>
              <w:rPr>
                <w:rFonts w:ascii="Arial" w:hAnsi="Arial" w:cs="Arial"/>
                <w:sz w:val="22"/>
                <w:szCs w:val="22"/>
              </w:rPr>
            </w:pPr>
            <w:r w:rsidRPr="008A2A19">
              <w:rPr>
                <w:rFonts w:ascii="Arial" w:hAnsi="Arial" w:cs="Arial"/>
                <w:sz w:val="22"/>
                <w:szCs w:val="22"/>
              </w:rPr>
              <w:t xml:space="preserve">Responsible for ordering supplies and for stock control, including ordering uniforms and patient equipment as directed. </w:t>
            </w:r>
          </w:p>
          <w:p w:rsidR="0041102E" w:rsidRPr="008A2A19" w:rsidRDefault="0041102E" w:rsidP="0041102E">
            <w:pPr>
              <w:numPr>
                <w:ilvl w:val="0"/>
                <w:numId w:val="3"/>
              </w:numPr>
              <w:tabs>
                <w:tab w:val="clear" w:pos="2880"/>
              </w:tabs>
              <w:ind w:left="428" w:right="112" w:hanging="426"/>
              <w:jc w:val="both"/>
              <w:rPr>
                <w:rFonts w:ascii="Arial" w:hAnsi="Arial" w:cs="Arial"/>
                <w:sz w:val="22"/>
                <w:szCs w:val="22"/>
              </w:rPr>
            </w:pPr>
            <w:r w:rsidRPr="008A2A19">
              <w:rPr>
                <w:rFonts w:ascii="Arial" w:hAnsi="Arial" w:cs="Arial"/>
                <w:sz w:val="22"/>
                <w:szCs w:val="22"/>
              </w:rPr>
              <w:t>Cash handling in accordance with Standing Financial Instructions.</w:t>
            </w:r>
          </w:p>
          <w:p w:rsidR="0041102E" w:rsidRPr="008A2A19" w:rsidRDefault="0041102E" w:rsidP="0041102E">
            <w:pPr>
              <w:tabs>
                <w:tab w:val="right" w:pos="9504"/>
              </w:tabs>
              <w:ind w:right="112"/>
              <w:rPr>
                <w:rFonts w:ascii="Arial" w:hAnsi="Arial" w:cs="Arial"/>
                <w:b/>
                <w:bCs/>
                <w:sz w:val="22"/>
                <w:szCs w:val="22"/>
              </w:rPr>
            </w:pPr>
          </w:p>
          <w:p w:rsidR="0041102E" w:rsidRPr="008A2A19" w:rsidRDefault="0041102E" w:rsidP="0041102E">
            <w:pPr>
              <w:tabs>
                <w:tab w:val="right" w:pos="9504"/>
              </w:tabs>
              <w:ind w:right="112"/>
              <w:rPr>
                <w:rFonts w:ascii="Arial" w:hAnsi="Arial" w:cs="Arial"/>
                <w:b/>
                <w:bCs/>
                <w:sz w:val="22"/>
                <w:szCs w:val="22"/>
              </w:rPr>
            </w:pPr>
            <w:r w:rsidRPr="008A2A19">
              <w:rPr>
                <w:rFonts w:ascii="Arial" w:hAnsi="Arial" w:cs="Arial"/>
                <w:b/>
                <w:bCs/>
                <w:sz w:val="22"/>
                <w:szCs w:val="22"/>
              </w:rPr>
              <w:t xml:space="preserve">Staff Responsibilities , Health &amp; Safety </w:t>
            </w:r>
          </w:p>
          <w:p w:rsidR="0041102E" w:rsidRPr="008A2A19" w:rsidRDefault="0041102E" w:rsidP="0041102E">
            <w:pPr>
              <w:numPr>
                <w:ilvl w:val="0"/>
                <w:numId w:val="3"/>
              </w:numPr>
              <w:tabs>
                <w:tab w:val="clear" w:pos="2880"/>
              </w:tabs>
              <w:ind w:left="428" w:right="432" w:hanging="426"/>
              <w:jc w:val="both"/>
              <w:rPr>
                <w:rFonts w:ascii="Arial" w:hAnsi="Arial" w:cs="Arial"/>
                <w:bCs/>
                <w:sz w:val="22"/>
                <w:szCs w:val="22"/>
              </w:rPr>
            </w:pPr>
            <w:r w:rsidRPr="008A2A19">
              <w:rPr>
                <w:rFonts w:ascii="Arial" w:hAnsi="Arial" w:cs="Arial"/>
                <w:bCs/>
                <w:sz w:val="22"/>
                <w:szCs w:val="22"/>
              </w:rPr>
              <w:t>Ensure familiarity with all office equipment to enable safe operation of that equipment.</w:t>
            </w:r>
          </w:p>
          <w:p w:rsidR="0041102E" w:rsidRPr="008A2A19" w:rsidRDefault="0041102E" w:rsidP="0041102E">
            <w:pPr>
              <w:numPr>
                <w:ilvl w:val="0"/>
                <w:numId w:val="3"/>
              </w:numPr>
              <w:tabs>
                <w:tab w:val="clear" w:pos="2880"/>
              </w:tabs>
              <w:ind w:left="428" w:right="432" w:hanging="426"/>
              <w:jc w:val="both"/>
              <w:rPr>
                <w:rFonts w:ascii="Arial" w:hAnsi="Arial" w:cs="Arial"/>
                <w:bCs/>
                <w:sz w:val="22"/>
                <w:szCs w:val="22"/>
              </w:rPr>
            </w:pPr>
            <w:r w:rsidRPr="008A2A19">
              <w:rPr>
                <w:rFonts w:ascii="Arial" w:hAnsi="Arial" w:cs="Arial"/>
                <w:bCs/>
                <w:sz w:val="22"/>
                <w:szCs w:val="22"/>
              </w:rPr>
              <w:t xml:space="preserve">Responsible for own health and safety arising from immediate work area and in respect of others to the extent of reporting any defects to line manager and taking reasonable precautions to reduce harm to others. </w:t>
            </w:r>
          </w:p>
          <w:p w:rsidR="0041102E" w:rsidRPr="008A2A19" w:rsidRDefault="0041102E" w:rsidP="0041102E">
            <w:pPr>
              <w:numPr>
                <w:ilvl w:val="0"/>
                <w:numId w:val="3"/>
              </w:numPr>
              <w:tabs>
                <w:tab w:val="clear" w:pos="2880"/>
              </w:tabs>
              <w:ind w:left="428" w:right="432" w:hanging="426"/>
              <w:jc w:val="both"/>
              <w:rPr>
                <w:rFonts w:ascii="Arial" w:hAnsi="Arial" w:cs="Arial"/>
                <w:bCs/>
                <w:sz w:val="22"/>
                <w:szCs w:val="22"/>
              </w:rPr>
            </w:pPr>
            <w:r w:rsidRPr="008A2A19">
              <w:rPr>
                <w:rFonts w:ascii="Arial" w:hAnsi="Arial" w:cs="Arial"/>
                <w:bCs/>
                <w:sz w:val="22"/>
                <w:szCs w:val="22"/>
              </w:rPr>
              <w:t xml:space="preserve">Respond to alarm activations in accordance with agreed protocols. </w:t>
            </w:r>
          </w:p>
          <w:p w:rsidR="0041102E" w:rsidRPr="008A2A19" w:rsidRDefault="0041102E" w:rsidP="0041102E">
            <w:pPr>
              <w:numPr>
                <w:ilvl w:val="0"/>
                <w:numId w:val="3"/>
              </w:numPr>
              <w:tabs>
                <w:tab w:val="clear" w:pos="2880"/>
              </w:tabs>
              <w:ind w:left="428" w:right="432" w:hanging="426"/>
              <w:jc w:val="both"/>
              <w:rPr>
                <w:rFonts w:ascii="Arial" w:hAnsi="Arial" w:cs="Arial"/>
                <w:bCs/>
                <w:sz w:val="22"/>
                <w:szCs w:val="22"/>
              </w:rPr>
            </w:pPr>
            <w:r w:rsidRPr="008A2A19">
              <w:rPr>
                <w:rFonts w:ascii="Arial" w:hAnsi="Arial" w:cs="Arial"/>
                <w:bCs/>
                <w:sz w:val="22"/>
                <w:szCs w:val="22"/>
              </w:rPr>
              <w:t>Responsibility for supporting other administrative staff within the department as a colleague, in providing cross cover on an agreed basis across the area.</w:t>
            </w:r>
          </w:p>
          <w:p w:rsidR="0041102E" w:rsidRPr="008A2A19" w:rsidRDefault="0041102E" w:rsidP="0041102E">
            <w:pPr>
              <w:ind w:left="-28" w:right="112"/>
              <w:rPr>
                <w:rFonts w:ascii="Arial" w:hAnsi="Arial" w:cs="Arial"/>
                <w:bCs/>
                <w:sz w:val="22"/>
                <w:szCs w:val="22"/>
              </w:rPr>
            </w:pPr>
          </w:p>
          <w:p w:rsidR="0041102E" w:rsidRPr="008A2A19" w:rsidRDefault="0041102E" w:rsidP="0041102E">
            <w:pPr>
              <w:ind w:left="-28" w:right="112"/>
              <w:rPr>
                <w:rFonts w:ascii="Arial" w:hAnsi="Arial" w:cs="Arial"/>
                <w:b/>
                <w:bCs/>
                <w:sz w:val="22"/>
                <w:szCs w:val="22"/>
              </w:rPr>
            </w:pPr>
            <w:r w:rsidRPr="008A2A19">
              <w:rPr>
                <w:rFonts w:ascii="Arial" w:hAnsi="Arial" w:cs="Arial"/>
                <w:b/>
                <w:bCs/>
                <w:sz w:val="22"/>
                <w:szCs w:val="22"/>
              </w:rPr>
              <w:t>Complaints / Feedback</w:t>
            </w:r>
          </w:p>
          <w:p w:rsidR="0041102E" w:rsidRPr="008A2A19" w:rsidRDefault="0041102E" w:rsidP="0041102E">
            <w:pPr>
              <w:numPr>
                <w:ilvl w:val="0"/>
                <w:numId w:val="3"/>
              </w:numPr>
              <w:tabs>
                <w:tab w:val="clear" w:pos="2880"/>
              </w:tabs>
              <w:ind w:left="428" w:hanging="426"/>
              <w:jc w:val="both"/>
              <w:rPr>
                <w:rFonts w:ascii="Arial" w:hAnsi="Arial" w:cs="Arial"/>
                <w:sz w:val="22"/>
                <w:szCs w:val="22"/>
              </w:rPr>
            </w:pPr>
            <w:r w:rsidRPr="008A2A19">
              <w:rPr>
                <w:rFonts w:ascii="Arial" w:hAnsi="Arial" w:cs="Arial"/>
                <w:sz w:val="22"/>
                <w:szCs w:val="22"/>
              </w:rPr>
              <w:t>To deal effectively and sympathetically with patient feedback, comments, concerns and complaints in accordance with the NHSGG&amp;C Complaints Policy.</w:t>
            </w:r>
          </w:p>
          <w:p w:rsidR="0041102E" w:rsidRPr="008A2A19" w:rsidRDefault="0041102E" w:rsidP="0041102E">
            <w:pPr>
              <w:numPr>
                <w:ilvl w:val="0"/>
                <w:numId w:val="3"/>
              </w:numPr>
              <w:tabs>
                <w:tab w:val="clear" w:pos="2880"/>
              </w:tabs>
              <w:ind w:left="428" w:hanging="426"/>
              <w:jc w:val="both"/>
              <w:rPr>
                <w:rFonts w:ascii="Arial" w:hAnsi="Arial" w:cs="Arial"/>
                <w:sz w:val="22"/>
                <w:szCs w:val="22"/>
              </w:rPr>
            </w:pPr>
            <w:r w:rsidRPr="008A2A19">
              <w:rPr>
                <w:rFonts w:ascii="Arial" w:hAnsi="Arial" w:cs="Arial"/>
                <w:sz w:val="22"/>
                <w:szCs w:val="22"/>
              </w:rPr>
              <w:t>Provides information and advice to patients and others on NHS complaints and feedback arrangements. Responds directly to straightforward enquiries or refers matters for consideration by clinical staff/service managers.  If required can assist others to record their complaint /feedback.</w:t>
            </w:r>
          </w:p>
          <w:p w:rsidR="00BF0754" w:rsidRPr="008A2A19" w:rsidRDefault="00BF0754" w:rsidP="008108A5">
            <w:pPr>
              <w:rPr>
                <w:rFonts w:ascii="Arial" w:hAnsi="Arial" w:cs="Arial"/>
                <w:bCs/>
                <w:sz w:val="22"/>
                <w:szCs w:val="22"/>
              </w:rPr>
            </w:pPr>
          </w:p>
        </w:tc>
      </w:tr>
      <w:tr w:rsidR="00013D3B" w:rsidRPr="008108A5" w:rsidTr="008108A5">
        <w:tc>
          <w:tcPr>
            <w:tcW w:w="10440" w:type="dxa"/>
          </w:tcPr>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13D3B" w:rsidRPr="00766CD1" w:rsidTr="00411AA3">
              <w:tc>
                <w:tcPr>
                  <w:tcW w:w="10440" w:type="dxa"/>
                </w:tcPr>
                <w:p w:rsidR="00013D3B" w:rsidRPr="00766CD1" w:rsidRDefault="00013D3B" w:rsidP="00013D3B">
                  <w:pPr>
                    <w:rPr>
                      <w:rFonts w:ascii="Arial" w:hAnsi="Arial" w:cs="Arial"/>
                      <w:b/>
                      <w:bCs/>
                      <w:sz w:val="20"/>
                      <w:szCs w:val="20"/>
                    </w:rPr>
                  </w:pPr>
                  <w:r w:rsidRPr="00766CD1">
                    <w:rPr>
                      <w:rFonts w:ascii="Arial" w:hAnsi="Arial" w:cs="Arial"/>
                      <w:b/>
                      <w:bCs/>
                      <w:sz w:val="20"/>
                      <w:szCs w:val="20"/>
                    </w:rPr>
                    <w:lastRenderedPageBreak/>
                    <w:t>7a. EQUIPMENT AND MACHINERY</w:t>
                  </w:r>
                </w:p>
              </w:tc>
            </w:tr>
            <w:tr w:rsidR="00013D3B" w:rsidRPr="00766CD1" w:rsidTr="00411AA3">
              <w:tc>
                <w:tcPr>
                  <w:tcW w:w="10440" w:type="dxa"/>
                </w:tcPr>
                <w:p w:rsidR="00013D3B" w:rsidRPr="00766CD1" w:rsidRDefault="00013D3B" w:rsidP="00013D3B">
                  <w:pPr>
                    <w:spacing w:after="4" w:line="273" w:lineRule="auto"/>
                    <w:ind w:left="380"/>
                    <w:rPr>
                      <w:rFonts w:ascii="Arial" w:hAnsi="Arial" w:cs="Arial"/>
                      <w:sz w:val="22"/>
                      <w:szCs w:val="22"/>
                    </w:rPr>
                  </w:pPr>
                </w:p>
                <w:p w:rsidR="00013D3B" w:rsidRPr="00013D3B" w:rsidRDefault="00013D3B" w:rsidP="00013D3B">
                  <w:pPr>
                    <w:spacing w:after="4" w:line="273" w:lineRule="auto"/>
                    <w:rPr>
                      <w:rFonts w:ascii="Arial" w:hAnsi="Arial" w:cs="Arial"/>
                      <w:sz w:val="22"/>
                      <w:szCs w:val="22"/>
                    </w:rPr>
                  </w:pPr>
                  <w:r w:rsidRPr="00013D3B">
                    <w:rPr>
                      <w:rFonts w:ascii="Arial" w:hAnsi="Arial" w:cs="Arial"/>
                      <w:sz w:val="22"/>
                      <w:szCs w:val="22"/>
                    </w:rPr>
                    <w:t>Personal Computer/Laptop/Mobile phone</w:t>
                  </w:r>
                </w:p>
                <w:p w:rsidR="00013D3B" w:rsidRPr="00013D3B" w:rsidRDefault="00013D3B" w:rsidP="00013D3B">
                  <w:pPr>
                    <w:spacing w:after="4" w:line="273" w:lineRule="auto"/>
                    <w:rPr>
                      <w:rFonts w:ascii="Arial" w:hAnsi="Arial" w:cs="Arial"/>
                      <w:sz w:val="22"/>
                      <w:szCs w:val="22"/>
                    </w:rPr>
                  </w:pPr>
                  <w:r w:rsidRPr="00013D3B">
                    <w:rPr>
                      <w:rFonts w:ascii="Arial" w:hAnsi="Arial" w:cs="Arial"/>
                      <w:sz w:val="22"/>
                      <w:szCs w:val="22"/>
                    </w:rPr>
                    <w:t xml:space="preserve">Printer </w:t>
                  </w:r>
                </w:p>
                <w:p w:rsidR="00013D3B" w:rsidRPr="00013D3B" w:rsidRDefault="00013D3B" w:rsidP="00013D3B">
                  <w:pPr>
                    <w:spacing w:after="20"/>
                    <w:rPr>
                      <w:rFonts w:ascii="Arial" w:hAnsi="Arial" w:cs="Arial"/>
                      <w:sz w:val="22"/>
                      <w:szCs w:val="22"/>
                    </w:rPr>
                  </w:pPr>
                  <w:r w:rsidRPr="00013D3B">
                    <w:rPr>
                      <w:rFonts w:ascii="Arial" w:hAnsi="Arial" w:cs="Arial"/>
                      <w:sz w:val="22"/>
                      <w:szCs w:val="22"/>
                    </w:rPr>
                    <w:t xml:space="preserve">General Office Equipment: </w:t>
                  </w:r>
                </w:p>
                <w:p w:rsidR="00013D3B" w:rsidRPr="00013D3B" w:rsidRDefault="00013D3B" w:rsidP="00013D3B">
                  <w:pPr>
                    <w:spacing w:after="20"/>
                    <w:ind w:left="720"/>
                    <w:rPr>
                      <w:rFonts w:ascii="Arial" w:hAnsi="Arial" w:cs="Arial"/>
                      <w:sz w:val="22"/>
                      <w:szCs w:val="22"/>
                    </w:rPr>
                  </w:pPr>
                  <w:r w:rsidRPr="00013D3B">
                    <w:rPr>
                      <w:rFonts w:ascii="Arial" w:hAnsi="Arial" w:cs="Arial"/>
                      <w:sz w:val="22"/>
                      <w:szCs w:val="22"/>
                    </w:rPr>
                    <w:t>Photocopier</w:t>
                  </w:r>
                </w:p>
                <w:p w:rsidR="00013D3B" w:rsidRPr="00013D3B" w:rsidRDefault="00013D3B" w:rsidP="00013D3B">
                  <w:pPr>
                    <w:spacing w:after="20"/>
                    <w:ind w:left="720"/>
                    <w:rPr>
                      <w:rFonts w:ascii="Arial" w:hAnsi="Arial" w:cs="Arial"/>
                      <w:sz w:val="22"/>
                      <w:szCs w:val="22"/>
                    </w:rPr>
                  </w:pPr>
                  <w:r w:rsidRPr="00013D3B">
                    <w:rPr>
                      <w:rFonts w:ascii="Arial" w:hAnsi="Arial" w:cs="Arial"/>
                      <w:sz w:val="22"/>
                      <w:szCs w:val="22"/>
                    </w:rPr>
                    <w:t>Scanner</w:t>
                  </w:r>
                </w:p>
                <w:p w:rsidR="00013D3B" w:rsidRPr="00013D3B" w:rsidRDefault="00013D3B" w:rsidP="00013D3B">
                  <w:pPr>
                    <w:spacing w:after="20"/>
                    <w:ind w:left="720"/>
                    <w:rPr>
                      <w:rFonts w:ascii="Arial" w:hAnsi="Arial" w:cs="Arial"/>
                      <w:sz w:val="22"/>
                      <w:szCs w:val="22"/>
                    </w:rPr>
                  </w:pPr>
                  <w:r w:rsidRPr="00013D3B">
                    <w:rPr>
                      <w:rFonts w:ascii="Arial" w:hAnsi="Arial" w:cs="Arial"/>
                      <w:sz w:val="22"/>
                      <w:szCs w:val="22"/>
                    </w:rPr>
                    <w:t>Shredder</w:t>
                  </w:r>
                </w:p>
                <w:p w:rsidR="00013D3B" w:rsidRPr="00013D3B" w:rsidRDefault="00013D3B" w:rsidP="00013D3B">
                  <w:pPr>
                    <w:spacing w:after="20"/>
                    <w:ind w:left="720"/>
                    <w:rPr>
                      <w:rFonts w:ascii="Arial" w:hAnsi="Arial" w:cs="Arial"/>
                      <w:sz w:val="22"/>
                      <w:szCs w:val="22"/>
                    </w:rPr>
                  </w:pPr>
                  <w:r w:rsidRPr="00013D3B">
                    <w:rPr>
                      <w:rFonts w:ascii="Arial" w:hAnsi="Arial" w:cs="Arial"/>
                      <w:sz w:val="22"/>
                      <w:szCs w:val="22"/>
                    </w:rPr>
                    <w:t xml:space="preserve">MFDs </w:t>
                  </w:r>
                </w:p>
                <w:p w:rsidR="00013D3B" w:rsidRPr="00013D3B" w:rsidRDefault="00013D3B" w:rsidP="00013D3B">
                  <w:pPr>
                    <w:spacing w:line="247" w:lineRule="auto"/>
                    <w:rPr>
                      <w:rFonts w:ascii="Arial" w:hAnsi="Arial" w:cs="Arial"/>
                      <w:sz w:val="22"/>
                      <w:szCs w:val="22"/>
                    </w:rPr>
                  </w:pPr>
                  <w:r w:rsidRPr="00013D3B">
                    <w:rPr>
                      <w:rFonts w:ascii="Arial" w:hAnsi="Arial" w:cs="Arial"/>
                      <w:sz w:val="22"/>
                      <w:szCs w:val="22"/>
                    </w:rPr>
                    <w:t>Telephone / voicemail/</w:t>
                  </w:r>
                </w:p>
                <w:p w:rsidR="00013D3B" w:rsidRPr="00013D3B" w:rsidRDefault="00013D3B" w:rsidP="00013D3B">
                  <w:pPr>
                    <w:spacing w:line="247" w:lineRule="auto"/>
                    <w:rPr>
                      <w:rFonts w:ascii="Arial" w:hAnsi="Arial" w:cs="Arial"/>
                      <w:sz w:val="22"/>
                      <w:szCs w:val="22"/>
                    </w:rPr>
                  </w:pPr>
                </w:p>
                <w:p w:rsidR="00013D3B" w:rsidRPr="00013D3B" w:rsidRDefault="00013D3B" w:rsidP="00013D3B">
                  <w:pPr>
                    <w:spacing w:line="241" w:lineRule="auto"/>
                    <w:jc w:val="both"/>
                    <w:rPr>
                      <w:rFonts w:ascii="Arial" w:hAnsi="Arial" w:cs="Arial"/>
                      <w:sz w:val="22"/>
                      <w:szCs w:val="22"/>
                    </w:rPr>
                  </w:pPr>
                  <w:r w:rsidRPr="00013D3B">
                    <w:rPr>
                      <w:rFonts w:ascii="Arial" w:hAnsi="Arial" w:cs="Arial"/>
                      <w:sz w:val="22"/>
                      <w:szCs w:val="22"/>
                    </w:rPr>
                    <w:t xml:space="preserve">All the above will be used to ensure smooth, accurate, timeous flow of information on a daily basis between staff, across internal services and departments and with other sectors/services. </w:t>
                  </w:r>
                </w:p>
                <w:p w:rsidR="00013D3B" w:rsidRPr="00766CD1" w:rsidRDefault="00013D3B" w:rsidP="00013D3B">
                  <w:pPr>
                    <w:rPr>
                      <w:rFonts w:ascii="Arial" w:hAnsi="Arial" w:cs="Arial"/>
                      <w:bCs/>
                      <w:sz w:val="20"/>
                      <w:szCs w:val="20"/>
                    </w:rPr>
                  </w:pPr>
                </w:p>
              </w:tc>
            </w:tr>
            <w:tr w:rsidR="00013D3B" w:rsidRPr="00766CD1" w:rsidTr="00411AA3">
              <w:tc>
                <w:tcPr>
                  <w:tcW w:w="10440" w:type="dxa"/>
                </w:tcPr>
                <w:p w:rsidR="00013D3B" w:rsidRPr="00766CD1" w:rsidRDefault="00013D3B" w:rsidP="00013D3B">
                  <w:pPr>
                    <w:rPr>
                      <w:rFonts w:ascii="Arial" w:hAnsi="Arial" w:cs="Arial"/>
                      <w:b/>
                      <w:bCs/>
                      <w:sz w:val="20"/>
                      <w:szCs w:val="20"/>
                    </w:rPr>
                  </w:pPr>
                  <w:r w:rsidRPr="00766CD1">
                    <w:rPr>
                      <w:rFonts w:ascii="Arial" w:hAnsi="Arial" w:cs="Arial"/>
                      <w:b/>
                      <w:bCs/>
                      <w:sz w:val="20"/>
                      <w:szCs w:val="20"/>
                    </w:rPr>
                    <w:t>7b. SYSTEMS</w:t>
                  </w:r>
                </w:p>
              </w:tc>
            </w:tr>
            <w:tr w:rsidR="00013D3B" w:rsidRPr="00766CD1" w:rsidTr="00411AA3">
              <w:tc>
                <w:tcPr>
                  <w:tcW w:w="10440" w:type="dxa"/>
                </w:tcPr>
                <w:p w:rsidR="00013D3B" w:rsidRPr="00766CD1" w:rsidRDefault="00013D3B" w:rsidP="00013D3B">
                  <w:pPr>
                    <w:spacing w:after="20"/>
                    <w:ind w:left="360"/>
                    <w:rPr>
                      <w:rFonts w:ascii="Arial" w:hAnsi="Arial" w:cs="Arial"/>
                      <w:sz w:val="22"/>
                      <w:szCs w:val="22"/>
                    </w:rPr>
                  </w:pPr>
                </w:p>
                <w:p w:rsidR="00013D3B" w:rsidRPr="00766CD1" w:rsidRDefault="00013D3B" w:rsidP="00013D3B">
                  <w:pPr>
                    <w:spacing w:after="20"/>
                    <w:rPr>
                      <w:rFonts w:ascii="Arial" w:hAnsi="Arial" w:cs="Arial"/>
                      <w:sz w:val="22"/>
                      <w:szCs w:val="22"/>
                    </w:rPr>
                  </w:pPr>
                  <w:r w:rsidRPr="00766CD1">
                    <w:rPr>
                      <w:rFonts w:ascii="Arial" w:hAnsi="Arial" w:cs="Arial"/>
                      <w:sz w:val="22"/>
                      <w:szCs w:val="22"/>
                    </w:rPr>
                    <w:t xml:space="preserve">Be able to manipulate patient information to provide required reports. </w:t>
                  </w:r>
                </w:p>
                <w:p w:rsidR="00013D3B" w:rsidRPr="00766CD1" w:rsidRDefault="00013D3B" w:rsidP="00013D3B">
                  <w:pPr>
                    <w:spacing w:after="25" w:line="247" w:lineRule="auto"/>
                    <w:rPr>
                      <w:rFonts w:ascii="Arial" w:hAnsi="Arial" w:cs="Arial"/>
                      <w:sz w:val="22"/>
                      <w:szCs w:val="22"/>
                    </w:rPr>
                  </w:pPr>
                  <w:r w:rsidRPr="00766CD1">
                    <w:rPr>
                      <w:rFonts w:ascii="Arial" w:hAnsi="Arial" w:cs="Arial"/>
                      <w:sz w:val="22"/>
                      <w:szCs w:val="22"/>
                    </w:rPr>
                    <w:t xml:space="preserve">Update and maintenance of patient waiting list information on the shared drive for all directorate team access </w:t>
                  </w:r>
                </w:p>
                <w:p w:rsidR="00013D3B" w:rsidRPr="00766CD1" w:rsidRDefault="00013D3B" w:rsidP="00013D3B">
                  <w:pPr>
                    <w:spacing w:after="2"/>
                    <w:rPr>
                      <w:rFonts w:ascii="Arial" w:hAnsi="Arial" w:cs="Arial"/>
                      <w:sz w:val="22"/>
                      <w:szCs w:val="22"/>
                    </w:rPr>
                  </w:pPr>
                  <w:r w:rsidRPr="00766CD1">
                    <w:rPr>
                      <w:rFonts w:ascii="Arial" w:hAnsi="Arial" w:cs="Arial"/>
                      <w:sz w:val="22"/>
                      <w:szCs w:val="22"/>
                    </w:rPr>
                    <w:t xml:space="preserve">Microsoft Office 365 </w:t>
                  </w:r>
                </w:p>
                <w:p w:rsidR="00013D3B" w:rsidRPr="00766CD1" w:rsidRDefault="00013D3B" w:rsidP="00013D3B">
                  <w:pPr>
                    <w:rPr>
                      <w:rFonts w:ascii="Arial" w:hAnsi="Arial" w:cs="Arial"/>
                      <w:sz w:val="22"/>
                      <w:szCs w:val="22"/>
                    </w:rPr>
                  </w:pPr>
                  <w:r w:rsidRPr="00766CD1">
                    <w:rPr>
                      <w:rFonts w:ascii="Arial" w:hAnsi="Arial" w:cs="Arial"/>
                      <w:sz w:val="22"/>
                      <w:szCs w:val="22"/>
                    </w:rPr>
                    <w:t xml:space="preserve">Microsoft Word </w:t>
                  </w:r>
                </w:p>
                <w:p w:rsidR="00013D3B" w:rsidRPr="00766CD1" w:rsidRDefault="00013D3B" w:rsidP="00013D3B">
                  <w:pPr>
                    <w:rPr>
                      <w:rFonts w:ascii="Arial" w:hAnsi="Arial" w:cs="Arial"/>
                      <w:sz w:val="22"/>
                      <w:szCs w:val="22"/>
                    </w:rPr>
                  </w:pPr>
                  <w:r w:rsidRPr="00766CD1">
                    <w:rPr>
                      <w:rFonts w:ascii="Arial" w:hAnsi="Arial" w:cs="Arial"/>
                      <w:sz w:val="22"/>
                      <w:szCs w:val="22"/>
                    </w:rPr>
                    <w:t xml:space="preserve">Microsoft Excel </w:t>
                  </w:r>
                </w:p>
                <w:p w:rsidR="00013D3B" w:rsidRPr="00766CD1" w:rsidRDefault="00013D3B" w:rsidP="00013D3B">
                  <w:pPr>
                    <w:spacing w:after="3" w:line="273" w:lineRule="auto"/>
                    <w:rPr>
                      <w:rFonts w:ascii="Arial" w:hAnsi="Arial" w:cs="Arial"/>
                      <w:sz w:val="22"/>
                      <w:szCs w:val="22"/>
                    </w:rPr>
                  </w:pPr>
                  <w:r w:rsidRPr="00766CD1">
                    <w:rPr>
                      <w:rFonts w:ascii="Arial" w:hAnsi="Arial" w:cs="Arial"/>
                      <w:sz w:val="22"/>
                      <w:szCs w:val="22"/>
                    </w:rPr>
                    <w:t xml:space="preserve">Microsoft Outlook </w:t>
                  </w:r>
                </w:p>
                <w:p w:rsidR="00013D3B" w:rsidRPr="00013D3B" w:rsidRDefault="00013D3B" w:rsidP="00013D3B">
                  <w:pPr>
                    <w:spacing w:after="3" w:line="273" w:lineRule="auto"/>
                    <w:rPr>
                      <w:rFonts w:ascii="Arial" w:hAnsi="Arial" w:cs="Arial"/>
                      <w:sz w:val="22"/>
                      <w:szCs w:val="22"/>
                    </w:rPr>
                  </w:pPr>
                  <w:r w:rsidRPr="00013D3B">
                    <w:rPr>
                      <w:rFonts w:ascii="Arial" w:hAnsi="Arial" w:cs="Arial"/>
                      <w:sz w:val="22"/>
                      <w:szCs w:val="22"/>
                    </w:rPr>
                    <w:t xml:space="preserve">Patient Management System  </w:t>
                  </w:r>
                  <w:r w:rsidRPr="00013D3B">
                    <w:rPr>
                      <w:rFonts w:ascii="Cambria Math" w:hAnsi="Cambria Math" w:cs="Cambria Math"/>
                      <w:sz w:val="22"/>
                      <w:szCs w:val="22"/>
                    </w:rPr>
                    <w:t>‐</w:t>
                  </w:r>
                  <w:r w:rsidRPr="00013D3B">
                    <w:rPr>
                      <w:rFonts w:ascii="Arial" w:hAnsi="Arial" w:cs="Arial"/>
                      <w:sz w:val="22"/>
                      <w:szCs w:val="22"/>
                    </w:rPr>
                    <w:t xml:space="preserve"> Eclipse/EMIS/</w:t>
                  </w:r>
                  <w:proofErr w:type="spellStart"/>
                  <w:r w:rsidRPr="00013D3B">
                    <w:rPr>
                      <w:rFonts w:ascii="Arial" w:hAnsi="Arial" w:cs="Arial"/>
                      <w:sz w:val="22"/>
                      <w:szCs w:val="22"/>
                    </w:rPr>
                    <w:t>Trakcare</w:t>
                  </w:r>
                  <w:proofErr w:type="spellEnd"/>
                  <w:r w:rsidRPr="00013D3B">
                    <w:rPr>
                      <w:rFonts w:ascii="Arial" w:hAnsi="Arial" w:cs="Arial"/>
                      <w:sz w:val="22"/>
                      <w:szCs w:val="22"/>
                    </w:rPr>
                    <w:t>/CNIS</w:t>
                  </w:r>
                </w:p>
                <w:p w:rsidR="00013D3B" w:rsidRPr="00013D3B" w:rsidRDefault="00013D3B" w:rsidP="00013D3B">
                  <w:pPr>
                    <w:spacing w:after="3" w:line="273" w:lineRule="auto"/>
                    <w:rPr>
                      <w:rFonts w:ascii="Arial" w:hAnsi="Arial" w:cs="Arial"/>
                      <w:sz w:val="22"/>
                      <w:szCs w:val="22"/>
                    </w:rPr>
                  </w:pPr>
                  <w:r w:rsidRPr="00013D3B">
                    <w:rPr>
                      <w:rFonts w:ascii="Arial" w:hAnsi="Arial" w:cs="Arial"/>
                      <w:sz w:val="22"/>
                      <w:szCs w:val="22"/>
                    </w:rPr>
                    <w:t xml:space="preserve">Clinical Portal </w:t>
                  </w:r>
                </w:p>
                <w:p w:rsidR="00013D3B" w:rsidRPr="00013D3B" w:rsidRDefault="00013D3B" w:rsidP="00013D3B">
                  <w:pPr>
                    <w:rPr>
                      <w:rFonts w:ascii="Arial" w:hAnsi="Arial" w:cs="Arial"/>
                      <w:bCs/>
                      <w:sz w:val="20"/>
                      <w:szCs w:val="20"/>
                    </w:rPr>
                  </w:pPr>
                  <w:proofErr w:type="spellStart"/>
                  <w:r w:rsidRPr="00013D3B">
                    <w:rPr>
                      <w:rFonts w:ascii="Arial" w:hAnsi="Arial" w:cs="Arial"/>
                      <w:sz w:val="22"/>
                      <w:szCs w:val="22"/>
                    </w:rPr>
                    <w:t>Microstrategy</w:t>
                  </w:r>
                  <w:proofErr w:type="spellEnd"/>
                  <w:r w:rsidRPr="00013D3B">
                    <w:rPr>
                      <w:rFonts w:ascii="Arial" w:hAnsi="Arial" w:cs="Arial"/>
                      <w:sz w:val="22"/>
                      <w:szCs w:val="22"/>
                    </w:rPr>
                    <w:t>/</w:t>
                  </w:r>
                  <w:proofErr w:type="spellStart"/>
                  <w:r w:rsidRPr="00013D3B">
                    <w:rPr>
                      <w:rFonts w:ascii="Arial" w:hAnsi="Arial" w:cs="Arial"/>
                      <w:sz w:val="22"/>
                      <w:szCs w:val="22"/>
                    </w:rPr>
                    <w:t>Boxi</w:t>
                  </w:r>
                  <w:proofErr w:type="spellEnd"/>
                </w:p>
                <w:p w:rsidR="00013D3B" w:rsidRPr="00013D3B" w:rsidRDefault="00013D3B" w:rsidP="00013D3B">
                  <w:pPr>
                    <w:rPr>
                      <w:rFonts w:ascii="Arial" w:hAnsi="Arial" w:cs="Arial"/>
                      <w:bCs/>
                      <w:sz w:val="20"/>
                      <w:szCs w:val="20"/>
                    </w:rPr>
                  </w:pPr>
                  <w:r w:rsidRPr="00013D3B">
                    <w:rPr>
                      <w:rFonts w:ascii="Arial" w:hAnsi="Arial" w:cs="Arial"/>
                      <w:sz w:val="22"/>
                      <w:szCs w:val="22"/>
                    </w:rPr>
                    <w:t>PECOS</w:t>
                  </w:r>
                </w:p>
                <w:p w:rsidR="00013D3B" w:rsidRPr="00766CD1" w:rsidRDefault="00013D3B" w:rsidP="00013D3B">
                  <w:pPr>
                    <w:pStyle w:val="ListParagraph"/>
                    <w:ind w:left="360"/>
                    <w:rPr>
                      <w:rFonts w:ascii="Arial" w:hAnsi="Arial" w:cs="Arial"/>
                      <w:bCs/>
                      <w:sz w:val="20"/>
                      <w:szCs w:val="20"/>
                    </w:rPr>
                  </w:pPr>
                </w:p>
              </w:tc>
            </w:tr>
          </w:tbl>
          <w:p w:rsidR="00013D3B" w:rsidRDefault="00013D3B" w:rsidP="00013D3B"/>
        </w:tc>
      </w:tr>
      <w:tr w:rsidR="00013D3B" w:rsidRPr="008108A5" w:rsidTr="008108A5">
        <w:tc>
          <w:tcPr>
            <w:tcW w:w="10440" w:type="dxa"/>
          </w:tcPr>
          <w:p w:rsidR="00013D3B" w:rsidRDefault="00013D3B" w:rsidP="00013D3B"/>
        </w:tc>
      </w:tr>
      <w:tr w:rsidR="00BF0754" w:rsidRPr="008108A5" w:rsidTr="008108A5">
        <w:tc>
          <w:tcPr>
            <w:tcW w:w="10440" w:type="dxa"/>
          </w:tcPr>
          <w:p w:rsidR="00BF0754" w:rsidRPr="008A2A19" w:rsidRDefault="00BF0754" w:rsidP="00BF0754">
            <w:pPr>
              <w:rPr>
                <w:rFonts w:ascii="Arial" w:hAnsi="Arial" w:cs="Arial"/>
                <w:b/>
                <w:bCs/>
                <w:sz w:val="22"/>
                <w:szCs w:val="22"/>
              </w:rPr>
            </w:pPr>
            <w:r w:rsidRPr="008A2A19">
              <w:rPr>
                <w:rFonts w:ascii="Arial" w:hAnsi="Arial" w:cs="Arial"/>
                <w:b/>
                <w:bCs/>
                <w:sz w:val="22"/>
                <w:szCs w:val="22"/>
              </w:rPr>
              <w:t>8.   DECISIONS AND JUDGEMENTS</w:t>
            </w:r>
          </w:p>
        </w:tc>
      </w:tr>
      <w:tr w:rsidR="00BF0754" w:rsidRPr="008108A5" w:rsidTr="008108A5">
        <w:tc>
          <w:tcPr>
            <w:tcW w:w="10440" w:type="dxa"/>
          </w:tcPr>
          <w:p w:rsidR="0041102E" w:rsidRPr="008A2A19" w:rsidRDefault="0041102E" w:rsidP="0041102E">
            <w:pPr>
              <w:pStyle w:val="NoSpacing"/>
              <w:rPr>
                <w:szCs w:val="22"/>
              </w:rPr>
            </w:pPr>
            <w:r w:rsidRPr="008A2A19">
              <w:rPr>
                <w:szCs w:val="22"/>
              </w:rPr>
              <w:t>The post-holder will receive supervision as required and will generally operate within established procedures and processes.   Guidance and support is available on a daily basis if required.</w:t>
            </w:r>
          </w:p>
          <w:p w:rsidR="0041102E" w:rsidRPr="008A2A19" w:rsidRDefault="0041102E" w:rsidP="0041102E">
            <w:pPr>
              <w:pStyle w:val="NoSpacing"/>
              <w:rPr>
                <w:szCs w:val="22"/>
              </w:rPr>
            </w:pPr>
          </w:p>
          <w:p w:rsidR="0041102E" w:rsidRPr="008A2A19" w:rsidRDefault="0041102E" w:rsidP="0041102E">
            <w:pPr>
              <w:pStyle w:val="NoSpacing"/>
              <w:rPr>
                <w:szCs w:val="22"/>
              </w:rPr>
            </w:pPr>
            <w:r w:rsidRPr="008A2A19">
              <w:rPr>
                <w:szCs w:val="22"/>
              </w:rPr>
              <w:lastRenderedPageBreak/>
              <w:t xml:space="preserve">The post-holder will determine from established procedures those matters which should be brought to the attention of the line manager and those which can be undertaken independently by self or other multi-disciplinary team members.   </w:t>
            </w:r>
          </w:p>
          <w:p w:rsidR="0041102E" w:rsidRPr="008A2A19" w:rsidRDefault="0041102E" w:rsidP="0041102E">
            <w:pPr>
              <w:pStyle w:val="NoSpacing"/>
              <w:rPr>
                <w:szCs w:val="22"/>
              </w:rPr>
            </w:pPr>
          </w:p>
          <w:p w:rsidR="0041102E" w:rsidRPr="008A2A19" w:rsidRDefault="0041102E" w:rsidP="0041102E">
            <w:pPr>
              <w:pStyle w:val="NoSpacing"/>
              <w:rPr>
                <w:szCs w:val="22"/>
              </w:rPr>
            </w:pPr>
            <w:r w:rsidRPr="008A2A19">
              <w:rPr>
                <w:szCs w:val="22"/>
              </w:rPr>
              <w:t>The post-holder will have regular ongoing contact with line manager, including twice yearly KSF review.</w:t>
            </w:r>
          </w:p>
          <w:p w:rsidR="00BF0754" w:rsidRPr="008A2A19" w:rsidRDefault="00BF0754" w:rsidP="00BF0754">
            <w:pPr>
              <w:rPr>
                <w:rFonts w:ascii="Arial" w:hAnsi="Arial" w:cs="Arial"/>
                <w:bCs/>
                <w:sz w:val="22"/>
                <w:szCs w:val="22"/>
              </w:rPr>
            </w:pPr>
          </w:p>
        </w:tc>
      </w:tr>
      <w:tr w:rsidR="00BF0754" w:rsidRPr="008108A5" w:rsidTr="008108A5">
        <w:tc>
          <w:tcPr>
            <w:tcW w:w="10440" w:type="dxa"/>
          </w:tcPr>
          <w:p w:rsidR="00BF0754" w:rsidRPr="008A2A19" w:rsidRDefault="00BF0754" w:rsidP="00BF0754">
            <w:pPr>
              <w:rPr>
                <w:rFonts w:ascii="Arial" w:hAnsi="Arial" w:cs="Arial"/>
                <w:b/>
                <w:bCs/>
                <w:sz w:val="22"/>
                <w:szCs w:val="22"/>
              </w:rPr>
            </w:pPr>
            <w:r w:rsidRPr="008A2A19">
              <w:rPr>
                <w:rFonts w:ascii="Arial" w:hAnsi="Arial" w:cs="Arial"/>
                <w:b/>
                <w:bCs/>
                <w:sz w:val="22"/>
                <w:szCs w:val="22"/>
              </w:rPr>
              <w:lastRenderedPageBreak/>
              <w:t>9.   COMMUNICATIONS AND RELATIONSHIPS</w:t>
            </w:r>
          </w:p>
        </w:tc>
      </w:tr>
      <w:tr w:rsidR="00BF0754" w:rsidRPr="008108A5" w:rsidTr="008108A5">
        <w:tc>
          <w:tcPr>
            <w:tcW w:w="10440" w:type="dxa"/>
          </w:tcPr>
          <w:p w:rsidR="0041102E" w:rsidRPr="008A2A19" w:rsidRDefault="0041102E" w:rsidP="0041102E">
            <w:pPr>
              <w:pStyle w:val="NoSpacing"/>
              <w:rPr>
                <w:szCs w:val="22"/>
              </w:rPr>
            </w:pPr>
            <w:r w:rsidRPr="008A2A19">
              <w:rPr>
                <w:szCs w:val="22"/>
              </w:rPr>
              <w:t>The post-holder will work with a wide range of individuals including:-</w:t>
            </w:r>
          </w:p>
          <w:p w:rsidR="0041102E" w:rsidRPr="008A2A19" w:rsidRDefault="0041102E" w:rsidP="0041102E">
            <w:pPr>
              <w:pStyle w:val="NoSpacing"/>
              <w:rPr>
                <w:szCs w:val="22"/>
              </w:rPr>
            </w:pPr>
          </w:p>
          <w:p w:rsidR="0041102E" w:rsidRPr="008A2A19" w:rsidRDefault="0041102E" w:rsidP="0041102E">
            <w:pPr>
              <w:pStyle w:val="NoSpacing"/>
              <w:numPr>
                <w:ilvl w:val="0"/>
                <w:numId w:val="4"/>
              </w:numPr>
              <w:tabs>
                <w:tab w:val="clear" w:pos="567"/>
                <w:tab w:val="clear" w:pos="1134"/>
                <w:tab w:val="clear" w:pos="1701"/>
                <w:tab w:val="clear" w:pos="9639"/>
              </w:tabs>
              <w:ind w:left="428" w:hanging="426"/>
              <w:rPr>
                <w:szCs w:val="22"/>
              </w:rPr>
            </w:pPr>
            <w:r w:rsidRPr="008A2A19">
              <w:rPr>
                <w:szCs w:val="22"/>
              </w:rPr>
              <w:t>clinical staff from a range of services</w:t>
            </w:r>
          </w:p>
          <w:p w:rsidR="0041102E" w:rsidRPr="008A2A19" w:rsidRDefault="0041102E" w:rsidP="0041102E">
            <w:pPr>
              <w:pStyle w:val="NoSpacing"/>
              <w:tabs>
                <w:tab w:val="clear" w:pos="567"/>
                <w:tab w:val="clear" w:pos="1134"/>
                <w:tab w:val="clear" w:pos="1701"/>
                <w:tab w:val="clear" w:pos="9639"/>
              </w:tabs>
              <w:ind w:left="428" w:hanging="426"/>
              <w:rPr>
                <w:szCs w:val="22"/>
              </w:rPr>
            </w:pPr>
          </w:p>
          <w:p w:rsidR="0041102E" w:rsidRPr="008A2A19" w:rsidRDefault="0041102E" w:rsidP="0041102E">
            <w:pPr>
              <w:pStyle w:val="NoSpacing"/>
              <w:numPr>
                <w:ilvl w:val="0"/>
                <w:numId w:val="4"/>
              </w:numPr>
              <w:tabs>
                <w:tab w:val="clear" w:pos="567"/>
                <w:tab w:val="clear" w:pos="1134"/>
                <w:tab w:val="clear" w:pos="1701"/>
                <w:tab w:val="clear" w:pos="9639"/>
              </w:tabs>
              <w:ind w:left="428" w:hanging="426"/>
              <w:rPr>
                <w:szCs w:val="22"/>
              </w:rPr>
            </w:pPr>
            <w:r w:rsidRPr="008A2A19">
              <w:rPr>
                <w:szCs w:val="22"/>
              </w:rPr>
              <w:t>senior managers and staff from other departments</w:t>
            </w:r>
          </w:p>
          <w:p w:rsidR="0041102E" w:rsidRPr="008A2A19" w:rsidRDefault="0041102E" w:rsidP="0041102E">
            <w:pPr>
              <w:pStyle w:val="NoSpacing"/>
              <w:tabs>
                <w:tab w:val="clear" w:pos="567"/>
                <w:tab w:val="clear" w:pos="1134"/>
                <w:tab w:val="clear" w:pos="1701"/>
                <w:tab w:val="clear" w:pos="9639"/>
              </w:tabs>
              <w:ind w:left="428" w:hanging="426"/>
              <w:rPr>
                <w:szCs w:val="22"/>
              </w:rPr>
            </w:pPr>
          </w:p>
          <w:p w:rsidR="0041102E" w:rsidRPr="008A2A19" w:rsidRDefault="0041102E" w:rsidP="0041102E">
            <w:pPr>
              <w:pStyle w:val="NoSpacing"/>
              <w:numPr>
                <w:ilvl w:val="0"/>
                <w:numId w:val="4"/>
              </w:numPr>
              <w:tabs>
                <w:tab w:val="clear" w:pos="567"/>
                <w:tab w:val="clear" w:pos="1134"/>
                <w:tab w:val="clear" w:pos="1701"/>
                <w:tab w:val="clear" w:pos="9639"/>
              </w:tabs>
              <w:ind w:left="428" w:hanging="426"/>
              <w:rPr>
                <w:szCs w:val="22"/>
              </w:rPr>
            </w:pPr>
            <w:r w:rsidRPr="008A2A19">
              <w:rPr>
                <w:szCs w:val="22"/>
              </w:rPr>
              <w:t>Visitors to the offices, including patients, families and members of the public</w:t>
            </w:r>
          </w:p>
          <w:p w:rsidR="0041102E" w:rsidRPr="008A2A19" w:rsidRDefault="0041102E" w:rsidP="0041102E">
            <w:pPr>
              <w:pStyle w:val="NoSpacing"/>
              <w:tabs>
                <w:tab w:val="clear" w:pos="567"/>
                <w:tab w:val="clear" w:pos="1134"/>
                <w:tab w:val="clear" w:pos="1701"/>
                <w:tab w:val="clear" w:pos="9639"/>
              </w:tabs>
              <w:ind w:left="428" w:hanging="426"/>
              <w:rPr>
                <w:szCs w:val="22"/>
              </w:rPr>
            </w:pPr>
          </w:p>
          <w:p w:rsidR="0041102E" w:rsidRPr="008A2A19" w:rsidRDefault="0041102E" w:rsidP="0041102E">
            <w:pPr>
              <w:pStyle w:val="NoSpacing"/>
              <w:numPr>
                <w:ilvl w:val="0"/>
                <w:numId w:val="4"/>
              </w:numPr>
              <w:tabs>
                <w:tab w:val="clear" w:pos="567"/>
                <w:tab w:val="clear" w:pos="1134"/>
                <w:tab w:val="clear" w:pos="1701"/>
                <w:tab w:val="clear" w:pos="9639"/>
              </w:tabs>
              <w:ind w:left="428" w:hanging="426"/>
              <w:rPr>
                <w:szCs w:val="22"/>
              </w:rPr>
            </w:pPr>
            <w:r w:rsidRPr="008A2A19">
              <w:rPr>
                <w:szCs w:val="22"/>
              </w:rPr>
              <w:t xml:space="preserve">Representatives of External Agencies (whether these be Consultants, Contractors, Local Authorities, Voluntary Area, Other Health Bodies, Professional bodies) </w:t>
            </w:r>
          </w:p>
          <w:p w:rsidR="0041102E" w:rsidRPr="008A2A19" w:rsidRDefault="0041102E" w:rsidP="0041102E">
            <w:pPr>
              <w:pStyle w:val="NoSpacing"/>
              <w:tabs>
                <w:tab w:val="clear" w:pos="567"/>
                <w:tab w:val="clear" w:pos="1134"/>
                <w:tab w:val="clear" w:pos="1701"/>
                <w:tab w:val="clear" w:pos="9639"/>
              </w:tabs>
              <w:ind w:left="428" w:hanging="426"/>
              <w:rPr>
                <w:szCs w:val="22"/>
              </w:rPr>
            </w:pPr>
          </w:p>
          <w:p w:rsidR="0041102E" w:rsidRPr="008A2A19" w:rsidRDefault="0041102E" w:rsidP="0041102E">
            <w:pPr>
              <w:pStyle w:val="NoSpacing"/>
              <w:tabs>
                <w:tab w:val="clear" w:pos="567"/>
                <w:tab w:val="clear" w:pos="1134"/>
                <w:tab w:val="clear" w:pos="1701"/>
                <w:tab w:val="clear" w:pos="9639"/>
              </w:tabs>
              <w:rPr>
                <w:szCs w:val="22"/>
              </w:rPr>
            </w:pPr>
            <w:r w:rsidRPr="008A2A19">
              <w:rPr>
                <w:szCs w:val="22"/>
              </w:rPr>
              <w:t>Communication will be predominately by telephone or face to face, and via e-mail.</w:t>
            </w:r>
          </w:p>
          <w:p w:rsidR="0041102E" w:rsidRPr="008A2A19" w:rsidRDefault="0041102E" w:rsidP="0041102E">
            <w:pPr>
              <w:pStyle w:val="NoSpacing"/>
              <w:tabs>
                <w:tab w:val="clear" w:pos="567"/>
                <w:tab w:val="clear" w:pos="1134"/>
                <w:tab w:val="clear" w:pos="1701"/>
                <w:tab w:val="clear" w:pos="9639"/>
              </w:tabs>
              <w:ind w:left="428" w:hanging="426"/>
              <w:rPr>
                <w:szCs w:val="22"/>
              </w:rPr>
            </w:pPr>
          </w:p>
          <w:p w:rsidR="0041102E" w:rsidRPr="008A2A19" w:rsidRDefault="0041102E" w:rsidP="0041102E">
            <w:pPr>
              <w:pStyle w:val="NoSpacing"/>
              <w:tabs>
                <w:tab w:val="clear" w:pos="567"/>
                <w:tab w:val="clear" w:pos="1134"/>
                <w:tab w:val="clear" w:pos="1701"/>
                <w:tab w:val="clear" w:pos="9639"/>
              </w:tabs>
              <w:rPr>
                <w:szCs w:val="22"/>
              </w:rPr>
            </w:pPr>
            <w:r w:rsidRPr="008A2A19">
              <w:rPr>
                <w:szCs w:val="22"/>
              </w:rPr>
              <w:t xml:space="preserve">The post-holder will require tact and understanding in responding to individuals with communication difficulties. They may occasionally have to respond to individuals who are upset or antagonistic. </w:t>
            </w:r>
          </w:p>
          <w:p w:rsidR="0041102E" w:rsidRPr="008A2A19" w:rsidRDefault="0041102E" w:rsidP="0041102E">
            <w:pPr>
              <w:pStyle w:val="NoSpacing"/>
              <w:tabs>
                <w:tab w:val="clear" w:pos="567"/>
                <w:tab w:val="clear" w:pos="1134"/>
                <w:tab w:val="clear" w:pos="1701"/>
                <w:tab w:val="clear" w:pos="9639"/>
              </w:tabs>
              <w:ind w:left="428" w:hanging="426"/>
              <w:rPr>
                <w:szCs w:val="22"/>
              </w:rPr>
            </w:pPr>
          </w:p>
          <w:p w:rsidR="0041102E" w:rsidRPr="008A2A19" w:rsidRDefault="0041102E" w:rsidP="0041102E">
            <w:pPr>
              <w:pStyle w:val="NoSpacing"/>
              <w:tabs>
                <w:tab w:val="clear" w:pos="567"/>
                <w:tab w:val="clear" w:pos="1134"/>
                <w:tab w:val="clear" w:pos="1701"/>
                <w:tab w:val="clear" w:pos="9639"/>
              </w:tabs>
              <w:rPr>
                <w:szCs w:val="22"/>
              </w:rPr>
            </w:pPr>
            <w:r w:rsidRPr="008A2A19">
              <w:rPr>
                <w:szCs w:val="22"/>
              </w:rPr>
              <w:t xml:space="preserve">Communication will aim to develop good future working relationships and promote a positive view of the department they represent. </w:t>
            </w:r>
          </w:p>
          <w:p w:rsidR="00BF0754" w:rsidRPr="008A2A19" w:rsidRDefault="00BF0754" w:rsidP="008108A5">
            <w:pPr>
              <w:rPr>
                <w:rFonts w:ascii="Arial" w:hAnsi="Arial" w:cs="Arial"/>
                <w:bCs/>
                <w:sz w:val="22"/>
                <w:szCs w:val="22"/>
              </w:rPr>
            </w:pPr>
          </w:p>
        </w:tc>
      </w:tr>
      <w:tr w:rsidR="00BF0754" w:rsidRPr="008108A5" w:rsidTr="008108A5">
        <w:tc>
          <w:tcPr>
            <w:tcW w:w="10440" w:type="dxa"/>
          </w:tcPr>
          <w:p w:rsidR="00BF0754" w:rsidRPr="008A2A19" w:rsidRDefault="00BF0754" w:rsidP="00BF0754">
            <w:pPr>
              <w:rPr>
                <w:rFonts w:ascii="Arial" w:hAnsi="Arial" w:cs="Arial"/>
                <w:b/>
                <w:bCs/>
                <w:sz w:val="22"/>
                <w:szCs w:val="22"/>
              </w:rPr>
            </w:pPr>
            <w:r w:rsidRPr="008A2A19">
              <w:rPr>
                <w:rFonts w:ascii="Arial" w:hAnsi="Arial" w:cs="Arial"/>
                <w:b/>
                <w:bCs/>
                <w:sz w:val="22"/>
                <w:szCs w:val="22"/>
              </w:rPr>
              <w:t>10. PHYSICAL, MENTAL, EMOTIONAL AND ENVIRONMENTAL DEMANDS OF THE JOB</w:t>
            </w:r>
          </w:p>
        </w:tc>
      </w:tr>
      <w:tr w:rsidR="00BF0754" w:rsidRPr="008108A5" w:rsidTr="008108A5">
        <w:tc>
          <w:tcPr>
            <w:tcW w:w="10440" w:type="dxa"/>
          </w:tcPr>
          <w:p w:rsidR="0041102E" w:rsidRPr="008A2A19" w:rsidRDefault="0041102E" w:rsidP="0041102E">
            <w:pPr>
              <w:ind w:right="-270"/>
              <w:rPr>
                <w:rFonts w:ascii="Arial" w:hAnsi="Arial" w:cs="Arial"/>
                <w:bCs/>
                <w:sz w:val="22"/>
                <w:szCs w:val="22"/>
              </w:rPr>
            </w:pPr>
            <w:r w:rsidRPr="008A2A19">
              <w:rPr>
                <w:rFonts w:ascii="Arial" w:hAnsi="Arial" w:cs="Arial"/>
                <w:b/>
                <w:bCs/>
                <w:sz w:val="22"/>
                <w:szCs w:val="22"/>
              </w:rPr>
              <w:t xml:space="preserve">Physical </w:t>
            </w:r>
          </w:p>
          <w:p w:rsidR="0041102E" w:rsidRPr="008A2A19" w:rsidRDefault="0041102E" w:rsidP="0041102E">
            <w:pPr>
              <w:numPr>
                <w:ilvl w:val="0"/>
                <w:numId w:val="6"/>
              </w:numPr>
              <w:tabs>
                <w:tab w:val="clear" w:pos="720"/>
              </w:tabs>
              <w:ind w:left="432" w:right="432"/>
              <w:jc w:val="both"/>
              <w:rPr>
                <w:rFonts w:ascii="Arial" w:hAnsi="Arial" w:cs="Arial"/>
                <w:bCs/>
                <w:sz w:val="22"/>
                <w:szCs w:val="22"/>
              </w:rPr>
            </w:pPr>
            <w:r w:rsidRPr="008A2A19">
              <w:rPr>
                <w:rFonts w:ascii="Arial" w:hAnsi="Arial" w:cs="Arial"/>
                <w:bCs/>
                <w:sz w:val="22"/>
                <w:szCs w:val="22"/>
              </w:rPr>
              <w:t>Moving and handling e.g. client records, packages etc.</w:t>
            </w:r>
          </w:p>
          <w:p w:rsidR="0041102E" w:rsidRPr="008A2A19" w:rsidRDefault="0041102E" w:rsidP="0041102E">
            <w:pPr>
              <w:numPr>
                <w:ilvl w:val="0"/>
                <w:numId w:val="6"/>
              </w:numPr>
              <w:tabs>
                <w:tab w:val="clear" w:pos="720"/>
              </w:tabs>
              <w:ind w:left="432" w:right="-270"/>
              <w:jc w:val="both"/>
              <w:rPr>
                <w:rFonts w:ascii="Arial" w:hAnsi="Arial" w:cs="Arial"/>
                <w:bCs/>
                <w:sz w:val="22"/>
                <w:szCs w:val="22"/>
              </w:rPr>
            </w:pPr>
            <w:r w:rsidRPr="008A2A19">
              <w:rPr>
                <w:rFonts w:ascii="Arial" w:hAnsi="Arial" w:cs="Arial"/>
                <w:bCs/>
                <w:sz w:val="22"/>
                <w:szCs w:val="22"/>
              </w:rPr>
              <w:t>Use of key board and VDU for prolonged periods.</w:t>
            </w:r>
          </w:p>
          <w:p w:rsidR="0041102E" w:rsidRPr="008A2A19" w:rsidRDefault="0041102E" w:rsidP="0041102E">
            <w:pPr>
              <w:numPr>
                <w:ilvl w:val="0"/>
                <w:numId w:val="6"/>
              </w:numPr>
              <w:tabs>
                <w:tab w:val="clear" w:pos="720"/>
              </w:tabs>
              <w:ind w:left="432" w:right="-270"/>
              <w:jc w:val="both"/>
              <w:rPr>
                <w:rFonts w:ascii="Arial" w:hAnsi="Arial" w:cs="Arial"/>
                <w:bCs/>
                <w:sz w:val="22"/>
                <w:szCs w:val="22"/>
              </w:rPr>
            </w:pPr>
            <w:r w:rsidRPr="008A2A19">
              <w:rPr>
                <w:rFonts w:ascii="Arial" w:hAnsi="Arial" w:cs="Arial"/>
                <w:bCs/>
                <w:sz w:val="22"/>
                <w:szCs w:val="22"/>
              </w:rPr>
              <w:t>May be required to travel between locations.</w:t>
            </w:r>
          </w:p>
          <w:p w:rsidR="0041102E" w:rsidRPr="008A2A19" w:rsidRDefault="0041102E" w:rsidP="0041102E">
            <w:pPr>
              <w:ind w:right="-270"/>
              <w:rPr>
                <w:rFonts w:ascii="Arial" w:hAnsi="Arial" w:cs="Arial"/>
                <w:bCs/>
                <w:sz w:val="22"/>
                <w:szCs w:val="22"/>
              </w:rPr>
            </w:pPr>
          </w:p>
          <w:p w:rsidR="0041102E" w:rsidRPr="008A2A19" w:rsidRDefault="0041102E" w:rsidP="0041102E">
            <w:pPr>
              <w:ind w:right="-270"/>
              <w:rPr>
                <w:rFonts w:ascii="Arial" w:hAnsi="Arial" w:cs="Arial"/>
                <w:bCs/>
                <w:sz w:val="22"/>
                <w:szCs w:val="22"/>
              </w:rPr>
            </w:pPr>
            <w:r w:rsidRPr="008A2A19">
              <w:rPr>
                <w:rFonts w:ascii="Arial" w:hAnsi="Arial" w:cs="Arial"/>
                <w:b/>
                <w:bCs/>
                <w:sz w:val="22"/>
                <w:szCs w:val="22"/>
              </w:rPr>
              <w:t xml:space="preserve">Mental </w:t>
            </w:r>
          </w:p>
          <w:p w:rsidR="0041102E" w:rsidRPr="008A2A19" w:rsidRDefault="0041102E" w:rsidP="0041102E">
            <w:pPr>
              <w:numPr>
                <w:ilvl w:val="0"/>
                <w:numId w:val="7"/>
              </w:numPr>
              <w:tabs>
                <w:tab w:val="clear" w:pos="720"/>
              </w:tabs>
              <w:ind w:left="432" w:right="72"/>
              <w:jc w:val="both"/>
              <w:rPr>
                <w:rFonts w:ascii="Arial" w:hAnsi="Arial" w:cs="Arial"/>
                <w:bCs/>
                <w:sz w:val="22"/>
                <w:szCs w:val="22"/>
              </w:rPr>
            </w:pPr>
            <w:r w:rsidRPr="008A2A19">
              <w:rPr>
                <w:rFonts w:ascii="Arial" w:hAnsi="Arial" w:cs="Arial"/>
                <w:bCs/>
                <w:sz w:val="22"/>
                <w:szCs w:val="22"/>
              </w:rPr>
              <w:t>High degree of concentration when concentration/attention to detail when typing reports or inputting data.</w:t>
            </w:r>
          </w:p>
          <w:p w:rsidR="0041102E" w:rsidRPr="008A2A19" w:rsidRDefault="0041102E" w:rsidP="0041102E">
            <w:pPr>
              <w:numPr>
                <w:ilvl w:val="0"/>
                <w:numId w:val="7"/>
              </w:numPr>
              <w:tabs>
                <w:tab w:val="clear" w:pos="720"/>
              </w:tabs>
              <w:ind w:left="432" w:right="72"/>
              <w:jc w:val="both"/>
              <w:rPr>
                <w:rFonts w:ascii="Arial" w:hAnsi="Arial" w:cs="Arial"/>
                <w:sz w:val="22"/>
                <w:szCs w:val="22"/>
              </w:rPr>
            </w:pPr>
            <w:r w:rsidRPr="008A2A19">
              <w:rPr>
                <w:rFonts w:ascii="Arial" w:hAnsi="Arial" w:cs="Arial"/>
                <w:sz w:val="22"/>
                <w:szCs w:val="22"/>
              </w:rPr>
              <w:t>Frequent interruption to work during planned working day</w:t>
            </w:r>
          </w:p>
          <w:p w:rsidR="0041102E" w:rsidRPr="008A2A19" w:rsidRDefault="0041102E" w:rsidP="0041102E">
            <w:pPr>
              <w:ind w:right="72"/>
              <w:rPr>
                <w:rFonts w:ascii="Arial" w:hAnsi="Arial" w:cs="Arial"/>
                <w:bCs/>
                <w:sz w:val="22"/>
                <w:szCs w:val="22"/>
              </w:rPr>
            </w:pPr>
          </w:p>
          <w:p w:rsidR="0041102E" w:rsidRPr="008A2A19" w:rsidRDefault="0041102E" w:rsidP="0041102E">
            <w:pPr>
              <w:ind w:right="72"/>
              <w:rPr>
                <w:rFonts w:ascii="Arial" w:hAnsi="Arial" w:cs="Arial"/>
                <w:b/>
                <w:bCs/>
                <w:sz w:val="22"/>
                <w:szCs w:val="22"/>
              </w:rPr>
            </w:pPr>
            <w:r w:rsidRPr="008A2A19">
              <w:rPr>
                <w:rFonts w:ascii="Arial" w:hAnsi="Arial" w:cs="Arial"/>
                <w:b/>
                <w:bCs/>
                <w:sz w:val="22"/>
                <w:szCs w:val="22"/>
              </w:rPr>
              <w:t xml:space="preserve">Emotional </w:t>
            </w:r>
          </w:p>
          <w:p w:rsidR="0041102E" w:rsidRPr="008A2A19" w:rsidRDefault="0041102E" w:rsidP="0041102E">
            <w:pPr>
              <w:numPr>
                <w:ilvl w:val="0"/>
                <w:numId w:val="8"/>
              </w:numPr>
              <w:tabs>
                <w:tab w:val="clear" w:pos="720"/>
              </w:tabs>
              <w:ind w:left="432" w:right="72"/>
              <w:jc w:val="both"/>
              <w:rPr>
                <w:rFonts w:ascii="Arial" w:hAnsi="Arial" w:cs="Arial"/>
                <w:bCs/>
                <w:sz w:val="22"/>
                <w:szCs w:val="22"/>
              </w:rPr>
            </w:pPr>
            <w:r w:rsidRPr="008A2A19">
              <w:rPr>
                <w:rFonts w:ascii="Arial" w:hAnsi="Arial" w:cs="Arial"/>
                <w:bCs/>
                <w:sz w:val="22"/>
                <w:szCs w:val="22"/>
              </w:rPr>
              <w:t xml:space="preserve">Emotional impact of dealing on a regular basis with distressed/aggressive clients and dealing with competing priorities.  </w:t>
            </w:r>
          </w:p>
          <w:p w:rsidR="0041102E" w:rsidRPr="008A2A19" w:rsidRDefault="0041102E" w:rsidP="0041102E">
            <w:pPr>
              <w:numPr>
                <w:ilvl w:val="0"/>
                <w:numId w:val="8"/>
              </w:numPr>
              <w:tabs>
                <w:tab w:val="clear" w:pos="720"/>
              </w:tabs>
              <w:ind w:left="432" w:right="72"/>
              <w:jc w:val="both"/>
              <w:rPr>
                <w:rFonts w:ascii="Arial" w:hAnsi="Arial" w:cs="Arial"/>
                <w:bCs/>
                <w:sz w:val="22"/>
                <w:szCs w:val="22"/>
              </w:rPr>
            </w:pPr>
            <w:r w:rsidRPr="008A2A19">
              <w:rPr>
                <w:rFonts w:ascii="Arial" w:hAnsi="Arial" w:cs="Arial"/>
                <w:bCs/>
                <w:sz w:val="22"/>
                <w:szCs w:val="22"/>
              </w:rPr>
              <w:t>May be subject to verbal abuse.</w:t>
            </w:r>
          </w:p>
          <w:p w:rsidR="0041102E" w:rsidRPr="008A2A19" w:rsidRDefault="0041102E" w:rsidP="0041102E">
            <w:pPr>
              <w:numPr>
                <w:ilvl w:val="0"/>
                <w:numId w:val="8"/>
              </w:numPr>
              <w:tabs>
                <w:tab w:val="clear" w:pos="720"/>
              </w:tabs>
              <w:ind w:left="432" w:right="432"/>
              <w:jc w:val="both"/>
              <w:rPr>
                <w:rFonts w:ascii="Arial" w:hAnsi="Arial" w:cs="Arial"/>
                <w:bCs/>
                <w:sz w:val="22"/>
                <w:szCs w:val="22"/>
              </w:rPr>
            </w:pPr>
            <w:r w:rsidRPr="008A2A19">
              <w:rPr>
                <w:rFonts w:ascii="Arial" w:hAnsi="Arial" w:cs="Arial"/>
                <w:bCs/>
                <w:sz w:val="22"/>
                <w:szCs w:val="22"/>
              </w:rPr>
              <w:t xml:space="preserve">Required to react sensitively to distressed staff or public. </w:t>
            </w:r>
          </w:p>
          <w:p w:rsidR="0041102E" w:rsidRPr="008A2A19" w:rsidRDefault="0041102E" w:rsidP="0041102E">
            <w:pPr>
              <w:ind w:right="-270"/>
              <w:rPr>
                <w:rFonts w:ascii="Arial" w:hAnsi="Arial" w:cs="Arial"/>
                <w:bCs/>
                <w:sz w:val="22"/>
                <w:szCs w:val="22"/>
              </w:rPr>
            </w:pPr>
          </w:p>
          <w:p w:rsidR="0041102E" w:rsidRPr="008A2A19" w:rsidRDefault="0041102E" w:rsidP="0041102E">
            <w:pPr>
              <w:ind w:right="-270"/>
              <w:rPr>
                <w:rFonts w:ascii="Arial" w:hAnsi="Arial" w:cs="Arial"/>
                <w:b/>
                <w:bCs/>
                <w:sz w:val="22"/>
                <w:szCs w:val="22"/>
                <w:u w:val="single"/>
              </w:rPr>
            </w:pPr>
            <w:r w:rsidRPr="008A2A19">
              <w:rPr>
                <w:rFonts w:ascii="Arial" w:hAnsi="Arial" w:cs="Arial"/>
                <w:b/>
                <w:bCs/>
                <w:sz w:val="22"/>
                <w:szCs w:val="22"/>
              </w:rPr>
              <w:t xml:space="preserve">Environmental </w:t>
            </w:r>
          </w:p>
          <w:p w:rsidR="0041102E" w:rsidRPr="008A2A19" w:rsidRDefault="0041102E" w:rsidP="0041102E">
            <w:pPr>
              <w:numPr>
                <w:ilvl w:val="0"/>
                <w:numId w:val="5"/>
              </w:numPr>
              <w:tabs>
                <w:tab w:val="clear" w:pos="720"/>
                <w:tab w:val="left" w:pos="162"/>
              </w:tabs>
              <w:ind w:left="432" w:right="72"/>
              <w:jc w:val="both"/>
              <w:rPr>
                <w:rFonts w:ascii="Arial" w:hAnsi="Arial" w:cs="Arial"/>
                <w:bCs/>
                <w:sz w:val="22"/>
                <w:szCs w:val="22"/>
              </w:rPr>
            </w:pPr>
            <w:r w:rsidRPr="008A2A19">
              <w:rPr>
                <w:rFonts w:ascii="Arial" w:hAnsi="Arial" w:cs="Arial"/>
                <w:bCs/>
                <w:sz w:val="22"/>
                <w:szCs w:val="22"/>
              </w:rPr>
              <w:t>Generally within standard office environment but travel to other locations may be required.</w:t>
            </w:r>
          </w:p>
          <w:p w:rsidR="00BF0754" w:rsidRPr="008A2A19" w:rsidRDefault="00BF0754" w:rsidP="008108A5">
            <w:pPr>
              <w:ind w:left="360"/>
              <w:rPr>
                <w:rFonts w:ascii="Arial" w:hAnsi="Arial" w:cs="Arial"/>
                <w:bCs/>
                <w:sz w:val="22"/>
                <w:szCs w:val="22"/>
              </w:rPr>
            </w:pPr>
          </w:p>
        </w:tc>
      </w:tr>
      <w:tr w:rsidR="00BF0754" w:rsidRPr="008108A5" w:rsidTr="008108A5">
        <w:tc>
          <w:tcPr>
            <w:tcW w:w="10440" w:type="dxa"/>
          </w:tcPr>
          <w:p w:rsidR="00BF0754" w:rsidRPr="008A2A19" w:rsidRDefault="00BF0754" w:rsidP="00BF0754">
            <w:pPr>
              <w:rPr>
                <w:rFonts w:ascii="Arial" w:hAnsi="Arial" w:cs="Arial"/>
                <w:b/>
                <w:bCs/>
                <w:sz w:val="22"/>
                <w:szCs w:val="22"/>
              </w:rPr>
            </w:pPr>
            <w:r w:rsidRPr="008A2A19">
              <w:rPr>
                <w:rFonts w:ascii="Arial" w:hAnsi="Arial" w:cs="Arial"/>
                <w:b/>
                <w:bCs/>
                <w:sz w:val="22"/>
                <w:szCs w:val="22"/>
              </w:rPr>
              <w:t>11. MOST CHALLENGING/DIFFICULT PARTS OF THE JOB</w:t>
            </w:r>
          </w:p>
        </w:tc>
      </w:tr>
      <w:tr w:rsidR="00BF0754" w:rsidRPr="008108A5" w:rsidTr="008108A5">
        <w:tc>
          <w:tcPr>
            <w:tcW w:w="10440" w:type="dxa"/>
          </w:tcPr>
          <w:p w:rsidR="008A2A19" w:rsidRPr="008A2A19" w:rsidRDefault="008A2A19" w:rsidP="008A2A19">
            <w:pPr>
              <w:ind w:left="2" w:right="222"/>
              <w:rPr>
                <w:rFonts w:ascii="Arial" w:hAnsi="Arial" w:cs="Arial"/>
                <w:bCs/>
                <w:sz w:val="22"/>
                <w:szCs w:val="22"/>
              </w:rPr>
            </w:pPr>
            <w:r w:rsidRPr="008A2A19">
              <w:rPr>
                <w:rFonts w:ascii="Arial" w:hAnsi="Arial" w:cs="Arial"/>
                <w:bCs/>
                <w:sz w:val="22"/>
                <w:szCs w:val="22"/>
              </w:rPr>
              <w:t>Managing time effectively and prioritising workload where there may be interruptions to planned activity and conflicting demands on time.</w:t>
            </w:r>
          </w:p>
          <w:p w:rsidR="008A2A19" w:rsidRPr="008A2A19" w:rsidRDefault="008A2A19" w:rsidP="008A2A19">
            <w:pPr>
              <w:ind w:left="2" w:right="222"/>
              <w:rPr>
                <w:rFonts w:ascii="Arial" w:hAnsi="Arial" w:cs="Arial"/>
                <w:bCs/>
                <w:sz w:val="22"/>
                <w:szCs w:val="22"/>
              </w:rPr>
            </w:pPr>
          </w:p>
          <w:p w:rsidR="00BF0754" w:rsidRPr="008A2A19" w:rsidRDefault="008A2A19" w:rsidP="008A2A19">
            <w:pPr>
              <w:rPr>
                <w:rFonts w:ascii="Arial" w:hAnsi="Arial" w:cs="Arial"/>
                <w:sz w:val="22"/>
                <w:szCs w:val="22"/>
              </w:rPr>
            </w:pPr>
            <w:r w:rsidRPr="008A2A19">
              <w:rPr>
                <w:rFonts w:ascii="Arial" w:hAnsi="Arial" w:cs="Arial"/>
                <w:sz w:val="22"/>
                <w:szCs w:val="22"/>
              </w:rPr>
              <w:t>Effective interaction with patients and other members of the public.</w:t>
            </w:r>
          </w:p>
          <w:p w:rsidR="008A2A19" w:rsidRPr="008A2A19" w:rsidRDefault="008A2A19" w:rsidP="008A2A19">
            <w:pPr>
              <w:rPr>
                <w:rFonts w:ascii="Arial" w:hAnsi="Arial" w:cs="Arial"/>
                <w:bCs/>
                <w:sz w:val="22"/>
                <w:szCs w:val="22"/>
              </w:rPr>
            </w:pPr>
          </w:p>
        </w:tc>
      </w:tr>
      <w:tr w:rsidR="00BF0754" w:rsidRPr="008108A5" w:rsidTr="008108A5">
        <w:tc>
          <w:tcPr>
            <w:tcW w:w="10440" w:type="dxa"/>
          </w:tcPr>
          <w:p w:rsidR="00BF0754" w:rsidRPr="008A2A19" w:rsidRDefault="00542124" w:rsidP="00BF0754">
            <w:pPr>
              <w:rPr>
                <w:rFonts w:ascii="Arial" w:hAnsi="Arial" w:cs="Arial"/>
                <w:b/>
                <w:bCs/>
                <w:sz w:val="22"/>
                <w:szCs w:val="22"/>
              </w:rPr>
            </w:pPr>
            <w:r>
              <w:rPr>
                <w:rFonts w:ascii="Arial" w:hAnsi="Arial" w:cs="Arial"/>
                <w:b/>
                <w:bCs/>
                <w:sz w:val="22"/>
                <w:szCs w:val="22"/>
              </w:rPr>
              <w:t>12.</w:t>
            </w:r>
            <w:r w:rsidR="00BF0754" w:rsidRPr="008A2A19">
              <w:rPr>
                <w:rFonts w:ascii="Arial" w:hAnsi="Arial" w:cs="Arial"/>
                <w:b/>
                <w:bCs/>
                <w:sz w:val="22"/>
                <w:szCs w:val="22"/>
              </w:rPr>
              <w:t xml:space="preserve">  KNOWLEDGE, TRAINING AND EXPERIENCE REQUIRED TO DO THE JOB</w:t>
            </w:r>
          </w:p>
        </w:tc>
      </w:tr>
      <w:tr w:rsidR="00BF0754" w:rsidRPr="008108A5" w:rsidTr="008108A5">
        <w:tc>
          <w:tcPr>
            <w:tcW w:w="10440" w:type="dxa"/>
          </w:tcPr>
          <w:p w:rsidR="008A2A19" w:rsidRPr="008A2A19" w:rsidRDefault="008A2A19" w:rsidP="008A2A19">
            <w:pPr>
              <w:ind w:left="-108" w:right="431"/>
              <w:rPr>
                <w:rFonts w:ascii="Arial" w:hAnsi="Arial" w:cs="Arial"/>
                <w:b/>
                <w:bCs/>
                <w:sz w:val="22"/>
                <w:szCs w:val="22"/>
              </w:rPr>
            </w:pPr>
            <w:r w:rsidRPr="008A2A19">
              <w:rPr>
                <w:rFonts w:ascii="Arial" w:hAnsi="Arial" w:cs="Arial"/>
                <w:b/>
                <w:bCs/>
                <w:sz w:val="22"/>
                <w:szCs w:val="22"/>
              </w:rPr>
              <w:t>Experience / Qualifications</w:t>
            </w:r>
          </w:p>
          <w:p w:rsidR="008A2A19" w:rsidRPr="008A2A19" w:rsidRDefault="008A2A19" w:rsidP="008A2A19">
            <w:pPr>
              <w:numPr>
                <w:ilvl w:val="0"/>
                <w:numId w:val="9"/>
              </w:numPr>
              <w:tabs>
                <w:tab w:val="clear" w:pos="972"/>
              </w:tabs>
              <w:ind w:left="332" w:right="432"/>
              <w:jc w:val="both"/>
              <w:rPr>
                <w:rFonts w:ascii="Arial" w:hAnsi="Arial" w:cs="Arial"/>
                <w:sz w:val="22"/>
                <w:szCs w:val="22"/>
              </w:rPr>
            </w:pPr>
            <w:r w:rsidRPr="008A2A19">
              <w:rPr>
                <w:rFonts w:ascii="Arial" w:hAnsi="Arial" w:cs="Arial"/>
                <w:sz w:val="22"/>
                <w:szCs w:val="22"/>
              </w:rPr>
              <w:t xml:space="preserve">Must be able to demonstrate competence in the use of range of computer packages evidenced by experience or formal qualification e.g. ECDL </w:t>
            </w:r>
          </w:p>
          <w:p w:rsidR="008A2A19" w:rsidRPr="008A2A19" w:rsidRDefault="008A2A19" w:rsidP="008A2A19">
            <w:pPr>
              <w:numPr>
                <w:ilvl w:val="0"/>
                <w:numId w:val="9"/>
              </w:numPr>
              <w:tabs>
                <w:tab w:val="clear" w:pos="972"/>
              </w:tabs>
              <w:spacing w:before="120"/>
              <w:ind w:left="332" w:right="432"/>
              <w:jc w:val="both"/>
              <w:rPr>
                <w:rFonts w:ascii="Arial" w:hAnsi="Arial" w:cs="Arial"/>
                <w:sz w:val="22"/>
                <w:szCs w:val="22"/>
              </w:rPr>
            </w:pPr>
            <w:r w:rsidRPr="008A2A19">
              <w:rPr>
                <w:rFonts w:ascii="Arial" w:hAnsi="Arial" w:cs="Arial"/>
                <w:sz w:val="22"/>
                <w:szCs w:val="22"/>
              </w:rPr>
              <w:lastRenderedPageBreak/>
              <w:t>Must show knowledge of working in an office environment and of operation of office equipment and systems.</w:t>
            </w:r>
          </w:p>
          <w:p w:rsidR="008A2A19" w:rsidRPr="008A2A19" w:rsidRDefault="008A2A19" w:rsidP="008A2A19">
            <w:pPr>
              <w:numPr>
                <w:ilvl w:val="0"/>
                <w:numId w:val="9"/>
              </w:numPr>
              <w:tabs>
                <w:tab w:val="clear" w:pos="972"/>
              </w:tabs>
              <w:spacing w:before="120"/>
              <w:ind w:left="332" w:right="432"/>
              <w:jc w:val="both"/>
              <w:rPr>
                <w:rFonts w:ascii="Arial" w:hAnsi="Arial" w:cs="Arial"/>
                <w:sz w:val="22"/>
                <w:szCs w:val="22"/>
              </w:rPr>
            </w:pPr>
            <w:r w:rsidRPr="008A2A19">
              <w:rPr>
                <w:rFonts w:ascii="Arial" w:hAnsi="Arial" w:cs="Arial"/>
                <w:sz w:val="22"/>
                <w:szCs w:val="22"/>
              </w:rPr>
              <w:t xml:space="preserve">Conversant with office procedures and systems and able to demonstrate prior experience of working in a secretarial or administrative role. </w:t>
            </w:r>
          </w:p>
          <w:p w:rsidR="008A2A19" w:rsidRPr="008A2A19" w:rsidRDefault="008A2A19" w:rsidP="004829A1">
            <w:pPr>
              <w:spacing w:before="120"/>
              <w:ind w:right="432"/>
              <w:jc w:val="both"/>
              <w:rPr>
                <w:rFonts w:ascii="Arial" w:hAnsi="Arial" w:cs="Arial"/>
                <w:sz w:val="22"/>
                <w:szCs w:val="22"/>
              </w:rPr>
            </w:pPr>
          </w:p>
          <w:p w:rsidR="008A2A19" w:rsidRPr="008A2A19" w:rsidRDefault="008A2A19" w:rsidP="008A2A19">
            <w:pPr>
              <w:spacing w:before="120"/>
              <w:ind w:left="-108" w:right="432"/>
              <w:rPr>
                <w:rFonts w:ascii="Arial" w:hAnsi="Arial" w:cs="Arial"/>
                <w:b/>
                <w:sz w:val="22"/>
                <w:szCs w:val="22"/>
              </w:rPr>
            </w:pPr>
            <w:r w:rsidRPr="008A2A19">
              <w:rPr>
                <w:rFonts w:ascii="Arial" w:hAnsi="Arial" w:cs="Arial"/>
                <w:b/>
                <w:sz w:val="22"/>
                <w:szCs w:val="22"/>
              </w:rPr>
              <w:t xml:space="preserve">Specific Skills/ Knowledge </w:t>
            </w:r>
          </w:p>
          <w:p w:rsidR="008A2A19" w:rsidRPr="008A2A19" w:rsidRDefault="008A2A19" w:rsidP="008A2A19">
            <w:pPr>
              <w:numPr>
                <w:ilvl w:val="0"/>
                <w:numId w:val="11"/>
              </w:numPr>
              <w:tabs>
                <w:tab w:val="clear" w:pos="612"/>
              </w:tabs>
              <w:spacing w:before="120"/>
              <w:ind w:left="332" w:right="432" w:hanging="330"/>
              <w:jc w:val="both"/>
              <w:rPr>
                <w:rFonts w:ascii="Arial" w:hAnsi="Arial" w:cs="Arial"/>
                <w:sz w:val="22"/>
                <w:szCs w:val="22"/>
              </w:rPr>
            </w:pPr>
            <w:r w:rsidRPr="008A2A19">
              <w:rPr>
                <w:rFonts w:ascii="Arial" w:hAnsi="Arial" w:cs="Arial"/>
                <w:sz w:val="22"/>
                <w:szCs w:val="22"/>
              </w:rPr>
              <w:t>Must be able to demonstrate advanced keyboard skills.</w:t>
            </w:r>
          </w:p>
          <w:p w:rsidR="008A2A19" w:rsidRPr="008A2A19" w:rsidRDefault="008A2A19" w:rsidP="008A2A19">
            <w:pPr>
              <w:numPr>
                <w:ilvl w:val="0"/>
                <w:numId w:val="11"/>
              </w:numPr>
              <w:tabs>
                <w:tab w:val="clear" w:pos="612"/>
              </w:tabs>
              <w:spacing w:before="120"/>
              <w:ind w:left="332" w:right="432" w:hanging="330"/>
              <w:jc w:val="both"/>
              <w:rPr>
                <w:rFonts w:ascii="Arial" w:hAnsi="Arial" w:cs="Arial"/>
                <w:sz w:val="22"/>
                <w:szCs w:val="22"/>
              </w:rPr>
            </w:pPr>
            <w:r w:rsidRPr="008A2A19">
              <w:rPr>
                <w:rFonts w:ascii="Arial" w:hAnsi="Arial" w:cs="Arial"/>
                <w:sz w:val="22"/>
                <w:szCs w:val="22"/>
              </w:rPr>
              <w:t>Must be able to demonstrate proficient audio typing</w:t>
            </w:r>
            <w:r w:rsidR="006F0BD8">
              <w:rPr>
                <w:rFonts w:ascii="Arial" w:hAnsi="Arial" w:cs="Arial"/>
                <w:sz w:val="22"/>
                <w:szCs w:val="22"/>
              </w:rPr>
              <w:t xml:space="preserve"> skills</w:t>
            </w:r>
            <w:r w:rsidRPr="008A2A19">
              <w:rPr>
                <w:rFonts w:ascii="Arial" w:hAnsi="Arial" w:cs="Arial"/>
                <w:sz w:val="22"/>
                <w:szCs w:val="22"/>
              </w:rPr>
              <w:t>.</w:t>
            </w:r>
          </w:p>
          <w:p w:rsidR="008A2A19" w:rsidRPr="008A2A19" w:rsidRDefault="008A2A19" w:rsidP="008A2A19">
            <w:pPr>
              <w:numPr>
                <w:ilvl w:val="0"/>
                <w:numId w:val="10"/>
              </w:numPr>
              <w:tabs>
                <w:tab w:val="clear" w:pos="972"/>
              </w:tabs>
              <w:spacing w:before="120"/>
              <w:ind w:left="332" w:right="432" w:hanging="330"/>
              <w:jc w:val="both"/>
              <w:rPr>
                <w:rFonts w:ascii="Arial" w:hAnsi="Arial" w:cs="Arial"/>
                <w:sz w:val="22"/>
                <w:szCs w:val="22"/>
              </w:rPr>
            </w:pPr>
            <w:r w:rsidRPr="008A2A19">
              <w:rPr>
                <w:rFonts w:ascii="Arial" w:hAnsi="Arial" w:cs="Arial"/>
                <w:sz w:val="22"/>
                <w:szCs w:val="22"/>
              </w:rPr>
              <w:t>Good command of verbal and written English.</w:t>
            </w:r>
          </w:p>
          <w:p w:rsidR="008A2A19" w:rsidRPr="008A2A19" w:rsidRDefault="008A2A19" w:rsidP="008A2A19">
            <w:pPr>
              <w:numPr>
                <w:ilvl w:val="0"/>
                <w:numId w:val="10"/>
              </w:numPr>
              <w:tabs>
                <w:tab w:val="clear" w:pos="972"/>
              </w:tabs>
              <w:spacing w:before="120"/>
              <w:ind w:left="332" w:right="432" w:hanging="330"/>
              <w:jc w:val="both"/>
              <w:rPr>
                <w:rFonts w:ascii="Arial" w:hAnsi="Arial" w:cs="Arial"/>
                <w:sz w:val="22"/>
                <w:szCs w:val="22"/>
              </w:rPr>
            </w:pPr>
            <w:r w:rsidRPr="008A2A19">
              <w:rPr>
                <w:rFonts w:ascii="Arial" w:hAnsi="Arial" w:cs="Arial"/>
                <w:sz w:val="22"/>
                <w:szCs w:val="22"/>
              </w:rPr>
              <w:t>Thorough knowledge of own department and organisation gained through prior experience within the organisation, induction, or period of orientation.</w:t>
            </w:r>
          </w:p>
          <w:p w:rsidR="008A2A19" w:rsidRPr="008A2A19" w:rsidRDefault="008A2A19" w:rsidP="008A2A19">
            <w:pPr>
              <w:numPr>
                <w:ilvl w:val="0"/>
                <w:numId w:val="10"/>
              </w:numPr>
              <w:tabs>
                <w:tab w:val="clear" w:pos="972"/>
              </w:tabs>
              <w:spacing w:before="120"/>
              <w:ind w:left="332" w:right="432" w:hanging="330"/>
              <w:jc w:val="both"/>
              <w:rPr>
                <w:rFonts w:ascii="Arial" w:hAnsi="Arial" w:cs="Arial"/>
                <w:sz w:val="22"/>
                <w:szCs w:val="22"/>
              </w:rPr>
            </w:pPr>
            <w:r w:rsidRPr="008A2A19">
              <w:rPr>
                <w:rFonts w:ascii="Arial" w:hAnsi="Arial" w:cs="Arial"/>
                <w:sz w:val="22"/>
                <w:szCs w:val="22"/>
              </w:rPr>
              <w:t>Should be willing to participate in short courses or more formal training opportunities to improve skill level e.g. through achievement of SVQ in Administration at Level 2 or 3.</w:t>
            </w:r>
          </w:p>
          <w:p w:rsidR="008A2A19" w:rsidRPr="008A2A19" w:rsidRDefault="008A2A19" w:rsidP="008A2A19">
            <w:pPr>
              <w:numPr>
                <w:ilvl w:val="0"/>
                <w:numId w:val="10"/>
              </w:numPr>
              <w:tabs>
                <w:tab w:val="clear" w:pos="972"/>
              </w:tabs>
              <w:spacing w:before="120"/>
              <w:ind w:left="332" w:right="432" w:hanging="330"/>
              <w:jc w:val="both"/>
              <w:rPr>
                <w:rFonts w:ascii="Arial" w:hAnsi="Arial" w:cs="Arial"/>
                <w:sz w:val="22"/>
                <w:szCs w:val="22"/>
              </w:rPr>
            </w:pPr>
            <w:r w:rsidRPr="008A2A19">
              <w:rPr>
                <w:rFonts w:ascii="Arial" w:hAnsi="Arial" w:cs="Arial"/>
                <w:sz w:val="22"/>
                <w:szCs w:val="22"/>
              </w:rPr>
              <w:t xml:space="preserve">There will be an on-going requirement to have a personal development plan agreed with the manager which will include participation in training and development to develop and update skills as service develops and evolves.  </w:t>
            </w:r>
          </w:p>
          <w:p w:rsidR="008A2A19" w:rsidRPr="008A2A19" w:rsidRDefault="008A2A19" w:rsidP="008A2A19">
            <w:pPr>
              <w:numPr>
                <w:ilvl w:val="0"/>
                <w:numId w:val="10"/>
              </w:numPr>
              <w:tabs>
                <w:tab w:val="clear" w:pos="972"/>
              </w:tabs>
              <w:spacing w:before="120"/>
              <w:ind w:left="332" w:right="432" w:hanging="330"/>
              <w:jc w:val="both"/>
              <w:rPr>
                <w:rFonts w:ascii="Arial" w:hAnsi="Arial" w:cs="Arial"/>
                <w:sz w:val="22"/>
                <w:szCs w:val="22"/>
              </w:rPr>
            </w:pPr>
            <w:r w:rsidRPr="008A2A19">
              <w:rPr>
                <w:rFonts w:ascii="Arial" w:hAnsi="Arial" w:cs="Arial"/>
                <w:sz w:val="22"/>
                <w:szCs w:val="22"/>
              </w:rPr>
              <w:t>Organisational skills, including ability to deal with a range of non-routine tasks, apply problem solving skills and ability to manage conflicting demands.</w:t>
            </w:r>
          </w:p>
          <w:p w:rsidR="008A2A19" w:rsidRPr="008A2A19" w:rsidRDefault="008A2A19" w:rsidP="00542124">
            <w:pPr>
              <w:spacing w:before="120"/>
              <w:ind w:right="432"/>
              <w:rPr>
                <w:rFonts w:ascii="Arial" w:hAnsi="Arial" w:cs="Arial"/>
                <w:b/>
                <w:sz w:val="22"/>
                <w:szCs w:val="22"/>
              </w:rPr>
            </w:pPr>
          </w:p>
          <w:p w:rsidR="008A2A19" w:rsidRPr="008A2A19" w:rsidRDefault="008A2A19" w:rsidP="008A2A19">
            <w:pPr>
              <w:spacing w:before="120"/>
              <w:ind w:left="-108" w:right="432"/>
              <w:rPr>
                <w:rFonts w:ascii="Arial" w:hAnsi="Arial" w:cs="Arial"/>
                <w:b/>
                <w:sz w:val="22"/>
                <w:szCs w:val="22"/>
              </w:rPr>
            </w:pPr>
            <w:r w:rsidRPr="008A2A19">
              <w:rPr>
                <w:rFonts w:ascii="Arial" w:hAnsi="Arial" w:cs="Arial"/>
                <w:b/>
                <w:sz w:val="22"/>
                <w:szCs w:val="22"/>
              </w:rPr>
              <w:t xml:space="preserve">Personal Attributes </w:t>
            </w:r>
          </w:p>
          <w:p w:rsidR="008A2A19" w:rsidRPr="008A2A19" w:rsidRDefault="008A2A19" w:rsidP="008A2A19">
            <w:pPr>
              <w:numPr>
                <w:ilvl w:val="0"/>
                <w:numId w:val="10"/>
              </w:numPr>
              <w:tabs>
                <w:tab w:val="clear" w:pos="972"/>
              </w:tabs>
              <w:spacing w:before="120"/>
              <w:ind w:left="332" w:right="432"/>
              <w:jc w:val="both"/>
              <w:rPr>
                <w:rFonts w:ascii="Arial" w:hAnsi="Arial" w:cs="Arial"/>
                <w:sz w:val="22"/>
                <w:szCs w:val="22"/>
              </w:rPr>
            </w:pPr>
            <w:r w:rsidRPr="008A2A19">
              <w:rPr>
                <w:rFonts w:ascii="Arial" w:hAnsi="Arial" w:cs="Arial"/>
                <w:sz w:val="22"/>
                <w:szCs w:val="22"/>
              </w:rPr>
              <w:t>Team player</w:t>
            </w:r>
          </w:p>
          <w:p w:rsidR="008A2A19" w:rsidRPr="008A2A19" w:rsidRDefault="008A2A19" w:rsidP="008A2A19">
            <w:pPr>
              <w:numPr>
                <w:ilvl w:val="0"/>
                <w:numId w:val="10"/>
              </w:numPr>
              <w:tabs>
                <w:tab w:val="clear" w:pos="972"/>
              </w:tabs>
              <w:spacing w:before="120"/>
              <w:ind w:left="332" w:right="432"/>
              <w:jc w:val="both"/>
              <w:rPr>
                <w:rFonts w:ascii="Arial" w:hAnsi="Arial" w:cs="Arial"/>
                <w:sz w:val="22"/>
                <w:szCs w:val="22"/>
              </w:rPr>
            </w:pPr>
            <w:r w:rsidRPr="008A2A19">
              <w:rPr>
                <w:rFonts w:ascii="Arial" w:hAnsi="Arial" w:cs="Arial"/>
                <w:sz w:val="22"/>
                <w:szCs w:val="22"/>
              </w:rPr>
              <w:t>Attention to detail</w:t>
            </w:r>
          </w:p>
          <w:p w:rsidR="008A2A19" w:rsidRPr="008A2A19" w:rsidRDefault="008A2A19" w:rsidP="008A2A19">
            <w:pPr>
              <w:numPr>
                <w:ilvl w:val="0"/>
                <w:numId w:val="10"/>
              </w:numPr>
              <w:tabs>
                <w:tab w:val="clear" w:pos="972"/>
              </w:tabs>
              <w:spacing w:before="120"/>
              <w:ind w:left="332" w:right="432"/>
              <w:jc w:val="both"/>
              <w:rPr>
                <w:rFonts w:cs="Arial"/>
                <w:sz w:val="22"/>
                <w:szCs w:val="22"/>
              </w:rPr>
            </w:pPr>
            <w:r w:rsidRPr="008A2A19">
              <w:rPr>
                <w:rFonts w:ascii="Arial" w:hAnsi="Arial" w:cs="Arial"/>
                <w:sz w:val="22"/>
                <w:szCs w:val="22"/>
              </w:rPr>
              <w:t>Highly motivated and enthusiastic</w:t>
            </w:r>
          </w:p>
          <w:p w:rsidR="008A2A19" w:rsidRPr="008A2A19" w:rsidRDefault="008A2A19" w:rsidP="008A2A19">
            <w:pPr>
              <w:numPr>
                <w:ilvl w:val="0"/>
                <w:numId w:val="10"/>
              </w:numPr>
              <w:tabs>
                <w:tab w:val="clear" w:pos="972"/>
              </w:tabs>
              <w:spacing w:before="120"/>
              <w:ind w:left="332" w:right="432"/>
              <w:jc w:val="both"/>
              <w:rPr>
                <w:rFonts w:cs="Arial"/>
                <w:sz w:val="22"/>
                <w:szCs w:val="22"/>
              </w:rPr>
            </w:pPr>
            <w:r w:rsidRPr="008A2A19">
              <w:rPr>
                <w:rFonts w:ascii="Arial" w:hAnsi="Arial" w:cs="Arial"/>
                <w:sz w:val="22"/>
                <w:szCs w:val="22"/>
              </w:rPr>
              <w:t>Time management skills</w:t>
            </w:r>
          </w:p>
          <w:p w:rsidR="00BF0754" w:rsidRPr="008A2A19" w:rsidRDefault="00BF0754" w:rsidP="00BF0754">
            <w:pPr>
              <w:rPr>
                <w:rFonts w:ascii="Arial" w:hAnsi="Arial" w:cs="Arial"/>
                <w:bCs/>
                <w:sz w:val="22"/>
                <w:szCs w:val="22"/>
              </w:rPr>
            </w:pPr>
          </w:p>
        </w:tc>
      </w:tr>
    </w:tbl>
    <w:p w:rsidR="008A7B46" w:rsidRDefault="008A7B46"/>
    <w:sectPr w:rsidR="008A7B46" w:rsidSect="008A2A19">
      <w:pgSz w:w="11906" w:h="16838"/>
      <w:pgMar w:top="993"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A603F"/>
    <w:multiLevelType w:val="hybridMultilevel"/>
    <w:tmpl w:val="442CD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4067F"/>
    <w:multiLevelType w:val="hybridMultilevel"/>
    <w:tmpl w:val="F034B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0075F"/>
    <w:multiLevelType w:val="hybridMultilevel"/>
    <w:tmpl w:val="0414CFC8"/>
    <w:lvl w:ilvl="0" w:tplc="08090001">
      <w:start w:val="1"/>
      <w:numFmt w:val="bullet"/>
      <w:lvlText w:val=""/>
      <w:lvlJc w:val="left"/>
      <w:pPr>
        <w:tabs>
          <w:tab w:val="num" w:pos="972"/>
        </w:tabs>
        <w:ind w:left="972" w:hanging="360"/>
      </w:pPr>
      <w:rPr>
        <w:rFonts w:ascii="Symbol" w:hAnsi="Symbol"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3" w15:restartNumberingAfterBreak="0">
    <w:nsid w:val="1D311834"/>
    <w:multiLevelType w:val="hybridMultilevel"/>
    <w:tmpl w:val="E0863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C612D6"/>
    <w:multiLevelType w:val="hybridMultilevel"/>
    <w:tmpl w:val="895C03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9179DA"/>
    <w:multiLevelType w:val="hybridMultilevel"/>
    <w:tmpl w:val="DF5EB85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6" w15:restartNumberingAfterBreak="0">
    <w:nsid w:val="42E105F0"/>
    <w:multiLevelType w:val="hybridMultilevel"/>
    <w:tmpl w:val="EE3AD2B4"/>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462D7703"/>
    <w:multiLevelType w:val="hybridMultilevel"/>
    <w:tmpl w:val="DB9EC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86E08"/>
    <w:multiLevelType w:val="hybridMultilevel"/>
    <w:tmpl w:val="070EF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0" w15:restartNumberingAfterBreak="0">
    <w:nsid w:val="67AA4501"/>
    <w:multiLevelType w:val="hybridMultilevel"/>
    <w:tmpl w:val="F1F021A2"/>
    <w:lvl w:ilvl="0" w:tplc="08090001">
      <w:start w:val="1"/>
      <w:numFmt w:val="bullet"/>
      <w:lvlText w:val=""/>
      <w:lvlJc w:val="left"/>
      <w:pPr>
        <w:tabs>
          <w:tab w:val="num" w:pos="972"/>
        </w:tabs>
        <w:ind w:left="972" w:hanging="360"/>
      </w:pPr>
      <w:rPr>
        <w:rFonts w:ascii="Symbol" w:hAnsi="Symbol"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11" w15:restartNumberingAfterBreak="0">
    <w:nsid w:val="77025F49"/>
    <w:multiLevelType w:val="hybridMultilevel"/>
    <w:tmpl w:val="62667A4A"/>
    <w:lvl w:ilvl="0" w:tplc="7F322B34">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1"/>
  </w:num>
  <w:num w:numId="4">
    <w:abstractNumId w:val="0"/>
  </w:num>
  <w:num w:numId="5">
    <w:abstractNumId w:val="3"/>
  </w:num>
  <w:num w:numId="6">
    <w:abstractNumId w:val="1"/>
  </w:num>
  <w:num w:numId="7">
    <w:abstractNumId w:val="4"/>
  </w:num>
  <w:num w:numId="8">
    <w:abstractNumId w:val="8"/>
  </w:num>
  <w:num w:numId="9">
    <w:abstractNumId w:val="2"/>
  </w:num>
  <w:num w:numId="10">
    <w:abstractNumId w:val="1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13D3B"/>
    <w:rsid w:val="000270CE"/>
    <w:rsid w:val="00161D26"/>
    <w:rsid w:val="0024054B"/>
    <w:rsid w:val="002F2122"/>
    <w:rsid w:val="003C70A8"/>
    <w:rsid w:val="003F3D23"/>
    <w:rsid w:val="0041102E"/>
    <w:rsid w:val="004432EE"/>
    <w:rsid w:val="004829A1"/>
    <w:rsid w:val="004F6F1E"/>
    <w:rsid w:val="00536053"/>
    <w:rsid w:val="00542124"/>
    <w:rsid w:val="00594820"/>
    <w:rsid w:val="005A4337"/>
    <w:rsid w:val="005F5B29"/>
    <w:rsid w:val="00626273"/>
    <w:rsid w:val="006B4F21"/>
    <w:rsid w:val="006F0BD8"/>
    <w:rsid w:val="0079418B"/>
    <w:rsid w:val="008108A5"/>
    <w:rsid w:val="00831E7F"/>
    <w:rsid w:val="00897A86"/>
    <w:rsid w:val="008A2A19"/>
    <w:rsid w:val="008A7B46"/>
    <w:rsid w:val="009A4B70"/>
    <w:rsid w:val="00AC15B5"/>
    <w:rsid w:val="00BF0754"/>
    <w:rsid w:val="00C664EA"/>
    <w:rsid w:val="00E57F8B"/>
    <w:rsid w:val="00E6320A"/>
    <w:rsid w:val="00F10056"/>
    <w:rsid w:val="00F22F72"/>
    <w:rsid w:val="00F71452"/>
    <w:rsid w:val="00F82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521FA2-EDBA-4D54-BFE0-2F40E465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1102E"/>
    <w:rPr>
      <w:rFonts w:ascii="Courier New" w:hAnsi="Courier New" w:cs="Courier New"/>
      <w:sz w:val="20"/>
      <w:szCs w:val="20"/>
    </w:rPr>
  </w:style>
  <w:style w:type="character" w:customStyle="1" w:styleId="PlainTextChar">
    <w:name w:val="Plain Text Char"/>
    <w:basedOn w:val="DefaultParagraphFont"/>
    <w:link w:val="PlainText"/>
    <w:rsid w:val="0041102E"/>
    <w:rPr>
      <w:rFonts w:ascii="Courier New" w:hAnsi="Courier New" w:cs="Courier New"/>
    </w:rPr>
  </w:style>
  <w:style w:type="paragraph" w:styleId="NoSpacing">
    <w:name w:val="No Spacing"/>
    <w:uiPriority w:val="1"/>
    <w:qFormat/>
    <w:rsid w:val="0041102E"/>
    <w:pPr>
      <w:tabs>
        <w:tab w:val="left" w:pos="567"/>
        <w:tab w:val="left" w:pos="1134"/>
        <w:tab w:val="left" w:pos="1701"/>
        <w:tab w:val="right" w:pos="9639"/>
      </w:tabs>
      <w:jc w:val="both"/>
    </w:pPr>
    <w:rPr>
      <w:rFonts w:ascii="CG Omega" w:hAnsi="CG Omega"/>
      <w:sz w:val="22"/>
      <w:lang w:eastAsia="en-US"/>
    </w:rPr>
  </w:style>
  <w:style w:type="paragraph" w:styleId="ListParagraph">
    <w:name w:val="List Paragraph"/>
    <w:basedOn w:val="Normal"/>
    <w:uiPriority w:val="34"/>
    <w:qFormat/>
    <w:rsid w:val="00013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diagramData" Target="diagrams/data1.xml" /><Relationship Id="rId12" Type="http://schemas.openxmlformats.org/officeDocument/2006/relationships/fontTable" Target="fontTable.xml" /><Relationship Id="rId6" Type="http://schemas.openxmlformats.org/officeDocument/2006/relationships/webSettings" Target="webSettings.xml" /><Relationship Id="rId11" Type="http://schemas.microsoft.com/office/2007/relationships/diagramDrawing" Target="diagrams/drawing1.xml" /><Relationship Id="rId5" Type="http://schemas.openxmlformats.org/officeDocument/2006/relationships/settings" Target="settings.xml" /><Relationship Id="rId10" Type="http://schemas.openxmlformats.org/officeDocument/2006/relationships/diagramColors" Target="diagrams/colors1.xml" /><Relationship Id="rId4" Type="http://schemas.openxmlformats.org/officeDocument/2006/relationships/styles" Target="styles.xml" /><Relationship Id="rId9"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984FC7-D387-475C-81C5-45D30BAC2AAD}" type="doc">
      <dgm:prSet loTypeId="urn:microsoft.com/office/officeart/2005/8/layout/orgChart1" loCatId="hierarchy" qsTypeId="urn:microsoft.com/office/officeart/2005/8/quickstyle/simple1" qsCatId="simple" csTypeId="urn:microsoft.com/office/officeart/2005/8/colors/accent1_2" csCatId="accent1" phldr="1"/>
      <dgm:spPr/>
    </dgm:pt>
    <dgm:pt modelId="{0F5F1232-6384-409C-A5B3-34AAC4021D68}">
      <dgm:prSet custT="1"/>
      <dgm:spPr/>
      <dgm:t>
        <a:bodyPr/>
        <a:lstStyle/>
        <a:p>
          <a:pPr marR="0" algn="ctr" rtl="0"/>
          <a:r>
            <a:rPr lang="en-GB" sz="1400" smtClean="0"/>
            <a:t>HSCP Lead Pharmacist</a:t>
          </a:r>
        </a:p>
      </dgm:t>
    </dgm:pt>
    <dgm:pt modelId="{C7C1E5C7-D9E5-472B-8341-DD2EE5DB924D}" type="parTrans" cxnId="{A49FC3AD-1B43-492B-A8E7-3F4D18669E0B}">
      <dgm:prSet/>
      <dgm:spPr/>
      <dgm:t>
        <a:bodyPr/>
        <a:lstStyle/>
        <a:p>
          <a:endParaRPr lang="en-GB"/>
        </a:p>
      </dgm:t>
    </dgm:pt>
    <dgm:pt modelId="{9B45BD16-A3A2-4CD6-BE7B-255D11DCA278}" type="sibTrans" cxnId="{A49FC3AD-1B43-492B-A8E7-3F4D18669E0B}">
      <dgm:prSet/>
      <dgm:spPr/>
      <dgm:t>
        <a:bodyPr/>
        <a:lstStyle/>
        <a:p>
          <a:endParaRPr lang="en-GB"/>
        </a:p>
      </dgm:t>
    </dgm:pt>
    <dgm:pt modelId="{99E2FAE0-C6CD-4AF4-BC07-95C42D0CE309}">
      <dgm:prSet custT="1"/>
      <dgm:spPr/>
      <dgm:t>
        <a:bodyPr/>
        <a:lstStyle/>
        <a:p>
          <a:pPr marR="0" algn="ctr" rtl="0"/>
          <a:r>
            <a:rPr lang="en-GB" sz="1400" b="0" i="0" u="none" strike="noStrike" baseline="0" smtClean="0">
              <a:latin typeface="Calibri" panose="020F0502020204030204" pitchFamily="34" charset="0"/>
            </a:rPr>
            <a:t>Snr administrator</a:t>
          </a:r>
          <a:endParaRPr lang="en-GB" sz="1400" smtClean="0"/>
        </a:p>
      </dgm:t>
    </dgm:pt>
    <dgm:pt modelId="{3DAF59C6-22DA-476C-97AC-015A21827695}" type="parTrans" cxnId="{5E58078D-E18D-463A-977E-F93B72B424E1}">
      <dgm:prSet/>
      <dgm:spPr/>
      <dgm:t>
        <a:bodyPr/>
        <a:lstStyle/>
        <a:p>
          <a:endParaRPr lang="en-GB"/>
        </a:p>
      </dgm:t>
    </dgm:pt>
    <dgm:pt modelId="{82729488-6B14-4736-9B22-D4E0269899BF}" type="sibTrans" cxnId="{5E58078D-E18D-463A-977E-F93B72B424E1}">
      <dgm:prSet/>
      <dgm:spPr/>
      <dgm:t>
        <a:bodyPr/>
        <a:lstStyle/>
        <a:p>
          <a:endParaRPr lang="en-GB"/>
        </a:p>
      </dgm:t>
    </dgm:pt>
    <dgm:pt modelId="{372BAD60-3793-4EAA-9650-CEB7B1C53EC1}">
      <dgm:prSet custT="1"/>
      <dgm:spPr/>
      <dgm:t>
        <a:bodyPr/>
        <a:lstStyle/>
        <a:p>
          <a:r>
            <a:rPr lang="en-GB" sz="1400"/>
            <a:t>This post</a:t>
          </a:r>
        </a:p>
      </dgm:t>
    </dgm:pt>
    <dgm:pt modelId="{AB5582C6-7790-4E67-8E6E-4558899A7040}" type="parTrans" cxnId="{475968DD-699B-4F87-BE1B-2E586A32FCEE}">
      <dgm:prSet/>
      <dgm:spPr/>
      <dgm:t>
        <a:bodyPr/>
        <a:lstStyle/>
        <a:p>
          <a:endParaRPr lang="en-GB"/>
        </a:p>
      </dgm:t>
    </dgm:pt>
    <dgm:pt modelId="{EAF98E0F-CDEE-4ACF-B9A4-2CDC621600FF}" type="sibTrans" cxnId="{475968DD-699B-4F87-BE1B-2E586A32FCEE}">
      <dgm:prSet/>
      <dgm:spPr/>
      <dgm:t>
        <a:bodyPr/>
        <a:lstStyle/>
        <a:p>
          <a:endParaRPr lang="en-GB"/>
        </a:p>
      </dgm:t>
    </dgm:pt>
    <dgm:pt modelId="{69ADE9B4-E378-4847-9BDF-364FFC57B79B}" type="pres">
      <dgm:prSet presAssocID="{00984FC7-D387-475C-81C5-45D30BAC2AAD}" presName="hierChild1" presStyleCnt="0">
        <dgm:presLayoutVars>
          <dgm:orgChart val="1"/>
          <dgm:chPref val="1"/>
          <dgm:dir/>
          <dgm:animOne val="branch"/>
          <dgm:animLvl val="lvl"/>
          <dgm:resizeHandles/>
        </dgm:presLayoutVars>
      </dgm:prSet>
      <dgm:spPr/>
    </dgm:pt>
    <dgm:pt modelId="{4DB91B91-7DEA-4103-BD1D-21BCA4388F88}" type="pres">
      <dgm:prSet presAssocID="{0F5F1232-6384-409C-A5B3-34AAC4021D68}" presName="hierRoot1" presStyleCnt="0">
        <dgm:presLayoutVars>
          <dgm:hierBranch/>
        </dgm:presLayoutVars>
      </dgm:prSet>
      <dgm:spPr/>
    </dgm:pt>
    <dgm:pt modelId="{65B937BF-7B16-4F0B-8BFD-61D85593AA79}" type="pres">
      <dgm:prSet presAssocID="{0F5F1232-6384-409C-A5B3-34AAC4021D68}" presName="rootComposite1" presStyleCnt="0"/>
      <dgm:spPr/>
    </dgm:pt>
    <dgm:pt modelId="{846731FB-C9C7-46DA-BB0F-E8259264ED2A}" type="pres">
      <dgm:prSet presAssocID="{0F5F1232-6384-409C-A5B3-34AAC4021D68}" presName="rootText1" presStyleLbl="node0" presStyleIdx="0" presStyleCnt="1" custLinFactNeighborX="-198" custLinFactNeighborY="-1188">
        <dgm:presLayoutVars>
          <dgm:chPref val="3"/>
        </dgm:presLayoutVars>
      </dgm:prSet>
      <dgm:spPr/>
      <dgm:t>
        <a:bodyPr/>
        <a:lstStyle/>
        <a:p>
          <a:endParaRPr lang="en-GB"/>
        </a:p>
      </dgm:t>
    </dgm:pt>
    <dgm:pt modelId="{CC9E11E3-D072-44AC-AD2D-5D5B42988797}" type="pres">
      <dgm:prSet presAssocID="{0F5F1232-6384-409C-A5B3-34AAC4021D68}" presName="rootConnector1" presStyleLbl="node1" presStyleIdx="0" presStyleCnt="0"/>
      <dgm:spPr/>
      <dgm:t>
        <a:bodyPr/>
        <a:lstStyle/>
        <a:p>
          <a:endParaRPr lang="en-GB"/>
        </a:p>
      </dgm:t>
    </dgm:pt>
    <dgm:pt modelId="{802D1514-127F-49BD-A28B-F020405D4810}" type="pres">
      <dgm:prSet presAssocID="{0F5F1232-6384-409C-A5B3-34AAC4021D68}" presName="hierChild2" presStyleCnt="0"/>
      <dgm:spPr/>
    </dgm:pt>
    <dgm:pt modelId="{F20F6CAD-BC91-4EF4-828F-62A2E33FDE19}" type="pres">
      <dgm:prSet presAssocID="{3DAF59C6-22DA-476C-97AC-015A21827695}" presName="Name35" presStyleLbl="parChTrans1D2" presStyleIdx="0" presStyleCnt="1"/>
      <dgm:spPr/>
      <dgm:t>
        <a:bodyPr/>
        <a:lstStyle/>
        <a:p>
          <a:endParaRPr lang="en-GB"/>
        </a:p>
      </dgm:t>
    </dgm:pt>
    <dgm:pt modelId="{F6113EA7-49EA-48DF-A9E4-103A6249F7CB}" type="pres">
      <dgm:prSet presAssocID="{99E2FAE0-C6CD-4AF4-BC07-95C42D0CE309}" presName="hierRoot2" presStyleCnt="0">
        <dgm:presLayoutVars>
          <dgm:hierBranch/>
        </dgm:presLayoutVars>
      </dgm:prSet>
      <dgm:spPr/>
    </dgm:pt>
    <dgm:pt modelId="{9FBB8C97-9706-4D90-9F5C-3F871920263F}" type="pres">
      <dgm:prSet presAssocID="{99E2FAE0-C6CD-4AF4-BC07-95C42D0CE309}" presName="rootComposite" presStyleCnt="0"/>
      <dgm:spPr/>
    </dgm:pt>
    <dgm:pt modelId="{548C3634-EBCE-4A94-B051-36A0A6FF5B68}" type="pres">
      <dgm:prSet presAssocID="{99E2FAE0-C6CD-4AF4-BC07-95C42D0CE309}" presName="rootText" presStyleLbl="node2" presStyleIdx="0" presStyleCnt="1">
        <dgm:presLayoutVars>
          <dgm:chPref val="3"/>
        </dgm:presLayoutVars>
      </dgm:prSet>
      <dgm:spPr/>
      <dgm:t>
        <a:bodyPr/>
        <a:lstStyle/>
        <a:p>
          <a:endParaRPr lang="en-GB"/>
        </a:p>
      </dgm:t>
    </dgm:pt>
    <dgm:pt modelId="{D142CF65-6092-472A-A04D-8754D9CE491C}" type="pres">
      <dgm:prSet presAssocID="{99E2FAE0-C6CD-4AF4-BC07-95C42D0CE309}" presName="rootConnector" presStyleLbl="node2" presStyleIdx="0" presStyleCnt="1"/>
      <dgm:spPr/>
      <dgm:t>
        <a:bodyPr/>
        <a:lstStyle/>
        <a:p>
          <a:endParaRPr lang="en-GB"/>
        </a:p>
      </dgm:t>
    </dgm:pt>
    <dgm:pt modelId="{D0F7FE50-9C04-48EE-AC12-423253D54DBB}" type="pres">
      <dgm:prSet presAssocID="{99E2FAE0-C6CD-4AF4-BC07-95C42D0CE309}" presName="hierChild4" presStyleCnt="0"/>
      <dgm:spPr/>
    </dgm:pt>
    <dgm:pt modelId="{3B88CD62-EB63-426C-97A8-337E9A6833F0}" type="pres">
      <dgm:prSet presAssocID="{AB5582C6-7790-4E67-8E6E-4558899A7040}" presName="Name35" presStyleLbl="parChTrans1D3" presStyleIdx="0" presStyleCnt="1"/>
      <dgm:spPr/>
      <dgm:t>
        <a:bodyPr/>
        <a:lstStyle/>
        <a:p>
          <a:endParaRPr lang="en-GB"/>
        </a:p>
      </dgm:t>
    </dgm:pt>
    <dgm:pt modelId="{BF4C697F-417E-4EFC-9918-4704CC5B1958}" type="pres">
      <dgm:prSet presAssocID="{372BAD60-3793-4EAA-9650-CEB7B1C53EC1}" presName="hierRoot2" presStyleCnt="0">
        <dgm:presLayoutVars>
          <dgm:hierBranch val="init"/>
        </dgm:presLayoutVars>
      </dgm:prSet>
      <dgm:spPr/>
    </dgm:pt>
    <dgm:pt modelId="{4E4586A6-E0A5-4C8C-9D87-6F6C3789070D}" type="pres">
      <dgm:prSet presAssocID="{372BAD60-3793-4EAA-9650-CEB7B1C53EC1}" presName="rootComposite" presStyleCnt="0"/>
      <dgm:spPr/>
    </dgm:pt>
    <dgm:pt modelId="{4CC0A9B7-9A40-4A1F-8608-DBC2F9DA3053}" type="pres">
      <dgm:prSet presAssocID="{372BAD60-3793-4EAA-9650-CEB7B1C53EC1}" presName="rootText" presStyleLbl="node3" presStyleIdx="0" presStyleCnt="1">
        <dgm:presLayoutVars>
          <dgm:chPref val="3"/>
        </dgm:presLayoutVars>
      </dgm:prSet>
      <dgm:spPr/>
      <dgm:t>
        <a:bodyPr/>
        <a:lstStyle/>
        <a:p>
          <a:endParaRPr lang="en-GB"/>
        </a:p>
      </dgm:t>
    </dgm:pt>
    <dgm:pt modelId="{D4F1A7A1-B12F-4175-BB4C-074EA023AE47}" type="pres">
      <dgm:prSet presAssocID="{372BAD60-3793-4EAA-9650-CEB7B1C53EC1}" presName="rootConnector" presStyleLbl="node3" presStyleIdx="0" presStyleCnt="1"/>
      <dgm:spPr/>
      <dgm:t>
        <a:bodyPr/>
        <a:lstStyle/>
        <a:p>
          <a:endParaRPr lang="en-GB"/>
        </a:p>
      </dgm:t>
    </dgm:pt>
    <dgm:pt modelId="{97AA8A4E-81DF-4011-A339-FB0F31E3A918}" type="pres">
      <dgm:prSet presAssocID="{372BAD60-3793-4EAA-9650-CEB7B1C53EC1}" presName="hierChild4" presStyleCnt="0"/>
      <dgm:spPr/>
    </dgm:pt>
    <dgm:pt modelId="{FD402D0E-9446-4678-A816-E331FE1BA757}" type="pres">
      <dgm:prSet presAssocID="{372BAD60-3793-4EAA-9650-CEB7B1C53EC1}" presName="hierChild5" presStyleCnt="0"/>
      <dgm:spPr/>
    </dgm:pt>
    <dgm:pt modelId="{C86BDF96-52BC-493E-B6C8-D91808873DFB}" type="pres">
      <dgm:prSet presAssocID="{99E2FAE0-C6CD-4AF4-BC07-95C42D0CE309}" presName="hierChild5" presStyleCnt="0"/>
      <dgm:spPr/>
    </dgm:pt>
    <dgm:pt modelId="{6007F5C1-E446-4FF3-8A26-F62544F44F17}" type="pres">
      <dgm:prSet presAssocID="{0F5F1232-6384-409C-A5B3-34AAC4021D68}" presName="hierChild3" presStyleCnt="0"/>
      <dgm:spPr/>
    </dgm:pt>
  </dgm:ptLst>
  <dgm:cxnLst>
    <dgm:cxn modelId="{A49FC3AD-1B43-492B-A8E7-3F4D18669E0B}" srcId="{00984FC7-D387-475C-81C5-45D30BAC2AAD}" destId="{0F5F1232-6384-409C-A5B3-34AAC4021D68}" srcOrd="0" destOrd="0" parTransId="{C7C1E5C7-D9E5-472B-8341-DD2EE5DB924D}" sibTransId="{9B45BD16-A3A2-4CD6-BE7B-255D11DCA278}"/>
    <dgm:cxn modelId="{CC619E6C-7834-4F79-93AA-BBD9C0CFBF73}" type="presOf" srcId="{99E2FAE0-C6CD-4AF4-BC07-95C42D0CE309}" destId="{548C3634-EBCE-4A94-B051-36A0A6FF5B68}" srcOrd="0" destOrd="0" presId="urn:microsoft.com/office/officeart/2005/8/layout/orgChart1"/>
    <dgm:cxn modelId="{475968DD-699B-4F87-BE1B-2E586A32FCEE}" srcId="{99E2FAE0-C6CD-4AF4-BC07-95C42D0CE309}" destId="{372BAD60-3793-4EAA-9650-CEB7B1C53EC1}" srcOrd="0" destOrd="0" parTransId="{AB5582C6-7790-4E67-8E6E-4558899A7040}" sibTransId="{EAF98E0F-CDEE-4ACF-B9A4-2CDC621600FF}"/>
    <dgm:cxn modelId="{3E200FA1-5442-4248-8358-9909D742B031}" type="presOf" srcId="{AB5582C6-7790-4E67-8E6E-4558899A7040}" destId="{3B88CD62-EB63-426C-97A8-337E9A6833F0}" srcOrd="0" destOrd="0" presId="urn:microsoft.com/office/officeart/2005/8/layout/orgChart1"/>
    <dgm:cxn modelId="{E7AB86D1-77BC-4AFB-866D-8816742CE24C}" type="presOf" srcId="{372BAD60-3793-4EAA-9650-CEB7B1C53EC1}" destId="{D4F1A7A1-B12F-4175-BB4C-074EA023AE47}" srcOrd="1" destOrd="0" presId="urn:microsoft.com/office/officeart/2005/8/layout/orgChart1"/>
    <dgm:cxn modelId="{125AEAC1-70FD-4DDD-B242-9C90479A078A}" type="presOf" srcId="{0F5F1232-6384-409C-A5B3-34AAC4021D68}" destId="{CC9E11E3-D072-44AC-AD2D-5D5B42988797}" srcOrd="1" destOrd="0" presId="urn:microsoft.com/office/officeart/2005/8/layout/orgChart1"/>
    <dgm:cxn modelId="{5E58078D-E18D-463A-977E-F93B72B424E1}" srcId="{0F5F1232-6384-409C-A5B3-34AAC4021D68}" destId="{99E2FAE0-C6CD-4AF4-BC07-95C42D0CE309}" srcOrd="0" destOrd="0" parTransId="{3DAF59C6-22DA-476C-97AC-015A21827695}" sibTransId="{82729488-6B14-4736-9B22-D4E0269899BF}"/>
    <dgm:cxn modelId="{3E1B7100-5407-4387-953E-186508541F7C}" type="presOf" srcId="{99E2FAE0-C6CD-4AF4-BC07-95C42D0CE309}" destId="{D142CF65-6092-472A-A04D-8754D9CE491C}" srcOrd="1" destOrd="0" presId="urn:microsoft.com/office/officeart/2005/8/layout/orgChart1"/>
    <dgm:cxn modelId="{8A4E369E-1D2F-4133-B06E-64AA53E526A0}" type="presOf" srcId="{372BAD60-3793-4EAA-9650-CEB7B1C53EC1}" destId="{4CC0A9B7-9A40-4A1F-8608-DBC2F9DA3053}" srcOrd="0" destOrd="0" presId="urn:microsoft.com/office/officeart/2005/8/layout/orgChart1"/>
    <dgm:cxn modelId="{374D80D2-D863-443E-8476-B373B19A4A8E}" type="presOf" srcId="{3DAF59C6-22DA-476C-97AC-015A21827695}" destId="{F20F6CAD-BC91-4EF4-828F-62A2E33FDE19}" srcOrd="0" destOrd="0" presId="urn:microsoft.com/office/officeart/2005/8/layout/orgChart1"/>
    <dgm:cxn modelId="{F4347377-F937-496E-8B9A-D904EE71C83E}" type="presOf" srcId="{00984FC7-D387-475C-81C5-45D30BAC2AAD}" destId="{69ADE9B4-E378-4847-9BDF-364FFC57B79B}" srcOrd="0" destOrd="0" presId="urn:microsoft.com/office/officeart/2005/8/layout/orgChart1"/>
    <dgm:cxn modelId="{C1410AB5-53AD-46EC-9EC0-DA2BAFE2C3CD}" type="presOf" srcId="{0F5F1232-6384-409C-A5B3-34AAC4021D68}" destId="{846731FB-C9C7-46DA-BB0F-E8259264ED2A}" srcOrd="0" destOrd="0" presId="urn:microsoft.com/office/officeart/2005/8/layout/orgChart1"/>
    <dgm:cxn modelId="{235513FE-E1CC-4B53-85A8-F7832B444203}" type="presParOf" srcId="{69ADE9B4-E378-4847-9BDF-364FFC57B79B}" destId="{4DB91B91-7DEA-4103-BD1D-21BCA4388F88}" srcOrd="0" destOrd="0" presId="urn:microsoft.com/office/officeart/2005/8/layout/orgChart1"/>
    <dgm:cxn modelId="{B28ED80B-D560-46F2-AAC7-06317DB141D7}" type="presParOf" srcId="{4DB91B91-7DEA-4103-BD1D-21BCA4388F88}" destId="{65B937BF-7B16-4F0B-8BFD-61D85593AA79}" srcOrd="0" destOrd="0" presId="urn:microsoft.com/office/officeart/2005/8/layout/orgChart1"/>
    <dgm:cxn modelId="{6770DD08-F0DF-4B7E-83DE-ADBEB43435EB}" type="presParOf" srcId="{65B937BF-7B16-4F0B-8BFD-61D85593AA79}" destId="{846731FB-C9C7-46DA-BB0F-E8259264ED2A}" srcOrd="0" destOrd="0" presId="urn:microsoft.com/office/officeart/2005/8/layout/orgChart1"/>
    <dgm:cxn modelId="{4054D33C-0AD9-4D49-9546-72523F444517}" type="presParOf" srcId="{65B937BF-7B16-4F0B-8BFD-61D85593AA79}" destId="{CC9E11E3-D072-44AC-AD2D-5D5B42988797}" srcOrd="1" destOrd="0" presId="urn:microsoft.com/office/officeart/2005/8/layout/orgChart1"/>
    <dgm:cxn modelId="{E3924BB9-B6EC-4FE0-876A-667269028BFB}" type="presParOf" srcId="{4DB91B91-7DEA-4103-BD1D-21BCA4388F88}" destId="{802D1514-127F-49BD-A28B-F020405D4810}" srcOrd="1" destOrd="0" presId="urn:microsoft.com/office/officeart/2005/8/layout/orgChart1"/>
    <dgm:cxn modelId="{90F92DFF-38FE-4A04-900B-159D41212706}" type="presParOf" srcId="{802D1514-127F-49BD-A28B-F020405D4810}" destId="{F20F6CAD-BC91-4EF4-828F-62A2E33FDE19}" srcOrd="0" destOrd="0" presId="urn:microsoft.com/office/officeart/2005/8/layout/orgChart1"/>
    <dgm:cxn modelId="{8734D9CE-9EFC-4D82-AEAA-6CD833402B91}" type="presParOf" srcId="{802D1514-127F-49BD-A28B-F020405D4810}" destId="{F6113EA7-49EA-48DF-A9E4-103A6249F7CB}" srcOrd="1" destOrd="0" presId="urn:microsoft.com/office/officeart/2005/8/layout/orgChart1"/>
    <dgm:cxn modelId="{727A43C3-B3AA-4707-9B9D-F030BAF9174E}" type="presParOf" srcId="{F6113EA7-49EA-48DF-A9E4-103A6249F7CB}" destId="{9FBB8C97-9706-4D90-9F5C-3F871920263F}" srcOrd="0" destOrd="0" presId="urn:microsoft.com/office/officeart/2005/8/layout/orgChart1"/>
    <dgm:cxn modelId="{2DFEDAAC-A343-4004-8422-A2F940C71924}" type="presParOf" srcId="{9FBB8C97-9706-4D90-9F5C-3F871920263F}" destId="{548C3634-EBCE-4A94-B051-36A0A6FF5B68}" srcOrd="0" destOrd="0" presId="urn:microsoft.com/office/officeart/2005/8/layout/orgChart1"/>
    <dgm:cxn modelId="{DA74CA90-9BC8-47B8-8790-E16D619629D7}" type="presParOf" srcId="{9FBB8C97-9706-4D90-9F5C-3F871920263F}" destId="{D142CF65-6092-472A-A04D-8754D9CE491C}" srcOrd="1" destOrd="0" presId="urn:microsoft.com/office/officeart/2005/8/layout/orgChart1"/>
    <dgm:cxn modelId="{C52DB632-800D-4328-A456-D21104D0A75A}" type="presParOf" srcId="{F6113EA7-49EA-48DF-A9E4-103A6249F7CB}" destId="{D0F7FE50-9C04-48EE-AC12-423253D54DBB}" srcOrd="1" destOrd="0" presId="urn:microsoft.com/office/officeart/2005/8/layout/orgChart1"/>
    <dgm:cxn modelId="{7159A81F-5D30-4D0F-8F32-D86F5217B269}" type="presParOf" srcId="{D0F7FE50-9C04-48EE-AC12-423253D54DBB}" destId="{3B88CD62-EB63-426C-97A8-337E9A6833F0}" srcOrd="0" destOrd="0" presId="urn:microsoft.com/office/officeart/2005/8/layout/orgChart1"/>
    <dgm:cxn modelId="{2C45AC4A-39F7-4F4C-AE9E-74532EF33280}" type="presParOf" srcId="{D0F7FE50-9C04-48EE-AC12-423253D54DBB}" destId="{BF4C697F-417E-4EFC-9918-4704CC5B1958}" srcOrd="1" destOrd="0" presId="urn:microsoft.com/office/officeart/2005/8/layout/orgChart1"/>
    <dgm:cxn modelId="{85BDA94D-A91C-49F9-96FF-189F766CF987}" type="presParOf" srcId="{BF4C697F-417E-4EFC-9918-4704CC5B1958}" destId="{4E4586A6-E0A5-4C8C-9D87-6F6C3789070D}" srcOrd="0" destOrd="0" presId="urn:microsoft.com/office/officeart/2005/8/layout/orgChart1"/>
    <dgm:cxn modelId="{8ACBABA2-FF21-406C-A919-7A1A1B1FEE77}" type="presParOf" srcId="{4E4586A6-E0A5-4C8C-9D87-6F6C3789070D}" destId="{4CC0A9B7-9A40-4A1F-8608-DBC2F9DA3053}" srcOrd="0" destOrd="0" presId="urn:microsoft.com/office/officeart/2005/8/layout/orgChart1"/>
    <dgm:cxn modelId="{E880D788-DF8B-4DF7-93E0-CED2523F430D}" type="presParOf" srcId="{4E4586A6-E0A5-4C8C-9D87-6F6C3789070D}" destId="{D4F1A7A1-B12F-4175-BB4C-074EA023AE47}" srcOrd="1" destOrd="0" presId="urn:microsoft.com/office/officeart/2005/8/layout/orgChart1"/>
    <dgm:cxn modelId="{0EA9A9DB-117C-4312-9A6D-2AEE0C92BFC9}" type="presParOf" srcId="{BF4C697F-417E-4EFC-9918-4704CC5B1958}" destId="{97AA8A4E-81DF-4011-A339-FB0F31E3A918}" srcOrd="1" destOrd="0" presId="urn:microsoft.com/office/officeart/2005/8/layout/orgChart1"/>
    <dgm:cxn modelId="{BA4EE75B-274B-491C-A287-9AD5571A146E}" type="presParOf" srcId="{BF4C697F-417E-4EFC-9918-4704CC5B1958}" destId="{FD402D0E-9446-4678-A816-E331FE1BA757}" srcOrd="2" destOrd="0" presId="urn:microsoft.com/office/officeart/2005/8/layout/orgChart1"/>
    <dgm:cxn modelId="{FDFA742A-29E4-4179-A7DB-0D36F77116CD}" type="presParOf" srcId="{F6113EA7-49EA-48DF-A9E4-103A6249F7CB}" destId="{C86BDF96-52BC-493E-B6C8-D91808873DFB}" srcOrd="2" destOrd="0" presId="urn:microsoft.com/office/officeart/2005/8/layout/orgChart1"/>
    <dgm:cxn modelId="{B1DDB4B6-ECE4-41CD-82FB-DE2B3E654D37}" type="presParOf" srcId="{4DB91B91-7DEA-4103-BD1D-21BCA4388F88}" destId="{6007F5C1-E446-4FF3-8A26-F62544F44F1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88CD62-EB63-426C-97A8-337E9A6833F0}">
      <dsp:nvSpPr>
        <dsp:cNvPr id="0" name=""/>
        <dsp:cNvSpPr/>
      </dsp:nvSpPr>
      <dsp:spPr>
        <a:xfrm>
          <a:off x="2560954" y="1516351"/>
          <a:ext cx="91440" cy="262942"/>
        </a:xfrm>
        <a:custGeom>
          <a:avLst/>
          <a:gdLst/>
          <a:ahLst/>
          <a:cxnLst/>
          <a:rect l="0" t="0" r="0" b="0"/>
          <a:pathLst>
            <a:path>
              <a:moveTo>
                <a:pt x="45720" y="0"/>
              </a:moveTo>
              <a:lnTo>
                <a:pt x="45720" y="262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0F6CAD-BC91-4EF4-828F-62A2E33FDE19}">
      <dsp:nvSpPr>
        <dsp:cNvPr id="0" name=""/>
        <dsp:cNvSpPr/>
      </dsp:nvSpPr>
      <dsp:spPr>
        <a:xfrm>
          <a:off x="2558475" y="626053"/>
          <a:ext cx="91440" cy="264244"/>
        </a:xfrm>
        <a:custGeom>
          <a:avLst/>
          <a:gdLst/>
          <a:ahLst/>
          <a:cxnLst/>
          <a:rect l="0" t="0" r="0" b="0"/>
          <a:pathLst>
            <a:path>
              <a:moveTo>
                <a:pt x="45720" y="0"/>
              </a:moveTo>
              <a:lnTo>
                <a:pt x="45720" y="132772"/>
              </a:lnTo>
              <a:lnTo>
                <a:pt x="48199" y="132772"/>
              </a:lnTo>
              <a:lnTo>
                <a:pt x="48199" y="2642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6731FB-C9C7-46DA-BB0F-E8259264ED2A}">
      <dsp:nvSpPr>
        <dsp:cNvPr id="0" name=""/>
        <dsp:cNvSpPr/>
      </dsp:nvSpPr>
      <dsp:spPr>
        <a:xfrm>
          <a:off x="1978141" y="0"/>
          <a:ext cx="1252107" cy="6260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kern="1200" smtClean="0"/>
            <a:t>HSCP Lead Pharmacist</a:t>
          </a:r>
        </a:p>
      </dsp:txBody>
      <dsp:txXfrm>
        <a:off x="1978141" y="0"/>
        <a:ext cx="1252107" cy="626053"/>
      </dsp:txXfrm>
    </dsp:sp>
    <dsp:sp modelId="{548C3634-EBCE-4A94-B051-36A0A6FF5B68}">
      <dsp:nvSpPr>
        <dsp:cNvPr id="0" name=""/>
        <dsp:cNvSpPr/>
      </dsp:nvSpPr>
      <dsp:spPr>
        <a:xfrm>
          <a:off x="1980621" y="890298"/>
          <a:ext cx="1252107" cy="6260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b="0" i="0" u="none" strike="noStrike" kern="1200" baseline="0" smtClean="0">
              <a:latin typeface="Calibri" panose="020F0502020204030204" pitchFamily="34" charset="0"/>
            </a:rPr>
            <a:t>Snr administrator</a:t>
          </a:r>
          <a:endParaRPr lang="en-GB" sz="1400" kern="1200" smtClean="0"/>
        </a:p>
      </dsp:txBody>
      <dsp:txXfrm>
        <a:off x="1980621" y="890298"/>
        <a:ext cx="1252107" cy="626053"/>
      </dsp:txXfrm>
    </dsp:sp>
    <dsp:sp modelId="{4CC0A9B7-9A40-4A1F-8608-DBC2F9DA3053}">
      <dsp:nvSpPr>
        <dsp:cNvPr id="0" name=""/>
        <dsp:cNvSpPr/>
      </dsp:nvSpPr>
      <dsp:spPr>
        <a:xfrm>
          <a:off x="1980621" y="1779294"/>
          <a:ext cx="1252107" cy="6260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This post</a:t>
          </a:r>
        </a:p>
      </dsp:txBody>
      <dsp:txXfrm>
        <a:off x="1980621" y="1779294"/>
        <a:ext cx="1252107" cy="6260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Burns, Louisa</cp:lastModifiedBy>
  <cp:revision>2</cp:revision>
  <dcterms:created xsi:type="dcterms:W3CDTF">2024-06-19T15:10:00Z</dcterms:created>
  <dcterms:modified xsi:type="dcterms:W3CDTF">2024-06-19T15:10:00Z</dcterms:modified>
</cp:coreProperties>
</file>