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7E98" w14:textId="654828F0" w:rsidR="56A28610" w:rsidRDefault="00FD578A" w:rsidP="647333F9">
      <w:pPr>
        <w:spacing w:before="120" w:after="120"/>
      </w:pPr>
      <w:r w:rsidRPr="4345E392">
        <w:rPr>
          <w:rFonts w:ascii="Arial" w:hAnsi="Arial" w:cs="Arial"/>
          <w:sz w:val="22"/>
          <w:szCs w:val="22"/>
        </w:rPr>
        <w:t xml:space="preserve">  </w:t>
      </w:r>
    </w:p>
    <w:p w14:paraId="2AC78EFE" w14:textId="7BD7602A" w:rsidR="56A28610" w:rsidRDefault="647333F9" w:rsidP="4345E392">
      <w:pPr>
        <w:spacing w:before="120" w:after="120"/>
        <w:rPr>
          <w:rFonts w:ascii="Arial" w:hAnsi="Arial" w:cs="Arial"/>
          <w:smallCaps/>
          <w:sz w:val="22"/>
          <w:szCs w:val="22"/>
        </w:rPr>
      </w:pPr>
      <w:r>
        <w:rPr>
          <w:noProof/>
        </w:rPr>
        <w:drawing>
          <wp:anchor distT="0" distB="0" distL="114300" distR="114300" simplePos="0" relativeHeight="251658240" behindDoc="0" locked="0" layoutInCell="1" allowOverlap="1" wp14:anchorId="051284FE" wp14:editId="3290FEBB">
            <wp:simplePos x="0" y="0"/>
            <wp:positionH relativeFrom="column">
              <wp:align>right</wp:align>
            </wp:positionH>
            <wp:positionV relativeFrom="paragraph">
              <wp:posOffset>0</wp:posOffset>
            </wp:positionV>
            <wp:extent cx="1809750" cy="769731"/>
            <wp:effectExtent l="0" t="0" r="0" b="0"/>
            <wp:wrapSquare wrapText="bothSides"/>
            <wp:docPr id="193419205" name="Picture 19341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769731"/>
                    </a:xfrm>
                    <a:prstGeom prst="rect">
                      <a:avLst/>
                    </a:prstGeom>
                  </pic:spPr>
                </pic:pic>
              </a:graphicData>
            </a:graphic>
            <wp14:sizeRelH relativeFrom="page">
              <wp14:pctWidth>0</wp14:pctWidth>
            </wp14:sizeRelH>
            <wp14:sizeRelV relativeFrom="page">
              <wp14:pctHeight>0</wp14:pctHeight>
            </wp14:sizeRelV>
          </wp:anchor>
        </w:drawing>
      </w:r>
    </w:p>
    <w:p w14:paraId="55A8064B" w14:textId="79E7C49C" w:rsidR="56A28610" w:rsidRDefault="56A28610" w:rsidP="647333F9">
      <w:r w:rsidRPr="647333F9">
        <w:rPr>
          <w:rFonts w:ascii="Arial" w:eastAsia="Arial" w:hAnsi="Arial" w:cs="Arial"/>
          <w:sz w:val="22"/>
          <w:szCs w:val="22"/>
        </w:rPr>
        <w:t xml:space="preserve"> </w:t>
      </w:r>
    </w:p>
    <w:p w14:paraId="1259EFF8" w14:textId="35277DC4" w:rsidR="56A28610" w:rsidRDefault="56A28610" w:rsidP="647333F9">
      <w:r w:rsidRPr="647333F9">
        <w:rPr>
          <w:rFonts w:ascii="Arial" w:eastAsia="Arial" w:hAnsi="Arial" w:cs="Arial"/>
          <w:sz w:val="22"/>
          <w:szCs w:val="22"/>
        </w:rPr>
        <w:t xml:space="preserve"> </w:t>
      </w:r>
    </w:p>
    <w:p w14:paraId="321AB5BB" w14:textId="13620490" w:rsidR="56A28610" w:rsidRDefault="56A28610" w:rsidP="647333F9">
      <w:r w:rsidRPr="647333F9">
        <w:rPr>
          <w:rFonts w:ascii="Arial" w:eastAsia="Arial" w:hAnsi="Arial" w:cs="Arial"/>
          <w:b/>
          <w:bCs/>
          <w:sz w:val="22"/>
          <w:szCs w:val="22"/>
        </w:rPr>
        <w:t xml:space="preserve">Job Description Notice of Change </w:t>
      </w:r>
    </w:p>
    <w:p w14:paraId="56A57F1D" w14:textId="74016D14" w:rsidR="56A28610" w:rsidRDefault="56A28610" w:rsidP="647333F9">
      <w:r w:rsidRPr="647333F9">
        <w:rPr>
          <w:rFonts w:ascii="Arial" w:eastAsia="Arial" w:hAnsi="Arial" w:cs="Arial"/>
          <w:b/>
          <w:bCs/>
          <w:sz w:val="22"/>
          <w:szCs w:val="22"/>
        </w:rPr>
        <w:t xml:space="preserve"> </w:t>
      </w:r>
    </w:p>
    <w:p w14:paraId="17F51770" w14:textId="43605B73" w:rsidR="56A28610" w:rsidRDefault="56A28610" w:rsidP="647333F9">
      <w:r w:rsidRPr="647333F9">
        <w:rPr>
          <w:rFonts w:ascii="Arial" w:eastAsia="Arial" w:hAnsi="Arial" w:cs="Arial"/>
          <w:sz w:val="22"/>
          <w:szCs w:val="22"/>
        </w:rPr>
        <w:t xml:space="preserve">Public Health Scotland (PHS) is a new organisation, formally established on the 1 April 2020 that brings together the experience and knowledge of NHS Health Scotland and two parts of National Services Scotland - Health Protection Scotland (HPS) and the Information Services Division (ISD). Staff were migrated to become PHS employees from this date on existing job descriptions. </w:t>
      </w:r>
    </w:p>
    <w:p w14:paraId="2AC5973D" w14:textId="13D0F4E4" w:rsidR="56A28610" w:rsidRDefault="56A28610" w:rsidP="647333F9">
      <w:r w:rsidRPr="647333F9">
        <w:rPr>
          <w:rFonts w:ascii="Arial" w:eastAsia="Arial" w:hAnsi="Arial" w:cs="Arial"/>
          <w:sz w:val="22"/>
          <w:szCs w:val="22"/>
        </w:rPr>
        <w:t xml:space="preserve"> </w:t>
      </w:r>
    </w:p>
    <w:p w14:paraId="2AF58A40" w14:textId="602A8B3B" w:rsidR="56A28610" w:rsidRDefault="56A28610" w:rsidP="647333F9">
      <w:r w:rsidRPr="647333F9">
        <w:rPr>
          <w:rFonts w:ascii="Arial" w:eastAsia="Arial" w:hAnsi="Arial" w:cs="Arial"/>
          <w:sz w:val="22"/>
          <w:szCs w:val="22"/>
        </w:rPr>
        <w:t>As a result of the recent merger and establishment of PHS, job description(s) associated with the current vacancy still reflect the National Services Scotland brand and structure. Candidates are advised that all job description(s) shall be updated over the coming months to reflect PHS branding and organisational structure as part of the establishment of the new organisation.</w:t>
      </w:r>
    </w:p>
    <w:p w14:paraId="39D0AA7B" w14:textId="7A857F05" w:rsidR="00FD578A" w:rsidRDefault="00FD578A" w:rsidP="647333F9">
      <w:pPr>
        <w:spacing w:before="120" w:after="120"/>
        <w:rPr>
          <w:rFonts w:ascii="Arial" w:hAnsi="Arial" w:cs="Arial"/>
          <w:smallCaps/>
          <w:sz w:val="22"/>
          <w:szCs w:val="22"/>
        </w:rPr>
      </w:pPr>
      <w:r w:rsidRPr="647333F9">
        <w:rPr>
          <w:rFonts w:ascii="Arial" w:hAnsi="Arial" w:cs="Arial"/>
          <w:smallCaps/>
          <w:sz w:val="22"/>
          <w:szCs w:val="22"/>
        </w:rPr>
        <w:t xml:space="preserve">    </w:t>
      </w:r>
    </w:p>
    <w:p w14:paraId="3822C892" w14:textId="77777777" w:rsidR="00FD578A" w:rsidRPr="00573184" w:rsidRDefault="00092469" w:rsidP="00092469">
      <w:pPr>
        <w:pStyle w:val="Heading1"/>
        <w:spacing w:before="120" w:after="120"/>
        <w:jc w:val="center"/>
        <w:rPr>
          <w:rFonts w:ascii="Arial" w:hAnsi="Arial" w:cs="Arial"/>
          <w:sz w:val="22"/>
          <w:szCs w:val="22"/>
        </w:rPr>
      </w:pPr>
      <w:r>
        <w:rPr>
          <w:rFonts w:ascii="Arial" w:hAnsi="Arial" w:cs="Arial"/>
          <w:sz w:val="22"/>
          <w:szCs w:val="22"/>
        </w:rPr>
        <w:t xml:space="preserve">                       </w:t>
      </w:r>
      <w:r w:rsidR="00FD578A" w:rsidRPr="00573184">
        <w:rPr>
          <w:rFonts w:ascii="Arial" w:hAnsi="Arial" w:cs="Arial"/>
          <w:sz w:val="22"/>
          <w:szCs w:val="22"/>
        </w:rPr>
        <w:t>JOB DESCRIPTION</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63"/>
        <w:gridCol w:w="798"/>
        <w:gridCol w:w="3828"/>
        <w:gridCol w:w="790"/>
        <w:gridCol w:w="1684"/>
        <w:gridCol w:w="413"/>
      </w:tblGrid>
      <w:tr w:rsidR="002D0DEB" w:rsidRPr="00573184" w14:paraId="16598F2F" w14:textId="77777777">
        <w:tc>
          <w:tcPr>
            <w:tcW w:w="10632" w:type="dxa"/>
            <w:gridSpan w:val="7"/>
            <w:tcBorders>
              <w:top w:val="single" w:sz="4" w:space="0" w:color="auto"/>
              <w:left w:val="single" w:sz="4" w:space="0" w:color="auto"/>
              <w:bottom w:val="nil"/>
              <w:right w:val="single" w:sz="4" w:space="0" w:color="auto"/>
            </w:tcBorders>
          </w:tcPr>
          <w:p w14:paraId="29755C10" w14:textId="77777777" w:rsidR="002D0DEB" w:rsidRPr="00573184" w:rsidRDefault="002D0DEB" w:rsidP="00CB09A7">
            <w:pPr>
              <w:spacing w:before="120" w:after="120"/>
              <w:rPr>
                <w:rFonts w:ascii="Arial" w:hAnsi="Arial" w:cs="Arial"/>
                <w:b/>
                <w:sz w:val="22"/>
                <w:szCs w:val="22"/>
              </w:rPr>
            </w:pPr>
            <w:r w:rsidRPr="00573184">
              <w:rPr>
                <w:rFonts w:ascii="Arial" w:hAnsi="Arial" w:cs="Arial"/>
                <w:b/>
                <w:sz w:val="22"/>
                <w:szCs w:val="22"/>
              </w:rPr>
              <w:t>1.     JOB DETAILS</w:t>
            </w:r>
          </w:p>
        </w:tc>
      </w:tr>
      <w:tr w:rsidR="003902F3" w:rsidRPr="00573184" w14:paraId="3A0A6F8B" w14:textId="77777777">
        <w:tc>
          <w:tcPr>
            <w:tcW w:w="10632" w:type="dxa"/>
            <w:gridSpan w:val="7"/>
            <w:tcBorders>
              <w:top w:val="nil"/>
              <w:left w:val="single" w:sz="4" w:space="0" w:color="auto"/>
              <w:bottom w:val="nil"/>
              <w:right w:val="single" w:sz="4" w:space="0" w:color="auto"/>
            </w:tcBorders>
          </w:tcPr>
          <w:p w14:paraId="04D6A87D" w14:textId="77777777" w:rsidR="003902F3" w:rsidRPr="00573184" w:rsidRDefault="003902F3" w:rsidP="00CB09A7">
            <w:pPr>
              <w:spacing w:before="120" w:after="120"/>
              <w:rPr>
                <w:rFonts w:ascii="Arial" w:hAnsi="Arial" w:cs="Arial"/>
                <w:sz w:val="22"/>
                <w:szCs w:val="22"/>
              </w:rPr>
            </w:pPr>
          </w:p>
        </w:tc>
      </w:tr>
      <w:tr w:rsidR="005C0421" w:rsidRPr="00573184" w14:paraId="0325322B" w14:textId="77777777">
        <w:tc>
          <w:tcPr>
            <w:tcW w:w="3917" w:type="dxa"/>
            <w:gridSpan w:val="3"/>
            <w:tcBorders>
              <w:top w:val="nil"/>
              <w:left w:val="single" w:sz="4" w:space="0" w:color="auto"/>
              <w:bottom w:val="nil"/>
              <w:right w:val="nil"/>
            </w:tcBorders>
          </w:tcPr>
          <w:p w14:paraId="3D6600D0" w14:textId="77777777" w:rsidR="005C0421" w:rsidRPr="00573184" w:rsidRDefault="00510DE6" w:rsidP="00CB09A7">
            <w:pPr>
              <w:spacing w:before="120" w:after="120"/>
              <w:rPr>
                <w:rFonts w:ascii="Arial" w:hAnsi="Arial" w:cs="Arial"/>
                <w:sz w:val="22"/>
                <w:szCs w:val="22"/>
              </w:rPr>
            </w:pPr>
            <w:r w:rsidRPr="00573184">
              <w:rPr>
                <w:rFonts w:ascii="Arial" w:hAnsi="Arial" w:cs="Arial"/>
                <w:sz w:val="22"/>
                <w:szCs w:val="22"/>
              </w:rPr>
              <w:t>Job Title</w:t>
            </w:r>
          </w:p>
        </w:tc>
        <w:tc>
          <w:tcPr>
            <w:tcW w:w="6715" w:type="dxa"/>
            <w:gridSpan w:val="4"/>
            <w:tcBorders>
              <w:top w:val="nil"/>
              <w:left w:val="nil"/>
              <w:bottom w:val="nil"/>
              <w:right w:val="single" w:sz="4" w:space="0" w:color="auto"/>
            </w:tcBorders>
          </w:tcPr>
          <w:p w14:paraId="0D39F2D3" w14:textId="77777777" w:rsidR="005C0421" w:rsidRPr="00573184" w:rsidRDefault="00CB0CD8" w:rsidP="00CB09A7">
            <w:pPr>
              <w:spacing w:before="120" w:after="120"/>
              <w:rPr>
                <w:rFonts w:ascii="Arial" w:hAnsi="Arial" w:cs="Arial"/>
                <w:sz w:val="22"/>
                <w:szCs w:val="22"/>
              </w:rPr>
            </w:pPr>
            <w:r w:rsidRPr="00573184">
              <w:rPr>
                <w:rFonts w:ascii="Arial" w:hAnsi="Arial" w:cs="Arial"/>
                <w:b/>
                <w:color w:val="000000"/>
                <w:sz w:val="22"/>
                <w:szCs w:val="22"/>
              </w:rPr>
              <w:t>Bioinformatician</w:t>
            </w:r>
          </w:p>
        </w:tc>
      </w:tr>
      <w:tr w:rsidR="005C0421" w:rsidRPr="00573184" w14:paraId="616E9C47" w14:textId="77777777">
        <w:tc>
          <w:tcPr>
            <w:tcW w:w="3917" w:type="dxa"/>
            <w:gridSpan w:val="3"/>
            <w:tcBorders>
              <w:top w:val="nil"/>
              <w:left w:val="single" w:sz="4" w:space="0" w:color="auto"/>
              <w:bottom w:val="nil"/>
              <w:right w:val="nil"/>
            </w:tcBorders>
          </w:tcPr>
          <w:p w14:paraId="450240DC" w14:textId="77777777" w:rsidR="005C0421" w:rsidRPr="00573184" w:rsidRDefault="00510DE6" w:rsidP="00CB09A7">
            <w:pPr>
              <w:spacing w:before="120" w:after="120"/>
              <w:rPr>
                <w:rFonts w:ascii="Arial" w:hAnsi="Arial" w:cs="Arial"/>
                <w:sz w:val="22"/>
                <w:szCs w:val="22"/>
              </w:rPr>
            </w:pPr>
            <w:r w:rsidRPr="00573184">
              <w:rPr>
                <w:rFonts w:ascii="Arial" w:hAnsi="Arial" w:cs="Arial"/>
                <w:sz w:val="22"/>
                <w:szCs w:val="22"/>
              </w:rPr>
              <w:t>Immediate Senior Officer</w:t>
            </w:r>
            <w:r w:rsidR="001C4D55" w:rsidRPr="00573184">
              <w:rPr>
                <w:rFonts w:ascii="Arial" w:hAnsi="Arial" w:cs="Arial"/>
                <w:sz w:val="22"/>
                <w:szCs w:val="22"/>
              </w:rPr>
              <w:t>/ Line Manager</w:t>
            </w:r>
          </w:p>
        </w:tc>
        <w:tc>
          <w:tcPr>
            <w:tcW w:w="6715" w:type="dxa"/>
            <w:gridSpan w:val="4"/>
            <w:tcBorders>
              <w:top w:val="nil"/>
              <w:left w:val="nil"/>
              <w:bottom w:val="nil"/>
              <w:right w:val="single" w:sz="4" w:space="0" w:color="auto"/>
            </w:tcBorders>
          </w:tcPr>
          <w:p w14:paraId="027F1C55" w14:textId="77777777" w:rsidR="005C0421" w:rsidRPr="00573184" w:rsidRDefault="00CB0CD8" w:rsidP="00CB09A7">
            <w:pPr>
              <w:pStyle w:val="Heading3"/>
              <w:spacing w:before="120" w:after="120"/>
              <w:rPr>
                <w:rFonts w:ascii="Arial" w:hAnsi="Arial" w:cs="Arial"/>
                <w:b w:val="0"/>
                <w:szCs w:val="22"/>
              </w:rPr>
            </w:pPr>
            <w:r w:rsidRPr="00573184">
              <w:rPr>
                <w:rFonts w:ascii="Arial" w:hAnsi="Arial" w:cs="Arial"/>
                <w:b w:val="0"/>
                <w:color w:val="000000"/>
                <w:szCs w:val="22"/>
              </w:rPr>
              <w:t>Service Manager for Public Health Microbiology</w:t>
            </w:r>
          </w:p>
        </w:tc>
      </w:tr>
      <w:tr w:rsidR="005C0421" w:rsidRPr="00573184" w14:paraId="4AA4898C" w14:textId="77777777">
        <w:tc>
          <w:tcPr>
            <w:tcW w:w="3917" w:type="dxa"/>
            <w:gridSpan w:val="3"/>
            <w:tcBorders>
              <w:top w:val="nil"/>
              <w:left w:val="single" w:sz="4" w:space="0" w:color="auto"/>
              <w:bottom w:val="nil"/>
              <w:right w:val="nil"/>
            </w:tcBorders>
          </w:tcPr>
          <w:p w14:paraId="6B6E40DC" w14:textId="77777777" w:rsidR="005C0421" w:rsidRPr="00573184" w:rsidRDefault="00320CA6" w:rsidP="00CB09A7">
            <w:pPr>
              <w:spacing w:before="120" w:after="120"/>
              <w:rPr>
                <w:rFonts w:ascii="Arial" w:hAnsi="Arial" w:cs="Arial"/>
                <w:sz w:val="22"/>
                <w:szCs w:val="22"/>
              </w:rPr>
            </w:pPr>
            <w:r w:rsidRPr="00573184">
              <w:rPr>
                <w:rFonts w:ascii="Arial" w:hAnsi="Arial" w:cs="Arial"/>
                <w:sz w:val="22"/>
                <w:szCs w:val="22"/>
              </w:rPr>
              <w:t>Department</w:t>
            </w:r>
          </w:p>
        </w:tc>
        <w:tc>
          <w:tcPr>
            <w:tcW w:w="6715" w:type="dxa"/>
            <w:gridSpan w:val="4"/>
            <w:tcBorders>
              <w:top w:val="nil"/>
              <w:left w:val="nil"/>
              <w:bottom w:val="nil"/>
              <w:right w:val="single" w:sz="4" w:space="0" w:color="auto"/>
            </w:tcBorders>
          </w:tcPr>
          <w:p w14:paraId="7FBB2C6F" w14:textId="77777777" w:rsidR="005C0421" w:rsidRPr="00573184" w:rsidRDefault="00CB0CD8" w:rsidP="00CB09A7">
            <w:pPr>
              <w:spacing w:before="120" w:after="120"/>
              <w:rPr>
                <w:rFonts w:ascii="Arial" w:hAnsi="Arial" w:cs="Arial"/>
                <w:sz w:val="22"/>
                <w:szCs w:val="22"/>
              </w:rPr>
            </w:pPr>
            <w:r w:rsidRPr="00573184">
              <w:rPr>
                <w:rFonts w:ascii="Arial" w:hAnsi="Arial" w:cs="Arial"/>
                <w:color w:val="000000"/>
                <w:sz w:val="22"/>
                <w:szCs w:val="22"/>
              </w:rPr>
              <w:t>Health Protection Scotland (HPS)</w:t>
            </w:r>
          </w:p>
        </w:tc>
      </w:tr>
      <w:tr w:rsidR="00320CA6" w:rsidRPr="00573184" w14:paraId="37517D5B" w14:textId="77777777">
        <w:tc>
          <w:tcPr>
            <w:tcW w:w="3917" w:type="dxa"/>
            <w:gridSpan w:val="3"/>
            <w:tcBorders>
              <w:top w:val="nil"/>
              <w:left w:val="single" w:sz="4" w:space="0" w:color="auto"/>
              <w:bottom w:val="nil"/>
              <w:right w:val="nil"/>
            </w:tcBorders>
          </w:tcPr>
          <w:p w14:paraId="253D9701" w14:textId="77777777" w:rsidR="00320CA6" w:rsidRPr="00573184" w:rsidRDefault="00320CA6" w:rsidP="00CB09A7">
            <w:pPr>
              <w:spacing w:before="120" w:after="120"/>
              <w:rPr>
                <w:rFonts w:ascii="Arial" w:hAnsi="Arial" w:cs="Arial"/>
                <w:sz w:val="22"/>
                <w:szCs w:val="22"/>
              </w:rPr>
            </w:pPr>
            <w:r w:rsidRPr="00573184">
              <w:rPr>
                <w:rFonts w:ascii="Arial" w:hAnsi="Arial" w:cs="Arial"/>
                <w:sz w:val="22"/>
                <w:szCs w:val="22"/>
              </w:rPr>
              <w:t>SBU</w:t>
            </w:r>
          </w:p>
        </w:tc>
        <w:tc>
          <w:tcPr>
            <w:tcW w:w="6715" w:type="dxa"/>
            <w:gridSpan w:val="4"/>
            <w:tcBorders>
              <w:top w:val="nil"/>
              <w:left w:val="nil"/>
              <w:bottom w:val="nil"/>
              <w:right w:val="single" w:sz="4" w:space="0" w:color="auto"/>
            </w:tcBorders>
          </w:tcPr>
          <w:p w14:paraId="46D6BE5B" w14:textId="77777777" w:rsidR="00320CA6" w:rsidRPr="00573184" w:rsidRDefault="00CB0CD8" w:rsidP="00CB09A7">
            <w:pPr>
              <w:spacing w:before="120" w:after="120"/>
              <w:rPr>
                <w:rFonts w:ascii="Arial" w:hAnsi="Arial" w:cs="Arial"/>
                <w:sz w:val="22"/>
                <w:szCs w:val="22"/>
              </w:rPr>
            </w:pPr>
            <w:r w:rsidRPr="00573184">
              <w:rPr>
                <w:rFonts w:ascii="Arial" w:hAnsi="Arial" w:cs="Arial"/>
                <w:color w:val="000000"/>
                <w:sz w:val="22"/>
                <w:szCs w:val="22"/>
              </w:rPr>
              <w:t>Public Health and Intelligence</w:t>
            </w:r>
          </w:p>
        </w:tc>
      </w:tr>
      <w:tr w:rsidR="005C0421" w:rsidRPr="00573184" w14:paraId="508B4B16" w14:textId="77777777">
        <w:tc>
          <w:tcPr>
            <w:tcW w:w="3917" w:type="dxa"/>
            <w:gridSpan w:val="3"/>
            <w:tcBorders>
              <w:top w:val="nil"/>
              <w:left w:val="single" w:sz="4" w:space="0" w:color="auto"/>
              <w:bottom w:val="nil"/>
              <w:right w:val="nil"/>
            </w:tcBorders>
          </w:tcPr>
          <w:p w14:paraId="4C42CCCC" w14:textId="77777777" w:rsidR="005C0421" w:rsidRPr="00573184" w:rsidRDefault="00510DE6" w:rsidP="00CB09A7">
            <w:pPr>
              <w:spacing w:before="120" w:after="120"/>
              <w:rPr>
                <w:rFonts w:ascii="Arial" w:hAnsi="Arial" w:cs="Arial"/>
                <w:sz w:val="22"/>
                <w:szCs w:val="22"/>
              </w:rPr>
            </w:pPr>
            <w:r w:rsidRPr="00573184">
              <w:rPr>
                <w:rFonts w:ascii="Arial" w:hAnsi="Arial" w:cs="Arial"/>
                <w:sz w:val="22"/>
                <w:szCs w:val="22"/>
              </w:rPr>
              <w:t>Location</w:t>
            </w:r>
          </w:p>
        </w:tc>
        <w:tc>
          <w:tcPr>
            <w:tcW w:w="6715" w:type="dxa"/>
            <w:gridSpan w:val="4"/>
            <w:tcBorders>
              <w:top w:val="nil"/>
              <w:left w:val="nil"/>
              <w:bottom w:val="nil"/>
              <w:right w:val="single" w:sz="4" w:space="0" w:color="auto"/>
            </w:tcBorders>
          </w:tcPr>
          <w:p w14:paraId="39B7858D" w14:textId="77777777" w:rsidR="005C0421" w:rsidRPr="00573184" w:rsidRDefault="005C0421" w:rsidP="00CB09A7">
            <w:pPr>
              <w:spacing w:before="120" w:after="120"/>
              <w:rPr>
                <w:rFonts w:ascii="Arial" w:hAnsi="Arial" w:cs="Arial"/>
                <w:sz w:val="22"/>
                <w:szCs w:val="22"/>
              </w:rPr>
            </w:pPr>
          </w:p>
        </w:tc>
      </w:tr>
      <w:tr w:rsidR="005C0421" w:rsidRPr="00573184" w14:paraId="02A22548" w14:textId="77777777">
        <w:tc>
          <w:tcPr>
            <w:tcW w:w="3917" w:type="dxa"/>
            <w:gridSpan w:val="3"/>
            <w:tcBorders>
              <w:top w:val="nil"/>
              <w:left w:val="single" w:sz="4" w:space="0" w:color="auto"/>
              <w:bottom w:val="single" w:sz="4" w:space="0" w:color="auto"/>
              <w:right w:val="nil"/>
            </w:tcBorders>
          </w:tcPr>
          <w:p w14:paraId="0ACC752B" w14:textId="77777777" w:rsidR="00510DE6" w:rsidRPr="00573184" w:rsidRDefault="00510DE6" w:rsidP="00CB09A7">
            <w:pPr>
              <w:spacing w:before="120" w:after="120"/>
              <w:rPr>
                <w:rFonts w:ascii="Arial" w:hAnsi="Arial" w:cs="Arial"/>
                <w:sz w:val="22"/>
                <w:szCs w:val="22"/>
              </w:rPr>
            </w:pPr>
            <w:r w:rsidRPr="00573184">
              <w:rPr>
                <w:rFonts w:ascii="Arial" w:hAnsi="Arial" w:cs="Arial"/>
                <w:sz w:val="22"/>
                <w:szCs w:val="22"/>
              </w:rPr>
              <w:t>CAJE Reference</w:t>
            </w:r>
          </w:p>
        </w:tc>
        <w:tc>
          <w:tcPr>
            <w:tcW w:w="6715" w:type="dxa"/>
            <w:gridSpan w:val="4"/>
            <w:tcBorders>
              <w:top w:val="nil"/>
              <w:left w:val="nil"/>
              <w:bottom w:val="single" w:sz="4" w:space="0" w:color="auto"/>
              <w:right w:val="single" w:sz="4" w:space="0" w:color="auto"/>
            </w:tcBorders>
          </w:tcPr>
          <w:p w14:paraId="60B7B4DB" w14:textId="77777777" w:rsidR="005C0421" w:rsidRPr="00573184" w:rsidRDefault="00133519" w:rsidP="00CB09A7">
            <w:pPr>
              <w:pStyle w:val="Header"/>
              <w:tabs>
                <w:tab w:val="clear" w:pos="4153"/>
                <w:tab w:val="clear" w:pos="8306"/>
              </w:tabs>
              <w:spacing w:before="120" w:after="120"/>
              <w:rPr>
                <w:rFonts w:ascii="Arial" w:hAnsi="Arial" w:cs="Arial"/>
                <w:sz w:val="22"/>
                <w:szCs w:val="22"/>
              </w:rPr>
            </w:pPr>
            <w:r>
              <w:rPr>
                <w:rFonts w:ascii="Arial" w:hAnsi="Arial" w:cs="Arial"/>
                <w:sz w:val="22"/>
                <w:szCs w:val="22"/>
              </w:rPr>
              <w:t>NPPHIS339</w:t>
            </w:r>
          </w:p>
        </w:tc>
      </w:tr>
      <w:tr w:rsidR="002D0DEB" w:rsidRPr="00573184" w14:paraId="4FDBBA09" w14:textId="77777777">
        <w:tc>
          <w:tcPr>
            <w:tcW w:w="10632" w:type="dxa"/>
            <w:gridSpan w:val="7"/>
            <w:tcBorders>
              <w:top w:val="single" w:sz="4" w:space="0" w:color="auto"/>
              <w:left w:val="nil"/>
              <w:bottom w:val="single" w:sz="4" w:space="0" w:color="auto"/>
              <w:right w:val="nil"/>
            </w:tcBorders>
          </w:tcPr>
          <w:p w14:paraId="217CE7F7" w14:textId="77777777" w:rsidR="002D0DEB" w:rsidRPr="00573184" w:rsidRDefault="002D0DEB" w:rsidP="00CB09A7">
            <w:pPr>
              <w:spacing w:before="120" w:after="120"/>
              <w:rPr>
                <w:rFonts w:ascii="Arial" w:hAnsi="Arial" w:cs="Arial"/>
                <w:sz w:val="22"/>
                <w:szCs w:val="22"/>
              </w:rPr>
            </w:pPr>
          </w:p>
        </w:tc>
      </w:tr>
      <w:tr w:rsidR="005C0421" w:rsidRPr="00573184" w14:paraId="3D7D0B04" w14:textId="77777777">
        <w:tc>
          <w:tcPr>
            <w:tcW w:w="10632" w:type="dxa"/>
            <w:gridSpan w:val="7"/>
            <w:tcBorders>
              <w:top w:val="single" w:sz="4" w:space="0" w:color="auto"/>
              <w:left w:val="single" w:sz="4" w:space="0" w:color="auto"/>
              <w:bottom w:val="nil"/>
              <w:right w:val="single" w:sz="4" w:space="0" w:color="auto"/>
            </w:tcBorders>
          </w:tcPr>
          <w:p w14:paraId="3B7CCACE" w14:textId="77777777" w:rsidR="005C0421" w:rsidRPr="00573184" w:rsidRDefault="002D0DEB" w:rsidP="00CB09A7">
            <w:pPr>
              <w:spacing w:before="120" w:after="120"/>
              <w:rPr>
                <w:rFonts w:ascii="Arial" w:hAnsi="Arial" w:cs="Arial"/>
                <w:b/>
                <w:sz w:val="22"/>
                <w:szCs w:val="22"/>
              </w:rPr>
            </w:pPr>
            <w:r w:rsidRPr="00573184">
              <w:rPr>
                <w:rFonts w:ascii="Arial" w:hAnsi="Arial" w:cs="Arial"/>
                <w:b/>
                <w:sz w:val="22"/>
                <w:szCs w:val="22"/>
              </w:rPr>
              <w:t>2.</w:t>
            </w:r>
            <w:r w:rsidRPr="00573184">
              <w:rPr>
                <w:rFonts w:ascii="Arial" w:hAnsi="Arial" w:cs="Arial"/>
                <w:b/>
                <w:sz w:val="22"/>
                <w:szCs w:val="22"/>
              </w:rPr>
              <w:tab/>
              <w:t>JOB PURPOSE</w:t>
            </w:r>
          </w:p>
        </w:tc>
      </w:tr>
      <w:tr w:rsidR="003902F3" w:rsidRPr="00573184" w14:paraId="2402E848" w14:textId="77777777">
        <w:tc>
          <w:tcPr>
            <w:tcW w:w="10632" w:type="dxa"/>
            <w:gridSpan w:val="7"/>
            <w:tcBorders>
              <w:top w:val="nil"/>
              <w:left w:val="single" w:sz="4" w:space="0" w:color="auto"/>
              <w:bottom w:val="single" w:sz="4" w:space="0" w:color="auto"/>
              <w:right w:val="single" w:sz="4" w:space="0" w:color="auto"/>
            </w:tcBorders>
          </w:tcPr>
          <w:p w14:paraId="011C6B8E" w14:textId="77777777" w:rsidR="00CB0CD8" w:rsidRPr="00573184" w:rsidRDefault="00E1289B" w:rsidP="00CB09A7">
            <w:pPr>
              <w:overflowPunct/>
              <w:autoSpaceDE/>
              <w:autoSpaceDN/>
              <w:adjustRightInd/>
              <w:spacing w:before="120"/>
              <w:textAlignment w:val="auto"/>
              <w:rPr>
                <w:rFonts w:ascii="Arial" w:hAnsi="Arial" w:cs="Arial"/>
                <w:color w:val="000000"/>
                <w:sz w:val="22"/>
                <w:szCs w:val="22"/>
              </w:rPr>
            </w:pPr>
            <w:r w:rsidRPr="00573184">
              <w:rPr>
                <w:rFonts w:ascii="Arial" w:hAnsi="Arial" w:cs="Arial"/>
                <w:color w:val="000000"/>
                <w:sz w:val="22"/>
                <w:szCs w:val="22"/>
              </w:rPr>
              <w:t xml:space="preserve">The </w:t>
            </w:r>
            <w:r w:rsidR="00A475BE" w:rsidRPr="00573184">
              <w:rPr>
                <w:rFonts w:ascii="Arial" w:hAnsi="Arial" w:cs="Arial"/>
                <w:color w:val="000000"/>
                <w:sz w:val="22"/>
                <w:szCs w:val="22"/>
              </w:rPr>
              <w:t>post holder</w:t>
            </w:r>
            <w:r w:rsidRPr="00573184">
              <w:rPr>
                <w:rFonts w:ascii="Arial" w:hAnsi="Arial" w:cs="Arial"/>
                <w:color w:val="000000"/>
                <w:sz w:val="22"/>
                <w:szCs w:val="22"/>
              </w:rPr>
              <w:t xml:space="preserve"> will be r</w:t>
            </w:r>
            <w:r w:rsidR="00CB0CD8" w:rsidRPr="00573184">
              <w:rPr>
                <w:rFonts w:ascii="Arial" w:hAnsi="Arial" w:cs="Arial"/>
                <w:color w:val="000000"/>
                <w:sz w:val="22"/>
                <w:szCs w:val="22"/>
              </w:rPr>
              <w:t>esponsible for the delivery of bioinformatics in HPS and the Scottish Microbiology Reference Laboratories</w:t>
            </w:r>
            <w:r w:rsidR="004A02B5" w:rsidRPr="00573184">
              <w:rPr>
                <w:rFonts w:ascii="Arial" w:hAnsi="Arial" w:cs="Arial"/>
                <w:color w:val="000000"/>
                <w:sz w:val="22"/>
                <w:szCs w:val="22"/>
              </w:rPr>
              <w:t>.</w:t>
            </w:r>
            <w:r w:rsidRPr="00573184">
              <w:rPr>
                <w:rFonts w:ascii="Arial" w:hAnsi="Arial" w:cs="Arial"/>
                <w:color w:val="000000"/>
                <w:sz w:val="22"/>
                <w:szCs w:val="22"/>
                <w:lang w:eastAsia="en-GB"/>
              </w:rPr>
              <w:t xml:space="preserve"> The</w:t>
            </w:r>
            <w:r w:rsidR="004A02B5" w:rsidRPr="00573184">
              <w:rPr>
                <w:rFonts w:ascii="Arial" w:hAnsi="Arial" w:cs="Arial"/>
                <w:color w:val="000000"/>
                <w:sz w:val="22"/>
                <w:szCs w:val="22"/>
                <w:lang w:eastAsia="en-GB"/>
              </w:rPr>
              <w:t>y</w:t>
            </w:r>
            <w:r w:rsidRPr="00573184">
              <w:rPr>
                <w:rFonts w:ascii="Arial" w:hAnsi="Arial" w:cs="Arial"/>
                <w:color w:val="000000"/>
                <w:sz w:val="22"/>
                <w:szCs w:val="22"/>
                <w:lang w:eastAsia="en-GB"/>
              </w:rPr>
              <w:t xml:space="preserve"> will </w:t>
            </w:r>
            <w:r w:rsidR="00CB0CD8" w:rsidRPr="00573184">
              <w:rPr>
                <w:rFonts w:ascii="Arial" w:hAnsi="Arial" w:cs="Arial"/>
                <w:color w:val="000000"/>
                <w:sz w:val="22"/>
                <w:szCs w:val="22"/>
              </w:rPr>
              <w:t>maintain, enhance and develop reliable and efficient infrastructure for bioinformatics tools and processes to ensure the highest quality public health microbiology service.</w:t>
            </w:r>
          </w:p>
          <w:p w14:paraId="3A56C48F" w14:textId="77777777" w:rsidR="00CB0CD8" w:rsidRPr="00573184" w:rsidRDefault="00E1289B" w:rsidP="00CB09A7">
            <w:pPr>
              <w:overflowPunct/>
              <w:autoSpaceDE/>
              <w:autoSpaceDN/>
              <w:adjustRightInd/>
              <w:spacing w:before="120"/>
              <w:textAlignment w:val="auto"/>
              <w:rPr>
                <w:rFonts w:ascii="Arial" w:hAnsi="Arial" w:cs="Arial"/>
                <w:color w:val="000000"/>
                <w:sz w:val="22"/>
                <w:szCs w:val="22"/>
              </w:rPr>
            </w:pPr>
            <w:r w:rsidRPr="00573184">
              <w:rPr>
                <w:rFonts w:ascii="Arial" w:hAnsi="Arial" w:cs="Arial"/>
                <w:color w:val="000000"/>
                <w:sz w:val="22"/>
                <w:szCs w:val="22"/>
              </w:rPr>
              <w:t xml:space="preserve">The </w:t>
            </w:r>
            <w:r w:rsidR="00A475BE" w:rsidRPr="00573184">
              <w:rPr>
                <w:rFonts w:ascii="Arial" w:hAnsi="Arial" w:cs="Arial"/>
                <w:color w:val="000000"/>
                <w:sz w:val="22"/>
                <w:szCs w:val="22"/>
              </w:rPr>
              <w:t>post holder</w:t>
            </w:r>
            <w:r w:rsidRPr="00573184">
              <w:rPr>
                <w:rFonts w:ascii="Arial" w:hAnsi="Arial" w:cs="Arial"/>
                <w:color w:val="000000"/>
                <w:sz w:val="22"/>
                <w:szCs w:val="22"/>
              </w:rPr>
              <w:t xml:space="preserve"> will</w:t>
            </w:r>
            <w:r w:rsidR="00CB0CD8" w:rsidRPr="00573184">
              <w:rPr>
                <w:rFonts w:ascii="Arial" w:hAnsi="Arial" w:cs="Arial"/>
                <w:color w:val="000000"/>
                <w:sz w:val="22"/>
                <w:szCs w:val="22"/>
              </w:rPr>
              <w:t xml:space="preserve"> ensure that HPS and the Scottish Microbiology Reference Laboratories comply with legal and professional requirements for safe transmission and storage of large amounts of data</w:t>
            </w:r>
            <w:r w:rsidRPr="00573184">
              <w:rPr>
                <w:rFonts w:ascii="Arial" w:hAnsi="Arial" w:cs="Arial"/>
                <w:color w:val="000000"/>
                <w:sz w:val="22"/>
                <w:szCs w:val="22"/>
              </w:rPr>
              <w:t>. Also ensuring implementation of standard operating procedures (SOPs) and systems documentation.</w:t>
            </w:r>
          </w:p>
          <w:p w14:paraId="2DBF6E9A" w14:textId="77777777" w:rsidR="00E1289B" w:rsidRPr="007F448A" w:rsidRDefault="00E1289B" w:rsidP="00CB09A7">
            <w:pPr>
              <w:spacing w:before="120" w:after="120"/>
              <w:rPr>
                <w:rFonts w:ascii="Arial" w:hAnsi="Arial" w:cs="Arial"/>
                <w:color w:val="000000"/>
                <w:sz w:val="22"/>
                <w:szCs w:val="22"/>
              </w:rPr>
            </w:pPr>
            <w:r w:rsidRPr="00573184">
              <w:rPr>
                <w:rFonts w:ascii="Arial" w:hAnsi="Arial" w:cs="Arial"/>
                <w:color w:val="000000"/>
                <w:sz w:val="22"/>
                <w:szCs w:val="22"/>
              </w:rPr>
              <w:t xml:space="preserve">The </w:t>
            </w:r>
            <w:r w:rsidR="00A475BE" w:rsidRPr="00573184">
              <w:rPr>
                <w:rFonts w:ascii="Arial" w:hAnsi="Arial" w:cs="Arial"/>
                <w:color w:val="000000"/>
                <w:sz w:val="22"/>
                <w:szCs w:val="22"/>
              </w:rPr>
              <w:t>post holder</w:t>
            </w:r>
            <w:r w:rsidRPr="00573184">
              <w:rPr>
                <w:rFonts w:ascii="Arial" w:hAnsi="Arial" w:cs="Arial"/>
                <w:color w:val="000000"/>
                <w:sz w:val="22"/>
                <w:szCs w:val="22"/>
              </w:rPr>
              <w:t xml:space="preserve"> will p</w:t>
            </w:r>
            <w:r w:rsidR="00CB0CD8" w:rsidRPr="00573184">
              <w:rPr>
                <w:rFonts w:ascii="Arial" w:hAnsi="Arial" w:cs="Arial"/>
                <w:color w:val="000000"/>
                <w:sz w:val="22"/>
                <w:szCs w:val="22"/>
              </w:rPr>
              <w:t>rovide highly specialised advice and training for bioinformatics to colleagues within HPS</w:t>
            </w:r>
            <w:r w:rsidR="00CF5DB2">
              <w:rPr>
                <w:rFonts w:ascii="Arial" w:hAnsi="Arial" w:cs="Arial"/>
                <w:color w:val="000000"/>
                <w:sz w:val="22"/>
                <w:szCs w:val="22"/>
              </w:rPr>
              <w:t>,</w:t>
            </w:r>
            <w:r w:rsidR="0075028D">
              <w:rPr>
                <w:rFonts w:ascii="Arial" w:hAnsi="Arial" w:cs="Arial"/>
                <w:color w:val="000000"/>
                <w:sz w:val="22"/>
                <w:szCs w:val="22"/>
              </w:rPr>
              <w:t xml:space="preserve"> </w:t>
            </w:r>
            <w:r w:rsidR="00CB0CD8" w:rsidRPr="00573184">
              <w:rPr>
                <w:rFonts w:ascii="Arial" w:hAnsi="Arial" w:cs="Arial"/>
                <w:color w:val="000000"/>
                <w:sz w:val="22"/>
                <w:szCs w:val="22"/>
              </w:rPr>
              <w:t>the Scottish Microbiology Reference Laboratories</w:t>
            </w:r>
            <w:r w:rsidR="00824685">
              <w:rPr>
                <w:rFonts w:ascii="Arial" w:hAnsi="Arial" w:cs="Arial"/>
                <w:color w:val="000000"/>
                <w:sz w:val="22"/>
                <w:szCs w:val="22"/>
              </w:rPr>
              <w:t xml:space="preserve"> and the wider public health microbiology community</w:t>
            </w:r>
            <w:r w:rsidR="00CB0CD8" w:rsidRPr="00573184">
              <w:rPr>
                <w:rFonts w:ascii="Arial" w:hAnsi="Arial" w:cs="Arial"/>
                <w:color w:val="000000"/>
                <w:sz w:val="22"/>
                <w:szCs w:val="22"/>
              </w:rPr>
              <w:t>.</w:t>
            </w:r>
          </w:p>
        </w:tc>
      </w:tr>
      <w:tr w:rsidR="005C0421" w:rsidRPr="00573184" w14:paraId="76BC9C21" w14:textId="77777777">
        <w:tc>
          <w:tcPr>
            <w:tcW w:w="10632" w:type="dxa"/>
            <w:gridSpan w:val="7"/>
            <w:tcBorders>
              <w:top w:val="single" w:sz="4" w:space="0" w:color="auto"/>
              <w:left w:val="nil"/>
              <w:bottom w:val="single" w:sz="4" w:space="0" w:color="auto"/>
              <w:right w:val="nil"/>
            </w:tcBorders>
          </w:tcPr>
          <w:p w14:paraId="1E95DFEF" w14:textId="77777777" w:rsidR="005C0421" w:rsidRPr="00573184" w:rsidRDefault="005C0421" w:rsidP="00CB09A7">
            <w:pPr>
              <w:spacing w:before="120" w:after="120"/>
              <w:rPr>
                <w:rFonts w:ascii="Arial" w:hAnsi="Arial" w:cs="Arial"/>
                <w:sz w:val="22"/>
                <w:szCs w:val="22"/>
              </w:rPr>
            </w:pPr>
          </w:p>
        </w:tc>
      </w:tr>
      <w:tr w:rsidR="005C0421" w:rsidRPr="00573184" w14:paraId="73A89EEF" w14:textId="77777777">
        <w:tc>
          <w:tcPr>
            <w:tcW w:w="10632" w:type="dxa"/>
            <w:gridSpan w:val="7"/>
            <w:tcBorders>
              <w:top w:val="single" w:sz="4" w:space="0" w:color="auto"/>
              <w:left w:val="single" w:sz="4" w:space="0" w:color="auto"/>
              <w:bottom w:val="nil"/>
              <w:right w:val="single" w:sz="4" w:space="0" w:color="auto"/>
            </w:tcBorders>
          </w:tcPr>
          <w:p w14:paraId="3CBE82B1" w14:textId="77777777" w:rsidR="005C0421" w:rsidRPr="00573184" w:rsidRDefault="005C0421" w:rsidP="00CB09A7">
            <w:pPr>
              <w:spacing w:before="120" w:after="120"/>
              <w:rPr>
                <w:rFonts w:ascii="Arial" w:hAnsi="Arial" w:cs="Arial"/>
                <w:b/>
                <w:sz w:val="22"/>
                <w:szCs w:val="22"/>
              </w:rPr>
            </w:pPr>
            <w:r w:rsidRPr="00573184">
              <w:rPr>
                <w:rFonts w:ascii="Arial" w:hAnsi="Arial" w:cs="Arial"/>
                <w:b/>
                <w:sz w:val="22"/>
                <w:szCs w:val="22"/>
              </w:rPr>
              <w:t xml:space="preserve">3.  </w:t>
            </w:r>
            <w:r w:rsidR="002D0DEB" w:rsidRPr="00573184">
              <w:rPr>
                <w:rFonts w:ascii="Arial" w:hAnsi="Arial" w:cs="Arial"/>
                <w:b/>
                <w:sz w:val="22"/>
                <w:szCs w:val="22"/>
              </w:rPr>
              <w:tab/>
            </w:r>
            <w:r w:rsidRPr="00573184">
              <w:rPr>
                <w:rFonts w:ascii="Arial" w:hAnsi="Arial" w:cs="Arial"/>
                <w:b/>
                <w:sz w:val="22"/>
                <w:szCs w:val="22"/>
              </w:rPr>
              <w:t xml:space="preserve"> DIMENSIONS</w:t>
            </w:r>
          </w:p>
        </w:tc>
      </w:tr>
      <w:tr w:rsidR="003902F3" w:rsidRPr="00573184" w14:paraId="5FAA2B05" w14:textId="77777777">
        <w:trPr>
          <w:trHeight w:val="1122"/>
        </w:trPr>
        <w:tc>
          <w:tcPr>
            <w:tcW w:w="10632" w:type="dxa"/>
            <w:gridSpan w:val="7"/>
            <w:tcBorders>
              <w:top w:val="nil"/>
              <w:left w:val="single" w:sz="4" w:space="0" w:color="auto"/>
              <w:bottom w:val="single" w:sz="4" w:space="0" w:color="auto"/>
              <w:right w:val="single" w:sz="4" w:space="0" w:color="auto"/>
            </w:tcBorders>
          </w:tcPr>
          <w:p w14:paraId="26E6207A" w14:textId="77777777" w:rsidR="00CB0CD8" w:rsidRPr="00573184" w:rsidRDefault="00CB0CD8" w:rsidP="00CB09A7">
            <w:pPr>
              <w:spacing w:before="120"/>
              <w:rPr>
                <w:rFonts w:ascii="Arial" w:hAnsi="Arial" w:cs="Arial"/>
                <w:color w:val="000000"/>
                <w:sz w:val="22"/>
                <w:szCs w:val="22"/>
              </w:rPr>
            </w:pPr>
            <w:r w:rsidRPr="00573184">
              <w:rPr>
                <w:rFonts w:ascii="Arial" w:hAnsi="Arial" w:cs="Arial"/>
                <w:color w:val="000000"/>
                <w:sz w:val="22"/>
                <w:szCs w:val="22"/>
              </w:rPr>
              <w:t xml:space="preserve">The Scottish reference laboratories receive isolates and specimens from Microbiology laboratories and offer a comprehensive specialist service focusing on a defined portfolio of services to the Scottish users. Due to a global change in technology, these laboratories are currently undergoing a service transformation </w:t>
            </w:r>
            <w:r w:rsidRPr="00573184">
              <w:rPr>
                <w:rFonts w:ascii="Arial" w:hAnsi="Arial" w:cs="Arial"/>
                <w:color w:val="000000"/>
                <w:sz w:val="22"/>
                <w:szCs w:val="22"/>
              </w:rPr>
              <w:lastRenderedPageBreak/>
              <w:t>to replace older phenotypic and genotypic methodologies with a single genomic methodology (next generation sequencing). The Reference Laboratories work</w:t>
            </w:r>
            <w:r w:rsidR="008B49C4">
              <w:rPr>
                <w:rFonts w:ascii="Arial" w:hAnsi="Arial" w:cs="Arial"/>
                <w:color w:val="000000"/>
                <w:sz w:val="22"/>
                <w:szCs w:val="22"/>
              </w:rPr>
              <w:t xml:space="preserve"> in partnership with</w:t>
            </w:r>
            <w:r w:rsidRPr="00573184">
              <w:rPr>
                <w:rFonts w:ascii="Arial" w:hAnsi="Arial" w:cs="Arial"/>
                <w:color w:val="000000"/>
                <w:sz w:val="22"/>
                <w:szCs w:val="22"/>
              </w:rPr>
              <w:t xml:space="preserve"> Health Protection Scotland wh</w:t>
            </w:r>
            <w:r w:rsidR="00CF5DB2">
              <w:rPr>
                <w:rFonts w:ascii="Arial" w:hAnsi="Arial" w:cs="Arial"/>
                <w:color w:val="000000"/>
                <w:sz w:val="22"/>
                <w:szCs w:val="22"/>
              </w:rPr>
              <w:t>ich</w:t>
            </w:r>
            <w:r w:rsidRPr="00573184">
              <w:rPr>
                <w:rFonts w:ascii="Arial" w:hAnsi="Arial" w:cs="Arial"/>
                <w:color w:val="000000"/>
                <w:sz w:val="22"/>
                <w:szCs w:val="22"/>
              </w:rPr>
              <w:t xml:space="preserve"> is the biggest national user of the organism specific genomic data generated by the Reference Laboratories as the data form</w:t>
            </w:r>
            <w:r w:rsidR="004A02B5" w:rsidRPr="00573184">
              <w:rPr>
                <w:rFonts w:ascii="Arial" w:hAnsi="Arial" w:cs="Arial"/>
                <w:color w:val="000000"/>
                <w:sz w:val="22"/>
                <w:szCs w:val="22"/>
              </w:rPr>
              <w:t>s</w:t>
            </w:r>
            <w:r w:rsidRPr="00573184">
              <w:rPr>
                <w:rFonts w:ascii="Arial" w:hAnsi="Arial" w:cs="Arial"/>
                <w:color w:val="000000"/>
                <w:sz w:val="22"/>
                <w:szCs w:val="22"/>
              </w:rPr>
              <w:t xml:space="preserve"> an essential part of the intelligence needed to investigate and control outbreaks and incidents.</w:t>
            </w:r>
          </w:p>
          <w:p w14:paraId="6578A04A" w14:textId="77777777" w:rsidR="003902F3" w:rsidRPr="007F448A" w:rsidRDefault="00CB0CD8" w:rsidP="00CB09A7">
            <w:pPr>
              <w:spacing w:before="120"/>
              <w:rPr>
                <w:rFonts w:ascii="Arial" w:hAnsi="Arial" w:cs="Arial"/>
                <w:color w:val="000000"/>
                <w:sz w:val="22"/>
                <w:szCs w:val="22"/>
              </w:rPr>
            </w:pPr>
            <w:r w:rsidRPr="00573184">
              <w:rPr>
                <w:rFonts w:ascii="Arial" w:hAnsi="Arial" w:cs="Arial"/>
                <w:color w:val="000000"/>
                <w:sz w:val="22"/>
                <w:szCs w:val="22"/>
              </w:rPr>
              <w:t>The post holder is a bioinformatician who has day to day responsibility for the development and delivery of bioinformatics underpinning service transformation to W</w:t>
            </w:r>
            <w:r w:rsidR="00092469">
              <w:rPr>
                <w:rFonts w:ascii="Arial" w:hAnsi="Arial" w:cs="Arial"/>
                <w:color w:val="000000"/>
                <w:sz w:val="22"/>
                <w:szCs w:val="22"/>
              </w:rPr>
              <w:t xml:space="preserve">hole </w:t>
            </w:r>
            <w:r w:rsidRPr="00573184">
              <w:rPr>
                <w:rFonts w:ascii="Arial" w:hAnsi="Arial" w:cs="Arial"/>
                <w:color w:val="000000"/>
                <w:sz w:val="22"/>
                <w:szCs w:val="22"/>
              </w:rPr>
              <w:t>G</w:t>
            </w:r>
            <w:r w:rsidR="00092469">
              <w:rPr>
                <w:rFonts w:ascii="Arial" w:hAnsi="Arial" w:cs="Arial"/>
                <w:color w:val="000000"/>
                <w:sz w:val="22"/>
                <w:szCs w:val="22"/>
              </w:rPr>
              <w:t xml:space="preserve">enome </w:t>
            </w:r>
            <w:r w:rsidRPr="00573184">
              <w:rPr>
                <w:rFonts w:ascii="Arial" w:hAnsi="Arial" w:cs="Arial"/>
                <w:color w:val="000000"/>
                <w:sz w:val="22"/>
                <w:szCs w:val="22"/>
              </w:rPr>
              <w:t>S</w:t>
            </w:r>
            <w:r w:rsidR="00092469">
              <w:rPr>
                <w:rFonts w:ascii="Arial" w:hAnsi="Arial" w:cs="Arial"/>
                <w:color w:val="000000"/>
                <w:sz w:val="22"/>
                <w:szCs w:val="22"/>
              </w:rPr>
              <w:t>equencing (WGS)</w:t>
            </w:r>
            <w:r w:rsidRPr="00573184">
              <w:rPr>
                <w:rFonts w:ascii="Arial" w:hAnsi="Arial" w:cs="Arial"/>
                <w:color w:val="000000"/>
                <w:sz w:val="22"/>
                <w:szCs w:val="22"/>
              </w:rPr>
              <w:t xml:space="preserve"> based typing services within the Scottish Microbiology Reference Laboratories in NHS GG&amp;C and NHS Lothian (including analytical protocols, processing and storage solutions)</w:t>
            </w:r>
            <w:r w:rsidR="00092469">
              <w:rPr>
                <w:rFonts w:ascii="Arial" w:hAnsi="Arial" w:cs="Arial"/>
                <w:color w:val="000000"/>
                <w:sz w:val="22"/>
                <w:szCs w:val="22"/>
              </w:rPr>
              <w:t>. F</w:t>
            </w:r>
            <w:r w:rsidRPr="00573184">
              <w:rPr>
                <w:rFonts w:ascii="Arial" w:hAnsi="Arial" w:cs="Arial"/>
                <w:color w:val="000000"/>
                <w:sz w:val="22"/>
                <w:szCs w:val="22"/>
              </w:rPr>
              <w:t xml:space="preserve">or implementing a bioinformatics infrastructure and user tools </w:t>
            </w:r>
            <w:r w:rsidR="00824685">
              <w:rPr>
                <w:rFonts w:ascii="Arial" w:hAnsi="Arial" w:cs="Arial"/>
                <w:color w:val="000000"/>
                <w:sz w:val="22"/>
                <w:szCs w:val="22"/>
              </w:rPr>
              <w:t>hosted by</w:t>
            </w:r>
            <w:r w:rsidRPr="00573184">
              <w:rPr>
                <w:rFonts w:ascii="Arial" w:hAnsi="Arial" w:cs="Arial"/>
                <w:color w:val="000000"/>
                <w:sz w:val="22"/>
                <w:szCs w:val="22"/>
              </w:rPr>
              <w:t xml:space="preserve"> HPS that enable scientific, data and clinical staff groups to integrate the genomic data in their epidemiological and health protection practice. The post holder will function as a key person in the national implementation of next generation sequencing technology in reference laboratory and health protection/public health microbiology services in the coming </w:t>
            </w:r>
            <w:proofErr w:type="gramStart"/>
            <w:r w:rsidRPr="00573184">
              <w:rPr>
                <w:rFonts w:ascii="Arial" w:hAnsi="Arial" w:cs="Arial"/>
                <w:color w:val="000000"/>
                <w:sz w:val="22"/>
                <w:szCs w:val="22"/>
              </w:rPr>
              <w:t>years, and</w:t>
            </w:r>
            <w:proofErr w:type="gramEnd"/>
            <w:r w:rsidRPr="00573184">
              <w:rPr>
                <w:rFonts w:ascii="Arial" w:hAnsi="Arial" w:cs="Arial"/>
                <w:color w:val="000000"/>
                <w:sz w:val="22"/>
                <w:szCs w:val="22"/>
              </w:rPr>
              <w:t xml:space="preserve"> will have a link function between HPS and the Scottish Reference Laboratories and associated IT departments and collaborative partners.</w:t>
            </w:r>
          </w:p>
        </w:tc>
      </w:tr>
      <w:tr w:rsidR="005C0421" w:rsidRPr="00573184" w14:paraId="4A4672C0" w14:textId="77777777" w:rsidTr="00092469">
        <w:tc>
          <w:tcPr>
            <w:tcW w:w="10632" w:type="dxa"/>
            <w:gridSpan w:val="7"/>
            <w:tcBorders>
              <w:top w:val="single" w:sz="4" w:space="0" w:color="auto"/>
              <w:left w:val="single" w:sz="4" w:space="0" w:color="auto"/>
              <w:bottom w:val="single" w:sz="4" w:space="0" w:color="D6E3BC"/>
              <w:right w:val="single" w:sz="4" w:space="0" w:color="auto"/>
            </w:tcBorders>
          </w:tcPr>
          <w:p w14:paraId="1E414D7D" w14:textId="77777777" w:rsidR="005C0421" w:rsidRPr="00573184" w:rsidRDefault="005C0421" w:rsidP="00CB09A7">
            <w:pPr>
              <w:spacing w:before="120" w:after="120"/>
              <w:rPr>
                <w:rFonts w:ascii="Arial" w:hAnsi="Arial" w:cs="Arial"/>
                <w:b/>
                <w:sz w:val="22"/>
                <w:szCs w:val="22"/>
              </w:rPr>
            </w:pPr>
          </w:p>
        </w:tc>
      </w:tr>
      <w:tr w:rsidR="0075028D" w:rsidRPr="00573184" w14:paraId="66488F0B" w14:textId="77777777" w:rsidTr="000F2856">
        <w:tc>
          <w:tcPr>
            <w:tcW w:w="10632" w:type="dxa"/>
            <w:gridSpan w:val="7"/>
            <w:tcBorders>
              <w:top w:val="single" w:sz="4" w:space="0" w:color="auto"/>
              <w:left w:val="single" w:sz="4" w:space="0" w:color="auto"/>
              <w:bottom w:val="single" w:sz="4" w:space="0" w:color="D6E3BC"/>
              <w:right w:val="single" w:sz="4" w:space="0" w:color="auto"/>
            </w:tcBorders>
          </w:tcPr>
          <w:p w14:paraId="0BAD0E63" w14:textId="77777777" w:rsidR="0075028D" w:rsidRDefault="0075028D" w:rsidP="000F2856">
            <w:pPr>
              <w:spacing w:before="120" w:after="120"/>
              <w:rPr>
                <w:rFonts w:ascii="Arial" w:hAnsi="Arial" w:cs="Arial"/>
                <w:b/>
                <w:sz w:val="22"/>
                <w:szCs w:val="22"/>
              </w:rPr>
            </w:pPr>
            <w:r w:rsidRPr="00573184">
              <w:rPr>
                <w:rFonts w:ascii="Arial" w:hAnsi="Arial" w:cs="Arial"/>
                <w:b/>
                <w:sz w:val="22"/>
                <w:szCs w:val="22"/>
              </w:rPr>
              <w:t xml:space="preserve">4.   </w:t>
            </w:r>
            <w:r w:rsidRPr="00573184">
              <w:rPr>
                <w:rFonts w:ascii="Arial" w:hAnsi="Arial" w:cs="Arial"/>
                <w:b/>
                <w:sz w:val="22"/>
                <w:szCs w:val="22"/>
              </w:rPr>
              <w:tab/>
              <w:t>ORGANISATION CHAR</w:t>
            </w:r>
            <w:r>
              <w:rPr>
                <w:rFonts w:ascii="Arial" w:hAnsi="Arial" w:cs="Arial"/>
                <w:b/>
                <w:sz w:val="22"/>
                <w:szCs w:val="22"/>
              </w:rPr>
              <w:t>T</w:t>
            </w:r>
          </w:p>
          <w:p w14:paraId="090DAF41" w14:textId="77777777" w:rsidR="0075028D" w:rsidRDefault="0075028D" w:rsidP="000F2856">
            <w:pPr>
              <w:spacing w:before="120" w:after="120"/>
              <w:rPr>
                <w:rFonts w:ascii="Arial" w:hAnsi="Arial" w:cs="Arial"/>
                <w:b/>
                <w:sz w:val="22"/>
                <w:szCs w:val="22"/>
              </w:rPr>
            </w:pPr>
          </w:p>
          <w:p w14:paraId="6D09086F" w14:textId="77777777" w:rsidR="0075028D" w:rsidRDefault="0075028D" w:rsidP="000F2856">
            <w:pPr>
              <w:spacing w:before="120" w:after="120"/>
              <w:jc w:val="center"/>
              <w:rPr>
                <w:rFonts w:ascii="Arial" w:hAnsi="Arial" w:cs="Arial"/>
                <w:b/>
                <w:sz w:val="22"/>
                <w:szCs w:val="22"/>
              </w:rPr>
            </w:pPr>
            <w:r>
              <w:rPr>
                <w:rFonts w:ascii="Arial" w:hAnsi="Arial" w:cs="Arial"/>
                <w:b/>
                <w:sz w:val="22"/>
                <w:szCs w:val="22"/>
              </w:rPr>
              <w:t>Public Health Microbiology Team</w:t>
            </w:r>
          </w:p>
          <w:p w14:paraId="0E957088" w14:textId="77777777" w:rsidR="0075028D" w:rsidRDefault="008129FA" w:rsidP="000F2856">
            <w:pPr>
              <w:spacing w:before="120" w:after="120"/>
              <w:jc w:val="center"/>
              <w:rPr>
                <w:rFonts w:ascii="Arial" w:hAnsi="Arial" w:cs="Arial"/>
                <w:b/>
                <w:sz w:val="22"/>
                <w:szCs w:val="22"/>
              </w:rPr>
            </w:pPr>
            <w:r>
              <w:rPr>
                <w:rFonts w:ascii="Arial" w:hAnsi="Arial" w:cs="Arial"/>
                <w:b/>
                <w:noProof/>
                <w:sz w:val="22"/>
                <w:szCs w:val="22"/>
                <w:lang w:eastAsia="en-GB"/>
              </w:rPr>
              <w:pict w14:anchorId="6DC16A61">
                <v:group id="_x0000_s1281" editas="orgchart" style="position:absolute;left:0;text-align:left;margin-left:16.15pt;margin-top:12.25pt;width:125.8pt;height:212.25pt;z-index:251659776" coordorigin="1637,2513" coordsize="5039,2880">
                  <o:lock v:ext="edit" aspectratio="t"/>
                  <o:diagram v:ext="edit" dgmstyle="0" dgmscalex="32722" dgmscaley="96597" dgmfontsize="5" constrainbounds="0,0,0,0" autolayout="f">
                    <o:relationtable v:ext="edit">
                      <o:rel v:ext="edit" idsrc="#_s1285" iddest="#_s1285"/>
                      <o:rel v:ext="edit" idsrc="#_s1286" iddest="#_s1285" idcntr="#_s1284"/>
                      <o:rel v:ext="edit" idsrc="#_s1287" iddest="#_s1286" idcntr="#_s128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1637;top:2513;width:5039;height:28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283" o:spid="_x0000_s1283" type="#_x0000_t32" style="position:absolute;left:4730;top:3960;width:301;height:1;rotation:270" o:connectortype="elbow" adj="-134525,-1,-134525" strokeweight="2pt"/>
                  <v:shape id="_s1284" o:spid="_x0000_s1284" type="#_x0000_t32" style="position:absolute;left:4763;top:3147;width:235;height:1;rotation:270" o:connectortype="elbow" adj="-172238,-1,-172238" strokeweight="2pt"/>
                  <v:roundrect id="_s1285" o:spid="_x0000_s1285" style="position:absolute;left:3399;top:2513;width:2959;height:517;v-text-anchor:middle" arcsize="10923f" o:dgmlayout="3" o:dgmnodekind="1" o:dgmlayoutmru="3" fillcolor="#bbe0e3">
                    <v:textbox style="mso-next-textbox:#_s1285" inset="0,0,0,0">
                      <w:txbxContent>
                        <w:p w14:paraId="413E7DEB" w14:textId="77777777" w:rsidR="0075028D" w:rsidRPr="004C376B" w:rsidRDefault="0075028D" w:rsidP="0075028D">
                          <w:pPr>
                            <w:jc w:val="center"/>
                            <w:rPr>
                              <w:rFonts w:ascii="Arial" w:hAnsi="Arial" w:cs="Arial"/>
                              <w:sz w:val="17"/>
                            </w:rPr>
                          </w:pPr>
                          <w:r w:rsidRPr="00362DA7">
                            <w:rPr>
                              <w:rFonts w:ascii="Arial" w:hAnsi="Arial" w:cs="Arial"/>
                              <w:sz w:val="20"/>
                            </w:rPr>
                            <w:t>SHPN</w:t>
                          </w:r>
                        </w:p>
                      </w:txbxContent>
                    </v:textbox>
                  </v:roundrect>
                  <v:roundrect id="_s1286" o:spid="_x0000_s1286" style="position:absolute;left:3399;top:3265;width:2959;height:545;v-text-anchor:middle" arcsize="10923f" o:dgmlayout="0" o:dgmnodekind="0" fillcolor="#bbe0e3">
                    <v:textbox style="mso-next-textbox:#_s1286" inset="0,0,0,0">
                      <w:txbxContent>
                        <w:p w14:paraId="3D5EBBCF" w14:textId="77777777" w:rsidR="0075028D" w:rsidRPr="00DA1D4E" w:rsidRDefault="0075028D" w:rsidP="0075028D">
                          <w:pPr>
                            <w:jc w:val="center"/>
                            <w:rPr>
                              <w:rFonts w:ascii="Arial" w:hAnsi="Arial" w:cs="Arial"/>
                              <w:sz w:val="20"/>
                            </w:rPr>
                          </w:pPr>
                          <w:r w:rsidRPr="00DA1D4E">
                            <w:rPr>
                              <w:rFonts w:ascii="Arial" w:hAnsi="Arial" w:cs="Arial"/>
                              <w:sz w:val="20"/>
                            </w:rPr>
                            <w:t>Programme Manager</w:t>
                          </w:r>
                        </w:p>
                      </w:txbxContent>
                    </v:textbox>
                  </v:roundrect>
                  <v:roundrect id="_s1287" o:spid="_x0000_s1287" style="position:absolute;left:3399;top:4111;width:2959;height:388;v-text-anchor:middle" arcsize="10923f" o:dgmlayout="0" o:dgmnodekind="2" fillcolor="#bbe0e3">
                    <v:textbox style="mso-next-textbox:#_s1287" inset="0,0,0,0">
                      <w:txbxContent>
                        <w:p w14:paraId="1E2F8DD9" w14:textId="77777777" w:rsidR="0075028D" w:rsidRPr="00DA1D4E" w:rsidRDefault="0075028D" w:rsidP="0075028D">
                          <w:pPr>
                            <w:jc w:val="center"/>
                            <w:rPr>
                              <w:rFonts w:ascii="Arial" w:hAnsi="Arial" w:cs="Arial"/>
                              <w:sz w:val="20"/>
                            </w:rPr>
                          </w:pPr>
                          <w:r w:rsidRPr="00DA1D4E">
                            <w:rPr>
                              <w:rFonts w:ascii="Arial" w:hAnsi="Arial" w:cs="Arial"/>
                              <w:sz w:val="20"/>
                            </w:rPr>
                            <w:t>Programme Support Officer</w:t>
                          </w:r>
                        </w:p>
                      </w:txbxContent>
                    </v:textbox>
                  </v:roundrect>
                  <v:shape id="_x0000_s1288" type="#_x0000_t32" style="position:absolute;left:6358;top:3526;width:318;height:11;flip:y" o:connectortype="straight">
                    <v:stroke dashstyle="dash"/>
                  </v:shape>
                </v:group>
              </w:pict>
            </w:r>
            <w:r>
              <w:rPr>
                <w:rFonts w:ascii="Arial" w:hAnsi="Arial" w:cs="Arial"/>
                <w:b/>
                <w:noProof/>
                <w:sz w:val="22"/>
                <w:szCs w:val="22"/>
                <w:lang w:eastAsia="en-GB"/>
              </w:rPr>
              <w:pict w14:anchorId="301AF484">
                <v:group id="_x0000_s1269" editas="orgchart" style="position:absolute;left:0;text-align:left;margin-left:141.95pt;margin-top:15.05pt;width:187.9pt;height:211.95pt;z-index:251658752" coordorigin="1637,4863" coordsize="4898,2880">
                  <o:lock v:ext="edit" aspectratio="t"/>
                  <o:diagram v:ext="edit" dgmstyle="0" dgmscalex="50280" dgmscaley="96462" dgmfontsize="9" constrainbounds="0,0,0,0" autolayout="f">
                    <o:relationtable v:ext="edit">
                      <o:rel v:ext="edit" idsrc="#_s1273" iddest="#_s1273"/>
                      <o:rel v:ext="edit" idsrc="#_s1274" iddest="#_s1273" idcntr="#_s1272"/>
                      <o:rel v:ext="edit" idsrc="#_s1275" iddest="#_s1274" idcntr="#_s1271"/>
                    </o:relationtable>
                  </o:diagram>
                  <v:shape id="_x0000_s1270" type="#_x0000_t75" style="position:absolute;left:1637;top:4863;width:4898;height:288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71" o:spid="_x0000_s1271" type="#_x0000_t34" style="position:absolute;left:4117;top:6277;width:417;height:1;rotation:270;flip:x" o:connectortype="elbow" adj="6332,133639200,-201190" strokeweight="2pt"/>
                  <v:shape id="_s1272" o:spid="_x0000_s1272" type="#_x0000_t34" style="position:absolute;left:4170;top:5458;width:312;height:1;rotation:270" o:connectortype="elbow" adj="8471,-105948000,-269082" strokeweight="2pt"/>
                  <v:roundrect id="_s1273" o:spid="_x0000_s1273" style="position:absolute;left:2758;top:4867;width:3134;height:436;v-text-anchor:middle" arcsize="10923f" o:dgmlayout="0" o:dgmnodekind="1" fillcolor="#bbe0e3">
                    <v:textbox style="mso-next-textbox:#_s1273" inset="0,0,0,0">
                      <w:txbxContent>
                        <w:p w14:paraId="3244B55F" w14:textId="77777777" w:rsidR="0075028D" w:rsidRPr="00362DA7" w:rsidRDefault="0075028D" w:rsidP="0075028D">
                          <w:pPr>
                            <w:jc w:val="center"/>
                            <w:rPr>
                              <w:rFonts w:ascii="Arial" w:hAnsi="Arial" w:cs="Arial"/>
                              <w:sz w:val="20"/>
                            </w:rPr>
                          </w:pPr>
                          <w:r w:rsidRPr="00362DA7">
                            <w:rPr>
                              <w:rFonts w:ascii="Arial" w:hAnsi="Arial" w:cs="Arial"/>
                              <w:sz w:val="20"/>
                            </w:rPr>
                            <w:t>HPS Associate Director</w:t>
                          </w:r>
                        </w:p>
                      </w:txbxContent>
                    </v:textbox>
                  </v:roundrect>
                  <v:roundrect id="_s1274" o:spid="_x0000_s1274" style="position:absolute;left:2843;top:5615;width:2964;height:454;v-text-anchor:middle" arcsize="10923f" o:dgmlayout="0" o:dgmnodekind="0" fillcolor="#bbe0e3">
                    <v:textbox style="mso-next-textbox:#_s1274" inset="0,0,0,0">
                      <w:txbxContent>
                        <w:p w14:paraId="35B72A25" w14:textId="77777777" w:rsidR="0075028D" w:rsidRPr="00911B0C" w:rsidRDefault="0075028D" w:rsidP="0075028D">
                          <w:pPr>
                            <w:jc w:val="center"/>
                            <w:rPr>
                              <w:rFonts w:ascii="Arial" w:hAnsi="Arial" w:cs="Arial"/>
                              <w:sz w:val="20"/>
                            </w:rPr>
                          </w:pPr>
                          <w:r w:rsidRPr="00911B0C">
                            <w:rPr>
                              <w:rFonts w:ascii="Arial" w:hAnsi="Arial" w:cs="Arial"/>
                              <w:sz w:val="20"/>
                            </w:rPr>
                            <w:t>PH Microbiology Service Manager</w:t>
                          </w:r>
                        </w:p>
                      </w:txbxContent>
                    </v:textbox>
                  </v:roundrect>
                  <v:roundrect id="_s1275" o:spid="_x0000_s1275" style="position:absolute;left:3286;top:6486;width:2080;height:326;v-text-anchor:middle" arcsize="10923f" o:dgmlayout="2" o:dgmnodekind="0" fillcolor="#f79646">
                    <v:textbox style="mso-next-textbox:#_s1275" inset="0,0,0,0">
                      <w:txbxContent>
                        <w:p w14:paraId="6679DF24" w14:textId="77777777" w:rsidR="0075028D" w:rsidRPr="00911B0C" w:rsidRDefault="00F36326" w:rsidP="0075028D">
                          <w:pPr>
                            <w:jc w:val="center"/>
                            <w:rPr>
                              <w:rFonts w:ascii="Arial" w:hAnsi="Arial" w:cs="Arial"/>
                              <w:sz w:val="20"/>
                            </w:rPr>
                          </w:pPr>
                          <w:r>
                            <w:rPr>
                              <w:rFonts w:ascii="Arial" w:hAnsi="Arial" w:cs="Arial"/>
                              <w:sz w:val="20"/>
                            </w:rPr>
                            <w:t>Bioinformatician</w:t>
                          </w:r>
                        </w:p>
                      </w:txbxContent>
                    </v:textbox>
                  </v:roundrect>
                  <v:shape id="_x0000_s1276" type="#_x0000_t32" style="position:absolute;left:4326;top:6812;width:2209;height:286" o:connectortype="straight">
                    <v:stroke dashstyle="dash"/>
                  </v:shape>
                  <v:shape id="_x0000_s1277" type="#_x0000_t32" style="position:absolute;left:5807;top:5839;width:728;height:3;flip:y" o:connectortype="straight">
                    <v:stroke dashstyle="dash"/>
                  </v:shape>
                  <v:shape id="_x0000_s1278" type="#_x0000_t32" style="position:absolute;left:1637;top:5842;width:1206;height:6;flip:x" o:connectortype="straight">
                    <v:stroke dashstyle="dash"/>
                  </v:shape>
                  <v:shape id="_x0000_s1280" type="#_x0000_t32" style="position:absolute;left:2536;top:5842;width:307;height:1112;flip:x" o:connectortype="straight">
                    <v:stroke dashstyle="dash"/>
                  </v:shape>
                </v:group>
              </w:pict>
            </w:r>
          </w:p>
          <w:p w14:paraId="160ABB98" w14:textId="6D960AB8" w:rsidR="0075028D" w:rsidRDefault="008129FA" w:rsidP="000F2856">
            <w:pPr>
              <w:spacing w:before="120" w:after="120"/>
              <w:rPr>
                <w:rFonts w:ascii="Arial" w:hAnsi="Arial" w:cs="Arial"/>
                <w:b/>
                <w:sz w:val="22"/>
                <w:szCs w:val="22"/>
              </w:rPr>
            </w:pPr>
            <w:r>
              <w:rPr>
                <w:rFonts w:ascii="Arial" w:hAnsi="Arial" w:cs="Arial"/>
                <w:b/>
                <w:noProof/>
                <w:sz w:val="22"/>
                <w:szCs w:val="22"/>
                <w:lang w:eastAsia="en-GB"/>
              </w:rPr>
              <w:pict w14:anchorId="15232760">
                <v:group id="_x0000_s1258" editas="orgchart" style="position:absolute;margin-left:245.15pt;margin-top:1.2pt;width:219.9pt;height:211.4pt;z-index:251657728" coordorigin="-398,3165" coordsize="5789,2880">
                  <o:lock v:ext="edit" aspectratio="t"/>
                  <o:diagram v:ext="edit" dgmstyle="0" dgmscalex="49791" dgmscaley="96210" dgmfontsize="9" constrainbounds="0,0,0,0" autolayout="f">
                    <o:relationtable v:ext="edit">
                      <o:rel v:ext="edit" idsrc="#_s1262" iddest="#_s1262"/>
                      <o:rel v:ext="edit" idsrc="#_s1263" iddest="#_s1262" idcntr="#_s1261"/>
                      <o:rel v:ext="edit" idsrc="#_s1264" iddest="#_s1263" idcntr="#_s1260"/>
                    </o:relationtable>
                  </o:diagram>
                  <v:shape id="_x0000_s1259" type="#_x0000_t75" style="position:absolute;left:-398;top:3165;width:5789;height:2880" o:preferrelative="f" stroked="t" strokecolor="white" strokeweight="0">
                    <v:fill o:detectmouseclick="t"/>
                    <v:path o:extrusionok="t" o:connecttype="none"/>
                    <o:lock v:ext="edit" text="t"/>
                  </v:shape>
                  <v:shape id="_s1260" o:spid="_x0000_s1260" type="#_x0000_t34" style="position:absolute;left:3062;top:4625;width:194;height:12;rotation:270" o:connectortype="elbow" adj="10762,-14853600,-637996">
                    <v:stroke dashstyle="dash"/>
                  </v:shape>
                  <v:shape id="_s1261" o:spid="_x0000_s1261" type="#_x0000_t34" style="position:absolute;left:3029;top:3677;width:275;height:4;rotation:270" o:connectortype="elbow" adj="9624,-34920000,-450552" strokeweight="2pt"/>
                  <v:roundrect id="_s1262" o:spid="_x0000_s1262" style="position:absolute;left:1698;top:3165;width:2943;height:376;v-text-anchor:middle" arcsize="10923f" o:dgmlayout="2" o:dgmnodekind="1" o:dgmlayoutmru="2" fillcolor="#bbe0e3">
                    <v:textbox style="mso-next-textbox:#_s1262" inset="0,0,0,0">
                      <w:txbxContent>
                        <w:p w14:paraId="4C13A11C" w14:textId="77777777" w:rsidR="0075028D" w:rsidRPr="00362DA7" w:rsidRDefault="0075028D" w:rsidP="0075028D">
                          <w:pPr>
                            <w:jc w:val="center"/>
                            <w:rPr>
                              <w:rFonts w:ascii="Arial" w:hAnsi="Arial" w:cs="Arial"/>
                              <w:sz w:val="20"/>
                            </w:rPr>
                          </w:pPr>
                          <w:r w:rsidRPr="00362DA7">
                            <w:rPr>
                              <w:rFonts w:ascii="Arial" w:hAnsi="Arial" w:cs="Arial"/>
                              <w:sz w:val="20"/>
                            </w:rPr>
                            <w:t xml:space="preserve">HPS Clinical Director </w:t>
                          </w:r>
                        </w:p>
                      </w:txbxContent>
                    </v:textbox>
                  </v:roundrect>
                  <v:roundrect id="_s1263" o:spid="_x0000_s1263" style="position:absolute;left:1832;top:3816;width:2665;height:718;v-text-anchor:middle" arcsize="10923f" o:dgmlayout="0" o:dgmnodekind="0" fillcolor="#bbe0e3">
                    <v:textbox style="mso-next-textbox:#_s1263" inset="0,0,0,0">
                      <w:txbxContent>
                        <w:p w14:paraId="508C46EA" w14:textId="77777777" w:rsidR="0075028D" w:rsidRPr="00911B0C" w:rsidRDefault="0075028D" w:rsidP="0075028D">
                          <w:pPr>
                            <w:jc w:val="center"/>
                            <w:rPr>
                              <w:rFonts w:ascii="Arial" w:hAnsi="Arial" w:cs="Arial"/>
                              <w:sz w:val="20"/>
                            </w:rPr>
                          </w:pPr>
                          <w:r w:rsidRPr="00911B0C">
                            <w:rPr>
                              <w:rFonts w:ascii="Arial" w:hAnsi="Arial" w:cs="Arial"/>
                              <w:sz w:val="20"/>
                            </w:rPr>
                            <w:t xml:space="preserve">Clinical Lead </w:t>
                          </w:r>
                        </w:p>
                        <w:p w14:paraId="308970D3" w14:textId="77777777" w:rsidR="0075028D" w:rsidRPr="00911B0C" w:rsidRDefault="0075028D" w:rsidP="0075028D">
                          <w:pPr>
                            <w:jc w:val="center"/>
                            <w:rPr>
                              <w:rFonts w:ascii="Arial" w:hAnsi="Arial" w:cs="Arial"/>
                              <w:sz w:val="20"/>
                            </w:rPr>
                          </w:pPr>
                          <w:r w:rsidRPr="00911B0C">
                            <w:rPr>
                              <w:rFonts w:ascii="Arial" w:hAnsi="Arial" w:cs="Arial"/>
                              <w:sz w:val="20"/>
                            </w:rPr>
                            <w:t>PH Microbiology /</w:t>
                          </w:r>
                        </w:p>
                        <w:p w14:paraId="23BA251F" w14:textId="77777777" w:rsidR="0075028D" w:rsidRDefault="0075028D" w:rsidP="0075028D">
                          <w:pPr>
                            <w:jc w:val="center"/>
                            <w:rPr>
                              <w:rFonts w:ascii="Arial" w:hAnsi="Arial" w:cs="Arial"/>
                              <w:sz w:val="20"/>
                            </w:rPr>
                          </w:pPr>
                          <w:r w:rsidRPr="00911B0C">
                            <w:rPr>
                              <w:rFonts w:ascii="Arial" w:hAnsi="Arial" w:cs="Arial"/>
                              <w:sz w:val="20"/>
                            </w:rPr>
                            <w:t>Consultant Microbiologist</w:t>
                          </w:r>
                        </w:p>
                        <w:p w14:paraId="06BE0521" w14:textId="77777777" w:rsidR="00500E17" w:rsidRPr="00911B0C" w:rsidRDefault="00500E17" w:rsidP="0075028D">
                          <w:pPr>
                            <w:jc w:val="center"/>
                            <w:rPr>
                              <w:rFonts w:ascii="Arial" w:hAnsi="Arial" w:cs="Arial"/>
                              <w:sz w:val="20"/>
                            </w:rPr>
                          </w:pPr>
                        </w:p>
                      </w:txbxContent>
                    </v:textbox>
                  </v:roundrect>
                  <v:roundrect id="_s1264" o:spid="_x0000_s1264" style="position:absolute;left:1984;top:4728;width:2337;height:325;v-text-anchor:middle" arcsize="10923f" o:dgmlayout="2" o:dgmnodekind="0" fillcolor="#bbe0e3">
                    <v:textbox style="mso-next-textbox:#_s1264" inset="0,0,0,0">
                      <w:txbxContent>
                        <w:p w14:paraId="1C84C0BA" w14:textId="77777777" w:rsidR="0075028D" w:rsidRPr="003A30F3" w:rsidRDefault="0075028D" w:rsidP="0075028D">
                          <w:pPr>
                            <w:jc w:val="center"/>
                            <w:rPr>
                              <w:rFonts w:ascii="Arial" w:hAnsi="Arial" w:cs="Arial"/>
                              <w:sz w:val="20"/>
                            </w:rPr>
                          </w:pPr>
                          <w:r w:rsidRPr="003A30F3">
                            <w:rPr>
                              <w:rFonts w:ascii="Arial" w:hAnsi="Arial" w:cs="Arial"/>
                              <w:sz w:val="20"/>
                            </w:rPr>
                            <w:t>Senior Scientist</w:t>
                          </w:r>
                        </w:p>
                      </w:txbxContent>
                    </v:textbox>
                  </v:roundrect>
                  <v:shape id="_x0000_s1265" type="#_x0000_t32" style="position:absolute;left:4497;top:3908;width:306;height:267;flip:x" o:connectortype="straight">
                    <v:stroke dashstyle="dash"/>
                  </v:shape>
                  <v:shape id="_x0000_s1266" type="#_x0000_t32" style="position:absolute;left:4497;top:4175;width:306;height:203;flip:x y" o:connectortype="straight">
                    <v:stroke dashstyle="dash"/>
                  </v:shape>
                  <v:shape id="_x0000_s1267" type="#_x0000_t32" style="position:absolute;left:1758;top:5341;width:3045;height:44;flip:x y" o:connectortype="straight">
                    <v:stroke dashstyle="dash"/>
                  </v:shape>
                  <v:shape id="_x0000_s1268" type="#_x0000_t32" style="position:absolute;left:-398;top:4175;width:2230;height:553;flip:y" o:connectortype="straight">
                    <v:stroke dashstyle="dash"/>
                  </v:shape>
                </v:group>
              </w:pict>
            </w:r>
            <w:r w:rsidR="00E82CD7">
              <w:rPr>
                <w:rFonts w:ascii="Arial" w:hAnsi="Arial" w:cs="Arial"/>
                <w:b/>
                <w:noProof/>
                <w:sz w:val="22"/>
                <w:szCs w:val="22"/>
                <w:lang w:eastAsia="en-GB"/>
              </w:rPr>
              <mc:AlternateContent>
                <mc:Choice Requires="wps">
                  <w:drawing>
                    <wp:anchor distT="0" distB="0" distL="114300" distR="114300" simplePos="0" relativeHeight="251655680" behindDoc="0" locked="0" layoutInCell="1" allowOverlap="1" wp14:anchorId="00AA42EE" wp14:editId="0214A8A2">
                      <wp:simplePos x="0" y="0"/>
                      <wp:positionH relativeFrom="column">
                        <wp:posOffset>5622290</wp:posOffset>
                      </wp:positionH>
                      <wp:positionV relativeFrom="paragraph">
                        <wp:posOffset>1138555</wp:posOffset>
                      </wp:positionV>
                      <wp:extent cx="804545" cy="408305"/>
                      <wp:effectExtent l="6985" t="7620" r="7620" b="12700"/>
                      <wp:wrapNone/>
                      <wp:docPr id="4" name="_s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408305"/>
                              </a:xfrm>
                              <a:prstGeom prst="roundRect">
                                <a:avLst>
                                  <a:gd name="adj" fmla="val 16667"/>
                                </a:avLst>
                              </a:prstGeom>
                              <a:solidFill>
                                <a:srgbClr val="BBE0E3"/>
                              </a:solidFill>
                              <a:ln w="9525">
                                <a:solidFill>
                                  <a:srgbClr val="000000"/>
                                </a:solidFill>
                                <a:round/>
                                <a:headEnd/>
                                <a:tailEnd/>
                              </a:ln>
                            </wps:spPr>
                            <wps:txbx>
                              <w:txbxContent>
                                <w:p w14:paraId="261433F6" w14:textId="77777777" w:rsidR="0075028D" w:rsidRPr="003A30F3" w:rsidRDefault="0075028D" w:rsidP="0075028D">
                                  <w:pPr>
                                    <w:jc w:val="center"/>
                                    <w:rPr>
                                      <w:rFonts w:ascii="Arial" w:hAnsi="Arial" w:cs="Arial"/>
                                      <w:sz w:val="20"/>
                                    </w:rPr>
                                  </w:pPr>
                                  <w:r w:rsidRPr="003A30F3">
                                    <w:rPr>
                                      <w:rFonts w:ascii="Arial" w:hAnsi="Arial" w:cs="Arial"/>
                                      <w:sz w:val="20"/>
                                    </w:rPr>
                                    <w:t>Consultant Virologist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3C9168E">
                    <v:roundrect id="_s1040" style="position:absolute;margin-left:442.7pt;margin-top:89.65pt;width:63.35pt;height:3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color="#bbe0e3" arcsize="10923f" w14:anchorId="00AA4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">
                      <v:textbox inset="0,0,0,0">
                        <w:txbxContent>
                          <w:p w:rsidRPr="003A30F3" w:rsidR="0075028D" w:rsidP="0075028D" w:rsidRDefault="0075028D" w14:paraId="05E59C41" w14:textId="77777777">
                            <w:pPr>
                              <w:jc w:val="center"/>
                              <w:rPr>
                                <w:rFonts w:ascii="Arial" w:hAnsi="Arial" w:cs="Arial"/>
                                <w:sz w:val="20"/>
                              </w:rPr>
                            </w:pPr>
                            <w:r w:rsidRPr="003A30F3">
                              <w:rPr>
                                <w:rFonts w:ascii="Arial" w:hAnsi="Arial" w:cs="Arial"/>
                                <w:sz w:val="20"/>
                              </w:rPr>
                              <w:t>Consultant Virologist</w:t>
                            </w:r>
                          </w:p>
                        </w:txbxContent>
                      </v:textbox>
                    </v:roundrect>
                  </w:pict>
                </mc:Fallback>
              </mc:AlternateContent>
            </w:r>
            <w:r w:rsidR="00E82CD7">
              <w:rPr>
                <w:rFonts w:ascii="Arial" w:hAnsi="Arial" w:cs="Arial"/>
                <w:b/>
                <w:noProof/>
                <w:sz w:val="22"/>
                <w:szCs w:val="22"/>
                <w:lang w:eastAsia="en-GB"/>
              </w:rPr>
              <mc:AlternateContent>
                <mc:Choice Requires="wps">
                  <w:drawing>
                    <wp:anchor distT="0" distB="0" distL="114300" distR="114300" simplePos="0" relativeHeight="251656704" behindDoc="0" locked="0" layoutInCell="1" allowOverlap="1" wp14:anchorId="1ED648A7" wp14:editId="39218A46">
                      <wp:simplePos x="0" y="0"/>
                      <wp:positionH relativeFrom="column">
                        <wp:posOffset>5622290</wp:posOffset>
                      </wp:positionH>
                      <wp:positionV relativeFrom="paragraph">
                        <wp:posOffset>413385</wp:posOffset>
                      </wp:positionV>
                      <wp:extent cx="677545" cy="399415"/>
                      <wp:effectExtent l="6985" t="6350" r="10795" b="13335"/>
                      <wp:wrapNone/>
                      <wp:docPr id="3" name="_s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 cy="399415"/>
                              </a:xfrm>
                              <a:prstGeom prst="roundRect">
                                <a:avLst>
                                  <a:gd name="adj" fmla="val 16667"/>
                                </a:avLst>
                              </a:prstGeom>
                              <a:solidFill>
                                <a:srgbClr val="BBE0E3"/>
                              </a:solidFill>
                              <a:ln w="9525">
                                <a:solidFill>
                                  <a:srgbClr val="000000"/>
                                </a:solidFill>
                                <a:round/>
                                <a:headEnd/>
                                <a:tailEnd/>
                              </a:ln>
                            </wps:spPr>
                            <wps:txbx>
                              <w:txbxContent>
                                <w:p w14:paraId="38B7959A" w14:textId="77777777" w:rsidR="0075028D" w:rsidRPr="003A30F3" w:rsidRDefault="0075028D" w:rsidP="0075028D">
                                  <w:pPr>
                                    <w:jc w:val="center"/>
                                    <w:rPr>
                                      <w:rFonts w:ascii="Arial" w:hAnsi="Arial" w:cs="Arial"/>
                                      <w:sz w:val="20"/>
                                    </w:rPr>
                                  </w:pPr>
                                  <w:r w:rsidRPr="003A30F3">
                                    <w:rPr>
                                      <w:rFonts w:ascii="Arial" w:hAnsi="Arial" w:cs="Arial"/>
                                      <w:sz w:val="20"/>
                                    </w:rPr>
                                    <w:t>WGS Advisor</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5684BB6">
                    <v:roundrect id="_s1050" style="position:absolute;margin-left:442.7pt;margin-top:32.55pt;width:53.35pt;height:3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bbe0e3" arcsize="10923f" w14:anchorId="1ED64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">
                      <v:textbox inset="0,0,0,0">
                        <w:txbxContent>
                          <w:p w:rsidRPr="003A30F3" w:rsidR="0075028D" w:rsidP="0075028D" w:rsidRDefault="0075028D" w14:paraId="6E96E000" w14:textId="77777777">
                            <w:pPr>
                              <w:jc w:val="center"/>
                              <w:rPr>
                                <w:rFonts w:ascii="Arial" w:hAnsi="Arial" w:cs="Arial"/>
                                <w:sz w:val="20"/>
                              </w:rPr>
                            </w:pPr>
                            <w:r w:rsidRPr="003A30F3">
                              <w:rPr>
                                <w:rFonts w:ascii="Arial" w:hAnsi="Arial" w:cs="Arial"/>
                                <w:sz w:val="20"/>
                              </w:rPr>
                              <w:t>WGS Advisor</w:t>
                            </w:r>
                          </w:p>
                        </w:txbxContent>
                      </v:textbox>
                    </v:roundrect>
                  </w:pict>
                </mc:Fallback>
              </mc:AlternateContent>
            </w:r>
          </w:p>
          <w:p w14:paraId="34CB73D0" w14:textId="77777777" w:rsidR="0075028D" w:rsidRDefault="0075028D" w:rsidP="000F2856">
            <w:pPr>
              <w:spacing w:before="120" w:after="120"/>
              <w:rPr>
                <w:rFonts w:ascii="Arial" w:hAnsi="Arial" w:cs="Arial"/>
                <w:b/>
                <w:sz w:val="22"/>
                <w:szCs w:val="22"/>
              </w:rPr>
            </w:pPr>
          </w:p>
          <w:p w14:paraId="7C26B1E0" w14:textId="77777777" w:rsidR="0075028D" w:rsidRDefault="0075028D" w:rsidP="000F2856">
            <w:pPr>
              <w:spacing w:before="120" w:after="120"/>
              <w:rPr>
                <w:rFonts w:ascii="Arial" w:hAnsi="Arial" w:cs="Arial"/>
                <w:b/>
                <w:sz w:val="22"/>
                <w:szCs w:val="22"/>
              </w:rPr>
            </w:pPr>
          </w:p>
          <w:p w14:paraId="7382CADE" w14:textId="77777777" w:rsidR="0075028D" w:rsidRDefault="0075028D" w:rsidP="000F2856">
            <w:pPr>
              <w:spacing w:before="120" w:after="120"/>
              <w:rPr>
                <w:rFonts w:ascii="Arial" w:hAnsi="Arial" w:cs="Arial"/>
                <w:b/>
                <w:sz w:val="22"/>
                <w:szCs w:val="22"/>
              </w:rPr>
            </w:pPr>
          </w:p>
          <w:p w14:paraId="7BADA772" w14:textId="77777777" w:rsidR="0075028D" w:rsidRDefault="0075028D" w:rsidP="000F2856">
            <w:pPr>
              <w:spacing w:before="120" w:after="120"/>
              <w:rPr>
                <w:rFonts w:ascii="Arial" w:hAnsi="Arial" w:cs="Arial"/>
                <w:b/>
                <w:sz w:val="22"/>
                <w:szCs w:val="22"/>
              </w:rPr>
            </w:pPr>
          </w:p>
          <w:p w14:paraId="4FFDC9E8" w14:textId="77777777" w:rsidR="0075028D" w:rsidRDefault="0075028D" w:rsidP="000F2856">
            <w:pPr>
              <w:spacing w:before="120" w:after="120"/>
              <w:rPr>
                <w:rFonts w:ascii="Arial" w:hAnsi="Arial" w:cs="Arial"/>
                <w:b/>
                <w:sz w:val="22"/>
                <w:szCs w:val="22"/>
              </w:rPr>
            </w:pPr>
          </w:p>
          <w:p w14:paraId="5637AF1C" w14:textId="77777777" w:rsidR="0075028D" w:rsidRDefault="0075028D" w:rsidP="000F2856">
            <w:pPr>
              <w:spacing w:before="120" w:after="120"/>
              <w:rPr>
                <w:rFonts w:ascii="Arial" w:hAnsi="Arial" w:cs="Arial"/>
                <w:b/>
                <w:sz w:val="22"/>
                <w:szCs w:val="22"/>
              </w:rPr>
            </w:pPr>
          </w:p>
          <w:p w14:paraId="3145993E" w14:textId="77777777" w:rsidR="0075028D" w:rsidRDefault="0075028D" w:rsidP="000F2856">
            <w:pPr>
              <w:spacing w:before="120" w:after="120"/>
              <w:rPr>
                <w:rFonts w:ascii="Arial" w:hAnsi="Arial" w:cs="Arial"/>
                <w:b/>
                <w:sz w:val="22"/>
                <w:szCs w:val="22"/>
              </w:rPr>
            </w:pPr>
          </w:p>
          <w:p w14:paraId="5614B1B8" w14:textId="60A63DA4" w:rsidR="0075028D" w:rsidRDefault="00E82CD7" w:rsidP="000F2856">
            <w:pPr>
              <w:spacing w:before="120" w:after="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1DADFE3F" wp14:editId="54F1F08D">
                      <wp:simplePos x="0" y="0"/>
                      <wp:positionH relativeFrom="column">
                        <wp:posOffset>5622290</wp:posOffset>
                      </wp:positionH>
                      <wp:positionV relativeFrom="paragraph">
                        <wp:posOffset>13970</wp:posOffset>
                      </wp:positionV>
                      <wp:extent cx="861060" cy="405765"/>
                      <wp:effectExtent l="6985" t="6350" r="8255" b="6985"/>
                      <wp:wrapNone/>
                      <wp:docPr id="2" name="_s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05765"/>
                              </a:xfrm>
                              <a:prstGeom prst="roundRect">
                                <a:avLst>
                                  <a:gd name="adj" fmla="val 16667"/>
                                </a:avLst>
                              </a:prstGeom>
                              <a:solidFill>
                                <a:srgbClr val="BBE0E3"/>
                              </a:solidFill>
                              <a:ln w="9525">
                                <a:solidFill>
                                  <a:srgbClr val="000000"/>
                                </a:solidFill>
                                <a:round/>
                                <a:headEnd/>
                                <a:tailEnd/>
                              </a:ln>
                            </wps:spPr>
                            <wps:txbx>
                              <w:txbxContent>
                                <w:p w14:paraId="05C226C5" w14:textId="77777777" w:rsidR="0075028D" w:rsidRPr="003A30F3" w:rsidRDefault="0075028D" w:rsidP="0075028D">
                                  <w:pPr>
                                    <w:jc w:val="center"/>
                                    <w:rPr>
                                      <w:rFonts w:ascii="Arial" w:hAnsi="Arial" w:cs="Arial"/>
                                      <w:sz w:val="20"/>
                                    </w:rPr>
                                  </w:pPr>
                                  <w:r w:rsidRPr="003A30F3">
                                    <w:rPr>
                                      <w:rFonts w:ascii="Arial" w:hAnsi="Arial" w:cs="Arial"/>
                                      <w:sz w:val="20"/>
                                    </w:rPr>
                                    <w:t>Ref Labs Directors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32317C2">
                    <v:roundrect id="_x0000_s1029" style="position:absolute;margin-left:442.7pt;margin-top:1.1pt;width:67.8pt;height:3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be0e3" arcsize="10923f" w14:anchorId="1DADF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">
                      <v:textbox inset="0,0,0,0">
                        <w:txbxContent>
                          <w:p w:rsidRPr="003A30F3" w:rsidR="0075028D" w:rsidP="0075028D" w:rsidRDefault="0075028D" w14:paraId="51F5A97F" w14:textId="77777777">
                            <w:pPr>
                              <w:jc w:val="center"/>
                              <w:rPr>
                                <w:rFonts w:ascii="Arial" w:hAnsi="Arial" w:cs="Arial"/>
                                <w:sz w:val="20"/>
                              </w:rPr>
                            </w:pPr>
                            <w:r w:rsidRPr="003A30F3">
                              <w:rPr>
                                <w:rFonts w:ascii="Arial" w:hAnsi="Arial" w:cs="Arial"/>
                                <w:sz w:val="20"/>
                              </w:rPr>
                              <w:t>Ref Labs Directors</w:t>
                            </w:r>
                          </w:p>
                        </w:txbxContent>
                      </v:textbox>
                    </v:roundrect>
                  </w:pict>
                </mc:Fallback>
              </mc:AlternateContent>
            </w:r>
          </w:p>
          <w:p w14:paraId="72F2C3A5" w14:textId="77777777" w:rsidR="0075028D" w:rsidRPr="00573184" w:rsidRDefault="0075028D" w:rsidP="000F2856">
            <w:pPr>
              <w:spacing w:before="120" w:after="120"/>
              <w:rPr>
                <w:rFonts w:ascii="Arial" w:hAnsi="Arial" w:cs="Arial"/>
                <w:b/>
                <w:sz w:val="22"/>
                <w:szCs w:val="22"/>
              </w:rPr>
            </w:pPr>
          </w:p>
        </w:tc>
      </w:tr>
      <w:tr w:rsidR="003902F3" w:rsidRPr="00573184" w14:paraId="2BE11EDC" w14:textId="77777777" w:rsidTr="00092469">
        <w:tc>
          <w:tcPr>
            <w:tcW w:w="10632" w:type="dxa"/>
            <w:gridSpan w:val="7"/>
            <w:tcBorders>
              <w:top w:val="single" w:sz="4" w:space="0" w:color="D6E3BC"/>
              <w:left w:val="single" w:sz="4" w:space="0" w:color="auto"/>
              <w:bottom w:val="nil"/>
              <w:right w:val="single" w:sz="4" w:space="0" w:color="auto"/>
            </w:tcBorders>
          </w:tcPr>
          <w:p w14:paraId="08A48DD0" w14:textId="77777777" w:rsidR="0075028D" w:rsidRPr="00573184" w:rsidRDefault="0075028D" w:rsidP="00532BD5">
            <w:pPr>
              <w:spacing w:before="120" w:after="120"/>
              <w:rPr>
                <w:rFonts w:ascii="Arial" w:hAnsi="Arial" w:cs="Arial"/>
                <w:sz w:val="22"/>
                <w:szCs w:val="22"/>
              </w:rPr>
            </w:pPr>
          </w:p>
        </w:tc>
      </w:tr>
      <w:tr w:rsidR="003902F3" w:rsidRPr="00573184" w14:paraId="4CCD72C6" w14:textId="77777777">
        <w:tc>
          <w:tcPr>
            <w:tcW w:w="10632" w:type="dxa"/>
            <w:gridSpan w:val="7"/>
            <w:tcBorders>
              <w:top w:val="nil"/>
              <w:left w:val="single" w:sz="4" w:space="0" w:color="auto"/>
              <w:bottom w:val="single" w:sz="4" w:space="0" w:color="auto"/>
              <w:right w:val="single" w:sz="4" w:space="0" w:color="auto"/>
            </w:tcBorders>
          </w:tcPr>
          <w:p w14:paraId="76699D88" w14:textId="77777777" w:rsidR="003902F3" w:rsidRPr="00573184" w:rsidRDefault="003902F3" w:rsidP="00CB09A7">
            <w:pPr>
              <w:spacing w:before="120" w:after="120"/>
              <w:jc w:val="both"/>
              <w:rPr>
                <w:rFonts w:ascii="Arial" w:hAnsi="Arial" w:cs="Arial"/>
                <w:iCs/>
                <w:sz w:val="22"/>
                <w:szCs w:val="22"/>
              </w:rPr>
            </w:pPr>
          </w:p>
        </w:tc>
      </w:tr>
      <w:tr w:rsidR="003902F3" w:rsidRPr="00573184" w14:paraId="55318371" w14:textId="77777777">
        <w:tc>
          <w:tcPr>
            <w:tcW w:w="10632" w:type="dxa"/>
            <w:gridSpan w:val="7"/>
            <w:tcBorders>
              <w:top w:val="single" w:sz="4" w:space="0" w:color="auto"/>
              <w:left w:val="nil"/>
              <w:bottom w:val="single" w:sz="4" w:space="0" w:color="auto"/>
              <w:right w:val="nil"/>
            </w:tcBorders>
          </w:tcPr>
          <w:p w14:paraId="00B90640" w14:textId="77777777" w:rsidR="003902F3" w:rsidRPr="00573184" w:rsidRDefault="003902F3" w:rsidP="00CB09A7">
            <w:pPr>
              <w:spacing w:before="120" w:after="120"/>
              <w:rPr>
                <w:rFonts w:ascii="Arial" w:hAnsi="Arial" w:cs="Arial"/>
                <w:sz w:val="22"/>
                <w:szCs w:val="22"/>
              </w:rPr>
            </w:pPr>
          </w:p>
        </w:tc>
      </w:tr>
      <w:tr w:rsidR="003902F3" w:rsidRPr="00573184" w14:paraId="0DE8DABF" w14:textId="77777777">
        <w:tc>
          <w:tcPr>
            <w:tcW w:w="10632" w:type="dxa"/>
            <w:gridSpan w:val="7"/>
            <w:tcBorders>
              <w:top w:val="single" w:sz="4" w:space="0" w:color="auto"/>
              <w:left w:val="single" w:sz="4" w:space="0" w:color="auto"/>
              <w:bottom w:val="nil"/>
              <w:right w:val="single" w:sz="4" w:space="0" w:color="auto"/>
            </w:tcBorders>
          </w:tcPr>
          <w:p w14:paraId="678C56BF"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 xml:space="preserve">5.   </w:t>
            </w:r>
            <w:r w:rsidRPr="00573184">
              <w:rPr>
                <w:rFonts w:ascii="Arial" w:hAnsi="Arial" w:cs="Arial"/>
                <w:b/>
                <w:sz w:val="22"/>
                <w:szCs w:val="22"/>
              </w:rPr>
              <w:tab/>
              <w:t>ROLE OF THE DEPARTMENT</w:t>
            </w:r>
          </w:p>
        </w:tc>
      </w:tr>
      <w:tr w:rsidR="003902F3" w:rsidRPr="00573184" w14:paraId="4FD19CBD" w14:textId="77777777">
        <w:tc>
          <w:tcPr>
            <w:tcW w:w="10632" w:type="dxa"/>
            <w:gridSpan w:val="7"/>
            <w:tcBorders>
              <w:top w:val="nil"/>
              <w:left w:val="single" w:sz="4" w:space="0" w:color="auto"/>
              <w:bottom w:val="single" w:sz="4" w:space="0" w:color="auto"/>
              <w:right w:val="single" w:sz="4" w:space="0" w:color="auto"/>
            </w:tcBorders>
          </w:tcPr>
          <w:p w14:paraId="391C8071" w14:textId="77777777" w:rsidR="00CB0CD8" w:rsidRPr="00573184" w:rsidRDefault="00CB0CD8" w:rsidP="00CB09A7">
            <w:pPr>
              <w:spacing w:before="27" w:after="32"/>
              <w:ind w:right="54"/>
              <w:rPr>
                <w:rFonts w:ascii="Arial" w:hAnsi="Arial" w:cs="Arial"/>
                <w:color w:val="000000"/>
                <w:sz w:val="22"/>
                <w:szCs w:val="22"/>
                <w:lang w:eastAsia="en-GB"/>
              </w:rPr>
            </w:pPr>
            <w:r w:rsidRPr="00573184">
              <w:rPr>
                <w:rFonts w:ascii="Arial" w:hAnsi="Arial" w:cs="Arial"/>
                <w:color w:val="000000"/>
                <w:sz w:val="22"/>
                <w:szCs w:val="22"/>
                <w:lang w:eastAsia="en-GB"/>
              </w:rPr>
              <w:t xml:space="preserve">HPS plan and deliver effective and specialist national services which co-ordinate, strengthen and support activities aimed at protecting all the people of Scotland from infectious and environmental hazards. This is done by providing advice, support and information to health professionals, national and local government, the </w:t>
            </w:r>
            <w:proofErr w:type="gramStart"/>
            <w:r w:rsidRPr="00573184">
              <w:rPr>
                <w:rFonts w:ascii="Arial" w:hAnsi="Arial" w:cs="Arial"/>
                <w:color w:val="000000"/>
                <w:sz w:val="22"/>
                <w:szCs w:val="22"/>
                <w:lang w:eastAsia="en-GB"/>
              </w:rPr>
              <w:t>general public</w:t>
            </w:r>
            <w:proofErr w:type="gramEnd"/>
            <w:r w:rsidRPr="00573184">
              <w:rPr>
                <w:rFonts w:ascii="Arial" w:hAnsi="Arial" w:cs="Arial"/>
                <w:color w:val="000000"/>
                <w:sz w:val="22"/>
                <w:szCs w:val="22"/>
                <w:lang w:eastAsia="en-GB"/>
              </w:rPr>
              <w:t xml:space="preserve"> and a number of other bodies that play a part in protecting health. The Public Health Microbiology Team coordinates and oversees strategic direction for the delivery of the Public Health Microbiology functions</w:t>
            </w:r>
            <w:r w:rsidR="005301B2">
              <w:rPr>
                <w:rFonts w:ascii="Arial" w:hAnsi="Arial" w:cs="Arial"/>
                <w:color w:val="000000"/>
                <w:sz w:val="22"/>
                <w:szCs w:val="22"/>
                <w:lang w:eastAsia="en-GB"/>
              </w:rPr>
              <w:t xml:space="preserve"> for HPS </w:t>
            </w:r>
            <w:proofErr w:type="gramStart"/>
            <w:r w:rsidR="005301B2">
              <w:rPr>
                <w:rFonts w:ascii="Arial" w:hAnsi="Arial" w:cs="Arial"/>
                <w:color w:val="000000"/>
                <w:sz w:val="22"/>
                <w:szCs w:val="22"/>
                <w:lang w:eastAsia="en-GB"/>
              </w:rPr>
              <w:t>and also</w:t>
            </w:r>
            <w:proofErr w:type="gramEnd"/>
            <w:r w:rsidR="005301B2">
              <w:rPr>
                <w:rFonts w:ascii="Arial" w:hAnsi="Arial" w:cs="Arial"/>
                <w:color w:val="000000"/>
                <w:sz w:val="22"/>
                <w:szCs w:val="22"/>
                <w:lang w:eastAsia="en-GB"/>
              </w:rPr>
              <w:t xml:space="preserve"> on behalf of the SHPN</w:t>
            </w:r>
            <w:r w:rsidRPr="00573184">
              <w:rPr>
                <w:rFonts w:ascii="Arial" w:hAnsi="Arial" w:cs="Arial"/>
                <w:color w:val="000000"/>
                <w:sz w:val="22"/>
                <w:szCs w:val="22"/>
                <w:lang w:eastAsia="en-GB"/>
              </w:rPr>
              <w:t xml:space="preserve">. </w:t>
            </w:r>
          </w:p>
          <w:p w14:paraId="15784B97" w14:textId="77777777" w:rsidR="00CB0CD8" w:rsidRPr="00573184" w:rsidRDefault="00CB0CD8" w:rsidP="00CB09A7">
            <w:pPr>
              <w:spacing w:before="27" w:after="32"/>
              <w:ind w:right="54"/>
              <w:rPr>
                <w:rFonts w:ascii="Arial" w:hAnsi="Arial" w:cs="Arial"/>
                <w:color w:val="000000"/>
                <w:sz w:val="22"/>
                <w:szCs w:val="22"/>
                <w:lang w:eastAsia="en-GB"/>
              </w:rPr>
            </w:pPr>
          </w:p>
          <w:p w14:paraId="42F89FD8" w14:textId="77777777" w:rsidR="00CB0CD8" w:rsidRPr="00573184" w:rsidRDefault="00CB0CD8" w:rsidP="00CB09A7">
            <w:pPr>
              <w:rPr>
                <w:rFonts w:ascii="Arial" w:hAnsi="Arial" w:cs="Arial"/>
                <w:color w:val="000000"/>
                <w:sz w:val="22"/>
                <w:szCs w:val="22"/>
              </w:rPr>
            </w:pPr>
            <w:r w:rsidRPr="00573184">
              <w:rPr>
                <w:rFonts w:ascii="Arial" w:hAnsi="Arial" w:cs="Arial"/>
                <w:color w:val="000000"/>
                <w:sz w:val="22"/>
                <w:szCs w:val="22"/>
              </w:rPr>
              <w:t xml:space="preserve">HPS relies </w:t>
            </w:r>
            <w:proofErr w:type="gramStart"/>
            <w:r w:rsidRPr="00573184">
              <w:rPr>
                <w:rFonts w:ascii="Arial" w:hAnsi="Arial" w:cs="Arial"/>
                <w:color w:val="000000"/>
                <w:sz w:val="22"/>
                <w:szCs w:val="22"/>
              </w:rPr>
              <w:t>on  intelligence</w:t>
            </w:r>
            <w:proofErr w:type="gramEnd"/>
            <w:r w:rsidRPr="00573184">
              <w:rPr>
                <w:rFonts w:ascii="Arial" w:hAnsi="Arial" w:cs="Arial"/>
                <w:color w:val="000000"/>
                <w:sz w:val="22"/>
                <w:szCs w:val="22"/>
              </w:rPr>
              <w:t xml:space="preserve"> and specialist clinical microbiology and virology advice  generated by the Reference Laboratories for public health purposes to deliver their national Public Health function, including epidemic preparedness, surveillance of communicable and preventable diseases and health protection functions.</w:t>
            </w:r>
          </w:p>
          <w:p w14:paraId="5718FFF4" w14:textId="77777777" w:rsidR="00CB0CD8" w:rsidRPr="00573184" w:rsidRDefault="00CB0CD8" w:rsidP="00CB09A7">
            <w:pPr>
              <w:pStyle w:val="BodyTextIndent2"/>
              <w:ind w:left="0"/>
              <w:rPr>
                <w:bCs/>
                <w:iCs/>
                <w:color w:val="000000"/>
                <w:szCs w:val="22"/>
              </w:rPr>
            </w:pPr>
          </w:p>
          <w:p w14:paraId="75200F5A" w14:textId="77777777" w:rsidR="00CB0CD8" w:rsidRPr="00573184" w:rsidRDefault="00CB0CD8" w:rsidP="00CB09A7">
            <w:pPr>
              <w:pStyle w:val="BodyTextIndent2"/>
              <w:ind w:left="0"/>
              <w:rPr>
                <w:bCs/>
                <w:iCs/>
                <w:color w:val="000000"/>
                <w:szCs w:val="22"/>
              </w:rPr>
            </w:pPr>
            <w:r w:rsidRPr="00573184">
              <w:rPr>
                <w:bCs/>
                <w:iCs/>
                <w:color w:val="000000"/>
                <w:szCs w:val="22"/>
              </w:rPr>
              <w:t>The Scottish Microbiology Reference Laboratories provide National Reference facilities for the people of Scotland from laboratories mainly located in NHS GG&amp;C and NHS Lothian.</w:t>
            </w:r>
          </w:p>
          <w:p w14:paraId="69F9D61F" w14:textId="77777777" w:rsidR="00CB0CD8" w:rsidRPr="00573184" w:rsidRDefault="00CB0CD8" w:rsidP="00CB09A7">
            <w:pPr>
              <w:pStyle w:val="BodyTextIndent2"/>
              <w:ind w:left="0"/>
              <w:rPr>
                <w:bCs/>
                <w:iCs/>
                <w:color w:val="000000"/>
                <w:szCs w:val="22"/>
              </w:rPr>
            </w:pPr>
          </w:p>
          <w:p w14:paraId="309848CA" w14:textId="77777777" w:rsidR="00CB0CD8" w:rsidRPr="00573184" w:rsidRDefault="00CB0CD8" w:rsidP="00CB09A7">
            <w:pPr>
              <w:pStyle w:val="BodyTextIndent2"/>
              <w:ind w:left="0"/>
              <w:rPr>
                <w:bCs/>
                <w:iCs/>
                <w:color w:val="000000"/>
                <w:szCs w:val="22"/>
              </w:rPr>
            </w:pPr>
            <w:r w:rsidRPr="00573184">
              <w:rPr>
                <w:bCs/>
                <w:iCs/>
                <w:color w:val="000000"/>
                <w:szCs w:val="22"/>
              </w:rPr>
              <w:t>The Scottish Reference Laboratories fall under the auspices of National Services Scotland (NSS)</w:t>
            </w:r>
            <w:r w:rsidR="00532BD5">
              <w:rPr>
                <w:bCs/>
                <w:iCs/>
                <w:color w:val="000000"/>
                <w:szCs w:val="22"/>
              </w:rPr>
              <w:t xml:space="preserve">, </w:t>
            </w:r>
            <w:r w:rsidRPr="00573184">
              <w:rPr>
                <w:bCs/>
                <w:iCs/>
                <w:color w:val="000000"/>
                <w:szCs w:val="22"/>
              </w:rPr>
              <w:t xml:space="preserve">HPS along with the National Services Division (NSD) have a statutory role in commissioning on behalf of the Scottish Government. </w:t>
            </w:r>
          </w:p>
          <w:p w14:paraId="5D2D4BF1" w14:textId="77777777" w:rsidR="00CB0CD8" w:rsidRPr="00573184" w:rsidRDefault="00CB0CD8" w:rsidP="00CB09A7">
            <w:pPr>
              <w:rPr>
                <w:rFonts w:ascii="Arial" w:hAnsi="Arial" w:cs="Arial"/>
                <w:iCs/>
                <w:color w:val="000000"/>
                <w:sz w:val="22"/>
                <w:szCs w:val="22"/>
              </w:rPr>
            </w:pPr>
          </w:p>
          <w:p w14:paraId="2DC73F3C" w14:textId="77777777" w:rsidR="00CB0CD8" w:rsidRPr="007F448A" w:rsidRDefault="00CB0CD8" w:rsidP="00CB09A7">
            <w:pPr>
              <w:pStyle w:val="BodyTextIndent2"/>
              <w:ind w:left="0"/>
              <w:rPr>
                <w:bCs/>
                <w:iCs/>
                <w:color w:val="000000"/>
                <w:szCs w:val="22"/>
              </w:rPr>
            </w:pPr>
            <w:r w:rsidRPr="00573184">
              <w:rPr>
                <w:bCs/>
                <w:iCs/>
                <w:color w:val="000000"/>
                <w:szCs w:val="22"/>
              </w:rPr>
              <w:t>The laboratories work closely with HPS to deliver key Public Health functions for national surveillance of infection within Scotland and to support the investigation and management of outbreaks and incidents. There is also close working with NHS</w:t>
            </w:r>
            <w:r w:rsidR="00E63676">
              <w:rPr>
                <w:bCs/>
                <w:iCs/>
                <w:color w:val="000000"/>
                <w:szCs w:val="22"/>
              </w:rPr>
              <w:t xml:space="preserve"> </w:t>
            </w:r>
            <w:r w:rsidRPr="00573184">
              <w:rPr>
                <w:bCs/>
                <w:iCs/>
                <w:color w:val="000000"/>
                <w:szCs w:val="22"/>
              </w:rPr>
              <w:t>Scotland Genetics and PHE colleagues and other agencies within the UK to support UK-wide activities, and within relevant networks and partners within the EU and beyond to support the international Public Health Microbiology collaborative infrastructure.</w:t>
            </w:r>
          </w:p>
        </w:tc>
      </w:tr>
      <w:tr w:rsidR="003902F3" w:rsidRPr="00573184" w14:paraId="6728637A" w14:textId="77777777">
        <w:tc>
          <w:tcPr>
            <w:tcW w:w="10632" w:type="dxa"/>
            <w:gridSpan w:val="7"/>
            <w:tcBorders>
              <w:top w:val="single" w:sz="4" w:space="0" w:color="auto"/>
              <w:left w:val="nil"/>
              <w:bottom w:val="single" w:sz="4" w:space="0" w:color="auto"/>
              <w:right w:val="nil"/>
            </w:tcBorders>
          </w:tcPr>
          <w:p w14:paraId="3776E47D" w14:textId="77777777" w:rsidR="003902F3" w:rsidRPr="00573184" w:rsidRDefault="003902F3" w:rsidP="00CB09A7">
            <w:pPr>
              <w:spacing w:before="120" w:after="120"/>
              <w:rPr>
                <w:rFonts w:ascii="Arial" w:hAnsi="Arial" w:cs="Arial"/>
                <w:sz w:val="22"/>
                <w:szCs w:val="22"/>
              </w:rPr>
            </w:pPr>
          </w:p>
        </w:tc>
      </w:tr>
      <w:tr w:rsidR="003902F3" w:rsidRPr="00573184" w14:paraId="45D5968B" w14:textId="77777777">
        <w:tc>
          <w:tcPr>
            <w:tcW w:w="10632" w:type="dxa"/>
            <w:gridSpan w:val="7"/>
            <w:tcBorders>
              <w:top w:val="single" w:sz="4" w:space="0" w:color="auto"/>
              <w:left w:val="single" w:sz="4" w:space="0" w:color="auto"/>
              <w:bottom w:val="nil"/>
              <w:right w:val="single" w:sz="4" w:space="0" w:color="auto"/>
            </w:tcBorders>
          </w:tcPr>
          <w:p w14:paraId="137D37E2"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 xml:space="preserve">6.   </w:t>
            </w:r>
            <w:r w:rsidRPr="00573184">
              <w:rPr>
                <w:rFonts w:ascii="Arial" w:hAnsi="Arial" w:cs="Arial"/>
                <w:b/>
                <w:sz w:val="22"/>
                <w:szCs w:val="22"/>
              </w:rPr>
              <w:tab/>
              <w:t>KEY RESULT AREAS</w:t>
            </w:r>
          </w:p>
        </w:tc>
      </w:tr>
      <w:tr w:rsidR="003902F3" w:rsidRPr="00573184" w14:paraId="5A3F97B0" w14:textId="77777777">
        <w:tc>
          <w:tcPr>
            <w:tcW w:w="10632" w:type="dxa"/>
            <w:gridSpan w:val="7"/>
            <w:tcBorders>
              <w:top w:val="nil"/>
              <w:left w:val="single" w:sz="4" w:space="0" w:color="auto"/>
              <w:bottom w:val="single" w:sz="4" w:space="0" w:color="auto"/>
              <w:right w:val="single" w:sz="4" w:space="0" w:color="auto"/>
            </w:tcBorders>
          </w:tcPr>
          <w:p w14:paraId="2DFD2A3D" w14:textId="77777777" w:rsidR="00A7207C" w:rsidRPr="00F36326" w:rsidRDefault="00A7207C" w:rsidP="00CB09A7">
            <w:pPr>
              <w:numPr>
                <w:ilvl w:val="0"/>
                <w:numId w:val="52"/>
              </w:numPr>
              <w:spacing w:before="120"/>
              <w:rPr>
                <w:rFonts w:ascii="Arial" w:hAnsi="Arial" w:cs="Arial"/>
                <w:color w:val="000000"/>
                <w:sz w:val="22"/>
                <w:szCs w:val="22"/>
              </w:rPr>
            </w:pPr>
            <w:r w:rsidRPr="00573184">
              <w:rPr>
                <w:rFonts w:ascii="Arial" w:hAnsi="Arial" w:cs="Arial"/>
                <w:color w:val="000000"/>
                <w:sz w:val="22"/>
                <w:szCs w:val="22"/>
              </w:rPr>
              <w:t>R</w:t>
            </w:r>
            <w:r w:rsidR="00CB0CD8" w:rsidRPr="00573184">
              <w:rPr>
                <w:rFonts w:ascii="Arial" w:hAnsi="Arial" w:cs="Arial"/>
                <w:color w:val="000000"/>
                <w:sz w:val="22"/>
                <w:szCs w:val="22"/>
              </w:rPr>
              <w:t>esponsible for developing and maintaining protocols for the primary and secondary analysis of next</w:t>
            </w:r>
            <w:r w:rsidR="00092469">
              <w:rPr>
                <w:rFonts w:ascii="Arial" w:hAnsi="Arial" w:cs="Arial"/>
                <w:color w:val="000000"/>
                <w:sz w:val="22"/>
                <w:szCs w:val="22"/>
              </w:rPr>
              <w:t xml:space="preserve"> </w:t>
            </w:r>
            <w:r w:rsidR="00CB0CD8" w:rsidRPr="00573184">
              <w:rPr>
                <w:rFonts w:ascii="Arial" w:hAnsi="Arial" w:cs="Arial"/>
                <w:color w:val="000000"/>
                <w:sz w:val="22"/>
                <w:szCs w:val="22"/>
              </w:rPr>
              <w:t>generation sequencing (NGS) data for detailed and accurate sub-typing of Microbiology isolates and rapid and accurate outbreak identification. The</w:t>
            </w:r>
            <w:r w:rsidRPr="00573184">
              <w:rPr>
                <w:rFonts w:ascii="Arial" w:hAnsi="Arial" w:cs="Arial"/>
                <w:color w:val="000000"/>
                <w:sz w:val="22"/>
                <w:szCs w:val="22"/>
              </w:rPr>
              <w:t xml:space="preserve"> </w:t>
            </w:r>
            <w:r w:rsidR="00A475BE" w:rsidRPr="00573184">
              <w:rPr>
                <w:rFonts w:ascii="Arial" w:hAnsi="Arial" w:cs="Arial"/>
                <w:color w:val="000000"/>
                <w:sz w:val="22"/>
                <w:szCs w:val="22"/>
              </w:rPr>
              <w:t>post holder</w:t>
            </w:r>
            <w:r w:rsidR="00CB0CD8" w:rsidRPr="00573184">
              <w:rPr>
                <w:rFonts w:ascii="Arial" w:hAnsi="Arial" w:cs="Arial"/>
                <w:color w:val="000000"/>
                <w:sz w:val="22"/>
                <w:szCs w:val="22"/>
              </w:rPr>
              <w:t xml:space="preserve"> will work with the scientific staff to transform large volumes of statistical and genomic data into annotated results for clinical </w:t>
            </w:r>
            <w:r w:rsidR="00F36326">
              <w:rPr>
                <w:rFonts w:ascii="Arial" w:hAnsi="Arial" w:cs="Arial"/>
                <w:color w:val="000000"/>
                <w:sz w:val="22"/>
                <w:szCs w:val="22"/>
              </w:rPr>
              <w:t>reporting in HPS.</w:t>
            </w:r>
          </w:p>
          <w:p w14:paraId="644A3489" w14:textId="77777777" w:rsidR="00562B31" w:rsidRPr="00F36326" w:rsidRDefault="00A7207C"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F36326">
              <w:rPr>
                <w:rFonts w:ascii="Arial" w:hAnsi="Arial" w:cs="Arial"/>
                <w:b w:val="0"/>
                <w:color w:val="000000"/>
                <w:sz w:val="22"/>
                <w:szCs w:val="22"/>
              </w:rPr>
              <w:t>A</w:t>
            </w:r>
            <w:r w:rsidR="00CB0CD8" w:rsidRPr="00F36326">
              <w:rPr>
                <w:rFonts w:ascii="Arial" w:hAnsi="Arial" w:cs="Arial"/>
                <w:b w:val="0"/>
                <w:color w:val="000000"/>
                <w:sz w:val="22"/>
                <w:szCs w:val="22"/>
              </w:rPr>
              <w:t>dhere strictly to the departmental policies and Standard Operating Procedures</w:t>
            </w:r>
            <w:r w:rsidRPr="00F36326">
              <w:rPr>
                <w:rFonts w:ascii="Arial" w:hAnsi="Arial" w:cs="Arial"/>
                <w:b w:val="0"/>
                <w:color w:val="000000"/>
                <w:sz w:val="22"/>
                <w:szCs w:val="22"/>
              </w:rPr>
              <w:t xml:space="preserve"> and</w:t>
            </w:r>
            <w:r w:rsidR="00CB0CD8" w:rsidRPr="00F36326">
              <w:rPr>
                <w:rFonts w:ascii="Arial" w:hAnsi="Arial" w:cs="Arial"/>
                <w:b w:val="0"/>
                <w:color w:val="000000"/>
                <w:sz w:val="22"/>
                <w:szCs w:val="22"/>
              </w:rPr>
              <w:t xml:space="preserve"> follow Health and Safety regulations, as outlined in HPS and the laboratories protocols and policies.</w:t>
            </w:r>
            <w:r w:rsidR="00562B31" w:rsidRPr="00F36326">
              <w:rPr>
                <w:rFonts w:ascii="Arial" w:hAnsi="Arial" w:cs="Arial"/>
                <w:b w:val="0"/>
                <w:color w:val="000000"/>
                <w:sz w:val="22"/>
                <w:szCs w:val="22"/>
              </w:rPr>
              <w:t xml:space="preserve"> The </w:t>
            </w:r>
            <w:r w:rsidR="00A475BE" w:rsidRPr="00F36326">
              <w:rPr>
                <w:rFonts w:ascii="Arial" w:hAnsi="Arial" w:cs="Arial"/>
                <w:b w:val="0"/>
                <w:color w:val="000000"/>
                <w:sz w:val="22"/>
                <w:szCs w:val="22"/>
              </w:rPr>
              <w:t>post holder</w:t>
            </w:r>
            <w:r w:rsidR="00562B31" w:rsidRPr="00F36326">
              <w:rPr>
                <w:rFonts w:ascii="Arial" w:hAnsi="Arial" w:cs="Arial"/>
                <w:b w:val="0"/>
                <w:color w:val="000000"/>
                <w:sz w:val="22"/>
                <w:szCs w:val="22"/>
              </w:rPr>
              <w:t xml:space="preserve"> will also write and maintain Standard Operating Procedures relating to procedures involving bioinformatics, ensuring that they comply with standards for accreditation.</w:t>
            </w:r>
          </w:p>
          <w:p w14:paraId="0DCE4576" w14:textId="77777777" w:rsidR="00CB0CD8" w:rsidRPr="00573184" w:rsidRDefault="00532BD5" w:rsidP="00CB09A7">
            <w:pPr>
              <w:pStyle w:val="BodyText"/>
              <w:numPr>
                <w:ilvl w:val="0"/>
                <w:numId w:val="52"/>
              </w:numPr>
              <w:overflowPunct/>
              <w:autoSpaceDE/>
              <w:autoSpaceDN/>
              <w:adjustRightInd/>
              <w:spacing w:after="0"/>
              <w:ind w:left="714" w:hanging="357"/>
              <w:textAlignment w:val="auto"/>
              <w:rPr>
                <w:rFonts w:ascii="Arial" w:hAnsi="Arial" w:cs="Arial"/>
                <w:b w:val="0"/>
                <w:color w:val="000000"/>
                <w:sz w:val="22"/>
                <w:szCs w:val="22"/>
              </w:rPr>
            </w:pPr>
            <w:r w:rsidRPr="00F36326">
              <w:rPr>
                <w:rFonts w:ascii="Arial" w:hAnsi="Arial" w:cs="Arial"/>
                <w:b w:val="0"/>
                <w:color w:val="000000"/>
                <w:sz w:val="22"/>
                <w:szCs w:val="22"/>
              </w:rPr>
              <w:t xml:space="preserve">The </w:t>
            </w:r>
            <w:r w:rsidR="00E63676" w:rsidRPr="00F36326">
              <w:rPr>
                <w:rFonts w:ascii="Arial" w:hAnsi="Arial" w:cs="Arial"/>
                <w:b w:val="0"/>
                <w:color w:val="000000"/>
                <w:sz w:val="22"/>
                <w:szCs w:val="22"/>
              </w:rPr>
              <w:t>post holder</w:t>
            </w:r>
            <w:r w:rsidRPr="00F36326">
              <w:rPr>
                <w:rFonts w:ascii="Arial" w:hAnsi="Arial" w:cs="Arial"/>
                <w:b w:val="0"/>
                <w:color w:val="000000"/>
                <w:sz w:val="22"/>
                <w:szCs w:val="22"/>
              </w:rPr>
              <w:t xml:space="preserve"> must</w:t>
            </w:r>
            <w:r w:rsidRPr="00573184">
              <w:rPr>
                <w:rFonts w:ascii="Arial" w:hAnsi="Arial" w:cs="Arial"/>
                <w:b w:val="0"/>
                <w:color w:val="000000"/>
                <w:sz w:val="22"/>
                <w:szCs w:val="22"/>
              </w:rPr>
              <w:t xml:space="preserve"> organise, prioritise and perform their own work in HPS and the </w:t>
            </w:r>
            <w:r w:rsidR="00E63676" w:rsidRPr="00573184">
              <w:rPr>
                <w:rFonts w:ascii="Arial" w:hAnsi="Arial" w:cs="Arial"/>
                <w:b w:val="0"/>
                <w:color w:val="000000"/>
                <w:sz w:val="22"/>
                <w:szCs w:val="22"/>
              </w:rPr>
              <w:t xml:space="preserve">laboratories. </w:t>
            </w:r>
            <w:r w:rsidR="00E63676">
              <w:rPr>
                <w:rFonts w:ascii="Arial" w:hAnsi="Arial" w:cs="Arial"/>
                <w:b w:val="0"/>
                <w:color w:val="000000"/>
                <w:sz w:val="22"/>
                <w:szCs w:val="22"/>
              </w:rPr>
              <w:t>They</w:t>
            </w:r>
            <w:r>
              <w:rPr>
                <w:rFonts w:ascii="Arial" w:hAnsi="Arial" w:cs="Arial"/>
                <w:b w:val="0"/>
                <w:color w:val="000000"/>
                <w:sz w:val="22"/>
                <w:szCs w:val="22"/>
              </w:rPr>
              <w:t xml:space="preserve"> must</w:t>
            </w:r>
            <w:r w:rsidR="00CB0CD8" w:rsidRPr="00573184">
              <w:rPr>
                <w:rFonts w:ascii="Arial" w:hAnsi="Arial" w:cs="Arial"/>
                <w:b w:val="0"/>
                <w:color w:val="000000"/>
                <w:sz w:val="22"/>
                <w:szCs w:val="22"/>
              </w:rPr>
              <w:t xml:space="preserve"> be responsible for the time management of multiple tasks</w:t>
            </w:r>
            <w:r w:rsidR="008463D5">
              <w:rPr>
                <w:rFonts w:ascii="Arial" w:hAnsi="Arial" w:cs="Arial"/>
                <w:b w:val="0"/>
                <w:color w:val="000000"/>
                <w:sz w:val="22"/>
                <w:szCs w:val="22"/>
              </w:rPr>
              <w:t xml:space="preserve"> </w:t>
            </w:r>
            <w:r w:rsidR="00CB0CD8" w:rsidRPr="00573184">
              <w:rPr>
                <w:rFonts w:ascii="Arial" w:hAnsi="Arial" w:cs="Arial"/>
                <w:b w:val="0"/>
                <w:color w:val="000000"/>
                <w:sz w:val="22"/>
                <w:szCs w:val="22"/>
              </w:rPr>
              <w:t>and to respond to the changing requirements of HPS and the laboratories by taking on additional tasks and responsibilities as required in relation to bioinformatics.</w:t>
            </w:r>
          </w:p>
          <w:p w14:paraId="3D4B839A" w14:textId="77777777" w:rsidR="00CB0CD8" w:rsidRPr="00573184" w:rsidRDefault="00CB0CD8" w:rsidP="00CB09A7">
            <w:pPr>
              <w:pStyle w:val="BodyText"/>
              <w:numPr>
                <w:ilvl w:val="0"/>
                <w:numId w:val="52"/>
              </w:numPr>
              <w:overflowPunct/>
              <w:autoSpaceDE/>
              <w:autoSpaceDN/>
              <w:adjustRightInd/>
              <w:spacing w:after="0"/>
              <w:ind w:left="714" w:hanging="357"/>
              <w:textAlignment w:val="auto"/>
              <w:rPr>
                <w:rFonts w:ascii="Arial" w:hAnsi="Arial" w:cs="Arial"/>
                <w:b w:val="0"/>
                <w:color w:val="000000"/>
                <w:sz w:val="22"/>
                <w:szCs w:val="22"/>
              </w:rPr>
            </w:pPr>
            <w:r w:rsidRPr="00573184">
              <w:rPr>
                <w:rFonts w:ascii="Arial" w:hAnsi="Arial" w:cs="Arial"/>
                <w:b w:val="0"/>
                <w:color w:val="000000"/>
                <w:sz w:val="22"/>
                <w:szCs w:val="22"/>
              </w:rPr>
              <w:t>To demonstrate and apply a thorough understanding of the scientific principles involved in the delivery of a public health microbiology service including health protection/public health and reference laboratory services.</w:t>
            </w:r>
            <w:r w:rsidR="00A7207C" w:rsidRPr="00573184">
              <w:rPr>
                <w:rFonts w:ascii="Arial" w:hAnsi="Arial" w:cs="Arial"/>
                <w:b w:val="0"/>
                <w:color w:val="000000"/>
                <w:sz w:val="22"/>
                <w:szCs w:val="22"/>
              </w:rPr>
              <w:t xml:space="preserve"> </w:t>
            </w:r>
          </w:p>
          <w:p w14:paraId="15048C94" w14:textId="77777777" w:rsidR="00CB0CD8" w:rsidRPr="00573184" w:rsidRDefault="00CB0CD8" w:rsidP="00CB09A7">
            <w:pPr>
              <w:pStyle w:val="BodyText"/>
              <w:numPr>
                <w:ilvl w:val="0"/>
                <w:numId w:val="52"/>
              </w:numPr>
              <w:overflowPunct/>
              <w:autoSpaceDE/>
              <w:autoSpaceDN/>
              <w:adjustRightInd/>
              <w:spacing w:after="0"/>
              <w:ind w:left="714" w:hanging="357"/>
              <w:textAlignment w:val="auto"/>
              <w:rPr>
                <w:rFonts w:ascii="Arial" w:hAnsi="Arial" w:cs="Arial"/>
                <w:b w:val="0"/>
                <w:color w:val="000000"/>
                <w:sz w:val="22"/>
                <w:szCs w:val="22"/>
              </w:rPr>
            </w:pPr>
            <w:r w:rsidRPr="00573184">
              <w:rPr>
                <w:rFonts w:ascii="Arial" w:hAnsi="Arial" w:cs="Arial"/>
                <w:b w:val="0"/>
                <w:color w:val="000000"/>
                <w:sz w:val="22"/>
                <w:szCs w:val="22"/>
              </w:rPr>
              <w:t>Support the HPS Public Health Microbiology team by providing technical expertise.</w:t>
            </w:r>
            <w:r w:rsidR="00A7207C" w:rsidRPr="00573184">
              <w:rPr>
                <w:rFonts w:ascii="Arial" w:hAnsi="Arial" w:cs="Arial"/>
                <w:b w:val="0"/>
                <w:color w:val="000000"/>
                <w:sz w:val="22"/>
                <w:szCs w:val="22"/>
              </w:rPr>
              <w:t xml:space="preserve"> The </w:t>
            </w:r>
            <w:r w:rsidR="00A475BE" w:rsidRPr="00573184">
              <w:rPr>
                <w:rFonts w:ascii="Arial" w:hAnsi="Arial" w:cs="Arial"/>
                <w:b w:val="0"/>
                <w:color w:val="000000"/>
                <w:sz w:val="22"/>
                <w:szCs w:val="22"/>
              </w:rPr>
              <w:t>post holder</w:t>
            </w:r>
            <w:r w:rsidR="00A7207C" w:rsidRPr="00573184">
              <w:rPr>
                <w:rFonts w:ascii="Arial" w:hAnsi="Arial" w:cs="Arial"/>
                <w:b w:val="0"/>
                <w:color w:val="000000"/>
                <w:sz w:val="22"/>
                <w:szCs w:val="22"/>
              </w:rPr>
              <w:t xml:space="preserve"> will provide specialised advice to colleagues within HPS and the reference laboratories in matters relating to bioinformatics.</w:t>
            </w:r>
          </w:p>
          <w:p w14:paraId="6A91D73D" w14:textId="77777777" w:rsidR="00CB0CD8" w:rsidRPr="00573184" w:rsidRDefault="00CB0CD8" w:rsidP="00CB09A7">
            <w:pPr>
              <w:pStyle w:val="BodyText"/>
              <w:numPr>
                <w:ilvl w:val="0"/>
                <w:numId w:val="52"/>
              </w:numPr>
              <w:overflowPunct/>
              <w:autoSpaceDE/>
              <w:autoSpaceDN/>
              <w:adjustRightInd/>
              <w:spacing w:after="0"/>
              <w:ind w:left="714" w:hanging="357"/>
              <w:textAlignment w:val="auto"/>
              <w:rPr>
                <w:rFonts w:ascii="Arial" w:hAnsi="Arial" w:cs="Arial"/>
                <w:b w:val="0"/>
                <w:color w:val="000000"/>
                <w:sz w:val="22"/>
                <w:szCs w:val="22"/>
              </w:rPr>
            </w:pPr>
            <w:r w:rsidRPr="00573184">
              <w:rPr>
                <w:rFonts w:ascii="Arial" w:hAnsi="Arial" w:cs="Arial"/>
                <w:b w:val="0"/>
                <w:color w:val="000000"/>
                <w:sz w:val="22"/>
                <w:szCs w:val="22"/>
              </w:rPr>
              <w:t>To deliver bioinformatics protocol</w:t>
            </w:r>
            <w:r w:rsidR="00562B31" w:rsidRPr="00573184">
              <w:rPr>
                <w:rFonts w:ascii="Arial" w:hAnsi="Arial" w:cs="Arial"/>
                <w:b w:val="0"/>
                <w:color w:val="000000"/>
                <w:sz w:val="22"/>
                <w:szCs w:val="22"/>
              </w:rPr>
              <w:t xml:space="preserve">s in the reference laboratories </w:t>
            </w:r>
            <w:r w:rsidR="009770B0">
              <w:rPr>
                <w:rFonts w:ascii="Arial" w:hAnsi="Arial" w:cs="Arial"/>
                <w:b w:val="0"/>
                <w:color w:val="000000"/>
                <w:sz w:val="22"/>
                <w:szCs w:val="22"/>
              </w:rPr>
              <w:t xml:space="preserve">(involving critical appraisal and validation of computational algorithms) </w:t>
            </w:r>
            <w:r w:rsidR="00562B31" w:rsidRPr="00573184">
              <w:rPr>
                <w:rFonts w:ascii="Arial" w:hAnsi="Arial" w:cs="Arial"/>
                <w:b w:val="0"/>
                <w:color w:val="000000"/>
                <w:sz w:val="22"/>
                <w:szCs w:val="22"/>
              </w:rPr>
              <w:t>and</w:t>
            </w:r>
            <w:r w:rsidRPr="00573184">
              <w:rPr>
                <w:rFonts w:ascii="Arial" w:hAnsi="Arial" w:cs="Arial"/>
                <w:b w:val="0"/>
                <w:color w:val="000000"/>
                <w:sz w:val="22"/>
                <w:szCs w:val="22"/>
              </w:rPr>
              <w:t xml:space="preserve"> </w:t>
            </w:r>
            <w:r w:rsidR="009770B0">
              <w:rPr>
                <w:rFonts w:ascii="Arial" w:hAnsi="Arial" w:cs="Arial"/>
                <w:b w:val="0"/>
                <w:color w:val="000000"/>
                <w:sz w:val="22"/>
                <w:szCs w:val="22"/>
              </w:rPr>
              <w:t xml:space="preserve">quality assure </w:t>
            </w:r>
            <w:r w:rsidRPr="00573184">
              <w:rPr>
                <w:rFonts w:ascii="Arial" w:hAnsi="Arial" w:cs="Arial"/>
                <w:b w:val="0"/>
                <w:color w:val="000000"/>
                <w:sz w:val="22"/>
                <w:szCs w:val="22"/>
              </w:rPr>
              <w:t>analytical data extracted in relation to results and reports, which include statistical analysis.</w:t>
            </w:r>
          </w:p>
          <w:p w14:paraId="77FB3851" w14:textId="77777777" w:rsidR="00CB0CD8" w:rsidRPr="00573184" w:rsidRDefault="00CB0CD8" w:rsidP="00CB09A7">
            <w:pPr>
              <w:pStyle w:val="BodyText"/>
              <w:numPr>
                <w:ilvl w:val="0"/>
                <w:numId w:val="52"/>
              </w:numPr>
              <w:overflowPunct/>
              <w:autoSpaceDE/>
              <w:autoSpaceDN/>
              <w:adjustRightInd/>
              <w:spacing w:after="0"/>
              <w:ind w:left="714" w:hanging="357"/>
              <w:textAlignment w:val="auto"/>
              <w:rPr>
                <w:rFonts w:ascii="Arial" w:hAnsi="Arial" w:cs="Arial"/>
                <w:b w:val="0"/>
                <w:color w:val="000000"/>
                <w:sz w:val="22"/>
                <w:szCs w:val="22"/>
              </w:rPr>
            </w:pPr>
            <w:r w:rsidRPr="00573184">
              <w:rPr>
                <w:rFonts w:ascii="Arial" w:hAnsi="Arial" w:cs="Arial"/>
                <w:b w:val="0"/>
                <w:color w:val="000000"/>
                <w:sz w:val="22"/>
                <w:szCs w:val="22"/>
              </w:rPr>
              <w:t xml:space="preserve">To participate in internal and external quality control procedures and assessments, as directed by the </w:t>
            </w:r>
            <w:r w:rsidR="00562B31" w:rsidRPr="00573184">
              <w:rPr>
                <w:rFonts w:ascii="Arial" w:hAnsi="Arial" w:cs="Arial"/>
                <w:b w:val="0"/>
                <w:color w:val="000000"/>
                <w:sz w:val="22"/>
                <w:szCs w:val="22"/>
              </w:rPr>
              <w:t xml:space="preserve">service manager. The </w:t>
            </w:r>
            <w:r w:rsidR="00A475BE" w:rsidRPr="00573184">
              <w:rPr>
                <w:rFonts w:ascii="Arial" w:hAnsi="Arial" w:cs="Arial"/>
                <w:b w:val="0"/>
                <w:color w:val="000000"/>
                <w:sz w:val="22"/>
                <w:szCs w:val="22"/>
              </w:rPr>
              <w:t>post holder</w:t>
            </w:r>
            <w:r w:rsidR="00562B31" w:rsidRPr="00573184">
              <w:rPr>
                <w:rFonts w:ascii="Arial" w:hAnsi="Arial" w:cs="Arial"/>
                <w:b w:val="0"/>
                <w:color w:val="000000"/>
                <w:sz w:val="22"/>
                <w:szCs w:val="22"/>
              </w:rPr>
              <w:t xml:space="preserve"> will also help determine and establish internal quality control parameters and quality indicators for bioinformatics analysis and protocol. </w:t>
            </w:r>
          </w:p>
          <w:p w14:paraId="7BAC709C" w14:textId="77777777" w:rsidR="00CB0CD8" w:rsidRPr="00573184" w:rsidRDefault="00CB0CD8" w:rsidP="00CB09A7">
            <w:pPr>
              <w:pStyle w:val="BodyText"/>
              <w:numPr>
                <w:ilvl w:val="0"/>
                <w:numId w:val="52"/>
              </w:numPr>
              <w:overflowPunct/>
              <w:autoSpaceDE/>
              <w:autoSpaceDN/>
              <w:adjustRightInd/>
              <w:spacing w:after="0"/>
              <w:ind w:left="714" w:hanging="357"/>
              <w:textAlignment w:val="auto"/>
              <w:rPr>
                <w:rFonts w:ascii="Arial" w:hAnsi="Arial" w:cs="Arial"/>
                <w:b w:val="0"/>
                <w:color w:val="000000"/>
                <w:sz w:val="22"/>
                <w:szCs w:val="22"/>
              </w:rPr>
            </w:pPr>
            <w:r w:rsidRPr="00573184">
              <w:rPr>
                <w:rFonts w:ascii="Arial" w:hAnsi="Arial" w:cs="Arial"/>
                <w:b w:val="0"/>
                <w:color w:val="000000"/>
                <w:sz w:val="22"/>
                <w:szCs w:val="22"/>
              </w:rPr>
              <w:t>To monitor the quality of the data produced by next generation sequencing, microarrays and other technologies to ensure that it meets the standards required for reference laboratory and health protection services, according to laboratory protocols and national professional standards.</w:t>
            </w:r>
          </w:p>
          <w:p w14:paraId="2169142C"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Have expertise in epidemiological user software and associated platforms </w:t>
            </w:r>
            <w:proofErr w:type="gramStart"/>
            <w:r w:rsidRPr="00573184">
              <w:rPr>
                <w:rFonts w:ascii="Arial" w:hAnsi="Arial" w:cs="Arial"/>
                <w:b w:val="0"/>
                <w:color w:val="000000"/>
                <w:sz w:val="22"/>
                <w:szCs w:val="22"/>
              </w:rPr>
              <w:t>in order to</w:t>
            </w:r>
            <w:proofErr w:type="gramEnd"/>
            <w:r w:rsidRPr="00573184">
              <w:rPr>
                <w:rFonts w:ascii="Arial" w:hAnsi="Arial" w:cs="Arial"/>
                <w:b w:val="0"/>
                <w:color w:val="000000"/>
                <w:sz w:val="22"/>
                <w:szCs w:val="22"/>
              </w:rPr>
              <w:t xml:space="preserve"> be able to appraise alternative solutions, develop high level service models and detailed product specifications and contribute to business cases for the user end at HPS (and other NHS users).</w:t>
            </w:r>
          </w:p>
          <w:p w14:paraId="5737AD6E"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To plan, develop, validate and implement major bioinformatics tools, protocols and processes for efficient analysis, annotation and interpretation of large amounts data generated from next generation sequencing, microarray and other technologies as required. </w:t>
            </w:r>
          </w:p>
          <w:p w14:paraId="0E053FD0" w14:textId="77777777" w:rsidR="00CB0CD8" w:rsidRPr="00573184" w:rsidRDefault="00CB0CD8" w:rsidP="00CB09A7">
            <w:pPr>
              <w:numPr>
                <w:ilvl w:val="0"/>
                <w:numId w:val="52"/>
              </w:numPr>
              <w:overflowPunct/>
              <w:autoSpaceDE/>
              <w:autoSpaceDN/>
              <w:adjustRightInd/>
              <w:spacing w:before="120"/>
              <w:textAlignment w:val="auto"/>
              <w:rPr>
                <w:rFonts w:ascii="Arial" w:hAnsi="Arial" w:cs="Arial"/>
                <w:color w:val="000000"/>
                <w:sz w:val="22"/>
                <w:szCs w:val="22"/>
              </w:rPr>
            </w:pPr>
            <w:r w:rsidRPr="00573184">
              <w:rPr>
                <w:rFonts w:ascii="Arial" w:hAnsi="Arial" w:cs="Arial"/>
                <w:color w:val="000000"/>
                <w:sz w:val="22"/>
                <w:szCs w:val="22"/>
              </w:rPr>
              <w:t>To create intuitive macros, routines and other software tools to allow user-friendly manipulation and annotation of data by laboratory staff and users.</w:t>
            </w:r>
          </w:p>
          <w:p w14:paraId="7A6DC2C9"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Working w</w:t>
            </w:r>
            <w:r w:rsidR="00573184">
              <w:rPr>
                <w:rFonts w:ascii="Arial" w:hAnsi="Arial" w:cs="Arial"/>
                <w:b w:val="0"/>
                <w:color w:val="000000"/>
                <w:sz w:val="22"/>
                <w:szCs w:val="22"/>
              </w:rPr>
              <w:t>ith laboratory management and I</w:t>
            </w:r>
            <w:r w:rsidRPr="00573184">
              <w:rPr>
                <w:rFonts w:ascii="Arial" w:hAnsi="Arial" w:cs="Arial"/>
                <w:b w:val="0"/>
                <w:color w:val="000000"/>
                <w:sz w:val="22"/>
                <w:szCs w:val="22"/>
              </w:rPr>
              <w:t>T colleagues in HPS/NHS GGC and Lothian to monitor and evaluate new developments in bioinformatics to ensure that the laborator</w:t>
            </w:r>
            <w:r w:rsidR="008463D5">
              <w:rPr>
                <w:rFonts w:ascii="Arial" w:hAnsi="Arial" w:cs="Arial"/>
                <w:b w:val="0"/>
                <w:color w:val="000000"/>
                <w:sz w:val="22"/>
                <w:szCs w:val="22"/>
              </w:rPr>
              <w:t>ies</w:t>
            </w:r>
            <w:r w:rsidRPr="00573184">
              <w:rPr>
                <w:rFonts w:ascii="Arial" w:hAnsi="Arial" w:cs="Arial"/>
                <w:b w:val="0"/>
                <w:color w:val="000000"/>
                <w:sz w:val="22"/>
                <w:szCs w:val="22"/>
              </w:rPr>
              <w:t xml:space="preserve"> use the most appropriate tools and methods available to deliver a </w:t>
            </w:r>
            <w:proofErr w:type="gramStart"/>
            <w:r w:rsidRPr="00573184">
              <w:rPr>
                <w:rFonts w:ascii="Arial" w:hAnsi="Arial" w:cs="Arial"/>
                <w:b w:val="0"/>
                <w:color w:val="000000"/>
                <w:sz w:val="22"/>
                <w:szCs w:val="22"/>
              </w:rPr>
              <w:t>high quality</w:t>
            </w:r>
            <w:proofErr w:type="gramEnd"/>
            <w:r w:rsidRPr="00573184">
              <w:rPr>
                <w:rFonts w:ascii="Arial" w:hAnsi="Arial" w:cs="Arial"/>
                <w:b w:val="0"/>
                <w:color w:val="000000"/>
                <w:sz w:val="22"/>
                <w:szCs w:val="22"/>
              </w:rPr>
              <w:t xml:space="preserve"> diagnostic service.</w:t>
            </w:r>
          </w:p>
          <w:p w14:paraId="5FD68A03"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vanish/>
                <w:color w:val="000000"/>
                <w:sz w:val="22"/>
                <w:szCs w:val="22"/>
                <w:specVanish/>
              </w:rPr>
            </w:pPr>
            <w:r w:rsidRPr="00573184">
              <w:rPr>
                <w:rFonts w:ascii="Arial" w:hAnsi="Arial" w:cs="Arial"/>
                <w:b w:val="0"/>
                <w:color w:val="000000"/>
                <w:sz w:val="22"/>
                <w:szCs w:val="22"/>
              </w:rPr>
              <w:t>To suppo</w:t>
            </w:r>
            <w:r w:rsidR="00754A97" w:rsidRPr="00573184">
              <w:rPr>
                <w:rFonts w:ascii="Arial" w:hAnsi="Arial" w:cs="Arial"/>
                <w:b w:val="0"/>
                <w:color w:val="000000"/>
                <w:sz w:val="22"/>
                <w:szCs w:val="22"/>
              </w:rPr>
              <w:t>rt the development and mainte</w:t>
            </w:r>
            <w:r w:rsidRPr="00573184">
              <w:rPr>
                <w:rFonts w:ascii="Arial" w:hAnsi="Arial" w:cs="Arial"/>
                <w:b w:val="0"/>
                <w:color w:val="000000"/>
                <w:sz w:val="22"/>
                <w:szCs w:val="22"/>
              </w:rPr>
              <w:t>nance of effective databases for storage of scientific and clinical information and to help establish link</w:t>
            </w:r>
            <w:r w:rsidR="00A475BE" w:rsidRPr="00573184">
              <w:rPr>
                <w:rFonts w:ascii="Arial" w:hAnsi="Arial" w:cs="Arial"/>
                <w:b w:val="0"/>
                <w:color w:val="000000"/>
                <w:sz w:val="22"/>
                <w:szCs w:val="22"/>
              </w:rPr>
              <w:t>s with the LIMS, working with I</w:t>
            </w:r>
            <w:r w:rsidRPr="00573184">
              <w:rPr>
                <w:rFonts w:ascii="Arial" w:hAnsi="Arial" w:cs="Arial"/>
                <w:b w:val="0"/>
                <w:color w:val="000000"/>
                <w:sz w:val="22"/>
                <w:szCs w:val="22"/>
              </w:rPr>
              <w:t xml:space="preserve">T colleagues in </w:t>
            </w:r>
            <w:r w:rsidRPr="00573184">
              <w:rPr>
                <w:rFonts w:ascii="Arial" w:hAnsi="Arial" w:cs="Arial"/>
                <w:b w:val="0"/>
                <w:color w:val="000000"/>
                <w:sz w:val="22"/>
                <w:szCs w:val="22"/>
              </w:rPr>
              <w:lastRenderedPageBreak/>
              <w:t>HPS/NHS GGC and Lothian.</w:t>
            </w:r>
          </w:p>
          <w:p w14:paraId="44796BA2" w14:textId="77777777" w:rsidR="00493986" w:rsidRPr="00573184" w:rsidRDefault="005E2959"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 </w:t>
            </w:r>
            <w:r w:rsidR="00A475BE" w:rsidRPr="00573184">
              <w:rPr>
                <w:rFonts w:ascii="Arial" w:hAnsi="Arial" w:cs="Arial"/>
                <w:b w:val="0"/>
                <w:color w:val="000000"/>
                <w:sz w:val="22"/>
                <w:szCs w:val="22"/>
              </w:rPr>
              <w:t>Working with IT colleagues in HPS/NHS GGC and Lothian to develop and maintain effective methods for robust storage and transmission of large amounts data generated by different processes, ensuring that the appropriate regulatory and legal standards are met.</w:t>
            </w:r>
          </w:p>
          <w:p w14:paraId="0122F7D4" w14:textId="77777777" w:rsidR="00CB0CD8" w:rsidRPr="009E238A" w:rsidRDefault="00493986"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Contribute to the development of strategy and implementation plans especially by providing technical expertise (e.g. by explaining limitations and opportunities of alternative solutions).</w:t>
            </w:r>
          </w:p>
          <w:p w14:paraId="358A288E" w14:textId="77777777" w:rsidR="00F74F76" w:rsidRDefault="00F74F76" w:rsidP="00CB09A7">
            <w:pPr>
              <w:pStyle w:val="Heading4"/>
              <w:ind w:left="0"/>
              <w:rPr>
                <w:color w:val="000000"/>
                <w:szCs w:val="22"/>
              </w:rPr>
            </w:pPr>
          </w:p>
          <w:p w14:paraId="10428D55" w14:textId="77777777" w:rsidR="00CB0CD8" w:rsidRPr="00573184" w:rsidRDefault="00CB0CD8" w:rsidP="00CB09A7">
            <w:pPr>
              <w:pStyle w:val="Heading4"/>
              <w:ind w:left="0"/>
              <w:rPr>
                <w:color w:val="000000"/>
                <w:szCs w:val="22"/>
              </w:rPr>
            </w:pPr>
            <w:r w:rsidRPr="00573184">
              <w:rPr>
                <w:color w:val="000000"/>
                <w:szCs w:val="22"/>
              </w:rPr>
              <w:t>Managerial</w:t>
            </w:r>
          </w:p>
          <w:p w14:paraId="6434A83B"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To participate in the laborator</w:t>
            </w:r>
            <w:r w:rsidR="008463D5">
              <w:rPr>
                <w:rFonts w:ascii="Arial" w:hAnsi="Arial" w:cs="Arial"/>
                <w:b w:val="0"/>
                <w:color w:val="000000"/>
                <w:sz w:val="22"/>
                <w:szCs w:val="22"/>
              </w:rPr>
              <w:t>ies</w:t>
            </w:r>
            <w:r w:rsidRPr="00573184">
              <w:rPr>
                <w:rFonts w:ascii="Arial" w:hAnsi="Arial" w:cs="Arial"/>
                <w:b w:val="0"/>
                <w:color w:val="000000"/>
                <w:sz w:val="22"/>
                <w:szCs w:val="22"/>
              </w:rPr>
              <w:t xml:space="preserve"> internal audit programme</w:t>
            </w:r>
            <w:r w:rsidR="008463D5">
              <w:rPr>
                <w:rFonts w:ascii="Arial" w:hAnsi="Arial" w:cs="Arial"/>
                <w:b w:val="0"/>
                <w:color w:val="000000"/>
                <w:sz w:val="22"/>
                <w:szCs w:val="22"/>
              </w:rPr>
              <w:t>s</w:t>
            </w:r>
            <w:r w:rsidRPr="00573184">
              <w:rPr>
                <w:rFonts w:ascii="Arial" w:hAnsi="Arial" w:cs="Arial"/>
                <w:b w:val="0"/>
                <w:color w:val="000000"/>
                <w:sz w:val="22"/>
                <w:szCs w:val="22"/>
              </w:rPr>
              <w:t xml:space="preserve"> as </w:t>
            </w:r>
            <w:r w:rsidR="0035253E" w:rsidRPr="00573184">
              <w:rPr>
                <w:rFonts w:ascii="Arial" w:hAnsi="Arial" w:cs="Arial"/>
                <w:b w:val="0"/>
                <w:color w:val="000000"/>
                <w:sz w:val="22"/>
                <w:szCs w:val="22"/>
              </w:rPr>
              <w:t xml:space="preserve">directed by the </w:t>
            </w:r>
            <w:r w:rsidR="00532BD5">
              <w:rPr>
                <w:rFonts w:ascii="Arial" w:hAnsi="Arial" w:cs="Arial"/>
                <w:b w:val="0"/>
                <w:color w:val="000000"/>
                <w:sz w:val="22"/>
                <w:szCs w:val="22"/>
              </w:rPr>
              <w:t xml:space="preserve">Ref Labs Directors </w:t>
            </w:r>
            <w:r w:rsidR="0035253E" w:rsidRPr="00573184">
              <w:rPr>
                <w:rFonts w:ascii="Arial" w:hAnsi="Arial" w:cs="Arial"/>
                <w:b w:val="0"/>
                <w:color w:val="000000"/>
                <w:sz w:val="22"/>
                <w:szCs w:val="22"/>
              </w:rPr>
              <w:t>and</w:t>
            </w:r>
            <w:r w:rsidRPr="00573184">
              <w:rPr>
                <w:rFonts w:ascii="Arial" w:hAnsi="Arial" w:cs="Arial"/>
                <w:b w:val="0"/>
                <w:color w:val="000000"/>
                <w:sz w:val="22"/>
                <w:szCs w:val="22"/>
              </w:rPr>
              <w:t xml:space="preserve"> present the results of audit work to colleagues at internal and national meetings.</w:t>
            </w:r>
          </w:p>
          <w:p w14:paraId="5326BBAB"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Ensures that the HPS and the laboratories </w:t>
            </w:r>
            <w:r w:rsidR="0035253E" w:rsidRPr="00573184">
              <w:rPr>
                <w:rFonts w:ascii="Arial" w:hAnsi="Arial" w:cs="Arial"/>
                <w:b w:val="0"/>
                <w:color w:val="000000"/>
                <w:sz w:val="22"/>
                <w:szCs w:val="22"/>
              </w:rPr>
              <w:t>comply</w:t>
            </w:r>
            <w:r w:rsidRPr="00573184">
              <w:rPr>
                <w:rFonts w:ascii="Arial" w:hAnsi="Arial" w:cs="Arial"/>
                <w:b w:val="0"/>
                <w:color w:val="000000"/>
                <w:sz w:val="22"/>
                <w:szCs w:val="22"/>
              </w:rPr>
              <w:t xml:space="preserve"> with requirements of data protection, liaising with the NHS </w:t>
            </w:r>
            <w:r w:rsidR="00233A77">
              <w:rPr>
                <w:rFonts w:ascii="Arial" w:hAnsi="Arial" w:cs="Arial"/>
                <w:b w:val="0"/>
                <w:color w:val="000000"/>
                <w:sz w:val="22"/>
                <w:szCs w:val="22"/>
              </w:rPr>
              <w:t xml:space="preserve">Boards </w:t>
            </w:r>
            <w:r w:rsidRPr="00573184">
              <w:rPr>
                <w:rFonts w:ascii="Arial" w:hAnsi="Arial" w:cs="Arial"/>
                <w:b w:val="0"/>
                <w:color w:val="000000"/>
                <w:sz w:val="22"/>
                <w:szCs w:val="22"/>
              </w:rPr>
              <w:t>information governance and IT security managers as required.</w:t>
            </w:r>
            <w:r w:rsidR="0035253E" w:rsidRPr="00573184">
              <w:rPr>
                <w:rFonts w:ascii="Arial" w:hAnsi="Arial" w:cs="Arial"/>
                <w:b w:val="0"/>
                <w:color w:val="000000"/>
                <w:sz w:val="22"/>
                <w:szCs w:val="22"/>
              </w:rPr>
              <w:t xml:space="preserve"> The postholder will also be required to be aware of and follow the current regional and national policies and legislature, along with UK best practice guidelines for the service and promote these to others.</w:t>
            </w:r>
          </w:p>
          <w:p w14:paraId="0FFA7FF7" w14:textId="77777777" w:rsidR="00CB0CD8" w:rsidRPr="009E238A" w:rsidRDefault="00CB0CD8" w:rsidP="009E238A">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Be responsible for maintaining, implementing and notifying all relevant laboratory staff of software and protocol updates, ensuring that all changes and procedures are documented properly informing the </w:t>
            </w:r>
            <w:r w:rsidR="00754A97" w:rsidRPr="00573184">
              <w:rPr>
                <w:rFonts w:ascii="Arial" w:hAnsi="Arial" w:cs="Arial"/>
                <w:b w:val="0"/>
                <w:color w:val="000000"/>
                <w:sz w:val="22"/>
                <w:szCs w:val="22"/>
              </w:rPr>
              <w:t>quality manager/service manager.</w:t>
            </w:r>
          </w:p>
          <w:p w14:paraId="180BEF57" w14:textId="77777777" w:rsidR="00CB0CD8" w:rsidRPr="00573184" w:rsidRDefault="00754A97" w:rsidP="00CB09A7">
            <w:pPr>
              <w:spacing w:before="120"/>
              <w:rPr>
                <w:rFonts w:ascii="Arial" w:hAnsi="Arial" w:cs="Arial"/>
                <w:b/>
                <w:color w:val="000000"/>
                <w:sz w:val="22"/>
                <w:szCs w:val="22"/>
              </w:rPr>
            </w:pPr>
            <w:r w:rsidRPr="00573184">
              <w:rPr>
                <w:rFonts w:ascii="Arial" w:hAnsi="Arial" w:cs="Arial"/>
                <w:b/>
                <w:color w:val="000000"/>
                <w:sz w:val="22"/>
                <w:szCs w:val="22"/>
              </w:rPr>
              <w:t>Research and D</w:t>
            </w:r>
            <w:r w:rsidR="00CB0CD8" w:rsidRPr="00573184">
              <w:rPr>
                <w:rFonts w:ascii="Arial" w:hAnsi="Arial" w:cs="Arial"/>
                <w:b/>
                <w:color w:val="000000"/>
                <w:sz w:val="22"/>
                <w:szCs w:val="22"/>
              </w:rPr>
              <w:t>evelopment</w:t>
            </w:r>
          </w:p>
          <w:p w14:paraId="1CE99075" w14:textId="77777777" w:rsidR="00CB0CD8" w:rsidRPr="00573184" w:rsidRDefault="00CB0CD8"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Develop and validate bioinformatics initiatives designed to improve the </w:t>
            </w:r>
            <w:r w:rsidR="00A35F6B" w:rsidRPr="00573184">
              <w:rPr>
                <w:rFonts w:ascii="Arial" w:hAnsi="Arial" w:cs="Arial"/>
                <w:b w:val="0"/>
                <w:color w:val="000000"/>
                <w:sz w:val="22"/>
                <w:szCs w:val="22"/>
              </w:rPr>
              <w:t>efficiency of existing services and present the results of bioinformatics service development to colleagues at internal meetings.</w:t>
            </w:r>
            <w:r w:rsidR="00775682" w:rsidRPr="00573184">
              <w:rPr>
                <w:rFonts w:ascii="Arial" w:hAnsi="Arial" w:cs="Arial"/>
                <w:b w:val="0"/>
                <w:color w:val="000000"/>
                <w:sz w:val="22"/>
                <w:szCs w:val="22"/>
              </w:rPr>
              <w:t xml:space="preserve"> </w:t>
            </w:r>
            <w:r w:rsidRPr="00573184">
              <w:rPr>
                <w:rFonts w:ascii="Arial" w:hAnsi="Arial" w:cs="Arial"/>
                <w:b w:val="0"/>
                <w:color w:val="000000"/>
                <w:sz w:val="22"/>
                <w:szCs w:val="22"/>
              </w:rPr>
              <w:t>To undertake and collaborate in relevant research and development on the application of bioinformatics for new diagnostic techniques.</w:t>
            </w:r>
            <w:r w:rsidR="00775682" w:rsidRPr="00573184">
              <w:rPr>
                <w:rFonts w:ascii="Arial" w:hAnsi="Arial" w:cs="Arial"/>
                <w:b w:val="0"/>
                <w:color w:val="000000"/>
                <w:sz w:val="22"/>
                <w:szCs w:val="22"/>
              </w:rPr>
              <w:t xml:space="preserve"> </w:t>
            </w:r>
            <w:r w:rsidRPr="00573184">
              <w:rPr>
                <w:rFonts w:ascii="Arial" w:hAnsi="Arial" w:cs="Arial"/>
                <w:b w:val="0"/>
                <w:color w:val="000000"/>
                <w:sz w:val="22"/>
                <w:szCs w:val="22"/>
              </w:rPr>
              <w:t>Maintain an awareness of the relevant scientific literature aimed at providing expert opinion within professional boundaries.</w:t>
            </w:r>
          </w:p>
          <w:p w14:paraId="4757A6A7" w14:textId="77777777" w:rsidR="00CB0CD8" w:rsidRPr="00573184" w:rsidRDefault="00754A97" w:rsidP="00CB09A7">
            <w:pPr>
              <w:spacing w:before="120"/>
              <w:rPr>
                <w:rFonts w:ascii="Arial" w:hAnsi="Arial" w:cs="Arial"/>
                <w:b/>
                <w:color w:val="000000"/>
                <w:sz w:val="22"/>
                <w:szCs w:val="22"/>
              </w:rPr>
            </w:pPr>
            <w:r w:rsidRPr="00573184">
              <w:rPr>
                <w:rFonts w:ascii="Arial" w:hAnsi="Arial" w:cs="Arial"/>
                <w:b/>
                <w:color w:val="000000"/>
                <w:sz w:val="22"/>
                <w:szCs w:val="22"/>
              </w:rPr>
              <w:t>Teaching and T</w:t>
            </w:r>
            <w:r w:rsidR="00CB0CD8" w:rsidRPr="00573184">
              <w:rPr>
                <w:rFonts w:ascii="Arial" w:hAnsi="Arial" w:cs="Arial"/>
                <w:b/>
                <w:color w:val="000000"/>
                <w:sz w:val="22"/>
                <w:szCs w:val="22"/>
              </w:rPr>
              <w:t>raining</w:t>
            </w:r>
          </w:p>
          <w:p w14:paraId="08A13FD2" w14:textId="77777777" w:rsidR="00CB0CD8" w:rsidRPr="00573184" w:rsidRDefault="00775682" w:rsidP="00CB09A7">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Regularly </w:t>
            </w:r>
            <w:r w:rsidR="00CB0CD8" w:rsidRPr="00573184">
              <w:rPr>
                <w:rFonts w:ascii="Arial" w:hAnsi="Arial" w:cs="Arial"/>
                <w:b w:val="0"/>
                <w:color w:val="000000"/>
                <w:sz w:val="22"/>
                <w:szCs w:val="22"/>
              </w:rPr>
              <w:t xml:space="preserve">train and supervise relevant HPS </w:t>
            </w:r>
            <w:r w:rsidR="00CF5DB2">
              <w:rPr>
                <w:rFonts w:ascii="Arial" w:hAnsi="Arial" w:cs="Arial"/>
                <w:b w:val="0"/>
                <w:color w:val="000000"/>
                <w:sz w:val="22"/>
                <w:szCs w:val="22"/>
              </w:rPr>
              <w:t>a</w:t>
            </w:r>
            <w:r w:rsidR="00CB0CD8" w:rsidRPr="00573184">
              <w:rPr>
                <w:rFonts w:ascii="Arial" w:hAnsi="Arial" w:cs="Arial"/>
                <w:b w:val="0"/>
                <w:color w:val="000000"/>
                <w:sz w:val="22"/>
                <w:szCs w:val="22"/>
              </w:rPr>
              <w:t>nd laboratory staff on bioinformatics applications</w:t>
            </w:r>
            <w:r w:rsidR="00754A97" w:rsidRPr="00573184">
              <w:rPr>
                <w:rFonts w:ascii="Arial" w:hAnsi="Arial" w:cs="Arial"/>
                <w:b w:val="0"/>
                <w:color w:val="000000"/>
                <w:sz w:val="22"/>
                <w:szCs w:val="22"/>
              </w:rPr>
              <w:t xml:space="preserve"> and</w:t>
            </w:r>
            <w:r w:rsidR="00CB0CD8" w:rsidRPr="00573184">
              <w:rPr>
                <w:rFonts w:ascii="Arial" w:hAnsi="Arial" w:cs="Arial"/>
                <w:b w:val="0"/>
                <w:color w:val="000000"/>
                <w:sz w:val="22"/>
                <w:szCs w:val="22"/>
              </w:rPr>
              <w:t xml:space="preserve"> report any training issues to </w:t>
            </w:r>
            <w:r w:rsidR="00534879">
              <w:rPr>
                <w:rFonts w:ascii="Arial" w:hAnsi="Arial" w:cs="Arial"/>
                <w:b w:val="0"/>
                <w:color w:val="000000"/>
                <w:sz w:val="22"/>
                <w:szCs w:val="22"/>
              </w:rPr>
              <w:t>the Public Health Microbiology team</w:t>
            </w:r>
            <w:r w:rsidR="00754A97" w:rsidRPr="00573184">
              <w:rPr>
                <w:rFonts w:ascii="Arial" w:hAnsi="Arial" w:cs="Arial"/>
                <w:b w:val="0"/>
                <w:color w:val="000000"/>
                <w:sz w:val="22"/>
                <w:szCs w:val="22"/>
              </w:rPr>
              <w:t>.</w:t>
            </w:r>
          </w:p>
          <w:p w14:paraId="2D1A0507" w14:textId="77777777" w:rsidR="003902F3" w:rsidRPr="007F448A" w:rsidRDefault="00CB0CD8" w:rsidP="00534879">
            <w:pPr>
              <w:pStyle w:val="BodyText"/>
              <w:numPr>
                <w:ilvl w:val="0"/>
                <w:numId w:val="52"/>
              </w:numPr>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To represent </w:t>
            </w:r>
            <w:r w:rsidR="00534879">
              <w:rPr>
                <w:rFonts w:ascii="Arial" w:hAnsi="Arial" w:cs="Arial"/>
                <w:b w:val="0"/>
                <w:color w:val="000000"/>
                <w:sz w:val="22"/>
                <w:szCs w:val="22"/>
              </w:rPr>
              <w:t>the team</w:t>
            </w:r>
            <w:r w:rsidRPr="00573184">
              <w:rPr>
                <w:rFonts w:ascii="Arial" w:hAnsi="Arial" w:cs="Arial"/>
                <w:b w:val="0"/>
                <w:color w:val="000000"/>
                <w:sz w:val="22"/>
                <w:szCs w:val="22"/>
              </w:rPr>
              <w:t xml:space="preserve"> at </w:t>
            </w:r>
            <w:r w:rsidR="00775682" w:rsidRPr="00573184">
              <w:rPr>
                <w:rFonts w:ascii="Arial" w:hAnsi="Arial" w:cs="Arial"/>
                <w:b w:val="0"/>
                <w:color w:val="000000"/>
                <w:sz w:val="22"/>
                <w:szCs w:val="22"/>
              </w:rPr>
              <w:t xml:space="preserve">relevant bioinformatic </w:t>
            </w:r>
            <w:r w:rsidRPr="00573184">
              <w:rPr>
                <w:rFonts w:ascii="Arial" w:hAnsi="Arial" w:cs="Arial"/>
                <w:b w:val="0"/>
                <w:color w:val="000000"/>
                <w:sz w:val="22"/>
                <w:szCs w:val="22"/>
              </w:rPr>
              <w:t xml:space="preserve">local, national and international meetings, as deemed appropriate by the Service Manager, and to disseminate information gathered at these meeting back to </w:t>
            </w:r>
            <w:r w:rsidR="00534879">
              <w:rPr>
                <w:rFonts w:ascii="Arial" w:hAnsi="Arial" w:cs="Arial"/>
                <w:b w:val="0"/>
                <w:color w:val="000000"/>
                <w:sz w:val="22"/>
                <w:szCs w:val="22"/>
              </w:rPr>
              <w:t>relevant</w:t>
            </w:r>
            <w:r w:rsidRPr="00573184">
              <w:rPr>
                <w:rFonts w:ascii="Arial" w:hAnsi="Arial" w:cs="Arial"/>
                <w:b w:val="0"/>
                <w:color w:val="000000"/>
                <w:sz w:val="22"/>
                <w:szCs w:val="22"/>
              </w:rPr>
              <w:t xml:space="preserve"> colleagues.</w:t>
            </w:r>
          </w:p>
        </w:tc>
      </w:tr>
      <w:tr w:rsidR="003902F3" w:rsidRPr="00573184" w14:paraId="4203EB12" w14:textId="77777777">
        <w:tc>
          <w:tcPr>
            <w:tcW w:w="10632" w:type="dxa"/>
            <w:gridSpan w:val="7"/>
            <w:tcBorders>
              <w:top w:val="single" w:sz="4" w:space="0" w:color="auto"/>
              <w:left w:val="nil"/>
              <w:bottom w:val="single" w:sz="4" w:space="0" w:color="auto"/>
              <w:right w:val="nil"/>
            </w:tcBorders>
          </w:tcPr>
          <w:p w14:paraId="54AB12FA" w14:textId="77777777" w:rsidR="003902F3" w:rsidRPr="00573184" w:rsidRDefault="003902F3" w:rsidP="00CB09A7">
            <w:pPr>
              <w:pStyle w:val="Header"/>
              <w:spacing w:before="120" w:after="120"/>
              <w:ind w:left="420"/>
              <w:rPr>
                <w:rFonts w:ascii="Arial" w:hAnsi="Arial" w:cs="Arial"/>
                <w:sz w:val="22"/>
                <w:szCs w:val="22"/>
              </w:rPr>
            </w:pPr>
          </w:p>
        </w:tc>
      </w:tr>
      <w:tr w:rsidR="003902F3" w:rsidRPr="00573184" w14:paraId="4A9D969F" w14:textId="77777777">
        <w:tc>
          <w:tcPr>
            <w:tcW w:w="10632" w:type="dxa"/>
            <w:gridSpan w:val="7"/>
            <w:tcBorders>
              <w:top w:val="single" w:sz="4" w:space="0" w:color="auto"/>
              <w:left w:val="single" w:sz="4" w:space="0" w:color="auto"/>
              <w:bottom w:val="single" w:sz="4" w:space="0" w:color="auto"/>
              <w:right w:val="single" w:sz="4" w:space="0" w:color="auto"/>
            </w:tcBorders>
          </w:tcPr>
          <w:p w14:paraId="2B5DDABF" w14:textId="77777777" w:rsidR="003902F3" w:rsidRPr="00573184" w:rsidRDefault="003902F3" w:rsidP="00CB09A7">
            <w:pPr>
              <w:spacing w:before="120" w:after="120"/>
              <w:rPr>
                <w:rFonts w:ascii="Arial" w:hAnsi="Arial" w:cs="Arial"/>
                <w:b/>
                <w:bCs/>
                <w:sz w:val="22"/>
                <w:szCs w:val="22"/>
              </w:rPr>
            </w:pPr>
            <w:r w:rsidRPr="00573184">
              <w:rPr>
                <w:rFonts w:ascii="Arial" w:hAnsi="Arial" w:cs="Arial"/>
                <w:b/>
                <w:bCs/>
                <w:sz w:val="22"/>
                <w:szCs w:val="22"/>
              </w:rPr>
              <w:t xml:space="preserve">7.    </w:t>
            </w:r>
            <w:r w:rsidRPr="00573184">
              <w:rPr>
                <w:rFonts w:ascii="Arial" w:hAnsi="Arial" w:cs="Arial"/>
                <w:b/>
                <w:bCs/>
                <w:sz w:val="22"/>
                <w:szCs w:val="22"/>
              </w:rPr>
              <w:tab/>
              <w:t>ASSIGNMENT AND REVIEW OF WORK</w:t>
            </w:r>
          </w:p>
        </w:tc>
      </w:tr>
      <w:tr w:rsidR="003902F3" w:rsidRPr="00573184" w14:paraId="66A6B942"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1AA8254F" w14:textId="77777777" w:rsidR="00F966E6" w:rsidRPr="00573184" w:rsidRDefault="00F966E6" w:rsidP="00CB09A7">
            <w:pPr>
              <w:rPr>
                <w:rFonts w:ascii="Arial" w:hAnsi="Arial" w:cs="Arial"/>
                <w:color w:val="000000"/>
                <w:sz w:val="22"/>
                <w:szCs w:val="22"/>
              </w:rPr>
            </w:pPr>
          </w:p>
          <w:p w14:paraId="3FAC0F7B" w14:textId="77777777" w:rsidR="00F966E6" w:rsidRPr="00D335D9" w:rsidRDefault="00CB0CD8" w:rsidP="00CB09A7">
            <w:pPr>
              <w:spacing w:before="120"/>
              <w:rPr>
                <w:rFonts w:ascii="Arial" w:hAnsi="Arial" w:cs="Arial"/>
                <w:color w:val="000000"/>
                <w:sz w:val="22"/>
                <w:szCs w:val="22"/>
              </w:rPr>
            </w:pPr>
            <w:r w:rsidRPr="00D335D9">
              <w:rPr>
                <w:rFonts w:ascii="Arial" w:hAnsi="Arial" w:cs="Arial"/>
                <w:color w:val="000000"/>
                <w:sz w:val="22"/>
                <w:szCs w:val="22"/>
              </w:rPr>
              <w:t xml:space="preserve">The post holder will report to </w:t>
            </w:r>
            <w:r w:rsidR="00534879" w:rsidRPr="00D335D9">
              <w:rPr>
                <w:rFonts w:ascii="Arial" w:hAnsi="Arial" w:cs="Arial"/>
                <w:color w:val="000000"/>
                <w:sz w:val="22"/>
                <w:szCs w:val="22"/>
              </w:rPr>
              <w:t>the clinical lead for Public Health Microbiology</w:t>
            </w:r>
            <w:r w:rsidRPr="00D335D9">
              <w:rPr>
                <w:rFonts w:ascii="Arial" w:hAnsi="Arial" w:cs="Arial"/>
                <w:color w:val="000000"/>
                <w:sz w:val="22"/>
                <w:szCs w:val="22"/>
              </w:rPr>
              <w:t>, and operationally report to the HPS Service Manager for Public Health Microbiology</w:t>
            </w:r>
            <w:r w:rsidR="00532BD5" w:rsidRPr="00D335D9">
              <w:rPr>
                <w:rFonts w:ascii="Arial" w:hAnsi="Arial" w:cs="Arial"/>
                <w:color w:val="000000"/>
                <w:sz w:val="22"/>
                <w:szCs w:val="22"/>
              </w:rPr>
              <w:t>, they will also work alongside laboratory quality managers.</w:t>
            </w:r>
          </w:p>
          <w:p w14:paraId="46DABBF9" w14:textId="77777777" w:rsidR="00D335D9" w:rsidRPr="00D335D9" w:rsidRDefault="00D335D9" w:rsidP="00D335D9">
            <w:pPr>
              <w:pStyle w:val="BodyText3"/>
              <w:rPr>
                <w:rFonts w:ascii="Arial" w:hAnsi="Arial" w:cs="Arial"/>
                <w:color w:val="000000"/>
                <w:sz w:val="22"/>
                <w:szCs w:val="22"/>
              </w:rPr>
            </w:pPr>
          </w:p>
          <w:p w14:paraId="506A1493" w14:textId="77777777" w:rsidR="00F966E6" w:rsidRPr="00D335D9" w:rsidRDefault="00F966E6" w:rsidP="00D335D9">
            <w:pPr>
              <w:pStyle w:val="BodyText3"/>
              <w:rPr>
                <w:rFonts w:ascii="Arial" w:hAnsi="Arial" w:cs="Arial"/>
                <w:b/>
                <w:sz w:val="22"/>
                <w:szCs w:val="22"/>
              </w:rPr>
            </w:pPr>
            <w:r w:rsidRPr="00D335D9">
              <w:rPr>
                <w:rFonts w:ascii="Arial" w:hAnsi="Arial" w:cs="Arial"/>
                <w:color w:val="000000"/>
                <w:sz w:val="22"/>
                <w:szCs w:val="22"/>
              </w:rPr>
              <w:t xml:space="preserve">The post holder will work autonomously and be responsible for delegating reviewing and organising </w:t>
            </w:r>
            <w:r w:rsidR="00C9161D" w:rsidRPr="00D335D9">
              <w:rPr>
                <w:rFonts w:ascii="Arial" w:hAnsi="Arial" w:cs="Arial"/>
                <w:color w:val="000000"/>
                <w:sz w:val="22"/>
                <w:szCs w:val="22"/>
              </w:rPr>
              <w:t xml:space="preserve">their </w:t>
            </w:r>
            <w:r w:rsidRPr="00D335D9">
              <w:rPr>
                <w:rFonts w:ascii="Arial" w:hAnsi="Arial" w:cs="Arial"/>
                <w:color w:val="000000"/>
                <w:sz w:val="22"/>
                <w:szCs w:val="22"/>
              </w:rPr>
              <w:t>own work. The postholder may have to reprioritise this depending on the requirement for urgent bioinformatics analysis such as data analysis for an outbreak or an urgent diagnostic/confirmatory test result.</w:t>
            </w:r>
            <w:r w:rsidR="00D335D9" w:rsidRPr="00D335D9">
              <w:rPr>
                <w:rFonts w:ascii="Arial" w:hAnsi="Arial" w:cs="Arial"/>
                <w:color w:val="000000"/>
                <w:sz w:val="22"/>
                <w:szCs w:val="22"/>
              </w:rPr>
              <w:t xml:space="preserve"> </w:t>
            </w:r>
            <w:r w:rsidR="00D335D9" w:rsidRPr="00D335D9">
              <w:rPr>
                <w:rFonts w:ascii="Arial" w:hAnsi="Arial" w:cs="Arial"/>
                <w:sz w:val="22"/>
                <w:szCs w:val="22"/>
              </w:rPr>
              <w:t xml:space="preserve">They will be expected to use judgement around timescales, adjusting as appropriate. Where complex or unusual situations or incidents </w:t>
            </w:r>
            <w:proofErr w:type="gramStart"/>
            <w:r w:rsidR="00D335D9" w:rsidRPr="00D335D9">
              <w:rPr>
                <w:rFonts w:ascii="Arial" w:hAnsi="Arial" w:cs="Arial"/>
                <w:sz w:val="22"/>
                <w:szCs w:val="22"/>
              </w:rPr>
              <w:t>occur</w:t>
            </w:r>
            <w:proofErr w:type="gramEnd"/>
            <w:r w:rsidR="00D335D9" w:rsidRPr="00D335D9">
              <w:rPr>
                <w:rFonts w:ascii="Arial" w:hAnsi="Arial" w:cs="Arial"/>
                <w:sz w:val="22"/>
                <w:szCs w:val="22"/>
              </w:rPr>
              <w:t xml:space="preserve"> they will be expected to consider a range of options and recommend solutions to the consultant.</w:t>
            </w:r>
          </w:p>
          <w:p w14:paraId="10A4326F" w14:textId="77777777" w:rsidR="00F966E6" w:rsidRPr="00573184" w:rsidRDefault="00CB0CD8" w:rsidP="00CB09A7">
            <w:pPr>
              <w:pStyle w:val="BodyText"/>
              <w:overflowPunct/>
              <w:autoSpaceDE/>
              <w:autoSpaceDN/>
              <w:adjustRightInd/>
              <w:spacing w:after="0"/>
              <w:textAlignment w:val="auto"/>
              <w:rPr>
                <w:rFonts w:ascii="Arial" w:hAnsi="Arial" w:cs="Arial"/>
                <w:b w:val="0"/>
                <w:bCs/>
                <w:color w:val="000000"/>
                <w:sz w:val="22"/>
                <w:szCs w:val="22"/>
              </w:rPr>
            </w:pPr>
            <w:r w:rsidRPr="00573184">
              <w:rPr>
                <w:rFonts w:ascii="Arial" w:hAnsi="Arial" w:cs="Arial"/>
                <w:b w:val="0"/>
                <w:bCs/>
                <w:color w:val="000000"/>
                <w:sz w:val="22"/>
                <w:szCs w:val="22"/>
              </w:rPr>
              <w:t xml:space="preserve">The post-holder is responsible for delivery of agreed objectives within guidelines provided, </w:t>
            </w:r>
            <w:r w:rsidR="00F966E6" w:rsidRPr="00573184">
              <w:rPr>
                <w:rFonts w:ascii="Arial" w:hAnsi="Arial" w:cs="Arial"/>
                <w:b w:val="0"/>
                <w:bCs/>
                <w:color w:val="000000"/>
                <w:sz w:val="22"/>
                <w:szCs w:val="22"/>
              </w:rPr>
              <w:t>however they</w:t>
            </w:r>
            <w:r w:rsidRPr="00573184">
              <w:rPr>
                <w:rFonts w:ascii="Arial" w:hAnsi="Arial" w:cs="Arial"/>
                <w:b w:val="0"/>
                <w:bCs/>
                <w:color w:val="000000"/>
                <w:sz w:val="22"/>
                <w:szCs w:val="22"/>
              </w:rPr>
              <w:t xml:space="preserve"> will frequently be required to determine how this is best achieved</w:t>
            </w:r>
            <w:r w:rsidR="00F966E6" w:rsidRPr="00573184">
              <w:rPr>
                <w:rFonts w:ascii="Arial" w:hAnsi="Arial" w:cs="Arial"/>
                <w:b w:val="0"/>
                <w:bCs/>
                <w:color w:val="000000"/>
                <w:sz w:val="22"/>
                <w:szCs w:val="22"/>
              </w:rPr>
              <w:t>. The postholder will mak</w:t>
            </w:r>
            <w:r w:rsidR="00F74F76">
              <w:rPr>
                <w:rFonts w:ascii="Arial" w:hAnsi="Arial" w:cs="Arial"/>
                <w:b w:val="0"/>
                <w:bCs/>
                <w:color w:val="000000"/>
                <w:sz w:val="22"/>
                <w:szCs w:val="22"/>
              </w:rPr>
              <w:t>e</w:t>
            </w:r>
            <w:r w:rsidR="00F966E6" w:rsidRPr="00573184">
              <w:rPr>
                <w:rFonts w:ascii="Arial" w:hAnsi="Arial" w:cs="Arial"/>
                <w:b w:val="0"/>
                <w:bCs/>
                <w:color w:val="000000"/>
                <w:sz w:val="22"/>
                <w:szCs w:val="22"/>
              </w:rPr>
              <w:t xml:space="preserve"> </w:t>
            </w:r>
            <w:r w:rsidR="00F966E6" w:rsidRPr="00573184">
              <w:rPr>
                <w:rFonts w:ascii="Arial" w:hAnsi="Arial" w:cs="Arial"/>
                <w:b w:val="0"/>
                <w:color w:val="000000"/>
                <w:sz w:val="22"/>
                <w:szCs w:val="22"/>
              </w:rPr>
              <w:t>decisions which require an understanding of NSS/HPS’s policies, procedures and methodologies</w:t>
            </w:r>
            <w:r w:rsidR="00A475BE" w:rsidRPr="00573184">
              <w:rPr>
                <w:rFonts w:ascii="Arial" w:hAnsi="Arial" w:cs="Arial"/>
                <w:b w:val="0"/>
                <w:color w:val="000000"/>
                <w:sz w:val="22"/>
                <w:szCs w:val="22"/>
              </w:rPr>
              <w:t>.</w:t>
            </w:r>
            <w:r w:rsidRPr="00573184">
              <w:rPr>
                <w:rFonts w:ascii="Arial" w:hAnsi="Arial" w:cs="Arial"/>
                <w:b w:val="0"/>
                <w:color w:val="000000"/>
                <w:sz w:val="22"/>
                <w:szCs w:val="22"/>
              </w:rPr>
              <w:t xml:space="preserve"> </w:t>
            </w:r>
            <w:r w:rsidRPr="00573184">
              <w:rPr>
                <w:rFonts w:ascii="Arial" w:hAnsi="Arial" w:cs="Arial"/>
                <w:b w:val="0"/>
                <w:bCs/>
                <w:color w:val="000000"/>
                <w:sz w:val="22"/>
                <w:szCs w:val="22"/>
              </w:rPr>
              <w:t xml:space="preserve">A portion of the work undertaken by the post-holder will be project-based i.e. designing bespoke </w:t>
            </w:r>
            <w:r w:rsidR="00F966E6" w:rsidRPr="00573184">
              <w:rPr>
                <w:rFonts w:ascii="Arial" w:hAnsi="Arial" w:cs="Arial"/>
                <w:b w:val="0"/>
                <w:bCs/>
                <w:color w:val="000000"/>
                <w:sz w:val="22"/>
                <w:szCs w:val="22"/>
              </w:rPr>
              <w:t>bioinformatics</w:t>
            </w:r>
            <w:r w:rsidRPr="00573184">
              <w:rPr>
                <w:rFonts w:ascii="Arial" w:hAnsi="Arial" w:cs="Arial"/>
                <w:b w:val="0"/>
                <w:bCs/>
                <w:color w:val="000000"/>
                <w:sz w:val="22"/>
                <w:szCs w:val="22"/>
              </w:rPr>
              <w:t xml:space="preserve"> protocols. </w:t>
            </w:r>
          </w:p>
          <w:p w14:paraId="062F7670" w14:textId="77777777" w:rsidR="00F966E6" w:rsidRPr="007F448A" w:rsidRDefault="004D5FC1" w:rsidP="00CB09A7">
            <w:pPr>
              <w:pStyle w:val="BodyText"/>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The postholder </w:t>
            </w:r>
            <w:proofErr w:type="gramStart"/>
            <w:r w:rsidRPr="00573184">
              <w:rPr>
                <w:rFonts w:ascii="Arial" w:hAnsi="Arial" w:cs="Arial"/>
                <w:b w:val="0"/>
                <w:color w:val="000000"/>
                <w:sz w:val="22"/>
                <w:szCs w:val="22"/>
              </w:rPr>
              <w:t>will  mak</w:t>
            </w:r>
            <w:r w:rsidR="00F74F76">
              <w:rPr>
                <w:rFonts w:ascii="Arial" w:hAnsi="Arial" w:cs="Arial"/>
                <w:b w:val="0"/>
                <w:color w:val="000000"/>
                <w:sz w:val="22"/>
                <w:szCs w:val="22"/>
              </w:rPr>
              <w:t>e</w:t>
            </w:r>
            <w:proofErr w:type="gramEnd"/>
            <w:r w:rsidRPr="00573184">
              <w:rPr>
                <w:rFonts w:ascii="Arial" w:hAnsi="Arial" w:cs="Arial"/>
                <w:b w:val="0"/>
                <w:color w:val="000000"/>
                <w:sz w:val="22"/>
                <w:szCs w:val="22"/>
              </w:rPr>
              <w:t xml:space="preserve"> decisions regarding complicated and/or problematic analysis, troubleshooting and offering advice and guidance to other staff where appropriate, in consultation with head of laboratory</w:t>
            </w:r>
            <w:r w:rsidR="00E37EB8" w:rsidRPr="00573184">
              <w:rPr>
                <w:rFonts w:ascii="Arial" w:hAnsi="Arial" w:cs="Arial"/>
                <w:b w:val="0"/>
                <w:color w:val="000000"/>
                <w:sz w:val="22"/>
                <w:szCs w:val="22"/>
              </w:rPr>
              <w:t>.</w:t>
            </w:r>
            <w:r w:rsidRPr="00573184">
              <w:rPr>
                <w:rFonts w:ascii="Arial" w:hAnsi="Arial" w:cs="Arial"/>
                <w:b w:val="0"/>
                <w:color w:val="000000"/>
                <w:sz w:val="22"/>
                <w:szCs w:val="22"/>
              </w:rPr>
              <w:t xml:space="preserve"> </w:t>
            </w:r>
          </w:p>
          <w:p w14:paraId="65DF5D4F" w14:textId="77777777" w:rsidR="004D5FC1" w:rsidRDefault="004D5FC1" w:rsidP="00CB09A7">
            <w:pPr>
              <w:pStyle w:val="BodyText"/>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The </w:t>
            </w:r>
            <w:r w:rsidR="00E37EB8" w:rsidRPr="00573184">
              <w:rPr>
                <w:rFonts w:ascii="Arial" w:hAnsi="Arial" w:cs="Arial"/>
                <w:b w:val="0"/>
                <w:color w:val="000000"/>
                <w:sz w:val="22"/>
                <w:szCs w:val="22"/>
              </w:rPr>
              <w:t>post holder</w:t>
            </w:r>
            <w:r w:rsidRPr="00573184">
              <w:rPr>
                <w:rFonts w:ascii="Arial" w:hAnsi="Arial" w:cs="Arial"/>
                <w:b w:val="0"/>
                <w:color w:val="000000"/>
                <w:sz w:val="22"/>
                <w:szCs w:val="22"/>
              </w:rPr>
              <w:t xml:space="preserve"> will compile analytical clinical data reports to ensure that the information is clear, concise and unambiguous. The postholder will achieve this by using their expertise when making judgements</w:t>
            </w:r>
            <w:r w:rsidR="00F74F76">
              <w:rPr>
                <w:rFonts w:ascii="Arial" w:hAnsi="Arial" w:cs="Arial"/>
                <w:b w:val="0"/>
                <w:color w:val="000000"/>
                <w:sz w:val="22"/>
                <w:szCs w:val="22"/>
              </w:rPr>
              <w:t>,</w:t>
            </w:r>
            <w:r w:rsidRPr="00573184">
              <w:rPr>
                <w:rFonts w:ascii="Arial" w:hAnsi="Arial" w:cs="Arial"/>
                <w:b w:val="0"/>
                <w:color w:val="000000"/>
                <w:sz w:val="22"/>
                <w:szCs w:val="22"/>
              </w:rPr>
              <w:t xml:space="preserve"> when identifying variants and making the decision whether these are real biological changes or artefacts of the methodology to avoid false positive results.</w:t>
            </w:r>
          </w:p>
          <w:p w14:paraId="450B897F" w14:textId="77777777" w:rsidR="00D335D9" w:rsidRPr="007F448A" w:rsidRDefault="00D335D9" w:rsidP="00CB09A7">
            <w:pPr>
              <w:pStyle w:val="BodyText"/>
              <w:overflowPunct/>
              <w:autoSpaceDE/>
              <w:autoSpaceDN/>
              <w:adjustRightInd/>
              <w:spacing w:after="0"/>
              <w:textAlignment w:val="auto"/>
              <w:rPr>
                <w:rFonts w:ascii="Arial" w:hAnsi="Arial" w:cs="Arial"/>
                <w:b w:val="0"/>
                <w:color w:val="000000"/>
                <w:sz w:val="22"/>
                <w:szCs w:val="22"/>
              </w:rPr>
            </w:pPr>
          </w:p>
        </w:tc>
      </w:tr>
      <w:tr w:rsidR="003902F3" w:rsidRPr="00573184" w14:paraId="0997267D" w14:textId="77777777">
        <w:trPr>
          <w:trHeight w:val="493"/>
        </w:trPr>
        <w:tc>
          <w:tcPr>
            <w:tcW w:w="10632" w:type="dxa"/>
            <w:gridSpan w:val="7"/>
            <w:vMerge/>
            <w:tcBorders>
              <w:top w:val="nil"/>
              <w:left w:val="single" w:sz="4" w:space="0" w:color="auto"/>
              <w:bottom w:val="single" w:sz="4" w:space="0" w:color="auto"/>
              <w:right w:val="single" w:sz="4" w:space="0" w:color="auto"/>
            </w:tcBorders>
          </w:tcPr>
          <w:p w14:paraId="251DF6F0" w14:textId="77777777" w:rsidR="003902F3" w:rsidRPr="00573184" w:rsidRDefault="003902F3" w:rsidP="00CB09A7">
            <w:pPr>
              <w:pStyle w:val="Header"/>
              <w:numPr>
                <w:ilvl w:val="0"/>
                <w:numId w:val="1"/>
              </w:numPr>
              <w:spacing w:before="120" w:after="120"/>
              <w:rPr>
                <w:rFonts w:ascii="Arial" w:hAnsi="Arial" w:cs="Arial"/>
                <w:sz w:val="22"/>
                <w:szCs w:val="22"/>
              </w:rPr>
            </w:pPr>
          </w:p>
        </w:tc>
      </w:tr>
      <w:tr w:rsidR="003902F3" w:rsidRPr="00573184" w14:paraId="191E7CD6" w14:textId="77777777">
        <w:tc>
          <w:tcPr>
            <w:tcW w:w="10632" w:type="dxa"/>
            <w:gridSpan w:val="7"/>
            <w:tcBorders>
              <w:top w:val="single" w:sz="4" w:space="0" w:color="auto"/>
              <w:left w:val="nil"/>
              <w:bottom w:val="nil"/>
              <w:right w:val="nil"/>
            </w:tcBorders>
          </w:tcPr>
          <w:p w14:paraId="06AC3FF6" w14:textId="77777777" w:rsidR="003902F3" w:rsidRPr="00573184" w:rsidRDefault="003902F3" w:rsidP="00CB09A7">
            <w:pPr>
              <w:spacing w:before="120" w:after="120"/>
              <w:rPr>
                <w:rFonts w:ascii="Arial" w:hAnsi="Arial" w:cs="Arial"/>
                <w:sz w:val="22"/>
                <w:szCs w:val="22"/>
              </w:rPr>
            </w:pPr>
          </w:p>
        </w:tc>
      </w:tr>
      <w:tr w:rsidR="005C0421" w:rsidRPr="00573184" w14:paraId="616D9C58" w14:textId="77777777">
        <w:tc>
          <w:tcPr>
            <w:tcW w:w="10632" w:type="dxa"/>
            <w:gridSpan w:val="7"/>
            <w:tcBorders>
              <w:top w:val="single" w:sz="4" w:space="0" w:color="auto"/>
              <w:left w:val="single" w:sz="4" w:space="0" w:color="auto"/>
              <w:bottom w:val="nil"/>
              <w:right w:val="single" w:sz="4" w:space="0" w:color="auto"/>
            </w:tcBorders>
          </w:tcPr>
          <w:p w14:paraId="41A7E79F" w14:textId="77777777" w:rsidR="005C0421" w:rsidRPr="00573184" w:rsidRDefault="005C0421" w:rsidP="00CB09A7">
            <w:pPr>
              <w:spacing w:before="120" w:after="120"/>
              <w:rPr>
                <w:rFonts w:ascii="Arial" w:hAnsi="Arial" w:cs="Arial"/>
                <w:b/>
                <w:sz w:val="22"/>
                <w:szCs w:val="22"/>
              </w:rPr>
            </w:pPr>
            <w:r w:rsidRPr="00573184">
              <w:rPr>
                <w:rFonts w:ascii="Arial" w:hAnsi="Arial" w:cs="Arial"/>
                <w:b/>
                <w:bCs/>
                <w:sz w:val="22"/>
                <w:szCs w:val="22"/>
              </w:rPr>
              <w:t xml:space="preserve">8.    </w:t>
            </w:r>
            <w:r w:rsidR="002D0DEB" w:rsidRPr="00573184">
              <w:rPr>
                <w:rFonts w:ascii="Arial" w:hAnsi="Arial" w:cs="Arial"/>
                <w:b/>
                <w:bCs/>
                <w:sz w:val="22"/>
                <w:szCs w:val="22"/>
              </w:rPr>
              <w:tab/>
            </w:r>
            <w:r w:rsidRPr="00573184">
              <w:rPr>
                <w:rFonts w:ascii="Arial" w:hAnsi="Arial" w:cs="Arial"/>
                <w:b/>
                <w:sz w:val="22"/>
                <w:szCs w:val="22"/>
              </w:rPr>
              <w:t>COMMUNICATIONS AND WORKING RELATIONSHIPS</w:t>
            </w:r>
          </w:p>
        </w:tc>
      </w:tr>
      <w:tr w:rsidR="003902F3" w:rsidRPr="00573184" w14:paraId="38AC6DC2" w14:textId="77777777">
        <w:tc>
          <w:tcPr>
            <w:tcW w:w="10632" w:type="dxa"/>
            <w:gridSpan w:val="7"/>
            <w:tcBorders>
              <w:top w:val="nil"/>
              <w:left w:val="single" w:sz="4" w:space="0" w:color="auto"/>
              <w:bottom w:val="single" w:sz="4" w:space="0" w:color="auto"/>
              <w:right w:val="single" w:sz="4" w:space="0" w:color="auto"/>
            </w:tcBorders>
          </w:tcPr>
          <w:p w14:paraId="4513D727" w14:textId="77777777" w:rsidR="00BC389F" w:rsidRPr="00BC389F" w:rsidRDefault="00E37EB8" w:rsidP="00BC389F">
            <w:pPr>
              <w:pStyle w:val="CommentText"/>
              <w:rPr>
                <w:rFonts w:ascii="Arial" w:hAnsi="Arial" w:cs="Arial"/>
                <w:color w:val="000000"/>
                <w:sz w:val="22"/>
                <w:szCs w:val="22"/>
              </w:rPr>
            </w:pPr>
            <w:r w:rsidRPr="00BC389F">
              <w:rPr>
                <w:rFonts w:ascii="Arial" w:hAnsi="Arial" w:cs="Arial"/>
                <w:color w:val="000000"/>
                <w:sz w:val="22"/>
                <w:szCs w:val="22"/>
              </w:rPr>
              <w:t xml:space="preserve">The post holder needs to be an excellent communicator, skilled in effective, concise and accurate briefing.  </w:t>
            </w:r>
            <w:r w:rsidR="00BC389F" w:rsidRPr="00BC389F">
              <w:rPr>
                <w:rFonts w:ascii="Arial" w:hAnsi="Arial" w:cs="Arial"/>
                <w:color w:val="000000"/>
                <w:sz w:val="22"/>
                <w:szCs w:val="22"/>
              </w:rPr>
              <w:t>The post holder will be expected to deliver presentations or contribute to, at a local, national and international level. This will be to the medical and scientific community concerned with WGS (in conference settings), this will be approximately 3-4 times per year.</w:t>
            </w:r>
          </w:p>
          <w:p w14:paraId="2531BE53" w14:textId="77777777" w:rsidR="00493986" w:rsidRPr="00573184" w:rsidRDefault="00493986" w:rsidP="00CB09A7">
            <w:pPr>
              <w:pStyle w:val="BodyText"/>
              <w:overflowPunct/>
              <w:autoSpaceDE/>
              <w:autoSpaceDN/>
              <w:adjustRightInd/>
              <w:spacing w:after="0"/>
              <w:ind w:right="17"/>
              <w:jc w:val="both"/>
              <w:textAlignment w:val="auto"/>
              <w:rPr>
                <w:rFonts w:ascii="Arial" w:hAnsi="Arial" w:cs="Arial"/>
                <w:color w:val="000000"/>
                <w:sz w:val="22"/>
                <w:szCs w:val="22"/>
              </w:rPr>
            </w:pPr>
            <w:r w:rsidRPr="00573184">
              <w:rPr>
                <w:rFonts w:ascii="Arial" w:hAnsi="Arial" w:cs="Arial"/>
                <w:color w:val="000000"/>
                <w:sz w:val="22"/>
                <w:szCs w:val="22"/>
              </w:rPr>
              <w:t>Internal</w:t>
            </w:r>
          </w:p>
          <w:p w14:paraId="005F30C0" w14:textId="77777777" w:rsidR="00493986" w:rsidRPr="00573184" w:rsidRDefault="00A475BE" w:rsidP="00CB09A7">
            <w:pPr>
              <w:pStyle w:val="BodyText"/>
              <w:numPr>
                <w:ilvl w:val="0"/>
                <w:numId w:val="55"/>
              </w:numPr>
              <w:overflowPunct/>
              <w:autoSpaceDE/>
              <w:autoSpaceDN/>
              <w:adjustRightInd/>
              <w:spacing w:after="0"/>
              <w:ind w:right="17"/>
              <w:jc w:val="both"/>
              <w:textAlignment w:val="auto"/>
              <w:rPr>
                <w:rFonts w:ascii="Arial" w:hAnsi="Arial" w:cs="Arial"/>
                <w:b w:val="0"/>
                <w:color w:val="000000"/>
                <w:sz w:val="22"/>
                <w:szCs w:val="22"/>
              </w:rPr>
            </w:pPr>
            <w:r w:rsidRPr="00573184">
              <w:rPr>
                <w:rFonts w:ascii="Arial" w:hAnsi="Arial" w:cs="Arial"/>
                <w:b w:val="0"/>
                <w:color w:val="000000"/>
                <w:sz w:val="22"/>
                <w:szCs w:val="22"/>
              </w:rPr>
              <w:t xml:space="preserve">Communicate </w:t>
            </w:r>
            <w:r w:rsidR="00BC389F">
              <w:rPr>
                <w:rFonts w:ascii="Arial" w:hAnsi="Arial" w:cs="Arial"/>
                <w:b w:val="0"/>
                <w:color w:val="000000"/>
                <w:sz w:val="22"/>
                <w:szCs w:val="22"/>
              </w:rPr>
              <w:t xml:space="preserve">complex </w:t>
            </w:r>
            <w:r w:rsidR="00D45A11">
              <w:rPr>
                <w:rFonts w:ascii="Arial" w:hAnsi="Arial" w:cs="Arial"/>
                <w:b w:val="0"/>
                <w:color w:val="000000"/>
                <w:sz w:val="22"/>
                <w:szCs w:val="22"/>
              </w:rPr>
              <w:t xml:space="preserve">information </w:t>
            </w:r>
            <w:r w:rsidRPr="00573184">
              <w:rPr>
                <w:rFonts w:ascii="Arial" w:hAnsi="Arial" w:cs="Arial"/>
                <w:b w:val="0"/>
                <w:color w:val="000000"/>
                <w:sz w:val="22"/>
                <w:szCs w:val="22"/>
              </w:rPr>
              <w:t xml:space="preserve">regularly with colleagues within the IT Department. </w:t>
            </w:r>
            <w:r w:rsidR="00493986" w:rsidRPr="00573184">
              <w:rPr>
                <w:rFonts w:ascii="Arial" w:hAnsi="Arial" w:cs="Arial"/>
                <w:b w:val="0"/>
                <w:color w:val="000000"/>
                <w:sz w:val="22"/>
                <w:szCs w:val="22"/>
              </w:rPr>
              <w:t xml:space="preserve">Such discussions will generally be technological or procedural in nature and will be aimed at ensuring HPS and the laboratories are provided with coherent and </w:t>
            </w:r>
            <w:r w:rsidR="00573184">
              <w:rPr>
                <w:rFonts w:ascii="Arial" w:hAnsi="Arial" w:cs="Arial"/>
                <w:b w:val="0"/>
                <w:color w:val="000000"/>
                <w:sz w:val="22"/>
                <w:szCs w:val="22"/>
              </w:rPr>
              <w:t>integrated solutions from the I</w:t>
            </w:r>
            <w:r w:rsidR="00493986" w:rsidRPr="00573184">
              <w:rPr>
                <w:rFonts w:ascii="Arial" w:hAnsi="Arial" w:cs="Arial"/>
                <w:b w:val="0"/>
                <w:color w:val="000000"/>
                <w:sz w:val="22"/>
                <w:szCs w:val="22"/>
              </w:rPr>
              <w:t>T Departments.</w:t>
            </w:r>
          </w:p>
          <w:p w14:paraId="5EDDEADF" w14:textId="77777777" w:rsidR="00493986" w:rsidRPr="00573184" w:rsidRDefault="00493986" w:rsidP="00CB09A7">
            <w:pPr>
              <w:pStyle w:val="BodyText"/>
              <w:numPr>
                <w:ilvl w:val="0"/>
                <w:numId w:val="55"/>
              </w:numPr>
              <w:overflowPunct/>
              <w:autoSpaceDE/>
              <w:autoSpaceDN/>
              <w:adjustRightInd/>
              <w:spacing w:after="0"/>
              <w:ind w:right="17"/>
              <w:jc w:val="both"/>
              <w:textAlignment w:val="auto"/>
              <w:rPr>
                <w:rFonts w:ascii="Arial" w:hAnsi="Arial" w:cs="Arial"/>
                <w:b w:val="0"/>
                <w:color w:val="000000"/>
                <w:sz w:val="22"/>
                <w:szCs w:val="22"/>
              </w:rPr>
            </w:pPr>
            <w:r w:rsidRPr="00573184">
              <w:rPr>
                <w:rFonts w:ascii="Arial" w:hAnsi="Arial" w:cs="Arial"/>
                <w:b w:val="0"/>
                <w:color w:val="000000"/>
                <w:sz w:val="22"/>
                <w:szCs w:val="22"/>
              </w:rPr>
              <w:t>Liaise with the training officer when training other members of staff.</w:t>
            </w:r>
          </w:p>
          <w:p w14:paraId="028864E7" w14:textId="77777777" w:rsidR="00493986" w:rsidRPr="00573184" w:rsidRDefault="00493986" w:rsidP="00CB09A7">
            <w:pPr>
              <w:pStyle w:val="BodyText"/>
              <w:numPr>
                <w:ilvl w:val="0"/>
                <w:numId w:val="55"/>
              </w:numPr>
              <w:overflowPunct/>
              <w:autoSpaceDE/>
              <w:autoSpaceDN/>
              <w:adjustRightInd/>
              <w:spacing w:after="0"/>
              <w:ind w:right="17"/>
              <w:jc w:val="both"/>
              <w:textAlignment w:val="auto"/>
              <w:rPr>
                <w:rFonts w:ascii="Arial" w:hAnsi="Arial" w:cs="Arial"/>
                <w:b w:val="0"/>
                <w:color w:val="000000"/>
                <w:sz w:val="22"/>
                <w:szCs w:val="22"/>
              </w:rPr>
            </w:pPr>
            <w:r w:rsidRPr="00573184">
              <w:rPr>
                <w:rFonts w:ascii="Arial" w:hAnsi="Arial" w:cs="Arial"/>
                <w:b w:val="0"/>
                <w:color w:val="000000"/>
                <w:sz w:val="22"/>
                <w:szCs w:val="22"/>
              </w:rPr>
              <w:t xml:space="preserve">Liaise with the Service manager </w:t>
            </w:r>
            <w:r w:rsidR="00C9161D">
              <w:rPr>
                <w:rFonts w:ascii="Arial" w:hAnsi="Arial" w:cs="Arial"/>
                <w:b w:val="0"/>
                <w:color w:val="000000"/>
                <w:sz w:val="22"/>
                <w:szCs w:val="22"/>
              </w:rPr>
              <w:t xml:space="preserve">(and laboratory quality managers) </w:t>
            </w:r>
            <w:r w:rsidRPr="00573184">
              <w:rPr>
                <w:rFonts w:ascii="Arial" w:hAnsi="Arial" w:cs="Arial"/>
                <w:b w:val="0"/>
                <w:color w:val="000000"/>
                <w:sz w:val="22"/>
                <w:szCs w:val="22"/>
              </w:rPr>
              <w:t>for issues relating to UKAS accreditation.</w:t>
            </w:r>
          </w:p>
          <w:p w14:paraId="4593A565" w14:textId="77777777" w:rsidR="00493986" w:rsidRDefault="00493986" w:rsidP="00CB09A7">
            <w:pPr>
              <w:pStyle w:val="BodyText"/>
              <w:numPr>
                <w:ilvl w:val="0"/>
                <w:numId w:val="55"/>
              </w:numPr>
              <w:overflowPunct/>
              <w:autoSpaceDE/>
              <w:autoSpaceDN/>
              <w:adjustRightInd/>
              <w:spacing w:after="0"/>
              <w:ind w:right="17"/>
              <w:jc w:val="both"/>
              <w:textAlignment w:val="auto"/>
              <w:rPr>
                <w:rFonts w:ascii="Arial" w:hAnsi="Arial" w:cs="Arial"/>
                <w:b w:val="0"/>
                <w:color w:val="000000"/>
                <w:sz w:val="22"/>
                <w:szCs w:val="22"/>
              </w:rPr>
            </w:pPr>
            <w:r w:rsidRPr="00573184">
              <w:rPr>
                <w:rFonts w:ascii="Arial" w:hAnsi="Arial" w:cs="Arial"/>
                <w:b w:val="0"/>
                <w:color w:val="000000"/>
                <w:sz w:val="22"/>
                <w:szCs w:val="22"/>
              </w:rPr>
              <w:t>Liaise with senior management, on issues relating to service management.</w:t>
            </w:r>
          </w:p>
          <w:p w14:paraId="4C3CE55D" w14:textId="77777777" w:rsidR="00534879" w:rsidRPr="009E238A" w:rsidRDefault="00F74F76" w:rsidP="00CB09A7">
            <w:pPr>
              <w:pStyle w:val="BodyText"/>
              <w:numPr>
                <w:ilvl w:val="0"/>
                <w:numId w:val="55"/>
              </w:numPr>
              <w:overflowPunct/>
              <w:autoSpaceDE/>
              <w:autoSpaceDN/>
              <w:adjustRightInd/>
              <w:spacing w:after="0"/>
              <w:ind w:right="17"/>
              <w:jc w:val="both"/>
              <w:textAlignment w:val="auto"/>
              <w:rPr>
                <w:rFonts w:ascii="Arial" w:hAnsi="Arial" w:cs="Arial"/>
                <w:b w:val="0"/>
                <w:color w:val="000000"/>
                <w:sz w:val="22"/>
                <w:szCs w:val="22"/>
              </w:rPr>
            </w:pPr>
            <w:r>
              <w:rPr>
                <w:rFonts w:ascii="Arial" w:hAnsi="Arial" w:cs="Arial"/>
                <w:b w:val="0"/>
                <w:color w:val="000000"/>
                <w:sz w:val="22"/>
                <w:szCs w:val="22"/>
              </w:rPr>
              <w:t>Liaise</w:t>
            </w:r>
            <w:r w:rsidR="00534879">
              <w:rPr>
                <w:rFonts w:ascii="Arial" w:hAnsi="Arial" w:cs="Arial"/>
                <w:b w:val="0"/>
                <w:color w:val="000000"/>
                <w:sz w:val="22"/>
                <w:szCs w:val="22"/>
              </w:rPr>
              <w:t xml:space="preserve"> with the Clinical </w:t>
            </w:r>
            <w:r w:rsidR="00CF5DB2">
              <w:rPr>
                <w:rFonts w:ascii="Arial" w:hAnsi="Arial" w:cs="Arial"/>
                <w:b w:val="0"/>
                <w:color w:val="000000"/>
                <w:sz w:val="22"/>
                <w:szCs w:val="22"/>
              </w:rPr>
              <w:t>Lead for PH Microbiology</w:t>
            </w:r>
            <w:r w:rsidR="00534879">
              <w:rPr>
                <w:rFonts w:ascii="Arial" w:hAnsi="Arial" w:cs="Arial"/>
                <w:b w:val="0"/>
                <w:color w:val="000000"/>
                <w:sz w:val="22"/>
                <w:szCs w:val="22"/>
              </w:rPr>
              <w:t xml:space="preserve"> at HPS on other issues relating to clinical service delivery.</w:t>
            </w:r>
          </w:p>
          <w:p w14:paraId="5738112D" w14:textId="77777777" w:rsidR="00493986" w:rsidRPr="00573184" w:rsidRDefault="00493986" w:rsidP="00CB09A7">
            <w:pPr>
              <w:pStyle w:val="BodyText"/>
              <w:overflowPunct/>
              <w:autoSpaceDE/>
              <w:autoSpaceDN/>
              <w:adjustRightInd/>
              <w:spacing w:after="0"/>
              <w:ind w:right="17"/>
              <w:jc w:val="both"/>
              <w:textAlignment w:val="auto"/>
              <w:rPr>
                <w:rFonts w:ascii="Arial" w:hAnsi="Arial" w:cs="Arial"/>
                <w:color w:val="000000"/>
                <w:sz w:val="22"/>
                <w:szCs w:val="22"/>
              </w:rPr>
            </w:pPr>
            <w:r w:rsidRPr="00573184">
              <w:rPr>
                <w:rFonts w:ascii="Arial" w:hAnsi="Arial" w:cs="Arial"/>
                <w:color w:val="000000"/>
                <w:sz w:val="22"/>
                <w:szCs w:val="22"/>
              </w:rPr>
              <w:t>External</w:t>
            </w:r>
          </w:p>
          <w:p w14:paraId="1CF7D6DF" w14:textId="77777777" w:rsidR="00493986" w:rsidRPr="00573184" w:rsidRDefault="00493986" w:rsidP="00CB09A7">
            <w:pPr>
              <w:pStyle w:val="BodyText"/>
              <w:numPr>
                <w:ilvl w:val="0"/>
                <w:numId w:val="56"/>
              </w:numPr>
              <w:overflowPunct/>
              <w:autoSpaceDE/>
              <w:autoSpaceDN/>
              <w:adjustRightInd/>
              <w:spacing w:after="0"/>
              <w:ind w:right="17"/>
              <w:jc w:val="both"/>
              <w:textAlignment w:val="auto"/>
              <w:rPr>
                <w:rFonts w:ascii="Arial" w:hAnsi="Arial" w:cs="Arial"/>
                <w:b w:val="0"/>
                <w:color w:val="000000"/>
                <w:sz w:val="22"/>
                <w:szCs w:val="22"/>
              </w:rPr>
            </w:pPr>
            <w:r w:rsidRPr="00573184">
              <w:rPr>
                <w:rFonts w:ascii="Arial" w:hAnsi="Arial" w:cs="Arial"/>
                <w:b w:val="0"/>
                <w:color w:val="000000"/>
                <w:sz w:val="22"/>
                <w:szCs w:val="22"/>
              </w:rPr>
              <w:t xml:space="preserve">Maintain close links with colleagues in other areas of NHS such as Laboratory Genetics and also other departments within the other directorates (e.g. Clinical Genetics, Biochemical Genetics, Pathology, Haematology, Microbiology, Virology, Biochemistry) to provide an integrated </w:t>
            </w:r>
            <w:proofErr w:type="gramStart"/>
            <w:r w:rsidRPr="00573184">
              <w:rPr>
                <w:rFonts w:ascii="Arial" w:hAnsi="Arial" w:cs="Arial"/>
                <w:b w:val="0"/>
                <w:color w:val="000000"/>
                <w:sz w:val="22"/>
                <w:szCs w:val="22"/>
              </w:rPr>
              <w:t>high quality</w:t>
            </w:r>
            <w:proofErr w:type="gramEnd"/>
            <w:r w:rsidRPr="00573184">
              <w:rPr>
                <w:rFonts w:ascii="Arial" w:hAnsi="Arial" w:cs="Arial"/>
                <w:b w:val="0"/>
                <w:color w:val="000000"/>
                <w:sz w:val="22"/>
                <w:szCs w:val="22"/>
              </w:rPr>
              <w:t xml:space="preserve"> service.</w:t>
            </w:r>
          </w:p>
          <w:p w14:paraId="6AFAF596" w14:textId="77777777" w:rsidR="003902F3" w:rsidRPr="007F448A" w:rsidRDefault="00493986" w:rsidP="00CB09A7">
            <w:pPr>
              <w:pStyle w:val="BodyText"/>
              <w:numPr>
                <w:ilvl w:val="0"/>
                <w:numId w:val="56"/>
              </w:numPr>
              <w:overflowPunct/>
              <w:autoSpaceDE/>
              <w:autoSpaceDN/>
              <w:adjustRightInd/>
              <w:spacing w:after="0"/>
              <w:ind w:right="17"/>
              <w:jc w:val="both"/>
              <w:textAlignment w:val="auto"/>
              <w:rPr>
                <w:rFonts w:ascii="Arial" w:hAnsi="Arial" w:cs="Arial"/>
                <w:b w:val="0"/>
                <w:color w:val="000000"/>
                <w:sz w:val="22"/>
                <w:szCs w:val="22"/>
              </w:rPr>
            </w:pPr>
            <w:r w:rsidRPr="00573184">
              <w:rPr>
                <w:rFonts w:ascii="Arial" w:hAnsi="Arial" w:cs="Arial"/>
                <w:b w:val="0"/>
                <w:color w:val="000000"/>
                <w:sz w:val="22"/>
                <w:szCs w:val="22"/>
              </w:rPr>
              <w:t xml:space="preserve">Communicate collaboratively with colleagues from </w:t>
            </w:r>
            <w:r w:rsidR="00CF5DB2">
              <w:rPr>
                <w:rFonts w:ascii="Arial" w:hAnsi="Arial" w:cs="Arial"/>
                <w:b w:val="0"/>
                <w:color w:val="000000"/>
                <w:sz w:val="22"/>
                <w:szCs w:val="22"/>
              </w:rPr>
              <w:t xml:space="preserve">HPS, </w:t>
            </w:r>
            <w:r w:rsidR="00534879">
              <w:rPr>
                <w:rFonts w:ascii="Arial" w:hAnsi="Arial" w:cs="Arial"/>
                <w:b w:val="0"/>
                <w:color w:val="000000"/>
                <w:sz w:val="22"/>
                <w:szCs w:val="22"/>
              </w:rPr>
              <w:t xml:space="preserve">the SHPN, </w:t>
            </w:r>
            <w:r w:rsidRPr="00573184">
              <w:rPr>
                <w:rFonts w:ascii="Arial" w:hAnsi="Arial" w:cs="Arial"/>
                <w:b w:val="0"/>
                <w:color w:val="000000"/>
                <w:sz w:val="22"/>
                <w:szCs w:val="22"/>
              </w:rPr>
              <w:t xml:space="preserve">other Scottish </w:t>
            </w:r>
            <w:r w:rsidRPr="00573184">
              <w:rPr>
                <w:rFonts w:ascii="Arial" w:hAnsi="Arial" w:cs="Arial"/>
                <w:b w:val="0"/>
                <w:bCs/>
                <w:iCs/>
                <w:color w:val="000000"/>
                <w:sz w:val="22"/>
                <w:szCs w:val="22"/>
              </w:rPr>
              <w:t>microbiology reference services</w:t>
            </w:r>
            <w:r w:rsidRPr="00573184">
              <w:rPr>
                <w:rFonts w:ascii="Arial" w:hAnsi="Arial" w:cs="Arial"/>
                <w:b w:val="0"/>
                <w:color w:val="000000"/>
                <w:sz w:val="22"/>
                <w:szCs w:val="22"/>
              </w:rPr>
              <w:t>,</w:t>
            </w:r>
            <w:r w:rsidR="00C9161D">
              <w:rPr>
                <w:rFonts w:ascii="Arial" w:hAnsi="Arial" w:cs="Arial"/>
                <w:b w:val="0"/>
                <w:color w:val="000000"/>
                <w:sz w:val="22"/>
                <w:szCs w:val="22"/>
              </w:rPr>
              <w:t xml:space="preserve"> PHE and</w:t>
            </w:r>
            <w:r w:rsidRPr="00573184">
              <w:rPr>
                <w:rFonts w:ascii="Arial" w:hAnsi="Arial" w:cs="Arial"/>
                <w:b w:val="0"/>
                <w:color w:val="000000"/>
                <w:sz w:val="22"/>
                <w:szCs w:val="22"/>
              </w:rPr>
              <w:t xml:space="preserve"> University departments</w:t>
            </w:r>
            <w:r w:rsidR="00C9161D">
              <w:rPr>
                <w:rFonts w:ascii="Arial" w:hAnsi="Arial" w:cs="Arial"/>
                <w:b w:val="0"/>
                <w:color w:val="000000"/>
                <w:sz w:val="22"/>
                <w:szCs w:val="22"/>
              </w:rPr>
              <w:t xml:space="preserve"> (and other UK organisations)</w:t>
            </w:r>
            <w:r w:rsidRPr="00573184">
              <w:rPr>
                <w:rFonts w:ascii="Arial" w:hAnsi="Arial" w:cs="Arial"/>
                <w:b w:val="0"/>
                <w:color w:val="000000"/>
                <w:sz w:val="22"/>
                <w:szCs w:val="22"/>
              </w:rPr>
              <w:t xml:space="preserve"> and commercial suppliers to maximise the speed of development and implementation of next generation sequencing technologies.</w:t>
            </w:r>
          </w:p>
        </w:tc>
      </w:tr>
      <w:tr w:rsidR="00EA1A7B" w:rsidRPr="00573184" w14:paraId="513C05D7" w14:textId="77777777">
        <w:tc>
          <w:tcPr>
            <w:tcW w:w="10632" w:type="dxa"/>
            <w:gridSpan w:val="7"/>
            <w:tcBorders>
              <w:top w:val="single" w:sz="4" w:space="0" w:color="auto"/>
              <w:left w:val="nil"/>
              <w:bottom w:val="single" w:sz="4" w:space="0" w:color="auto"/>
              <w:right w:val="nil"/>
            </w:tcBorders>
          </w:tcPr>
          <w:p w14:paraId="49FB8577" w14:textId="77777777" w:rsidR="00EA1A7B" w:rsidRPr="00573184" w:rsidRDefault="00EA1A7B" w:rsidP="00CB09A7">
            <w:pPr>
              <w:spacing w:before="120" w:after="120"/>
              <w:rPr>
                <w:rFonts w:ascii="Arial" w:hAnsi="Arial" w:cs="Arial"/>
                <w:bCs/>
                <w:sz w:val="22"/>
                <w:szCs w:val="22"/>
              </w:rPr>
            </w:pPr>
          </w:p>
        </w:tc>
      </w:tr>
      <w:tr w:rsidR="00EA1A7B" w:rsidRPr="00573184" w14:paraId="7C99BE96" w14:textId="77777777">
        <w:tc>
          <w:tcPr>
            <w:tcW w:w="10632" w:type="dxa"/>
            <w:gridSpan w:val="7"/>
            <w:tcBorders>
              <w:top w:val="single" w:sz="4" w:space="0" w:color="auto"/>
              <w:left w:val="single" w:sz="4" w:space="0" w:color="auto"/>
              <w:bottom w:val="nil"/>
              <w:right w:val="single" w:sz="4" w:space="0" w:color="auto"/>
            </w:tcBorders>
          </w:tcPr>
          <w:p w14:paraId="06B8DA42" w14:textId="77777777" w:rsidR="005C0421" w:rsidRPr="00573184" w:rsidRDefault="002D0DEB" w:rsidP="00CB09A7">
            <w:pPr>
              <w:spacing w:before="120" w:after="120"/>
              <w:rPr>
                <w:rFonts w:ascii="Arial" w:hAnsi="Arial" w:cs="Arial"/>
                <w:b/>
                <w:sz w:val="22"/>
                <w:szCs w:val="22"/>
              </w:rPr>
            </w:pPr>
            <w:r w:rsidRPr="00573184">
              <w:rPr>
                <w:rFonts w:ascii="Arial" w:hAnsi="Arial" w:cs="Arial"/>
                <w:b/>
                <w:bCs/>
                <w:sz w:val="22"/>
                <w:szCs w:val="22"/>
              </w:rPr>
              <w:t>9.</w:t>
            </w:r>
            <w:r w:rsidRPr="00573184">
              <w:rPr>
                <w:rFonts w:ascii="Arial" w:hAnsi="Arial" w:cs="Arial"/>
                <w:b/>
                <w:bCs/>
                <w:sz w:val="22"/>
                <w:szCs w:val="22"/>
              </w:rPr>
              <w:tab/>
              <w:t xml:space="preserve">MOST CHALLENGING PART OF THE JOB </w:t>
            </w:r>
          </w:p>
        </w:tc>
      </w:tr>
      <w:tr w:rsidR="003902F3" w:rsidRPr="00573184" w14:paraId="09E5102B" w14:textId="77777777">
        <w:tc>
          <w:tcPr>
            <w:tcW w:w="10632" w:type="dxa"/>
            <w:gridSpan w:val="7"/>
            <w:tcBorders>
              <w:top w:val="nil"/>
              <w:left w:val="single" w:sz="4" w:space="0" w:color="auto"/>
              <w:bottom w:val="single" w:sz="4" w:space="0" w:color="auto"/>
              <w:right w:val="single" w:sz="4" w:space="0" w:color="auto"/>
            </w:tcBorders>
          </w:tcPr>
          <w:p w14:paraId="31316B91" w14:textId="77777777" w:rsidR="00CB0CD8" w:rsidRPr="00573184" w:rsidRDefault="00CB0CD8" w:rsidP="00CB09A7">
            <w:pPr>
              <w:pStyle w:val="BodyText"/>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Developing and implementing a bioinformatics protocol for routine diagnostic use where the technology is highly developmental and with limited knowledge or support available from colleagues with a similar role, in collaboration with laboratory management.</w:t>
            </w:r>
          </w:p>
          <w:p w14:paraId="4FF862E1" w14:textId="77777777" w:rsidR="00CB0CD8" w:rsidRPr="00573184" w:rsidRDefault="00CB0CD8" w:rsidP="00CB09A7">
            <w:pPr>
              <w:spacing w:before="120"/>
              <w:ind w:right="72"/>
              <w:rPr>
                <w:rFonts w:ascii="Arial" w:hAnsi="Arial" w:cs="Arial"/>
                <w:color w:val="000000"/>
                <w:sz w:val="22"/>
                <w:szCs w:val="22"/>
              </w:rPr>
            </w:pPr>
            <w:r w:rsidRPr="00573184">
              <w:rPr>
                <w:rFonts w:ascii="Arial" w:hAnsi="Arial" w:cs="Arial"/>
                <w:color w:val="000000"/>
                <w:sz w:val="22"/>
                <w:szCs w:val="22"/>
              </w:rPr>
              <w:t>Undertaking research and development with a view to ensuring that HPS and the Reference Laboratories adopt those emerging technologies which represent real service benefits.</w:t>
            </w:r>
          </w:p>
          <w:p w14:paraId="06F63D57" w14:textId="77777777" w:rsidR="00CB0CD8" w:rsidRPr="00573184" w:rsidRDefault="00CB0CD8" w:rsidP="00CB09A7">
            <w:pPr>
              <w:pStyle w:val="BodyText"/>
              <w:overflowPunct/>
              <w:autoSpaceDE/>
              <w:autoSpaceDN/>
              <w:adjustRightInd/>
              <w:spacing w:after="0"/>
              <w:textAlignment w:val="auto"/>
              <w:rPr>
                <w:rFonts w:ascii="Arial" w:hAnsi="Arial" w:cs="Arial"/>
                <w:b w:val="0"/>
                <w:color w:val="000000"/>
                <w:sz w:val="22"/>
                <w:szCs w:val="22"/>
              </w:rPr>
            </w:pPr>
            <w:r w:rsidRPr="00573184">
              <w:rPr>
                <w:rFonts w:ascii="Arial" w:hAnsi="Arial" w:cs="Arial"/>
                <w:b w:val="0"/>
                <w:color w:val="000000"/>
                <w:sz w:val="22"/>
                <w:szCs w:val="22"/>
              </w:rPr>
              <w:t xml:space="preserve">Working to very demanding Professional Standard Guidelines.  These cover both the necessary quality of the work undertaken </w:t>
            </w:r>
            <w:proofErr w:type="gramStart"/>
            <w:r w:rsidRPr="00573184">
              <w:rPr>
                <w:rFonts w:ascii="Arial" w:hAnsi="Arial" w:cs="Arial"/>
                <w:b w:val="0"/>
                <w:color w:val="000000"/>
                <w:sz w:val="22"/>
                <w:szCs w:val="22"/>
              </w:rPr>
              <w:t>and also</w:t>
            </w:r>
            <w:proofErr w:type="gramEnd"/>
            <w:r w:rsidRPr="00573184">
              <w:rPr>
                <w:rFonts w:ascii="Arial" w:hAnsi="Arial" w:cs="Arial"/>
                <w:b w:val="0"/>
                <w:color w:val="000000"/>
                <w:sz w:val="22"/>
                <w:szCs w:val="22"/>
              </w:rPr>
              <w:t xml:space="preserve"> the acceptable turn-around times.</w:t>
            </w:r>
          </w:p>
          <w:p w14:paraId="2F9BDFCA" w14:textId="77777777" w:rsidR="003902F3" w:rsidRPr="007F448A" w:rsidRDefault="00CB0CD8" w:rsidP="00CB09A7">
            <w:pPr>
              <w:pStyle w:val="BodyText"/>
              <w:overflowPunct/>
              <w:autoSpaceDE/>
              <w:autoSpaceDN/>
              <w:adjustRightInd/>
              <w:spacing w:after="0"/>
              <w:ind w:right="17"/>
              <w:textAlignment w:val="auto"/>
              <w:rPr>
                <w:rFonts w:ascii="Arial" w:hAnsi="Arial" w:cs="Arial"/>
                <w:b w:val="0"/>
                <w:color w:val="000000"/>
                <w:sz w:val="22"/>
                <w:szCs w:val="22"/>
              </w:rPr>
            </w:pPr>
            <w:r w:rsidRPr="00573184">
              <w:rPr>
                <w:rFonts w:ascii="Arial" w:hAnsi="Arial" w:cs="Arial"/>
                <w:b w:val="0"/>
                <w:color w:val="000000"/>
                <w:sz w:val="22"/>
                <w:szCs w:val="22"/>
              </w:rPr>
              <w:t>The acquisition and maintenance of knowledge with regards to laboratory procedures, and the interpretation and the reporting of results, which must be constantly refreshed as practice and guidelines change.</w:t>
            </w:r>
          </w:p>
        </w:tc>
      </w:tr>
      <w:tr w:rsidR="002674F8" w:rsidRPr="00573184" w14:paraId="1A3DD0FB" w14:textId="77777777">
        <w:tc>
          <w:tcPr>
            <w:tcW w:w="10632" w:type="dxa"/>
            <w:gridSpan w:val="7"/>
            <w:tcBorders>
              <w:top w:val="single" w:sz="4" w:space="0" w:color="auto"/>
              <w:left w:val="nil"/>
              <w:bottom w:val="single" w:sz="4" w:space="0" w:color="auto"/>
              <w:right w:val="nil"/>
            </w:tcBorders>
          </w:tcPr>
          <w:p w14:paraId="33A9F58C" w14:textId="77777777" w:rsidR="00FB3FE1" w:rsidRPr="00573184" w:rsidRDefault="00FB3FE1" w:rsidP="00CB09A7">
            <w:pPr>
              <w:spacing w:before="120" w:after="120"/>
              <w:rPr>
                <w:rFonts w:ascii="Arial" w:hAnsi="Arial" w:cs="Arial"/>
                <w:sz w:val="22"/>
                <w:szCs w:val="22"/>
              </w:rPr>
            </w:pPr>
          </w:p>
        </w:tc>
      </w:tr>
      <w:tr w:rsidR="003902F3" w:rsidRPr="00573184" w14:paraId="635F6E4E" w14:textId="77777777">
        <w:tc>
          <w:tcPr>
            <w:tcW w:w="10632" w:type="dxa"/>
            <w:gridSpan w:val="7"/>
            <w:tcBorders>
              <w:top w:val="single" w:sz="4" w:space="0" w:color="auto"/>
              <w:left w:val="single" w:sz="4" w:space="0" w:color="auto"/>
              <w:bottom w:val="single" w:sz="4" w:space="0" w:color="auto"/>
              <w:right w:val="single" w:sz="4" w:space="0" w:color="auto"/>
            </w:tcBorders>
          </w:tcPr>
          <w:p w14:paraId="5086EDD9"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10.</w:t>
            </w:r>
            <w:r w:rsidRPr="00573184">
              <w:rPr>
                <w:rFonts w:ascii="Arial" w:hAnsi="Arial" w:cs="Arial"/>
                <w:b/>
                <w:sz w:val="22"/>
                <w:szCs w:val="22"/>
              </w:rPr>
              <w:tab/>
            </w:r>
            <w:r w:rsidRPr="00573184">
              <w:rPr>
                <w:rFonts w:ascii="Arial" w:hAnsi="Arial" w:cs="Arial"/>
                <w:b/>
                <w:caps/>
                <w:sz w:val="22"/>
                <w:szCs w:val="22"/>
              </w:rPr>
              <w:t>Systems</w:t>
            </w:r>
          </w:p>
        </w:tc>
      </w:tr>
      <w:tr w:rsidR="003902F3" w:rsidRPr="00573184" w14:paraId="0E9876E9" w14:textId="77777777">
        <w:tc>
          <w:tcPr>
            <w:tcW w:w="10632" w:type="dxa"/>
            <w:gridSpan w:val="7"/>
            <w:tcBorders>
              <w:top w:val="single" w:sz="4" w:space="0" w:color="auto"/>
              <w:left w:val="single" w:sz="4" w:space="0" w:color="auto"/>
              <w:bottom w:val="single" w:sz="4" w:space="0" w:color="auto"/>
              <w:right w:val="single" w:sz="4" w:space="0" w:color="auto"/>
            </w:tcBorders>
          </w:tcPr>
          <w:p w14:paraId="5F178352" w14:textId="77777777" w:rsidR="00CB0CD8" w:rsidRPr="00573184" w:rsidRDefault="00D920D5" w:rsidP="00CB09A7">
            <w:p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 xml:space="preserve">The </w:t>
            </w:r>
            <w:r w:rsidR="00E37EB8" w:rsidRPr="00573184">
              <w:rPr>
                <w:rFonts w:ascii="Arial" w:hAnsi="Arial" w:cs="Arial"/>
                <w:color w:val="000000"/>
                <w:sz w:val="22"/>
                <w:szCs w:val="22"/>
              </w:rPr>
              <w:t>post holder</w:t>
            </w:r>
            <w:r w:rsidRPr="00573184">
              <w:rPr>
                <w:rFonts w:ascii="Arial" w:hAnsi="Arial" w:cs="Arial"/>
                <w:color w:val="000000"/>
                <w:sz w:val="22"/>
                <w:szCs w:val="22"/>
              </w:rPr>
              <w:t xml:space="preserve"> will</w:t>
            </w:r>
            <w:r w:rsidR="00CB0CD8" w:rsidRPr="00573184">
              <w:rPr>
                <w:rFonts w:ascii="Arial" w:hAnsi="Arial" w:cs="Arial"/>
                <w:color w:val="000000"/>
                <w:sz w:val="22"/>
                <w:szCs w:val="22"/>
              </w:rPr>
              <w:t xml:space="preserve"> record and extract patient information,</w:t>
            </w:r>
            <w:r w:rsidRPr="00573184">
              <w:rPr>
                <w:rFonts w:ascii="Arial" w:hAnsi="Arial" w:cs="Arial"/>
                <w:color w:val="000000"/>
                <w:sz w:val="22"/>
                <w:szCs w:val="22"/>
              </w:rPr>
              <w:t xml:space="preserve"> search for patient test information,</w:t>
            </w:r>
            <w:r w:rsidR="00CB0CD8" w:rsidRPr="00573184">
              <w:rPr>
                <w:rFonts w:ascii="Arial" w:hAnsi="Arial" w:cs="Arial"/>
                <w:color w:val="000000"/>
                <w:sz w:val="22"/>
                <w:szCs w:val="22"/>
              </w:rPr>
              <w:t xml:space="preserve"> generate patient data and reports us</w:t>
            </w:r>
            <w:r w:rsidRPr="00573184">
              <w:rPr>
                <w:rFonts w:ascii="Arial" w:hAnsi="Arial" w:cs="Arial"/>
                <w:color w:val="000000"/>
                <w:sz w:val="22"/>
                <w:szCs w:val="22"/>
              </w:rPr>
              <w:t>ing the bioinformatics protocols and analyse results using specialised, highly specialised or custom-written software packages and bioinformatics protocols.</w:t>
            </w:r>
          </w:p>
          <w:p w14:paraId="2415CA97" w14:textId="77777777" w:rsidR="00D920D5" w:rsidRPr="00573184" w:rsidRDefault="00D920D5" w:rsidP="00CB09A7">
            <w:p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 xml:space="preserve">The </w:t>
            </w:r>
            <w:r w:rsidR="00E37EB8" w:rsidRPr="00573184">
              <w:rPr>
                <w:rFonts w:ascii="Arial" w:hAnsi="Arial" w:cs="Arial"/>
                <w:color w:val="000000"/>
                <w:sz w:val="22"/>
                <w:szCs w:val="22"/>
              </w:rPr>
              <w:t>post holder</w:t>
            </w:r>
            <w:r w:rsidRPr="00573184">
              <w:rPr>
                <w:rFonts w:ascii="Arial" w:hAnsi="Arial" w:cs="Arial"/>
                <w:color w:val="000000"/>
                <w:sz w:val="22"/>
                <w:szCs w:val="22"/>
              </w:rPr>
              <w:t xml:space="preserve"> will search for patient test information and simple audit to produce standard and non-standard reports as requir</w:t>
            </w:r>
            <w:r w:rsidR="00573184">
              <w:rPr>
                <w:rFonts w:ascii="Arial" w:hAnsi="Arial" w:cs="Arial"/>
                <w:color w:val="000000"/>
                <w:sz w:val="22"/>
                <w:szCs w:val="22"/>
              </w:rPr>
              <w:t>ed by the head of laboratories.</w:t>
            </w:r>
          </w:p>
          <w:p w14:paraId="7309C89C" w14:textId="77777777" w:rsidR="000E2133" w:rsidRPr="00573184" w:rsidRDefault="00D920D5" w:rsidP="00CB09A7">
            <w:pPr>
              <w:overflowPunct/>
              <w:autoSpaceDE/>
              <w:autoSpaceDN/>
              <w:adjustRightInd/>
              <w:spacing w:before="120"/>
              <w:textAlignment w:val="auto"/>
              <w:rPr>
                <w:rFonts w:ascii="Arial" w:hAnsi="Arial" w:cs="Arial"/>
                <w:color w:val="000000"/>
                <w:sz w:val="22"/>
                <w:szCs w:val="22"/>
              </w:rPr>
            </w:pPr>
            <w:r w:rsidRPr="00573184">
              <w:rPr>
                <w:rFonts w:ascii="Arial" w:hAnsi="Arial" w:cs="Arial"/>
                <w:color w:val="000000"/>
                <w:sz w:val="22"/>
                <w:szCs w:val="22"/>
              </w:rPr>
              <w:lastRenderedPageBreak/>
              <w:t xml:space="preserve">The postholder </w:t>
            </w:r>
            <w:r w:rsidR="00692A89" w:rsidRPr="00573184">
              <w:rPr>
                <w:rFonts w:ascii="Arial" w:hAnsi="Arial" w:cs="Arial"/>
                <w:color w:val="000000"/>
                <w:sz w:val="22"/>
                <w:szCs w:val="22"/>
              </w:rPr>
              <w:t xml:space="preserve">will </w:t>
            </w:r>
            <w:r w:rsidR="00CB0CD8" w:rsidRPr="00573184">
              <w:rPr>
                <w:rFonts w:ascii="Arial" w:hAnsi="Arial" w:cs="Arial"/>
                <w:color w:val="000000"/>
                <w:sz w:val="22"/>
                <w:szCs w:val="22"/>
              </w:rPr>
              <w:t>update and manage specific data</w:t>
            </w:r>
            <w:r w:rsidR="00692A89" w:rsidRPr="00573184">
              <w:rPr>
                <w:rFonts w:ascii="Arial" w:hAnsi="Arial" w:cs="Arial"/>
                <w:color w:val="000000"/>
                <w:sz w:val="22"/>
                <w:szCs w:val="22"/>
              </w:rPr>
              <w:t>bases</w:t>
            </w:r>
            <w:r w:rsidR="000E2133" w:rsidRPr="00573184">
              <w:rPr>
                <w:rFonts w:ascii="Arial" w:hAnsi="Arial" w:cs="Arial"/>
                <w:color w:val="000000"/>
                <w:sz w:val="22"/>
                <w:szCs w:val="22"/>
              </w:rPr>
              <w:t xml:space="preserve"> and produce electronic data e.g. Word, Access, Excel, PowerPoint.</w:t>
            </w:r>
          </w:p>
          <w:p w14:paraId="59620CFE" w14:textId="77777777" w:rsidR="000E2133" w:rsidRPr="00573184" w:rsidRDefault="000E2133" w:rsidP="00CB09A7">
            <w:p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Systems</w:t>
            </w:r>
          </w:p>
          <w:p w14:paraId="21996416" w14:textId="77777777" w:rsidR="000E2133" w:rsidRPr="00573184" w:rsidRDefault="000E2133" w:rsidP="00CB09A7">
            <w:pPr>
              <w:overflowPunct/>
              <w:autoSpaceDE/>
              <w:autoSpaceDN/>
              <w:adjustRightInd/>
              <w:spacing w:before="120"/>
              <w:textAlignment w:val="auto"/>
              <w:rPr>
                <w:rFonts w:ascii="Arial" w:hAnsi="Arial" w:cs="Arial"/>
                <w:color w:val="000000"/>
                <w:sz w:val="22"/>
                <w:szCs w:val="22"/>
              </w:rPr>
            </w:pPr>
            <w:r w:rsidRPr="00573184">
              <w:rPr>
                <w:rFonts w:ascii="Arial" w:hAnsi="Arial" w:cs="Arial"/>
                <w:color w:val="000000"/>
                <w:sz w:val="22"/>
                <w:szCs w:val="22"/>
              </w:rPr>
              <w:t>Laboratories LIMS (Telepath)</w:t>
            </w:r>
            <w:r w:rsidRPr="00573184">
              <w:rPr>
                <w:rFonts w:ascii="Arial" w:hAnsi="Arial" w:cs="Arial"/>
                <w:color w:val="000000"/>
                <w:sz w:val="22"/>
                <w:szCs w:val="22"/>
              </w:rPr>
              <w:br/>
              <w:t>laboratories’ quality management system</w:t>
            </w:r>
            <w:r w:rsidRPr="00573184">
              <w:rPr>
                <w:rFonts w:ascii="Arial" w:hAnsi="Arial" w:cs="Arial"/>
                <w:color w:val="000000"/>
                <w:sz w:val="22"/>
                <w:szCs w:val="22"/>
              </w:rPr>
              <w:br/>
              <w:t>e-library</w:t>
            </w:r>
            <w:r w:rsidRPr="00573184">
              <w:rPr>
                <w:rFonts w:ascii="Arial" w:hAnsi="Arial" w:cs="Arial"/>
                <w:color w:val="000000"/>
                <w:sz w:val="22"/>
                <w:szCs w:val="22"/>
              </w:rPr>
              <w:br/>
              <w:t>Datix incident reporting</w:t>
            </w:r>
          </w:p>
          <w:p w14:paraId="14A1647B" w14:textId="77777777" w:rsidR="003902F3" w:rsidRPr="00573184" w:rsidRDefault="00CB0CD8" w:rsidP="00CB09A7">
            <w:p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To produce electronic data e.g. W</w:t>
            </w:r>
            <w:r w:rsidR="00573184">
              <w:rPr>
                <w:rFonts w:ascii="Arial" w:hAnsi="Arial" w:cs="Arial"/>
                <w:color w:val="000000"/>
                <w:sz w:val="22"/>
                <w:szCs w:val="22"/>
              </w:rPr>
              <w:t>ord, Access, Excel, PowerPoint.</w:t>
            </w:r>
          </w:p>
        </w:tc>
      </w:tr>
      <w:tr w:rsidR="00197DD5" w:rsidRPr="00573184" w14:paraId="1F1CBAF9" w14:textId="77777777">
        <w:tc>
          <w:tcPr>
            <w:tcW w:w="10632" w:type="dxa"/>
            <w:gridSpan w:val="7"/>
            <w:tcBorders>
              <w:top w:val="single" w:sz="4" w:space="0" w:color="auto"/>
              <w:left w:val="nil"/>
              <w:bottom w:val="single" w:sz="4" w:space="0" w:color="auto"/>
              <w:right w:val="nil"/>
            </w:tcBorders>
          </w:tcPr>
          <w:p w14:paraId="0A169347" w14:textId="77777777" w:rsidR="00197DD5" w:rsidRPr="00573184" w:rsidRDefault="00197DD5" w:rsidP="00CB09A7">
            <w:pPr>
              <w:spacing w:before="120" w:after="120"/>
              <w:rPr>
                <w:rFonts w:ascii="Arial" w:hAnsi="Arial" w:cs="Arial"/>
                <w:sz w:val="22"/>
                <w:szCs w:val="22"/>
              </w:rPr>
            </w:pPr>
          </w:p>
        </w:tc>
      </w:tr>
      <w:tr w:rsidR="003902F3" w:rsidRPr="00573184" w14:paraId="563FAEDC" w14:textId="77777777">
        <w:tc>
          <w:tcPr>
            <w:tcW w:w="10632" w:type="dxa"/>
            <w:gridSpan w:val="7"/>
            <w:tcBorders>
              <w:top w:val="single" w:sz="4" w:space="0" w:color="auto"/>
              <w:left w:val="single" w:sz="4" w:space="0" w:color="auto"/>
              <w:bottom w:val="single" w:sz="4" w:space="0" w:color="auto"/>
              <w:right w:val="single" w:sz="4" w:space="0" w:color="auto"/>
            </w:tcBorders>
          </w:tcPr>
          <w:p w14:paraId="2C3DB46E"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 xml:space="preserve">11. </w:t>
            </w:r>
            <w:r w:rsidRPr="00573184">
              <w:rPr>
                <w:rFonts w:ascii="Arial" w:hAnsi="Arial" w:cs="Arial"/>
                <w:b/>
                <w:sz w:val="22"/>
                <w:szCs w:val="22"/>
              </w:rPr>
              <w:tab/>
              <w:t>WORKING ENVIRONMENT AND EFFORT</w:t>
            </w:r>
          </w:p>
        </w:tc>
      </w:tr>
      <w:tr w:rsidR="003902F3" w:rsidRPr="00573184" w14:paraId="56D463CB" w14:textId="77777777">
        <w:tc>
          <w:tcPr>
            <w:tcW w:w="10632" w:type="dxa"/>
            <w:gridSpan w:val="7"/>
            <w:tcBorders>
              <w:top w:val="nil"/>
              <w:left w:val="single" w:sz="4" w:space="0" w:color="auto"/>
              <w:bottom w:val="nil"/>
              <w:right w:val="single" w:sz="4" w:space="0" w:color="auto"/>
            </w:tcBorders>
          </w:tcPr>
          <w:p w14:paraId="64241206"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Physical Effort</w:t>
            </w:r>
          </w:p>
        </w:tc>
      </w:tr>
      <w:tr w:rsidR="003902F3" w:rsidRPr="00573184" w14:paraId="10AE26B8" w14:textId="77777777">
        <w:tc>
          <w:tcPr>
            <w:tcW w:w="10632" w:type="dxa"/>
            <w:gridSpan w:val="7"/>
            <w:tcBorders>
              <w:top w:val="nil"/>
              <w:left w:val="single" w:sz="4" w:space="0" w:color="auto"/>
              <w:bottom w:val="nil"/>
              <w:right w:val="single" w:sz="4" w:space="0" w:color="auto"/>
            </w:tcBorders>
          </w:tcPr>
          <w:p w14:paraId="2D054700" w14:textId="77777777" w:rsidR="000E2133" w:rsidRPr="00573184" w:rsidRDefault="000E2133" w:rsidP="00CB09A7">
            <w:pPr>
              <w:overflowPunct/>
              <w:autoSpaceDE/>
              <w:autoSpaceDN/>
              <w:adjustRightInd/>
              <w:spacing w:before="120"/>
              <w:ind w:right="17"/>
              <w:jc w:val="both"/>
              <w:textAlignment w:val="auto"/>
              <w:rPr>
                <w:rFonts w:ascii="Arial" w:hAnsi="Arial" w:cs="Arial"/>
                <w:bCs/>
                <w:color w:val="000000"/>
                <w:sz w:val="22"/>
                <w:szCs w:val="22"/>
              </w:rPr>
            </w:pPr>
          </w:p>
          <w:p w14:paraId="3E81A630" w14:textId="77777777" w:rsidR="00CB0CD8" w:rsidRDefault="00CB0CD8" w:rsidP="00CB09A7">
            <w:pPr>
              <w:numPr>
                <w:ilvl w:val="0"/>
                <w:numId w:val="58"/>
              </w:numPr>
              <w:overflowPunct/>
              <w:autoSpaceDE/>
              <w:autoSpaceDN/>
              <w:adjustRightInd/>
              <w:spacing w:before="120"/>
              <w:ind w:right="17"/>
              <w:jc w:val="both"/>
              <w:textAlignment w:val="auto"/>
              <w:rPr>
                <w:rFonts w:ascii="Arial" w:hAnsi="Arial" w:cs="Arial"/>
                <w:bCs/>
                <w:color w:val="000000"/>
                <w:sz w:val="22"/>
                <w:szCs w:val="22"/>
              </w:rPr>
            </w:pPr>
            <w:r w:rsidRPr="00573184">
              <w:rPr>
                <w:rFonts w:ascii="Arial" w:hAnsi="Arial" w:cs="Arial"/>
                <w:bCs/>
                <w:color w:val="000000"/>
                <w:sz w:val="22"/>
                <w:szCs w:val="22"/>
              </w:rPr>
              <w:t>Frequent requirement for sitting in a restricted position for extended periods whilst using computer workstation and specialist software to analyse data and results, or to write and authorise patient reports with little opportunity to exercise during this time.</w:t>
            </w:r>
          </w:p>
          <w:p w14:paraId="0ED15B74" w14:textId="77777777" w:rsidR="009E238A" w:rsidRPr="009E238A" w:rsidRDefault="009E238A" w:rsidP="00CB09A7">
            <w:pPr>
              <w:numPr>
                <w:ilvl w:val="0"/>
                <w:numId w:val="58"/>
              </w:numPr>
              <w:overflowPunct/>
              <w:autoSpaceDE/>
              <w:autoSpaceDN/>
              <w:adjustRightInd/>
              <w:spacing w:before="120"/>
              <w:ind w:right="17"/>
              <w:jc w:val="both"/>
              <w:textAlignment w:val="auto"/>
              <w:rPr>
                <w:rFonts w:ascii="Arial" w:hAnsi="Arial" w:cs="Arial"/>
                <w:bCs/>
                <w:color w:val="000000"/>
                <w:sz w:val="22"/>
                <w:szCs w:val="22"/>
              </w:rPr>
            </w:pPr>
          </w:p>
        </w:tc>
      </w:tr>
      <w:tr w:rsidR="003902F3" w:rsidRPr="00573184" w14:paraId="772D87DD" w14:textId="77777777">
        <w:tc>
          <w:tcPr>
            <w:tcW w:w="10632" w:type="dxa"/>
            <w:gridSpan w:val="7"/>
            <w:tcBorders>
              <w:top w:val="nil"/>
              <w:left w:val="single" w:sz="4" w:space="0" w:color="auto"/>
              <w:bottom w:val="nil"/>
              <w:right w:val="single" w:sz="4" w:space="0" w:color="auto"/>
            </w:tcBorders>
          </w:tcPr>
          <w:p w14:paraId="04100F74" w14:textId="77777777" w:rsidR="003902F3" w:rsidRPr="00573184" w:rsidRDefault="003902F3" w:rsidP="00CB09A7">
            <w:pPr>
              <w:pStyle w:val="BodyText"/>
              <w:rPr>
                <w:rFonts w:ascii="Arial" w:hAnsi="Arial" w:cs="Arial"/>
                <w:bCs/>
                <w:iCs/>
                <w:sz w:val="22"/>
                <w:szCs w:val="22"/>
              </w:rPr>
            </w:pPr>
            <w:r w:rsidRPr="00573184">
              <w:rPr>
                <w:rFonts w:ascii="Arial" w:hAnsi="Arial" w:cs="Arial"/>
                <w:bCs/>
                <w:iCs/>
                <w:sz w:val="22"/>
                <w:szCs w:val="22"/>
              </w:rPr>
              <w:t>Mental Effort</w:t>
            </w:r>
          </w:p>
        </w:tc>
      </w:tr>
      <w:tr w:rsidR="003902F3" w:rsidRPr="00573184" w14:paraId="2EF00000" w14:textId="77777777">
        <w:tc>
          <w:tcPr>
            <w:tcW w:w="10632" w:type="dxa"/>
            <w:gridSpan w:val="7"/>
            <w:tcBorders>
              <w:top w:val="nil"/>
              <w:left w:val="single" w:sz="4" w:space="0" w:color="auto"/>
              <w:bottom w:val="nil"/>
              <w:right w:val="single" w:sz="4" w:space="0" w:color="auto"/>
            </w:tcBorders>
          </w:tcPr>
          <w:p w14:paraId="28C2285E" w14:textId="77777777" w:rsidR="00CB0CD8" w:rsidRPr="00573184" w:rsidRDefault="00CB0CD8" w:rsidP="00CB09A7">
            <w:pPr>
              <w:numPr>
                <w:ilvl w:val="0"/>
                <w:numId w:val="61"/>
              </w:numPr>
              <w:overflowPunct/>
              <w:autoSpaceDE/>
              <w:autoSpaceDN/>
              <w:adjustRightInd/>
              <w:spacing w:before="120"/>
              <w:jc w:val="both"/>
              <w:textAlignment w:val="auto"/>
              <w:rPr>
                <w:rFonts w:ascii="Arial" w:hAnsi="Arial" w:cs="Arial"/>
                <w:bCs/>
                <w:color w:val="000000"/>
                <w:sz w:val="22"/>
                <w:szCs w:val="22"/>
              </w:rPr>
            </w:pPr>
            <w:r w:rsidRPr="00573184">
              <w:rPr>
                <w:rFonts w:ascii="Arial" w:hAnsi="Arial" w:cs="Arial"/>
                <w:bCs/>
                <w:color w:val="000000"/>
                <w:sz w:val="22"/>
                <w:szCs w:val="22"/>
              </w:rPr>
              <w:t xml:space="preserve">There is a frequent requirement for prolonged, intense concentration when analysing and interpreting genetic diagnostic data and results.  Often processing very large data sets. </w:t>
            </w:r>
          </w:p>
          <w:p w14:paraId="3B935406" w14:textId="77777777" w:rsidR="00CB0CD8" w:rsidRDefault="00CB0CD8" w:rsidP="009E238A">
            <w:pPr>
              <w:numPr>
                <w:ilvl w:val="0"/>
                <w:numId w:val="61"/>
              </w:numPr>
              <w:overflowPunct/>
              <w:autoSpaceDE/>
              <w:autoSpaceDN/>
              <w:adjustRightInd/>
              <w:spacing w:before="120"/>
              <w:ind w:right="34"/>
              <w:textAlignment w:val="auto"/>
              <w:rPr>
                <w:rFonts w:ascii="Arial" w:hAnsi="Arial" w:cs="Arial"/>
                <w:color w:val="000000"/>
                <w:sz w:val="22"/>
                <w:szCs w:val="22"/>
              </w:rPr>
            </w:pPr>
            <w:r w:rsidRPr="00573184">
              <w:rPr>
                <w:rFonts w:ascii="Arial" w:hAnsi="Arial" w:cs="Arial"/>
                <w:color w:val="000000"/>
                <w:sz w:val="22"/>
                <w:szCs w:val="22"/>
              </w:rPr>
              <w:t xml:space="preserve">Work pattern can be unpredictable due to demands of the </w:t>
            </w:r>
            <w:r w:rsidR="00A475BE" w:rsidRPr="00573184">
              <w:rPr>
                <w:rFonts w:ascii="Arial" w:hAnsi="Arial" w:cs="Arial"/>
                <w:color w:val="000000"/>
                <w:sz w:val="22"/>
                <w:szCs w:val="22"/>
              </w:rPr>
              <w:t>service;</w:t>
            </w:r>
            <w:r w:rsidR="006106F0" w:rsidRPr="00573184">
              <w:rPr>
                <w:rFonts w:ascii="Arial" w:hAnsi="Arial" w:cs="Arial"/>
                <w:color w:val="000000"/>
                <w:sz w:val="22"/>
                <w:szCs w:val="22"/>
              </w:rPr>
              <w:t xml:space="preserve"> </w:t>
            </w:r>
            <w:proofErr w:type="gramStart"/>
            <w:r w:rsidR="006106F0" w:rsidRPr="00573184">
              <w:rPr>
                <w:rFonts w:ascii="Arial" w:hAnsi="Arial" w:cs="Arial"/>
                <w:color w:val="000000"/>
                <w:sz w:val="22"/>
                <w:szCs w:val="22"/>
              </w:rPr>
              <w:t>therefore</w:t>
            </w:r>
            <w:proofErr w:type="gramEnd"/>
            <w:r w:rsidR="006106F0" w:rsidRPr="00573184">
              <w:rPr>
                <w:rFonts w:ascii="Arial" w:hAnsi="Arial" w:cs="Arial"/>
                <w:color w:val="000000"/>
                <w:sz w:val="22"/>
                <w:szCs w:val="22"/>
              </w:rPr>
              <w:t xml:space="preserve"> the </w:t>
            </w:r>
            <w:r w:rsidR="00E37EB8" w:rsidRPr="00573184">
              <w:rPr>
                <w:rFonts w:ascii="Arial" w:hAnsi="Arial" w:cs="Arial"/>
                <w:color w:val="000000"/>
                <w:sz w:val="22"/>
                <w:szCs w:val="22"/>
              </w:rPr>
              <w:t>post holder</w:t>
            </w:r>
            <w:r w:rsidR="006106F0" w:rsidRPr="00573184">
              <w:rPr>
                <w:rFonts w:ascii="Arial" w:hAnsi="Arial" w:cs="Arial"/>
                <w:color w:val="000000"/>
                <w:sz w:val="22"/>
                <w:szCs w:val="22"/>
              </w:rPr>
              <w:t xml:space="preserve"> must be able to multi-task and deal with the unpredictable bioinformatics workloads and changing priorities.  </w:t>
            </w:r>
          </w:p>
          <w:p w14:paraId="1E0B34A9" w14:textId="77777777" w:rsidR="009E238A" w:rsidRPr="009E238A" w:rsidRDefault="009E238A" w:rsidP="009E238A">
            <w:pPr>
              <w:numPr>
                <w:ilvl w:val="0"/>
                <w:numId w:val="61"/>
              </w:numPr>
              <w:overflowPunct/>
              <w:autoSpaceDE/>
              <w:autoSpaceDN/>
              <w:adjustRightInd/>
              <w:spacing w:before="120"/>
              <w:ind w:right="34"/>
              <w:textAlignment w:val="auto"/>
              <w:rPr>
                <w:rFonts w:ascii="Arial" w:hAnsi="Arial" w:cs="Arial"/>
                <w:color w:val="000000"/>
                <w:sz w:val="22"/>
                <w:szCs w:val="22"/>
              </w:rPr>
            </w:pPr>
          </w:p>
        </w:tc>
      </w:tr>
      <w:tr w:rsidR="003902F3" w:rsidRPr="00573184" w14:paraId="618C3E21" w14:textId="77777777">
        <w:tc>
          <w:tcPr>
            <w:tcW w:w="10632" w:type="dxa"/>
            <w:gridSpan w:val="7"/>
            <w:tcBorders>
              <w:top w:val="nil"/>
              <w:left w:val="single" w:sz="4" w:space="0" w:color="auto"/>
              <w:bottom w:val="nil"/>
              <w:right w:val="single" w:sz="4" w:space="0" w:color="auto"/>
            </w:tcBorders>
          </w:tcPr>
          <w:p w14:paraId="483CDA37"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Emotional Effort</w:t>
            </w:r>
          </w:p>
        </w:tc>
      </w:tr>
      <w:tr w:rsidR="003902F3" w:rsidRPr="00573184" w14:paraId="7A4005CF" w14:textId="77777777">
        <w:tc>
          <w:tcPr>
            <w:tcW w:w="10632" w:type="dxa"/>
            <w:gridSpan w:val="7"/>
            <w:tcBorders>
              <w:top w:val="nil"/>
              <w:left w:val="single" w:sz="4" w:space="0" w:color="auto"/>
              <w:bottom w:val="nil"/>
              <w:right w:val="single" w:sz="4" w:space="0" w:color="auto"/>
            </w:tcBorders>
          </w:tcPr>
          <w:p w14:paraId="5C386322" w14:textId="77777777" w:rsidR="003902F3" w:rsidRPr="007F448A" w:rsidRDefault="00CB0CD8" w:rsidP="00CB09A7">
            <w:pPr>
              <w:pStyle w:val="Default"/>
              <w:numPr>
                <w:ilvl w:val="0"/>
                <w:numId w:val="48"/>
              </w:numPr>
              <w:spacing w:before="120"/>
              <w:ind w:right="17"/>
              <w:jc w:val="both"/>
              <w:rPr>
                <w:sz w:val="22"/>
                <w:szCs w:val="22"/>
              </w:rPr>
            </w:pPr>
            <w:r w:rsidRPr="00573184">
              <w:rPr>
                <w:sz w:val="22"/>
                <w:szCs w:val="22"/>
              </w:rPr>
              <w:t>The handling of patient data and maintaining patient confidentiality whilst processing specimens / isol</w:t>
            </w:r>
            <w:r w:rsidR="007E3724" w:rsidRPr="00573184">
              <w:rPr>
                <w:sz w:val="22"/>
                <w:szCs w:val="22"/>
              </w:rPr>
              <w:t xml:space="preserve">ates which will undergo testing </w:t>
            </w:r>
            <w:r w:rsidRPr="00573184">
              <w:rPr>
                <w:sz w:val="22"/>
                <w:szCs w:val="22"/>
              </w:rPr>
              <w:t>for example from a baby on a ventilator, can be emotionally distressing.</w:t>
            </w:r>
          </w:p>
        </w:tc>
      </w:tr>
      <w:tr w:rsidR="003902F3" w:rsidRPr="00573184" w14:paraId="7ECCD394" w14:textId="77777777">
        <w:tc>
          <w:tcPr>
            <w:tcW w:w="10632" w:type="dxa"/>
            <w:gridSpan w:val="7"/>
            <w:tcBorders>
              <w:top w:val="single" w:sz="4" w:space="0" w:color="auto"/>
              <w:left w:val="nil"/>
              <w:bottom w:val="single" w:sz="4" w:space="0" w:color="auto"/>
              <w:right w:val="nil"/>
            </w:tcBorders>
          </w:tcPr>
          <w:p w14:paraId="052BDD13" w14:textId="77777777" w:rsidR="003902F3" w:rsidRPr="00573184" w:rsidRDefault="003902F3" w:rsidP="00CB09A7">
            <w:pPr>
              <w:spacing w:before="120" w:after="120"/>
              <w:rPr>
                <w:rFonts w:ascii="Arial" w:hAnsi="Arial" w:cs="Arial"/>
                <w:sz w:val="22"/>
                <w:szCs w:val="22"/>
              </w:rPr>
            </w:pPr>
          </w:p>
        </w:tc>
      </w:tr>
      <w:tr w:rsidR="003902F3" w:rsidRPr="00573184" w14:paraId="5FF5C5CE" w14:textId="77777777">
        <w:tc>
          <w:tcPr>
            <w:tcW w:w="10632" w:type="dxa"/>
            <w:gridSpan w:val="7"/>
            <w:tcBorders>
              <w:top w:val="single" w:sz="4" w:space="0" w:color="auto"/>
              <w:left w:val="single" w:sz="4" w:space="0" w:color="auto"/>
              <w:bottom w:val="nil"/>
              <w:right w:val="single" w:sz="4" w:space="0" w:color="auto"/>
            </w:tcBorders>
          </w:tcPr>
          <w:p w14:paraId="12DDBF04"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 xml:space="preserve">12. </w:t>
            </w:r>
            <w:r w:rsidRPr="00573184">
              <w:rPr>
                <w:rFonts w:ascii="Arial" w:hAnsi="Arial" w:cs="Arial"/>
                <w:b/>
                <w:sz w:val="22"/>
                <w:szCs w:val="22"/>
              </w:rPr>
              <w:tab/>
            </w:r>
            <w:r w:rsidRPr="00573184">
              <w:rPr>
                <w:rFonts w:ascii="Arial" w:hAnsi="Arial" w:cs="Arial"/>
                <w:b/>
                <w:bCs/>
                <w:sz w:val="22"/>
                <w:szCs w:val="22"/>
              </w:rPr>
              <w:t>ENVIRONMENTAL / WORKING CONDITIONS &amp; MACHINERY AND EQUIPMENT</w:t>
            </w:r>
          </w:p>
        </w:tc>
      </w:tr>
      <w:tr w:rsidR="003902F3" w:rsidRPr="00573184" w14:paraId="43E422D8" w14:textId="77777777">
        <w:tc>
          <w:tcPr>
            <w:tcW w:w="10632" w:type="dxa"/>
            <w:gridSpan w:val="7"/>
            <w:tcBorders>
              <w:top w:val="nil"/>
              <w:left w:val="single" w:sz="4" w:space="0" w:color="auto"/>
              <w:bottom w:val="single" w:sz="4" w:space="0" w:color="auto"/>
              <w:right w:val="single" w:sz="4" w:space="0" w:color="auto"/>
            </w:tcBorders>
          </w:tcPr>
          <w:p w14:paraId="72B2695E" w14:textId="77777777" w:rsidR="00CB0CD8" w:rsidRPr="00573184" w:rsidRDefault="00CB0CD8" w:rsidP="00CB09A7">
            <w:pPr>
              <w:pStyle w:val="BodyText"/>
              <w:overflowPunct/>
              <w:autoSpaceDE/>
              <w:autoSpaceDN/>
              <w:adjustRightInd/>
              <w:spacing w:after="0"/>
              <w:ind w:left="360"/>
              <w:textAlignment w:val="auto"/>
              <w:rPr>
                <w:rFonts w:ascii="Arial" w:hAnsi="Arial" w:cs="Arial"/>
                <w:b w:val="0"/>
                <w:color w:val="000000"/>
                <w:sz w:val="22"/>
                <w:szCs w:val="22"/>
              </w:rPr>
            </w:pPr>
            <w:r w:rsidRPr="00573184">
              <w:rPr>
                <w:rFonts w:ascii="Arial" w:hAnsi="Arial" w:cs="Arial"/>
                <w:b w:val="0"/>
                <w:color w:val="000000"/>
                <w:sz w:val="22"/>
                <w:szCs w:val="22"/>
              </w:rPr>
              <w:t>Photocopier for duplicating documentation.</w:t>
            </w:r>
          </w:p>
          <w:p w14:paraId="41812CD1" w14:textId="77777777" w:rsidR="00CB0CD8" w:rsidRPr="00573184" w:rsidRDefault="00CB0CD8" w:rsidP="00CB09A7">
            <w:pPr>
              <w:pStyle w:val="BodyText"/>
              <w:overflowPunct/>
              <w:autoSpaceDE/>
              <w:autoSpaceDN/>
              <w:adjustRightInd/>
              <w:spacing w:after="0"/>
              <w:ind w:left="360"/>
              <w:textAlignment w:val="auto"/>
              <w:rPr>
                <w:rFonts w:ascii="Arial" w:hAnsi="Arial" w:cs="Arial"/>
                <w:b w:val="0"/>
                <w:color w:val="000000"/>
                <w:sz w:val="22"/>
                <w:szCs w:val="22"/>
              </w:rPr>
            </w:pPr>
            <w:r w:rsidRPr="00573184">
              <w:rPr>
                <w:rFonts w:ascii="Arial" w:hAnsi="Arial" w:cs="Arial"/>
                <w:b w:val="0"/>
                <w:color w:val="000000"/>
                <w:sz w:val="22"/>
                <w:szCs w:val="22"/>
              </w:rPr>
              <w:t>Fax Machine for sending and receiving documents.</w:t>
            </w:r>
          </w:p>
          <w:p w14:paraId="13A11689" w14:textId="77777777" w:rsidR="00CB0CD8" w:rsidRPr="00573184" w:rsidRDefault="00CB0CD8" w:rsidP="00CB09A7">
            <w:pPr>
              <w:pStyle w:val="BodyText"/>
              <w:overflowPunct/>
              <w:autoSpaceDE/>
              <w:autoSpaceDN/>
              <w:adjustRightInd/>
              <w:spacing w:after="0"/>
              <w:ind w:left="360"/>
              <w:textAlignment w:val="auto"/>
              <w:rPr>
                <w:rFonts w:ascii="Arial" w:hAnsi="Arial" w:cs="Arial"/>
                <w:b w:val="0"/>
                <w:color w:val="000000"/>
                <w:sz w:val="22"/>
                <w:szCs w:val="22"/>
              </w:rPr>
            </w:pPr>
            <w:r w:rsidRPr="00573184">
              <w:rPr>
                <w:rFonts w:ascii="Arial" w:hAnsi="Arial" w:cs="Arial"/>
                <w:b w:val="0"/>
                <w:color w:val="000000"/>
                <w:sz w:val="22"/>
                <w:szCs w:val="22"/>
              </w:rPr>
              <w:t>Scanners for document archiving.</w:t>
            </w:r>
          </w:p>
          <w:p w14:paraId="25EA399F" w14:textId="77777777" w:rsidR="00CB0CD8" w:rsidRPr="00573184" w:rsidRDefault="00CB0CD8" w:rsidP="00CB09A7">
            <w:pPr>
              <w:pStyle w:val="BodyText"/>
              <w:overflowPunct/>
              <w:autoSpaceDE/>
              <w:autoSpaceDN/>
              <w:adjustRightInd/>
              <w:spacing w:after="0"/>
              <w:ind w:left="360"/>
              <w:textAlignment w:val="auto"/>
              <w:rPr>
                <w:rFonts w:ascii="Arial" w:hAnsi="Arial" w:cs="Arial"/>
                <w:b w:val="0"/>
                <w:color w:val="000000"/>
                <w:sz w:val="22"/>
                <w:szCs w:val="22"/>
              </w:rPr>
            </w:pPr>
            <w:r w:rsidRPr="00573184">
              <w:rPr>
                <w:rFonts w:ascii="Arial" w:hAnsi="Arial" w:cs="Arial"/>
                <w:b w:val="0"/>
                <w:color w:val="000000"/>
                <w:sz w:val="22"/>
                <w:szCs w:val="22"/>
              </w:rPr>
              <w:t>Email</w:t>
            </w:r>
          </w:p>
          <w:p w14:paraId="25B156EA" w14:textId="77777777" w:rsidR="00CB0CD8" w:rsidRPr="00573184" w:rsidRDefault="00CB0CD8" w:rsidP="00CB09A7">
            <w:pPr>
              <w:pStyle w:val="BodyText"/>
              <w:overflowPunct/>
              <w:autoSpaceDE/>
              <w:autoSpaceDN/>
              <w:adjustRightInd/>
              <w:spacing w:after="0"/>
              <w:ind w:left="360"/>
              <w:textAlignment w:val="auto"/>
              <w:rPr>
                <w:rFonts w:ascii="Arial" w:hAnsi="Arial" w:cs="Arial"/>
                <w:b w:val="0"/>
                <w:color w:val="000000"/>
                <w:sz w:val="22"/>
                <w:szCs w:val="22"/>
              </w:rPr>
            </w:pPr>
            <w:r w:rsidRPr="00573184">
              <w:rPr>
                <w:rFonts w:ascii="Arial" w:hAnsi="Arial" w:cs="Arial"/>
                <w:b w:val="0"/>
                <w:color w:val="000000"/>
                <w:sz w:val="22"/>
                <w:szCs w:val="22"/>
              </w:rPr>
              <w:t>Telephone for communication both internally and externally.</w:t>
            </w:r>
          </w:p>
          <w:p w14:paraId="1F6013CB" w14:textId="77777777" w:rsidR="003902F3" w:rsidRPr="007F448A" w:rsidRDefault="00CB0CD8" w:rsidP="00CB09A7">
            <w:pPr>
              <w:pStyle w:val="Default"/>
              <w:spacing w:before="120"/>
              <w:ind w:left="360" w:right="17"/>
              <w:rPr>
                <w:sz w:val="22"/>
                <w:szCs w:val="22"/>
              </w:rPr>
            </w:pPr>
            <w:r w:rsidRPr="00573184">
              <w:rPr>
                <w:sz w:val="22"/>
                <w:szCs w:val="22"/>
              </w:rPr>
              <w:t xml:space="preserve">Continuous use of display screen equipment (DSE) </w:t>
            </w:r>
            <w:proofErr w:type="gramStart"/>
            <w:r w:rsidRPr="00573184">
              <w:rPr>
                <w:sz w:val="22"/>
                <w:szCs w:val="22"/>
              </w:rPr>
              <w:t>on a daily basis</w:t>
            </w:r>
            <w:proofErr w:type="gramEnd"/>
            <w:r w:rsidRPr="00573184">
              <w:rPr>
                <w:sz w:val="22"/>
                <w:szCs w:val="22"/>
              </w:rPr>
              <w:t>.</w:t>
            </w:r>
          </w:p>
        </w:tc>
      </w:tr>
      <w:tr w:rsidR="003902F3" w:rsidRPr="00573184" w14:paraId="4B0E86DC" w14:textId="77777777">
        <w:tc>
          <w:tcPr>
            <w:tcW w:w="10632" w:type="dxa"/>
            <w:gridSpan w:val="7"/>
            <w:tcBorders>
              <w:top w:val="single" w:sz="4" w:space="0" w:color="auto"/>
              <w:left w:val="nil"/>
              <w:bottom w:val="single" w:sz="4" w:space="0" w:color="auto"/>
              <w:right w:val="nil"/>
            </w:tcBorders>
          </w:tcPr>
          <w:p w14:paraId="221998FB" w14:textId="77777777" w:rsidR="003902F3" w:rsidRPr="00573184" w:rsidDel="00D71D10" w:rsidRDefault="003902F3" w:rsidP="00CB09A7">
            <w:pPr>
              <w:spacing w:before="120" w:after="120"/>
              <w:rPr>
                <w:rFonts w:ascii="Arial" w:hAnsi="Arial" w:cs="Arial"/>
                <w:sz w:val="22"/>
                <w:szCs w:val="22"/>
              </w:rPr>
            </w:pPr>
          </w:p>
        </w:tc>
      </w:tr>
      <w:tr w:rsidR="003902F3" w:rsidRPr="00573184" w14:paraId="6B9FB130" w14:textId="77777777">
        <w:tc>
          <w:tcPr>
            <w:tcW w:w="10632" w:type="dxa"/>
            <w:gridSpan w:val="7"/>
            <w:tcBorders>
              <w:top w:val="single" w:sz="4" w:space="0" w:color="auto"/>
              <w:left w:val="single" w:sz="4" w:space="0" w:color="auto"/>
              <w:bottom w:val="nil"/>
              <w:right w:val="single" w:sz="4" w:space="0" w:color="auto"/>
            </w:tcBorders>
          </w:tcPr>
          <w:p w14:paraId="0758902D"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 xml:space="preserve">13. </w:t>
            </w:r>
            <w:r w:rsidRPr="00573184">
              <w:rPr>
                <w:rFonts w:ascii="Arial" w:hAnsi="Arial" w:cs="Arial"/>
                <w:b/>
                <w:sz w:val="22"/>
                <w:szCs w:val="22"/>
              </w:rPr>
              <w:tab/>
              <w:t>QUALIFICATIONS AND/OR EXPERIENCE SPECIFIED FOR THE POST</w:t>
            </w:r>
          </w:p>
        </w:tc>
      </w:tr>
      <w:tr w:rsidR="003902F3" w:rsidRPr="00573184" w14:paraId="004FBF9D" w14:textId="77777777">
        <w:tc>
          <w:tcPr>
            <w:tcW w:w="10632" w:type="dxa"/>
            <w:gridSpan w:val="7"/>
            <w:tcBorders>
              <w:top w:val="nil"/>
              <w:left w:val="single" w:sz="4" w:space="0" w:color="auto"/>
              <w:bottom w:val="single" w:sz="4" w:space="0" w:color="auto"/>
              <w:right w:val="single" w:sz="4" w:space="0" w:color="auto"/>
            </w:tcBorders>
          </w:tcPr>
          <w:p w14:paraId="685D6A08"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MSc or equivalent postgraduate qualification in bioinformatics with experience of Microbiology genetics OR MSc or equivalent postgraduate qualification in a Microbiology based discipline with a significant bioinformatics component.</w:t>
            </w:r>
          </w:p>
          <w:p w14:paraId="62B9AED0"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Significant experience of developing and implementing bioinformatics tools and resources.</w:t>
            </w:r>
          </w:p>
          <w:p w14:paraId="08744FB6"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Experience of applying bioinformatics in a diagnostic laboratory is desirable.</w:t>
            </w:r>
          </w:p>
          <w:p w14:paraId="7122AD0A"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lastRenderedPageBreak/>
              <w:t>Experience of scripting language (e.g. C++ or Java).</w:t>
            </w:r>
          </w:p>
          <w:p w14:paraId="5A55541D" w14:textId="77777777" w:rsidR="00CB0CD8" w:rsidRPr="00573184" w:rsidRDefault="00EC130A"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Bioinformatics</w:t>
            </w:r>
            <w:r w:rsidR="00CB0CD8" w:rsidRPr="00573184">
              <w:rPr>
                <w:rFonts w:ascii="Arial" w:hAnsi="Arial" w:cs="Arial"/>
                <w:color w:val="000000"/>
                <w:sz w:val="22"/>
                <w:szCs w:val="22"/>
              </w:rPr>
              <w:t xml:space="preserve"> analysis of next generation sequencing data.</w:t>
            </w:r>
          </w:p>
          <w:p w14:paraId="1688C390" w14:textId="77777777" w:rsidR="00CB0CD8" w:rsidRPr="00573184" w:rsidRDefault="00EC130A"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Bioinformatics</w:t>
            </w:r>
            <w:r w:rsidR="00CB0CD8" w:rsidRPr="00573184">
              <w:rPr>
                <w:rFonts w:ascii="Arial" w:hAnsi="Arial" w:cs="Arial"/>
                <w:color w:val="000000"/>
                <w:sz w:val="22"/>
                <w:szCs w:val="22"/>
              </w:rPr>
              <w:t xml:space="preserve"> analysis of microarray data is desirable.</w:t>
            </w:r>
          </w:p>
          <w:p w14:paraId="17C33BCA"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Thorough knowledge and understanding of next-generation sequencing approaches and statistical methodology used for the analysis of the large data sets generated.</w:t>
            </w:r>
          </w:p>
          <w:p w14:paraId="37D96B02"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Thorough knowledge of bioinformatics tools available for the analysis and interpretation of genetic and genomic data.</w:t>
            </w:r>
          </w:p>
          <w:p w14:paraId="2AEAEF2A"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Specialist scientific and clinical knowledge in a diagnostics setting is desirable.</w:t>
            </w:r>
          </w:p>
          <w:p w14:paraId="11E5E405"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Good knowledge of UNIX, programming and scripting language.</w:t>
            </w:r>
          </w:p>
          <w:p w14:paraId="3B694B6A"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Knowledge of information governance and data protection requirements.</w:t>
            </w:r>
          </w:p>
          <w:p w14:paraId="517EF2CE"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Capable of prolonged concentration and attention to detail.</w:t>
            </w:r>
          </w:p>
          <w:p w14:paraId="0E35A5C0"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Ability to work as an effective team member in the delivery of a diagnostic service.</w:t>
            </w:r>
          </w:p>
          <w:p w14:paraId="3B247338"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Careful and meticulous, adhering to written organisational and laboratory policies and procedures.</w:t>
            </w:r>
          </w:p>
          <w:p w14:paraId="0064F53A"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Enthusiastic and motivated.</w:t>
            </w:r>
          </w:p>
          <w:p w14:paraId="3C20694B"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Good verbal and written communication skills.</w:t>
            </w:r>
          </w:p>
          <w:p w14:paraId="42743711" w14:textId="77777777" w:rsidR="00CB0CD8"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Ability to impart bioinformatics knowledge to less experienced colleagues.</w:t>
            </w:r>
          </w:p>
          <w:p w14:paraId="7F7160B6" w14:textId="77777777" w:rsidR="00EC130A" w:rsidRPr="00573184"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Demonstrate and participate in continuous professional development.</w:t>
            </w:r>
          </w:p>
          <w:p w14:paraId="3B9828A5" w14:textId="77777777" w:rsidR="00EC130A" w:rsidRDefault="00CB0CD8" w:rsidP="00CB09A7">
            <w:pPr>
              <w:numPr>
                <w:ilvl w:val="0"/>
                <w:numId w:val="63"/>
              </w:numPr>
              <w:overflowPunct/>
              <w:autoSpaceDE/>
              <w:autoSpaceDN/>
              <w:adjustRightInd/>
              <w:spacing w:before="120"/>
              <w:jc w:val="both"/>
              <w:textAlignment w:val="auto"/>
              <w:rPr>
                <w:rFonts w:ascii="Arial" w:hAnsi="Arial" w:cs="Arial"/>
                <w:color w:val="000000"/>
                <w:sz w:val="22"/>
                <w:szCs w:val="22"/>
              </w:rPr>
            </w:pPr>
            <w:r w:rsidRPr="00573184">
              <w:rPr>
                <w:rFonts w:ascii="Arial" w:hAnsi="Arial" w:cs="Arial"/>
                <w:color w:val="000000"/>
                <w:sz w:val="22"/>
                <w:szCs w:val="22"/>
              </w:rPr>
              <w:t>Advanced IT skills including expertise in the manipulation of information/data and the ability to produce reports and statistical analysis.</w:t>
            </w:r>
          </w:p>
          <w:p w14:paraId="575C059A" w14:textId="77777777" w:rsidR="00233A77" w:rsidRPr="007F448A" w:rsidRDefault="00233A77" w:rsidP="00CB09A7">
            <w:pPr>
              <w:numPr>
                <w:ilvl w:val="0"/>
                <w:numId w:val="63"/>
              </w:numPr>
              <w:overflowPunct/>
              <w:autoSpaceDE/>
              <w:autoSpaceDN/>
              <w:adjustRightInd/>
              <w:spacing w:before="120"/>
              <w:jc w:val="both"/>
              <w:textAlignment w:val="auto"/>
              <w:rPr>
                <w:rFonts w:ascii="Arial" w:hAnsi="Arial" w:cs="Arial"/>
                <w:color w:val="000000"/>
                <w:sz w:val="22"/>
                <w:szCs w:val="22"/>
              </w:rPr>
            </w:pPr>
          </w:p>
        </w:tc>
      </w:tr>
      <w:tr w:rsidR="003902F3" w:rsidRPr="00573184" w14:paraId="74BB7E1F" w14:textId="77777777">
        <w:tc>
          <w:tcPr>
            <w:tcW w:w="10632" w:type="dxa"/>
            <w:gridSpan w:val="7"/>
            <w:tcBorders>
              <w:top w:val="single" w:sz="4" w:space="0" w:color="auto"/>
              <w:left w:val="nil"/>
              <w:bottom w:val="single" w:sz="4" w:space="0" w:color="auto"/>
              <w:right w:val="nil"/>
            </w:tcBorders>
          </w:tcPr>
          <w:p w14:paraId="0E769546" w14:textId="77777777" w:rsidR="003902F3" w:rsidRPr="00573184" w:rsidRDefault="003902F3" w:rsidP="00CB09A7">
            <w:pPr>
              <w:spacing w:before="120" w:after="120"/>
              <w:rPr>
                <w:rFonts w:ascii="Arial" w:hAnsi="Arial" w:cs="Arial"/>
                <w:sz w:val="22"/>
                <w:szCs w:val="22"/>
              </w:rPr>
            </w:pPr>
          </w:p>
          <w:p w14:paraId="76494A7C" w14:textId="77777777" w:rsidR="00510DE6" w:rsidRPr="00573184" w:rsidRDefault="00510DE6" w:rsidP="00CB09A7">
            <w:pPr>
              <w:spacing w:before="120" w:after="120"/>
              <w:rPr>
                <w:rFonts w:ascii="Arial" w:hAnsi="Arial" w:cs="Arial"/>
                <w:sz w:val="22"/>
                <w:szCs w:val="22"/>
              </w:rPr>
            </w:pPr>
          </w:p>
        </w:tc>
      </w:tr>
      <w:tr w:rsidR="003902F3" w:rsidRPr="00573184" w14:paraId="228C99A3" w14:textId="77777777">
        <w:tc>
          <w:tcPr>
            <w:tcW w:w="10632" w:type="dxa"/>
            <w:gridSpan w:val="7"/>
            <w:tcBorders>
              <w:top w:val="single" w:sz="4" w:space="0" w:color="auto"/>
              <w:left w:val="single" w:sz="4" w:space="0" w:color="auto"/>
              <w:bottom w:val="nil"/>
              <w:right w:val="single" w:sz="4" w:space="0" w:color="auto"/>
            </w:tcBorders>
          </w:tcPr>
          <w:p w14:paraId="57E26013" w14:textId="77777777" w:rsidR="003902F3" w:rsidRPr="00573184" w:rsidRDefault="003902F3" w:rsidP="00CB09A7">
            <w:pPr>
              <w:spacing w:before="120" w:after="120"/>
              <w:rPr>
                <w:rFonts w:ascii="Arial" w:hAnsi="Arial" w:cs="Arial"/>
                <w:b/>
                <w:sz w:val="22"/>
                <w:szCs w:val="22"/>
              </w:rPr>
            </w:pPr>
            <w:r w:rsidRPr="00573184">
              <w:rPr>
                <w:rFonts w:ascii="Arial" w:hAnsi="Arial" w:cs="Arial"/>
                <w:b/>
                <w:sz w:val="22"/>
                <w:szCs w:val="22"/>
              </w:rPr>
              <w:t xml:space="preserve">14.   </w:t>
            </w:r>
            <w:r w:rsidRPr="00573184">
              <w:rPr>
                <w:rFonts w:ascii="Arial" w:hAnsi="Arial" w:cs="Arial"/>
                <w:b/>
                <w:sz w:val="22"/>
                <w:szCs w:val="22"/>
              </w:rPr>
              <w:tab/>
              <w:t>JOB DESCRIPTION AGREEMENT</w:t>
            </w:r>
          </w:p>
        </w:tc>
      </w:tr>
      <w:tr w:rsidR="003902F3" w:rsidRPr="00573184" w14:paraId="5F975BF7" w14:textId="77777777">
        <w:tc>
          <w:tcPr>
            <w:tcW w:w="10632" w:type="dxa"/>
            <w:gridSpan w:val="7"/>
            <w:tcBorders>
              <w:top w:val="nil"/>
              <w:left w:val="single" w:sz="4" w:space="0" w:color="auto"/>
              <w:bottom w:val="nil"/>
              <w:right w:val="single" w:sz="4" w:space="0" w:color="auto"/>
            </w:tcBorders>
          </w:tcPr>
          <w:p w14:paraId="06EEC8CD" w14:textId="77777777" w:rsidR="003902F3" w:rsidRPr="00573184" w:rsidRDefault="003902F3" w:rsidP="00CB09A7">
            <w:pPr>
              <w:pStyle w:val="BodyText"/>
              <w:rPr>
                <w:rFonts w:ascii="Arial" w:hAnsi="Arial" w:cs="Arial"/>
                <w:b w:val="0"/>
                <w:sz w:val="22"/>
                <w:szCs w:val="22"/>
              </w:rPr>
            </w:pPr>
            <w:r w:rsidRPr="00573184">
              <w:rPr>
                <w:rFonts w:ascii="Arial" w:hAnsi="Arial" w:cs="Arial"/>
                <w:b w:val="0"/>
                <w:sz w:val="22"/>
                <w:szCs w:val="22"/>
              </w:rPr>
              <w:t xml:space="preserve">A separate job description will </w:t>
            </w:r>
            <w:r w:rsidR="00510DE6" w:rsidRPr="00573184">
              <w:rPr>
                <w:rFonts w:ascii="Arial" w:hAnsi="Arial" w:cs="Arial"/>
                <w:b w:val="0"/>
                <w:sz w:val="22"/>
                <w:szCs w:val="22"/>
              </w:rPr>
              <w:t>need to be signed off by each post</w:t>
            </w:r>
            <w:r w:rsidRPr="00573184">
              <w:rPr>
                <w:rFonts w:ascii="Arial" w:hAnsi="Arial" w:cs="Arial"/>
                <w:b w:val="0"/>
                <w:sz w:val="22"/>
                <w:szCs w:val="22"/>
              </w:rPr>
              <w:t>holder to whom the job description applies.</w:t>
            </w:r>
          </w:p>
          <w:p w14:paraId="119A17FF" w14:textId="77777777" w:rsidR="00510DE6" w:rsidRPr="00573184" w:rsidRDefault="00510DE6" w:rsidP="00CB09A7">
            <w:pPr>
              <w:pStyle w:val="BodyText"/>
              <w:rPr>
                <w:rFonts w:ascii="Arial" w:hAnsi="Arial" w:cs="Arial"/>
                <w:b w:val="0"/>
                <w:sz w:val="22"/>
                <w:szCs w:val="22"/>
              </w:rPr>
            </w:pPr>
          </w:p>
        </w:tc>
      </w:tr>
      <w:tr w:rsidR="003902F3" w:rsidRPr="00573184" w14:paraId="118A4731" w14:textId="77777777">
        <w:tc>
          <w:tcPr>
            <w:tcW w:w="3056" w:type="dxa"/>
            <w:tcBorders>
              <w:top w:val="nil"/>
              <w:left w:val="single" w:sz="4" w:space="0" w:color="auto"/>
              <w:bottom w:val="nil"/>
              <w:right w:val="single" w:sz="4" w:space="0" w:color="auto"/>
            </w:tcBorders>
          </w:tcPr>
          <w:p w14:paraId="4CAFF3C3" w14:textId="77777777" w:rsidR="003902F3" w:rsidRPr="00573184" w:rsidRDefault="005A0CBC" w:rsidP="00CB09A7">
            <w:pPr>
              <w:spacing w:before="120" w:after="120"/>
              <w:rPr>
                <w:rFonts w:ascii="Arial" w:hAnsi="Arial" w:cs="Arial"/>
                <w:sz w:val="22"/>
                <w:szCs w:val="22"/>
              </w:rPr>
            </w:pPr>
            <w:r w:rsidRPr="00573184">
              <w:rPr>
                <w:rFonts w:ascii="Arial" w:hAnsi="Arial" w:cs="Arial"/>
                <w:sz w:val="22"/>
                <w:szCs w:val="22"/>
              </w:rPr>
              <w:t>Postholder</w:t>
            </w:r>
            <w:r w:rsidR="003902F3" w:rsidRPr="00573184">
              <w:rPr>
                <w:rFonts w:ascii="Arial" w:hAnsi="Arial" w:cs="Arial"/>
                <w:sz w:val="22"/>
                <w:szCs w:val="22"/>
              </w:rPr>
              <w:t xml:space="preserve"> Signature</w:t>
            </w:r>
            <w:r w:rsidRPr="00573184">
              <w:rPr>
                <w:rFonts w:ascii="Arial" w:hAnsi="Arial" w:cs="Arial"/>
                <w:sz w:val="22"/>
                <w:szCs w:val="22"/>
              </w:rPr>
              <w:t>:</w:t>
            </w:r>
          </w:p>
        </w:tc>
        <w:tc>
          <w:tcPr>
            <w:tcW w:w="4689" w:type="dxa"/>
            <w:gridSpan w:val="3"/>
            <w:tcBorders>
              <w:top w:val="single" w:sz="4" w:space="0" w:color="auto"/>
              <w:left w:val="single" w:sz="4" w:space="0" w:color="auto"/>
              <w:bottom w:val="single" w:sz="4" w:space="0" w:color="auto"/>
              <w:right w:val="single" w:sz="4" w:space="0" w:color="auto"/>
            </w:tcBorders>
          </w:tcPr>
          <w:p w14:paraId="1527624C" w14:textId="77777777" w:rsidR="003902F3" w:rsidRPr="00573184" w:rsidRDefault="003902F3" w:rsidP="00CB09A7">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22F2CB03" w14:textId="77777777" w:rsidR="003902F3" w:rsidRPr="00573184" w:rsidRDefault="003902F3" w:rsidP="00CB09A7">
            <w:pPr>
              <w:spacing w:before="120" w:after="120"/>
              <w:jc w:val="right"/>
              <w:rPr>
                <w:rFonts w:ascii="Arial" w:hAnsi="Arial" w:cs="Arial"/>
                <w:sz w:val="22"/>
                <w:szCs w:val="22"/>
              </w:rPr>
            </w:pPr>
            <w:r w:rsidRPr="00573184">
              <w:rPr>
                <w:rFonts w:ascii="Arial" w:hAnsi="Arial" w:cs="Arial"/>
                <w:sz w:val="22"/>
                <w:szCs w:val="22"/>
              </w:rPr>
              <w:t>Date</w:t>
            </w:r>
            <w:r w:rsidR="005A0CBC" w:rsidRPr="00573184">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762FDEB" w14:textId="77777777" w:rsidR="003902F3" w:rsidRPr="00573184" w:rsidRDefault="003902F3" w:rsidP="00CB09A7">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0BB3F352" w14:textId="77777777" w:rsidR="003902F3" w:rsidRPr="00573184" w:rsidRDefault="003902F3" w:rsidP="00CB09A7">
            <w:pPr>
              <w:spacing w:before="120" w:after="120"/>
              <w:rPr>
                <w:rFonts w:ascii="Arial" w:hAnsi="Arial" w:cs="Arial"/>
                <w:sz w:val="22"/>
                <w:szCs w:val="22"/>
              </w:rPr>
            </w:pPr>
          </w:p>
        </w:tc>
      </w:tr>
      <w:tr w:rsidR="003902F3" w:rsidRPr="00573184" w14:paraId="095D822F" w14:textId="77777777">
        <w:trPr>
          <w:trHeight w:hRule="exact" w:val="170"/>
        </w:trPr>
        <w:tc>
          <w:tcPr>
            <w:tcW w:w="3056" w:type="dxa"/>
            <w:tcBorders>
              <w:top w:val="nil"/>
              <w:left w:val="single" w:sz="4" w:space="0" w:color="auto"/>
              <w:bottom w:val="nil"/>
              <w:right w:val="nil"/>
            </w:tcBorders>
          </w:tcPr>
          <w:p w14:paraId="00D9D156" w14:textId="77777777" w:rsidR="003902F3" w:rsidRPr="00573184" w:rsidRDefault="003902F3" w:rsidP="00CB09A7">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3F407C00" w14:textId="77777777" w:rsidR="003902F3" w:rsidRPr="00573184" w:rsidRDefault="003902F3" w:rsidP="00CB09A7">
            <w:pPr>
              <w:spacing w:before="120" w:after="120"/>
              <w:rPr>
                <w:rFonts w:ascii="Arial" w:hAnsi="Arial" w:cs="Arial"/>
                <w:sz w:val="22"/>
                <w:szCs w:val="22"/>
              </w:rPr>
            </w:pPr>
          </w:p>
        </w:tc>
        <w:tc>
          <w:tcPr>
            <w:tcW w:w="790" w:type="dxa"/>
            <w:tcBorders>
              <w:top w:val="nil"/>
              <w:left w:val="nil"/>
              <w:bottom w:val="nil"/>
              <w:right w:val="nil"/>
            </w:tcBorders>
          </w:tcPr>
          <w:p w14:paraId="27E1E8D7" w14:textId="77777777" w:rsidR="003902F3" w:rsidRPr="00573184" w:rsidRDefault="003902F3" w:rsidP="00CB09A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20AE4112" w14:textId="77777777" w:rsidR="003902F3" w:rsidRPr="00573184" w:rsidRDefault="003902F3" w:rsidP="00CB09A7">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58031585" w14:textId="77777777" w:rsidR="003902F3" w:rsidRPr="00573184" w:rsidRDefault="003902F3" w:rsidP="00CB09A7">
            <w:pPr>
              <w:spacing w:before="120" w:after="120"/>
              <w:rPr>
                <w:rFonts w:ascii="Arial" w:hAnsi="Arial" w:cs="Arial"/>
                <w:sz w:val="22"/>
                <w:szCs w:val="22"/>
              </w:rPr>
            </w:pPr>
          </w:p>
        </w:tc>
      </w:tr>
      <w:tr w:rsidR="003902F3" w:rsidRPr="00573184" w14:paraId="123D80BE" w14:textId="77777777">
        <w:tc>
          <w:tcPr>
            <w:tcW w:w="3056" w:type="dxa"/>
            <w:tcBorders>
              <w:top w:val="nil"/>
              <w:left w:val="single" w:sz="4" w:space="0" w:color="auto"/>
              <w:bottom w:val="nil"/>
              <w:right w:val="single" w:sz="4" w:space="0" w:color="auto"/>
            </w:tcBorders>
          </w:tcPr>
          <w:p w14:paraId="63580A02" w14:textId="77777777" w:rsidR="00510DE6" w:rsidRPr="00573184" w:rsidRDefault="005A0CBC" w:rsidP="00CB09A7">
            <w:pPr>
              <w:spacing w:before="120" w:after="120"/>
              <w:rPr>
                <w:rFonts w:ascii="Arial" w:hAnsi="Arial" w:cs="Arial"/>
                <w:sz w:val="22"/>
                <w:szCs w:val="22"/>
              </w:rPr>
            </w:pPr>
            <w:r w:rsidRPr="00573184">
              <w:rPr>
                <w:rFonts w:ascii="Arial" w:hAnsi="Arial" w:cs="Arial"/>
                <w:sz w:val="22"/>
                <w:szCs w:val="22"/>
              </w:rPr>
              <w:t>Postholder Print:</w:t>
            </w:r>
          </w:p>
        </w:tc>
        <w:tc>
          <w:tcPr>
            <w:tcW w:w="4689" w:type="dxa"/>
            <w:gridSpan w:val="3"/>
            <w:tcBorders>
              <w:top w:val="single" w:sz="4" w:space="0" w:color="auto"/>
              <w:left w:val="single" w:sz="4" w:space="0" w:color="auto"/>
              <w:bottom w:val="single" w:sz="4" w:space="0" w:color="auto"/>
              <w:right w:val="single" w:sz="4" w:space="0" w:color="auto"/>
            </w:tcBorders>
          </w:tcPr>
          <w:p w14:paraId="4384CCC3" w14:textId="77777777" w:rsidR="003902F3" w:rsidRPr="00573184" w:rsidRDefault="003902F3" w:rsidP="00CB09A7">
            <w:pPr>
              <w:spacing w:before="120" w:after="120"/>
              <w:rPr>
                <w:rFonts w:ascii="Arial" w:hAnsi="Arial" w:cs="Arial"/>
                <w:sz w:val="22"/>
                <w:szCs w:val="22"/>
              </w:rPr>
            </w:pPr>
          </w:p>
        </w:tc>
        <w:tc>
          <w:tcPr>
            <w:tcW w:w="790" w:type="dxa"/>
            <w:tcBorders>
              <w:top w:val="nil"/>
              <w:left w:val="single" w:sz="4" w:space="0" w:color="auto"/>
              <w:bottom w:val="nil"/>
              <w:right w:val="nil"/>
            </w:tcBorders>
          </w:tcPr>
          <w:p w14:paraId="58B02D1B" w14:textId="77777777" w:rsidR="005A0CBC" w:rsidRPr="00573184" w:rsidRDefault="005A0CBC" w:rsidP="00CB09A7">
            <w:pPr>
              <w:spacing w:before="120" w:after="120"/>
              <w:rPr>
                <w:rFonts w:ascii="Arial" w:hAnsi="Arial" w:cs="Arial"/>
                <w:sz w:val="22"/>
                <w:szCs w:val="22"/>
              </w:rPr>
            </w:pPr>
          </w:p>
        </w:tc>
        <w:tc>
          <w:tcPr>
            <w:tcW w:w="1684" w:type="dxa"/>
            <w:tcBorders>
              <w:top w:val="nil"/>
              <w:left w:val="nil"/>
              <w:bottom w:val="nil"/>
              <w:right w:val="nil"/>
            </w:tcBorders>
            <w:shd w:val="clear" w:color="auto" w:fill="auto"/>
          </w:tcPr>
          <w:p w14:paraId="79BF3D98" w14:textId="77777777" w:rsidR="003902F3" w:rsidRPr="00573184" w:rsidRDefault="003902F3" w:rsidP="00CB09A7">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8AAF9CA" w14:textId="77777777" w:rsidR="003902F3" w:rsidRPr="00573184" w:rsidRDefault="003902F3" w:rsidP="00CB09A7">
            <w:pPr>
              <w:spacing w:before="120" w:after="120"/>
              <w:rPr>
                <w:rFonts w:ascii="Arial" w:hAnsi="Arial" w:cs="Arial"/>
                <w:sz w:val="22"/>
                <w:szCs w:val="22"/>
              </w:rPr>
            </w:pPr>
          </w:p>
        </w:tc>
      </w:tr>
      <w:tr w:rsidR="00197DD5" w:rsidRPr="00573184" w14:paraId="68CEA9A7" w14:textId="77777777">
        <w:trPr>
          <w:trHeight w:hRule="exact" w:val="170"/>
        </w:trPr>
        <w:tc>
          <w:tcPr>
            <w:tcW w:w="3056" w:type="dxa"/>
            <w:tcBorders>
              <w:top w:val="nil"/>
              <w:left w:val="single" w:sz="4" w:space="0" w:color="auto"/>
              <w:bottom w:val="nil"/>
              <w:right w:val="nil"/>
            </w:tcBorders>
          </w:tcPr>
          <w:p w14:paraId="5C80C201" w14:textId="77777777" w:rsidR="00197DD5" w:rsidRPr="00573184" w:rsidRDefault="00197DD5" w:rsidP="00CB09A7">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529F770E" w14:textId="77777777" w:rsidR="00197DD5" w:rsidRPr="00573184" w:rsidRDefault="00197DD5" w:rsidP="00CB09A7">
            <w:pPr>
              <w:spacing w:before="120" w:after="120"/>
              <w:rPr>
                <w:rFonts w:ascii="Arial" w:hAnsi="Arial" w:cs="Arial"/>
                <w:sz w:val="22"/>
                <w:szCs w:val="22"/>
              </w:rPr>
            </w:pPr>
          </w:p>
        </w:tc>
        <w:tc>
          <w:tcPr>
            <w:tcW w:w="790" w:type="dxa"/>
            <w:tcBorders>
              <w:top w:val="nil"/>
              <w:left w:val="nil"/>
              <w:bottom w:val="nil"/>
              <w:right w:val="nil"/>
            </w:tcBorders>
          </w:tcPr>
          <w:p w14:paraId="4AA733FE" w14:textId="77777777" w:rsidR="00197DD5" w:rsidRPr="00573184" w:rsidRDefault="00197DD5" w:rsidP="00CB09A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B82844C" w14:textId="77777777" w:rsidR="00197DD5" w:rsidRPr="00573184" w:rsidRDefault="00197DD5" w:rsidP="00CB09A7">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291A161A" w14:textId="77777777" w:rsidR="00197DD5" w:rsidRPr="00573184" w:rsidRDefault="00197DD5" w:rsidP="00CB09A7">
            <w:pPr>
              <w:spacing w:before="120" w:after="120"/>
              <w:rPr>
                <w:rFonts w:ascii="Arial" w:hAnsi="Arial" w:cs="Arial"/>
                <w:sz w:val="22"/>
                <w:szCs w:val="22"/>
              </w:rPr>
            </w:pPr>
          </w:p>
        </w:tc>
      </w:tr>
      <w:tr w:rsidR="003902F3" w:rsidRPr="00573184" w14:paraId="6D820BC6" w14:textId="77777777" w:rsidTr="00510DE6">
        <w:trPr>
          <w:trHeight w:val="383"/>
        </w:trPr>
        <w:tc>
          <w:tcPr>
            <w:tcW w:w="3056" w:type="dxa"/>
            <w:tcBorders>
              <w:top w:val="nil"/>
              <w:left w:val="single" w:sz="4" w:space="0" w:color="auto"/>
              <w:bottom w:val="nil"/>
              <w:right w:val="single" w:sz="4" w:space="0" w:color="auto"/>
            </w:tcBorders>
          </w:tcPr>
          <w:p w14:paraId="5B4F4D13" w14:textId="77777777" w:rsidR="003902F3" w:rsidRPr="00573184" w:rsidRDefault="005A0CBC" w:rsidP="00CB09A7">
            <w:pPr>
              <w:spacing w:before="120" w:after="120"/>
              <w:rPr>
                <w:rFonts w:ascii="Arial" w:hAnsi="Arial" w:cs="Arial"/>
                <w:sz w:val="22"/>
                <w:szCs w:val="22"/>
              </w:rPr>
            </w:pPr>
            <w:r w:rsidRPr="00573184">
              <w:rPr>
                <w:rFonts w:ascii="Arial" w:hAnsi="Arial" w:cs="Arial"/>
                <w:sz w:val="22"/>
                <w:szCs w:val="22"/>
              </w:rPr>
              <w:t>Manager Signature:</w:t>
            </w:r>
          </w:p>
        </w:tc>
        <w:tc>
          <w:tcPr>
            <w:tcW w:w="4689" w:type="dxa"/>
            <w:gridSpan w:val="3"/>
            <w:tcBorders>
              <w:top w:val="single" w:sz="4" w:space="0" w:color="auto"/>
              <w:left w:val="single" w:sz="4" w:space="0" w:color="auto"/>
              <w:bottom w:val="single" w:sz="4" w:space="0" w:color="auto"/>
              <w:right w:val="single" w:sz="4" w:space="0" w:color="auto"/>
            </w:tcBorders>
          </w:tcPr>
          <w:p w14:paraId="0C4CB0D7" w14:textId="77777777" w:rsidR="003902F3" w:rsidRPr="00573184" w:rsidRDefault="003902F3" w:rsidP="00CB09A7">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7528E0E6" w14:textId="77777777" w:rsidR="003902F3" w:rsidRPr="00573184" w:rsidRDefault="003902F3" w:rsidP="00CB09A7">
            <w:pPr>
              <w:spacing w:before="120" w:after="120"/>
              <w:jc w:val="right"/>
              <w:rPr>
                <w:rFonts w:ascii="Arial" w:hAnsi="Arial" w:cs="Arial"/>
                <w:sz w:val="22"/>
                <w:szCs w:val="22"/>
              </w:rPr>
            </w:pPr>
            <w:r w:rsidRPr="00573184">
              <w:rPr>
                <w:rFonts w:ascii="Arial" w:hAnsi="Arial" w:cs="Arial"/>
                <w:sz w:val="22"/>
                <w:szCs w:val="22"/>
              </w:rPr>
              <w:t>Date</w:t>
            </w:r>
            <w:r w:rsidR="005A0CBC" w:rsidRPr="00573184">
              <w:rPr>
                <w:rFonts w:ascii="Arial" w:hAnsi="Arial" w:cs="Arial"/>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C48CB9F" w14:textId="77777777" w:rsidR="003902F3" w:rsidRPr="00573184" w:rsidRDefault="003902F3" w:rsidP="00CB09A7">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4FB8542C" w14:textId="77777777" w:rsidR="003902F3" w:rsidRPr="00573184" w:rsidRDefault="003902F3" w:rsidP="00CB09A7">
            <w:pPr>
              <w:spacing w:before="120" w:after="120"/>
              <w:rPr>
                <w:rFonts w:ascii="Arial" w:hAnsi="Arial" w:cs="Arial"/>
                <w:sz w:val="22"/>
                <w:szCs w:val="22"/>
              </w:rPr>
            </w:pPr>
          </w:p>
        </w:tc>
      </w:tr>
      <w:tr w:rsidR="00197DD5" w:rsidRPr="00573184" w14:paraId="36F70AB1" w14:textId="77777777">
        <w:trPr>
          <w:trHeight w:hRule="exact" w:val="170"/>
        </w:trPr>
        <w:tc>
          <w:tcPr>
            <w:tcW w:w="3056" w:type="dxa"/>
            <w:tcBorders>
              <w:top w:val="nil"/>
              <w:left w:val="single" w:sz="4" w:space="0" w:color="auto"/>
              <w:bottom w:val="nil"/>
              <w:right w:val="nil"/>
            </w:tcBorders>
          </w:tcPr>
          <w:p w14:paraId="310AAB6F" w14:textId="77777777" w:rsidR="00197DD5" w:rsidRPr="00573184" w:rsidRDefault="00197DD5" w:rsidP="00CB09A7">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015F8896" w14:textId="77777777" w:rsidR="00197DD5" w:rsidRPr="00573184" w:rsidRDefault="00197DD5" w:rsidP="00CB09A7">
            <w:pPr>
              <w:spacing w:before="120" w:after="120"/>
              <w:rPr>
                <w:rFonts w:ascii="Arial" w:hAnsi="Arial" w:cs="Arial"/>
                <w:sz w:val="22"/>
                <w:szCs w:val="22"/>
              </w:rPr>
            </w:pPr>
          </w:p>
        </w:tc>
        <w:tc>
          <w:tcPr>
            <w:tcW w:w="790" w:type="dxa"/>
            <w:tcBorders>
              <w:top w:val="nil"/>
              <w:left w:val="nil"/>
              <w:bottom w:val="nil"/>
              <w:right w:val="nil"/>
            </w:tcBorders>
          </w:tcPr>
          <w:p w14:paraId="49078C01" w14:textId="77777777" w:rsidR="00197DD5" w:rsidRPr="00573184" w:rsidRDefault="00197DD5" w:rsidP="00CB09A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192CDF8" w14:textId="77777777" w:rsidR="00197DD5" w:rsidRPr="00573184" w:rsidRDefault="00197DD5" w:rsidP="00CB09A7">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37F46C99" w14:textId="77777777" w:rsidR="00197DD5" w:rsidRPr="00573184" w:rsidRDefault="00197DD5" w:rsidP="00CB09A7">
            <w:pPr>
              <w:spacing w:before="120" w:after="120"/>
              <w:rPr>
                <w:rFonts w:ascii="Arial" w:hAnsi="Arial" w:cs="Arial"/>
                <w:sz w:val="22"/>
                <w:szCs w:val="22"/>
              </w:rPr>
            </w:pPr>
          </w:p>
        </w:tc>
      </w:tr>
      <w:tr w:rsidR="003902F3" w:rsidRPr="00573184" w14:paraId="28D028AA" w14:textId="77777777">
        <w:tc>
          <w:tcPr>
            <w:tcW w:w="3056" w:type="dxa"/>
            <w:tcBorders>
              <w:top w:val="nil"/>
              <w:left w:val="single" w:sz="4" w:space="0" w:color="auto"/>
              <w:bottom w:val="nil"/>
              <w:right w:val="single" w:sz="4" w:space="0" w:color="auto"/>
            </w:tcBorders>
          </w:tcPr>
          <w:p w14:paraId="3E61EB5D" w14:textId="77777777" w:rsidR="003902F3" w:rsidRPr="00573184" w:rsidRDefault="005A0CBC" w:rsidP="00CB09A7">
            <w:pPr>
              <w:spacing w:before="120" w:after="120"/>
              <w:rPr>
                <w:rFonts w:ascii="Arial" w:hAnsi="Arial" w:cs="Arial"/>
                <w:sz w:val="22"/>
                <w:szCs w:val="22"/>
              </w:rPr>
            </w:pPr>
            <w:r w:rsidRPr="00573184">
              <w:rPr>
                <w:rFonts w:ascii="Arial" w:hAnsi="Arial" w:cs="Arial"/>
                <w:sz w:val="22"/>
                <w:szCs w:val="22"/>
              </w:rPr>
              <w:t>Manager Print:</w:t>
            </w:r>
          </w:p>
        </w:tc>
        <w:tc>
          <w:tcPr>
            <w:tcW w:w="4689" w:type="dxa"/>
            <w:gridSpan w:val="3"/>
            <w:tcBorders>
              <w:top w:val="single" w:sz="4" w:space="0" w:color="auto"/>
              <w:left w:val="single" w:sz="4" w:space="0" w:color="auto"/>
              <w:bottom w:val="single" w:sz="4" w:space="0" w:color="auto"/>
              <w:right w:val="single" w:sz="4" w:space="0" w:color="auto"/>
            </w:tcBorders>
          </w:tcPr>
          <w:p w14:paraId="4D8F1811" w14:textId="77777777" w:rsidR="003902F3" w:rsidRPr="00573184" w:rsidRDefault="003902F3" w:rsidP="00CB09A7">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59B1062" w14:textId="77777777" w:rsidR="003902F3" w:rsidRPr="00573184" w:rsidRDefault="003902F3" w:rsidP="00CB09A7">
            <w:pPr>
              <w:spacing w:before="120" w:after="120"/>
              <w:rPr>
                <w:rFonts w:ascii="Arial" w:hAnsi="Arial" w:cs="Arial"/>
                <w:sz w:val="22"/>
                <w:szCs w:val="22"/>
              </w:rPr>
            </w:pPr>
          </w:p>
        </w:tc>
      </w:tr>
      <w:tr w:rsidR="00197DD5" w:rsidRPr="00573184" w14:paraId="76C7EFBA" w14:textId="77777777">
        <w:trPr>
          <w:trHeight w:hRule="exact" w:val="170"/>
        </w:trPr>
        <w:tc>
          <w:tcPr>
            <w:tcW w:w="3056" w:type="dxa"/>
            <w:tcBorders>
              <w:top w:val="nil"/>
              <w:left w:val="single" w:sz="4" w:space="0" w:color="auto"/>
              <w:bottom w:val="nil"/>
              <w:right w:val="nil"/>
            </w:tcBorders>
          </w:tcPr>
          <w:p w14:paraId="54B4C9EA" w14:textId="77777777" w:rsidR="00197DD5" w:rsidRPr="00573184" w:rsidRDefault="00197DD5" w:rsidP="00CB09A7">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36B2ECC7" w14:textId="77777777" w:rsidR="00197DD5" w:rsidRPr="00573184" w:rsidRDefault="00197DD5" w:rsidP="00CB09A7">
            <w:pPr>
              <w:spacing w:before="120" w:after="120"/>
              <w:rPr>
                <w:rFonts w:ascii="Arial" w:hAnsi="Arial" w:cs="Arial"/>
                <w:sz w:val="22"/>
                <w:szCs w:val="22"/>
              </w:rPr>
            </w:pPr>
          </w:p>
        </w:tc>
        <w:tc>
          <w:tcPr>
            <w:tcW w:w="790" w:type="dxa"/>
            <w:tcBorders>
              <w:top w:val="nil"/>
              <w:left w:val="nil"/>
              <w:bottom w:val="nil"/>
              <w:right w:val="nil"/>
            </w:tcBorders>
          </w:tcPr>
          <w:p w14:paraId="09324ECF" w14:textId="77777777" w:rsidR="00197DD5" w:rsidRPr="00573184" w:rsidRDefault="00197DD5" w:rsidP="00CB09A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6A061DBC" w14:textId="77777777" w:rsidR="00197DD5" w:rsidRPr="00573184" w:rsidRDefault="00197DD5" w:rsidP="00CB09A7">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7AF9A87" w14:textId="77777777" w:rsidR="00197DD5" w:rsidRPr="00573184" w:rsidRDefault="00197DD5" w:rsidP="00CB09A7">
            <w:pPr>
              <w:spacing w:before="120" w:after="120"/>
              <w:rPr>
                <w:rFonts w:ascii="Arial" w:hAnsi="Arial" w:cs="Arial"/>
                <w:sz w:val="22"/>
                <w:szCs w:val="22"/>
              </w:rPr>
            </w:pPr>
          </w:p>
        </w:tc>
      </w:tr>
      <w:tr w:rsidR="003902F3" w:rsidRPr="00573184" w14:paraId="7FCC2FF2" w14:textId="77777777">
        <w:tc>
          <w:tcPr>
            <w:tcW w:w="3056" w:type="dxa"/>
            <w:tcBorders>
              <w:top w:val="nil"/>
              <w:left w:val="single" w:sz="4" w:space="0" w:color="auto"/>
              <w:bottom w:val="nil"/>
              <w:right w:val="single" w:sz="4" w:space="0" w:color="auto"/>
            </w:tcBorders>
          </w:tcPr>
          <w:p w14:paraId="6F44A5BC" w14:textId="77777777" w:rsidR="003902F3" w:rsidRPr="00573184" w:rsidRDefault="005A0CBC" w:rsidP="00CB09A7">
            <w:pPr>
              <w:spacing w:before="120" w:after="120"/>
              <w:rPr>
                <w:rFonts w:ascii="Arial" w:hAnsi="Arial" w:cs="Arial"/>
                <w:sz w:val="22"/>
                <w:szCs w:val="22"/>
              </w:rPr>
            </w:pPr>
            <w:r w:rsidRPr="00573184">
              <w:rPr>
                <w:rFonts w:ascii="Arial" w:hAnsi="Arial" w:cs="Arial"/>
                <w:sz w:val="22"/>
                <w:szCs w:val="22"/>
              </w:rPr>
              <w:t>Manager Title:</w:t>
            </w:r>
          </w:p>
        </w:tc>
        <w:tc>
          <w:tcPr>
            <w:tcW w:w="4689" w:type="dxa"/>
            <w:gridSpan w:val="3"/>
            <w:tcBorders>
              <w:top w:val="single" w:sz="4" w:space="0" w:color="auto"/>
              <w:left w:val="single" w:sz="4" w:space="0" w:color="auto"/>
              <w:bottom w:val="single" w:sz="4" w:space="0" w:color="auto"/>
              <w:right w:val="single" w:sz="4" w:space="0" w:color="auto"/>
            </w:tcBorders>
          </w:tcPr>
          <w:p w14:paraId="3796FE2E" w14:textId="77777777" w:rsidR="003902F3" w:rsidRPr="00573184" w:rsidRDefault="003902F3" w:rsidP="00CB09A7">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36A1FF4E" w14:textId="77777777" w:rsidR="003902F3" w:rsidRPr="00573184" w:rsidRDefault="003902F3" w:rsidP="00CB09A7">
            <w:pPr>
              <w:spacing w:before="120" w:after="120"/>
              <w:rPr>
                <w:rFonts w:ascii="Arial" w:hAnsi="Arial" w:cs="Arial"/>
                <w:sz w:val="22"/>
                <w:szCs w:val="22"/>
              </w:rPr>
            </w:pPr>
          </w:p>
        </w:tc>
      </w:tr>
      <w:tr w:rsidR="00197DD5" w:rsidRPr="00573184" w14:paraId="0D0672A9" w14:textId="77777777">
        <w:trPr>
          <w:trHeight w:hRule="exact" w:val="170"/>
        </w:trPr>
        <w:tc>
          <w:tcPr>
            <w:tcW w:w="3056" w:type="dxa"/>
            <w:tcBorders>
              <w:top w:val="nil"/>
              <w:left w:val="single" w:sz="4" w:space="0" w:color="auto"/>
              <w:bottom w:val="nil"/>
              <w:right w:val="nil"/>
            </w:tcBorders>
          </w:tcPr>
          <w:p w14:paraId="5758443C" w14:textId="77777777" w:rsidR="00197DD5" w:rsidRPr="00573184" w:rsidRDefault="00197DD5" w:rsidP="00CB09A7">
            <w:pPr>
              <w:spacing w:before="120" w:after="120"/>
              <w:rPr>
                <w:rFonts w:ascii="Arial" w:hAnsi="Arial" w:cs="Arial"/>
                <w:sz w:val="22"/>
                <w:szCs w:val="22"/>
              </w:rPr>
            </w:pPr>
          </w:p>
        </w:tc>
        <w:tc>
          <w:tcPr>
            <w:tcW w:w="4689" w:type="dxa"/>
            <w:gridSpan w:val="3"/>
            <w:tcBorders>
              <w:top w:val="nil"/>
              <w:left w:val="nil"/>
              <w:bottom w:val="nil"/>
              <w:right w:val="nil"/>
            </w:tcBorders>
          </w:tcPr>
          <w:p w14:paraId="703E8C3C" w14:textId="77777777" w:rsidR="00197DD5" w:rsidRPr="00573184" w:rsidRDefault="00197DD5" w:rsidP="00CB09A7">
            <w:pPr>
              <w:spacing w:before="120" w:after="120"/>
              <w:rPr>
                <w:rFonts w:ascii="Arial" w:hAnsi="Arial" w:cs="Arial"/>
                <w:sz w:val="22"/>
                <w:szCs w:val="22"/>
              </w:rPr>
            </w:pPr>
          </w:p>
        </w:tc>
        <w:tc>
          <w:tcPr>
            <w:tcW w:w="790" w:type="dxa"/>
            <w:tcBorders>
              <w:top w:val="nil"/>
              <w:left w:val="nil"/>
              <w:bottom w:val="nil"/>
              <w:right w:val="nil"/>
            </w:tcBorders>
          </w:tcPr>
          <w:p w14:paraId="2A96BCDB" w14:textId="77777777" w:rsidR="00197DD5" w:rsidRPr="00573184" w:rsidRDefault="00197DD5" w:rsidP="00CB09A7">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3D7D620" w14:textId="77777777" w:rsidR="00197DD5" w:rsidRPr="00573184" w:rsidRDefault="00197DD5" w:rsidP="00CB09A7">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3A3E8F26" w14:textId="77777777" w:rsidR="00197DD5" w:rsidRPr="00573184" w:rsidRDefault="00197DD5" w:rsidP="00CB09A7">
            <w:pPr>
              <w:spacing w:before="120" w:after="120"/>
              <w:rPr>
                <w:rFonts w:ascii="Arial" w:hAnsi="Arial" w:cs="Arial"/>
                <w:sz w:val="22"/>
                <w:szCs w:val="22"/>
              </w:rPr>
            </w:pPr>
          </w:p>
        </w:tc>
      </w:tr>
      <w:tr w:rsidR="003902F3" w:rsidRPr="00573184" w14:paraId="03643A89" w14:textId="77777777" w:rsidTr="005A0CBC">
        <w:trPr>
          <w:trHeight w:val="70"/>
        </w:trPr>
        <w:tc>
          <w:tcPr>
            <w:tcW w:w="3119" w:type="dxa"/>
            <w:gridSpan w:val="2"/>
            <w:tcBorders>
              <w:top w:val="nil"/>
              <w:left w:val="single" w:sz="4" w:space="0" w:color="auto"/>
              <w:bottom w:val="nil"/>
              <w:right w:val="single" w:sz="4" w:space="0" w:color="auto"/>
            </w:tcBorders>
          </w:tcPr>
          <w:p w14:paraId="4B69664E" w14:textId="77777777" w:rsidR="003902F3" w:rsidRPr="00573184" w:rsidRDefault="005A0CBC" w:rsidP="00CB09A7">
            <w:pPr>
              <w:spacing w:before="120" w:after="120"/>
              <w:rPr>
                <w:rFonts w:ascii="Arial" w:hAnsi="Arial" w:cs="Arial"/>
                <w:sz w:val="22"/>
                <w:szCs w:val="22"/>
              </w:rPr>
            </w:pPr>
            <w:r w:rsidRPr="00573184">
              <w:rPr>
                <w:rFonts w:ascii="Arial" w:hAnsi="Arial" w:cs="Arial"/>
                <w:sz w:val="22"/>
                <w:szCs w:val="22"/>
              </w:rPr>
              <w:t>HR Stamp:</w:t>
            </w:r>
          </w:p>
        </w:tc>
        <w:tc>
          <w:tcPr>
            <w:tcW w:w="4626" w:type="dxa"/>
            <w:gridSpan w:val="2"/>
            <w:tcBorders>
              <w:top w:val="single" w:sz="4" w:space="0" w:color="auto"/>
              <w:left w:val="single" w:sz="4" w:space="0" w:color="auto"/>
              <w:bottom w:val="single" w:sz="4" w:space="0" w:color="auto"/>
              <w:right w:val="single" w:sz="4" w:space="0" w:color="auto"/>
            </w:tcBorders>
          </w:tcPr>
          <w:p w14:paraId="25869EEC" w14:textId="77777777" w:rsidR="003902F3" w:rsidRPr="00573184" w:rsidRDefault="003902F3" w:rsidP="00CB09A7">
            <w:pPr>
              <w:spacing w:before="120" w:after="120"/>
              <w:rPr>
                <w:rFonts w:ascii="Arial" w:hAnsi="Arial" w:cs="Arial"/>
                <w:sz w:val="22"/>
                <w:szCs w:val="22"/>
              </w:rPr>
            </w:pPr>
          </w:p>
          <w:p w14:paraId="388B7C62" w14:textId="77777777" w:rsidR="005A0CBC" w:rsidRPr="00573184" w:rsidRDefault="005A0CBC" w:rsidP="00CB09A7">
            <w:pPr>
              <w:spacing w:before="120" w:after="120"/>
              <w:rPr>
                <w:rFonts w:ascii="Arial" w:hAnsi="Arial" w:cs="Arial"/>
                <w:sz w:val="22"/>
                <w:szCs w:val="22"/>
              </w:rPr>
            </w:pPr>
          </w:p>
          <w:p w14:paraId="5A2F7B5D" w14:textId="77777777" w:rsidR="005A0CBC" w:rsidRPr="00573184" w:rsidRDefault="005A0CBC" w:rsidP="00CB09A7">
            <w:pPr>
              <w:spacing w:before="120" w:after="120"/>
              <w:rPr>
                <w:rFonts w:ascii="Arial" w:hAnsi="Arial" w:cs="Arial"/>
                <w:sz w:val="22"/>
                <w:szCs w:val="22"/>
              </w:rPr>
            </w:pPr>
          </w:p>
          <w:p w14:paraId="6A9C8EBA" w14:textId="77777777" w:rsidR="005A0CBC" w:rsidRPr="00573184" w:rsidRDefault="005A0CBC" w:rsidP="00CB09A7">
            <w:pPr>
              <w:spacing w:before="120" w:after="120"/>
              <w:rPr>
                <w:rFonts w:ascii="Arial" w:hAnsi="Arial" w:cs="Arial"/>
                <w:sz w:val="22"/>
                <w:szCs w:val="22"/>
              </w:rPr>
            </w:pPr>
          </w:p>
          <w:p w14:paraId="131C5DA6" w14:textId="77777777" w:rsidR="005A0CBC" w:rsidRPr="00573184" w:rsidRDefault="005A0CBC" w:rsidP="00CB09A7">
            <w:pPr>
              <w:spacing w:before="120" w:after="120"/>
              <w:rPr>
                <w:rFonts w:ascii="Arial" w:hAnsi="Arial" w:cs="Arial"/>
                <w:sz w:val="22"/>
                <w:szCs w:val="22"/>
              </w:rPr>
            </w:pPr>
          </w:p>
          <w:p w14:paraId="4241683F" w14:textId="77777777" w:rsidR="005A0CBC" w:rsidRPr="00573184" w:rsidRDefault="005A0CBC" w:rsidP="00CB09A7">
            <w:pPr>
              <w:spacing w:before="120" w:after="120"/>
              <w:rPr>
                <w:rFonts w:ascii="Arial" w:hAnsi="Arial" w:cs="Arial"/>
                <w:sz w:val="22"/>
                <w:szCs w:val="22"/>
              </w:rPr>
            </w:pPr>
          </w:p>
          <w:p w14:paraId="6249028A" w14:textId="77777777" w:rsidR="005A0CBC" w:rsidRPr="00573184" w:rsidRDefault="005A0CBC" w:rsidP="00CB09A7">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5F3572E" w14:textId="77777777" w:rsidR="003902F3" w:rsidRPr="00573184" w:rsidRDefault="003902F3" w:rsidP="00CB09A7">
            <w:pPr>
              <w:spacing w:before="120" w:after="120"/>
              <w:rPr>
                <w:rFonts w:ascii="Arial" w:hAnsi="Arial" w:cs="Arial"/>
                <w:sz w:val="22"/>
                <w:szCs w:val="22"/>
              </w:rPr>
            </w:pPr>
          </w:p>
        </w:tc>
      </w:tr>
      <w:tr w:rsidR="00197DD5" w:rsidRPr="00573184" w14:paraId="60149711" w14:textId="77777777">
        <w:trPr>
          <w:trHeight w:hRule="exact" w:val="170"/>
        </w:trPr>
        <w:tc>
          <w:tcPr>
            <w:tcW w:w="3056" w:type="dxa"/>
            <w:tcBorders>
              <w:top w:val="nil"/>
              <w:left w:val="single" w:sz="4" w:space="0" w:color="auto"/>
              <w:bottom w:val="single" w:sz="4" w:space="0" w:color="auto"/>
              <w:right w:val="nil"/>
            </w:tcBorders>
          </w:tcPr>
          <w:p w14:paraId="37263D70" w14:textId="77777777" w:rsidR="00197DD5" w:rsidRPr="00573184" w:rsidRDefault="00197DD5" w:rsidP="00CB09A7">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510FB6D8" w14:textId="77777777" w:rsidR="00197DD5" w:rsidRPr="00573184" w:rsidRDefault="00197DD5" w:rsidP="00CB09A7">
            <w:pPr>
              <w:spacing w:before="120" w:after="120"/>
              <w:rPr>
                <w:rFonts w:ascii="Arial" w:hAnsi="Arial" w:cs="Arial"/>
                <w:sz w:val="22"/>
                <w:szCs w:val="22"/>
              </w:rPr>
            </w:pPr>
          </w:p>
        </w:tc>
        <w:tc>
          <w:tcPr>
            <w:tcW w:w="790" w:type="dxa"/>
            <w:tcBorders>
              <w:top w:val="nil"/>
              <w:left w:val="nil"/>
              <w:bottom w:val="single" w:sz="4" w:space="0" w:color="auto"/>
              <w:right w:val="nil"/>
            </w:tcBorders>
          </w:tcPr>
          <w:p w14:paraId="62E66F68" w14:textId="77777777" w:rsidR="00197DD5" w:rsidRPr="00573184" w:rsidRDefault="00197DD5" w:rsidP="00CB09A7">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3D4CDB0C" w14:textId="77777777" w:rsidR="00197DD5" w:rsidRPr="00573184" w:rsidRDefault="00197DD5" w:rsidP="00CB09A7">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487C3546" w14:textId="77777777" w:rsidR="00197DD5" w:rsidRPr="00573184" w:rsidRDefault="00197DD5" w:rsidP="00CB09A7">
            <w:pPr>
              <w:spacing w:before="120" w:after="120"/>
              <w:rPr>
                <w:rFonts w:ascii="Arial" w:hAnsi="Arial" w:cs="Arial"/>
                <w:sz w:val="22"/>
                <w:szCs w:val="22"/>
              </w:rPr>
            </w:pPr>
          </w:p>
        </w:tc>
      </w:tr>
    </w:tbl>
    <w:p w14:paraId="10F462D0" w14:textId="77777777" w:rsidR="008F5DEF" w:rsidRPr="00573184" w:rsidRDefault="008F5DEF" w:rsidP="00CB09A7">
      <w:pPr>
        <w:spacing w:before="120" w:after="120"/>
        <w:rPr>
          <w:rFonts w:ascii="Arial" w:hAnsi="Arial" w:cs="Arial"/>
          <w:sz w:val="22"/>
          <w:szCs w:val="22"/>
        </w:rPr>
      </w:pPr>
    </w:p>
    <w:p w14:paraId="0A7F6DCD" w14:textId="77777777" w:rsidR="00FB3FE1" w:rsidRPr="00573184" w:rsidRDefault="00FB3FE1" w:rsidP="00CB09A7">
      <w:pPr>
        <w:spacing w:before="120" w:after="120"/>
        <w:rPr>
          <w:rFonts w:ascii="Arial" w:hAnsi="Arial" w:cs="Arial"/>
          <w:sz w:val="22"/>
          <w:szCs w:val="22"/>
        </w:rPr>
      </w:pPr>
    </w:p>
    <w:p w14:paraId="55A419B4" w14:textId="77777777" w:rsidR="00FD578A" w:rsidRPr="00573184" w:rsidRDefault="00FD578A" w:rsidP="00CB09A7">
      <w:pPr>
        <w:spacing w:before="120" w:after="120"/>
        <w:rPr>
          <w:rFonts w:ascii="Arial" w:hAnsi="Arial" w:cs="Arial"/>
          <w:sz w:val="22"/>
          <w:szCs w:val="22"/>
        </w:rPr>
      </w:pPr>
    </w:p>
    <w:sectPr w:rsidR="00FD578A" w:rsidRPr="00573184" w:rsidSect="00532BD5">
      <w:footerReference w:type="default" r:id="rId8"/>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0BD98" w14:textId="77777777" w:rsidR="00C93846" w:rsidRDefault="00C93846">
      <w:r>
        <w:separator/>
      </w:r>
    </w:p>
  </w:endnote>
  <w:endnote w:type="continuationSeparator" w:id="0">
    <w:p w14:paraId="116DBB41" w14:textId="77777777" w:rsidR="00C93846" w:rsidRDefault="00C9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23426" w14:textId="77777777" w:rsidR="00092469" w:rsidRPr="005C0421" w:rsidRDefault="00092469"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133519">
      <w:rPr>
        <w:rStyle w:val="PageNumber"/>
        <w:rFonts w:ascii="Tahoma" w:hAnsi="Tahoma" w:cs="Tahoma"/>
        <w:noProof/>
        <w:sz w:val="16"/>
        <w:szCs w:val="16"/>
      </w:rPr>
      <w:t>1</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133519">
      <w:rPr>
        <w:rStyle w:val="PageNumber"/>
        <w:rFonts w:ascii="Tahoma" w:hAnsi="Tahoma" w:cs="Tahoma"/>
        <w:noProof/>
        <w:sz w:val="16"/>
        <w:szCs w:val="16"/>
      </w:rPr>
      <w:t>7</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F2E2D" w14:textId="77777777" w:rsidR="00C93846" w:rsidRDefault="00C93846">
      <w:r>
        <w:separator/>
      </w:r>
    </w:p>
  </w:footnote>
  <w:footnote w:type="continuationSeparator" w:id="0">
    <w:p w14:paraId="3A520515" w14:textId="77777777" w:rsidR="00C93846" w:rsidRDefault="00C93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72B0"/>
    <w:multiLevelType w:val="hybridMultilevel"/>
    <w:tmpl w:val="3F64307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48F8"/>
    <w:multiLevelType w:val="hybridMultilevel"/>
    <w:tmpl w:val="429A6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A575F"/>
    <w:multiLevelType w:val="hybridMultilevel"/>
    <w:tmpl w:val="DA323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D3892"/>
    <w:multiLevelType w:val="hybridMultilevel"/>
    <w:tmpl w:val="D3586F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513BC5"/>
    <w:multiLevelType w:val="hybridMultilevel"/>
    <w:tmpl w:val="7C0AEA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472A2"/>
    <w:multiLevelType w:val="hybridMultilevel"/>
    <w:tmpl w:val="002841F6"/>
    <w:lvl w:ilvl="0" w:tplc="EDF0CD5A">
      <w:start w:val="1"/>
      <w:numFmt w:val="bullet"/>
      <w:lvlText w:val=""/>
      <w:lvlJc w:val="left"/>
      <w:pPr>
        <w:tabs>
          <w:tab w:val="num" w:pos="360"/>
        </w:tabs>
        <w:ind w:left="340" w:hanging="340"/>
      </w:pPr>
      <w:rPr>
        <w:rFonts w:ascii="Symbol" w:hAnsi="Symbol" w:hint="default"/>
        <w:color w:val="auto"/>
      </w:rPr>
    </w:lvl>
    <w:lvl w:ilvl="1" w:tplc="71C61D1E">
      <w:start w:val="1"/>
      <w:numFmt w:val="bullet"/>
      <w:lvlText w:val=""/>
      <w:lvlJc w:val="left"/>
      <w:pPr>
        <w:tabs>
          <w:tab w:val="num" w:pos="360"/>
        </w:tabs>
        <w:ind w:left="34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D50FA"/>
    <w:multiLevelType w:val="hybridMultilevel"/>
    <w:tmpl w:val="8E34C91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3F7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18F4A17"/>
    <w:multiLevelType w:val="hybridMultilevel"/>
    <w:tmpl w:val="55DA06A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BE76C8"/>
    <w:multiLevelType w:val="multilevel"/>
    <w:tmpl w:val="40E85A1E"/>
    <w:lvl w:ilvl="0">
      <w:start w:val="1"/>
      <w:numFmt w:val="bullet"/>
      <w:lvlText w:val="o"/>
      <w:lvlJc w:val="left"/>
      <w:pPr>
        <w:tabs>
          <w:tab w:val="num" w:pos="18"/>
        </w:tabs>
        <w:ind w:left="18" w:hanging="360"/>
      </w:pPr>
      <w:rPr>
        <w:rFonts w:ascii="Courier New" w:hAnsi="Courier New" w:cs="Courier New"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4" w15:restartNumberingAfterBreak="0">
    <w:nsid w:val="1CD41DA5"/>
    <w:multiLevelType w:val="hybridMultilevel"/>
    <w:tmpl w:val="DD267504"/>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CE2DAE"/>
    <w:multiLevelType w:val="hybridMultilevel"/>
    <w:tmpl w:val="85AC8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D209F"/>
    <w:multiLevelType w:val="hybridMultilevel"/>
    <w:tmpl w:val="6D20D6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C6558"/>
    <w:multiLevelType w:val="hybridMultilevel"/>
    <w:tmpl w:val="74B22D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5722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20" w15:restartNumberingAfterBreak="0">
    <w:nsid w:val="22A602A6"/>
    <w:multiLevelType w:val="hybridMultilevel"/>
    <w:tmpl w:val="9962C91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1F75F3"/>
    <w:multiLevelType w:val="hybridMultilevel"/>
    <w:tmpl w:val="95A41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AE5D1F"/>
    <w:multiLevelType w:val="hybridMultilevel"/>
    <w:tmpl w:val="8B6893EA"/>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D413F0"/>
    <w:multiLevelType w:val="hybridMultilevel"/>
    <w:tmpl w:val="036480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F95C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27604CB1"/>
    <w:multiLevelType w:val="hybridMultilevel"/>
    <w:tmpl w:val="DB24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8C59CC"/>
    <w:multiLevelType w:val="hybridMultilevel"/>
    <w:tmpl w:val="50C64E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025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D62379"/>
    <w:multiLevelType w:val="hybridMultilevel"/>
    <w:tmpl w:val="D9C61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35E96FE6"/>
    <w:multiLevelType w:val="hybridMultilevel"/>
    <w:tmpl w:val="223C9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D42177"/>
    <w:multiLevelType w:val="hybridMultilevel"/>
    <w:tmpl w:val="31CA6242"/>
    <w:lvl w:ilvl="0" w:tplc="578E549A">
      <w:start w:val="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73473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9A1070F"/>
    <w:multiLevelType w:val="hybridMultilevel"/>
    <w:tmpl w:val="03B20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AB623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C5A175D"/>
    <w:multiLevelType w:val="hybridMultilevel"/>
    <w:tmpl w:val="1B06139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D5368C9"/>
    <w:multiLevelType w:val="hybridMultilevel"/>
    <w:tmpl w:val="DC0A02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FC7E15"/>
    <w:multiLevelType w:val="hybridMultilevel"/>
    <w:tmpl w:val="FBF4523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2B9721E"/>
    <w:multiLevelType w:val="multilevel"/>
    <w:tmpl w:val="40E85A1E"/>
    <w:lvl w:ilvl="0">
      <w:start w:val="1"/>
      <w:numFmt w:val="bullet"/>
      <w:lvlText w:val="o"/>
      <w:lvlJc w:val="left"/>
      <w:pPr>
        <w:tabs>
          <w:tab w:val="num" w:pos="18"/>
        </w:tabs>
        <w:ind w:left="18" w:hanging="360"/>
      </w:pPr>
      <w:rPr>
        <w:rFonts w:ascii="Courier New" w:hAnsi="Courier New" w:cs="Courier New"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42" w15:restartNumberingAfterBreak="0">
    <w:nsid w:val="43D639FE"/>
    <w:multiLevelType w:val="hybridMultilevel"/>
    <w:tmpl w:val="EAA69D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F92C43"/>
    <w:multiLevelType w:val="hybridMultilevel"/>
    <w:tmpl w:val="6F14F008"/>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AE3D5C"/>
    <w:multiLevelType w:val="hybridMultilevel"/>
    <w:tmpl w:val="8DE87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FA35B07"/>
    <w:multiLevelType w:val="hybridMultilevel"/>
    <w:tmpl w:val="6F9E9778"/>
    <w:lvl w:ilvl="0" w:tplc="0409000F">
      <w:start w:val="9"/>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6DA36D0"/>
    <w:multiLevelType w:val="hybridMultilevel"/>
    <w:tmpl w:val="298C2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126223"/>
    <w:multiLevelType w:val="hybridMultilevel"/>
    <w:tmpl w:val="656C7C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9A1BAB"/>
    <w:multiLevelType w:val="hybridMultilevel"/>
    <w:tmpl w:val="2BFE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3502FF"/>
    <w:multiLevelType w:val="hybridMultilevel"/>
    <w:tmpl w:val="5B52AC9A"/>
    <w:lvl w:ilvl="0" w:tplc="0409000F">
      <w:start w:val="1"/>
      <w:numFmt w:val="decimal"/>
      <w:lvlText w:val="%1."/>
      <w:lvlJc w:val="left"/>
      <w:pPr>
        <w:tabs>
          <w:tab w:val="num" w:pos="360"/>
        </w:tabs>
        <w:ind w:left="360" w:hanging="360"/>
      </w:pPr>
    </w:lvl>
    <w:lvl w:ilvl="1" w:tplc="08090019">
      <w:start w:val="1"/>
      <w:numFmt w:val="lowerLetter"/>
      <w:lvlText w:val="%2."/>
      <w:lvlJc w:val="left"/>
      <w:pPr>
        <w:tabs>
          <w:tab w:val="num" w:pos="660"/>
        </w:tabs>
        <w:ind w:left="660" w:hanging="360"/>
      </w:pPr>
    </w:lvl>
    <w:lvl w:ilvl="2" w:tplc="0809001B" w:tentative="1">
      <w:start w:val="1"/>
      <w:numFmt w:val="lowerRoman"/>
      <w:lvlText w:val="%3."/>
      <w:lvlJc w:val="right"/>
      <w:pPr>
        <w:tabs>
          <w:tab w:val="num" w:pos="1380"/>
        </w:tabs>
        <w:ind w:left="1380" w:hanging="180"/>
      </w:pPr>
    </w:lvl>
    <w:lvl w:ilvl="3" w:tplc="0809000F" w:tentative="1">
      <w:start w:val="1"/>
      <w:numFmt w:val="decimal"/>
      <w:lvlText w:val="%4."/>
      <w:lvlJc w:val="left"/>
      <w:pPr>
        <w:tabs>
          <w:tab w:val="num" w:pos="2100"/>
        </w:tabs>
        <w:ind w:left="2100" w:hanging="360"/>
      </w:pPr>
    </w:lvl>
    <w:lvl w:ilvl="4" w:tplc="08090019" w:tentative="1">
      <w:start w:val="1"/>
      <w:numFmt w:val="lowerLetter"/>
      <w:lvlText w:val="%5."/>
      <w:lvlJc w:val="left"/>
      <w:pPr>
        <w:tabs>
          <w:tab w:val="num" w:pos="2820"/>
        </w:tabs>
        <w:ind w:left="2820" w:hanging="360"/>
      </w:pPr>
    </w:lvl>
    <w:lvl w:ilvl="5" w:tplc="0809001B" w:tentative="1">
      <w:start w:val="1"/>
      <w:numFmt w:val="lowerRoman"/>
      <w:lvlText w:val="%6."/>
      <w:lvlJc w:val="right"/>
      <w:pPr>
        <w:tabs>
          <w:tab w:val="num" w:pos="3540"/>
        </w:tabs>
        <w:ind w:left="3540" w:hanging="180"/>
      </w:pPr>
    </w:lvl>
    <w:lvl w:ilvl="6" w:tplc="0809000F" w:tentative="1">
      <w:start w:val="1"/>
      <w:numFmt w:val="decimal"/>
      <w:lvlText w:val="%7."/>
      <w:lvlJc w:val="left"/>
      <w:pPr>
        <w:tabs>
          <w:tab w:val="num" w:pos="4260"/>
        </w:tabs>
        <w:ind w:left="4260" w:hanging="360"/>
      </w:pPr>
    </w:lvl>
    <w:lvl w:ilvl="7" w:tplc="08090019" w:tentative="1">
      <w:start w:val="1"/>
      <w:numFmt w:val="lowerLetter"/>
      <w:lvlText w:val="%8."/>
      <w:lvlJc w:val="left"/>
      <w:pPr>
        <w:tabs>
          <w:tab w:val="num" w:pos="4980"/>
        </w:tabs>
        <w:ind w:left="4980" w:hanging="360"/>
      </w:pPr>
    </w:lvl>
    <w:lvl w:ilvl="8" w:tplc="0809001B" w:tentative="1">
      <w:start w:val="1"/>
      <w:numFmt w:val="lowerRoman"/>
      <w:lvlText w:val="%9."/>
      <w:lvlJc w:val="right"/>
      <w:pPr>
        <w:tabs>
          <w:tab w:val="num" w:pos="5700"/>
        </w:tabs>
        <w:ind w:left="5700" w:hanging="180"/>
      </w:pPr>
    </w:lvl>
  </w:abstractNum>
  <w:abstractNum w:abstractNumId="52" w15:restartNumberingAfterBreak="0">
    <w:nsid w:val="69400971"/>
    <w:multiLevelType w:val="hybridMultilevel"/>
    <w:tmpl w:val="2DBCF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DA530AB"/>
    <w:multiLevelType w:val="hybridMultilevel"/>
    <w:tmpl w:val="FBB042AC"/>
    <w:lvl w:ilvl="0" w:tplc="08090001">
      <w:start w:val="1"/>
      <w:numFmt w:val="bullet"/>
      <w:lvlText w:val=""/>
      <w:lvlJc w:val="left"/>
      <w:pPr>
        <w:tabs>
          <w:tab w:val="num" w:pos="720"/>
        </w:tabs>
        <w:ind w:left="720" w:hanging="360"/>
      </w:pPr>
      <w:rPr>
        <w:rFonts w:ascii="Symbol" w:hAnsi="Symbol" w:hint="default"/>
      </w:rPr>
    </w:lvl>
    <w:lvl w:ilvl="1" w:tplc="4ABC99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22F4B1E"/>
    <w:multiLevelType w:val="hybridMultilevel"/>
    <w:tmpl w:val="1556FEFE"/>
    <w:lvl w:ilvl="0" w:tplc="0409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34B647D"/>
    <w:multiLevelType w:val="hybridMultilevel"/>
    <w:tmpl w:val="0728D97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5B7B22"/>
    <w:multiLevelType w:val="hybridMultilevel"/>
    <w:tmpl w:val="26E8E8C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7B8326C1"/>
    <w:multiLevelType w:val="hybridMultilevel"/>
    <w:tmpl w:val="D4903A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4230316">
    <w:abstractNumId w:val="59"/>
  </w:num>
  <w:num w:numId="2" w16cid:durableId="1040594577">
    <w:abstractNumId w:val="52"/>
  </w:num>
  <w:num w:numId="3" w16cid:durableId="1750342019">
    <w:abstractNumId w:val="23"/>
  </w:num>
  <w:num w:numId="4" w16cid:durableId="1781142986">
    <w:abstractNumId w:val="40"/>
  </w:num>
  <w:num w:numId="5" w16cid:durableId="1516923101">
    <w:abstractNumId w:val="46"/>
  </w:num>
  <w:num w:numId="6" w16cid:durableId="1586263139">
    <w:abstractNumId w:val="10"/>
  </w:num>
  <w:num w:numId="7" w16cid:durableId="1502309098">
    <w:abstractNumId w:val="25"/>
  </w:num>
  <w:num w:numId="8" w16cid:durableId="1559973024">
    <w:abstractNumId w:val="37"/>
  </w:num>
  <w:num w:numId="9" w16cid:durableId="743644766">
    <w:abstractNumId w:val="18"/>
  </w:num>
  <w:num w:numId="10" w16cid:durableId="1600798163">
    <w:abstractNumId w:val="28"/>
  </w:num>
  <w:num w:numId="11" w16cid:durableId="1219508648">
    <w:abstractNumId w:val="35"/>
  </w:num>
  <w:num w:numId="12" w16cid:durableId="636954709">
    <w:abstractNumId w:val="33"/>
  </w:num>
  <w:num w:numId="13" w16cid:durableId="1210066564">
    <w:abstractNumId w:val="45"/>
  </w:num>
  <w:num w:numId="14" w16cid:durableId="924415900">
    <w:abstractNumId w:val="31"/>
  </w:num>
  <w:num w:numId="15" w16cid:durableId="1478720060">
    <w:abstractNumId w:val="6"/>
  </w:num>
  <w:num w:numId="16" w16cid:durableId="773205031">
    <w:abstractNumId w:val="51"/>
  </w:num>
  <w:num w:numId="17" w16cid:durableId="1970159222">
    <w:abstractNumId w:val="11"/>
  </w:num>
  <w:num w:numId="18" w16cid:durableId="110440953">
    <w:abstractNumId w:val="20"/>
  </w:num>
  <w:num w:numId="19" w16cid:durableId="1101799924">
    <w:abstractNumId w:val="60"/>
  </w:num>
  <w:num w:numId="20" w16cid:durableId="1670593965">
    <w:abstractNumId w:val="34"/>
  </w:num>
  <w:num w:numId="21" w16cid:durableId="92970580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9271365">
    <w:abstractNumId w:val="12"/>
  </w:num>
  <w:num w:numId="23" w16cid:durableId="28832159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1620321">
    <w:abstractNumId w:val="47"/>
  </w:num>
  <w:num w:numId="25" w16cid:durableId="1234437259">
    <w:abstractNumId w:val="24"/>
  </w:num>
  <w:num w:numId="26" w16cid:durableId="226498498">
    <w:abstractNumId w:val="2"/>
  </w:num>
  <w:num w:numId="27" w16cid:durableId="476579387">
    <w:abstractNumId w:val="5"/>
  </w:num>
  <w:num w:numId="28" w16cid:durableId="1085885695">
    <w:abstractNumId w:val="56"/>
  </w:num>
  <w:num w:numId="29" w16cid:durableId="1591045116">
    <w:abstractNumId w:val="39"/>
  </w:num>
  <w:num w:numId="30" w16cid:durableId="1964380149">
    <w:abstractNumId w:val="29"/>
  </w:num>
  <w:num w:numId="31" w16cid:durableId="738747944">
    <w:abstractNumId w:val="30"/>
  </w:num>
  <w:num w:numId="32" w16cid:durableId="1353610427">
    <w:abstractNumId w:val="63"/>
  </w:num>
  <w:num w:numId="33" w16cid:durableId="1507020227">
    <w:abstractNumId w:val="22"/>
  </w:num>
  <w:num w:numId="34" w16cid:durableId="758332995">
    <w:abstractNumId w:val="55"/>
  </w:num>
  <w:num w:numId="35" w16cid:durableId="932854575">
    <w:abstractNumId w:val="0"/>
  </w:num>
  <w:num w:numId="36" w16cid:durableId="946736830">
    <w:abstractNumId w:val="49"/>
  </w:num>
  <w:num w:numId="37" w16cid:durableId="1063985564">
    <w:abstractNumId w:val="43"/>
  </w:num>
  <w:num w:numId="38" w16cid:durableId="1063527518">
    <w:abstractNumId w:val="4"/>
  </w:num>
  <w:num w:numId="39" w16cid:durableId="2129275004">
    <w:abstractNumId w:val="9"/>
  </w:num>
  <w:num w:numId="40" w16cid:durableId="342628471">
    <w:abstractNumId w:val="38"/>
  </w:num>
  <w:num w:numId="41" w16cid:durableId="196744906">
    <w:abstractNumId w:val="44"/>
  </w:num>
  <w:num w:numId="42" w16cid:durableId="1796479947">
    <w:abstractNumId w:val="58"/>
  </w:num>
  <w:num w:numId="43" w16cid:durableId="2006204854">
    <w:abstractNumId w:val="53"/>
  </w:num>
  <w:num w:numId="44" w16cid:durableId="1332491465">
    <w:abstractNumId w:val="57"/>
  </w:num>
  <w:num w:numId="45" w16cid:durableId="55055234">
    <w:abstractNumId w:val="1"/>
  </w:num>
  <w:num w:numId="46" w16cid:durableId="98910408">
    <w:abstractNumId w:val="50"/>
  </w:num>
  <w:num w:numId="47" w16cid:durableId="1599632270">
    <w:abstractNumId w:val="19"/>
  </w:num>
  <w:num w:numId="48" w16cid:durableId="1112088521">
    <w:abstractNumId w:val="15"/>
  </w:num>
  <w:num w:numId="49" w16cid:durableId="1824158728">
    <w:abstractNumId w:val="36"/>
  </w:num>
  <w:num w:numId="50" w16cid:durableId="1984041419">
    <w:abstractNumId w:val="26"/>
  </w:num>
  <w:num w:numId="51" w16cid:durableId="1605531556">
    <w:abstractNumId w:val="48"/>
  </w:num>
  <w:num w:numId="52" w16cid:durableId="528304417">
    <w:abstractNumId w:val="16"/>
  </w:num>
  <w:num w:numId="53" w16cid:durableId="1778406241">
    <w:abstractNumId w:val="42"/>
  </w:num>
  <w:num w:numId="54" w16cid:durableId="1341619951">
    <w:abstractNumId w:val="7"/>
  </w:num>
  <w:num w:numId="55" w16cid:durableId="1589188533">
    <w:abstractNumId w:val="61"/>
  </w:num>
  <w:num w:numId="56" w16cid:durableId="1687750206">
    <w:abstractNumId w:val="3"/>
  </w:num>
  <w:num w:numId="57" w16cid:durableId="789326352">
    <w:abstractNumId w:val="32"/>
  </w:num>
  <w:num w:numId="58" w16cid:durableId="1940487262">
    <w:abstractNumId w:val="27"/>
  </w:num>
  <w:num w:numId="59" w16cid:durableId="851187313">
    <w:abstractNumId w:val="13"/>
  </w:num>
  <w:num w:numId="60" w16cid:durableId="545415803">
    <w:abstractNumId w:val="41"/>
  </w:num>
  <w:num w:numId="61" w16cid:durableId="452750115">
    <w:abstractNumId w:val="21"/>
  </w:num>
  <w:num w:numId="62" w16cid:durableId="725102484">
    <w:abstractNumId w:val="17"/>
  </w:num>
  <w:num w:numId="63" w16cid:durableId="1727608518">
    <w:abstractNumId w:val="14"/>
  </w:num>
  <w:num w:numId="64" w16cid:durableId="536621134">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yNzEyNjIwNTe0NDBS0lEKTi0uzszPAykwrAUAraHQyywAAAA="/>
  </w:docVars>
  <w:rsids>
    <w:rsidRoot w:val="000D2F04"/>
    <w:rsid w:val="000139DC"/>
    <w:rsid w:val="000307E8"/>
    <w:rsid w:val="00035BED"/>
    <w:rsid w:val="00067928"/>
    <w:rsid w:val="00072F01"/>
    <w:rsid w:val="00092469"/>
    <w:rsid w:val="00095A9F"/>
    <w:rsid w:val="000B712E"/>
    <w:rsid w:val="000D2F04"/>
    <w:rsid w:val="000E2133"/>
    <w:rsid w:val="000E747D"/>
    <w:rsid w:val="000F2856"/>
    <w:rsid w:val="001203EF"/>
    <w:rsid w:val="00123B09"/>
    <w:rsid w:val="00130F80"/>
    <w:rsid w:val="00133519"/>
    <w:rsid w:val="00142A8D"/>
    <w:rsid w:val="00144D2B"/>
    <w:rsid w:val="00153F6B"/>
    <w:rsid w:val="00156669"/>
    <w:rsid w:val="00170E6F"/>
    <w:rsid w:val="00177937"/>
    <w:rsid w:val="00197DD5"/>
    <w:rsid w:val="001C4D55"/>
    <w:rsid w:val="001D2AB0"/>
    <w:rsid w:val="001E6ABE"/>
    <w:rsid w:val="00233A77"/>
    <w:rsid w:val="00243F90"/>
    <w:rsid w:val="002674F8"/>
    <w:rsid w:val="00271B31"/>
    <w:rsid w:val="00276BD4"/>
    <w:rsid w:val="00286E15"/>
    <w:rsid w:val="00291B22"/>
    <w:rsid w:val="002965E3"/>
    <w:rsid w:val="002A029F"/>
    <w:rsid w:val="002C2ECD"/>
    <w:rsid w:val="002C37AE"/>
    <w:rsid w:val="002D0DEB"/>
    <w:rsid w:val="002D1707"/>
    <w:rsid w:val="002E4013"/>
    <w:rsid w:val="002E5C24"/>
    <w:rsid w:val="002E6A34"/>
    <w:rsid w:val="00312835"/>
    <w:rsid w:val="0031392C"/>
    <w:rsid w:val="00320CA6"/>
    <w:rsid w:val="00350DD1"/>
    <w:rsid w:val="0035253E"/>
    <w:rsid w:val="0036040F"/>
    <w:rsid w:val="003707E0"/>
    <w:rsid w:val="003902F3"/>
    <w:rsid w:val="003A46B4"/>
    <w:rsid w:val="003E256B"/>
    <w:rsid w:val="003E51FE"/>
    <w:rsid w:val="003E73F9"/>
    <w:rsid w:val="00404128"/>
    <w:rsid w:val="00457960"/>
    <w:rsid w:val="00474673"/>
    <w:rsid w:val="00490355"/>
    <w:rsid w:val="00493986"/>
    <w:rsid w:val="00497C17"/>
    <w:rsid w:val="004A02B5"/>
    <w:rsid w:val="004A7AF6"/>
    <w:rsid w:val="004B1F5B"/>
    <w:rsid w:val="004D231E"/>
    <w:rsid w:val="004D5FC1"/>
    <w:rsid w:val="004E49C8"/>
    <w:rsid w:val="004F1F0B"/>
    <w:rsid w:val="004F252E"/>
    <w:rsid w:val="00500E17"/>
    <w:rsid w:val="00510DE6"/>
    <w:rsid w:val="005301B2"/>
    <w:rsid w:val="00532BD5"/>
    <w:rsid w:val="00534879"/>
    <w:rsid w:val="00547EB9"/>
    <w:rsid w:val="00562B31"/>
    <w:rsid w:val="00567103"/>
    <w:rsid w:val="00573184"/>
    <w:rsid w:val="00577D75"/>
    <w:rsid w:val="00582D8D"/>
    <w:rsid w:val="005A0CBC"/>
    <w:rsid w:val="005A3D37"/>
    <w:rsid w:val="005C0421"/>
    <w:rsid w:val="005C53E2"/>
    <w:rsid w:val="005E2959"/>
    <w:rsid w:val="005F663B"/>
    <w:rsid w:val="006058FA"/>
    <w:rsid w:val="006106F0"/>
    <w:rsid w:val="006319F8"/>
    <w:rsid w:val="0064333A"/>
    <w:rsid w:val="00655EDE"/>
    <w:rsid w:val="006665CD"/>
    <w:rsid w:val="00692A89"/>
    <w:rsid w:val="006D6B80"/>
    <w:rsid w:val="006E368E"/>
    <w:rsid w:val="006E44F1"/>
    <w:rsid w:val="006F5166"/>
    <w:rsid w:val="00703503"/>
    <w:rsid w:val="00720AF9"/>
    <w:rsid w:val="0075028D"/>
    <w:rsid w:val="007510D0"/>
    <w:rsid w:val="00754A97"/>
    <w:rsid w:val="00775682"/>
    <w:rsid w:val="00782AAE"/>
    <w:rsid w:val="007914ED"/>
    <w:rsid w:val="007921C6"/>
    <w:rsid w:val="00795B2C"/>
    <w:rsid w:val="007A4D81"/>
    <w:rsid w:val="007A54E2"/>
    <w:rsid w:val="007E0473"/>
    <w:rsid w:val="007E3724"/>
    <w:rsid w:val="007F448A"/>
    <w:rsid w:val="007F5223"/>
    <w:rsid w:val="008129FA"/>
    <w:rsid w:val="00813274"/>
    <w:rsid w:val="00815E3E"/>
    <w:rsid w:val="00824685"/>
    <w:rsid w:val="008463D5"/>
    <w:rsid w:val="00871777"/>
    <w:rsid w:val="00892FC3"/>
    <w:rsid w:val="008B49C4"/>
    <w:rsid w:val="008C191E"/>
    <w:rsid w:val="008C711D"/>
    <w:rsid w:val="008F5DEF"/>
    <w:rsid w:val="008F6819"/>
    <w:rsid w:val="00907A71"/>
    <w:rsid w:val="009104D1"/>
    <w:rsid w:val="009547A5"/>
    <w:rsid w:val="00956C38"/>
    <w:rsid w:val="009770B0"/>
    <w:rsid w:val="00982FE7"/>
    <w:rsid w:val="00983B34"/>
    <w:rsid w:val="00985E25"/>
    <w:rsid w:val="009A3BDA"/>
    <w:rsid w:val="009B5CBD"/>
    <w:rsid w:val="009C0556"/>
    <w:rsid w:val="009E238A"/>
    <w:rsid w:val="00A02A8C"/>
    <w:rsid w:val="00A1123F"/>
    <w:rsid w:val="00A22724"/>
    <w:rsid w:val="00A300D3"/>
    <w:rsid w:val="00A33A83"/>
    <w:rsid w:val="00A35F6B"/>
    <w:rsid w:val="00A475BE"/>
    <w:rsid w:val="00A7207C"/>
    <w:rsid w:val="00AA3721"/>
    <w:rsid w:val="00AD11DC"/>
    <w:rsid w:val="00B10400"/>
    <w:rsid w:val="00B35357"/>
    <w:rsid w:val="00B5570A"/>
    <w:rsid w:val="00B7287A"/>
    <w:rsid w:val="00BA1599"/>
    <w:rsid w:val="00BC389F"/>
    <w:rsid w:val="00BE5A0E"/>
    <w:rsid w:val="00C11B69"/>
    <w:rsid w:val="00C13E5E"/>
    <w:rsid w:val="00C378DF"/>
    <w:rsid w:val="00C5698A"/>
    <w:rsid w:val="00C7764D"/>
    <w:rsid w:val="00C82CF5"/>
    <w:rsid w:val="00C9161D"/>
    <w:rsid w:val="00C93846"/>
    <w:rsid w:val="00CB09A7"/>
    <w:rsid w:val="00CB0CD8"/>
    <w:rsid w:val="00CB0E49"/>
    <w:rsid w:val="00CD2AF6"/>
    <w:rsid w:val="00CD5E1A"/>
    <w:rsid w:val="00CF5DB2"/>
    <w:rsid w:val="00D1334F"/>
    <w:rsid w:val="00D202B8"/>
    <w:rsid w:val="00D335D9"/>
    <w:rsid w:val="00D44FEC"/>
    <w:rsid w:val="00D45A11"/>
    <w:rsid w:val="00D71D10"/>
    <w:rsid w:val="00D772FA"/>
    <w:rsid w:val="00D920D5"/>
    <w:rsid w:val="00D9612A"/>
    <w:rsid w:val="00DB6575"/>
    <w:rsid w:val="00DC5982"/>
    <w:rsid w:val="00DD18C8"/>
    <w:rsid w:val="00E1289B"/>
    <w:rsid w:val="00E26E50"/>
    <w:rsid w:val="00E332BF"/>
    <w:rsid w:val="00E360B2"/>
    <w:rsid w:val="00E37EB8"/>
    <w:rsid w:val="00E62D05"/>
    <w:rsid w:val="00E63676"/>
    <w:rsid w:val="00E82CD7"/>
    <w:rsid w:val="00E86A34"/>
    <w:rsid w:val="00EA1A7B"/>
    <w:rsid w:val="00EC130A"/>
    <w:rsid w:val="00EE09B6"/>
    <w:rsid w:val="00EE4910"/>
    <w:rsid w:val="00EE5E7E"/>
    <w:rsid w:val="00EF15E6"/>
    <w:rsid w:val="00EF398D"/>
    <w:rsid w:val="00F16DE0"/>
    <w:rsid w:val="00F36326"/>
    <w:rsid w:val="00F42798"/>
    <w:rsid w:val="00F74F76"/>
    <w:rsid w:val="00F966E6"/>
    <w:rsid w:val="00FB3FE1"/>
    <w:rsid w:val="00FD578A"/>
    <w:rsid w:val="00FD7215"/>
    <w:rsid w:val="00FE114D"/>
    <w:rsid w:val="00FE1873"/>
    <w:rsid w:val="00FF12A7"/>
    <w:rsid w:val="00FF6DF3"/>
    <w:rsid w:val="387DDFD2"/>
    <w:rsid w:val="4015333C"/>
    <w:rsid w:val="4345E392"/>
    <w:rsid w:val="56A28610"/>
    <w:rsid w:val="6473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
    <o:shapelayout v:ext="edit">
      <o:idmap v:ext="edit" data="1"/>
      <o:rules v:ext="edit">
        <o:r id="V:Rule16" type="connector" idref="#_s1284">
          <o:proxy start="" idref="#_s1286" connectloc="0"/>
          <o:proxy end="" idref="#_s1285" connectloc="2"/>
        </o:r>
        <o:r id="V:Rule17" type="connector" idref="#_s1272">
          <o:proxy start="" idref="#_s1274" connectloc="0"/>
          <o:proxy end="" idref="#_s1273" connectloc="2"/>
        </o:r>
        <o:r id="V:Rule18" type="connector" idref="#_s1261">
          <o:proxy start="" idref="#_s1263" connectloc="0"/>
          <o:proxy end="" idref="#_s1262" connectloc="2"/>
        </o:r>
        <o:r id="V:Rule19" type="connector" idref="#_s1283">
          <o:proxy start="" idref="#_s1287" connectloc="0"/>
          <o:proxy end="" idref="#_s1286" connectloc="2"/>
        </o:r>
        <o:r id="V:Rule20" type="connector" idref="#_s1260">
          <o:proxy start="" idref="#_s1264" connectloc="0"/>
          <o:proxy end="" idref="#_s1263" connectloc="2"/>
        </o:r>
        <o:r id="V:Rule21" type="connector" idref="#_x0000_s1265">
          <o:proxy end="" idref="#_s1263" connectloc="3"/>
        </o:r>
        <o:r id="V:Rule22" type="connector" idref="#_s1271">
          <o:proxy start="" idref="#_s1275" connectloc="0"/>
          <o:proxy end="" idref="#_s1274" connectloc="2"/>
        </o:r>
        <o:r id="V:Rule23" type="connector" idref="#_x0000_s1267"/>
        <o:r id="V:Rule24" type="connector" idref="#_x0000_s1278">
          <o:proxy start="" idref="#_s1274" connectloc="1"/>
        </o:r>
        <o:r id="V:Rule25" type="connector" idref="#_x0000_s1276">
          <o:proxy start="" idref="#_s1275" connectloc="2"/>
        </o:r>
        <o:r id="V:Rule26" type="connector" idref="#_x0000_s1266">
          <o:proxy end="" idref="#_s1263" connectloc="3"/>
        </o:r>
        <o:r id="V:Rule27" type="connector" idref="#_x0000_s1268"/>
        <o:r id="V:Rule28" type="connector" idref="#_x0000_s1277">
          <o:proxy start="" idref="#_s1274" connectloc="3"/>
        </o:r>
        <o:r id="V:Rule29" type="connector" idref="#_x0000_s1280">
          <o:proxy start="" idref="#_s1274" connectloc="1"/>
        </o:r>
        <o:r id="V:Rule30" type="connector" idref="#_x0000_s1288">
          <o:proxy start="" idref="#_s1286" connectloc="3"/>
        </o:r>
      </o:rules>
    </o:shapelayout>
  </w:shapeDefaults>
  <w:decimalSymbol w:val="."/>
  <w:listSeparator w:val=","/>
  <w14:docId w14:val="076210C6"/>
  <w15:chartTrackingRefBased/>
  <w15:docId w15:val="{09F92F28-F55A-4D06-AE7A-36D2407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paragraph" w:styleId="Heading8">
    <w:name w:val="heading 8"/>
    <w:basedOn w:val="Normal"/>
    <w:next w:val="Normal"/>
    <w:link w:val="Heading8Char"/>
    <w:semiHidden/>
    <w:unhideWhenUsed/>
    <w:qFormat/>
    <w:rsid w:val="00CB0CD8"/>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table" w:styleId="TableGrid">
    <w:name w:val="Table Grid"/>
    <w:basedOn w:val="TableNormal"/>
    <w:rsid w:val="0051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B0CD8"/>
    <w:rPr>
      <w:sz w:val="16"/>
      <w:szCs w:val="16"/>
    </w:rPr>
  </w:style>
  <w:style w:type="paragraph" w:styleId="CommentText">
    <w:name w:val="annotation text"/>
    <w:basedOn w:val="Normal"/>
    <w:link w:val="CommentTextChar"/>
    <w:uiPriority w:val="99"/>
    <w:rsid w:val="00CB0CD8"/>
    <w:rPr>
      <w:sz w:val="20"/>
    </w:rPr>
  </w:style>
  <w:style w:type="character" w:customStyle="1" w:styleId="CommentTextChar">
    <w:name w:val="Comment Text Char"/>
    <w:link w:val="CommentText"/>
    <w:uiPriority w:val="99"/>
    <w:rsid w:val="00CB0CD8"/>
    <w:rPr>
      <w:lang w:eastAsia="en-US"/>
    </w:rPr>
  </w:style>
  <w:style w:type="paragraph" w:styleId="CommentSubject">
    <w:name w:val="annotation subject"/>
    <w:basedOn w:val="CommentText"/>
    <w:next w:val="CommentText"/>
    <w:link w:val="CommentSubjectChar"/>
    <w:rsid w:val="00CB0CD8"/>
    <w:rPr>
      <w:b/>
      <w:bCs/>
    </w:rPr>
  </w:style>
  <w:style w:type="character" w:customStyle="1" w:styleId="CommentSubjectChar">
    <w:name w:val="Comment Subject Char"/>
    <w:link w:val="CommentSubject"/>
    <w:rsid w:val="00CB0CD8"/>
    <w:rPr>
      <w:b/>
      <w:bCs/>
      <w:lang w:eastAsia="en-US"/>
    </w:rPr>
  </w:style>
  <w:style w:type="character" w:customStyle="1" w:styleId="Heading8Char">
    <w:name w:val="Heading 8 Char"/>
    <w:link w:val="Heading8"/>
    <w:semiHidden/>
    <w:rsid w:val="00CB0CD8"/>
    <w:rPr>
      <w:rFonts w:ascii="Calibri" w:eastAsia="Times New Roman" w:hAnsi="Calibri" w:cs="Times New Roman"/>
      <w:i/>
      <w:iCs/>
      <w:sz w:val="24"/>
      <w:szCs w:val="24"/>
      <w:lang w:eastAsia="en-US"/>
    </w:rPr>
  </w:style>
  <w:style w:type="paragraph" w:styleId="ListParagraph">
    <w:name w:val="List Paragraph"/>
    <w:basedOn w:val="Normal"/>
    <w:uiPriority w:val="34"/>
    <w:qFormat/>
    <w:rsid w:val="00CB0CD8"/>
    <w:pPr>
      <w:tabs>
        <w:tab w:val="left" w:pos="567"/>
        <w:tab w:val="left" w:pos="1134"/>
        <w:tab w:val="left" w:pos="1701"/>
        <w:tab w:val="right" w:pos="9639"/>
      </w:tabs>
      <w:overflowPunct/>
      <w:autoSpaceDE/>
      <w:autoSpaceDN/>
      <w:adjustRightInd/>
      <w:ind w:left="720"/>
      <w:jc w:val="both"/>
      <w:textAlignment w:val="auto"/>
    </w:pPr>
    <w:rPr>
      <w:rFonts w:ascii="CG Omega" w:hAnsi="CG Omega"/>
      <w:sz w:val="22"/>
    </w:rPr>
  </w:style>
  <w:style w:type="paragraph" w:customStyle="1" w:styleId="BULLET1">
    <w:name w:val="BULLET 1"/>
    <w:basedOn w:val="Normal"/>
    <w:rsid w:val="00CB0CD8"/>
    <w:pPr>
      <w:numPr>
        <w:numId w:val="47"/>
      </w:numPr>
      <w:overflowPunct/>
      <w:autoSpaceDE/>
      <w:autoSpaceDN/>
      <w:adjustRightInd/>
      <w:ind w:left="714" w:right="249" w:hanging="357"/>
      <w:jc w:val="both"/>
      <w:textAlignment w:val="auto"/>
    </w:pPr>
    <w:rPr>
      <w:sz w:val="22"/>
      <w:szCs w:val="24"/>
    </w:rPr>
  </w:style>
  <w:style w:type="paragraph" w:customStyle="1" w:styleId="Default">
    <w:name w:val="Default"/>
    <w:rsid w:val="00CB0CD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2775</Words>
  <Characters>17011</Characters>
  <Application>Microsoft Office Word</Application>
  <DocSecurity>0</DocSecurity>
  <Lines>141</Lines>
  <Paragraphs>39</Paragraphs>
  <ScaleCrop>false</ScaleCrop>
  <Company>CSA</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Sarah Langlands</cp:lastModifiedBy>
  <cp:revision>7</cp:revision>
  <cp:lastPrinted>2018-02-22T09:35:00Z</cp:lastPrinted>
  <dcterms:created xsi:type="dcterms:W3CDTF">2020-07-15T08:10:00Z</dcterms:created>
  <dcterms:modified xsi:type="dcterms:W3CDTF">2024-11-21T17:16:00Z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ies>
</file>