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FB56" w14:textId="77777777" w:rsidR="001233CF" w:rsidRDefault="001233CF" w:rsidP="001233CF">
      <w:pPr>
        <w:pStyle w:val="Heading4"/>
        <w:ind w:left="6480"/>
        <w:jc w:val="right"/>
        <w:rPr>
          <w:rFonts w:ascii="Arial" w:hAnsi="Arial" w:cs="Arial"/>
          <w:b w:val="0"/>
          <w:sz w:val="28"/>
          <w:szCs w:val="28"/>
        </w:rPr>
      </w:pPr>
      <w:r>
        <w:rPr>
          <w:rFonts w:ascii="Arial" w:hAnsi="Arial" w:cs="Arial"/>
          <w:sz w:val="28"/>
          <w:szCs w:val="28"/>
        </w:rPr>
        <w:t>Form JE</w:t>
      </w:r>
      <w:r w:rsidRPr="00124119">
        <w:rPr>
          <w:rFonts w:ascii="Arial" w:hAnsi="Arial" w:cs="Arial"/>
          <w:sz w:val="28"/>
          <w:szCs w:val="28"/>
        </w:rPr>
        <w:t xml:space="preserve"> </w:t>
      </w:r>
      <w:r>
        <w:rPr>
          <w:rFonts w:ascii="Arial" w:hAnsi="Arial" w:cs="Arial"/>
          <w:sz w:val="28"/>
          <w:szCs w:val="28"/>
        </w:rPr>
        <w:t>5</w:t>
      </w:r>
    </w:p>
    <w:p w14:paraId="7A6C02C8" w14:textId="77777777" w:rsidR="001233CF" w:rsidRPr="00A25785" w:rsidRDefault="001233CF" w:rsidP="001233CF">
      <w:pPr>
        <w:jc w:val="right"/>
      </w:pPr>
      <w:r w:rsidRPr="0005603C">
        <w:rPr>
          <w:noProof/>
          <w:lang w:eastAsia="en-GB"/>
        </w:rPr>
        <w:drawing>
          <wp:inline distT="0" distB="0" distL="0" distR="0" wp14:anchorId="4A139432" wp14:editId="6C29273D">
            <wp:extent cx="115570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14:paraId="1CB3AC44" w14:textId="77777777" w:rsidR="001233CF" w:rsidRPr="00C950F6" w:rsidRDefault="001233CF" w:rsidP="00122708">
      <w:pPr>
        <w:jc w:val="center"/>
        <w:rPr>
          <w:rFonts w:ascii="Arial" w:hAnsi="Arial" w:cs="Arial"/>
          <w:b/>
        </w:rPr>
      </w:pPr>
      <w:r w:rsidRPr="00761B44">
        <w:rPr>
          <w:rFonts w:ascii="Arial" w:hAnsi="Arial" w:cs="Arial"/>
          <w:b/>
          <w:bCs/>
          <w:sz w:val="28"/>
          <w:szCs w:val="28"/>
        </w:rPr>
        <w:t xml:space="preserve">JOB DESCRIPTION </w:t>
      </w:r>
    </w:p>
    <w:p w14:paraId="33E47F0D" w14:textId="77777777" w:rsidR="001233CF" w:rsidRPr="00723261" w:rsidRDefault="001233CF" w:rsidP="001233CF">
      <w:pPr>
        <w:jc w:val="both"/>
        <w:rPr>
          <w:rFonts w:ascii="Arial" w:hAnsi="Arial" w:cs="Arial"/>
        </w:rPr>
      </w:pPr>
    </w:p>
    <w:tbl>
      <w:tblPr>
        <w:tblW w:w="10116"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34"/>
        <w:gridCol w:w="2482"/>
      </w:tblGrid>
      <w:tr w:rsidR="001233CF" w:rsidRPr="00723261" w14:paraId="50CA71F2" w14:textId="77777777" w:rsidTr="008605CA">
        <w:tc>
          <w:tcPr>
            <w:tcW w:w="10116" w:type="dxa"/>
            <w:gridSpan w:val="2"/>
            <w:tcBorders>
              <w:top w:val="single" w:sz="4" w:space="0" w:color="auto"/>
              <w:left w:val="single" w:sz="4" w:space="0" w:color="auto"/>
              <w:bottom w:val="single" w:sz="6" w:space="0" w:color="auto"/>
              <w:right w:val="single" w:sz="4" w:space="0" w:color="auto"/>
            </w:tcBorders>
          </w:tcPr>
          <w:p w14:paraId="5FEAE119" w14:textId="77777777" w:rsidR="001233CF" w:rsidRPr="00723261" w:rsidRDefault="001233CF" w:rsidP="005E4D9C">
            <w:pPr>
              <w:pStyle w:val="Heading3"/>
              <w:spacing w:before="120" w:after="120"/>
              <w:jc w:val="both"/>
              <w:rPr>
                <w:sz w:val="22"/>
                <w:szCs w:val="22"/>
              </w:rPr>
            </w:pPr>
            <w:r>
              <w:rPr>
                <w:sz w:val="22"/>
                <w:szCs w:val="22"/>
              </w:rPr>
              <w:t xml:space="preserve">1.  </w:t>
            </w:r>
            <w:r w:rsidRPr="00723261">
              <w:rPr>
                <w:sz w:val="22"/>
                <w:szCs w:val="22"/>
              </w:rPr>
              <w:t>JOB IDENTIFICATION</w:t>
            </w:r>
          </w:p>
        </w:tc>
      </w:tr>
      <w:tr w:rsidR="001233CF" w:rsidRPr="00723261" w14:paraId="32BCE3F9" w14:textId="77777777" w:rsidTr="008605CA">
        <w:tc>
          <w:tcPr>
            <w:tcW w:w="10116" w:type="dxa"/>
            <w:gridSpan w:val="2"/>
            <w:tcBorders>
              <w:top w:val="single" w:sz="6" w:space="0" w:color="auto"/>
              <w:left w:val="single" w:sz="4" w:space="0" w:color="auto"/>
              <w:bottom w:val="single" w:sz="4" w:space="0" w:color="auto"/>
              <w:right w:val="single" w:sz="4" w:space="0" w:color="auto"/>
            </w:tcBorders>
          </w:tcPr>
          <w:p w14:paraId="1C95C1CC" w14:textId="77777777" w:rsidR="00EA661F" w:rsidRDefault="00EA661F" w:rsidP="005E4D9C">
            <w:pPr>
              <w:jc w:val="both"/>
              <w:rPr>
                <w:rFonts w:ascii="Arial" w:hAnsi="Arial" w:cs="Arial"/>
                <w:szCs w:val="22"/>
              </w:rPr>
            </w:pPr>
          </w:p>
          <w:p w14:paraId="0182200B" w14:textId="2312A020" w:rsidR="005E4D9C" w:rsidRPr="00D071B6" w:rsidRDefault="001233CF" w:rsidP="005E4D9C">
            <w:pPr>
              <w:jc w:val="both"/>
              <w:rPr>
                <w:rFonts w:ascii="Arial" w:hAnsi="Arial" w:cs="Arial"/>
                <w:color w:val="000000"/>
              </w:rPr>
            </w:pPr>
            <w:r w:rsidRPr="00723261">
              <w:rPr>
                <w:rFonts w:ascii="Arial" w:hAnsi="Arial" w:cs="Arial"/>
                <w:szCs w:val="22"/>
              </w:rPr>
              <w:t>Job Title:</w:t>
            </w:r>
            <w:r w:rsidR="00581CAD">
              <w:t xml:space="preserve"> </w:t>
            </w:r>
            <w:r w:rsidR="00552298">
              <w:t xml:space="preserve">                    </w:t>
            </w:r>
            <w:r w:rsidR="005E4D9C">
              <w:rPr>
                <w:rFonts w:ascii="Arial" w:hAnsi="Arial" w:cs="Arial"/>
                <w:color w:val="000000"/>
              </w:rPr>
              <w:t xml:space="preserve">Community Food and Health Team Lead </w:t>
            </w:r>
          </w:p>
          <w:p w14:paraId="7813F247" w14:textId="77777777" w:rsidR="001E0393" w:rsidRDefault="001E0393" w:rsidP="00122708">
            <w:pPr>
              <w:rPr>
                <w:rFonts w:ascii="Arial" w:hAnsi="Arial" w:cs="Arial"/>
                <w:szCs w:val="22"/>
              </w:rPr>
            </w:pPr>
          </w:p>
          <w:p w14:paraId="60B73E43" w14:textId="66507FED" w:rsidR="00552298" w:rsidRDefault="001233CF" w:rsidP="00122708">
            <w:pPr>
              <w:rPr>
                <w:rFonts w:ascii="Arial" w:hAnsi="Arial" w:cs="Arial"/>
              </w:rPr>
            </w:pPr>
            <w:r w:rsidRPr="00723261">
              <w:rPr>
                <w:rFonts w:ascii="Arial" w:hAnsi="Arial" w:cs="Arial"/>
                <w:szCs w:val="22"/>
              </w:rPr>
              <w:t>Responsible to</w:t>
            </w:r>
            <w:r w:rsidR="00B028C5">
              <w:rPr>
                <w:rFonts w:ascii="Arial" w:hAnsi="Arial" w:cs="Arial"/>
                <w:szCs w:val="22"/>
              </w:rPr>
              <w:t>:</w:t>
            </w:r>
            <w:r w:rsidR="00122708" w:rsidRPr="00BD5E3E">
              <w:t xml:space="preserve"> </w:t>
            </w:r>
            <w:r w:rsidR="00122708">
              <w:rPr>
                <w:rFonts w:ascii="Arial" w:hAnsi="Arial" w:cs="Arial"/>
              </w:rPr>
              <w:t xml:space="preserve"> </w:t>
            </w:r>
            <w:r w:rsidR="00552298">
              <w:rPr>
                <w:rFonts w:ascii="Arial" w:hAnsi="Arial" w:cs="Arial"/>
              </w:rPr>
              <w:t xml:space="preserve">       </w:t>
            </w:r>
            <w:r w:rsidR="005E4D9C">
              <w:rPr>
                <w:rFonts w:ascii="Arial" w:hAnsi="Arial" w:cs="Arial"/>
              </w:rPr>
              <w:t xml:space="preserve">Nutrition and Dietetic Service Lead </w:t>
            </w:r>
          </w:p>
          <w:p w14:paraId="3042750C" w14:textId="1C231148" w:rsidR="001233CF" w:rsidRPr="00723261" w:rsidRDefault="00552298" w:rsidP="00122708">
            <w:pPr>
              <w:rPr>
                <w:rFonts w:ascii="Arial" w:hAnsi="Arial" w:cs="Arial"/>
                <w:szCs w:val="22"/>
              </w:rPr>
            </w:pPr>
            <w:r>
              <w:rPr>
                <w:rFonts w:ascii="Arial" w:hAnsi="Arial" w:cs="Arial"/>
              </w:rPr>
              <w:t xml:space="preserve">                                 </w:t>
            </w:r>
            <w:r w:rsidR="005E4D9C">
              <w:rPr>
                <w:rFonts w:ascii="Arial" w:hAnsi="Arial" w:cs="Arial"/>
              </w:rPr>
              <w:t xml:space="preserve">(Weight Management, Diabetes, Community Food and Health) </w:t>
            </w:r>
          </w:p>
          <w:p w14:paraId="009117EB" w14:textId="77777777" w:rsidR="001233CF" w:rsidRPr="00723261" w:rsidRDefault="001233CF" w:rsidP="005E4D9C">
            <w:pPr>
              <w:jc w:val="both"/>
              <w:rPr>
                <w:rFonts w:ascii="Arial" w:hAnsi="Arial" w:cs="Arial"/>
                <w:szCs w:val="22"/>
              </w:rPr>
            </w:pPr>
          </w:p>
          <w:p w14:paraId="594F3B95" w14:textId="5742A027" w:rsidR="001233CF" w:rsidRPr="00122708" w:rsidRDefault="001233CF" w:rsidP="00B028C5">
            <w:pPr>
              <w:rPr>
                <w:rFonts w:ascii="Arial" w:hAnsi="Arial" w:cs="Arial"/>
                <w:sz w:val="24"/>
                <w:szCs w:val="22"/>
              </w:rPr>
            </w:pPr>
            <w:r w:rsidRPr="00723261">
              <w:rPr>
                <w:rFonts w:ascii="Arial" w:hAnsi="Arial" w:cs="Arial"/>
                <w:szCs w:val="22"/>
              </w:rPr>
              <w:t>Department(s):</w:t>
            </w:r>
            <w:r w:rsidR="00552298">
              <w:rPr>
                <w:rFonts w:ascii="Arial" w:hAnsi="Arial" w:cs="Arial"/>
                <w:szCs w:val="22"/>
              </w:rPr>
              <w:t xml:space="preserve">         </w:t>
            </w:r>
            <w:r w:rsidR="00B028C5" w:rsidRPr="00B028C5">
              <w:rPr>
                <w:rFonts w:ascii="Arial" w:hAnsi="Arial" w:cs="Arial"/>
                <w:bCs/>
                <w:sz w:val="20"/>
              </w:rPr>
              <w:t xml:space="preserve"> </w:t>
            </w:r>
            <w:r w:rsidR="00B028C5" w:rsidRPr="00122708">
              <w:rPr>
                <w:rFonts w:ascii="Arial" w:hAnsi="Arial" w:cs="Arial"/>
                <w:bCs/>
              </w:rPr>
              <w:t>NHS Tayside Nutrition &amp; Dietetic Service, hosted by Dundee H&amp;SCP</w:t>
            </w:r>
          </w:p>
          <w:p w14:paraId="4FAD9939" w14:textId="77777777" w:rsidR="001233CF" w:rsidRPr="00122708" w:rsidRDefault="001233CF" w:rsidP="005E4D9C">
            <w:pPr>
              <w:jc w:val="both"/>
              <w:rPr>
                <w:rFonts w:ascii="Arial" w:hAnsi="Arial" w:cs="Arial"/>
                <w:sz w:val="24"/>
                <w:szCs w:val="22"/>
              </w:rPr>
            </w:pPr>
          </w:p>
          <w:p w14:paraId="51DBF9B2" w14:textId="4FC9F7A3" w:rsidR="001233CF" w:rsidRPr="00723261" w:rsidRDefault="001233CF" w:rsidP="00B028C5">
            <w:pPr>
              <w:rPr>
                <w:rFonts w:ascii="Arial" w:hAnsi="Arial" w:cs="Arial"/>
                <w:szCs w:val="22"/>
              </w:rPr>
            </w:pPr>
            <w:r w:rsidRPr="00723261">
              <w:rPr>
                <w:rFonts w:ascii="Arial" w:hAnsi="Arial" w:cs="Arial"/>
                <w:szCs w:val="22"/>
              </w:rPr>
              <w:t>Directorate:</w:t>
            </w:r>
            <w:r w:rsidR="00B028C5" w:rsidRPr="00B028C5">
              <w:rPr>
                <w:rFonts w:ascii="Arial" w:hAnsi="Arial" w:cs="Arial"/>
                <w:bCs/>
                <w:sz w:val="20"/>
              </w:rPr>
              <w:t xml:space="preserve"> </w:t>
            </w:r>
            <w:r w:rsidR="00552298">
              <w:rPr>
                <w:rFonts w:ascii="Arial" w:hAnsi="Arial" w:cs="Arial"/>
                <w:bCs/>
                <w:sz w:val="20"/>
              </w:rPr>
              <w:t xml:space="preserve">                </w:t>
            </w:r>
            <w:r w:rsidR="00B028C5" w:rsidRPr="00122708">
              <w:rPr>
                <w:rFonts w:ascii="Arial" w:hAnsi="Arial" w:cs="Arial"/>
                <w:bCs/>
              </w:rPr>
              <w:t>NHS Tayside Nutrition &amp; Dietetic Service, hosted by Dundee H&amp;SCP</w:t>
            </w:r>
          </w:p>
          <w:p w14:paraId="7F070145" w14:textId="77777777" w:rsidR="001233CF" w:rsidRPr="00723261" w:rsidRDefault="001233CF" w:rsidP="005E4D9C">
            <w:pPr>
              <w:jc w:val="both"/>
              <w:rPr>
                <w:rFonts w:ascii="Arial" w:hAnsi="Arial" w:cs="Arial"/>
                <w:szCs w:val="22"/>
              </w:rPr>
            </w:pPr>
          </w:p>
          <w:p w14:paraId="4AC8AB94" w14:textId="0BA303E9" w:rsidR="001233CF" w:rsidRPr="00723261" w:rsidRDefault="001233CF" w:rsidP="005E4D9C">
            <w:pPr>
              <w:jc w:val="both"/>
              <w:rPr>
                <w:rFonts w:ascii="Arial" w:hAnsi="Arial" w:cs="Arial"/>
                <w:szCs w:val="22"/>
              </w:rPr>
            </w:pPr>
            <w:r w:rsidRPr="00723261">
              <w:rPr>
                <w:rFonts w:ascii="Arial" w:hAnsi="Arial" w:cs="Arial"/>
                <w:szCs w:val="22"/>
              </w:rPr>
              <w:t>Operating Division:</w:t>
            </w:r>
            <w:r w:rsidR="00330ECB">
              <w:rPr>
                <w:rFonts w:ascii="Arial" w:hAnsi="Arial" w:cs="Arial"/>
                <w:szCs w:val="22"/>
              </w:rPr>
              <w:t xml:space="preserve">    </w:t>
            </w:r>
            <w:r w:rsidR="00330ECB" w:rsidRPr="00122708">
              <w:rPr>
                <w:rFonts w:ascii="Arial" w:hAnsi="Arial" w:cs="Arial"/>
                <w:bCs/>
              </w:rPr>
              <w:t>NHS Tayside Nutrition &amp; Dietetic Service, hosted by Dundee H&amp;SCP</w:t>
            </w:r>
          </w:p>
          <w:p w14:paraId="0F6B1BD1" w14:textId="77777777" w:rsidR="001233CF" w:rsidRPr="00723261" w:rsidRDefault="001233CF" w:rsidP="005E4D9C">
            <w:pPr>
              <w:jc w:val="both"/>
              <w:rPr>
                <w:rFonts w:ascii="Arial" w:hAnsi="Arial" w:cs="Arial"/>
                <w:szCs w:val="22"/>
              </w:rPr>
            </w:pPr>
          </w:p>
          <w:p w14:paraId="1B16EC9B" w14:textId="634F1459" w:rsidR="001233CF" w:rsidRPr="00723261" w:rsidRDefault="001233CF" w:rsidP="005E4D9C">
            <w:pPr>
              <w:jc w:val="both"/>
              <w:rPr>
                <w:rFonts w:ascii="Arial" w:hAnsi="Arial" w:cs="Arial"/>
                <w:szCs w:val="22"/>
              </w:rPr>
            </w:pPr>
            <w:r w:rsidRPr="00723261">
              <w:rPr>
                <w:rFonts w:ascii="Arial" w:hAnsi="Arial" w:cs="Arial"/>
                <w:szCs w:val="22"/>
              </w:rPr>
              <w:t>Job Reference:</w:t>
            </w:r>
            <w:r w:rsidR="005E4D9C">
              <w:rPr>
                <w:rFonts w:ascii="Arial" w:hAnsi="Arial" w:cs="Arial"/>
                <w:szCs w:val="22"/>
              </w:rPr>
              <w:t xml:space="preserve"> </w:t>
            </w:r>
            <w:r w:rsidR="008B0D2C">
              <w:rPr>
                <w:rFonts w:ascii="Arial" w:hAnsi="Arial" w:cs="Arial"/>
                <w:szCs w:val="22"/>
              </w:rPr>
              <w:t xml:space="preserve">         </w:t>
            </w:r>
            <w:r w:rsidR="008F34A7">
              <w:rPr>
                <w:rFonts w:ascii="Arial" w:hAnsi="Arial" w:cs="Arial"/>
                <w:szCs w:val="22"/>
              </w:rPr>
              <w:t>Sco6-5881N</w:t>
            </w:r>
          </w:p>
          <w:p w14:paraId="597FBB51" w14:textId="77777777" w:rsidR="001233CF" w:rsidRPr="00723261" w:rsidRDefault="001233CF" w:rsidP="005E4D9C">
            <w:pPr>
              <w:jc w:val="both"/>
              <w:rPr>
                <w:rFonts w:ascii="Arial" w:hAnsi="Arial" w:cs="Arial"/>
                <w:szCs w:val="22"/>
              </w:rPr>
            </w:pPr>
          </w:p>
          <w:p w14:paraId="1441F76F" w14:textId="7F38DD48" w:rsidR="001233CF" w:rsidRPr="00723261" w:rsidRDefault="001233CF" w:rsidP="005E4D9C">
            <w:pPr>
              <w:jc w:val="both"/>
              <w:rPr>
                <w:rFonts w:ascii="Arial" w:hAnsi="Arial" w:cs="Arial"/>
                <w:szCs w:val="22"/>
              </w:rPr>
            </w:pPr>
            <w:r w:rsidRPr="00723261">
              <w:rPr>
                <w:rFonts w:ascii="Arial" w:hAnsi="Arial" w:cs="Arial"/>
                <w:szCs w:val="22"/>
              </w:rPr>
              <w:t>No of Job Holders:</w:t>
            </w:r>
            <w:r w:rsidR="008B0D2C">
              <w:rPr>
                <w:rFonts w:ascii="Arial" w:hAnsi="Arial" w:cs="Arial"/>
                <w:szCs w:val="22"/>
              </w:rPr>
              <w:t xml:space="preserve">  </w:t>
            </w:r>
            <w:r w:rsidR="00B028C5">
              <w:rPr>
                <w:rFonts w:ascii="Arial" w:hAnsi="Arial" w:cs="Arial"/>
                <w:szCs w:val="22"/>
              </w:rPr>
              <w:t xml:space="preserve"> </w:t>
            </w:r>
            <w:r w:rsidR="005E4D9C">
              <w:rPr>
                <w:rFonts w:ascii="Arial" w:hAnsi="Arial" w:cs="Arial"/>
                <w:szCs w:val="22"/>
              </w:rPr>
              <w:t>1</w:t>
            </w:r>
          </w:p>
          <w:p w14:paraId="41BE0B1B" w14:textId="77777777" w:rsidR="001233CF" w:rsidRPr="00723261" w:rsidRDefault="001233CF" w:rsidP="005E4D9C">
            <w:pPr>
              <w:jc w:val="both"/>
              <w:rPr>
                <w:rFonts w:ascii="Arial" w:hAnsi="Arial" w:cs="Arial"/>
                <w:szCs w:val="22"/>
              </w:rPr>
            </w:pPr>
          </w:p>
        </w:tc>
      </w:tr>
      <w:tr w:rsidR="001233CF" w:rsidRPr="00723261" w14:paraId="1652E832" w14:textId="77777777" w:rsidTr="008605CA">
        <w:tblPrEx>
          <w:tblBorders>
            <w:insideH w:val="single" w:sz="4"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1382A725" w14:textId="77777777" w:rsidR="001233CF" w:rsidRPr="00723261" w:rsidRDefault="001233CF" w:rsidP="005E4D9C">
            <w:pPr>
              <w:pStyle w:val="Heading3"/>
              <w:spacing w:before="120" w:after="120"/>
              <w:rPr>
                <w:sz w:val="22"/>
                <w:szCs w:val="22"/>
              </w:rPr>
            </w:pPr>
            <w:r w:rsidRPr="00723261">
              <w:rPr>
                <w:sz w:val="22"/>
                <w:szCs w:val="22"/>
              </w:rPr>
              <w:t>2.  JOB PURPOSE</w:t>
            </w:r>
          </w:p>
        </w:tc>
      </w:tr>
      <w:tr w:rsidR="001233CF" w:rsidRPr="00581CAD" w14:paraId="671A955B" w14:textId="77777777" w:rsidTr="008605CA">
        <w:tblPrEx>
          <w:tblBorders>
            <w:insideH w:val="single" w:sz="4" w:space="0" w:color="auto"/>
            <w:insideV w:val="single" w:sz="4" w:space="0" w:color="auto"/>
          </w:tblBorders>
        </w:tblPrEx>
        <w:trPr>
          <w:trHeight w:val="1813"/>
        </w:trPr>
        <w:tc>
          <w:tcPr>
            <w:tcW w:w="10116" w:type="dxa"/>
            <w:gridSpan w:val="2"/>
            <w:tcBorders>
              <w:top w:val="single" w:sz="4" w:space="0" w:color="auto"/>
              <w:left w:val="single" w:sz="4" w:space="0" w:color="auto"/>
              <w:bottom w:val="single" w:sz="4" w:space="0" w:color="auto"/>
              <w:right w:val="single" w:sz="4" w:space="0" w:color="auto"/>
            </w:tcBorders>
          </w:tcPr>
          <w:p w14:paraId="6C2392AA" w14:textId="77777777" w:rsidR="00552298" w:rsidRDefault="00552298" w:rsidP="00552298">
            <w:pPr>
              <w:rPr>
                <w:rFonts w:ascii="Arial" w:hAnsi="Arial" w:cs="Arial"/>
              </w:rPr>
            </w:pPr>
          </w:p>
          <w:p w14:paraId="05A29105" w14:textId="641268EA" w:rsidR="005E4D9C" w:rsidRDefault="005E4D9C" w:rsidP="00552298">
            <w:pPr>
              <w:rPr>
                <w:rFonts w:ascii="Arial" w:hAnsi="Arial" w:cs="Arial"/>
              </w:rPr>
            </w:pPr>
            <w:r w:rsidRPr="00855B25">
              <w:rPr>
                <w:rFonts w:ascii="Arial" w:hAnsi="Arial" w:cs="Arial"/>
              </w:rPr>
              <w:t>To develop, provide</w:t>
            </w:r>
            <w:r w:rsidR="003933CE">
              <w:rPr>
                <w:rFonts w:ascii="Arial" w:hAnsi="Arial" w:cs="Arial"/>
              </w:rPr>
              <w:t xml:space="preserve"> </w:t>
            </w:r>
            <w:r w:rsidR="00552298">
              <w:rPr>
                <w:rFonts w:ascii="Arial" w:hAnsi="Arial" w:cs="Arial"/>
              </w:rPr>
              <w:t>operational</w:t>
            </w:r>
            <w:r w:rsidR="00552298" w:rsidRPr="00855B25">
              <w:rPr>
                <w:rFonts w:ascii="Arial" w:hAnsi="Arial" w:cs="Arial"/>
              </w:rPr>
              <w:t xml:space="preserve"> management</w:t>
            </w:r>
            <w:r w:rsidRPr="00855B25">
              <w:rPr>
                <w:rFonts w:ascii="Arial" w:hAnsi="Arial" w:cs="Arial"/>
              </w:rPr>
              <w:t xml:space="preserve"> and lead</w:t>
            </w:r>
            <w:r w:rsidR="003933CE">
              <w:rPr>
                <w:rFonts w:ascii="Arial" w:hAnsi="Arial" w:cs="Arial"/>
              </w:rPr>
              <w:t>ership to</w:t>
            </w:r>
            <w:r w:rsidRPr="00855B25">
              <w:rPr>
                <w:rFonts w:ascii="Arial" w:hAnsi="Arial" w:cs="Arial"/>
              </w:rPr>
              <w:t xml:space="preserve"> a team, which may consist of Dietitians, Health Improvement Staff, Healthcare Support </w:t>
            </w:r>
            <w:r w:rsidR="00552298" w:rsidRPr="00855B25">
              <w:rPr>
                <w:rFonts w:ascii="Arial" w:hAnsi="Arial" w:cs="Arial"/>
              </w:rPr>
              <w:t>Workers,</w:t>
            </w:r>
            <w:r w:rsidRPr="00855B25">
              <w:rPr>
                <w:rFonts w:ascii="Arial" w:hAnsi="Arial" w:cs="Arial"/>
              </w:rPr>
              <w:t xml:space="preserve"> or other multidisciplinary staff, in order to contribute to the planning</w:t>
            </w:r>
            <w:r>
              <w:rPr>
                <w:rFonts w:ascii="Arial" w:hAnsi="Arial" w:cs="Arial"/>
              </w:rPr>
              <w:t xml:space="preserve"> and delivery of improved health and </w:t>
            </w:r>
            <w:r w:rsidRPr="00855B25">
              <w:rPr>
                <w:rFonts w:ascii="Arial" w:hAnsi="Arial" w:cs="Arial"/>
              </w:rPr>
              <w:t>wellbeing of people living in Tayside.</w:t>
            </w:r>
          </w:p>
          <w:p w14:paraId="48A231E6" w14:textId="77777777" w:rsidR="005E4D9C" w:rsidRPr="00D44B45" w:rsidRDefault="005E4D9C" w:rsidP="005E4D9C">
            <w:pPr>
              <w:ind w:left="720"/>
              <w:rPr>
                <w:rFonts w:ascii="Arial" w:hAnsi="Arial" w:cs="Arial"/>
              </w:rPr>
            </w:pPr>
          </w:p>
          <w:p w14:paraId="11613088" w14:textId="30028C48" w:rsidR="005E4D9C" w:rsidRPr="00855B25" w:rsidRDefault="005E4D9C" w:rsidP="00552298">
            <w:pPr>
              <w:rPr>
                <w:rFonts w:ascii="Arial" w:hAnsi="Arial" w:cs="Arial"/>
              </w:rPr>
            </w:pPr>
            <w:r w:rsidRPr="00855B25">
              <w:rPr>
                <w:rFonts w:ascii="Arial" w:hAnsi="Arial" w:cs="Arial"/>
              </w:rPr>
              <w:t xml:space="preserve">To provide </w:t>
            </w:r>
            <w:r w:rsidR="008F34A7">
              <w:rPr>
                <w:rFonts w:ascii="Arial" w:hAnsi="Arial" w:cs="Arial"/>
              </w:rPr>
              <w:t xml:space="preserve">a </w:t>
            </w:r>
            <w:r w:rsidRPr="00855B25">
              <w:rPr>
                <w:rFonts w:ascii="Arial" w:hAnsi="Arial" w:cs="Arial"/>
              </w:rPr>
              <w:t>highly specialist nutrition related Health Promotion expertise to a range of partners in order to improve the health and wellbeing of the population of Tayside and reduce health inequalities.</w:t>
            </w:r>
          </w:p>
          <w:p w14:paraId="588F7B11" w14:textId="77777777" w:rsidR="005E4D9C" w:rsidRPr="00855B25" w:rsidRDefault="005E4D9C" w:rsidP="005E4D9C">
            <w:pPr>
              <w:pStyle w:val="ListParagraph"/>
              <w:ind w:left="0"/>
              <w:rPr>
                <w:rFonts w:ascii="Arial" w:hAnsi="Arial" w:cs="Arial"/>
              </w:rPr>
            </w:pPr>
          </w:p>
          <w:p w14:paraId="137114B8" w14:textId="77777777" w:rsidR="005E4D9C" w:rsidRPr="00855B25" w:rsidRDefault="005E4D9C" w:rsidP="00552298">
            <w:pPr>
              <w:rPr>
                <w:rFonts w:ascii="Arial" w:hAnsi="Arial" w:cs="Arial"/>
              </w:rPr>
            </w:pPr>
            <w:r w:rsidRPr="00855B25">
              <w:rPr>
                <w:rFonts w:ascii="Arial" w:hAnsi="Arial" w:cs="Arial"/>
              </w:rPr>
              <w:t>Take a lead role in the ongoing improvement and strategic development of the Nutrition &amp; Dietetic service in NHS Tayside in relation to prevention of ill health.</w:t>
            </w:r>
          </w:p>
          <w:p w14:paraId="74348CA4" w14:textId="77777777" w:rsidR="005E4D9C" w:rsidRPr="00855B25" w:rsidRDefault="005E4D9C" w:rsidP="005E4D9C">
            <w:pPr>
              <w:ind w:left="720"/>
              <w:rPr>
                <w:rFonts w:ascii="Arial" w:hAnsi="Arial" w:cs="Arial"/>
              </w:rPr>
            </w:pPr>
          </w:p>
          <w:p w14:paraId="1F045974" w14:textId="77777777" w:rsidR="005E4D9C" w:rsidRPr="00855B25" w:rsidRDefault="005E4D9C" w:rsidP="00552298">
            <w:pPr>
              <w:rPr>
                <w:rFonts w:ascii="Arial" w:hAnsi="Arial" w:cs="Arial"/>
              </w:rPr>
            </w:pPr>
            <w:r>
              <w:rPr>
                <w:rFonts w:ascii="Arial" w:hAnsi="Arial" w:cs="Arial"/>
              </w:rPr>
              <w:t>To promote the use of a co-pro</w:t>
            </w:r>
            <w:r w:rsidRPr="00855B25">
              <w:rPr>
                <w:rFonts w:ascii="Arial" w:hAnsi="Arial" w:cs="Arial"/>
              </w:rPr>
              <w:t>duction and asset-based approach</w:t>
            </w:r>
            <w:r w:rsidR="00173000">
              <w:rPr>
                <w:rFonts w:ascii="Arial" w:hAnsi="Arial" w:cs="Arial"/>
              </w:rPr>
              <w:t>.</w:t>
            </w:r>
          </w:p>
          <w:p w14:paraId="04E883F2" w14:textId="77777777" w:rsidR="00B95B31" w:rsidRPr="00581CAD" w:rsidRDefault="00B95B31" w:rsidP="005E4D9C">
            <w:pPr>
              <w:jc w:val="both"/>
              <w:rPr>
                <w:rFonts w:ascii="Arial" w:hAnsi="Arial" w:cs="Arial"/>
                <w:b/>
                <w:bCs/>
                <w:szCs w:val="22"/>
              </w:rPr>
            </w:pPr>
          </w:p>
        </w:tc>
      </w:tr>
      <w:tr w:rsidR="001233CF" w:rsidRPr="00581CAD" w14:paraId="24FEA539" w14:textId="77777777" w:rsidTr="008605CA">
        <w:tblPrEx>
          <w:tblBorders>
            <w:insideH w:val="single" w:sz="4"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01E0B7FA" w14:textId="77777777" w:rsidR="001233CF" w:rsidRPr="00581CAD" w:rsidRDefault="001233CF" w:rsidP="005E4D9C">
            <w:pPr>
              <w:spacing w:before="120" w:after="120"/>
              <w:jc w:val="both"/>
              <w:rPr>
                <w:rFonts w:ascii="Arial" w:hAnsi="Arial" w:cs="Arial"/>
                <w:b/>
                <w:bCs/>
                <w:szCs w:val="22"/>
              </w:rPr>
            </w:pPr>
            <w:r w:rsidRPr="00581CAD">
              <w:rPr>
                <w:rFonts w:ascii="Arial" w:hAnsi="Arial" w:cs="Arial"/>
                <w:b/>
                <w:bCs/>
                <w:szCs w:val="22"/>
              </w:rPr>
              <w:t>3. DIMENSIONS</w:t>
            </w:r>
          </w:p>
        </w:tc>
      </w:tr>
      <w:tr w:rsidR="00122708" w:rsidRPr="00581CAD" w14:paraId="78B77D7B" w14:textId="77777777" w:rsidTr="008605CA">
        <w:tblPrEx>
          <w:tblBorders>
            <w:insideH w:val="single" w:sz="4" w:space="0" w:color="auto"/>
            <w:insideV w:val="single" w:sz="4" w:space="0" w:color="auto"/>
          </w:tblBorders>
        </w:tblPrEx>
        <w:trPr>
          <w:trHeight w:val="2060"/>
        </w:trPr>
        <w:tc>
          <w:tcPr>
            <w:tcW w:w="10116" w:type="dxa"/>
            <w:gridSpan w:val="2"/>
            <w:tcBorders>
              <w:top w:val="single" w:sz="4" w:space="0" w:color="auto"/>
              <w:left w:val="single" w:sz="4" w:space="0" w:color="auto"/>
              <w:bottom w:val="single" w:sz="4" w:space="0" w:color="auto"/>
              <w:right w:val="single" w:sz="4" w:space="0" w:color="auto"/>
            </w:tcBorders>
          </w:tcPr>
          <w:p w14:paraId="58154669" w14:textId="77777777" w:rsidR="00122708" w:rsidRPr="00B95B31" w:rsidRDefault="00122708" w:rsidP="00B95B31">
            <w:pPr>
              <w:rPr>
                <w:rFonts w:ascii="Arial" w:hAnsi="Arial" w:cs="Arial"/>
                <w:sz w:val="24"/>
                <w:szCs w:val="24"/>
              </w:rPr>
            </w:pPr>
          </w:p>
          <w:p w14:paraId="433B1EA8" w14:textId="77777777" w:rsidR="005E4D9C" w:rsidRPr="00122E15" w:rsidRDefault="005E4D9C" w:rsidP="005E4D9C">
            <w:pPr>
              <w:rPr>
                <w:rFonts w:ascii="Arial" w:hAnsi="Arial" w:cs="Arial"/>
                <w:b/>
              </w:rPr>
            </w:pPr>
            <w:r w:rsidRPr="00122E15">
              <w:rPr>
                <w:rFonts w:ascii="Arial" w:hAnsi="Arial" w:cs="Arial"/>
                <w:b/>
              </w:rPr>
              <w:t>Within this role the post holder is required to:</w:t>
            </w:r>
          </w:p>
          <w:p w14:paraId="4E13FE2E" w14:textId="77777777" w:rsidR="005E4D9C" w:rsidRPr="00122E15" w:rsidRDefault="005E4D9C" w:rsidP="005E4D9C"/>
          <w:p w14:paraId="700AFACF" w14:textId="77777777" w:rsidR="005E4D9C" w:rsidRDefault="005E4D9C" w:rsidP="00552298">
            <w:pPr>
              <w:rPr>
                <w:rFonts w:ascii="Arial" w:hAnsi="Arial" w:cs="Arial"/>
              </w:rPr>
            </w:pPr>
            <w:r w:rsidRPr="0082362E">
              <w:rPr>
                <w:rFonts w:ascii="Arial" w:hAnsi="Arial" w:cs="Arial"/>
              </w:rPr>
              <w:t>Work in conjunc</w:t>
            </w:r>
            <w:r>
              <w:rPr>
                <w:rFonts w:ascii="Arial" w:hAnsi="Arial" w:cs="Arial"/>
              </w:rPr>
              <w:t xml:space="preserve">tion with the Service Leads, </w:t>
            </w:r>
            <w:r w:rsidRPr="0082362E">
              <w:rPr>
                <w:rFonts w:ascii="Arial" w:hAnsi="Arial" w:cs="Arial"/>
              </w:rPr>
              <w:t xml:space="preserve">staff across the Nutrition &amp; Dietetic Service </w:t>
            </w:r>
            <w:r>
              <w:rPr>
                <w:rFonts w:ascii="Arial" w:hAnsi="Arial" w:cs="Arial"/>
              </w:rPr>
              <w:t xml:space="preserve">and NHST Public Health directorate </w:t>
            </w:r>
            <w:r w:rsidRPr="0082362E">
              <w:rPr>
                <w:rFonts w:ascii="Arial" w:hAnsi="Arial" w:cs="Arial"/>
              </w:rPr>
              <w:t xml:space="preserve">to fulfil NHS Tayside’s strategic aims: </w:t>
            </w:r>
          </w:p>
          <w:p w14:paraId="5AFA2715" w14:textId="77777777" w:rsidR="00552298" w:rsidRPr="0082362E" w:rsidRDefault="00552298" w:rsidP="00552298">
            <w:pPr>
              <w:rPr>
                <w:rFonts w:ascii="Arial" w:hAnsi="Arial" w:cs="Arial"/>
                <w:b/>
                <w:bCs/>
              </w:rPr>
            </w:pPr>
          </w:p>
          <w:p w14:paraId="7044B7B4" w14:textId="77777777" w:rsidR="005E4D9C" w:rsidRPr="0082362E" w:rsidRDefault="005E4D9C" w:rsidP="00552298">
            <w:pPr>
              <w:rPr>
                <w:rFonts w:ascii="Arial" w:hAnsi="Arial" w:cs="Arial"/>
                <w:b/>
                <w:bCs/>
              </w:rPr>
            </w:pPr>
            <w:r w:rsidRPr="0082362E">
              <w:rPr>
                <w:rFonts w:ascii="Arial" w:hAnsi="Arial" w:cs="Arial"/>
              </w:rPr>
              <w:t>Contribute to closing the health inequalities gap within a generation. Improve healthy life expectancy by supporting people to look after themselves.</w:t>
            </w:r>
          </w:p>
          <w:p w14:paraId="069D0807" w14:textId="77777777" w:rsidR="00552298" w:rsidRPr="00552298" w:rsidRDefault="00552298" w:rsidP="00552298">
            <w:pPr>
              <w:ind w:left="1134"/>
              <w:rPr>
                <w:rFonts w:ascii="Arial" w:hAnsi="Arial" w:cs="Arial"/>
                <w:b/>
                <w:bCs/>
              </w:rPr>
            </w:pPr>
          </w:p>
          <w:p w14:paraId="174872CC" w14:textId="49BA2EAA" w:rsidR="005E4D9C" w:rsidRPr="0082362E" w:rsidRDefault="005E4D9C" w:rsidP="00552298">
            <w:pPr>
              <w:rPr>
                <w:rFonts w:ascii="Arial" w:hAnsi="Arial" w:cs="Arial"/>
                <w:b/>
                <w:bCs/>
              </w:rPr>
            </w:pPr>
            <w:r w:rsidRPr="0082362E">
              <w:rPr>
                <w:rFonts w:ascii="Arial" w:hAnsi="Arial" w:cs="Arial"/>
              </w:rPr>
              <w:t>Ensure that services meet quality standards,</w:t>
            </w:r>
            <w:r w:rsidRPr="0082362E">
              <w:rPr>
                <w:rFonts w:ascii="Arial" w:hAnsi="Arial" w:cs="Arial"/>
                <w:bCs/>
                <w:i/>
              </w:rPr>
              <w:t xml:space="preserve"> </w:t>
            </w:r>
            <w:r w:rsidRPr="0082362E">
              <w:rPr>
                <w:rFonts w:ascii="Arial" w:hAnsi="Arial" w:cs="Arial"/>
                <w:bCs/>
              </w:rPr>
              <w:t>especia</w:t>
            </w:r>
            <w:r w:rsidR="00D260EE">
              <w:rPr>
                <w:rFonts w:ascii="Arial" w:hAnsi="Arial" w:cs="Arial"/>
                <w:bCs/>
              </w:rPr>
              <w:t xml:space="preserve">lly quality or improved public </w:t>
            </w:r>
            <w:r w:rsidRPr="0082362E">
              <w:rPr>
                <w:rFonts w:ascii="Arial" w:hAnsi="Arial" w:cs="Arial"/>
                <w:bCs/>
              </w:rPr>
              <w:t>experience.</w:t>
            </w:r>
          </w:p>
          <w:p w14:paraId="11975B4D" w14:textId="77777777" w:rsidR="00552298" w:rsidRPr="00552298" w:rsidRDefault="00552298" w:rsidP="00552298">
            <w:pPr>
              <w:rPr>
                <w:rFonts w:ascii="Arial" w:hAnsi="Arial" w:cs="Arial"/>
                <w:b/>
                <w:bCs/>
              </w:rPr>
            </w:pPr>
          </w:p>
          <w:p w14:paraId="5168C012" w14:textId="7DA3828D" w:rsidR="005E4D9C" w:rsidRPr="0082362E" w:rsidRDefault="005E4D9C" w:rsidP="00552298">
            <w:pPr>
              <w:rPr>
                <w:rFonts w:ascii="Arial" w:hAnsi="Arial" w:cs="Arial"/>
                <w:b/>
                <w:bCs/>
              </w:rPr>
            </w:pPr>
            <w:r w:rsidRPr="0082362E">
              <w:rPr>
                <w:rFonts w:ascii="Arial" w:hAnsi="Arial" w:cs="Arial"/>
                <w:bCs/>
              </w:rPr>
              <w:t>Ensure that services are cost effective and are of best value</w:t>
            </w:r>
            <w:r w:rsidR="00E87C26">
              <w:rPr>
                <w:rFonts w:ascii="Arial" w:hAnsi="Arial" w:cs="Arial"/>
                <w:bCs/>
              </w:rPr>
              <w:t>.</w:t>
            </w:r>
          </w:p>
          <w:p w14:paraId="3A9D42B7" w14:textId="77777777" w:rsidR="005E4D9C" w:rsidRPr="0082362E" w:rsidRDefault="005E4D9C" w:rsidP="005E4D9C">
            <w:pPr>
              <w:ind w:left="1134"/>
              <w:rPr>
                <w:rFonts w:ascii="Arial" w:hAnsi="Arial" w:cs="Arial"/>
                <w:b/>
                <w:bCs/>
              </w:rPr>
            </w:pPr>
          </w:p>
          <w:p w14:paraId="3E152798" w14:textId="77777777" w:rsidR="005E4D9C" w:rsidRPr="0082362E" w:rsidRDefault="005E4D9C" w:rsidP="00552298">
            <w:pPr>
              <w:rPr>
                <w:rFonts w:ascii="Arial" w:hAnsi="Arial" w:cs="Arial"/>
              </w:rPr>
            </w:pPr>
            <w:r w:rsidRPr="0082362E">
              <w:rPr>
                <w:rFonts w:ascii="Arial" w:hAnsi="Arial" w:cs="Arial"/>
              </w:rPr>
              <w:t>Participate</w:t>
            </w:r>
            <w:r>
              <w:rPr>
                <w:rFonts w:ascii="Arial" w:hAnsi="Arial" w:cs="Arial"/>
              </w:rPr>
              <w:t xml:space="preserve"> in planning and supervision of </w:t>
            </w:r>
            <w:r w:rsidRPr="0082362E">
              <w:rPr>
                <w:rFonts w:ascii="Arial" w:hAnsi="Arial" w:cs="Arial"/>
              </w:rPr>
              <w:t>student training.</w:t>
            </w:r>
          </w:p>
          <w:p w14:paraId="4C9CC623" w14:textId="77777777" w:rsidR="005E4D9C" w:rsidRPr="0082362E" w:rsidRDefault="005E4D9C" w:rsidP="005E4D9C">
            <w:pPr>
              <w:ind w:left="709"/>
              <w:rPr>
                <w:rFonts w:ascii="Arial" w:hAnsi="Arial" w:cs="Arial"/>
              </w:rPr>
            </w:pPr>
          </w:p>
          <w:p w14:paraId="356A1757" w14:textId="77777777" w:rsidR="005E4D9C" w:rsidRPr="0082362E" w:rsidRDefault="005E4D9C" w:rsidP="00552298">
            <w:pPr>
              <w:rPr>
                <w:rFonts w:ascii="Arial" w:hAnsi="Arial" w:cs="Arial"/>
              </w:rPr>
            </w:pPr>
            <w:r w:rsidRPr="0082362E">
              <w:rPr>
                <w:rFonts w:ascii="Arial" w:hAnsi="Arial" w:cs="Arial"/>
              </w:rPr>
              <w:t>Plan, provide and develop regul</w:t>
            </w:r>
            <w:r w:rsidR="00D260EE">
              <w:rPr>
                <w:rFonts w:ascii="Arial" w:hAnsi="Arial" w:cs="Arial"/>
              </w:rPr>
              <w:t xml:space="preserve">ar teaching/training sessions related to Nutrition </w:t>
            </w:r>
            <w:r w:rsidRPr="0082362E">
              <w:rPr>
                <w:rFonts w:ascii="Arial" w:hAnsi="Arial" w:cs="Arial"/>
              </w:rPr>
              <w:t>to a range of partners including health and social care professionals and educational establishments as necessary.</w:t>
            </w:r>
          </w:p>
          <w:p w14:paraId="420E2A4A" w14:textId="77777777" w:rsidR="005E4D9C" w:rsidRPr="0082362E" w:rsidRDefault="005E4D9C" w:rsidP="00987DF6">
            <w:pPr>
              <w:rPr>
                <w:rFonts w:ascii="Arial" w:hAnsi="Arial" w:cs="Arial"/>
              </w:rPr>
            </w:pPr>
          </w:p>
          <w:p w14:paraId="34792FE0" w14:textId="1539E945" w:rsidR="005E4D9C" w:rsidRPr="0082362E" w:rsidRDefault="005E4D9C" w:rsidP="00552298">
            <w:pPr>
              <w:rPr>
                <w:rFonts w:ascii="Arial" w:hAnsi="Arial" w:cs="Arial"/>
              </w:rPr>
            </w:pPr>
            <w:r w:rsidRPr="0082362E">
              <w:rPr>
                <w:rFonts w:ascii="Arial" w:hAnsi="Arial" w:cs="Arial"/>
              </w:rPr>
              <w:t>Operationally manage members of staff – a</w:t>
            </w:r>
            <w:r w:rsidR="00987DF6">
              <w:rPr>
                <w:rFonts w:ascii="Arial" w:hAnsi="Arial" w:cs="Arial"/>
              </w:rPr>
              <w:t xml:space="preserve">rrange cover </w:t>
            </w:r>
            <w:r w:rsidRPr="0082362E">
              <w:rPr>
                <w:rFonts w:ascii="Arial" w:hAnsi="Arial" w:cs="Arial"/>
              </w:rPr>
              <w:t>during times of staff absence, for example annual leave, study leave, sicknes</w:t>
            </w:r>
            <w:r w:rsidR="00A26B34">
              <w:rPr>
                <w:rFonts w:ascii="Arial" w:hAnsi="Arial" w:cs="Arial"/>
              </w:rPr>
              <w:t xml:space="preserve">s absence etc., ensure </w:t>
            </w:r>
            <w:r w:rsidRPr="0082362E">
              <w:rPr>
                <w:rFonts w:ascii="Arial" w:hAnsi="Arial" w:cs="Arial"/>
              </w:rPr>
              <w:t xml:space="preserve">supervision, appraisal/PDP, </w:t>
            </w:r>
            <w:r w:rsidR="00552298" w:rsidRPr="0082362E">
              <w:rPr>
                <w:rFonts w:ascii="Arial" w:hAnsi="Arial" w:cs="Arial"/>
              </w:rPr>
              <w:t>training,</w:t>
            </w:r>
            <w:r w:rsidRPr="0082362E">
              <w:rPr>
                <w:rFonts w:ascii="Arial" w:hAnsi="Arial" w:cs="Arial"/>
              </w:rPr>
              <w:t xml:space="preserve"> and support for staff within the team, delegating responsibility where appropriate.</w:t>
            </w:r>
            <w:r w:rsidR="00987DF6">
              <w:rPr>
                <w:rFonts w:ascii="Arial" w:hAnsi="Arial" w:cs="Arial"/>
              </w:rPr>
              <w:t xml:space="preserve"> The number of staff in the team can fluctuate on a regular basis due to the appointment of fixed term posts. </w:t>
            </w:r>
          </w:p>
          <w:p w14:paraId="282E79CC" w14:textId="77777777" w:rsidR="005E4D9C" w:rsidRPr="0082362E" w:rsidRDefault="005E4D9C" w:rsidP="005E4D9C">
            <w:pPr>
              <w:rPr>
                <w:rFonts w:ascii="Arial" w:hAnsi="Arial" w:cs="Arial"/>
              </w:rPr>
            </w:pPr>
          </w:p>
          <w:p w14:paraId="1A033D49" w14:textId="77777777" w:rsidR="005E4D9C" w:rsidRPr="0082362E" w:rsidRDefault="005E4D9C" w:rsidP="00552298">
            <w:pPr>
              <w:rPr>
                <w:rFonts w:ascii="Arial" w:hAnsi="Arial" w:cs="Arial"/>
                <w:color w:val="000000"/>
              </w:rPr>
            </w:pPr>
            <w:r w:rsidRPr="0082362E">
              <w:rPr>
                <w:rFonts w:ascii="Arial" w:hAnsi="Arial" w:cs="Arial"/>
                <w:color w:val="000000"/>
              </w:rPr>
              <w:t>Co-ordinate and liaise with other leads across Tayside Nutrition and Dietetic Service.</w:t>
            </w:r>
          </w:p>
          <w:p w14:paraId="0952D983" w14:textId="77777777" w:rsidR="005E4D9C" w:rsidRPr="0082362E" w:rsidRDefault="005E4D9C" w:rsidP="005E4D9C">
            <w:pPr>
              <w:pStyle w:val="ListParagraph"/>
              <w:ind w:left="0"/>
              <w:rPr>
                <w:rFonts w:ascii="Arial" w:hAnsi="Arial" w:cs="Arial"/>
                <w:color w:val="000000"/>
              </w:rPr>
            </w:pPr>
          </w:p>
          <w:p w14:paraId="4A6F2EB6" w14:textId="78047D19" w:rsidR="005E4D9C" w:rsidRPr="0082362E" w:rsidRDefault="005E4D9C" w:rsidP="00552298">
            <w:pPr>
              <w:rPr>
                <w:rFonts w:ascii="Arial" w:hAnsi="Arial" w:cs="Arial"/>
              </w:rPr>
            </w:pPr>
            <w:r w:rsidRPr="0082362E">
              <w:rPr>
                <w:rFonts w:ascii="Arial" w:hAnsi="Arial" w:cs="Arial"/>
              </w:rPr>
              <w:t xml:space="preserve">Provide </w:t>
            </w:r>
            <w:r w:rsidR="008F34A7">
              <w:rPr>
                <w:rFonts w:ascii="Arial" w:hAnsi="Arial" w:cs="Arial"/>
              </w:rPr>
              <w:t xml:space="preserve">a </w:t>
            </w:r>
            <w:r w:rsidRPr="0082362E">
              <w:rPr>
                <w:rFonts w:ascii="Arial" w:hAnsi="Arial" w:cs="Arial"/>
              </w:rPr>
              <w:t xml:space="preserve">highly specialist health promotion input at strategic and operational level to a range of NHS, Local Authority and Voluntary Sector partners e.g. Health and Social Care </w:t>
            </w:r>
            <w:r w:rsidR="00552298" w:rsidRPr="0082362E">
              <w:rPr>
                <w:rFonts w:ascii="Arial" w:hAnsi="Arial" w:cs="Arial"/>
              </w:rPr>
              <w:t>Partnerships,</w:t>
            </w:r>
            <w:r w:rsidRPr="0082362E">
              <w:rPr>
                <w:rFonts w:ascii="Arial" w:hAnsi="Arial" w:cs="Arial"/>
              </w:rPr>
              <w:t xml:space="preserve"> Community Planning Partnerships (CPPs) in order to develop awareness and build capacity in health improvement across a range of target groups in the Tayside population.</w:t>
            </w:r>
          </w:p>
          <w:p w14:paraId="265FD7D5" w14:textId="77777777" w:rsidR="005E4D9C" w:rsidRPr="0082362E" w:rsidRDefault="005E4D9C" w:rsidP="00987DF6">
            <w:pPr>
              <w:rPr>
                <w:rFonts w:ascii="Arial" w:hAnsi="Arial" w:cs="Arial"/>
              </w:rPr>
            </w:pPr>
          </w:p>
          <w:p w14:paraId="45E7C671" w14:textId="12CA802A" w:rsidR="005E4D9C" w:rsidRPr="00987DF6" w:rsidRDefault="005E4D9C" w:rsidP="00552298">
            <w:pPr>
              <w:rPr>
                <w:rFonts w:ascii="Arial" w:hAnsi="Arial" w:cs="Arial"/>
                <w:color w:val="000000"/>
              </w:rPr>
            </w:pPr>
            <w:r w:rsidRPr="0082362E">
              <w:rPr>
                <w:rFonts w:ascii="Arial" w:hAnsi="Arial" w:cs="Arial"/>
              </w:rPr>
              <w:t>Support the use of co-production as an approach to addressing health inequalities in Tayside</w:t>
            </w:r>
            <w:r w:rsidR="00E87C26">
              <w:rPr>
                <w:rFonts w:ascii="Arial" w:hAnsi="Arial" w:cs="Arial"/>
              </w:rPr>
              <w:t>.</w:t>
            </w:r>
          </w:p>
          <w:p w14:paraId="67B4C280" w14:textId="77777777" w:rsidR="00987DF6" w:rsidRDefault="00987DF6" w:rsidP="00987DF6">
            <w:pPr>
              <w:rPr>
                <w:rFonts w:ascii="Arial" w:hAnsi="Arial" w:cs="Arial"/>
              </w:rPr>
            </w:pPr>
          </w:p>
          <w:p w14:paraId="1C96A675" w14:textId="77777777" w:rsidR="00122708" w:rsidRPr="00552298" w:rsidRDefault="00987DF6" w:rsidP="00552298">
            <w:pPr>
              <w:rPr>
                <w:rFonts w:ascii="Arial" w:hAnsi="Arial" w:cs="Arial"/>
                <w:color w:val="000000"/>
                <w:szCs w:val="22"/>
              </w:rPr>
            </w:pPr>
            <w:r w:rsidRPr="00552298">
              <w:rPr>
                <w:rFonts w:ascii="Arial" w:hAnsi="Arial" w:cs="Arial"/>
                <w:color w:val="000000"/>
                <w:szCs w:val="22"/>
              </w:rPr>
              <w:t xml:space="preserve">On occasions the post holder may be required to have devolved responsibility for a relatively small budget which has been secured through small grant applications by Nutrition and </w:t>
            </w:r>
            <w:r w:rsidR="00C86FC5" w:rsidRPr="00552298">
              <w:rPr>
                <w:rFonts w:ascii="Arial" w:hAnsi="Arial" w:cs="Arial"/>
                <w:color w:val="000000"/>
                <w:szCs w:val="22"/>
              </w:rPr>
              <w:t>Dietetics.</w:t>
            </w:r>
            <w:r w:rsidR="00122708" w:rsidRPr="00552298">
              <w:rPr>
                <w:rFonts w:ascii="Arial" w:hAnsi="Arial" w:cs="Arial"/>
                <w:sz w:val="24"/>
                <w:szCs w:val="24"/>
              </w:rPr>
              <w:t xml:space="preserve">  </w:t>
            </w:r>
          </w:p>
          <w:p w14:paraId="5A7C96F1" w14:textId="77777777" w:rsidR="00122708" w:rsidRPr="00B028C5" w:rsidRDefault="00122708" w:rsidP="00122708">
            <w:pPr>
              <w:ind w:left="357"/>
              <w:rPr>
                <w:rFonts w:ascii="Arial" w:hAnsi="Arial" w:cs="Arial"/>
                <w:bCs/>
                <w:szCs w:val="22"/>
              </w:rPr>
            </w:pPr>
          </w:p>
        </w:tc>
      </w:tr>
      <w:tr w:rsidR="00122708" w:rsidRPr="00581CAD" w14:paraId="1EDB38BC" w14:textId="77777777" w:rsidTr="008605CA">
        <w:tblPrEx>
          <w:tblBorders>
            <w:insideH w:val="single" w:sz="4" w:space="0" w:color="auto"/>
            <w:insideV w:val="single" w:sz="4" w:space="0" w:color="auto"/>
          </w:tblBorders>
        </w:tblPrEx>
        <w:trPr>
          <w:trHeight w:val="161"/>
        </w:trPr>
        <w:tc>
          <w:tcPr>
            <w:tcW w:w="10116" w:type="dxa"/>
            <w:gridSpan w:val="2"/>
            <w:tcBorders>
              <w:top w:val="single" w:sz="4" w:space="0" w:color="auto"/>
              <w:left w:val="single" w:sz="4" w:space="0" w:color="auto"/>
              <w:bottom w:val="single" w:sz="4" w:space="0" w:color="auto"/>
              <w:right w:val="single" w:sz="4" w:space="0" w:color="auto"/>
            </w:tcBorders>
          </w:tcPr>
          <w:p w14:paraId="3255C109" w14:textId="77777777" w:rsidR="00122708" w:rsidRPr="00581CAD" w:rsidRDefault="00122708" w:rsidP="00122708">
            <w:pPr>
              <w:pStyle w:val="Heading3"/>
              <w:spacing w:before="120" w:after="120"/>
              <w:rPr>
                <w:sz w:val="22"/>
                <w:szCs w:val="22"/>
              </w:rPr>
            </w:pPr>
            <w:r w:rsidRPr="00581CAD">
              <w:rPr>
                <w:sz w:val="22"/>
                <w:szCs w:val="22"/>
              </w:rPr>
              <w:lastRenderedPageBreak/>
              <w:t>4.  ORGANISATIONAL POSITION</w:t>
            </w:r>
          </w:p>
        </w:tc>
      </w:tr>
      <w:tr w:rsidR="00122708" w:rsidRPr="00581CAD" w14:paraId="4D966ACA" w14:textId="77777777" w:rsidTr="00257AAA">
        <w:tblPrEx>
          <w:tblBorders>
            <w:insideH w:val="single" w:sz="4" w:space="0" w:color="auto"/>
            <w:insideV w:val="single" w:sz="4" w:space="0" w:color="auto"/>
          </w:tblBorders>
        </w:tblPrEx>
        <w:trPr>
          <w:trHeight w:val="5360"/>
        </w:trPr>
        <w:tc>
          <w:tcPr>
            <w:tcW w:w="10116" w:type="dxa"/>
            <w:gridSpan w:val="2"/>
            <w:tcBorders>
              <w:top w:val="single" w:sz="4" w:space="0" w:color="auto"/>
              <w:left w:val="single" w:sz="4" w:space="0" w:color="auto"/>
              <w:bottom w:val="single" w:sz="4" w:space="0" w:color="auto"/>
              <w:right w:val="single" w:sz="4" w:space="0" w:color="auto"/>
            </w:tcBorders>
          </w:tcPr>
          <w:p w14:paraId="5B1C3C31" w14:textId="76B9D74B" w:rsidR="00122708" w:rsidRDefault="00DA5114" w:rsidP="00122708">
            <w:pPr>
              <w:ind w:left="360"/>
              <w:jc w:val="both"/>
              <w:rPr>
                <w:i/>
              </w:rPr>
            </w:pPr>
            <w:r>
              <w:rPr>
                <w:i/>
                <w:noProof/>
                <w:lang w:eastAsia="en-GB"/>
              </w:rPr>
              <mc:AlternateContent>
                <mc:Choice Requires="wps">
                  <w:drawing>
                    <wp:anchor distT="0" distB="0" distL="114300" distR="114300" simplePos="0" relativeHeight="251658240" behindDoc="0" locked="0" layoutInCell="1" allowOverlap="1" wp14:anchorId="01D350A4" wp14:editId="368DBDDF">
                      <wp:simplePos x="0" y="0"/>
                      <wp:positionH relativeFrom="column">
                        <wp:posOffset>2040890</wp:posOffset>
                      </wp:positionH>
                      <wp:positionV relativeFrom="paragraph">
                        <wp:posOffset>21590</wp:posOffset>
                      </wp:positionV>
                      <wp:extent cx="1851025" cy="528320"/>
                      <wp:effectExtent l="6350" t="9525" r="9525" b="5080"/>
                      <wp:wrapNone/>
                      <wp:docPr id="5683279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528320"/>
                              </a:xfrm>
                              <a:prstGeom prst="rect">
                                <a:avLst/>
                              </a:prstGeom>
                              <a:solidFill>
                                <a:srgbClr val="FFFFFF"/>
                              </a:solidFill>
                              <a:ln w="9525">
                                <a:solidFill>
                                  <a:srgbClr val="000000"/>
                                </a:solidFill>
                                <a:miter lim="800000"/>
                                <a:headEnd/>
                                <a:tailEnd/>
                              </a:ln>
                            </wps:spPr>
                            <wps:txbx>
                              <w:txbxContent>
                                <w:p w14:paraId="3DB9EDDB" w14:textId="77777777" w:rsidR="001113D9" w:rsidRPr="00963835" w:rsidRDefault="001113D9" w:rsidP="0018778D">
                                  <w:pPr>
                                    <w:pStyle w:val="Header"/>
                                    <w:tabs>
                                      <w:tab w:val="clear" w:pos="4153"/>
                                      <w:tab w:val="clear" w:pos="8306"/>
                                    </w:tabs>
                                    <w:jc w:val="center"/>
                                    <w:rPr>
                                      <w:i/>
                                      <w:iCs/>
                                    </w:rPr>
                                  </w:pPr>
                                  <w:r w:rsidRPr="00963835">
                                    <w:t>Head of Allied Health Services Dundee Health and Social Care Partnership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1D350A4" id="_x0000_t202" coordsize="21600,21600" o:spt="202" path="m,l,21600r21600,l21600,xe">
                      <v:stroke joinstyle="miter"/>
                      <v:path gradientshapeok="t" o:connecttype="rect"/>
                    </v:shapetype>
                    <v:shape id="Text Box 3" o:spid="_x0000_s1026" type="#_x0000_t202" style="position:absolute;left:0;text-align:left;margin-left:160.7pt;margin-top:1.7pt;width:145.75pt;height:4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">
                      <v:textbox>
                        <w:txbxContent>
                          <w:p w14:paraId="3DB9EDDB" w14:textId="77777777" w:rsidR="001113D9" w:rsidRPr="00963835" w:rsidRDefault="001113D9" w:rsidP="0018778D">
                            <w:pPr>
                              <w:pStyle w:val="Header"/>
                              <w:tabs>
                                <w:tab w:val="clear" w:pos="4153"/>
                                <w:tab w:val="clear" w:pos="8306"/>
                              </w:tabs>
                              <w:jc w:val="center"/>
                              <w:rPr>
                                <w:i/>
                                <w:iCs/>
                              </w:rPr>
                            </w:pPr>
                            <w:r w:rsidRPr="00963835">
                              <w:t>Head of Allied Health Services Dundee Health and Social Care Partnership</w:t>
                            </w:r>
                          </w:p>
                        </w:txbxContent>
                      </v:textbox>
                    </v:shape>
                  </w:pict>
                </mc:Fallback>
              </mc:AlternateContent>
            </w:r>
          </w:p>
          <w:p w14:paraId="653E10F8" w14:textId="39F4E2A4" w:rsidR="00122708" w:rsidRPr="002242DD" w:rsidRDefault="00DA5114" w:rsidP="00122708">
            <w:pPr>
              <w:ind w:left="360"/>
              <w:jc w:val="both"/>
              <w:rPr>
                <w:i/>
              </w:rPr>
            </w:pPr>
            <w:r>
              <w:rPr>
                <w:noProof/>
              </w:rPr>
              <mc:AlternateContent>
                <mc:Choice Requires="wps">
                  <w:drawing>
                    <wp:anchor distT="4294967294" distB="4294967294" distL="114298" distR="114298" simplePos="0" relativeHeight="251654656" behindDoc="0" locked="0" layoutInCell="0" allowOverlap="1" wp14:anchorId="22C95243" wp14:editId="59DE2316">
                      <wp:simplePos x="0" y="0"/>
                      <wp:positionH relativeFrom="column">
                        <wp:posOffset>601344</wp:posOffset>
                      </wp:positionH>
                      <wp:positionV relativeFrom="paragraph">
                        <wp:posOffset>2383154</wp:posOffset>
                      </wp:positionV>
                      <wp:extent cx="0"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787339D" id="Straight Connector 1" o:spid="_x0000_s1026" style="position:absolute;z-index:2516546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7.35pt,187.65pt" to="47.35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" o:allowincell="f"/>
                  </w:pict>
                </mc:Fallback>
              </mc:AlternateContent>
            </w:r>
          </w:p>
          <w:p w14:paraId="191DECE3" w14:textId="77777777" w:rsidR="00122708" w:rsidRDefault="00122708" w:rsidP="00122708"/>
          <w:p w14:paraId="2C157E6F" w14:textId="32752EBC" w:rsidR="0018778D" w:rsidRPr="0018778D" w:rsidRDefault="00DA5114" w:rsidP="0018778D">
            <w:pPr>
              <w:rPr>
                <w:rFonts w:ascii="Times New Roman" w:hAnsi="Times New Roman"/>
                <w:sz w:val="24"/>
                <w:szCs w:val="24"/>
                <w:lang w:eastAsia="en-GB"/>
              </w:rPr>
            </w:pPr>
            <w:r>
              <w:rPr>
                <w:i/>
                <w:noProof/>
                <w:lang w:eastAsia="en-GB"/>
              </w:rPr>
              <mc:AlternateContent>
                <mc:Choice Requires="wps">
                  <w:drawing>
                    <wp:anchor distT="0" distB="0" distL="114300" distR="114300" simplePos="0" relativeHeight="251659264" behindDoc="0" locked="0" layoutInCell="1" allowOverlap="1" wp14:anchorId="20658E0A" wp14:editId="05ABFF7E">
                      <wp:simplePos x="0" y="0"/>
                      <wp:positionH relativeFrom="column">
                        <wp:posOffset>2863215</wp:posOffset>
                      </wp:positionH>
                      <wp:positionV relativeFrom="paragraph">
                        <wp:posOffset>67945</wp:posOffset>
                      </wp:positionV>
                      <wp:extent cx="0" cy="280670"/>
                      <wp:effectExtent l="57150" t="13970" r="57150" b="19685"/>
                      <wp:wrapNone/>
                      <wp:docPr id="94149728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63BBDB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5.35pt" to="225.4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">
                      <v:stroke endarrow="block"/>
                    </v:line>
                  </w:pict>
                </mc:Fallback>
              </mc:AlternateContent>
            </w:r>
          </w:p>
          <w:p w14:paraId="4FA0241E" w14:textId="163420DD" w:rsidR="00122708" w:rsidRPr="00581CAD" w:rsidRDefault="00DA5114" w:rsidP="00122708">
            <w:pPr>
              <w:pStyle w:val="BodyText"/>
              <w:tabs>
                <w:tab w:val="left" w:pos="0"/>
              </w:tabs>
              <w:rPr>
                <w:rFonts w:ascii="Arial" w:hAnsi="Arial" w:cs="Arial"/>
                <w:szCs w:val="22"/>
              </w:rPr>
            </w:pPr>
            <w:r>
              <w:rPr>
                <w:i/>
                <w:noProof/>
              </w:rPr>
              <mc:AlternateContent>
                <mc:Choice Requires="wps">
                  <w:drawing>
                    <wp:anchor distT="0" distB="0" distL="114300" distR="114300" simplePos="0" relativeHeight="251663360" behindDoc="0" locked="0" layoutInCell="1" allowOverlap="1" wp14:anchorId="7306DADD" wp14:editId="0B7EB00A">
                      <wp:simplePos x="0" y="0"/>
                      <wp:positionH relativeFrom="column">
                        <wp:posOffset>3539490</wp:posOffset>
                      </wp:positionH>
                      <wp:positionV relativeFrom="paragraph">
                        <wp:posOffset>1716405</wp:posOffset>
                      </wp:positionV>
                      <wp:extent cx="2552700" cy="276225"/>
                      <wp:effectExtent l="9525" t="8890" r="9525" b="10160"/>
                      <wp:wrapNone/>
                      <wp:docPr id="11891456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76225"/>
                              </a:xfrm>
                              <a:prstGeom prst="rect">
                                <a:avLst/>
                              </a:prstGeom>
                              <a:solidFill>
                                <a:srgbClr val="FFFFFF"/>
                              </a:solidFill>
                              <a:ln w="9525">
                                <a:solidFill>
                                  <a:srgbClr val="000000"/>
                                </a:solidFill>
                                <a:miter lim="800000"/>
                                <a:headEnd/>
                                <a:tailEnd/>
                              </a:ln>
                            </wps:spPr>
                            <wps:txbx>
                              <w:txbxContent>
                                <w:p w14:paraId="50C70631" w14:textId="77777777" w:rsidR="001113D9" w:rsidRPr="002A46A4" w:rsidRDefault="001113D9" w:rsidP="0018778D">
                                  <w:pPr>
                                    <w:jc w:val="center"/>
                                    <w:rPr>
                                      <w:rFonts w:ascii="Arial" w:hAnsi="Arial" w:cs="Arial"/>
                                    </w:rPr>
                                  </w:pPr>
                                  <w:r>
                                    <w:rPr>
                                      <w:rFonts w:cs="Arial"/>
                                    </w:rPr>
                                    <w:t xml:space="preserve"> </w:t>
                                  </w:r>
                                  <w:r w:rsidRPr="002A46A4">
                                    <w:rPr>
                                      <w:rFonts w:ascii="Arial" w:hAnsi="Arial" w:cs="Arial"/>
                                      <w:sz w:val="20"/>
                                    </w:rPr>
                                    <w:t>B6 Health Promotion Officer -</w:t>
                                  </w:r>
                                  <w:r w:rsidRPr="002A46A4">
                                    <w:rPr>
                                      <w:rFonts w:ascii="Arial" w:hAnsi="Arial" w:cs="Arial"/>
                                    </w:rPr>
                                    <w:t xml:space="preserve"> </w:t>
                                  </w:r>
                                  <w:r w:rsidRPr="002A46A4">
                                    <w:rPr>
                                      <w:rFonts w:ascii="Arial" w:hAnsi="Arial" w:cs="Arial"/>
                                      <w:sz w:val="20"/>
                                    </w:rPr>
                                    <w:t>Nutrition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06DADD" id="Text Box 8" o:spid="_x0000_s1027" type="#_x0000_t202" style="position:absolute;margin-left:278.7pt;margin-top:135.15pt;width:20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">
                      <v:textbox>
                        <w:txbxContent>
                          <w:p w14:paraId="50C70631" w14:textId="77777777" w:rsidR="001113D9" w:rsidRPr="002A46A4" w:rsidRDefault="001113D9" w:rsidP="0018778D">
                            <w:pPr>
                              <w:jc w:val="center"/>
                              <w:rPr>
                                <w:rFonts w:ascii="Arial" w:hAnsi="Arial" w:cs="Arial"/>
                              </w:rPr>
                            </w:pPr>
                            <w:r>
                              <w:rPr>
                                <w:rFonts w:cs="Arial"/>
                              </w:rPr>
                              <w:t xml:space="preserve"> </w:t>
                            </w:r>
                            <w:r w:rsidRPr="002A46A4">
                              <w:rPr>
                                <w:rFonts w:ascii="Arial" w:hAnsi="Arial" w:cs="Arial"/>
                                <w:sz w:val="20"/>
                              </w:rPr>
                              <w:t>B6 Health Promotion Officer -</w:t>
                            </w:r>
                            <w:r w:rsidRPr="002A46A4">
                              <w:rPr>
                                <w:rFonts w:ascii="Arial" w:hAnsi="Arial" w:cs="Arial"/>
                              </w:rPr>
                              <w:t xml:space="preserve"> </w:t>
                            </w:r>
                            <w:r w:rsidRPr="002A46A4">
                              <w:rPr>
                                <w:rFonts w:ascii="Arial" w:hAnsi="Arial" w:cs="Arial"/>
                                <w:sz w:val="20"/>
                              </w:rPr>
                              <w:t>Nutrition</w:t>
                            </w:r>
                          </w:p>
                        </w:txbxContent>
                      </v:textbox>
                    </v:shape>
                  </w:pict>
                </mc:Fallback>
              </mc:AlternateContent>
            </w:r>
            <w:r>
              <w:rPr>
                <w:i/>
                <w:noProof/>
              </w:rPr>
              <mc:AlternateContent>
                <mc:Choice Requires="wps">
                  <w:drawing>
                    <wp:anchor distT="0" distB="0" distL="114300" distR="114300" simplePos="0" relativeHeight="251662336" behindDoc="0" locked="0" layoutInCell="1" allowOverlap="1" wp14:anchorId="69074A31" wp14:editId="7CC6853C">
                      <wp:simplePos x="0" y="0"/>
                      <wp:positionH relativeFrom="column">
                        <wp:posOffset>-3810</wp:posOffset>
                      </wp:positionH>
                      <wp:positionV relativeFrom="paragraph">
                        <wp:posOffset>1716405</wp:posOffset>
                      </wp:positionV>
                      <wp:extent cx="2524125" cy="276225"/>
                      <wp:effectExtent l="9525" t="8890" r="9525" b="10160"/>
                      <wp:wrapNone/>
                      <wp:docPr id="19469702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76225"/>
                              </a:xfrm>
                              <a:prstGeom prst="rect">
                                <a:avLst/>
                              </a:prstGeom>
                              <a:solidFill>
                                <a:srgbClr val="FFFFFF"/>
                              </a:solidFill>
                              <a:ln w="9525">
                                <a:solidFill>
                                  <a:srgbClr val="000000"/>
                                </a:solidFill>
                                <a:miter lim="800000"/>
                                <a:headEnd/>
                                <a:tailEnd/>
                              </a:ln>
                            </wps:spPr>
                            <wps:txbx>
                              <w:txbxContent>
                                <w:p w14:paraId="45DD6EFA" w14:textId="77777777" w:rsidR="001113D9" w:rsidRPr="002A46A4" w:rsidRDefault="001113D9" w:rsidP="0018778D">
                                  <w:pPr>
                                    <w:jc w:val="center"/>
                                    <w:rPr>
                                      <w:rFonts w:ascii="Arial" w:hAnsi="Arial" w:cs="Arial"/>
                                      <w:sz w:val="20"/>
                                    </w:rPr>
                                  </w:pPr>
                                  <w:r w:rsidRPr="002A46A4">
                                    <w:rPr>
                                      <w:rFonts w:cs="Arial"/>
                                      <w:sz w:val="20"/>
                                    </w:rPr>
                                    <w:t xml:space="preserve"> </w:t>
                                  </w:r>
                                  <w:r w:rsidRPr="002A46A4">
                                    <w:rPr>
                                      <w:rFonts w:ascii="Arial" w:hAnsi="Arial" w:cs="Arial"/>
                                      <w:sz w:val="20"/>
                                    </w:rPr>
                                    <w:t>B6 Health Promotion Officer - Nutrition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074A31" id="Text Box 7" o:spid="_x0000_s1028" type="#_x0000_t202" style="position:absolute;margin-left:-.3pt;margin-top:135.15pt;width:198.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">
                      <v:textbox>
                        <w:txbxContent>
                          <w:p w14:paraId="45DD6EFA" w14:textId="77777777" w:rsidR="001113D9" w:rsidRPr="002A46A4" w:rsidRDefault="001113D9" w:rsidP="0018778D">
                            <w:pPr>
                              <w:jc w:val="center"/>
                              <w:rPr>
                                <w:rFonts w:ascii="Arial" w:hAnsi="Arial" w:cs="Arial"/>
                                <w:sz w:val="20"/>
                              </w:rPr>
                            </w:pPr>
                            <w:r w:rsidRPr="002A46A4">
                              <w:rPr>
                                <w:rFonts w:cs="Arial"/>
                                <w:sz w:val="20"/>
                              </w:rPr>
                              <w:t xml:space="preserve"> </w:t>
                            </w:r>
                            <w:r w:rsidRPr="002A46A4">
                              <w:rPr>
                                <w:rFonts w:ascii="Arial" w:hAnsi="Arial" w:cs="Arial"/>
                                <w:sz w:val="20"/>
                              </w:rPr>
                              <w:t>B6 Health Promotion Officer - Nutrition</w:t>
                            </w:r>
                          </w:p>
                        </w:txbxContent>
                      </v:textbox>
                    </v:shape>
                  </w:pict>
                </mc:Fallback>
              </mc:AlternateContent>
            </w:r>
            <w:r>
              <w:rPr>
                <w:i/>
                <w:noProof/>
              </w:rPr>
              <mc:AlternateContent>
                <mc:Choice Requires="wps">
                  <w:drawing>
                    <wp:anchor distT="0" distB="0" distL="114300" distR="114300" simplePos="0" relativeHeight="251668480" behindDoc="0" locked="0" layoutInCell="1" allowOverlap="1" wp14:anchorId="57B62805" wp14:editId="55C2BB99">
                      <wp:simplePos x="0" y="0"/>
                      <wp:positionH relativeFrom="column">
                        <wp:posOffset>2815590</wp:posOffset>
                      </wp:positionH>
                      <wp:positionV relativeFrom="paragraph">
                        <wp:posOffset>1438910</wp:posOffset>
                      </wp:positionV>
                      <wp:extent cx="0" cy="720725"/>
                      <wp:effectExtent l="57150" t="7620" r="57150" b="14605"/>
                      <wp:wrapNone/>
                      <wp:docPr id="2149748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07A1A62" id="Line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7pt,113.3pt" to="221.7pt,1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">
                      <v:stroke endarrow="block"/>
                    </v:line>
                  </w:pict>
                </mc:Fallback>
              </mc:AlternateContent>
            </w:r>
            <w:r>
              <w:rPr>
                <w:i/>
                <w:noProof/>
              </w:rPr>
              <mc:AlternateContent>
                <mc:Choice Requires="wps">
                  <w:drawing>
                    <wp:anchor distT="0" distB="0" distL="114300" distR="114300" simplePos="0" relativeHeight="251667456" behindDoc="0" locked="0" layoutInCell="1" allowOverlap="1" wp14:anchorId="022A2914" wp14:editId="3504800C">
                      <wp:simplePos x="0" y="0"/>
                      <wp:positionH relativeFrom="column">
                        <wp:posOffset>4015740</wp:posOffset>
                      </wp:positionH>
                      <wp:positionV relativeFrom="paragraph">
                        <wp:posOffset>1438910</wp:posOffset>
                      </wp:positionV>
                      <wp:extent cx="0" cy="280670"/>
                      <wp:effectExtent l="57150" t="7620" r="57150" b="16510"/>
                      <wp:wrapNone/>
                      <wp:docPr id="12151158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CE3309" id="Lin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2pt,113.3pt" to="316.2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">
                      <v:stroke endarrow="block"/>
                    </v:line>
                  </w:pict>
                </mc:Fallback>
              </mc:AlternateContent>
            </w:r>
            <w:r>
              <w:rPr>
                <w:i/>
                <w:noProof/>
              </w:rPr>
              <mc:AlternateContent>
                <mc:Choice Requires="wps">
                  <w:drawing>
                    <wp:anchor distT="0" distB="0" distL="114300" distR="114300" simplePos="0" relativeHeight="251666432" behindDoc="0" locked="0" layoutInCell="1" allowOverlap="1" wp14:anchorId="26768EE7" wp14:editId="22896DC1">
                      <wp:simplePos x="0" y="0"/>
                      <wp:positionH relativeFrom="column">
                        <wp:posOffset>1872615</wp:posOffset>
                      </wp:positionH>
                      <wp:positionV relativeFrom="paragraph">
                        <wp:posOffset>1438910</wp:posOffset>
                      </wp:positionV>
                      <wp:extent cx="0" cy="280670"/>
                      <wp:effectExtent l="57150" t="7620" r="57150" b="16510"/>
                      <wp:wrapNone/>
                      <wp:docPr id="82772458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AFAF8F" id="Line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5pt,113.3pt" to="147.4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">
                      <v:stroke endarrow="block"/>
                    </v:line>
                  </w:pict>
                </mc:Fallback>
              </mc:AlternateContent>
            </w:r>
            <w:r>
              <w:rPr>
                <w:i/>
                <w:noProof/>
              </w:rPr>
              <mc:AlternateContent>
                <mc:Choice Requires="wps">
                  <w:drawing>
                    <wp:anchor distT="0" distB="0" distL="114300" distR="114300" simplePos="0" relativeHeight="251664384" behindDoc="0" locked="0" layoutInCell="1" allowOverlap="1" wp14:anchorId="2D54F4F6" wp14:editId="428D62BE">
                      <wp:simplePos x="0" y="0"/>
                      <wp:positionH relativeFrom="column">
                        <wp:posOffset>1767840</wp:posOffset>
                      </wp:positionH>
                      <wp:positionV relativeFrom="paragraph">
                        <wp:posOffset>2159635</wp:posOffset>
                      </wp:positionV>
                      <wp:extent cx="2628900" cy="376555"/>
                      <wp:effectExtent l="9525" t="13970" r="9525" b="9525"/>
                      <wp:wrapNone/>
                      <wp:docPr id="9044157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76555"/>
                              </a:xfrm>
                              <a:prstGeom prst="rect">
                                <a:avLst/>
                              </a:prstGeom>
                              <a:solidFill>
                                <a:srgbClr val="FFFFFF"/>
                              </a:solidFill>
                              <a:ln w="9525">
                                <a:solidFill>
                                  <a:srgbClr val="000000"/>
                                </a:solidFill>
                                <a:miter lim="800000"/>
                                <a:headEnd/>
                                <a:tailEnd/>
                              </a:ln>
                            </wps:spPr>
                            <wps:txbx>
                              <w:txbxContent>
                                <w:p w14:paraId="58F1AF00" w14:textId="77777777" w:rsidR="001113D9" w:rsidRPr="002A46A4" w:rsidRDefault="001113D9" w:rsidP="0018778D">
                                  <w:pPr>
                                    <w:jc w:val="center"/>
                                    <w:rPr>
                                      <w:rFonts w:ascii="Arial" w:hAnsi="Arial" w:cs="Arial"/>
                                      <w:sz w:val="20"/>
                                    </w:rPr>
                                  </w:pPr>
                                  <w:r>
                                    <w:rPr>
                                      <w:rFonts w:cs="Arial"/>
                                    </w:rPr>
                                    <w:t xml:space="preserve"> </w:t>
                                  </w:r>
                                  <w:r w:rsidRPr="002A46A4">
                                    <w:rPr>
                                      <w:rFonts w:ascii="Arial" w:hAnsi="Arial" w:cs="Arial"/>
                                      <w:sz w:val="20"/>
                                    </w:rPr>
                                    <w:t>B5 Health Improvement Practitioner Nutrition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54F4F6" id="Text Box 9" o:spid="_x0000_s1029" type="#_x0000_t202" style="position:absolute;margin-left:139.2pt;margin-top:170.05pt;width:207pt;height:2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nGgIAADIEAAAOAAAAZHJzL2Uyb0RvYy54bWysU9uO2yAQfa/Uf0C8N3bcJJt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">
                      <v:textbox>
                        <w:txbxContent>
                          <w:p w14:paraId="58F1AF00" w14:textId="77777777" w:rsidR="001113D9" w:rsidRPr="002A46A4" w:rsidRDefault="001113D9" w:rsidP="0018778D">
                            <w:pPr>
                              <w:jc w:val="center"/>
                              <w:rPr>
                                <w:rFonts w:ascii="Arial" w:hAnsi="Arial" w:cs="Arial"/>
                                <w:sz w:val="20"/>
                              </w:rPr>
                            </w:pPr>
                            <w:r>
                              <w:rPr>
                                <w:rFonts w:cs="Arial"/>
                              </w:rPr>
                              <w:t xml:space="preserve"> </w:t>
                            </w:r>
                            <w:r w:rsidRPr="002A46A4">
                              <w:rPr>
                                <w:rFonts w:ascii="Arial" w:hAnsi="Arial" w:cs="Arial"/>
                                <w:sz w:val="20"/>
                              </w:rPr>
                              <w:t>B5 Health Improvement Practitioner Nutrition</w:t>
                            </w:r>
                          </w:p>
                        </w:txbxContent>
                      </v:textbox>
                    </v:shape>
                  </w:pict>
                </mc:Fallback>
              </mc:AlternateContent>
            </w:r>
            <w:r>
              <w:rPr>
                <w:i/>
                <w:noProof/>
              </w:rPr>
              <mc:AlternateContent>
                <mc:Choice Requires="wps">
                  <w:drawing>
                    <wp:anchor distT="0" distB="0" distL="114300" distR="114300" simplePos="0" relativeHeight="251661312" behindDoc="0" locked="0" layoutInCell="1" allowOverlap="1" wp14:anchorId="2F463EF6" wp14:editId="5207533A">
                      <wp:simplePos x="0" y="0"/>
                      <wp:positionH relativeFrom="column">
                        <wp:posOffset>1634490</wp:posOffset>
                      </wp:positionH>
                      <wp:positionV relativeFrom="paragraph">
                        <wp:posOffset>1106805</wp:posOffset>
                      </wp:positionV>
                      <wp:extent cx="2628900" cy="328930"/>
                      <wp:effectExtent l="9525" t="8890" r="9525" b="5080"/>
                      <wp:wrapNone/>
                      <wp:docPr id="19259951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28930"/>
                              </a:xfrm>
                              <a:prstGeom prst="rect">
                                <a:avLst/>
                              </a:prstGeom>
                              <a:solidFill>
                                <a:srgbClr val="FFFFFF"/>
                              </a:solidFill>
                              <a:ln w="9525">
                                <a:solidFill>
                                  <a:srgbClr val="000000"/>
                                </a:solidFill>
                                <a:miter lim="800000"/>
                                <a:headEnd/>
                                <a:tailEnd/>
                              </a:ln>
                            </wps:spPr>
                            <wps:txbx>
                              <w:txbxContent>
                                <w:p w14:paraId="2D1CF91B" w14:textId="77777777" w:rsidR="001113D9" w:rsidRPr="002A46A4" w:rsidRDefault="001113D9" w:rsidP="0018778D">
                                  <w:pPr>
                                    <w:jc w:val="center"/>
                                    <w:rPr>
                                      <w:rFonts w:ascii="Arial" w:hAnsi="Arial" w:cs="Arial"/>
                                      <w:sz w:val="20"/>
                                    </w:rPr>
                                  </w:pPr>
                                  <w:r>
                                    <w:rPr>
                                      <w:rFonts w:cs="Arial"/>
                                    </w:rPr>
                                    <w:t xml:space="preserve"> </w:t>
                                  </w:r>
                                  <w:r>
                                    <w:rPr>
                                      <w:rFonts w:ascii="Arial" w:hAnsi="Arial" w:cs="Arial"/>
                                      <w:sz w:val="20"/>
                                    </w:rPr>
                                    <w:t>Community Food and Health Team L</w:t>
                                  </w:r>
                                  <w:r w:rsidRPr="002A46A4">
                                    <w:rPr>
                                      <w:rFonts w:ascii="Arial" w:hAnsi="Arial" w:cs="Arial"/>
                                      <w:sz w:val="20"/>
                                    </w:rPr>
                                    <w:t xml:space="preserve">ead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463EF6" id="Text Box 6" o:spid="_x0000_s1030" type="#_x0000_t202" style="position:absolute;margin-left:128.7pt;margin-top:87.15pt;width:207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">
                      <v:textbox>
                        <w:txbxContent>
                          <w:p w14:paraId="2D1CF91B" w14:textId="77777777" w:rsidR="001113D9" w:rsidRPr="002A46A4" w:rsidRDefault="001113D9" w:rsidP="0018778D">
                            <w:pPr>
                              <w:jc w:val="center"/>
                              <w:rPr>
                                <w:rFonts w:ascii="Arial" w:hAnsi="Arial" w:cs="Arial"/>
                                <w:sz w:val="20"/>
                              </w:rPr>
                            </w:pPr>
                            <w:r>
                              <w:rPr>
                                <w:rFonts w:cs="Arial"/>
                              </w:rPr>
                              <w:t xml:space="preserve"> </w:t>
                            </w:r>
                            <w:r>
                              <w:rPr>
                                <w:rFonts w:ascii="Arial" w:hAnsi="Arial" w:cs="Arial"/>
                                <w:sz w:val="20"/>
                              </w:rPr>
                              <w:t>Community Food and Health Team L</w:t>
                            </w:r>
                            <w:r w:rsidRPr="002A46A4">
                              <w:rPr>
                                <w:rFonts w:ascii="Arial" w:hAnsi="Arial" w:cs="Arial"/>
                                <w:sz w:val="20"/>
                              </w:rPr>
                              <w:t xml:space="preserve">ead </w:t>
                            </w:r>
                          </w:p>
                        </w:txbxContent>
                      </v:textbox>
                    </v:shape>
                  </w:pict>
                </mc:Fallback>
              </mc:AlternateContent>
            </w:r>
            <w:r>
              <w:rPr>
                <w:i/>
                <w:noProof/>
              </w:rPr>
              <mc:AlternateContent>
                <mc:Choice Requires="wps">
                  <w:drawing>
                    <wp:anchor distT="0" distB="0" distL="114300" distR="114300" simplePos="0" relativeHeight="251665408" behindDoc="0" locked="0" layoutInCell="1" allowOverlap="1" wp14:anchorId="34EA22AF" wp14:editId="29AFF4ED">
                      <wp:simplePos x="0" y="0"/>
                      <wp:positionH relativeFrom="column">
                        <wp:posOffset>2815590</wp:posOffset>
                      </wp:positionH>
                      <wp:positionV relativeFrom="paragraph">
                        <wp:posOffset>826135</wp:posOffset>
                      </wp:positionV>
                      <wp:extent cx="0" cy="280670"/>
                      <wp:effectExtent l="57150" t="13970" r="57150" b="19685"/>
                      <wp:wrapNone/>
                      <wp:docPr id="74811580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085490F"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7pt,65.05pt" to="221.7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">
                      <v:stroke endarrow="block"/>
                    </v:line>
                  </w:pict>
                </mc:Fallback>
              </mc:AlternateContent>
            </w:r>
            <w:r>
              <w:rPr>
                <w:i/>
                <w:noProof/>
              </w:rPr>
              <mc:AlternateContent>
                <mc:Choice Requires="wps">
                  <w:drawing>
                    <wp:anchor distT="0" distB="0" distL="114300" distR="114300" simplePos="0" relativeHeight="251660288" behindDoc="0" locked="0" layoutInCell="1" allowOverlap="1" wp14:anchorId="154159B6" wp14:editId="0F50602F">
                      <wp:simplePos x="0" y="0"/>
                      <wp:positionH relativeFrom="column">
                        <wp:posOffset>1634490</wp:posOffset>
                      </wp:positionH>
                      <wp:positionV relativeFrom="paragraph">
                        <wp:posOffset>173355</wp:posOffset>
                      </wp:positionV>
                      <wp:extent cx="2628900" cy="652780"/>
                      <wp:effectExtent l="9525" t="8890" r="9525" b="5080"/>
                      <wp:wrapNone/>
                      <wp:docPr id="17307979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52780"/>
                              </a:xfrm>
                              <a:prstGeom prst="rect">
                                <a:avLst/>
                              </a:prstGeom>
                              <a:solidFill>
                                <a:srgbClr val="FFFFFF"/>
                              </a:solidFill>
                              <a:ln w="9525">
                                <a:solidFill>
                                  <a:srgbClr val="000000"/>
                                </a:solidFill>
                                <a:miter lim="800000"/>
                                <a:headEnd/>
                                <a:tailEnd/>
                              </a:ln>
                            </wps:spPr>
                            <wps:txbx>
                              <w:txbxContent>
                                <w:p w14:paraId="05C207AD" w14:textId="77777777" w:rsidR="001113D9" w:rsidRPr="002A46A4" w:rsidRDefault="001113D9" w:rsidP="0018778D">
                                  <w:pPr>
                                    <w:jc w:val="center"/>
                                    <w:rPr>
                                      <w:rFonts w:ascii="Arial" w:hAnsi="Arial" w:cs="Arial"/>
                                      <w:sz w:val="20"/>
                                    </w:rPr>
                                  </w:pPr>
                                  <w:r w:rsidRPr="002A46A4">
                                    <w:rPr>
                                      <w:rFonts w:ascii="Arial" w:hAnsi="Arial" w:cs="Arial"/>
                                      <w:sz w:val="20"/>
                                    </w:rPr>
                                    <w:t>Nutrition &amp; Dietetic Service Lead</w:t>
                                  </w:r>
                                </w:p>
                                <w:p w14:paraId="7FAD1D62" w14:textId="77777777" w:rsidR="001113D9" w:rsidRPr="002A46A4" w:rsidRDefault="001113D9" w:rsidP="0018778D">
                                  <w:pPr>
                                    <w:jc w:val="center"/>
                                    <w:rPr>
                                      <w:rFonts w:ascii="Arial" w:hAnsi="Arial" w:cs="Arial"/>
                                      <w:sz w:val="20"/>
                                    </w:rPr>
                                  </w:pPr>
                                  <w:r>
                                    <w:rPr>
                                      <w:rFonts w:ascii="Arial" w:hAnsi="Arial" w:cs="Arial"/>
                                      <w:sz w:val="20"/>
                                    </w:rPr>
                                    <w:t>Weight Management</w:t>
                                  </w:r>
                                  <w:r w:rsidRPr="002A46A4">
                                    <w:rPr>
                                      <w:rFonts w:ascii="Arial" w:hAnsi="Arial" w:cs="Arial"/>
                                      <w:sz w:val="20"/>
                                    </w:rPr>
                                    <w:t xml:space="preserve">, Diabetes, Community Food and Health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4159B6" id="Text Box 5" o:spid="_x0000_s1031" type="#_x0000_t202" style="position:absolute;margin-left:128.7pt;margin-top:13.65pt;width:207pt;height:5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">
                      <v:textbox>
                        <w:txbxContent>
                          <w:p w14:paraId="05C207AD" w14:textId="77777777" w:rsidR="001113D9" w:rsidRPr="002A46A4" w:rsidRDefault="001113D9" w:rsidP="0018778D">
                            <w:pPr>
                              <w:jc w:val="center"/>
                              <w:rPr>
                                <w:rFonts w:ascii="Arial" w:hAnsi="Arial" w:cs="Arial"/>
                                <w:sz w:val="20"/>
                              </w:rPr>
                            </w:pPr>
                            <w:r w:rsidRPr="002A46A4">
                              <w:rPr>
                                <w:rFonts w:ascii="Arial" w:hAnsi="Arial" w:cs="Arial"/>
                                <w:sz w:val="20"/>
                              </w:rPr>
                              <w:t>Nutrition &amp; Dietetic Service Lead</w:t>
                            </w:r>
                          </w:p>
                          <w:p w14:paraId="7FAD1D62" w14:textId="77777777" w:rsidR="001113D9" w:rsidRPr="002A46A4" w:rsidRDefault="001113D9" w:rsidP="0018778D">
                            <w:pPr>
                              <w:jc w:val="center"/>
                              <w:rPr>
                                <w:rFonts w:ascii="Arial" w:hAnsi="Arial" w:cs="Arial"/>
                                <w:sz w:val="20"/>
                              </w:rPr>
                            </w:pPr>
                            <w:r>
                              <w:rPr>
                                <w:rFonts w:ascii="Arial" w:hAnsi="Arial" w:cs="Arial"/>
                                <w:sz w:val="20"/>
                              </w:rPr>
                              <w:t>Weight Management</w:t>
                            </w:r>
                            <w:r w:rsidRPr="002A46A4">
                              <w:rPr>
                                <w:rFonts w:ascii="Arial" w:hAnsi="Arial" w:cs="Arial"/>
                                <w:sz w:val="20"/>
                              </w:rPr>
                              <w:t xml:space="preserve">, Diabetes, Community Food and Health  </w:t>
                            </w:r>
                          </w:p>
                        </w:txbxContent>
                      </v:textbox>
                    </v:shape>
                  </w:pict>
                </mc:Fallback>
              </mc:AlternateContent>
            </w:r>
          </w:p>
        </w:tc>
      </w:tr>
      <w:tr w:rsidR="00122708" w:rsidRPr="00581CAD" w14:paraId="11597D9B" w14:textId="77777777" w:rsidTr="00EA661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2964"/>
        </w:trPr>
        <w:tc>
          <w:tcPr>
            <w:tcW w:w="10116" w:type="dxa"/>
            <w:gridSpan w:val="2"/>
            <w:tcBorders>
              <w:top w:val="single" w:sz="6" w:space="0" w:color="auto"/>
              <w:left w:val="single" w:sz="4" w:space="0" w:color="auto"/>
              <w:bottom w:val="single" w:sz="6" w:space="0" w:color="auto"/>
              <w:right w:val="single" w:sz="4" w:space="0" w:color="auto"/>
            </w:tcBorders>
          </w:tcPr>
          <w:p w14:paraId="1E8BA3B2" w14:textId="77777777" w:rsidR="00122708" w:rsidRDefault="008605CA" w:rsidP="00122708">
            <w:pPr>
              <w:pStyle w:val="Subtitle"/>
              <w:jc w:val="left"/>
              <w:rPr>
                <w:sz w:val="22"/>
                <w:szCs w:val="22"/>
              </w:rPr>
            </w:pPr>
            <w:r w:rsidRPr="002A46A4">
              <w:rPr>
                <w:i/>
                <w:sz w:val="22"/>
                <w:szCs w:val="22"/>
              </w:rPr>
              <w:t>5</w:t>
            </w:r>
            <w:r w:rsidR="00122708" w:rsidRPr="002A46A4">
              <w:rPr>
                <w:i/>
                <w:sz w:val="22"/>
                <w:szCs w:val="22"/>
              </w:rPr>
              <w:tab/>
            </w:r>
            <w:r w:rsidR="0025728F" w:rsidRPr="00D260EE">
              <w:rPr>
                <w:sz w:val="22"/>
                <w:szCs w:val="22"/>
              </w:rPr>
              <w:t>ROLE OF THE DEPARTMENT</w:t>
            </w:r>
          </w:p>
          <w:p w14:paraId="72AC3C30" w14:textId="77777777" w:rsidR="00E87C26" w:rsidRPr="002A46A4" w:rsidRDefault="00E87C26" w:rsidP="00122708">
            <w:pPr>
              <w:pStyle w:val="Subtitle"/>
              <w:jc w:val="left"/>
              <w:rPr>
                <w:i/>
                <w:sz w:val="22"/>
                <w:szCs w:val="22"/>
              </w:rPr>
            </w:pPr>
          </w:p>
          <w:p w14:paraId="6E13B51C" w14:textId="77777777" w:rsidR="00257AAA" w:rsidRPr="00CF748F" w:rsidRDefault="00257AAA" w:rsidP="00257AAA">
            <w:pPr>
              <w:rPr>
                <w:rFonts w:ascii="Arial" w:hAnsi="Arial" w:cs="Arial"/>
                <w:szCs w:val="22"/>
              </w:rPr>
            </w:pPr>
            <w:r w:rsidRPr="00CF748F">
              <w:rPr>
                <w:rFonts w:ascii="Arial" w:hAnsi="Arial" w:cs="Arial"/>
                <w:szCs w:val="22"/>
              </w:rPr>
              <w:t>Tayside faces significant nutrition-related morbidity and mortality, demographic changes, large scale reductions in public sector spending, and an intractable gap between the life and health outcomes of all from the most deprived to the most affluent.</w:t>
            </w:r>
          </w:p>
          <w:p w14:paraId="0517DE06" w14:textId="77777777" w:rsidR="00257AAA" w:rsidRPr="00CF748F" w:rsidRDefault="00257AAA" w:rsidP="00257AAA">
            <w:pPr>
              <w:rPr>
                <w:rFonts w:ascii="Arial" w:hAnsi="Arial" w:cs="Arial"/>
                <w:szCs w:val="22"/>
              </w:rPr>
            </w:pPr>
          </w:p>
          <w:p w14:paraId="7FAD408D" w14:textId="30A726C6" w:rsidR="00257AAA" w:rsidRDefault="00257AAA" w:rsidP="00257AAA">
            <w:pPr>
              <w:rPr>
                <w:rFonts w:ascii="Arial" w:hAnsi="Arial" w:cs="Arial"/>
                <w:szCs w:val="22"/>
              </w:rPr>
            </w:pPr>
            <w:r w:rsidRPr="00CF748F">
              <w:rPr>
                <w:rFonts w:ascii="Arial" w:hAnsi="Arial" w:cs="Arial"/>
                <w:szCs w:val="22"/>
              </w:rPr>
              <w:t xml:space="preserve">At least 130,000 adults/older people (42% of population) are malnourished and/or suffer from a </w:t>
            </w:r>
            <w:r w:rsidR="00E87C26" w:rsidRPr="00CF748F">
              <w:rPr>
                <w:rFonts w:ascii="Arial" w:hAnsi="Arial" w:cs="Arial"/>
                <w:szCs w:val="22"/>
              </w:rPr>
              <w:t>long-term</w:t>
            </w:r>
            <w:r w:rsidR="002A46A4" w:rsidRPr="00CF748F">
              <w:rPr>
                <w:rFonts w:ascii="Arial" w:hAnsi="Arial" w:cs="Arial"/>
                <w:szCs w:val="22"/>
              </w:rPr>
              <w:t xml:space="preserve"> diet-related condition:</w:t>
            </w:r>
          </w:p>
          <w:p w14:paraId="23A9C35B" w14:textId="77777777" w:rsidR="00E87C26" w:rsidRPr="00CF748F" w:rsidRDefault="00E87C26" w:rsidP="00257AAA">
            <w:pPr>
              <w:rPr>
                <w:rFonts w:ascii="Arial" w:hAnsi="Arial" w:cs="Arial"/>
                <w:szCs w:val="22"/>
              </w:rPr>
            </w:pPr>
          </w:p>
          <w:p w14:paraId="34926027" w14:textId="77777777" w:rsidR="002A46A4" w:rsidRDefault="00D260EE" w:rsidP="00552298">
            <w:pPr>
              <w:rPr>
                <w:rFonts w:ascii="Arial" w:hAnsi="Arial" w:cs="Arial"/>
                <w:szCs w:val="22"/>
              </w:rPr>
            </w:pPr>
            <w:r w:rsidRPr="00552298">
              <w:rPr>
                <w:rFonts w:ascii="Arial" w:hAnsi="Arial" w:cs="Arial"/>
                <w:szCs w:val="22"/>
              </w:rPr>
              <w:t>M</w:t>
            </w:r>
            <w:r w:rsidR="002A46A4" w:rsidRPr="00552298">
              <w:rPr>
                <w:rFonts w:ascii="Arial" w:hAnsi="Arial" w:cs="Arial"/>
                <w:szCs w:val="22"/>
              </w:rPr>
              <w:t xml:space="preserve">ore than two thirds (67%) of adults are overweight or obese, which is slightly higher than the average Scotland proportion of 65%. </w:t>
            </w:r>
          </w:p>
          <w:p w14:paraId="6345F0FB" w14:textId="77777777" w:rsidR="00E87C26" w:rsidRPr="00552298" w:rsidRDefault="00E87C26" w:rsidP="00552298">
            <w:pPr>
              <w:rPr>
                <w:rFonts w:ascii="Arial" w:hAnsi="Arial" w:cs="Arial"/>
                <w:szCs w:val="22"/>
              </w:rPr>
            </w:pPr>
          </w:p>
          <w:p w14:paraId="0540A030" w14:textId="04D45D61" w:rsidR="00E87C26" w:rsidRDefault="002A46A4" w:rsidP="00552298">
            <w:pPr>
              <w:rPr>
                <w:rFonts w:ascii="Arial" w:hAnsi="Arial" w:cs="Arial"/>
                <w:szCs w:val="22"/>
              </w:rPr>
            </w:pPr>
            <w:r w:rsidRPr="00552298">
              <w:rPr>
                <w:rFonts w:ascii="Arial" w:hAnsi="Arial" w:cs="Arial"/>
                <w:szCs w:val="22"/>
              </w:rPr>
              <w:t>In 2022/23, 22.9% of primary one</w:t>
            </w:r>
            <w:r w:rsidR="00E87C26">
              <w:rPr>
                <w:rFonts w:ascii="Arial" w:hAnsi="Arial" w:cs="Arial"/>
                <w:szCs w:val="22"/>
              </w:rPr>
              <w:t>,</w:t>
            </w:r>
            <w:r w:rsidRPr="00552298">
              <w:rPr>
                <w:rFonts w:ascii="Arial" w:hAnsi="Arial" w:cs="Arial"/>
                <w:szCs w:val="22"/>
              </w:rPr>
              <w:t xml:space="preserve"> children were identified as at risk of overweight or obesity</w:t>
            </w:r>
            <w:r w:rsidR="00E87C26">
              <w:rPr>
                <w:rFonts w:ascii="Arial" w:hAnsi="Arial" w:cs="Arial"/>
                <w:szCs w:val="22"/>
              </w:rPr>
              <w:t>.</w:t>
            </w:r>
          </w:p>
          <w:p w14:paraId="6E7F869E" w14:textId="421D9DEF" w:rsidR="002A46A4" w:rsidRPr="00552298" w:rsidRDefault="002A46A4" w:rsidP="00552298">
            <w:pPr>
              <w:rPr>
                <w:rFonts w:ascii="Arial" w:hAnsi="Arial" w:cs="Arial"/>
                <w:szCs w:val="22"/>
              </w:rPr>
            </w:pPr>
            <w:r w:rsidRPr="00552298">
              <w:rPr>
                <w:rFonts w:ascii="Arial" w:hAnsi="Arial" w:cs="Arial"/>
                <w:szCs w:val="22"/>
              </w:rPr>
              <w:lastRenderedPageBreak/>
              <w:t xml:space="preserve">  </w:t>
            </w:r>
          </w:p>
          <w:p w14:paraId="2D5C3C0F" w14:textId="178750A0" w:rsidR="00257AAA" w:rsidRDefault="002A46A4" w:rsidP="00552298">
            <w:pPr>
              <w:rPr>
                <w:rFonts w:ascii="Arial" w:hAnsi="Arial" w:cs="Arial"/>
                <w:szCs w:val="22"/>
              </w:rPr>
            </w:pPr>
            <w:r w:rsidRPr="00552298">
              <w:rPr>
                <w:rFonts w:ascii="Arial" w:hAnsi="Arial" w:cs="Arial"/>
                <w:szCs w:val="22"/>
              </w:rPr>
              <w:t xml:space="preserve">One third </w:t>
            </w:r>
            <w:r w:rsidR="00257AAA" w:rsidRPr="00552298">
              <w:rPr>
                <w:rFonts w:ascii="Arial" w:hAnsi="Arial" w:cs="Arial"/>
                <w:szCs w:val="22"/>
              </w:rPr>
              <w:t>of pregnant women are obese at booking</w:t>
            </w:r>
            <w:r w:rsidR="00E87C26">
              <w:rPr>
                <w:rFonts w:ascii="Arial" w:hAnsi="Arial" w:cs="Arial"/>
                <w:szCs w:val="22"/>
              </w:rPr>
              <w:t>.</w:t>
            </w:r>
          </w:p>
          <w:p w14:paraId="189893C8" w14:textId="77777777" w:rsidR="00E87C26" w:rsidRPr="00552298" w:rsidRDefault="00E87C26" w:rsidP="00552298">
            <w:pPr>
              <w:rPr>
                <w:rFonts w:ascii="Arial" w:hAnsi="Arial" w:cs="Arial"/>
                <w:szCs w:val="22"/>
              </w:rPr>
            </w:pPr>
          </w:p>
          <w:p w14:paraId="4678CB37" w14:textId="77777777" w:rsidR="002A46A4" w:rsidRDefault="002A46A4" w:rsidP="00552298">
            <w:pPr>
              <w:rPr>
                <w:rFonts w:ascii="Arial" w:hAnsi="Arial" w:cs="Arial"/>
                <w:szCs w:val="22"/>
              </w:rPr>
            </w:pPr>
            <w:r w:rsidRPr="00552298">
              <w:rPr>
                <w:rFonts w:ascii="Arial" w:hAnsi="Arial" w:cs="Arial"/>
                <w:szCs w:val="22"/>
              </w:rPr>
              <w:t>The combined prevalence of diabetes (type 1 and type 2) in Tayside has increased from 5% of the population in 2012 to 6% of the population in 2020. 90% of people living with diabetes have type 2 diabetes.</w:t>
            </w:r>
          </w:p>
          <w:p w14:paraId="7155A68C" w14:textId="77777777" w:rsidR="00E87C26" w:rsidRPr="00552298" w:rsidRDefault="00E87C26" w:rsidP="00552298">
            <w:pPr>
              <w:rPr>
                <w:rFonts w:ascii="Arial" w:hAnsi="Arial" w:cs="Arial"/>
                <w:szCs w:val="22"/>
              </w:rPr>
            </w:pPr>
          </w:p>
          <w:p w14:paraId="2318C690" w14:textId="77777777" w:rsidR="00257AAA" w:rsidRDefault="00257AAA" w:rsidP="00552298">
            <w:pPr>
              <w:rPr>
                <w:rFonts w:ascii="Arial" w:hAnsi="Arial" w:cs="Arial"/>
                <w:szCs w:val="22"/>
              </w:rPr>
            </w:pPr>
            <w:r w:rsidRPr="00552298">
              <w:rPr>
                <w:rFonts w:ascii="Arial" w:hAnsi="Arial" w:cs="Arial"/>
                <w:szCs w:val="22"/>
              </w:rPr>
              <w:t>24,000 are undernourished (5% independent living, 16% inpatients, 30% care homes)</w:t>
            </w:r>
          </w:p>
          <w:p w14:paraId="0F5D8BD7" w14:textId="77777777" w:rsidR="00E87C26" w:rsidRPr="00552298" w:rsidRDefault="00E87C26" w:rsidP="00552298">
            <w:pPr>
              <w:rPr>
                <w:rFonts w:ascii="Arial" w:hAnsi="Arial" w:cs="Arial"/>
                <w:szCs w:val="22"/>
              </w:rPr>
            </w:pPr>
          </w:p>
          <w:p w14:paraId="08864407" w14:textId="77777777" w:rsidR="00257AAA" w:rsidRPr="00552298" w:rsidRDefault="00257AAA" w:rsidP="00552298">
            <w:pPr>
              <w:rPr>
                <w:rFonts w:ascii="Arial" w:hAnsi="Arial" w:cs="Arial"/>
                <w:szCs w:val="22"/>
              </w:rPr>
            </w:pPr>
            <w:r w:rsidRPr="00552298">
              <w:rPr>
                <w:rFonts w:ascii="Arial" w:hAnsi="Arial" w:cs="Arial"/>
                <w:szCs w:val="22"/>
              </w:rPr>
              <w:t xml:space="preserve">4,000 have coeliac disease (prevalence of 1.5% but this is a huge underestimate due to under-diagnosis) </w:t>
            </w:r>
          </w:p>
          <w:p w14:paraId="21EC7F7C" w14:textId="77777777" w:rsidR="00257AAA" w:rsidRPr="00CF748F" w:rsidRDefault="00257AAA" w:rsidP="00257AAA">
            <w:pPr>
              <w:rPr>
                <w:rFonts w:ascii="Arial" w:hAnsi="Arial" w:cs="Arial"/>
                <w:szCs w:val="22"/>
              </w:rPr>
            </w:pPr>
          </w:p>
          <w:p w14:paraId="08E381B4" w14:textId="77777777" w:rsidR="00257AAA" w:rsidRDefault="00257AAA" w:rsidP="00257AAA">
            <w:pPr>
              <w:rPr>
                <w:rFonts w:ascii="Arial" w:hAnsi="Arial" w:cs="Arial"/>
                <w:szCs w:val="22"/>
              </w:rPr>
            </w:pPr>
            <w:r w:rsidRPr="00CF748F">
              <w:rPr>
                <w:rFonts w:ascii="Arial" w:hAnsi="Arial" w:cs="Arial"/>
                <w:szCs w:val="22"/>
              </w:rPr>
              <w:t>The Tayside Nutrition MCN is recognised as leading the achievement of transformational change in relation to improvements to the prevention and management of malnutrition in NHS Tayside’s nutrition priorities. Hosted within the Directorate of Public Health, the Tayside Nutrition MCN seeks to achieve this by addressing four strategic nutrition priorities (public health nutrition, nutritional care, weight management &amp; diabetes and therapeutic nutrition) and by:</w:t>
            </w:r>
          </w:p>
          <w:p w14:paraId="52E3A638" w14:textId="77777777" w:rsidR="00552298" w:rsidRPr="00CF748F" w:rsidRDefault="00552298" w:rsidP="00257AAA">
            <w:pPr>
              <w:rPr>
                <w:rFonts w:ascii="Arial" w:hAnsi="Arial" w:cs="Arial"/>
                <w:szCs w:val="22"/>
              </w:rPr>
            </w:pPr>
          </w:p>
          <w:p w14:paraId="1AF39F13" w14:textId="09AE3FAF" w:rsidR="00257AAA" w:rsidRDefault="00257AAA" w:rsidP="00552298">
            <w:pPr>
              <w:rPr>
                <w:rFonts w:ascii="Arial" w:hAnsi="Arial" w:cs="Arial"/>
                <w:szCs w:val="22"/>
              </w:rPr>
            </w:pPr>
            <w:r w:rsidRPr="00552298">
              <w:rPr>
                <w:rFonts w:ascii="Arial" w:hAnsi="Arial" w:cs="Arial"/>
                <w:szCs w:val="22"/>
              </w:rPr>
              <w:t>Taking a population perspective</w:t>
            </w:r>
            <w:r w:rsidR="00552298">
              <w:rPr>
                <w:rFonts w:ascii="Arial" w:hAnsi="Arial" w:cs="Arial"/>
                <w:szCs w:val="22"/>
              </w:rPr>
              <w:t>.</w:t>
            </w:r>
          </w:p>
          <w:p w14:paraId="1CE35A1C" w14:textId="77777777" w:rsidR="00552298" w:rsidRPr="00552298" w:rsidRDefault="00552298" w:rsidP="00552298">
            <w:pPr>
              <w:rPr>
                <w:rFonts w:ascii="Arial" w:hAnsi="Arial" w:cs="Arial"/>
                <w:szCs w:val="22"/>
              </w:rPr>
            </w:pPr>
          </w:p>
          <w:p w14:paraId="0F2A56B9" w14:textId="7CCDD345" w:rsidR="00257AAA" w:rsidRDefault="00257AAA" w:rsidP="00552298">
            <w:pPr>
              <w:rPr>
                <w:rFonts w:ascii="Arial" w:hAnsi="Arial" w:cs="Arial"/>
                <w:szCs w:val="22"/>
              </w:rPr>
            </w:pPr>
            <w:r w:rsidRPr="00552298">
              <w:rPr>
                <w:rFonts w:ascii="Arial" w:hAnsi="Arial" w:cs="Arial"/>
                <w:szCs w:val="22"/>
              </w:rPr>
              <w:t>Mobilising the organised efforts of society and acting as an advocate for the public’s health</w:t>
            </w:r>
            <w:r w:rsidR="00552298">
              <w:rPr>
                <w:rFonts w:ascii="Arial" w:hAnsi="Arial" w:cs="Arial"/>
                <w:szCs w:val="22"/>
              </w:rPr>
              <w:t>.</w:t>
            </w:r>
          </w:p>
          <w:p w14:paraId="20DE659B" w14:textId="77777777" w:rsidR="00552298" w:rsidRPr="00552298" w:rsidRDefault="00552298" w:rsidP="00552298">
            <w:pPr>
              <w:rPr>
                <w:rFonts w:ascii="Arial" w:hAnsi="Arial" w:cs="Arial"/>
                <w:szCs w:val="22"/>
              </w:rPr>
            </w:pPr>
          </w:p>
          <w:p w14:paraId="664DC13C" w14:textId="0EECBFFB" w:rsidR="00257AAA" w:rsidRDefault="00257AAA" w:rsidP="00552298">
            <w:pPr>
              <w:rPr>
                <w:rFonts w:ascii="Arial" w:hAnsi="Arial" w:cs="Arial"/>
                <w:szCs w:val="22"/>
              </w:rPr>
            </w:pPr>
            <w:r w:rsidRPr="00552298">
              <w:rPr>
                <w:rFonts w:ascii="Arial" w:hAnsi="Arial" w:cs="Arial"/>
                <w:szCs w:val="22"/>
              </w:rPr>
              <w:t>Enabling people and communities to increase control over their own health and wellbeing</w:t>
            </w:r>
            <w:r w:rsidR="00552298">
              <w:rPr>
                <w:rFonts w:ascii="Arial" w:hAnsi="Arial" w:cs="Arial"/>
                <w:szCs w:val="22"/>
              </w:rPr>
              <w:t>.</w:t>
            </w:r>
          </w:p>
          <w:p w14:paraId="77A7DB40" w14:textId="77777777" w:rsidR="00552298" w:rsidRPr="00552298" w:rsidRDefault="00552298" w:rsidP="00552298">
            <w:pPr>
              <w:rPr>
                <w:rFonts w:ascii="Arial" w:hAnsi="Arial" w:cs="Arial"/>
                <w:szCs w:val="22"/>
              </w:rPr>
            </w:pPr>
          </w:p>
          <w:p w14:paraId="4FFB0651" w14:textId="2CBEBF5D" w:rsidR="00257AAA" w:rsidRDefault="00257AAA" w:rsidP="00552298">
            <w:pPr>
              <w:rPr>
                <w:rFonts w:ascii="Arial" w:hAnsi="Arial" w:cs="Arial"/>
                <w:szCs w:val="22"/>
              </w:rPr>
            </w:pPr>
            <w:r w:rsidRPr="00552298">
              <w:rPr>
                <w:rFonts w:ascii="Arial" w:hAnsi="Arial" w:cs="Arial"/>
                <w:szCs w:val="22"/>
              </w:rPr>
              <w:t xml:space="preserve">Acting on the social, economic, </w:t>
            </w:r>
            <w:r w:rsidR="00E87C26" w:rsidRPr="00552298">
              <w:rPr>
                <w:rFonts w:ascii="Arial" w:hAnsi="Arial" w:cs="Arial"/>
                <w:szCs w:val="22"/>
              </w:rPr>
              <w:t>environmental,</w:t>
            </w:r>
            <w:r w:rsidRPr="00552298">
              <w:rPr>
                <w:rFonts w:ascii="Arial" w:hAnsi="Arial" w:cs="Arial"/>
                <w:szCs w:val="22"/>
              </w:rPr>
              <w:t xml:space="preserve"> and biological determinants of health and wellbeing</w:t>
            </w:r>
            <w:r w:rsidR="00552298">
              <w:rPr>
                <w:rFonts w:ascii="Arial" w:hAnsi="Arial" w:cs="Arial"/>
                <w:szCs w:val="22"/>
              </w:rPr>
              <w:t>.</w:t>
            </w:r>
          </w:p>
          <w:p w14:paraId="11598057" w14:textId="77777777" w:rsidR="00552298" w:rsidRPr="00552298" w:rsidRDefault="00552298" w:rsidP="00552298">
            <w:pPr>
              <w:rPr>
                <w:rFonts w:ascii="Arial" w:hAnsi="Arial" w:cs="Arial"/>
                <w:szCs w:val="22"/>
              </w:rPr>
            </w:pPr>
          </w:p>
          <w:p w14:paraId="6C2E445D" w14:textId="1E84B3E5" w:rsidR="00257AAA" w:rsidRDefault="00257AAA" w:rsidP="00552298">
            <w:pPr>
              <w:rPr>
                <w:rFonts w:ascii="Arial" w:hAnsi="Arial" w:cs="Arial"/>
                <w:szCs w:val="22"/>
              </w:rPr>
            </w:pPr>
            <w:r w:rsidRPr="00552298">
              <w:rPr>
                <w:rFonts w:ascii="Arial" w:hAnsi="Arial" w:cs="Arial"/>
                <w:szCs w:val="22"/>
              </w:rPr>
              <w:t>Protecting from, and minimising the impact of, health risks to the population</w:t>
            </w:r>
            <w:r w:rsidR="00552298">
              <w:rPr>
                <w:rFonts w:ascii="Arial" w:hAnsi="Arial" w:cs="Arial"/>
                <w:szCs w:val="22"/>
              </w:rPr>
              <w:t>.</w:t>
            </w:r>
          </w:p>
          <w:p w14:paraId="7790A80F" w14:textId="77777777" w:rsidR="00552298" w:rsidRPr="00552298" w:rsidRDefault="00552298" w:rsidP="00552298">
            <w:pPr>
              <w:rPr>
                <w:rFonts w:ascii="Arial" w:hAnsi="Arial" w:cs="Arial"/>
                <w:szCs w:val="22"/>
              </w:rPr>
            </w:pPr>
          </w:p>
          <w:p w14:paraId="4601960D" w14:textId="202C1AA5" w:rsidR="00173000" w:rsidRPr="00552298" w:rsidRDefault="00257AAA" w:rsidP="00552298">
            <w:pPr>
              <w:rPr>
                <w:rFonts w:ascii="Arial" w:hAnsi="Arial" w:cs="Arial"/>
                <w:szCs w:val="22"/>
              </w:rPr>
            </w:pPr>
            <w:r w:rsidRPr="00552298">
              <w:rPr>
                <w:rFonts w:ascii="Arial" w:hAnsi="Arial" w:cs="Arial"/>
                <w:szCs w:val="22"/>
              </w:rPr>
              <w:t xml:space="preserve">Ensuring that preventive, </w:t>
            </w:r>
            <w:r w:rsidR="00E87C26" w:rsidRPr="00552298">
              <w:rPr>
                <w:rFonts w:ascii="Arial" w:hAnsi="Arial" w:cs="Arial"/>
                <w:szCs w:val="22"/>
              </w:rPr>
              <w:t>treatment,</w:t>
            </w:r>
            <w:r w:rsidRPr="00552298">
              <w:rPr>
                <w:rFonts w:ascii="Arial" w:hAnsi="Arial" w:cs="Arial"/>
                <w:szCs w:val="22"/>
              </w:rPr>
              <w:t xml:space="preserve"> and care services are of high quality, based on evidence and are of best value</w:t>
            </w:r>
            <w:r w:rsidR="00552298">
              <w:rPr>
                <w:rFonts w:ascii="Arial" w:hAnsi="Arial" w:cs="Arial"/>
                <w:szCs w:val="22"/>
              </w:rPr>
              <w:t>.</w:t>
            </w:r>
          </w:p>
          <w:p w14:paraId="45E64AB6" w14:textId="77777777" w:rsidR="000C799F" w:rsidRDefault="000C799F" w:rsidP="00173000">
            <w:pPr>
              <w:rPr>
                <w:rFonts w:ascii="Arial" w:hAnsi="Arial" w:cs="Arial"/>
                <w:color w:val="000000"/>
                <w:lang w:eastAsia="en-GB"/>
              </w:rPr>
            </w:pPr>
          </w:p>
          <w:p w14:paraId="2ECD07BA" w14:textId="77777777" w:rsidR="00173000" w:rsidRPr="00064ABF" w:rsidRDefault="00173000" w:rsidP="00173000">
            <w:pPr>
              <w:rPr>
                <w:rFonts w:ascii="Arial" w:hAnsi="Arial" w:cs="Arial"/>
                <w:color w:val="000000"/>
                <w:lang w:eastAsia="en-GB"/>
              </w:rPr>
            </w:pPr>
            <w:r w:rsidRPr="00064ABF">
              <w:rPr>
                <w:rFonts w:ascii="Arial" w:hAnsi="Arial" w:cs="Arial"/>
                <w:color w:val="000000"/>
                <w:lang w:eastAsia="en-GB"/>
              </w:rPr>
              <w:t xml:space="preserve">The purpose of the NHS Tayside Nutrition &amp; Dietetic Service is to </w:t>
            </w:r>
            <w:r>
              <w:rPr>
                <w:rFonts w:ascii="Arial" w:hAnsi="Arial" w:cs="Arial"/>
                <w:color w:val="000000"/>
                <w:lang w:eastAsia="en-GB"/>
              </w:rPr>
              <w:t xml:space="preserve">support the delivery of </w:t>
            </w:r>
          </w:p>
          <w:p w14:paraId="0AAE3BB9" w14:textId="77777777" w:rsidR="00173000" w:rsidRPr="00064ABF" w:rsidRDefault="00173000" w:rsidP="00173000">
            <w:pPr>
              <w:ind w:left="357"/>
              <w:rPr>
                <w:rFonts w:ascii="Arial" w:hAnsi="Arial" w:cs="Arial"/>
                <w:color w:val="000000"/>
                <w:lang w:eastAsia="en-GB"/>
              </w:rPr>
            </w:pPr>
            <w:r w:rsidRPr="00064ABF">
              <w:rPr>
                <w:rFonts w:ascii="Arial" w:hAnsi="Arial" w:cs="Arial"/>
                <w:color w:val="000000"/>
                <w:lang w:eastAsia="en-GB"/>
              </w:rPr>
              <w:t> </w:t>
            </w:r>
          </w:p>
          <w:p w14:paraId="5935D0D1" w14:textId="276F26A6" w:rsidR="00173000" w:rsidRDefault="00173000" w:rsidP="00552298">
            <w:pPr>
              <w:rPr>
                <w:rFonts w:ascii="Arial" w:hAnsi="Arial" w:cs="Arial"/>
                <w:color w:val="000000"/>
                <w:lang w:eastAsia="en-GB"/>
              </w:rPr>
            </w:pPr>
            <w:r w:rsidRPr="00064ABF">
              <w:rPr>
                <w:rFonts w:ascii="Arial" w:hAnsi="Arial" w:cs="Arial"/>
                <w:color w:val="000000"/>
                <w:lang w:eastAsia="en-GB"/>
              </w:rPr>
              <w:t>Clinical Nutrition &amp; Diet Therapy - provision of expert and specialis</w:t>
            </w:r>
            <w:r>
              <w:rPr>
                <w:rFonts w:ascii="Arial" w:hAnsi="Arial" w:cs="Arial"/>
                <w:color w:val="000000"/>
                <w:lang w:eastAsia="en-GB"/>
              </w:rPr>
              <w:t xml:space="preserve">t dietary assessment, </w:t>
            </w:r>
            <w:r w:rsidR="00552298">
              <w:rPr>
                <w:rFonts w:ascii="Arial" w:hAnsi="Arial" w:cs="Arial"/>
                <w:color w:val="000000"/>
                <w:lang w:eastAsia="en-GB"/>
              </w:rPr>
              <w:t>diagnosis,</w:t>
            </w:r>
            <w:r>
              <w:rPr>
                <w:rFonts w:ascii="Arial" w:hAnsi="Arial" w:cs="Arial"/>
                <w:color w:val="000000"/>
                <w:lang w:eastAsia="en-GB"/>
              </w:rPr>
              <w:t xml:space="preserve"> </w:t>
            </w:r>
            <w:r w:rsidRPr="00173000">
              <w:rPr>
                <w:rFonts w:ascii="Arial" w:hAnsi="Arial" w:cs="Arial"/>
                <w:color w:val="000000"/>
                <w:lang w:eastAsia="en-GB"/>
              </w:rPr>
              <w:t>and treatment of diet related disease as part of an explicit multi-disciplinary/multi-agency clinical</w:t>
            </w:r>
            <w:r>
              <w:rPr>
                <w:rFonts w:ascii="Arial" w:hAnsi="Arial" w:cs="Arial"/>
                <w:color w:val="000000"/>
                <w:lang w:eastAsia="en-GB"/>
              </w:rPr>
              <w:t xml:space="preserve"> </w:t>
            </w:r>
            <w:r w:rsidRPr="00173000">
              <w:rPr>
                <w:rFonts w:ascii="Arial" w:hAnsi="Arial" w:cs="Arial"/>
                <w:color w:val="000000"/>
                <w:lang w:eastAsia="en-GB"/>
              </w:rPr>
              <w:t>pathway.</w:t>
            </w:r>
          </w:p>
          <w:p w14:paraId="346408EC" w14:textId="77777777" w:rsidR="00552298" w:rsidRPr="00173000" w:rsidRDefault="00552298" w:rsidP="00552298">
            <w:pPr>
              <w:rPr>
                <w:rFonts w:ascii="Arial" w:hAnsi="Arial" w:cs="Arial"/>
                <w:color w:val="000000"/>
                <w:lang w:eastAsia="en-GB"/>
              </w:rPr>
            </w:pPr>
          </w:p>
          <w:p w14:paraId="0098CD01" w14:textId="29906CCC" w:rsidR="00173000" w:rsidRDefault="00173000" w:rsidP="00552298">
            <w:pPr>
              <w:rPr>
                <w:rFonts w:ascii="Arial" w:hAnsi="Arial" w:cs="Arial"/>
                <w:color w:val="000000"/>
                <w:lang w:eastAsia="en-GB"/>
              </w:rPr>
            </w:pPr>
            <w:r w:rsidRPr="00064ABF">
              <w:rPr>
                <w:rFonts w:ascii="Arial" w:hAnsi="Arial" w:cs="Arial"/>
                <w:color w:val="000000"/>
                <w:lang w:eastAsia="en-GB"/>
              </w:rPr>
              <w:t xml:space="preserve">Health Improvement (prevention &amp; early intervention) - facilitate sustainable improvements in </w:t>
            </w:r>
            <w:r w:rsidR="00552298" w:rsidRPr="00064ABF">
              <w:rPr>
                <w:rFonts w:ascii="Arial" w:hAnsi="Arial" w:cs="Arial"/>
                <w:color w:val="000000"/>
                <w:lang w:eastAsia="en-GB"/>
              </w:rPr>
              <w:t>the</w:t>
            </w:r>
            <w:r w:rsidR="00552298">
              <w:rPr>
                <w:rFonts w:ascii="Arial" w:hAnsi="Arial" w:cs="Arial"/>
                <w:color w:val="000000"/>
                <w:lang w:eastAsia="en-GB"/>
              </w:rPr>
              <w:t xml:space="preserve"> </w:t>
            </w:r>
            <w:r w:rsidR="00552298" w:rsidRPr="00173000">
              <w:rPr>
                <w:rFonts w:ascii="Arial" w:hAnsi="Arial" w:cs="Arial"/>
                <w:color w:val="000000"/>
                <w:lang w:eastAsia="en-GB"/>
              </w:rPr>
              <w:t>food</w:t>
            </w:r>
            <w:r w:rsidRPr="00173000">
              <w:rPr>
                <w:rFonts w:ascii="Arial" w:hAnsi="Arial" w:cs="Arial"/>
                <w:color w:val="000000"/>
                <w:lang w:eastAsia="en-GB"/>
              </w:rPr>
              <w:t xml:space="preserve"> and nutrition system at a population level.</w:t>
            </w:r>
          </w:p>
          <w:p w14:paraId="145DA8F4" w14:textId="77777777" w:rsidR="00552298" w:rsidRPr="00173000" w:rsidRDefault="00552298" w:rsidP="00552298">
            <w:pPr>
              <w:rPr>
                <w:rFonts w:ascii="Arial" w:hAnsi="Arial" w:cs="Arial"/>
                <w:color w:val="000000"/>
                <w:lang w:eastAsia="en-GB"/>
              </w:rPr>
            </w:pPr>
          </w:p>
          <w:p w14:paraId="00FD4222" w14:textId="77777777" w:rsidR="00173000" w:rsidRPr="00173000" w:rsidRDefault="00173000" w:rsidP="00552298">
            <w:pPr>
              <w:rPr>
                <w:rFonts w:ascii="Arial" w:hAnsi="Arial" w:cs="Arial"/>
                <w:color w:val="000000"/>
                <w:lang w:eastAsia="en-GB"/>
              </w:rPr>
            </w:pPr>
            <w:r w:rsidRPr="00064ABF">
              <w:rPr>
                <w:rFonts w:ascii="Arial" w:hAnsi="Arial" w:cs="Arial"/>
                <w:color w:val="000000"/>
                <w:lang w:eastAsia="en-GB"/>
              </w:rPr>
              <w:t>Whole System Approach - deliver a range of services (advice, education and training, nutritional</w:t>
            </w:r>
            <w:r>
              <w:rPr>
                <w:rFonts w:ascii="Arial" w:hAnsi="Arial" w:cs="Arial"/>
                <w:color w:val="000000"/>
                <w:lang w:eastAsia="en-GB"/>
              </w:rPr>
              <w:t xml:space="preserve"> </w:t>
            </w:r>
            <w:r w:rsidRPr="00173000">
              <w:rPr>
                <w:rFonts w:ascii="Arial" w:hAnsi="Arial" w:cs="Arial"/>
                <w:color w:val="000000"/>
                <w:lang w:eastAsia="en-GB"/>
              </w:rPr>
              <w:t>analysis, nutrition resources, system planning) in a variety of settings</w:t>
            </w:r>
          </w:p>
          <w:p w14:paraId="0EDED09F" w14:textId="77777777" w:rsidR="00173000" w:rsidRPr="00064ABF" w:rsidRDefault="00173000" w:rsidP="00173000">
            <w:pPr>
              <w:ind w:left="357"/>
              <w:rPr>
                <w:rFonts w:ascii="Arial" w:hAnsi="Arial" w:cs="Arial"/>
                <w:color w:val="000000"/>
                <w:lang w:eastAsia="en-GB"/>
              </w:rPr>
            </w:pPr>
            <w:r w:rsidRPr="00064ABF">
              <w:rPr>
                <w:rFonts w:ascii="Arial" w:hAnsi="Arial" w:cs="Arial"/>
                <w:color w:val="000000"/>
                <w:lang w:eastAsia="en-GB"/>
              </w:rPr>
              <w:t> </w:t>
            </w:r>
          </w:p>
          <w:p w14:paraId="14F62091" w14:textId="77777777" w:rsidR="00173000" w:rsidRPr="00064ABF" w:rsidRDefault="00173000" w:rsidP="00173000">
            <w:pPr>
              <w:rPr>
                <w:rFonts w:ascii="Arial" w:hAnsi="Arial" w:cs="Arial"/>
                <w:color w:val="000000"/>
                <w:lang w:eastAsia="en-GB"/>
              </w:rPr>
            </w:pPr>
            <w:r w:rsidRPr="00064ABF">
              <w:rPr>
                <w:rFonts w:ascii="Arial" w:hAnsi="Arial" w:cs="Arial"/>
                <w:color w:val="000000"/>
                <w:lang w:eastAsia="en-GB"/>
              </w:rPr>
              <w:t>The NHS Tayside Nutrition &amp; Dietetic Service is responsible for providing clinical leadership and is accountable for delivery of the following:</w:t>
            </w:r>
          </w:p>
          <w:p w14:paraId="414C19BA" w14:textId="77777777" w:rsidR="00173000" w:rsidRDefault="00173000" w:rsidP="00173000">
            <w:pPr>
              <w:rPr>
                <w:rFonts w:ascii="Arial" w:hAnsi="Arial" w:cs="Arial"/>
                <w:color w:val="000000"/>
                <w:lang w:eastAsia="en-GB"/>
              </w:rPr>
            </w:pPr>
          </w:p>
          <w:p w14:paraId="1F83DBDC" w14:textId="77777777" w:rsidR="00173000" w:rsidRPr="00E87C26" w:rsidRDefault="00173000" w:rsidP="00E87C26">
            <w:pPr>
              <w:rPr>
                <w:rFonts w:ascii="Arial" w:hAnsi="Arial" w:cs="Arial"/>
                <w:color w:val="000000"/>
                <w:szCs w:val="22"/>
                <w:lang w:eastAsia="en-GB"/>
              </w:rPr>
            </w:pPr>
            <w:r w:rsidRPr="00E87C26">
              <w:rPr>
                <w:rFonts w:ascii="Arial" w:hAnsi="Arial" w:cs="Arial"/>
                <w:color w:val="000000"/>
                <w:szCs w:val="22"/>
                <w:lang w:eastAsia="en-GB"/>
              </w:rPr>
              <w:t>Weight Management Pathway, Diabetes, Community Food &amp; Health Programme</w:t>
            </w:r>
          </w:p>
          <w:p w14:paraId="20965CA4" w14:textId="77777777" w:rsidR="00173000" w:rsidRPr="00E87C26" w:rsidRDefault="00173000" w:rsidP="00E87C26">
            <w:pPr>
              <w:rPr>
                <w:rFonts w:ascii="Arial" w:hAnsi="Arial" w:cs="Arial"/>
                <w:color w:val="000000"/>
                <w:szCs w:val="22"/>
                <w:lang w:eastAsia="en-GB"/>
              </w:rPr>
            </w:pPr>
            <w:r w:rsidRPr="00E87C26">
              <w:rPr>
                <w:rFonts w:ascii="Arial" w:hAnsi="Arial" w:cs="Arial"/>
                <w:color w:val="000000"/>
                <w:szCs w:val="22"/>
                <w:lang w:eastAsia="en-GB"/>
              </w:rPr>
              <w:t>Hospital services</w:t>
            </w:r>
          </w:p>
          <w:p w14:paraId="436CD1A0" w14:textId="77777777" w:rsidR="00173000" w:rsidRDefault="00173000" w:rsidP="00E87C26">
            <w:pPr>
              <w:rPr>
                <w:rFonts w:ascii="Arial" w:hAnsi="Arial" w:cs="Arial"/>
                <w:color w:val="000000"/>
                <w:szCs w:val="22"/>
                <w:lang w:eastAsia="en-GB"/>
              </w:rPr>
            </w:pPr>
            <w:r w:rsidRPr="00E87C26">
              <w:rPr>
                <w:rFonts w:ascii="Arial" w:hAnsi="Arial" w:cs="Arial"/>
                <w:color w:val="000000"/>
                <w:szCs w:val="22"/>
                <w:lang w:eastAsia="en-GB"/>
              </w:rPr>
              <w:t>Community Services</w:t>
            </w:r>
          </w:p>
          <w:p w14:paraId="48E0911D" w14:textId="77777777" w:rsidR="00E87C26" w:rsidRDefault="00E87C26" w:rsidP="00E87C26">
            <w:pPr>
              <w:rPr>
                <w:rFonts w:ascii="Arial" w:hAnsi="Arial" w:cs="Arial"/>
                <w:szCs w:val="22"/>
              </w:rPr>
            </w:pPr>
          </w:p>
          <w:p w14:paraId="4CE43D16" w14:textId="77777777" w:rsidR="00122708" w:rsidRDefault="00257AAA" w:rsidP="00E87C26">
            <w:pPr>
              <w:rPr>
                <w:rFonts w:ascii="Arial" w:hAnsi="Arial" w:cs="Arial"/>
                <w:szCs w:val="22"/>
              </w:rPr>
            </w:pPr>
            <w:r w:rsidRPr="00CF748F">
              <w:rPr>
                <w:rFonts w:ascii="Arial" w:hAnsi="Arial" w:cs="Arial"/>
                <w:szCs w:val="22"/>
              </w:rPr>
              <w:t>There is currently a team of circa. 75 WTE staff who work to provide a nutrition and dietetic service across all geographical areas / population groups.</w:t>
            </w:r>
          </w:p>
          <w:p w14:paraId="39660BCF" w14:textId="77777777" w:rsidR="00EA661F" w:rsidRDefault="00EA661F" w:rsidP="00E87C26">
            <w:pPr>
              <w:rPr>
                <w:rFonts w:ascii="Arial" w:hAnsi="Arial" w:cs="Arial"/>
                <w:bCs/>
                <w:i/>
                <w:szCs w:val="22"/>
              </w:rPr>
            </w:pPr>
          </w:p>
          <w:p w14:paraId="37963576" w14:textId="77777777" w:rsidR="008F34A7" w:rsidRDefault="008F34A7" w:rsidP="00E87C26">
            <w:pPr>
              <w:rPr>
                <w:rFonts w:ascii="Arial" w:hAnsi="Arial" w:cs="Arial"/>
                <w:bCs/>
                <w:i/>
                <w:szCs w:val="22"/>
              </w:rPr>
            </w:pPr>
          </w:p>
          <w:p w14:paraId="193378DC" w14:textId="77777777" w:rsidR="00EA661F" w:rsidRDefault="00EA661F" w:rsidP="00E87C26">
            <w:pPr>
              <w:rPr>
                <w:rFonts w:ascii="Arial" w:hAnsi="Arial" w:cs="Arial"/>
                <w:bCs/>
                <w:i/>
                <w:szCs w:val="22"/>
              </w:rPr>
            </w:pPr>
          </w:p>
          <w:p w14:paraId="24093C42" w14:textId="3BB27934" w:rsidR="00EA661F" w:rsidRPr="002A46A4" w:rsidRDefault="00EA661F" w:rsidP="00E87C26">
            <w:pPr>
              <w:rPr>
                <w:rFonts w:ascii="Arial" w:hAnsi="Arial" w:cs="Arial"/>
                <w:bCs/>
                <w:i/>
                <w:szCs w:val="22"/>
              </w:rPr>
            </w:pPr>
          </w:p>
        </w:tc>
      </w:tr>
      <w:tr w:rsidR="00122708" w:rsidRPr="00581CAD" w14:paraId="40FAA2CB"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6" w:space="0" w:color="auto"/>
              <w:left w:val="single" w:sz="4" w:space="0" w:color="auto"/>
              <w:bottom w:val="single" w:sz="6" w:space="0" w:color="auto"/>
              <w:right w:val="single" w:sz="4" w:space="0" w:color="auto"/>
            </w:tcBorders>
          </w:tcPr>
          <w:p w14:paraId="31345DAE" w14:textId="38FC91D5" w:rsidR="00122708" w:rsidRPr="00581CAD" w:rsidRDefault="00E87C26" w:rsidP="00122708">
            <w:pPr>
              <w:pStyle w:val="Heading3"/>
              <w:spacing w:before="120" w:after="120"/>
              <w:rPr>
                <w:b w:val="0"/>
                <w:bCs w:val="0"/>
                <w:sz w:val="22"/>
                <w:szCs w:val="22"/>
              </w:rPr>
            </w:pPr>
            <w:r>
              <w:rPr>
                <w:sz w:val="22"/>
                <w:szCs w:val="22"/>
              </w:rPr>
              <w:lastRenderedPageBreak/>
              <w:t>6</w:t>
            </w:r>
            <w:r w:rsidRPr="00581CAD">
              <w:rPr>
                <w:sz w:val="22"/>
                <w:szCs w:val="22"/>
              </w:rPr>
              <w:t xml:space="preserve"> KEY</w:t>
            </w:r>
            <w:r w:rsidR="00122708" w:rsidRPr="00581CAD">
              <w:rPr>
                <w:sz w:val="22"/>
                <w:szCs w:val="22"/>
              </w:rPr>
              <w:t xml:space="preserve"> RESULT AREAS</w:t>
            </w:r>
          </w:p>
        </w:tc>
      </w:tr>
      <w:tr w:rsidR="00122708" w:rsidRPr="00581CAD" w14:paraId="78BB9577" w14:textId="77777777" w:rsidTr="00ED61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554"/>
        </w:trPr>
        <w:tc>
          <w:tcPr>
            <w:tcW w:w="10116" w:type="dxa"/>
            <w:gridSpan w:val="2"/>
            <w:tcBorders>
              <w:top w:val="single" w:sz="6" w:space="0" w:color="auto"/>
              <w:left w:val="single" w:sz="4" w:space="0" w:color="auto"/>
              <w:bottom w:val="single" w:sz="4" w:space="0" w:color="auto"/>
              <w:right w:val="single" w:sz="4" w:space="0" w:color="auto"/>
            </w:tcBorders>
          </w:tcPr>
          <w:p w14:paraId="6A4423A1" w14:textId="77777777" w:rsidR="00C86FC5" w:rsidRPr="00ED6111" w:rsidRDefault="00C86FC5" w:rsidP="00C86FC5">
            <w:pPr>
              <w:jc w:val="both"/>
              <w:rPr>
                <w:rFonts w:ascii="Arial" w:hAnsi="Arial" w:cs="Arial"/>
                <w:szCs w:val="22"/>
              </w:rPr>
            </w:pPr>
          </w:p>
          <w:p w14:paraId="5317C82E" w14:textId="37C40483" w:rsidR="002A5A8F" w:rsidRPr="00CF748F" w:rsidRDefault="002A5A8F" w:rsidP="00615301">
            <w:pPr>
              <w:pStyle w:val="BodyTextIndent"/>
              <w:ind w:left="0"/>
              <w:rPr>
                <w:b/>
                <w:color w:val="000000"/>
                <w:sz w:val="22"/>
                <w:szCs w:val="22"/>
                <w:u w:val="single"/>
              </w:rPr>
            </w:pPr>
            <w:r w:rsidRPr="00CF748F">
              <w:rPr>
                <w:b/>
                <w:color w:val="000000"/>
                <w:sz w:val="22"/>
                <w:szCs w:val="22"/>
                <w:u w:val="single"/>
              </w:rPr>
              <w:t xml:space="preserve">Operational </w:t>
            </w:r>
            <w:r w:rsidR="00E87C26" w:rsidRPr="00CF748F">
              <w:rPr>
                <w:b/>
                <w:color w:val="000000"/>
                <w:sz w:val="22"/>
                <w:szCs w:val="22"/>
                <w:u w:val="single"/>
              </w:rPr>
              <w:t>Management.</w:t>
            </w:r>
            <w:r w:rsidRPr="00CF748F">
              <w:rPr>
                <w:sz w:val="22"/>
                <w:szCs w:val="22"/>
              </w:rPr>
              <w:t xml:space="preserve"> </w:t>
            </w:r>
          </w:p>
          <w:p w14:paraId="52676DBE" w14:textId="77777777" w:rsidR="002A5A8F" w:rsidRDefault="00ED6111" w:rsidP="00615301">
            <w:pPr>
              <w:rPr>
                <w:rFonts w:ascii="Arial" w:hAnsi="Arial" w:cs="Arial"/>
                <w:szCs w:val="22"/>
              </w:rPr>
            </w:pPr>
            <w:r w:rsidRPr="00615301">
              <w:rPr>
                <w:rFonts w:ascii="Arial" w:hAnsi="Arial" w:cs="Arial"/>
                <w:szCs w:val="22"/>
              </w:rPr>
              <w:t>Recruit staff, including involvement</w:t>
            </w:r>
            <w:r w:rsidR="002A5A8F" w:rsidRPr="00615301">
              <w:rPr>
                <w:rFonts w:ascii="Arial" w:hAnsi="Arial" w:cs="Arial"/>
                <w:szCs w:val="22"/>
              </w:rPr>
              <w:t xml:space="preserve"> in the advertisement, short listing, interviewing and selection procedures, candidate feedback, appointing and service induction programmes for new staff; liaising with the human resource department and occupational health.</w:t>
            </w:r>
          </w:p>
          <w:p w14:paraId="4762B8A5" w14:textId="77777777" w:rsidR="00615301" w:rsidRPr="00615301" w:rsidRDefault="00615301" w:rsidP="00615301">
            <w:pPr>
              <w:rPr>
                <w:rFonts w:ascii="Arial" w:hAnsi="Arial" w:cs="Arial"/>
                <w:szCs w:val="22"/>
              </w:rPr>
            </w:pPr>
          </w:p>
          <w:p w14:paraId="64E9F47A" w14:textId="77777777" w:rsidR="00C86FC5" w:rsidRDefault="00C86FC5" w:rsidP="00615301">
            <w:pPr>
              <w:rPr>
                <w:rFonts w:ascii="Arial" w:hAnsi="Arial" w:cs="Arial"/>
                <w:color w:val="000000"/>
                <w:szCs w:val="22"/>
              </w:rPr>
            </w:pPr>
            <w:r w:rsidRPr="00615301">
              <w:rPr>
                <w:rFonts w:ascii="Arial" w:hAnsi="Arial" w:cs="Arial"/>
                <w:color w:val="000000"/>
                <w:szCs w:val="22"/>
              </w:rPr>
              <w:t>Undertake day to day professional and operational management of staff within the Community Food and Health T</w:t>
            </w:r>
            <w:r w:rsidR="002A5A8F" w:rsidRPr="00615301">
              <w:rPr>
                <w:rFonts w:ascii="Arial" w:hAnsi="Arial" w:cs="Arial"/>
                <w:color w:val="000000"/>
                <w:szCs w:val="22"/>
              </w:rPr>
              <w:t>eam including</w:t>
            </w:r>
            <w:r w:rsidRPr="00615301">
              <w:rPr>
                <w:rFonts w:ascii="Arial" w:hAnsi="Arial" w:cs="Arial"/>
                <w:color w:val="000000"/>
                <w:szCs w:val="22"/>
              </w:rPr>
              <w:t xml:space="preserve"> </w:t>
            </w:r>
            <w:r w:rsidR="00350C04" w:rsidRPr="00615301">
              <w:rPr>
                <w:rFonts w:ascii="Arial" w:hAnsi="Arial" w:cs="Arial"/>
                <w:color w:val="000000"/>
                <w:szCs w:val="22"/>
              </w:rPr>
              <w:t xml:space="preserve">participating in appraisal and personal development plans. </w:t>
            </w:r>
          </w:p>
          <w:p w14:paraId="3532358D" w14:textId="77777777" w:rsidR="00615301" w:rsidRPr="00615301" w:rsidRDefault="00615301" w:rsidP="00615301">
            <w:pPr>
              <w:rPr>
                <w:rFonts w:ascii="Arial" w:hAnsi="Arial" w:cs="Arial"/>
                <w:szCs w:val="22"/>
              </w:rPr>
            </w:pPr>
          </w:p>
          <w:p w14:paraId="7E54E015" w14:textId="77777777" w:rsidR="00C86FC5" w:rsidRDefault="00C86FC5" w:rsidP="00615301">
            <w:pPr>
              <w:rPr>
                <w:rFonts w:ascii="Arial" w:hAnsi="Arial" w:cs="Arial"/>
                <w:color w:val="000000"/>
                <w:szCs w:val="22"/>
              </w:rPr>
            </w:pPr>
            <w:r w:rsidRPr="00615301">
              <w:rPr>
                <w:rFonts w:ascii="Arial" w:hAnsi="Arial" w:cs="Arial"/>
                <w:color w:val="000000"/>
                <w:szCs w:val="22"/>
              </w:rPr>
              <w:t>Responsible</w:t>
            </w:r>
            <w:r w:rsidR="00350C04" w:rsidRPr="00615301">
              <w:rPr>
                <w:rFonts w:ascii="Arial" w:hAnsi="Arial" w:cs="Arial"/>
                <w:color w:val="000000"/>
                <w:szCs w:val="22"/>
              </w:rPr>
              <w:t xml:space="preserve"> for ensuring appropriate </w:t>
            </w:r>
            <w:r w:rsidRPr="00615301">
              <w:rPr>
                <w:rFonts w:ascii="Arial" w:hAnsi="Arial" w:cs="Arial"/>
                <w:color w:val="000000"/>
                <w:szCs w:val="22"/>
              </w:rPr>
              <w:t>supervision and support to all staff within the team.</w:t>
            </w:r>
          </w:p>
          <w:p w14:paraId="29B8417C" w14:textId="77777777" w:rsidR="00615301" w:rsidRPr="00615301" w:rsidRDefault="00615301" w:rsidP="00615301">
            <w:pPr>
              <w:rPr>
                <w:rFonts w:ascii="Arial" w:hAnsi="Arial" w:cs="Arial"/>
                <w:szCs w:val="22"/>
              </w:rPr>
            </w:pPr>
          </w:p>
          <w:p w14:paraId="192577D3" w14:textId="77777777" w:rsidR="00C86FC5" w:rsidRDefault="00C86FC5" w:rsidP="00615301">
            <w:pPr>
              <w:rPr>
                <w:rFonts w:ascii="Arial" w:hAnsi="Arial" w:cs="Arial"/>
                <w:color w:val="000000"/>
                <w:szCs w:val="22"/>
              </w:rPr>
            </w:pPr>
            <w:r w:rsidRPr="00615301">
              <w:rPr>
                <w:rFonts w:ascii="Arial" w:hAnsi="Arial" w:cs="Arial"/>
                <w:color w:val="000000"/>
                <w:szCs w:val="22"/>
              </w:rPr>
              <w:t>Delegated responsibility for HR management, which includes monitoring sickness absence of all staff in designated team, conducting return-to-work interviews and initiating first stages of disciplinary action.</w:t>
            </w:r>
          </w:p>
          <w:p w14:paraId="131F64E4" w14:textId="77777777" w:rsidR="00615301" w:rsidRPr="00615301" w:rsidRDefault="00615301" w:rsidP="00615301">
            <w:pPr>
              <w:rPr>
                <w:rFonts w:ascii="Arial" w:hAnsi="Arial" w:cs="Arial"/>
                <w:szCs w:val="22"/>
              </w:rPr>
            </w:pPr>
          </w:p>
          <w:p w14:paraId="4D72863C" w14:textId="77777777" w:rsidR="00C86FC5" w:rsidRDefault="00C86FC5" w:rsidP="00615301">
            <w:pPr>
              <w:rPr>
                <w:rFonts w:ascii="Arial" w:hAnsi="Arial" w:cs="Arial"/>
                <w:color w:val="000000"/>
                <w:szCs w:val="22"/>
              </w:rPr>
            </w:pPr>
            <w:r w:rsidRPr="00615301">
              <w:rPr>
                <w:rFonts w:ascii="Arial" w:hAnsi="Arial" w:cs="Arial"/>
                <w:color w:val="000000"/>
                <w:szCs w:val="22"/>
              </w:rPr>
              <w:t xml:space="preserve">Develop and expand specialist knowledge and skills for effective service delivery. </w:t>
            </w:r>
          </w:p>
          <w:p w14:paraId="7690A41E" w14:textId="77777777" w:rsidR="00615301" w:rsidRPr="00615301" w:rsidRDefault="00615301" w:rsidP="00615301">
            <w:pPr>
              <w:rPr>
                <w:rFonts w:ascii="Arial" w:hAnsi="Arial" w:cs="Arial"/>
                <w:szCs w:val="22"/>
              </w:rPr>
            </w:pPr>
          </w:p>
          <w:p w14:paraId="3D94888F" w14:textId="77777777" w:rsidR="0010370D" w:rsidRPr="00615301" w:rsidRDefault="0010370D" w:rsidP="00615301">
            <w:pPr>
              <w:rPr>
                <w:rFonts w:ascii="Arial" w:hAnsi="Arial" w:cs="Arial"/>
                <w:szCs w:val="22"/>
              </w:rPr>
            </w:pPr>
            <w:r w:rsidRPr="00615301">
              <w:rPr>
                <w:rFonts w:ascii="Arial" w:hAnsi="Arial" w:cs="Arial"/>
                <w:szCs w:val="22"/>
              </w:rPr>
              <w:t>Input to planning and provide short-term cover for more senior staff in periods of absence as directed by line manager</w:t>
            </w:r>
          </w:p>
          <w:p w14:paraId="0671F298" w14:textId="77777777" w:rsidR="00D260EE" w:rsidRDefault="00C32C56" w:rsidP="00613204">
            <w:pPr>
              <w:rPr>
                <w:rFonts w:ascii="Arial" w:hAnsi="Arial" w:cs="Arial"/>
                <w:b/>
                <w:szCs w:val="22"/>
              </w:rPr>
            </w:pPr>
            <w:r w:rsidRPr="00CF748F">
              <w:rPr>
                <w:rFonts w:ascii="Arial" w:hAnsi="Arial" w:cs="Arial"/>
                <w:b/>
                <w:szCs w:val="22"/>
              </w:rPr>
              <w:t xml:space="preserve">      </w:t>
            </w:r>
          </w:p>
          <w:p w14:paraId="5C7467B1" w14:textId="77777777" w:rsidR="00C86FC5" w:rsidRPr="00CF748F" w:rsidRDefault="00C32C56" w:rsidP="00613204">
            <w:pPr>
              <w:rPr>
                <w:rFonts w:ascii="Arial" w:hAnsi="Arial" w:cs="Arial"/>
                <w:szCs w:val="22"/>
              </w:rPr>
            </w:pPr>
            <w:r w:rsidRPr="00CF748F">
              <w:rPr>
                <w:rFonts w:ascii="Arial" w:hAnsi="Arial" w:cs="Arial"/>
                <w:b/>
                <w:szCs w:val="22"/>
                <w:u w:val="single"/>
              </w:rPr>
              <w:t>Personal and People</w:t>
            </w:r>
          </w:p>
          <w:p w14:paraId="78BACD29" w14:textId="40FC45C6" w:rsidR="00C32C56" w:rsidRDefault="00C32C56" w:rsidP="00615301">
            <w:pPr>
              <w:rPr>
                <w:rFonts w:ascii="Arial" w:hAnsi="Arial" w:cs="Arial"/>
                <w:szCs w:val="22"/>
              </w:rPr>
            </w:pPr>
            <w:r w:rsidRPr="00615301">
              <w:rPr>
                <w:rFonts w:ascii="Arial" w:hAnsi="Arial" w:cs="Arial"/>
                <w:szCs w:val="22"/>
              </w:rPr>
              <w:t xml:space="preserve">Evaluate the currency and sufficiency of own knowledge and practice against </w:t>
            </w:r>
            <w:proofErr w:type="spellStart"/>
            <w:r w:rsidRPr="00615301">
              <w:rPr>
                <w:rFonts w:ascii="Arial" w:hAnsi="Arial" w:cs="Arial"/>
                <w:szCs w:val="22"/>
              </w:rPr>
              <w:t>eKSF</w:t>
            </w:r>
            <w:proofErr w:type="spellEnd"/>
            <w:r w:rsidRPr="00615301">
              <w:rPr>
                <w:rFonts w:ascii="Arial" w:hAnsi="Arial" w:cs="Arial"/>
                <w:szCs w:val="22"/>
              </w:rPr>
              <w:t xml:space="preserve"> outline for the post, identify own personal development plan, work </w:t>
            </w:r>
            <w:r w:rsidR="00615301" w:rsidRPr="00615301">
              <w:rPr>
                <w:rFonts w:ascii="Arial" w:hAnsi="Arial" w:cs="Arial"/>
                <w:szCs w:val="22"/>
              </w:rPr>
              <w:t>autonomously,</w:t>
            </w:r>
            <w:r w:rsidRPr="00615301">
              <w:rPr>
                <w:rFonts w:ascii="Arial" w:hAnsi="Arial" w:cs="Arial"/>
                <w:szCs w:val="22"/>
              </w:rPr>
              <w:t xml:space="preserve"> and meet regularly</w:t>
            </w:r>
            <w:r w:rsidR="00D260EE" w:rsidRPr="00615301">
              <w:rPr>
                <w:rFonts w:ascii="Arial" w:hAnsi="Arial" w:cs="Arial"/>
                <w:szCs w:val="22"/>
              </w:rPr>
              <w:t xml:space="preserve"> with</w:t>
            </w:r>
            <w:r w:rsidRPr="00615301">
              <w:rPr>
                <w:rFonts w:ascii="Arial" w:hAnsi="Arial" w:cs="Arial"/>
                <w:szCs w:val="22"/>
              </w:rPr>
              <w:t xml:space="preserve"> manager</w:t>
            </w:r>
            <w:r w:rsidR="00D260EE" w:rsidRPr="00615301">
              <w:rPr>
                <w:rFonts w:ascii="Arial" w:hAnsi="Arial" w:cs="Arial"/>
                <w:szCs w:val="22"/>
              </w:rPr>
              <w:t>.</w:t>
            </w:r>
            <w:r w:rsidRPr="00615301">
              <w:rPr>
                <w:rFonts w:ascii="Arial" w:hAnsi="Arial" w:cs="Arial"/>
                <w:szCs w:val="22"/>
              </w:rPr>
              <w:t xml:space="preserve"> </w:t>
            </w:r>
          </w:p>
          <w:p w14:paraId="0A69616A" w14:textId="77777777" w:rsidR="00615301" w:rsidRPr="00615301" w:rsidRDefault="00615301" w:rsidP="00615301">
            <w:pPr>
              <w:rPr>
                <w:rFonts w:ascii="Arial" w:hAnsi="Arial" w:cs="Arial"/>
                <w:szCs w:val="22"/>
              </w:rPr>
            </w:pPr>
          </w:p>
          <w:p w14:paraId="315D9242" w14:textId="77777777" w:rsidR="00C32C56" w:rsidRDefault="00C32C56" w:rsidP="00615301">
            <w:pPr>
              <w:rPr>
                <w:rFonts w:ascii="Arial" w:hAnsi="Arial" w:cs="Arial"/>
                <w:szCs w:val="22"/>
              </w:rPr>
            </w:pPr>
            <w:r w:rsidRPr="00615301">
              <w:rPr>
                <w:rFonts w:ascii="Arial" w:hAnsi="Arial" w:cs="Arial"/>
                <w:szCs w:val="22"/>
              </w:rPr>
              <w:t>Develop others in a manner that is consistent with legislation, policies and procedures ensuring access to training.</w:t>
            </w:r>
          </w:p>
          <w:p w14:paraId="1EAA838E" w14:textId="77777777" w:rsidR="00615301" w:rsidRPr="00615301" w:rsidRDefault="00615301" w:rsidP="00615301">
            <w:pPr>
              <w:rPr>
                <w:rFonts w:ascii="Arial" w:hAnsi="Arial" w:cs="Arial"/>
                <w:szCs w:val="22"/>
              </w:rPr>
            </w:pPr>
          </w:p>
          <w:p w14:paraId="6DC0CB43" w14:textId="0CA10DF6" w:rsidR="00C32C56" w:rsidRDefault="00C32C56" w:rsidP="00615301">
            <w:pPr>
              <w:rPr>
                <w:rFonts w:ascii="Arial" w:hAnsi="Arial" w:cs="Arial"/>
                <w:szCs w:val="22"/>
              </w:rPr>
            </w:pPr>
            <w:r w:rsidRPr="00615301">
              <w:rPr>
                <w:rFonts w:ascii="Arial" w:hAnsi="Arial" w:cs="Arial"/>
                <w:szCs w:val="22"/>
              </w:rPr>
              <w:t>Actively promote the workplace as a learning environment encouraging all sta</w:t>
            </w:r>
            <w:r w:rsidR="001113D9" w:rsidRPr="00615301">
              <w:rPr>
                <w:rFonts w:ascii="Arial" w:hAnsi="Arial" w:cs="Arial"/>
                <w:szCs w:val="22"/>
              </w:rPr>
              <w:t xml:space="preserve">ff to learn from each other, </w:t>
            </w:r>
            <w:r w:rsidRPr="00615301">
              <w:rPr>
                <w:rFonts w:ascii="Arial" w:hAnsi="Arial" w:cs="Arial"/>
                <w:szCs w:val="22"/>
              </w:rPr>
              <w:t>from external</w:t>
            </w:r>
            <w:r w:rsidR="001113D9" w:rsidRPr="00615301">
              <w:rPr>
                <w:rFonts w:ascii="Arial" w:hAnsi="Arial" w:cs="Arial"/>
                <w:szCs w:val="22"/>
              </w:rPr>
              <w:t xml:space="preserve"> and evidence based</w:t>
            </w:r>
            <w:r w:rsidRPr="00615301">
              <w:rPr>
                <w:rFonts w:ascii="Arial" w:hAnsi="Arial" w:cs="Arial"/>
                <w:szCs w:val="22"/>
              </w:rPr>
              <w:t xml:space="preserve"> good </w:t>
            </w:r>
            <w:r w:rsidR="00615301" w:rsidRPr="00615301">
              <w:rPr>
                <w:rFonts w:ascii="Arial" w:hAnsi="Arial" w:cs="Arial"/>
                <w:szCs w:val="22"/>
              </w:rPr>
              <w:t>practice.</w:t>
            </w:r>
          </w:p>
          <w:p w14:paraId="0CA4EBCE" w14:textId="77777777" w:rsidR="00615301" w:rsidRPr="00615301" w:rsidRDefault="00615301" w:rsidP="00615301">
            <w:pPr>
              <w:rPr>
                <w:rFonts w:ascii="Arial" w:hAnsi="Arial" w:cs="Arial"/>
                <w:szCs w:val="22"/>
              </w:rPr>
            </w:pPr>
          </w:p>
          <w:p w14:paraId="1842A8A7" w14:textId="77777777" w:rsidR="00C32C56" w:rsidRDefault="00C32C56" w:rsidP="00615301">
            <w:pPr>
              <w:pStyle w:val="ListParagraph"/>
              <w:ind w:left="66"/>
              <w:rPr>
                <w:rFonts w:ascii="Arial" w:hAnsi="Arial" w:cs="Arial"/>
                <w:sz w:val="22"/>
                <w:szCs w:val="22"/>
              </w:rPr>
            </w:pPr>
            <w:r w:rsidRPr="00CF748F">
              <w:rPr>
                <w:rFonts w:ascii="Arial" w:hAnsi="Arial" w:cs="Arial"/>
                <w:sz w:val="22"/>
                <w:szCs w:val="22"/>
              </w:rPr>
              <w:t>Maintain and develop professional competencies through activities such as continuing professional development (CPD), clinical updates, journal clubs and maintaining a professional portfolio.</w:t>
            </w:r>
          </w:p>
          <w:p w14:paraId="129A0FC8" w14:textId="77777777" w:rsidR="00615301" w:rsidRDefault="00615301" w:rsidP="00615301">
            <w:pPr>
              <w:pStyle w:val="ListParagraph"/>
              <w:ind w:left="66"/>
              <w:rPr>
                <w:rFonts w:ascii="Arial" w:hAnsi="Arial" w:cs="Arial"/>
                <w:sz w:val="22"/>
                <w:szCs w:val="22"/>
              </w:rPr>
            </w:pPr>
          </w:p>
          <w:p w14:paraId="504CC3F1" w14:textId="77777777" w:rsidR="00C32C56" w:rsidRDefault="00C32C56" w:rsidP="00615301">
            <w:pPr>
              <w:rPr>
                <w:rFonts w:ascii="Arial" w:hAnsi="Arial" w:cs="Arial"/>
                <w:szCs w:val="22"/>
              </w:rPr>
            </w:pPr>
            <w:r w:rsidRPr="00615301">
              <w:rPr>
                <w:rFonts w:ascii="Arial" w:hAnsi="Arial" w:cs="Arial"/>
                <w:szCs w:val="22"/>
              </w:rPr>
              <w:t xml:space="preserve">Determine the training needs </w:t>
            </w:r>
            <w:r w:rsidR="00613204" w:rsidRPr="00615301">
              <w:rPr>
                <w:rFonts w:ascii="Arial" w:hAnsi="Arial" w:cs="Arial"/>
                <w:szCs w:val="22"/>
              </w:rPr>
              <w:t xml:space="preserve">of multi-agency staff working within and out </w:t>
            </w:r>
            <w:r w:rsidR="00D260EE" w:rsidRPr="00615301">
              <w:rPr>
                <w:rFonts w:ascii="Arial" w:hAnsi="Arial" w:cs="Arial"/>
                <w:szCs w:val="22"/>
              </w:rPr>
              <w:t>with Nutrition</w:t>
            </w:r>
            <w:r w:rsidRPr="00615301">
              <w:rPr>
                <w:rFonts w:ascii="Arial" w:hAnsi="Arial" w:cs="Arial"/>
                <w:szCs w:val="22"/>
              </w:rPr>
              <w:t xml:space="preserve"> </w:t>
            </w:r>
            <w:r w:rsidR="00D260EE" w:rsidRPr="00615301">
              <w:rPr>
                <w:rFonts w:ascii="Arial" w:hAnsi="Arial" w:cs="Arial"/>
                <w:szCs w:val="22"/>
              </w:rPr>
              <w:t>and D</w:t>
            </w:r>
            <w:r w:rsidRPr="00615301">
              <w:rPr>
                <w:rFonts w:ascii="Arial" w:hAnsi="Arial" w:cs="Arial"/>
                <w:szCs w:val="22"/>
              </w:rPr>
              <w:t>ietetics identifying the competencies and standards required by different staff roles and remits.</w:t>
            </w:r>
          </w:p>
          <w:p w14:paraId="0324E520" w14:textId="77777777" w:rsidR="00615301" w:rsidRPr="00615301" w:rsidRDefault="00615301" w:rsidP="00615301">
            <w:pPr>
              <w:rPr>
                <w:rFonts w:ascii="Arial" w:hAnsi="Arial" w:cs="Arial"/>
                <w:szCs w:val="22"/>
              </w:rPr>
            </w:pPr>
          </w:p>
          <w:p w14:paraId="2C05D403" w14:textId="04FA0545" w:rsidR="00C32C56" w:rsidRDefault="00C32C56" w:rsidP="00615301">
            <w:pPr>
              <w:rPr>
                <w:rFonts w:ascii="Arial" w:hAnsi="Arial" w:cs="Arial"/>
                <w:szCs w:val="22"/>
              </w:rPr>
            </w:pPr>
            <w:r w:rsidRPr="00615301">
              <w:rPr>
                <w:rFonts w:ascii="Arial" w:hAnsi="Arial" w:cs="Arial"/>
                <w:szCs w:val="22"/>
              </w:rPr>
              <w:t xml:space="preserve">Lead the development, </w:t>
            </w:r>
            <w:r w:rsidR="00615301" w:rsidRPr="00615301">
              <w:rPr>
                <w:rFonts w:ascii="Arial" w:hAnsi="Arial" w:cs="Arial"/>
                <w:szCs w:val="22"/>
              </w:rPr>
              <w:t>delivery,</w:t>
            </w:r>
            <w:r w:rsidRPr="00615301">
              <w:rPr>
                <w:rFonts w:ascii="Arial" w:hAnsi="Arial" w:cs="Arial"/>
                <w:szCs w:val="22"/>
              </w:rPr>
              <w:t xml:space="preserve"> and evaluation of standardised training programmes for various staff working in this area as appropriate and ongoing job responsibility.</w:t>
            </w:r>
          </w:p>
          <w:p w14:paraId="6A8B37E2" w14:textId="77777777" w:rsidR="00615301" w:rsidRPr="00615301" w:rsidRDefault="00615301" w:rsidP="00615301">
            <w:pPr>
              <w:rPr>
                <w:rFonts w:ascii="Arial" w:hAnsi="Arial" w:cs="Arial"/>
                <w:szCs w:val="22"/>
              </w:rPr>
            </w:pPr>
          </w:p>
          <w:p w14:paraId="76A33A4C" w14:textId="1D2FCE81" w:rsidR="00613204" w:rsidRPr="00CF748F" w:rsidRDefault="00613204" w:rsidP="00615301">
            <w:pPr>
              <w:pStyle w:val="BodyTextIndent"/>
              <w:ind w:left="0"/>
              <w:rPr>
                <w:color w:val="000000"/>
                <w:sz w:val="22"/>
                <w:szCs w:val="22"/>
              </w:rPr>
            </w:pPr>
            <w:r w:rsidRPr="00CF748F">
              <w:rPr>
                <w:color w:val="000000"/>
                <w:sz w:val="22"/>
                <w:szCs w:val="22"/>
              </w:rPr>
              <w:t xml:space="preserve">Participate in the training of </w:t>
            </w:r>
            <w:r w:rsidR="00615301" w:rsidRPr="00CF748F">
              <w:rPr>
                <w:color w:val="000000"/>
                <w:sz w:val="22"/>
                <w:szCs w:val="22"/>
              </w:rPr>
              <w:t>e.g.</w:t>
            </w:r>
            <w:r w:rsidRPr="00CF748F">
              <w:rPr>
                <w:color w:val="000000"/>
                <w:sz w:val="22"/>
                <w:szCs w:val="22"/>
              </w:rPr>
              <w:t xml:space="preserve"> pre-registration student Dietitians, undergraduate nutrition </w:t>
            </w:r>
            <w:r w:rsidR="00615301" w:rsidRPr="00CF748F">
              <w:rPr>
                <w:color w:val="000000"/>
                <w:sz w:val="22"/>
                <w:szCs w:val="22"/>
              </w:rPr>
              <w:t>students including</w:t>
            </w:r>
            <w:r w:rsidRPr="00CF748F">
              <w:rPr>
                <w:color w:val="000000"/>
                <w:sz w:val="22"/>
                <w:szCs w:val="22"/>
              </w:rPr>
              <w:t xml:space="preserve"> programme planning, </w:t>
            </w:r>
            <w:r w:rsidR="00615301" w:rsidRPr="00CF748F">
              <w:rPr>
                <w:color w:val="000000"/>
                <w:sz w:val="22"/>
                <w:szCs w:val="22"/>
              </w:rPr>
              <w:t>supervision,</w:t>
            </w:r>
            <w:r w:rsidRPr="00CF748F">
              <w:rPr>
                <w:color w:val="000000"/>
                <w:sz w:val="22"/>
                <w:szCs w:val="22"/>
              </w:rPr>
              <w:t xml:space="preserve"> and assessment. </w:t>
            </w:r>
          </w:p>
          <w:p w14:paraId="6F007330" w14:textId="77777777" w:rsidR="00C32C56" w:rsidRPr="00CF748F" w:rsidRDefault="00C32C56" w:rsidP="006A1AB7">
            <w:pPr>
              <w:pStyle w:val="BodyTextIndent"/>
              <w:ind w:left="0"/>
              <w:rPr>
                <w:sz w:val="22"/>
                <w:szCs w:val="22"/>
              </w:rPr>
            </w:pPr>
          </w:p>
          <w:p w14:paraId="7F4FE2C2" w14:textId="29128207" w:rsidR="00C86FC5" w:rsidRPr="00CF748F" w:rsidRDefault="0010370D" w:rsidP="00C86FC5">
            <w:pPr>
              <w:pStyle w:val="BodyTextIndent"/>
              <w:ind w:left="0"/>
              <w:rPr>
                <w:b/>
                <w:sz w:val="22"/>
                <w:szCs w:val="22"/>
                <w:u w:val="single"/>
              </w:rPr>
            </w:pPr>
            <w:r w:rsidRPr="00CF748F">
              <w:rPr>
                <w:b/>
                <w:sz w:val="22"/>
                <w:szCs w:val="22"/>
                <w:u w:val="single"/>
              </w:rPr>
              <w:t xml:space="preserve">Leadership </w:t>
            </w:r>
          </w:p>
          <w:p w14:paraId="36BB2317" w14:textId="77777777" w:rsidR="0010370D" w:rsidRPr="00CF748F" w:rsidRDefault="0010370D" w:rsidP="00D260EE">
            <w:pPr>
              <w:pStyle w:val="BodyTextIndent"/>
              <w:ind w:left="0"/>
              <w:jc w:val="right"/>
              <w:rPr>
                <w:b/>
                <w:sz w:val="22"/>
                <w:szCs w:val="22"/>
              </w:rPr>
            </w:pPr>
          </w:p>
          <w:p w14:paraId="443DF183" w14:textId="77777777" w:rsidR="0010370D" w:rsidRDefault="0010370D" w:rsidP="00615301">
            <w:pPr>
              <w:pStyle w:val="BodyTextIndent"/>
              <w:ind w:left="0"/>
              <w:rPr>
                <w:sz w:val="22"/>
                <w:szCs w:val="22"/>
              </w:rPr>
            </w:pPr>
            <w:r w:rsidRPr="00CF748F">
              <w:rPr>
                <w:sz w:val="22"/>
                <w:szCs w:val="22"/>
              </w:rPr>
              <w:t>Lead in ongoing service review/redesign and development, which will include proposing service changes.</w:t>
            </w:r>
          </w:p>
          <w:p w14:paraId="20296EA8" w14:textId="77777777" w:rsidR="00615301" w:rsidRPr="00CF748F" w:rsidRDefault="00615301" w:rsidP="00615301">
            <w:pPr>
              <w:pStyle w:val="BodyTextIndent"/>
              <w:rPr>
                <w:sz w:val="22"/>
                <w:szCs w:val="22"/>
              </w:rPr>
            </w:pPr>
          </w:p>
          <w:p w14:paraId="1767055C" w14:textId="15FBF393" w:rsidR="002A5A8F" w:rsidRDefault="002A5A8F" w:rsidP="00615301">
            <w:pPr>
              <w:pStyle w:val="BodyTextIndent"/>
              <w:ind w:left="0"/>
              <w:rPr>
                <w:color w:val="000000"/>
                <w:sz w:val="22"/>
                <w:szCs w:val="22"/>
              </w:rPr>
            </w:pPr>
            <w:r w:rsidRPr="00CF748F">
              <w:rPr>
                <w:color w:val="000000"/>
                <w:sz w:val="22"/>
                <w:szCs w:val="22"/>
              </w:rPr>
              <w:t>Provide positive leadership and direction to team members, maintaining effective channels of communication for</w:t>
            </w:r>
            <w:r w:rsidR="004441DB">
              <w:rPr>
                <w:color w:val="000000"/>
                <w:sz w:val="22"/>
                <w:szCs w:val="22"/>
              </w:rPr>
              <w:t xml:space="preserve"> </w:t>
            </w:r>
            <w:r w:rsidR="00615301" w:rsidRPr="00CF748F">
              <w:rPr>
                <w:color w:val="000000"/>
                <w:sz w:val="22"/>
                <w:szCs w:val="22"/>
              </w:rPr>
              <w:t>guidance,</w:t>
            </w:r>
            <w:r w:rsidRPr="00CF748F">
              <w:rPr>
                <w:color w:val="000000"/>
                <w:sz w:val="22"/>
                <w:szCs w:val="22"/>
              </w:rPr>
              <w:t xml:space="preserve"> and professional development</w:t>
            </w:r>
            <w:r w:rsidR="00615301">
              <w:rPr>
                <w:color w:val="000000"/>
                <w:sz w:val="22"/>
                <w:szCs w:val="22"/>
              </w:rPr>
              <w:t>.</w:t>
            </w:r>
          </w:p>
          <w:p w14:paraId="6638F9DC" w14:textId="77777777" w:rsidR="00615301" w:rsidRPr="00CF748F" w:rsidRDefault="00615301" w:rsidP="00615301">
            <w:pPr>
              <w:pStyle w:val="BodyTextIndent"/>
              <w:rPr>
                <w:color w:val="000000"/>
                <w:sz w:val="22"/>
                <w:szCs w:val="22"/>
              </w:rPr>
            </w:pPr>
          </w:p>
          <w:p w14:paraId="66455AEF" w14:textId="6FAB23A0" w:rsidR="00C86FC5" w:rsidRDefault="002A5A8F" w:rsidP="00615301">
            <w:pPr>
              <w:pStyle w:val="BodyTextIndent"/>
              <w:ind w:left="0"/>
              <w:rPr>
                <w:color w:val="000000"/>
                <w:sz w:val="22"/>
                <w:szCs w:val="22"/>
              </w:rPr>
            </w:pPr>
            <w:r w:rsidRPr="00CF748F">
              <w:rPr>
                <w:color w:val="000000"/>
                <w:sz w:val="22"/>
                <w:szCs w:val="22"/>
              </w:rPr>
              <w:t>Liaise and collaborate with other team leads and service leads</w:t>
            </w:r>
            <w:r w:rsidR="00322D4F" w:rsidRPr="00CF748F">
              <w:rPr>
                <w:color w:val="000000"/>
                <w:sz w:val="22"/>
                <w:szCs w:val="22"/>
              </w:rPr>
              <w:t xml:space="preserve"> within the </w:t>
            </w:r>
            <w:r w:rsidR="00615301" w:rsidRPr="00CF748F">
              <w:rPr>
                <w:color w:val="000000"/>
                <w:sz w:val="22"/>
                <w:szCs w:val="22"/>
              </w:rPr>
              <w:t>service</w:t>
            </w:r>
            <w:r w:rsidR="00615301">
              <w:rPr>
                <w:color w:val="000000"/>
                <w:sz w:val="22"/>
                <w:szCs w:val="22"/>
              </w:rPr>
              <w:t xml:space="preserve"> </w:t>
            </w:r>
            <w:r w:rsidR="00615301" w:rsidRPr="00CF748F">
              <w:rPr>
                <w:color w:val="000000"/>
                <w:sz w:val="22"/>
                <w:szCs w:val="22"/>
              </w:rPr>
              <w:t>in</w:t>
            </w:r>
            <w:r w:rsidRPr="00CF748F">
              <w:rPr>
                <w:color w:val="000000"/>
                <w:sz w:val="22"/>
                <w:szCs w:val="22"/>
              </w:rPr>
              <w:t xml:space="preserve"> developing a strategic direction for the Nutrition &amp; Dietetic service in line with NHS Tayside’s strategic aims and objectives</w:t>
            </w:r>
          </w:p>
          <w:p w14:paraId="63179BFC" w14:textId="77777777" w:rsidR="00615301" w:rsidRPr="003F1AD6" w:rsidRDefault="00615301" w:rsidP="00615301">
            <w:pPr>
              <w:pStyle w:val="BodyTextIndent"/>
              <w:rPr>
                <w:color w:val="000000"/>
                <w:sz w:val="22"/>
                <w:szCs w:val="22"/>
              </w:rPr>
            </w:pPr>
          </w:p>
          <w:p w14:paraId="0DBE6BBA" w14:textId="5A32ECA7" w:rsidR="00C86FC5" w:rsidRPr="00CF748F" w:rsidRDefault="00C86FC5" w:rsidP="00615301">
            <w:pPr>
              <w:pStyle w:val="BodyTextIndent"/>
              <w:ind w:left="0"/>
              <w:rPr>
                <w:color w:val="000000"/>
                <w:sz w:val="22"/>
                <w:szCs w:val="22"/>
              </w:rPr>
            </w:pPr>
            <w:r w:rsidRPr="00CF748F">
              <w:rPr>
                <w:sz w:val="22"/>
                <w:szCs w:val="22"/>
              </w:rPr>
              <w:t xml:space="preserve">Lead and contribute where agreed to the development and updating </w:t>
            </w:r>
            <w:r w:rsidR="003F1AD6">
              <w:rPr>
                <w:sz w:val="22"/>
                <w:szCs w:val="22"/>
              </w:rPr>
              <w:t xml:space="preserve">of </w:t>
            </w:r>
            <w:r w:rsidR="00615301" w:rsidRPr="00CF748F">
              <w:rPr>
                <w:sz w:val="22"/>
                <w:szCs w:val="22"/>
              </w:rPr>
              <w:t>evidence-based</w:t>
            </w:r>
            <w:r w:rsidRPr="00CF748F">
              <w:rPr>
                <w:sz w:val="22"/>
                <w:szCs w:val="22"/>
              </w:rPr>
              <w:t xml:space="preserve"> guidelines, policies, </w:t>
            </w:r>
            <w:r w:rsidR="00615301" w:rsidRPr="00CF748F">
              <w:rPr>
                <w:sz w:val="22"/>
                <w:szCs w:val="22"/>
              </w:rPr>
              <w:t>procedures,</w:t>
            </w:r>
            <w:r w:rsidRPr="00CF748F">
              <w:rPr>
                <w:sz w:val="22"/>
                <w:szCs w:val="22"/>
              </w:rPr>
              <w:t xml:space="preserve"> and public information.</w:t>
            </w:r>
          </w:p>
          <w:p w14:paraId="5D377D6F" w14:textId="77777777" w:rsidR="0010370D" w:rsidRPr="00CF748F" w:rsidRDefault="0010370D" w:rsidP="00DF3B56">
            <w:pPr>
              <w:rPr>
                <w:rFonts w:ascii="Arial" w:hAnsi="Arial" w:cs="Arial"/>
                <w:color w:val="000000"/>
                <w:szCs w:val="22"/>
              </w:rPr>
            </w:pPr>
          </w:p>
          <w:p w14:paraId="34D3F460" w14:textId="7C9A7919" w:rsidR="00C86FC5" w:rsidRPr="00CF748F" w:rsidRDefault="00615301" w:rsidP="00615301">
            <w:pPr>
              <w:rPr>
                <w:rFonts w:ascii="Arial" w:hAnsi="Arial" w:cs="Arial"/>
                <w:b/>
                <w:bCs/>
                <w:szCs w:val="22"/>
              </w:rPr>
            </w:pPr>
            <w:r w:rsidRPr="00CF748F">
              <w:rPr>
                <w:rFonts w:ascii="Arial" w:hAnsi="Arial" w:cs="Arial"/>
                <w:b/>
                <w:bCs/>
                <w:szCs w:val="22"/>
                <w:u w:val="single"/>
              </w:rPr>
              <w:lastRenderedPageBreak/>
              <w:t>Strategic</w:t>
            </w:r>
            <w:r w:rsidRPr="00CF748F">
              <w:rPr>
                <w:rFonts w:ascii="Arial" w:hAnsi="Arial" w:cs="Arial"/>
                <w:szCs w:val="22"/>
              </w:rPr>
              <w:t>.</w:t>
            </w:r>
          </w:p>
          <w:p w14:paraId="53FA5CB0" w14:textId="77777777" w:rsidR="00615301" w:rsidRDefault="00615301" w:rsidP="00615301">
            <w:pPr>
              <w:rPr>
                <w:rFonts w:ascii="Arial" w:hAnsi="Arial" w:cs="Arial"/>
                <w:szCs w:val="22"/>
              </w:rPr>
            </w:pPr>
            <w:r>
              <w:rPr>
                <w:rFonts w:ascii="Arial" w:hAnsi="Arial" w:cs="Arial"/>
                <w:szCs w:val="22"/>
              </w:rPr>
              <w:t xml:space="preserve">    </w:t>
            </w:r>
          </w:p>
          <w:p w14:paraId="4252D3AD" w14:textId="60126A09" w:rsidR="00C86FC5" w:rsidRDefault="00C32C56" w:rsidP="00615301">
            <w:pPr>
              <w:rPr>
                <w:rFonts w:ascii="Arial" w:hAnsi="Arial" w:cs="Arial"/>
                <w:szCs w:val="22"/>
              </w:rPr>
            </w:pPr>
            <w:r w:rsidRPr="00CF748F">
              <w:rPr>
                <w:rFonts w:ascii="Arial" w:hAnsi="Arial" w:cs="Arial"/>
                <w:szCs w:val="22"/>
              </w:rPr>
              <w:t>Contribute to</w:t>
            </w:r>
            <w:r w:rsidR="00DF3B56" w:rsidRPr="00CF748F">
              <w:rPr>
                <w:rFonts w:ascii="Arial" w:hAnsi="Arial" w:cs="Arial"/>
                <w:szCs w:val="22"/>
              </w:rPr>
              <w:t xml:space="preserve"> reports for presentation </w:t>
            </w:r>
            <w:r w:rsidR="00615301" w:rsidRPr="00CF748F">
              <w:rPr>
                <w:rFonts w:ascii="Arial" w:hAnsi="Arial" w:cs="Arial"/>
                <w:szCs w:val="22"/>
              </w:rPr>
              <w:t>to HSCP’s</w:t>
            </w:r>
            <w:r w:rsidR="00DF3B56" w:rsidRPr="00CF748F">
              <w:rPr>
                <w:rFonts w:ascii="Arial" w:hAnsi="Arial" w:cs="Arial"/>
                <w:szCs w:val="22"/>
              </w:rPr>
              <w:t xml:space="preserve"> and other Community Planning Partners as </w:t>
            </w:r>
            <w:r w:rsidR="00615301">
              <w:rPr>
                <w:rFonts w:ascii="Arial" w:hAnsi="Arial" w:cs="Arial"/>
                <w:szCs w:val="22"/>
              </w:rPr>
              <w:t xml:space="preserve">    r</w:t>
            </w:r>
            <w:r w:rsidR="00DF3B56" w:rsidRPr="00CF748F">
              <w:rPr>
                <w:rFonts w:ascii="Arial" w:hAnsi="Arial" w:cs="Arial"/>
                <w:szCs w:val="22"/>
              </w:rPr>
              <w:t>equired</w:t>
            </w:r>
            <w:r w:rsidR="00615301">
              <w:rPr>
                <w:rFonts w:ascii="Arial" w:hAnsi="Arial" w:cs="Arial"/>
                <w:szCs w:val="22"/>
              </w:rPr>
              <w:t>.</w:t>
            </w:r>
          </w:p>
          <w:p w14:paraId="27EA4031" w14:textId="77777777" w:rsidR="00615301" w:rsidRDefault="00615301" w:rsidP="00615301">
            <w:pPr>
              <w:rPr>
                <w:rFonts w:ascii="Arial" w:hAnsi="Arial" w:cs="Arial"/>
                <w:szCs w:val="22"/>
              </w:rPr>
            </w:pPr>
          </w:p>
          <w:p w14:paraId="7E8F74A7" w14:textId="77777777" w:rsidR="00C86FC5" w:rsidRDefault="00C32C56" w:rsidP="00615301">
            <w:pPr>
              <w:rPr>
                <w:rFonts w:ascii="Arial" w:hAnsi="Arial" w:cs="Arial"/>
                <w:szCs w:val="22"/>
              </w:rPr>
            </w:pPr>
            <w:r w:rsidRPr="003F1AD6">
              <w:rPr>
                <w:rFonts w:ascii="Arial" w:hAnsi="Arial" w:cs="Arial"/>
                <w:szCs w:val="22"/>
              </w:rPr>
              <w:t xml:space="preserve">Provide </w:t>
            </w:r>
            <w:r w:rsidR="00403FEE" w:rsidRPr="003F1AD6">
              <w:rPr>
                <w:rFonts w:ascii="Arial" w:hAnsi="Arial" w:cs="Arial"/>
                <w:szCs w:val="22"/>
              </w:rPr>
              <w:t>highly specialist health promotion knowledge and interpret and implement national policy at a local level</w:t>
            </w:r>
            <w:r w:rsidR="00403FEE">
              <w:rPr>
                <w:rFonts w:ascii="Arial" w:hAnsi="Arial" w:cs="Arial"/>
                <w:szCs w:val="22"/>
              </w:rPr>
              <w:t xml:space="preserve"> informing the work of various </w:t>
            </w:r>
            <w:r w:rsidR="00C86FC5" w:rsidRPr="003F1AD6">
              <w:rPr>
                <w:rFonts w:ascii="Arial" w:hAnsi="Arial" w:cs="Arial"/>
                <w:szCs w:val="22"/>
              </w:rPr>
              <w:t>operational and strategic groups.</w:t>
            </w:r>
          </w:p>
          <w:p w14:paraId="73DFEC72" w14:textId="77777777" w:rsidR="00615301" w:rsidRDefault="00615301" w:rsidP="00615301">
            <w:pPr>
              <w:rPr>
                <w:rFonts w:ascii="Arial" w:hAnsi="Arial" w:cs="Arial"/>
                <w:szCs w:val="22"/>
              </w:rPr>
            </w:pPr>
          </w:p>
          <w:p w14:paraId="607B1E95" w14:textId="77777777" w:rsidR="00C86FC5" w:rsidRDefault="00322D4F" w:rsidP="00615301">
            <w:pPr>
              <w:rPr>
                <w:rFonts w:ascii="Arial" w:hAnsi="Arial" w:cs="Arial"/>
                <w:szCs w:val="22"/>
              </w:rPr>
            </w:pPr>
            <w:r w:rsidRPr="003F1AD6">
              <w:rPr>
                <w:rFonts w:ascii="Arial" w:hAnsi="Arial" w:cs="Arial"/>
                <w:szCs w:val="22"/>
              </w:rPr>
              <w:t>Contribute to the p</w:t>
            </w:r>
            <w:r w:rsidR="00C86FC5" w:rsidRPr="003F1AD6">
              <w:rPr>
                <w:rFonts w:ascii="Arial" w:hAnsi="Arial" w:cs="Arial"/>
                <w:szCs w:val="22"/>
              </w:rPr>
              <w:t>lan</w:t>
            </w:r>
            <w:r w:rsidRPr="003F1AD6">
              <w:rPr>
                <w:rFonts w:ascii="Arial" w:hAnsi="Arial" w:cs="Arial"/>
                <w:szCs w:val="22"/>
              </w:rPr>
              <w:t>ning</w:t>
            </w:r>
            <w:r w:rsidR="00C86FC5" w:rsidRPr="003F1AD6">
              <w:rPr>
                <w:rFonts w:ascii="Arial" w:hAnsi="Arial" w:cs="Arial"/>
                <w:szCs w:val="22"/>
              </w:rPr>
              <w:t xml:space="preserve"> and develop</w:t>
            </w:r>
            <w:r w:rsidRPr="003F1AD6">
              <w:rPr>
                <w:rFonts w:ascii="Arial" w:hAnsi="Arial" w:cs="Arial"/>
                <w:szCs w:val="22"/>
              </w:rPr>
              <w:t xml:space="preserve">ment </w:t>
            </w:r>
            <w:r w:rsidR="003F1AD6" w:rsidRPr="003F1AD6">
              <w:rPr>
                <w:rFonts w:ascii="Arial" w:hAnsi="Arial" w:cs="Arial"/>
                <w:szCs w:val="22"/>
              </w:rPr>
              <w:t>of policy</w:t>
            </w:r>
            <w:r w:rsidR="00C86FC5" w:rsidRPr="003F1AD6">
              <w:rPr>
                <w:rFonts w:ascii="Arial" w:hAnsi="Arial" w:cs="Arial"/>
                <w:szCs w:val="22"/>
              </w:rPr>
              <w:t xml:space="preserve"> with partner organisations to ensure actions highlighted promote health improvement and reduce health inequalities.</w:t>
            </w:r>
          </w:p>
          <w:p w14:paraId="485F98A2" w14:textId="77777777" w:rsidR="00615301" w:rsidRDefault="00615301" w:rsidP="00615301">
            <w:pPr>
              <w:rPr>
                <w:rFonts w:ascii="Arial" w:hAnsi="Arial" w:cs="Arial"/>
                <w:szCs w:val="22"/>
              </w:rPr>
            </w:pPr>
          </w:p>
          <w:p w14:paraId="6E5113F7" w14:textId="77777777" w:rsidR="00C86FC5" w:rsidRPr="003F1AD6" w:rsidRDefault="00DF3B56" w:rsidP="00615301">
            <w:pPr>
              <w:rPr>
                <w:rFonts w:ascii="Arial" w:hAnsi="Arial" w:cs="Arial"/>
                <w:szCs w:val="22"/>
              </w:rPr>
            </w:pPr>
            <w:r w:rsidRPr="003F1AD6">
              <w:rPr>
                <w:rFonts w:ascii="Arial" w:hAnsi="Arial" w:cs="Arial"/>
                <w:szCs w:val="22"/>
              </w:rPr>
              <w:t xml:space="preserve">Develop and review </w:t>
            </w:r>
            <w:r w:rsidR="00C86FC5" w:rsidRPr="003F1AD6">
              <w:rPr>
                <w:rFonts w:ascii="Arial" w:hAnsi="Arial" w:cs="Arial"/>
                <w:szCs w:val="22"/>
              </w:rPr>
              <w:t xml:space="preserve">health promotion information leaflets/phone apps/social media </w:t>
            </w:r>
            <w:r w:rsidRPr="003F1AD6">
              <w:rPr>
                <w:rFonts w:ascii="Arial" w:hAnsi="Arial" w:cs="Arial"/>
                <w:szCs w:val="22"/>
              </w:rPr>
              <w:t>platforms for public</w:t>
            </w:r>
            <w:r w:rsidRPr="003F1AD6">
              <w:rPr>
                <w:rFonts w:ascii="Arial" w:hAnsi="Arial" w:cs="Arial"/>
                <w:color w:val="000000"/>
                <w:szCs w:val="22"/>
              </w:rPr>
              <w:t xml:space="preserve"> using agreed tools and procedures</w:t>
            </w:r>
            <w:r w:rsidR="00613204" w:rsidRPr="003F1AD6">
              <w:rPr>
                <w:rFonts w:ascii="Arial" w:hAnsi="Arial" w:cs="Arial"/>
                <w:szCs w:val="22"/>
              </w:rPr>
              <w:t xml:space="preserve">. </w:t>
            </w:r>
          </w:p>
          <w:p w14:paraId="3777E2C4" w14:textId="77777777" w:rsidR="006A1AB7" w:rsidRPr="00CF748F" w:rsidRDefault="006A1AB7" w:rsidP="006A1AB7">
            <w:pPr>
              <w:pStyle w:val="ListParagraph"/>
              <w:rPr>
                <w:rFonts w:ascii="Arial" w:hAnsi="Arial" w:cs="Arial"/>
                <w:b/>
                <w:bCs/>
                <w:sz w:val="22"/>
                <w:szCs w:val="22"/>
              </w:rPr>
            </w:pPr>
          </w:p>
          <w:p w14:paraId="0D4352BF" w14:textId="68314556" w:rsidR="00ED6111" w:rsidRDefault="00ED6111" w:rsidP="00ED6111">
            <w:pPr>
              <w:rPr>
                <w:rFonts w:ascii="Arial" w:hAnsi="Arial" w:cs="Arial"/>
                <w:b/>
                <w:szCs w:val="22"/>
                <w:u w:val="single"/>
              </w:rPr>
            </w:pPr>
            <w:r w:rsidRPr="00CF748F">
              <w:rPr>
                <w:rFonts w:ascii="Arial" w:hAnsi="Arial" w:cs="Arial"/>
                <w:b/>
                <w:szCs w:val="22"/>
                <w:u w:val="single"/>
              </w:rPr>
              <w:t>Service Improvement, Research and Development</w:t>
            </w:r>
          </w:p>
          <w:p w14:paraId="0840AAF2" w14:textId="77777777" w:rsidR="00615301" w:rsidRPr="00CF748F" w:rsidRDefault="00615301" w:rsidP="00ED6111">
            <w:pPr>
              <w:rPr>
                <w:rFonts w:ascii="Arial" w:hAnsi="Arial" w:cs="Arial"/>
                <w:b/>
                <w:szCs w:val="22"/>
                <w:u w:val="single"/>
              </w:rPr>
            </w:pPr>
          </w:p>
          <w:p w14:paraId="6ACA1F2F" w14:textId="132E431A" w:rsidR="00ED6111" w:rsidRDefault="00ED6111" w:rsidP="00615301">
            <w:pPr>
              <w:rPr>
                <w:rFonts w:ascii="Arial" w:hAnsi="Arial" w:cs="Arial"/>
                <w:szCs w:val="22"/>
              </w:rPr>
            </w:pPr>
            <w:r w:rsidRPr="00615301">
              <w:rPr>
                <w:rFonts w:ascii="Arial" w:hAnsi="Arial" w:cs="Arial"/>
                <w:szCs w:val="22"/>
              </w:rPr>
              <w:t>Contribute to the development of Nutrition and Dietetic service improvement plans</w:t>
            </w:r>
            <w:r w:rsidR="00322D4F" w:rsidRPr="00615301">
              <w:rPr>
                <w:rFonts w:ascii="Arial" w:hAnsi="Arial" w:cs="Arial"/>
                <w:szCs w:val="22"/>
              </w:rPr>
              <w:t xml:space="preserve"> taking a lead where </w:t>
            </w:r>
            <w:r w:rsidR="00403FEE" w:rsidRPr="00615301">
              <w:rPr>
                <w:rFonts w:ascii="Arial" w:hAnsi="Arial" w:cs="Arial"/>
                <w:szCs w:val="22"/>
              </w:rPr>
              <w:t>appropriate</w:t>
            </w:r>
            <w:r w:rsidR="00615301">
              <w:rPr>
                <w:rFonts w:ascii="Arial" w:hAnsi="Arial" w:cs="Arial"/>
                <w:szCs w:val="22"/>
              </w:rPr>
              <w:t>.</w:t>
            </w:r>
          </w:p>
          <w:p w14:paraId="1D1AA52E" w14:textId="77777777" w:rsidR="00615301" w:rsidRPr="00615301" w:rsidRDefault="00615301" w:rsidP="00615301">
            <w:pPr>
              <w:rPr>
                <w:rFonts w:ascii="Arial" w:hAnsi="Arial" w:cs="Arial"/>
                <w:szCs w:val="22"/>
              </w:rPr>
            </w:pPr>
          </w:p>
          <w:p w14:paraId="671B37F2" w14:textId="77777777" w:rsidR="00ED6111" w:rsidRDefault="00ED6111" w:rsidP="00615301">
            <w:pPr>
              <w:rPr>
                <w:rFonts w:ascii="Arial" w:hAnsi="Arial" w:cs="Arial"/>
                <w:szCs w:val="22"/>
              </w:rPr>
            </w:pPr>
            <w:r w:rsidRPr="00615301">
              <w:rPr>
                <w:rFonts w:ascii="Arial" w:hAnsi="Arial" w:cs="Arial"/>
                <w:szCs w:val="22"/>
              </w:rPr>
              <w:t>Facilitate the contribution of</w:t>
            </w:r>
            <w:r w:rsidR="00403FEE" w:rsidRPr="00615301">
              <w:rPr>
                <w:rFonts w:ascii="Arial" w:hAnsi="Arial" w:cs="Arial"/>
                <w:szCs w:val="22"/>
              </w:rPr>
              <w:t xml:space="preserve"> staff to research and </w:t>
            </w:r>
            <w:r w:rsidRPr="00615301">
              <w:rPr>
                <w:rFonts w:ascii="Arial" w:hAnsi="Arial" w:cs="Arial"/>
                <w:szCs w:val="22"/>
              </w:rPr>
              <w:t>practice evaluation in order to ensure service models are evidence and best practice based.</w:t>
            </w:r>
          </w:p>
          <w:p w14:paraId="4D66F5B9" w14:textId="77777777" w:rsidR="00615301" w:rsidRPr="00615301" w:rsidRDefault="00615301" w:rsidP="00615301">
            <w:pPr>
              <w:rPr>
                <w:rFonts w:ascii="Arial" w:hAnsi="Arial" w:cs="Arial"/>
                <w:szCs w:val="22"/>
              </w:rPr>
            </w:pPr>
          </w:p>
          <w:p w14:paraId="1A3E3215" w14:textId="77777777" w:rsidR="00C86FC5" w:rsidRDefault="00C86FC5" w:rsidP="00615301">
            <w:pPr>
              <w:rPr>
                <w:rFonts w:ascii="Arial" w:hAnsi="Arial" w:cs="Arial"/>
                <w:szCs w:val="22"/>
              </w:rPr>
            </w:pPr>
            <w:r w:rsidRPr="00615301">
              <w:rPr>
                <w:rFonts w:ascii="Arial" w:hAnsi="Arial" w:cs="Arial"/>
                <w:szCs w:val="22"/>
              </w:rPr>
              <w:t>Carry out monitoring and evaluation of health promotion activity to improve service delivery.</w:t>
            </w:r>
          </w:p>
          <w:p w14:paraId="5D33E0B8" w14:textId="77777777" w:rsidR="00615301" w:rsidRPr="00615301" w:rsidRDefault="00615301" w:rsidP="00615301">
            <w:pPr>
              <w:rPr>
                <w:rFonts w:ascii="Arial" w:hAnsi="Arial" w:cs="Arial"/>
                <w:szCs w:val="22"/>
              </w:rPr>
            </w:pPr>
          </w:p>
          <w:p w14:paraId="5F140A12" w14:textId="77777777" w:rsidR="00C86FC5" w:rsidRPr="00615301" w:rsidRDefault="00C86FC5" w:rsidP="00615301">
            <w:pPr>
              <w:rPr>
                <w:rFonts w:ascii="Arial" w:hAnsi="Arial" w:cs="Arial"/>
                <w:szCs w:val="22"/>
              </w:rPr>
            </w:pPr>
            <w:r w:rsidRPr="00615301">
              <w:rPr>
                <w:rFonts w:ascii="Arial" w:hAnsi="Arial" w:cs="Arial"/>
                <w:szCs w:val="22"/>
              </w:rPr>
              <w:t>Undertake critical appraisal of published papers/evaluations.</w:t>
            </w:r>
          </w:p>
          <w:p w14:paraId="6BC6EFE5" w14:textId="77777777" w:rsidR="00615301" w:rsidRDefault="00615301" w:rsidP="00615301">
            <w:pPr>
              <w:pStyle w:val="BodyTextIndent"/>
              <w:ind w:left="0"/>
              <w:rPr>
                <w:b/>
                <w:color w:val="000000"/>
                <w:sz w:val="22"/>
                <w:szCs w:val="22"/>
              </w:rPr>
            </w:pPr>
          </w:p>
          <w:p w14:paraId="2A8F63E8" w14:textId="6DA4F138" w:rsidR="00613204" w:rsidRPr="00CF748F" w:rsidRDefault="00613204" w:rsidP="00615301">
            <w:pPr>
              <w:pStyle w:val="BodyTextIndent"/>
              <w:ind w:left="0"/>
              <w:rPr>
                <w:b/>
                <w:color w:val="000000"/>
                <w:sz w:val="22"/>
                <w:szCs w:val="22"/>
              </w:rPr>
            </w:pPr>
            <w:r w:rsidRPr="00CF748F">
              <w:rPr>
                <w:b/>
                <w:color w:val="000000"/>
                <w:sz w:val="22"/>
                <w:szCs w:val="22"/>
              </w:rPr>
              <w:t xml:space="preserve">Health and Safety </w:t>
            </w:r>
          </w:p>
          <w:p w14:paraId="59F885FC" w14:textId="49EE1C73" w:rsidR="00613204" w:rsidRDefault="00613204" w:rsidP="00615301">
            <w:pPr>
              <w:rPr>
                <w:rFonts w:ascii="Arial" w:hAnsi="Arial" w:cs="Arial"/>
                <w:szCs w:val="22"/>
              </w:rPr>
            </w:pPr>
            <w:r w:rsidRPr="00CF748F">
              <w:rPr>
                <w:rFonts w:ascii="Arial" w:hAnsi="Arial" w:cs="Arial"/>
                <w:szCs w:val="22"/>
              </w:rPr>
              <w:t>Ensure that self and staff, conform to Health &amp; Safety policies and procedures as issued by NHS Tayside in order to comply with national legislation and take action to minimise risk within the workplace</w:t>
            </w:r>
            <w:r w:rsidR="00615301">
              <w:rPr>
                <w:rFonts w:ascii="Arial" w:hAnsi="Arial" w:cs="Arial"/>
                <w:szCs w:val="22"/>
              </w:rPr>
              <w:t>.</w:t>
            </w:r>
          </w:p>
          <w:p w14:paraId="29E3B8A3" w14:textId="77777777" w:rsidR="00615301" w:rsidRPr="00CF748F" w:rsidRDefault="00615301" w:rsidP="00615301">
            <w:pPr>
              <w:rPr>
                <w:rFonts w:ascii="Arial" w:hAnsi="Arial" w:cs="Arial"/>
                <w:szCs w:val="22"/>
              </w:rPr>
            </w:pPr>
          </w:p>
          <w:p w14:paraId="2E38F20F" w14:textId="48358D38" w:rsidR="00613204" w:rsidRDefault="00613204" w:rsidP="00615301">
            <w:pPr>
              <w:rPr>
                <w:rFonts w:ascii="Arial" w:hAnsi="Arial" w:cs="Arial"/>
                <w:szCs w:val="22"/>
              </w:rPr>
            </w:pPr>
            <w:r w:rsidRPr="00CF748F">
              <w:rPr>
                <w:rFonts w:ascii="Arial" w:hAnsi="Arial" w:cs="Arial"/>
                <w:szCs w:val="22"/>
              </w:rPr>
              <w:t xml:space="preserve">Support others in maintaining their own health, safety, </w:t>
            </w:r>
            <w:r w:rsidR="00615301" w:rsidRPr="00CF748F">
              <w:rPr>
                <w:rFonts w:ascii="Arial" w:hAnsi="Arial" w:cs="Arial"/>
                <w:szCs w:val="22"/>
              </w:rPr>
              <w:t>security,</w:t>
            </w:r>
            <w:r w:rsidRPr="00CF748F">
              <w:rPr>
                <w:rFonts w:ascii="Arial" w:hAnsi="Arial" w:cs="Arial"/>
                <w:szCs w:val="22"/>
              </w:rPr>
              <w:t xml:space="preserve"> and wellbeing e.g. via Healthy Working Lives programme events or training.</w:t>
            </w:r>
          </w:p>
          <w:p w14:paraId="4837CB3E" w14:textId="77777777" w:rsidR="00615301" w:rsidRPr="00CF748F" w:rsidRDefault="00615301" w:rsidP="00615301">
            <w:pPr>
              <w:rPr>
                <w:rFonts w:ascii="Arial" w:hAnsi="Arial" w:cs="Arial"/>
                <w:szCs w:val="22"/>
              </w:rPr>
            </w:pPr>
          </w:p>
          <w:p w14:paraId="59AAF74C" w14:textId="77777777" w:rsidR="006A1AB7" w:rsidRDefault="00C86FC5" w:rsidP="00615301">
            <w:pPr>
              <w:rPr>
                <w:rFonts w:ascii="Arial" w:hAnsi="Arial" w:cs="Arial"/>
                <w:szCs w:val="22"/>
              </w:rPr>
            </w:pPr>
            <w:r w:rsidRPr="00CF748F">
              <w:rPr>
                <w:rFonts w:ascii="Arial" w:hAnsi="Arial" w:cs="Arial"/>
                <w:szCs w:val="22"/>
              </w:rPr>
              <w:t>Conform to all data protection and information management and technology security policies and guidance issued by NHS Tayside.</w:t>
            </w:r>
          </w:p>
          <w:p w14:paraId="0EDE1440" w14:textId="77777777" w:rsidR="00403FEE" w:rsidRPr="00403FEE" w:rsidRDefault="00403FEE" w:rsidP="00615301">
            <w:pPr>
              <w:ind w:left="720"/>
              <w:rPr>
                <w:rFonts w:ascii="Arial" w:hAnsi="Arial" w:cs="Arial"/>
                <w:szCs w:val="22"/>
              </w:rPr>
            </w:pPr>
          </w:p>
        </w:tc>
      </w:tr>
      <w:tr w:rsidR="00122708" w:rsidRPr="00581CAD" w14:paraId="7CFE2912"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4F61FB9A" w14:textId="77777777" w:rsidR="00122708" w:rsidRPr="00ED6111" w:rsidRDefault="00122708" w:rsidP="00122708">
            <w:pPr>
              <w:pStyle w:val="Heading3"/>
              <w:spacing w:before="120" w:after="120"/>
              <w:rPr>
                <w:sz w:val="22"/>
                <w:szCs w:val="22"/>
              </w:rPr>
            </w:pPr>
            <w:r w:rsidRPr="00ED6111">
              <w:rPr>
                <w:sz w:val="22"/>
                <w:szCs w:val="22"/>
              </w:rPr>
              <w:lastRenderedPageBreak/>
              <w:t>7a. EQUIPMENT AND MACHINERY</w:t>
            </w:r>
          </w:p>
        </w:tc>
      </w:tr>
      <w:tr w:rsidR="00122708" w:rsidRPr="00581CAD" w14:paraId="0C6E9D0D"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116" w:type="dxa"/>
            <w:gridSpan w:val="2"/>
            <w:tcBorders>
              <w:top w:val="single" w:sz="4" w:space="0" w:color="auto"/>
              <w:left w:val="single" w:sz="4" w:space="0" w:color="auto"/>
              <w:bottom w:val="single" w:sz="4" w:space="0" w:color="auto"/>
              <w:right w:val="single" w:sz="4" w:space="0" w:color="auto"/>
            </w:tcBorders>
          </w:tcPr>
          <w:p w14:paraId="3D7A877C" w14:textId="77777777" w:rsidR="00122708" w:rsidRPr="00CF748F" w:rsidRDefault="00122708" w:rsidP="00122708">
            <w:pPr>
              <w:ind w:left="357"/>
              <w:rPr>
                <w:rFonts w:ascii="Arial" w:hAnsi="Arial" w:cs="Arial"/>
                <w:b/>
                <w:szCs w:val="22"/>
              </w:rPr>
            </w:pPr>
          </w:p>
          <w:p w14:paraId="20AC61E9" w14:textId="77777777" w:rsidR="00122708" w:rsidRDefault="00122708" w:rsidP="00615301">
            <w:pPr>
              <w:rPr>
                <w:rFonts w:ascii="Arial" w:hAnsi="Arial" w:cs="Arial"/>
                <w:szCs w:val="22"/>
              </w:rPr>
            </w:pPr>
            <w:r w:rsidRPr="00CF748F">
              <w:rPr>
                <w:rFonts w:ascii="Arial" w:hAnsi="Arial" w:cs="Arial"/>
                <w:szCs w:val="22"/>
              </w:rPr>
              <w:t>The equipment below requires a high degree of knowledge and expertise.  Much of it requires manual dexterity e.g. use of IT equipment or moving, setting up and calibrating scales.</w:t>
            </w:r>
          </w:p>
          <w:p w14:paraId="50DF4B97" w14:textId="77777777" w:rsidR="00615301" w:rsidRPr="00CF748F" w:rsidRDefault="00615301" w:rsidP="00122708">
            <w:pPr>
              <w:ind w:left="357"/>
              <w:rPr>
                <w:rFonts w:ascii="Arial" w:hAnsi="Arial" w:cs="Arial"/>
                <w:szCs w:val="22"/>
              </w:rPr>
            </w:pPr>
          </w:p>
          <w:p w14:paraId="1034F486" w14:textId="77777777" w:rsidR="008605CA" w:rsidRPr="00CF748F" w:rsidRDefault="008605CA" w:rsidP="006A1AB7">
            <w:pPr>
              <w:pStyle w:val="Subtitle"/>
              <w:jc w:val="left"/>
              <w:rPr>
                <w:b w:val="0"/>
                <w:sz w:val="22"/>
                <w:szCs w:val="22"/>
              </w:rPr>
            </w:pPr>
          </w:p>
          <w:tbl>
            <w:tblPr>
              <w:tblW w:w="9072" w:type="dxa"/>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45"/>
              <w:gridCol w:w="1329"/>
            </w:tblGrid>
            <w:tr w:rsidR="00122708" w:rsidRPr="00CF748F" w14:paraId="4201DE19" w14:textId="77777777" w:rsidTr="009128DD">
              <w:trPr>
                <w:jc w:val="center"/>
              </w:trPr>
              <w:tc>
                <w:tcPr>
                  <w:tcW w:w="3898" w:type="dxa"/>
                  <w:tcBorders>
                    <w:bottom w:val="single" w:sz="4" w:space="0" w:color="auto"/>
                  </w:tcBorders>
                  <w:shd w:val="clear" w:color="auto" w:fill="auto"/>
                </w:tcPr>
                <w:p w14:paraId="5A957A17" w14:textId="77777777" w:rsidR="00122708" w:rsidRPr="00CF748F" w:rsidRDefault="00122708" w:rsidP="00122708">
                  <w:pPr>
                    <w:jc w:val="both"/>
                    <w:rPr>
                      <w:rFonts w:ascii="Arial" w:hAnsi="Arial" w:cs="Arial"/>
                      <w:b/>
                      <w:bCs/>
                      <w:szCs w:val="22"/>
                    </w:rPr>
                  </w:pPr>
                </w:p>
              </w:tc>
              <w:tc>
                <w:tcPr>
                  <w:tcW w:w="3845" w:type="dxa"/>
                  <w:tcBorders>
                    <w:top w:val="single" w:sz="4" w:space="0" w:color="auto"/>
                  </w:tcBorders>
                  <w:shd w:val="clear" w:color="auto" w:fill="auto"/>
                </w:tcPr>
                <w:p w14:paraId="3379B426" w14:textId="77777777" w:rsidR="00122708" w:rsidRPr="00CF748F" w:rsidRDefault="00122708" w:rsidP="00122708">
                  <w:pPr>
                    <w:rPr>
                      <w:rFonts w:ascii="Arial" w:hAnsi="Arial" w:cs="Arial"/>
                      <w:b/>
                      <w:bCs/>
                      <w:szCs w:val="22"/>
                    </w:rPr>
                  </w:pPr>
                  <w:r w:rsidRPr="00CF748F">
                    <w:rPr>
                      <w:rFonts w:ascii="Arial" w:hAnsi="Arial" w:cs="Arial"/>
                      <w:b/>
                      <w:bCs/>
                      <w:szCs w:val="22"/>
                    </w:rPr>
                    <w:t>Use/Purpose</w:t>
                  </w:r>
                </w:p>
              </w:tc>
              <w:tc>
                <w:tcPr>
                  <w:tcW w:w="1329" w:type="dxa"/>
                  <w:tcBorders>
                    <w:top w:val="single" w:sz="4" w:space="0" w:color="auto"/>
                  </w:tcBorders>
                  <w:shd w:val="clear" w:color="auto" w:fill="auto"/>
                </w:tcPr>
                <w:p w14:paraId="5F00EFF1" w14:textId="77777777" w:rsidR="00122708" w:rsidRPr="00CF748F" w:rsidRDefault="00122708" w:rsidP="00122708">
                  <w:pPr>
                    <w:rPr>
                      <w:rFonts w:ascii="Arial" w:hAnsi="Arial" w:cs="Arial"/>
                      <w:b/>
                      <w:bCs/>
                      <w:szCs w:val="22"/>
                    </w:rPr>
                  </w:pPr>
                  <w:r w:rsidRPr="00CF748F">
                    <w:rPr>
                      <w:rFonts w:ascii="Arial" w:hAnsi="Arial" w:cs="Arial"/>
                      <w:b/>
                      <w:bCs/>
                      <w:szCs w:val="22"/>
                    </w:rPr>
                    <w:t>Frequency</w:t>
                  </w:r>
                </w:p>
              </w:tc>
            </w:tr>
            <w:tr w:rsidR="00122708" w:rsidRPr="00CF748F" w14:paraId="3A9B12A2" w14:textId="77777777" w:rsidTr="009128DD">
              <w:trPr>
                <w:jc w:val="center"/>
              </w:trPr>
              <w:tc>
                <w:tcPr>
                  <w:tcW w:w="9072" w:type="dxa"/>
                  <w:gridSpan w:val="3"/>
                  <w:tcBorders>
                    <w:top w:val="single" w:sz="4" w:space="0" w:color="auto"/>
                    <w:left w:val="single" w:sz="4" w:space="0" w:color="auto"/>
                    <w:bottom w:val="single" w:sz="4" w:space="0" w:color="auto"/>
                  </w:tcBorders>
                  <w:shd w:val="clear" w:color="auto" w:fill="auto"/>
                </w:tcPr>
                <w:p w14:paraId="5CB22DFC" w14:textId="77777777" w:rsidR="00122708" w:rsidRPr="00CF748F" w:rsidRDefault="00122708" w:rsidP="00122708">
                  <w:pPr>
                    <w:rPr>
                      <w:rFonts w:ascii="Arial" w:hAnsi="Arial" w:cs="Arial"/>
                      <w:b/>
                      <w:bCs/>
                      <w:szCs w:val="22"/>
                    </w:rPr>
                  </w:pPr>
                  <w:r w:rsidRPr="00CF748F">
                    <w:rPr>
                      <w:rFonts w:ascii="Arial" w:hAnsi="Arial" w:cs="Arial"/>
                      <w:b/>
                      <w:bCs/>
                      <w:iCs/>
                      <w:szCs w:val="22"/>
                    </w:rPr>
                    <w:t>Educational Tools</w:t>
                  </w:r>
                </w:p>
              </w:tc>
            </w:tr>
            <w:tr w:rsidR="00122708" w:rsidRPr="00CF748F" w14:paraId="2E61DDD8" w14:textId="77777777" w:rsidTr="008F34A7">
              <w:trPr>
                <w:jc w:val="center"/>
              </w:trPr>
              <w:tc>
                <w:tcPr>
                  <w:tcW w:w="3898" w:type="dxa"/>
                  <w:tcBorders>
                    <w:top w:val="single" w:sz="4" w:space="0" w:color="auto"/>
                    <w:left w:val="single" w:sz="4" w:space="0" w:color="auto"/>
                    <w:bottom w:val="single" w:sz="4" w:space="0" w:color="auto"/>
                  </w:tcBorders>
                  <w:shd w:val="clear" w:color="auto" w:fill="auto"/>
                </w:tcPr>
                <w:p w14:paraId="6A26B4E1" w14:textId="77777777" w:rsidR="00122708" w:rsidRPr="00CF748F" w:rsidRDefault="00122708" w:rsidP="00122708">
                  <w:pPr>
                    <w:rPr>
                      <w:rFonts w:ascii="Arial" w:hAnsi="Arial" w:cs="Arial"/>
                      <w:bCs/>
                      <w:iCs/>
                      <w:szCs w:val="22"/>
                    </w:rPr>
                  </w:pPr>
                  <w:r w:rsidRPr="00CF748F">
                    <w:rPr>
                      <w:rFonts w:ascii="Arial" w:hAnsi="Arial" w:cs="Arial"/>
                      <w:bCs/>
                      <w:iCs/>
                      <w:szCs w:val="22"/>
                    </w:rPr>
                    <w:t>Flip Chart, Display boards</w:t>
                  </w:r>
                </w:p>
                <w:p w14:paraId="69F60862" w14:textId="77777777" w:rsidR="00122708" w:rsidRPr="00CF748F" w:rsidRDefault="003B7468" w:rsidP="00122708">
                  <w:pPr>
                    <w:rPr>
                      <w:rFonts w:ascii="Arial" w:hAnsi="Arial" w:cs="Arial"/>
                      <w:bCs/>
                      <w:iCs/>
                      <w:szCs w:val="22"/>
                    </w:rPr>
                  </w:pPr>
                  <w:r w:rsidRPr="00CF748F">
                    <w:rPr>
                      <w:rFonts w:ascii="Arial" w:hAnsi="Arial" w:cs="Arial"/>
                      <w:bCs/>
                      <w:iCs/>
                      <w:szCs w:val="22"/>
                    </w:rPr>
                    <w:t>P</w:t>
                  </w:r>
                  <w:r w:rsidR="00122708" w:rsidRPr="00CF748F">
                    <w:rPr>
                      <w:rFonts w:ascii="Arial" w:hAnsi="Arial" w:cs="Arial"/>
                      <w:bCs/>
                      <w:iCs/>
                      <w:szCs w:val="22"/>
                    </w:rPr>
                    <w:t>rojector</w:t>
                  </w:r>
                </w:p>
                <w:p w14:paraId="1EAC7FFB" w14:textId="77777777" w:rsidR="00122708" w:rsidRPr="00CF748F" w:rsidRDefault="00122708" w:rsidP="00122708">
                  <w:pPr>
                    <w:rPr>
                      <w:rFonts w:ascii="Arial" w:hAnsi="Arial" w:cs="Arial"/>
                      <w:bCs/>
                      <w:iCs/>
                      <w:szCs w:val="22"/>
                    </w:rPr>
                  </w:pPr>
                  <w:r w:rsidRPr="00CF748F">
                    <w:rPr>
                      <w:rFonts w:ascii="Arial" w:hAnsi="Arial" w:cs="Arial"/>
                      <w:bCs/>
                      <w:iCs/>
                      <w:szCs w:val="22"/>
                    </w:rPr>
                    <w:t>Display Boards</w:t>
                  </w:r>
                </w:p>
                <w:p w14:paraId="5AB674A2" w14:textId="77777777" w:rsidR="00122708" w:rsidRPr="00CF748F" w:rsidRDefault="00122708" w:rsidP="00122708">
                  <w:pPr>
                    <w:rPr>
                      <w:rFonts w:ascii="Arial" w:hAnsi="Arial" w:cs="Arial"/>
                      <w:bCs/>
                      <w:iCs/>
                      <w:szCs w:val="22"/>
                    </w:rPr>
                  </w:pPr>
                </w:p>
                <w:p w14:paraId="24A54A63" w14:textId="77777777" w:rsidR="00122708" w:rsidRPr="00CF748F" w:rsidRDefault="00122708" w:rsidP="00122708">
                  <w:pPr>
                    <w:rPr>
                      <w:rFonts w:ascii="Arial" w:hAnsi="Arial" w:cs="Arial"/>
                      <w:bCs/>
                      <w:iCs/>
                      <w:szCs w:val="22"/>
                    </w:rPr>
                  </w:pPr>
                  <w:r w:rsidRPr="00CF748F">
                    <w:rPr>
                      <w:rFonts w:ascii="Arial" w:hAnsi="Arial" w:cs="Arial"/>
                      <w:bCs/>
                      <w:iCs/>
                      <w:szCs w:val="22"/>
                    </w:rPr>
                    <w:t>Food Models and food</w:t>
                  </w:r>
                </w:p>
                <w:p w14:paraId="1144988A" w14:textId="38F64B61" w:rsidR="00122708" w:rsidRPr="00CF748F" w:rsidRDefault="00122708" w:rsidP="009128DD">
                  <w:pPr>
                    <w:jc w:val="both"/>
                    <w:rPr>
                      <w:rFonts w:ascii="Arial" w:hAnsi="Arial" w:cs="Arial"/>
                      <w:b/>
                      <w:bCs/>
                      <w:szCs w:val="22"/>
                    </w:rPr>
                  </w:pPr>
                  <w:r w:rsidRPr="00CF748F">
                    <w:rPr>
                      <w:rFonts w:ascii="Arial" w:hAnsi="Arial" w:cs="Arial"/>
                      <w:bCs/>
                      <w:iCs/>
                      <w:szCs w:val="22"/>
                    </w:rPr>
                    <w:t xml:space="preserve">Patient information leaflets, booklets and </w:t>
                  </w:r>
                </w:p>
              </w:tc>
              <w:tc>
                <w:tcPr>
                  <w:tcW w:w="3845" w:type="dxa"/>
                  <w:tcBorders>
                    <w:top w:val="single" w:sz="4" w:space="0" w:color="auto"/>
                    <w:bottom w:val="single" w:sz="4" w:space="0" w:color="auto"/>
                  </w:tcBorders>
                  <w:shd w:val="clear" w:color="auto" w:fill="auto"/>
                </w:tcPr>
                <w:p w14:paraId="0F9CAA8C" w14:textId="77777777" w:rsidR="00122708" w:rsidRPr="00CF748F" w:rsidRDefault="00122708" w:rsidP="00122708">
                  <w:pPr>
                    <w:rPr>
                      <w:rFonts w:ascii="Arial" w:hAnsi="Arial" w:cs="Arial"/>
                      <w:bCs/>
                      <w:szCs w:val="22"/>
                    </w:rPr>
                  </w:pPr>
                  <w:r w:rsidRPr="00CF748F">
                    <w:rPr>
                      <w:rFonts w:ascii="Arial" w:hAnsi="Arial" w:cs="Arial"/>
                      <w:bCs/>
                      <w:szCs w:val="22"/>
                    </w:rPr>
                    <w:t>Presentation work, Training, Teaching</w:t>
                  </w:r>
                </w:p>
                <w:p w14:paraId="08476A1F" w14:textId="77777777" w:rsidR="00122708" w:rsidRPr="00CF748F" w:rsidRDefault="00122708" w:rsidP="00122708">
                  <w:pPr>
                    <w:rPr>
                      <w:rFonts w:ascii="Arial" w:hAnsi="Arial" w:cs="Arial"/>
                      <w:bCs/>
                      <w:szCs w:val="22"/>
                    </w:rPr>
                  </w:pPr>
                </w:p>
                <w:p w14:paraId="36BECFA6" w14:textId="77777777" w:rsidR="00122708" w:rsidRPr="00CF748F" w:rsidRDefault="00122708" w:rsidP="00122708">
                  <w:pPr>
                    <w:rPr>
                      <w:rFonts w:ascii="Arial" w:hAnsi="Arial" w:cs="Arial"/>
                      <w:bCs/>
                      <w:szCs w:val="22"/>
                    </w:rPr>
                  </w:pPr>
                </w:p>
                <w:p w14:paraId="3597642F" w14:textId="77777777" w:rsidR="00122708" w:rsidRDefault="00122708" w:rsidP="00122708">
                  <w:pPr>
                    <w:rPr>
                      <w:rFonts w:ascii="Arial" w:hAnsi="Arial" w:cs="Arial"/>
                      <w:bCs/>
                      <w:szCs w:val="22"/>
                    </w:rPr>
                  </w:pPr>
                  <w:r w:rsidRPr="00CF748F">
                    <w:rPr>
                      <w:rFonts w:ascii="Arial" w:hAnsi="Arial" w:cs="Arial"/>
                      <w:bCs/>
                      <w:szCs w:val="22"/>
                    </w:rPr>
                    <w:t>As appropriate in training, education and awarene</w:t>
                  </w:r>
                  <w:r w:rsidR="003B7468" w:rsidRPr="00CF748F">
                    <w:rPr>
                      <w:rFonts w:ascii="Arial" w:hAnsi="Arial" w:cs="Arial"/>
                      <w:bCs/>
                      <w:szCs w:val="22"/>
                    </w:rPr>
                    <w:t>ss raising sessions for</w:t>
                  </w:r>
                  <w:r w:rsidRPr="00CF748F">
                    <w:rPr>
                      <w:rFonts w:ascii="Arial" w:hAnsi="Arial" w:cs="Arial"/>
                      <w:bCs/>
                      <w:szCs w:val="22"/>
                    </w:rPr>
                    <w:t>, families / carers, staff, community groups</w:t>
                  </w:r>
                </w:p>
                <w:p w14:paraId="5130E979" w14:textId="77777777" w:rsidR="008F34A7" w:rsidRPr="00CF748F" w:rsidRDefault="008F34A7" w:rsidP="00122708">
                  <w:pPr>
                    <w:rPr>
                      <w:rFonts w:ascii="Arial" w:hAnsi="Arial" w:cs="Arial"/>
                      <w:b/>
                      <w:bCs/>
                      <w:szCs w:val="22"/>
                    </w:rPr>
                  </w:pPr>
                </w:p>
              </w:tc>
              <w:tc>
                <w:tcPr>
                  <w:tcW w:w="1329" w:type="dxa"/>
                  <w:tcBorders>
                    <w:top w:val="single" w:sz="4" w:space="0" w:color="auto"/>
                    <w:bottom w:val="single" w:sz="4" w:space="0" w:color="auto"/>
                  </w:tcBorders>
                  <w:shd w:val="clear" w:color="auto" w:fill="auto"/>
                </w:tcPr>
                <w:p w14:paraId="5C799C73" w14:textId="77777777" w:rsidR="00122708" w:rsidRPr="00CF748F" w:rsidRDefault="00122708" w:rsidP="00122708">
                  <w:pPr>
                    <w:rPr>
                      <w:rFonts w:ascii="Arial" w:hAnsi="Arial" w:cs="Arial"/>
                      <w:bCs/>
                      <w:szCs w:val="22"/>
                    </w:rPr>
                  </w:pPr>
                  <w:r w:rsidRPr="00CF748F">
                    <w:rPr>
                      <w:rFonts w:ascii="Arial" w:hAnsi="Arial" w:cs="Arial"/>
                      <w:bCs/>
                      <w:szCs w:val="22"/>
                    </w:rPr>
                    <w:t>As required.</w:t>
                  </w:r>
                </w:p>
                <w:p w14:paraId="4073CB48" w14:textId="77777777" w:rsidR="003B7468" w:rsidRPr="00CF748F" w:rsidRDefault="003B7468" w:rsidP="00122708">
                  <w:pPr>
                    <w:rPr>
                      <w:rFonts w:ascii="Arial" w:hAnsi="Arial" w:cs="Arial"/>
                      <w:bCs/>
                      <w:szCs w:val="22"/>
                    </w:rPr>
                  </w:pPr>
                </w:p>
                <w:p w14:paraId="354A6B63" w14:textId="77777777" w:rsidR="003B7468" w:rsidRPr="00CF748F" w:rsidRDefault="003B7468" w:rsidP="00122708">
                  <w:pPr>
                    <w:rPr>
                      <w:rFonts w:ascii="Arial" w:hAnsi="Arial" w:cs="Arial"/>
                      <w:bCs/>
                      <w:szCs w:val="22"/>
                    </w:rPr>
                  </w:pPr>
                </w:p>
                <w:p w14:paraId="030693D4" w14:textId="77777777" w:rsidR="003B7468" w:rsidRPr="00CF748F" w:rsidRDefault="003B7468" w:rsidP="00122708">
                  <w:pPr>
                    <w:rPr>
                      <w:rFonts w:ascii="Arial" w:hAnsi="Arial" w:cs="Arial"/>
                      <w:bCs/>
                      <w:szCs w:val="22"/>
                    </w:rPr>
                  </w:pPr>
                  <w:r w:rsidRPr="00CF748F">
                    <w:rPr>
                      <w:rFonts w:ascii="Arial" w:hAnsi="Arial" w:cs="Arial"/>
                      <w:bCs/>
                      <w:szCs w:val="22"/>
                    </w:rPr>
                    <w:t>As required.</w:t>
                  </w:r>
                </w:p>
              </w:tc>
            </w:tr>
            <w:tr w:rsidR="009128DD" w:rsidRPr="00CF748F" w14:paraId="2B6A94EA" w14:textId="77777777" w:rsidTr="008F34A7">
              <w:trPr>
                <w:jc w:val="center"/>
              </w:trPr>
              <w:tc>
                <w:tcPr>
                  <w:tcW w:w="3898" w:type="dxa"/>
                  <w:tcBorders>
                    <w:top w:val="single" w:sz="4" w:space="0" w:color="auto"/>
                    <w:left w:val="nil"/>
                    <w:bottom w:val="nil"/>
                    <w:right w:val="nil"/>
                  </w:tcBorders>
                  <w:shd w:val="clear" w:color="auto" w:fill="auto"/>
                </w:tcPr>
                <w:p w14:paraId="480D45FB" w14:textId="77777777" w:rsidR="009128DD" w:rsidRDefault="009128DD" w:rsidP="00122708">
                  <w:pPr>
                    <w:rPr>
                      <w:rFonts w:ascii="Arial" w:hAnsi="Arial" w:cs="Arial"/>
                      <w:bCs/>
                      <w:iCs/>
                      <w:szCs w:val="22"/>
                    </w:rPr>
                  </w:pPr>
                </w:p>
                <w:p w14:paraId="544675E4" w14:textId="77777777" w:rsidR="009128DD" w:rsidRDefault="009128DD" w:rsidP="00122708">
                  <w:pPr>
                    <w:rPr>
                      <w:rFonts w:ascii="Arial" w:hAnsi="Arial" w:cs="Arial"/>
                      <w:bCs/>
                      <w:iCs/>
                      <w:szCs w:val="22"/>
                    </w:rPr>
                  </w:pPr>
                </w:p>
                <w:p w14:paraId="3A729D1A" w14:textId="77777777" w:rsidR="009128DD" w:rsidRPr="00CF748F" w:rsidRDefault="009128DD" w:rsidP="00122708">
                  <w:pPr>
                    <w:rPr>
                      <w:rFonts w:ascii="Arial" w:hAnsi="Arial" w:cs="Arial"/>
                      <w:bCs/>
                      <w:iCs/>
                      <w:szCs w:val="22"/>
                    </w:rPr>
                  </w:pPr>
                </w:p>
              </w:tc>
              <w:tc>
                <w:tcPr>
                  <w:tcW w:w="3845" w:type="dxa"/>
                  <w:tcBorders>
                    <w:top w:val="single" w:sz="4" w:space="0" w:color="auto"/>
                    <w:left w:val="nil"/>
                    <w:bottom w:val="nil"/>
                    <w:right w:val="nil"/>
                  </w:tcBorders>
                  <w:shd w:val="clear" w:color="auto" w:fill="auto"/>
                </w:tcPr>
                <w:p w14:paraId="5A01CF54" w14:textId="77777777" w:rsidR="009128DD" w:rsidRPr="00CF748F" w:rsidRDefault="009128DD" w:rsidP="00122708">
                  <w:pPr>
                    <w:rPr>
                      <w:rFonts w:ascii="Arial" w:hAnsi="Arial" w:cs="Arial"/>
                      <w:bCs/>
                      <w:szCs w:val="22"/>
                    </w:rPr>
                  </w:pPr>
                </w:p>
              </w:tc>
              <w:tc>
                <w:tcPr>
                  <w:tcW w:w="1329" w:type="dxa"/>
                  <w:tcBorders>
                    <w:top w:val="single" w:sz="4" w:space="0" w:color="auto"/>
                    <w:left w:val="nil"/>
                    <w:bottom w:val="nil"/>
                    <w:right w:val="nil"/>
                  </w:tcBorders>
                  <w:shd w:val="clear" w:color="auto" w:fill="auto"/>
                </w:tcPr>
                <w:p w14:paraId="127B9E0A" w14:textId="77777777" w:rsidR="009128DD" w:rsidRPr="00CF748F" w:rsidRDefault="009128DD" w:rsidP="00122708">
                  <w:pPr>
                    <w:rPr>
                      <w:rFonts w:ascii="Arial" w:hAnsi="Arial" w:cs="Arial"/>
                      <w:bCs/>
                      <w:szCs w:val="22"/>
                    </w:rPr>
                  </w:pPr>
                </w:p>
              </w:tc>
            </w:tr>
            <w:tr w:rsidR="008F34A7" w:rsidRPr="00CF748F" w14:paraId="519E8EC8" w14:textId="77777777" w:rsidTr="008F34A7">
              <w:trPr>
                <w:jc w:val="center"/>
              </w:trPr>
              <w:tc>
                <w:tcPr>
                  <w:tcW w:w="3898" w:type="dxa"/>
                  <w:tcBorders>
                    <w:top w:val="nil"/>
                    <w:left w:val="nil"/>
                    <w:bottom w:val="nil"/>
                    <w:right w:val="nil"/>
                  </w:tcBorders>
                  <w:shd w:val="clear" w:color="auto" w:fill="auto"/>
                </w:tcPr>
                <w:p w14:paraId="252A6935" w14:textId="77777777" w:rsidR="008F34A7" w:rsidRDefault="008F34A7" w:rsidP="00122708">
                  <w:pPr>
                    <w:rPr>
                      <w:rFonts w:ascii="Arial" w:hAnsi="Arial" w:cs="Arial"/>
                      <w:bCs/>
                      <w:iCs/>
                      <w:szCs w:val="22"/>
                    </w:rPr>
                  </w:pPr>
                </w:p>
              </w:tc>
              <w:tc>
                <w:tcPr>
                  <w:tcW w:w="3845" w:type="dxa"/>
                  <w:tcBorders>
                    <w:top w:val="nil"/>
                    <w:left w:val="nil"/>
                    <w:bottom w:val="nil"/>
                    <w:right w:val="nil"/>
                  </w:tcBorders>
                  <w:shd w:val="clear" w:color="auto" w:fill="auto"/>
                </w:tcPr>
                <w:p w14:paraId="6712D6B1" w14:textId="77777777" w:rsidR="008F34A7" w:rsidRPr="00CF748F" w:rsidRDefault="008F34A7" w:rsidP="00122708">
                  <w:pPr>
                    <w:rPr>
                      <w:rFonts w:ascii="Arial" w:hAnsi="Arial" w:cs="Arial"/>
                      <w:bCs/>
                      <w:szCs w:val="22"/>
                    </w:rPr>
                  </w:pPr>
                </w:p>
              </w:tc>
              <w:tc>
                <w:tcPr>
                  <w:tcW w:w="1329" w:type="dxa"/>
                  <w:tcBorders>
                    <w:top w:val="nil"/>
                    <w:left w:val="nil"/>
                    <w:bottom w:val="nil"/>
                    <w:right w:val="nil"/>
                  </w:tcBorders>
                  <w:shd w:val="clear" w:color="auto" w:fill="auto"/>
                </w:tcPr>
                <w:p w14:paraId="58C3263B" w14:textId="77777777" w:rsidR="008F34A7" w:rsidRPr="00CF748F" w:rsidRDefault="008F34A7" w:rsidP="00122708">
                  <w:pPr>
                    <w:rPr>
                      <w:rFonts w:ascii="Arial" w:hAnsi="Arial" w:cs="Arial"/>
                      <w:bCs/>
                      <w:szCs w:val="22"/>
                    </w:rPr>
                  </w:pPr>
                </w:p>
              </w:tc>
            </w:tr>
          </w:tbl>
          <w:p w14:paraId="3DA20A36" w14:textId="77777777" w:rsidR="0025728F" w:rsidRPr="00CF748F" w:rsidRDefault="0025728F" w:rsidP="0025728F">
            <w:pPr>
              <w:tabs>
                <w:tab w:val="num" w:pos="720"/>
              </w:tabs>
              <w:rPr>
                <w:rFonts w:ascii="Arial" w:hAnsi="Arial" w:cs="Arial"/>
                <w:szCs w:val="22"/>
              </w:rPr>
            </w:pPr>
          </w:p>
        </w:tc>
      </w:tr>
      <w:tr w:rsidR="00122708" w:rsidRPr="00581CAD" w14:paraId="2C03A6BE"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0A8BB0A0" w14:textId="77777777" w:rsidR="0025728F" w:rsidRPr="00CF748F" w:rsidRDefault="00122708" w:rsidP="00122708">
            <w:pPr>
              <w:spacing w:before="120" w:after="120"/>
              <w:ind w:right="72"/>
              <w:jc w:val="both"/>
              <w:rPr>
                <w:rFonts w:ascii="Arial" w:hAnsi="Arial" w:cs="Arial"/>
                <w:b/>
                <w:bCs/>
                <w:szCs w:val="22"/>
              </w:rPr>
            </w:pPr>
            <w:r w:rsidRPr="00CF748F">
              <w:rPr>
                <w:rFonts w:ascii="Arial" w:hAnsi="Arial" w:cs="Arial"/>
                <w:b/>
                <w:bCs/>
                <w:szCs w:val="22"/>
              </w:rPr>
              <w:lastRenderedPageBreak/>
              <w:t>7b.  SYSTEMS</w:t>
            </w:r>
          </w:p>
        </w:tc>
      </w:tr>
      <w:tr w:rsidR="00122708" w:rsidRPr="00581CAD" w14:paraId="72312E7F"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23209ED7" w14:textId="77777777" w:rsidR="00122708" w:rsidRPr="00CF748F" w:rsidRDefault="00122708" w:rsidP="00122708">
            <w:pPr>
              <w:pStyle w:val="Subtitle"/>
              <w:ind w:left="357"/>
              <w:jc w:val="left"/>
              <w:rPr>
                <w:sz w:val="22"/>
                <w:szCs w:val="22"/>
              </w:rPr>
            </w:pPr>
          </w:p>
          <w:p w14:paraId="357A7373" w14:textId="77777777" w:rsidR="00122708" w:rsidRPr="00CF748F" w:rsidRDefault="00122708" w:rsidP="00615301">
            <w:pPr>
              <w:rPr>
                <w:rFonts w:ascii="Arial" w:hAnsi="Arial" w:cs="Arial"/>
                <w:bCs/>
                <w:szCs w:val="22"/>
              </w:rPr>
            </w:pPr>
            <w:r w:rsidRPr="00CF748F">
              <w:rPr>
                <w:rFonts w:ascii="Arial" w:hAnsi="Arial" w:cs="Arial"/>
                <w:bCs/>
                <w:szCs w:val="22"/>
              </w:rPr>
              <w:t>Many of the systems used require expert use of analytical and information management skills.</w:t>
            </w:r>
          </w:p>
          <w:p w14:paraId="35ABD859" w14:textId="77777777" w:rsidR="00122708" w:rsidRPr="00CF748F" w:rsidRDefault="00122708" w:rsidP="00122708">
            <w:pPr>
              <w:pStyle w:val="Subtitle"/>
              <w:ind w:left="357"/>
              <w:jc w:val="left"/>
              <w:rPr>
                <w:b w:val="0"/>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45"/>
              <w:gridCol w:w="1329"/>
            </w:tblGrid>
            <w:tr w:rsidR="00122708" w:rsidRPr="00CF748F" w14:paraId="505709BB" w14:textId="77777777" w:rsidTr="009128DD">
              <w:trPr>
                <w:jc w:val="center"/>
              </w:trPr>
              <w:tc>
                <w:tcPr>
                  <w:tcW w:w="3898" w:type="dxa"/>
                  <w:tcBorders>
                    <w:top w:val="nil"/>
                    <w:left w:val="nil"/>
                  </w:tcBorders>
                  <w:shd w:val="clear" w:color="auto" w:fill="auto"/>
                </w:tcPr>
                <w:p w14:paraId="1C979272" w14:textId="77777777" w:rsidR="00122708" w:rsidRPr="00CF748F" w:rsidRDefault="00122708" w:rsidP="00122708">
                  <w:pPr>
                    <w:rPr>
                      <w:rFonts w:ascii="Arial" w:hAnsi="Arial" w:cs="Arial"/>
                      <w:b/>
                      <w:bCs/>
                      <w:szCs w:val="22"/>
                    </w:rPr>
                  </w:pPr>
                </w:p>
              </w:tc>
              <w:tc>
                <w:tcPr>
                  <w:tcW w:w="3845" w:type="dxa"/>
                  <w:shd w:val="clear" w:color="auto" w:fill="auto"/>
                </w:tcPr>
                <w:p w14:paraId="7DD9D728" w14:textId="77777777" w:rsidR="00122708" w:rsidRPr="00CF748F" w:rsidRDefault="00122708" w:rsidP="00122708">
                  <w:pPr>
                    <w:rPr>
                      <w:rFonts w:ascii="Arial" w:hAnsi="Arial" w:cs="Arial"/>
                      <w:b/>
                      <w:bCs/>
                      <w:szCs w:val="22"/>
                    </w:rPr>
                  </w:pPr>
                  <w:r w:rsidRPr="00CF748F">
                    <w:rPr>
                      <w:rFonts w:ascii="Arial" w:hAnsi="Arial" w:cs="Arial"/>
                      <w:b/>
                      <w:bCs/>
                      <w:szCs w:val="22"/>
                    </w:rPr>
                    <w:t>Use/Purpose</w:t>
                  </w:r>
                </w:p>
              </w:tc>
              <w:tc>
                <w:tcPr>
                  <w:tcW w:w="1329" w:type="dxa"/>
                  <w:shd w:val="clear" w:color="auto" w:fill="auto"/>
                </w:tcPr>
                <w:p w14:paraId="29201F21" w14:textId="77777777" w:rsidR="00122708" w:rsidRPr="00CF748F" w:rsidRDefault="00122708" w:rsidP="00122708">
                  <w:pPr>
                    <w:rPr>
                      <w:rFonts w:ascii="Arial" w:hAnsi="Arial" w:cs="Arial"/>
                      <w:b/>
                      <w:bCs/>
                      <w:szCs w:val="22"/>
                    </w:rPr>
                  </w:pPr>
                  <w:r w:rsidRPr="00CF748F">
                    <w:rPr>
                      <w:rFonts w:ascii="Arial" w:hAnsi="Arial" w:cs="Arial"/>
                      <w:b/>
                      <w:bCs/>
                      <w:szCs w:val="22"/>
                    </w:rPr>
                    <w:t>Frequency</w:t>
                  </w:r>
                </w:p>
              </w:tc>
            </w:tr>
            <w:tr w:rsidR="00122708" w:rsidRPr="00CF748F" w14:paraId="199994C4" w14:textId="77777777" w:rsidTr="005E4D9C">
              <w:trPr>
                <w:jc w:val="center"/>
              </w:trPr>
              <w:tc>
                <w:tcPr>
                  <w:tcW w:w="9072" w:type="dxa"/>
                  <w:gridSpan w:val="3"/>
                  <w:shd w:val="clear" w:color="auto" w:fill="auto"/>
                </w:tcPr>
                <w:p w14:paraId="361D357C" w14:textId="77777777" w:rsidR="00122708" w:rsidRPr="00CF748F" w:rsidRDefault="00122708" w:rsidP="00122708">
                  <w:pPr>
                    <w:rPr>
                      <w:rFonts w:ascii="Arial" w:hAnsi="Arial" w:cs="Arial"/>
                      <w:bCs/>
                      <w:szCs w:val="22"/>
                    </w:rPr>
                  </w:pPr>
                  <w:r w:rsidRPr="00CF748F">
                    <w:rPr>
                      <w:rFonts w:ascii="Arial" w:hAnsi="Arial" w:cs="Arial"/>
                      <w:b/>
                      <w:bCs/>
                      <w:iCs/>
                      <w:szCs w:val="22"/>
                    </w:rPr>
                    <w:t>IT:</w:t>
                  </w:r>
                </w:p>
              </w:tc>
            </w:tr>
            <w:tr w:rsidR="00122708" w:rsidRPr="00CF748F" w14:paraId="578FB04B" w14:textId="77777777" w:rsidTr="009128DD">
              <w:trPr>
                <w:jc w:val="center"/>
              </w:trPr>
              <w:tc>
                <w:tcPr>
                  <w:tcW w:w="3898" w:type="dxa"/>
                  <w:shd w:val="clear" w:color="auto" w:fill="auto"/>
                </w:tcPr>
                <w:p w14:paraId="33ECD7F4" w14:textId="77777777" w:rsidR="006A1AB7" w:rsidRPr="00CF748F" w:rsidRDefault="006A1AB7" w:rsidP="006A1AB7">
                  <w:pPr>
                    <w:rPr>
                      <w:rFonts w:ascii="Arial" w:hAnsi="Arial" w:cs="Arial"/>
                      <w:szCs w:val="22"/>
                    </w:rPr>
                  </w:pPr>
                  <w:r w:rsidRPr="00CF748F">
                    <w:rPr>
                      <w:rFonts w:ascii="Arial" w:hAnsi="Arial" w:cs="Arial"/>
                      <w:szCs w:val="22"/>
                    </w:rPr>
                    <w:t>Computers (including multi-media, scanners and related software)</w:t>
                  </w:r>
                </w:p>
                <w:p w14:paraId="202580B0" w14:textId="77777777" w:rsidR="00122708" w:rsidRPr="00CF748F" w:rsidRDefault="006A1AB7" w:rsidP="00122708">
                  <w:pPr>
                    <w:rPr>
                      <w:rFonts w:ascii="Arial" w:hAnsi="Arial" w:cs="Arial"/>
                      <w:b/>
                      <w:bCs/>
                      <w:iCs/>
                      <w:szCs w:val="22"/>
                    </w:rPr>
                  </w:pPr>
                  <w:r w:rsidRPr="00CF748F">
                    <w:rPr>
                      <w:rFonts w:ascii="Arial" w:hAnsi="Arial" w:cs="Arial"/>
                      <w:bCs/>
                      <w:szCs w:val="22"/>
                    </w:rPr>
                    <w:t xml:space="preserve">     </w:t>
                  </w:r>
                  <w:r w:rsidR="00122708" w:rsidRPr="00CF748F">
                    <w:rPr>
                      <w:rFonts w:ascii="Arial" w:hAnsi="Arial" w:cs="Arial"/>
                      <w:bCs/>
                      <w:szCs w:val="22"/>
                    </w:rPr>
                    <w:t xml:space="preserve"> </w:t>
                  </w:r>
                </w:p>
              </w:tc>
              <w:tc>
                <w:tcPr>
                  <w:tcW w:w="3845" w:type="dxa"/>
                  <w:shd w:val="clear" w:color="auto" w:fill="auto"/>
                </w:tcPr>
                <w:p w14:paraId="59C699A2" w14:textId="328D6827" w:rsidR="006A1AB7" w:rsidRPr="00CF748F" w:rsidRDefault="006A1AB7" w:rsidP="006A1AB7">
                  <w:pPr>
                    <w:rPr>
                      <w:rFonts w:ascii="Arial" w:hAnsi="Arial" w:cs="Arial"/>
                      <w:szCs w:val="22"/>
                    </w:rPr>
                  </w:pPr>
                  <w:r w:rsidRPr="00CF748F">
                    <w:rPr>
                      <w:rFonts w:ascii="Arial" w:hAnsi="Arial" w:cs="Arial"/>
                      <w:szCs w:val="22"/>
                    </w:rPr>
                    <w:t xml:space="preserve">Word </w:t>
                  </w:r>
                  <w:r w:rsidR="008F34A7" w:rsidRPr="00CF748F">
                    <w:rPr>
                      <w:rFonts w:ascii="Arial" w:hAnsi="Arial" w:cs="Arial"/>
                      <w:szCs w:val="22"/>
                    </w:rPr>
                    <w:t>Processing</w:t>
                  </w:r>
                  <w:r w:rsidR="008F34A7">
                    <w:rPr>
                      <w:rFonts w:ascii="Arial" w:hAnsi="Arial" w:cs="Arial"/>
                      <w:szCs w:val="22"/>
                    </w:rPr>
                    <w:t>, excel</w:t>
                  </w:r>
                </w:p>
                <w:p w14:paraId="3300B072" w14:textId="77777777" w:rsidR="006A1AB7" w:rsidRPr="00CF748F" w:rsidRDefault="006A1AB7" w:rsidP="006A1AB7">
                  <w:pPr>
                    <w:rPr>
                      <w:rFonts w:ascii="Arial" w:hAnsi="Arial" w:cs="Arial"/>
                      <w:szCs w:val="22"/>
                    </w:rPr>
                  </w:pPr>
                  <w:r w:rsidRPr="00CF748F">
                    <w:rPr>
                      <w:rFonts w:ascii="Arial" w:hAnsi="Arial" w:cs="Arial"/>
                      <w:szCs w:val="22"/>
                    </w:rPr>
                    <w:t>Data collection and analysis</w:t>
                  </w:r>
                </w:p>
                <w:p w14:paraId="3C7DE207" w14:textId="77777777" w:rsidR="006A1AB7" w:rsidRPr="00CF748F" w:rsidRDefault="006A1AB7" w:rsidP="006A1AB7">
                  <w:pPr>
                    <w:rPr>
                      <w:rFonts w:ascii="Arial" w:hAnsi="Arial" w:cs="Arial"/>
                      <w:szCs w:val="22"/>
                    </w:rPr>
                  </w:pPr>
                  <w:r w:rsidRPr="00CF748F">
                    <w:rPr>
                      <w:rFonts w:ascii="Arial" w:hAnsi="Arial" w:cs="Arial"/>
                      <w:szCs w:val="22"/>
                    </w:rPr>
                    <w:t>E-mail – internal/external</w:t>
                  </w:r>
                </w:p>
                <w:p w14:paraId="4454ED80" w14:textId="38F291E8" w:rsidR="006A1AB7" w:rsidRPr="00CF748F" w:rsidRDefault="006A1AB7" w:rsidP="006A1AB7">
                  <w:pPr>
                    <w:rPr>
                      <w:rFonts w:ascii="Arial" w:hAnsi="Arial" w:cs="Arial"/>
                      <w:szCs w:val="22"/>
                    </w:rPr>
                  </w:pPr>
                  <w:r w:rsidRPr="00CF748F">
                    <w:rPr>
                      <w:rFonts w:ascii="Arial" w:hAnsi="Arial" w:cs="Arial"/>
                      <w:szCs w:val="22"/>
                    </w:rPr>
                    <w:t>Presentations (</w:t>
                  </w:r>
                  <w:r w:rsidR="008F34A7" w:rsidRPr="00CF748F">
                    <w:rPr>
                      <w:rFonts w:ascii="Arial" w:hAnsi="Arial" w:cs="Arial"/>
                      <w:szCs w:val="22"/>
                    </w:rPr>
                    <w:t>e.g.</w:t>
                  </w:r>
                  <w:r w:rsidRPr="00CF748F">
                    <w:rPr>
                      <w:rFonts w:ascii="Arial" w:hAnsi="Arial" w:cs="Arial"/>
                      <w:szCs w:val="22"/>
                    </w:rPr>
                    <w:t xml:space="preserve"> Power </w:t>
                  </w:r>
                  <w:r w:rsidR="008F34A7" w:rsidRPr="00CF748F">
                    <w:rPr>
                      <w:rFonts w:ascii="Arial" w:hAnsi="Arial" w:cs="Arial"/>
                      <w:szCs w:val="22"/>
                    </w:rPr>
                    <w:t>Point, Sway</w:t>
                  </w:r>
                  <w:r w:rsidRPr="00CF748F">
                    <w:rPr>
                      <w:rFonts w:ascii="Arial" w:hAnsi="Arial" w:cs="Arial"/>
                      <w:szCs w:val="22"/>
                    </w:rPr>
                    <w:t xml:space="preserve">, Canva, </w:t>
                  </w:r>
                  <w:r w:rsidR="008F34A7" w:rsidRPr="00CF748F">
                    <w:rPr>
                      <w:rFonts w:ascii="Arial" w:hAnsi="Arial" w:cs="Arial"/>
                      <w:szCs w:val="22"/>
                    </w:rPr>
                    <w:t>Padlet</w:t>
                  </w:r>
                  <w:r w:rsidRPr="00CF748F">
                    <w:rPr>
                      <w:rFonts w:ascii="Arial" w:hAnsi="Arial" w:cs="Arial"/>
                      <w:szCs w:val="22"/>
                    </w:rPr>
                    <w:t>)</w:t>
                  </w:r>
                </w:p>
                <w:p w14:paraId="092821DE" w14:textId="77777777" w:rsidR="006A1AB7" w:rsidRPr="00CF748F" w:rsidRDefault="006A1AB7" w:rsidP="006A1AB7">
                  <w:pPr>
                    <w:rPr>
                      <w:rFonts w:ascii="Arial" w:hAnsi="Arial" w:cs="Arial"/>
                      <w:szCs w:val="22"/>
                    </w:rPr>
                  </w:pPr>
                  <w:r w:rsidRPr="00CF748F">
                    <w:rPr>
                      <w:rFonts w:ascii="Arial" w:hAnsi="Arial" w:cs="Arial"/>
                      <w:szCs w:val="22"/>
                    </w:rPr>
                    <w:t>Website Publishing</w:t>
                  </w:r>
                </w:p>
                <w:p w14:paraId="63A7F75F" w14:textId="77777777" w:rsidR="006A1AB7" w:rsidRPr="00CF748F" w:rsidRDefault="006A1AB7" w:rsidP="006A1AB7">
                  <w:pPr>
                    <w:rPr>
                      <w:rFonts w:ascii="Arial" w:hAnsi="Arial" w:cs="Arial"/>
                      <w:szCs w:val="22"/>
                    </w:rPr>
                  </w:pPr>
                  <w:r w:rsidRPr="00CF748F">
                    <w:rPr>
                      <w:rFonts w:ascii="Arial" w:hAnsi="Arial" w:cs="Arial"/>
                      <w:szCs w:val="22"/>
                    </w:rPr>
                    <w:t>Intranet</w:t>
                  </w:r>
                </w:p>
                <w:p w14:paraId="3DC9DA6B" w14:textId="77777777" w:rsidR="006A1AB7" w:rsidRPr="00CF748F" w:rsidRDefault="006A1AB7" w:rsidP="006A1AB7">
                  <w:pPr>
                    <w:rPr>
                      <w:rFonts w:ascii="Arial" w:hAnsi="Arial" w:cs="Arial"/>
                      <w:szCs w:val="22"/>
                    </w:rPr>
                  </w:pPr>
                  <w:r w:rsidRPr="00CF748F">
                    <w:rPr>
                      <w:rFonts w:ascii="Arial" w:hAnsi="Arial" w:cs="Arial"/>
                      <w:szCs w:val="22"/>
                    </w:rPr>
                    <w:t>Internet (accessing information and systems)</w:t>
                  </w:r>
                </w:p>
                <w:p w14:paraId="03CD0BB9" w14:textId="77777777" w:rsidR="006A1AB7" w:rsidRPr="00CF748F" w:rsidRDefault="006A1AB7" w:rsidP="006A1AB7">
                  <w:pPr>
                    <w:rPr>
                      <w:rFonts w:ascii="Arial" w:hAnsi="Arial" w:cs="Arial"/>
                      <w:szCs w:val="22"/>
                    </w:rPr>
                  </w:pPr>
                  <w:r w:rsidRPr="00CF748F">
                    <w:rPr>
                      <w:rFonts w:ascii="Arial" w:hAnsi="Arial" w:cs="Arial"/>
                      <w:szCs w:val="22"/>
                    </w:rPr>
                    <w:t>Electronic Diaries</w:t>
                  </w:r>
                </w:p>
                <w:p w14:paraId="6C476B4E" w14:textId="6DF77CB8" w:rsidR="00122708" w:rsidRPr="00CF748F" w:rsidRDefault="006A1AB7" w:rsidP="00122708">
                  <w:pPr>
                    <w:rPr>
                      <w:rFonts w:ascii="Arial" w:hAnsi="Arial" w:cs="Arial"/>
                      <w:bCs/>
                      <w:szCs w:val="22"/>
                    </w:rPr>
                  </w:pPr>
                  <w:r w:rsidRPr="00CF748F">
                    <w:rPr>
                      <w:rFonts w:ascii="Arial" w:hAnsi="Arial" w:cs="Arial"/>
                      <w:szCs w:val="22"/>
                    </w:rPr>
                    <w:t xml:space="preserve">Digital communication </w:t>
                  </w:r>
                  <w:r w:rsidR="008F34A7" w:rsidRPr="00CF748F">
                    <w:rPr>
                      <w:rFonts w:ascii="Arial" w:hAnsi="Arial" w:cs="Arial"/>
                      <w:szCs w:val="22"/>
                    </w:rPr>
                    <w:t>e.g.</w:t>
                  </w:r>
                  <w:r w:rsidRPr="00CF748F">
                    <w:rPr>
                      <w:rFonts w:ascii="Arial" w:hAnsi="Arial" w:cs="Arial"/>
                      <w:szCs w:val="22"/>
                    </w:rPr>
                    <w:t xml:space="preserve"> meetings Communication/Engagement</w:t>
                  </w:r>
                </w:p>
              </w:tc>
              <w:tc>
                <w:tcPr>
                  <w:tcW w:w="1329" w:type="dxa"/>
                  <w:shd w:val="clear" w:color="auto" w:fill="auto"/>
                </w:tcPr>
                <w:p w14:paraId="0AEC8AE5" w14:textId="77777777" w:rsidR="00122708" w:rsidRPr="00CF748F" w:rsidRDefault="00122708" w:rsidP="00122708">
                  <w:pPr>
                    <w:rPr>
                      <w:rFonts w:ascii="Arial" w:hAnsi="Arial" w:cs="Arial"/>
                      <w:bCs/>
                      <w:szCs w:val="22"/>
                    </w:rPr>
                  </w:pPr>
                  <w:r w:rsidRPr="00CF748F">
                    <w:rPr>
                      <w:rFonts w:ascii="Arial" w:hAnsi="Arial" w:cs="Arial"/>
                      <w:bCs/>
                      <w:szCs w:val="22"/>
                    </w:rPr>
                    <w:t>Daily</w:t>
                  </w:r>
                </w:p>
                <w:p w14:paraId="2F993AE6" w14:textId="77777777" w:rsidR="00122708" w:rsidRPr="00CF748F" w:rsidRDefault="00122708" w:rsidP="00122708">
                  <w:pPr>
                    <w:rPr>
                      <w:rFonts w:ascii="Arial" w:hAnsi="Arial" w:cs="Arial"/>
                      <w:bCs/>
                      <w:szCs w:val="22"/>
                    </w:rPr>
                  </w:pPr>
                </w:p>
                <w:p w14:paraId="24755CE1" w14:textId="77777777" w:rsidR="00122708" w:rsidRPr="00CF748F" w:rsidRDefault="00122708" w:rsidP="00122708">
                  <w:pPr>
                    <w:rPr>
                      <w:rFonts w:ascii="Arial" w:hAnsi="Arial" w:cs="Arial"/>
                      <w:bCs/>
                      <w:szCs w:val="22"/>
                    </w:rPr>
                  </w:pPr>
                </w:p>
                <w:p w14:paraId="4578D69D" w14:textId="77777777" w:rsidR="00122708" w:rsidRPr="00CF748F" w:rsidRDefault="00122708" w:rsidP="00122708">
                  <w:pPr>
                    <w:rPr>
                      <w:rFonts w:ascii="Arial" w:hAnsi="Arial" w:cs="Arial"/>
                      <w:bCs/>
                      <w:szCs w:val="22"/>
                    </w:rPr>
                  </w:pPr>
                </w:p>
                <w:p w14:paraId="47CE2BB0" w14:textId="77777777" w:rsidR="00122708" w:rsidRPr="00CF748F" w:rsidRDefault="00122708" w:rsidP="00122708">
                  <w:pPr>
                    <w:rPr>
                      <w:rFonts w:ascii="Arial" w:hAnsi="Arial" w:cs="Arial"/>
                      <w:bCs/>
                      <w:szCs w:val="22"/>
                    </w:rPr>
                  </w:pPr>
                </w:p>
                <w:p w14:paraId="4B6ED2EF" w14:textId="77777777" w:rsidR="00122708" w:rsidRPr="00CF748F" w:rsidRDefault="00122708" w:rsidP="00122708">
                  <w:pPr>
                    <w:rPr>
                      <w:rFonts w:ascii="Arial" w:hAnsi="Arial" w:cs="Arial"/>
                      <w:bCs/>
                      <w:szCs w:val="22"/>
                    </w:rPr>
                  </w:pPr>
                </w:p>
                <w:p w14:paraId="759EE60D" w14:textId="77777777" w:rsidR="00122708" w:rsidRPr="00CF748F" w:rsidRDefault="00122708" w:rsidP="00122708">
                  <w:pPr>
                    <w:rPr>
                      <w:rFonts w:ascii="Arial" w:hAnsi="Arial" w:cs="Arial"/>
                      <w:bCs/>
                      <w:szCs w:val="22"/>
                    </w:rPr>
                  </w:pPr>
                </w:p>
                <w:p w14:paraId="6BEC68A5" w14:textId="77777777" w:rsidR="00122708" w:rsidRPr="00CF748F" w:rsidRDefault="00122708" w:rsidP="00122708">
                  <w:pPr>
                    <w:rPr>
                      <w:rFonts w:ascii="Arial" w:hAnsi="Arial" w:cs="Arial"/>
                      <w:bCs/>
                      <w:szCs w:val="22"/>
                    </w:rPr>
                  </w:pPr>
                </w:p>
                <w:p w14:paraId="67777FBE" w14:textId="77777777" w:rsidR="00122708" w:rsidRPr="00CF748F" w:rsidRDefault="00122708" w:rsidP="00122708">
                  <w:pPr>
                    <w:rPr>
                      <w:rFonts w:ascii="Arial" w:hAnsi="Arial" w:cs="Arial"/>
                      <w:bCs/>
                      <w:szCs w:val="22"/>
                    </w:rPr>
                  </w:pPr>
                </w:p>
                <w:p w14:paraId="6E6C9B53" w14:textId="77777777" w:rsidR="00122708" w:rsidRPr="00CF748F" w:rsidRDefault="00122708" w:rsidP="00122708">
                  <w:pPr>
                    <w:rPr>
                      <w:rFonts w:ascii="Arial" w:hAnsi="Arial" w:cs="Arial"/>
                      <w:bCs/>
                      <w:szCs w:val="22"/>
                    </w:rPr>
                  </w:pPr>
                </w:p>
              </w:tc>
            </w:tr>
            <w:tr w:rsidR="00122708" w:rsidRPr="00CF748F" w14:paraId="2C99960B" w14:textId="77777777" w:rsidTr="005E4D9C">
              <w:trPr>
                <w:jc w:val="center"/>
              </w:trPr>
              <w:tc>
                <w:tcPr>
                  <w:tcW w:w="9072" w:type="dxa"/>
                  <w:gridSpan w:val="3"/>
                  <w:shd w:val="clear" w:color="auto" w:fill="auto"/>
                </w:tcPr>
                <w:p w14:paraId="3E6B11E0" w14:textId="77777777" w:rsidR="00122708" w:rsidRPr="00CF748F" w:rsidRDefault="00122708" w:rsidP="00122708">
                  <w:pPr>
                    <w:rPr>
                      <w:rFonts w:ascii="Arial" w:hAnsi="Arial" w:cs="Arial"/>
                      <w:b/>
                      <w:bCs/>
                      <w:szCs w:val="22"/>
                    </w:rPr>
                  </w:pPr>
                  <w:r w:rsidRPr="00CF748F">
                    <w:rPr>
                      <w:rFonts w:ascii="Arial" w:hAnsi="Arial" w:cs="Arial"/>
                      <w:b/>
                      <w:bCs/>
                      <w:iCs/>
                      <w:szCs w:val="22"/>
                    </w:rPr>
                    <w:t>Telecommunications:</w:t>
                  </w:r>
                </w:p>
              </w:tc>
            </w:tr>
            <w:tr w:rsidR="00122708" w:rsidRPr="00CF748F" w14:paraId="49B8D123" w14:textId="77777777" w:rsidTr="009128DD">
              <w:trPr>
                <w:jc w:val="center"/>
              </w:trPr>
              <w:tc>
                <w:tcPr>
                  <w:tcW w:w="3898" w:type="dxa"/>
                  <w:shd w:val="clear" w:color="auto" w:fill="auto"/>
                </w:tcPr>
                <w:p w14:paraId="1B1DEB68" w14:textId="77777777" w:rsidR="00122708" w:rsidRPr="00CF748F" w:rsidRDefault="00122708" w:rsidP="00122708">
                  <w:pPr>
                    <w:rPr>
                      <w:rFonts w:ascii="Arial" w:hAnsi="Arial" w:cs="Arial"/>
                      <w:bCs/>
                      <w:iCs/>
                      <w:szCs w:val="22"/>
                    </w:rPr>
                  </w:pPr>
                  <w:r w:rsidRPr="00CF748F">
                    <w:rPr>
                      <w:rFonts w:ascii="Arial" w:hAnsi="Arial" w:cs="Arial"/>
                      <w:bCs/>
                      <w:iCs/>
                      <w:szCs w:val="22"/>
                    </w:rPr>
                    <w:t>Telephone landline and mo</w:t>
                  </w:r>
                  <w:r w:rsidR="006A1AB7" w:rsidRPr="00CF748F">
                    <w:rPr>
                      <w:rFonts w:ascii="Arial" w:hAnsi="Arial" w:cs="Arial"/>
                      <w:bCs/>
                      <w:iCs/>
                      <w:szCs w:val="22"/>
                    </w:rPr>
                    <w:t>bile, e-mail,</w:t>
                  </w:r>
                </w:p>
                <w:p w14:paraId="65DCAC3A" w14:textId="77777777" w:rsidR="00122708" w:rsidRPr="00CF748F" w:rsidRDefault="00122708" w:rsidP="00122708">
                  <w:pPr>
                    <w:rPr>
                      <w:rFonts w:ascii="Arial" w:hAnsi="Arial" w:cs="Arial"/>
                      <w:b/>
                      <w:bCs/>
                      <w:iCs/>
                      <w:szCs w:val="22"/>
                    </w:rPr>
                  </w:pPr>
                </w:p>
              </w:tc>
              <w:tc>
                <w:tcPr>
                  <w:tcW w:w="3845" w:type="dxa"/>
                  <w:shd w:val="clear" w:color="auto" w:fill="auto"/>
                </w:tcPr>
                <w:p w14:paraId="5DC816CB" w14:textId="77777777" w:rsidR="00122708" w:rsidRPr="00CF748F" w:rsidRDefault="006A1AB7" w:rsidP="00122708">
                  <w:pPr>
                    <w:rPr>
                      <w:rFonts w:ascii="Arial" w:hAnsi="Arial" w:cs="Arial"/>
                      <w:bCs/>
                      <w:szCs w:val="22"/>
                    </w:rPr>
                  </w:pPr>
                  <w:r w:rsidRPr="00CF748F">
                    <w:rPr>
                      <w:rFonts w:ascii="Arial" w:hAnsi="Arial" w:cs="Arial"/>
                      <w:szCs w:val="22"/>
                    </w:rPr>
                    <w:t>Internal/external communication</w:t>
                  </w:r>
                  <w:r w:rsidRPr="00CF748F">
                    <w:rPr>
                      <w:rFonts w:ascii="Arial" w:hAnsi="Arial" w:cs="Arial"/>
                      <w:bCs/>
                      <w:szCs w:val="22"/>
                    </w:rPr>
                    <w:t xml:space="preserve"> </w:t>
                  </w:r>
                </w:p>
                <w:p w14:paraId="601F4EE6" w14:textId="77777777" w:rsidR="00122708" w:rsidRPr="00CF748F" w:rsidRDefault="00122708" w:rsidP="00122708">
                  <w:pPr>
                    <w:rPr>
                      <w:rFonts w:ascii="Arial" w:hAnsi="Arial" w:cs="Arial"/>
                      <w:b/>
                      <w:bCs/>
                      <w:szCs w:val="22"/>
                    </w:rPr>
                  </w:pPr>
                </w:p>
              </w:tc>
              <w:tc>
                <w:tcPr>
                  <w:tcW w:w="1329" w:type="dxa"/>
                  <w:shd w:val="clear" w:color="auto" w:fill="auto"/>
                </w:tcPr>
                <w:p w14:paraId="2C22AFA3" w14:textId="77777777" w:rsidR="00122708" w:rsidRPr="00CF748F" w:rsidRDefault="00122708" w:rsidP="006A1AB7">
                  <w:pPr>
                    <w:rPr>
                      <w:rFonts w:ascii="Arial" w:hAnsi="Arial" w:cs="Arial"/>
                      <w:bCs/>
                      <w:szCs w:val="22"/>
                    </w:rPr>
                  </w:pPr>
                  <w:r w:rsidRPr="00CF748F">
                    <w:rPr>
                      <w:rFonts w:ascii="Arial" w:hAnsi="Arial" w:cs="Arial"/>
                      <w:bCs/>
                      <w:szCs w:val="22"/>
                    </w:rPr>
                    <w:t xml:space="preserve">Daily </w:t>
                  </w:r>
                </w:p>
              </w:tc>
            </w:tr>
            <w:tr w:rsidR="00122708" w:rsidRPr="00CF748F" w14:paraId="4AAC613B" w14:textId="77777777" w:rsidTr="009128DD">
              <w:trPr>
                <w:jc w:val="center"/>
              </w:trPr>
              <w:tc>
                <w:tcPr>
                  <w:tcW w:w="3898" w:type="dxa"/>
                </w:tcPr>
                <w:p w14:paraId="523C0C26" w14:textId="77777777" w:rsidR="00675C02" w:rsidRPr="00FA6AB7" w:rsidRDefault="003B7468" w:rsidP="00675C02">
                  <w:pPr>
                    <w:rPr>
                      <w:rFonts w:ascii="Arial" w:hAnsi="Arial" w:cs="Arial"/>
                    </w:rPr>
                  </w:pPr>
                  <w:r w:rsidRPr="00CF748F">
                    <w:rPr>
                      <w:rFonts w:ascii="Arial" w:hAnsi="Arial" w:cs="Arial"/>
                      <w:bCs/>
                      <w:szCs w:val="22"/>
                    </w:rPr>
                    <w:t>Datix,</w:t>
                  </w:r>
                  <w:r w:rsidR="00122708" w:rsidRPr="00CF748F">
                    <w:rPr>
                      <w:rFonts w:ascii="Arial" w:hAnsi="Arial" w:cs="Arial"/>
                      <w:bCs/>
                      <w:szCs w:val="22"/>
                    </w:rPr>
                    <w:t xml:space="preserve"> E-expenses</w:t>
                  </w:r>
                  <w:r w:rsidR="00675C02">
                    <w:rPr>
                      <w:rFonts w:ascii="Arial" w:hAnsi="Arial" w:cs="Arial"/>
                      <w:bCs/>
                      <w:szCs w:val="22"/>
                    </w:rPr>
                    <w:t xml:space="preserve">, </w:t>
                  </w:r>
                  <w:r w:rsidR="00675C02" w:rsidRPr="00FA6AB7">
                    <w:rPr>
                      <w:rFonts w:ascii="Arial" w:hAnsi="Arial" w:cs="Arial"/>
                    </w:rPr>
                    <w:t>Statistics</w:t>
                  </w:r>
                </w:p>
                <w:p w14:paraId="64AADEE0" w14:textId="77777777" w:rsidR="00122708" w:rsidRPr="00CF748F" w:rsidRDefault="00122708" w:rsidP="00122708">
                  <w:pPr>
                    <w:rPr>
                      <w:rFonts w:ascii="Arial" w:hAnsi="Arial" w:cs="Arial"/>
                      <w:bCs/>
                      <w:szCs w:val="22"/>
                    </w:rPr>
                  </w:pPr>
                </w:p>
              </w:tc>
              <w:tc>
                <w:tcPr>
                  <w:tcW w:w="3845" w:type="dxa"/>
                </w:tcPr>
                <w:p w14:paraId="0A3525BF" w14:textId="77777777" w:rsidR="00675C02" w:rsidRPr="00FA6AB7" w:rsidRDefault="00675C02" w:rsidP="00675C02">
                  <w:pPr>
                    <w:rPr>
                      <w:rFonts w:ascii="Arial" w:hAnsi="Arial" w:cs="Arial"/>
                    </w:rPr>
                  </w:pPr>
                  <w:r w:rsidRPr="00FA6AB7">
                    <w:rPr>
                      <w:rFonts w:ascii="Arial" w:hAnsi="Arial" w:cs="Arial"/>
                    </w:rPr>
                    <w:t>Collation and submission of ISD statistics</w:t>
                  </w:r>
                </w:p>
                <w:p w14:paraId="68A95C73" w14:textId="77777777" w:rsidR="00122708" w:rsidRDefault="00675C02" w:rsidP="00675C02">
                  <w:pPr>
                    <w:rPr>
                      <w:rFonts w:ascii="Arial" w:hAnsi="Arial" w:cs="Arial"/>
                    </w:rPr>
                  </w:pPr>
                  <w:r w:rsidRPr="00FA6AB7">
                    <w:rPr>
                      <w:rFonts w:ascii="Arial" w:hAnsi="Arial" w:cs="Arial"/>
                    </w:rPr>
                    <w:t>To record incidences</w:t>
                  </w:r>
                  <w:r>
                    <w:rPr>
                      <w:rFonts w:ascii="Arial" w:hAnsi="Arial" w:cs="Arial"/>
                    </w:rPr>
                    <w:t>/near misses</w:t>
                  </w:r>
                </w:p>
                <w:p w14:paraId="33F5D938" w14:textId="77777777" w:rsidR="009128DD" w:rsidRPr="00CF748F" w:rsidRDefault="009128DD" w:rsidP="00675C02">
                  <w:pPr>
                    <w:rPr>
                      <w:rFonts w:ascii="Arial" w:hAnsi="Arial" w:cs="Arial"/>
                      <w:bCs/>
                      <w:szCs w:val="22"/>
                    </w:rPr>
                  </w:pPr>
                </w:p>
              </w:tc>
              <w:tc>
                <w:tcPr>
                  <w:tcW w:w="1329" w:type="dxa"/>
                </w:tcPr>
                <w:p w14:paraId="799B0219" w14:textId="77777777" w:rsidR="00122708" w:rsidRPr="00CF748F" w:rsidRDefault="00122708" w:rsidP="00122708">
                  <w:pPr>
                    <w:rPr>
                      <w:rFonts w:ascii="Arial" w:hAnsi="Arial" w:cs="Arial"/>
                      <w:bCs/>
                      <w:szCs w:val="22"/>
                    </w:rPr>
                  </w:pPr>
                  <w:r w:rsidRPr="00CF748F">
                    <w:rPr>
                      <w:rFonts w:ascii="Arial" w:hAnsi="Arial" w:cs="Arial"/>
                      <w:bCs/>
                      <w:szCs w:val="22"/>
                    </w:rPr>
                    <w:t>As required /monthly.</w:t>
                  </w:r>
                </w:p>
              </w:tc>
            </w:tr>
          </w:tbl>
          <w:p w14:paraId="70FCA507" w14:textId="77777777" w:rsidR="00B95B31" w:rsidRPr="00CF748F" w:rsidRDefault="00B95B31" w:rsidP="00122708">
            <w:pPr>
              <w:pStyle w:val="Subtitle"/>
              <w:ind w:left="357"/>
              <w:jc w:val="left"/>
              <w:rPr>
                <w:sz w:val="22"/>
                <w:szCs w:val="22"/>
              </w:rPr>
            </w:pPr>
          </w:p>
          <w:p w14:paraId="65C2833A" w14:textId="77777777" w:rsidR="00122708" w:rsidRPr="00CF748F" w:rsidRDefault="00122708" w:rsidP="004441DB">
            <w:pPr>
              <w:tabs>
                <w:tab w:val="num" w:pos="720"/>
              </w:tabs>
              <w:jc w:val="both"/>
              <w:rPr>
                <w:rFonts w:ascii="Arial" w:hAnsi="Arial" w:cs="Arial"/>
                <w:szCs w:val="22"/>
              </w:rPr>
            </w:pPr>
          </w:p>
        </w:tc>
      </w:tr>
      <w:tr w:rsidR="00122708" w:rsidRPr="00581CAD" w14:paraId="7C7DAF98"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63D1A396" w14:textId="77777777" w:rsidR="00122708" w:rsidRPr="00581CAD" w:rsidRDefault="00122708" w:rsidP="00122708">
            <w:pPr>
              <w:pStyle w:val="Heading3"/>
              <w:spacing w:before="120" w:after="120"/>
              <w:rPr>
                <w:sz w:val="22"/>
                <w:szCs w:val="22"/>
              </w:rPr>
            </w:pPr>
            <w:r w:rsidRPr="00581CAD">
              <w:rPr>
                <w:sz w:val="22"/>
                <w:szCs w:val="22"/>
              </w:rPr>
              <w:t>8. ASSIGNMENT AND REVIEW OF WORK</w:t>
            </w:r>
          </w:p>
        </w:tc>
      </w:tr>
      <w:tr w:rsidR="00122708" w:rsidRPr="00581CAD" w14:paraId="383CFD3F"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7CC64EF4" w14:textId="77777777" w:rsidR="00122708" w:rsidRPr="00581CAD" w:rsidRDefault="00122708" w:rsidP="00122708">
            <w:pPr>
              <w:ind w:right="72"/>
              <w:jc w:val="both"/>
              <w:rPr>
                <w:rFonts w:ascii="Arial" w:hAnsi="Arial" w:cs="Arial"/>
                <w:szCs w:val="22"/>
              </w:rPr>
            </w:pPr>
          </w:p>
          <w:p w14:paraId="37A92457" w14:textId="444C8EF4" w:rsidR="008A2D9A" w:rsidRPr="00B95B31" w:rsidRDefault="00BC04A8" w:rsidP="00B95B31">
            <w:pPr>
              <w:rPr>
                <w:rFonts w:ascii="Arial" w:hAnsi="Arial" w:cs="Arial"/>
                <w:sz w:val="24"/>
                <w:szCs w:val="24"/>
              </w:rPr>
            </w:pPr>
            <w:r w:rsidRPr="00951714">
              <w:rPr>
                <w:rFonts w:ascii="Arial" w:hAnsi="Arial" w:cs="Arial"/>
              </w:rPr>
              <w:t>The post is managed, with objectives set annually and reviewed 6</w:t>
            </w:r>
            <w:r>
              <w:rPr>
                <w:rFonts w:ascii="Arial" w:hAnsi="Arial" w:cs="Arial"/>
              </w:rPr>
              <w:t xml:space="preserve"> monthly via NHS Tayside’s TURAS </w:t>
            </w:r>
            <w:r w:rsidRPr="00951714">
              <w:rPr>
                <w:rFonts w:ascii="Arial" w:hAnsi="Arial" w:cs="Arial"/>
              </w:rPr>
              <w:t>system</w:t>
            </w:r>
            <w:r w:rsidR="00322D4F">
              <w:rPr>
                <w:rFonts w:ascii="Arial" w:hAnsi="Arial" w:cs="Arial"/>
              </w:rPr>
              <w:t>.</w:t>
            </w:r>
            <w:r w:rsidRPr="008A2D9A">
              <w:rPr>
                <w:rFonts w:ascii="Arial" w:hAnsi="Arial" w:cs="Arial"/>
                <w:szCs w:val="22"/>
              </w:rPr>
              <w:t xml:space="preserve"> </w:t>
            </w:r>
            <w:r w:rsidR="003C6239" w:rsidRPr="008A2D9A">
              <w:rPr>
                <w:rFonts w:ascii="Arial" w:hAnsi="Arial" w:cs="Arial"/>
                <w:szCs w:val="22"/>
              </w:rPr>
              <w:t>The post holder works autonomously</w:t>
            </w:r>
            <w:r w:rsidR="00424EB3" w:rsidRPr="008A2D9A">
              <w:rPr>
                <w:rFonts w:ascii="Arial" w:hAnsi="Arial" w:cs="Arial"/>
                <w:szCs w:val="22"/>
              </w:rPr>
              <w:t xml:space="preserve"> and is accountable for delivering key objectives agreed with the Nutrition and Dietetic Service Lead, Weight Management, Diabetes and Community Food and Health</w:t>
            </w:r>
            <w:r w:rsidR="00322D4F">
              <w:rPr>
                <w:rFonts w:ascii="Arial" w:hAnsi="Arial" w:cs="Arial"/>
                <w:szCs w:val="22"/>
              </w:rPr>
              <w:t xml:space="preserve"> which</w:t>
            </w:r>
            <w:r w:rsidR="008A2D9A" w:rsidRPr="008A2D9A">
              <w:rPr>
                <w:rFonts w:ascii="Arial" w:hAnsi="Arial" w:cs="Arial"/>
                <w:szCs w:val="22"/>
              </w:rPr>
              <w:t xml:space="preserve"> align with the team Community Food and Health implementation Plan and the </w:t>
            </w:r>
            <w:r w:rsidR="00322D4F">
              <w:rPr>
                <w:rFonts w:ascii="Arial" w:hAnsi="Arial" w:cs="Arial"/>
                <w:szCs w:val="22"/>
              </w:rPr>
              <w:t>Tayside Nutrition and Dietetic S</w:t>
            </w:r>
            <w:r w:rsidR="008A2D9A" w:rsidRPr="008A2D9A">
              <w:rPr>
                <w:rFonts w:ascii="Arial" w:hAnsi="Arial" w:cs="Arial"/>
                <w:szCs w:val="22"/>
              </w:rPr>
              <w:t xml:space="preserve">trategic Plan </w:t>
            </w:r>
            <w:r w:rsidR="00424EB3" w:rsidRPr="008A2D9A">
              <w:rPr>
                <w:rFonts w:ascii="Arial" w:hAnsi="Arial" w:cs="Arial"/>
                <w:szCs w:val="22"/>
              </w:rPr>
              <w:t xml:space="preserve">. The post holder will meet with the designated Service Lead </w:t>
            </w:r>
            <w:r w:rsidR="008A2D9A">
              <w:rPr>
                <w:rFonts w:ascii="Arial" w:hAnsi="Arial" w:cs="Arial"/>
                <w:szCs w:val="22"/>
              </w:rPr>
              <w:t xml:space="preserve">for </w:t>
            </w:r>
            <w:r w:rsidR="00424EB3" w:rsidRPr="008A2D9A">
              <w:rPr>
                <w:rFonts w:ascii="Arial" w:hAnsi="Arial" w:cs="Arial"/>
                <w:szCs w:val="22"/>
              </w:rPr>
              <w:t>supervision o</w:t>
            </w:r>
            <w:r w:rsidR="008A2D9A" w:rsidRPr="008A2D9A">
              <w:rPr>
                <w:rFonts w:ascii="Arial" w:hAnsi="Arial" w:cs="Arial"/>
                <w:szCs w:val="22"/>
              </w:rPr>
              <w:t xml:space="preserve">n a monthly basis. The post holder has </w:t>
            </w:r>
            <w:r w:rsidR="003C6239" w:rsidRPr="008A2D9A">
              <w:rPr>
                <w:rFonts w:ascii="Arial" w:hAnsi="Arial" w:cs="Arial"/>
                <w:szCs w:val="22"/>
              </w:rPr>
              <w:t xml:space="preserve">delegated </w:t>
            </w:r>
            <w:r w:rsidR="008A2D9A" w:rsidRPr="008A2D9A">
              <w:rPr>
                <w:rFonts w:ascii="Arial" w:hAnsi="Arial" w:cs="Arial"/>
                <w:szCs w:val="22"/>
              </w:rPr>
              <w:t>responsibility for day to day operational</w:t>
            </w:r>
            <w:r w:rsidR="008A2D9A">
              <w:rPr>
                <w:rFonts w:ascii="Arial" w:hAnsi="Arial" w:cs="Arial"/>
                <w:szCs w:val="22"/>
              </w:rPr>
              <w:t xml:space="preserve"> and HR management, </w:t>
            </w:r>
            <w:r w:rsidR="008A2D9A" w:rsidRPr="008A2D9A">
              <w:rPr>
                <w:rFonts w:ascii="Arial" w:hAnsi="Arial" w:cs="Arial"/>
                <w:szCs w:val="22"/>
              </w:rPr>
              <w:t>initiating</w:t>
            </w:r>
            <w:r w:rsidR="008A2D9A" w:rsidRPr="008A2D9A">
              <w:rPr>
                <w:rFonts w:ascii="Arial" w:hAnsi="Arial" w:cs="Arial"/>
                <w:color w:val="000000"/>
                <w:szCs w:val="22"/>
              </w:rPr>
              <w:t xml:space="preserve"> first stages of disciplinary action</w:t>
            </w:r>
            <w:r w:rsidR="008A2D9A">
              <w:rPr>
                <w:rFonts w:ascii="Arial" w:hAnsi="Arial" w:cs="Arial"/>
                <w:color w:val="000000"/>
                <w:szCs w:val="22"/>
              </w:rPr>
              <w:t xml:space="preserve"> with </w:t>
            </w:r>
            <w:r w:rsidR="00CF748F">
              <w:rPr>
                <w:rFonts w:ascii="Arial" w:hAnsi="Arial" w:cs="Arial"/>
                <w:color w:val="000000"/>
                <w:szCs w:val="22"/>
              </w:rPr>
              <w:t>support from</w:t>
            </w:r>
            <w:r w:rsidR="008A2D9A">
              <w:rPr>
                <w:rFonts w:ascii="Arial" w:hAnsi="Arial" w:cs="Arial"/>
                <w:color w:val="000000"/>
                <w:szCs w:val="22"/>
              </w:rPr>
              <w:t xml:space="preserve"> the Service L</w:t>
            </w:r>
            <w:r w:rsidR="00322D4F">
              <w:rPr>
                <w:rFonts w:ascii="Arial" w:hAnsi="Arial" w:cs="Arial"/>
                <w:color w:val="000000"/>
                <w:szCs w:val="22"/>
              </w:rPr>
              <w:t>ead</w:t>
            </w:r>
            <w:r w:rsidR="008A2D9A">
              <w:rPr>
                <w:rFonts w:ascii="Arial" w:hAnsi="Arial" w:cs="Arial"/>
                <w:color w:val="000000"/>
                <w:szCs w:val="22"/>
              </w:rPr>
              <w:t xml:space="preserve"> as required</w:t>
            </w:r>
            <w:r w:rsidR="008A2D9A" w:rsidRPr="008A2D9A">
              <w:rPr>
                <w:rFonts w:ascii="Arial" w:hAnsi="Arial" w:cs="Arial"/>
                <w:color w:val="000000"/>
                <w:szCs w:val="22"/>
              </w:rPr>
              <w:t xml:space="preserve">. </w:t>
            </w:r>
          </w:p>
          <w:p w14:paraId="35FBEB0B" w14:textId="77777777" w:rsidR="00122708" w:rsidRDefault="00122708" w:rsidP="00122708">
            <w:pPr>
              <w:rPr>
                <w:rFonts w:ascii="Arial" w:hAnsi="Arial" w:cs="Arial"/>
                <w:szCs w:val="22"/>
              </w:rPr>
            </w:pPr>
          </w:p>
          <w:p w14:paraId="1C74CD74" w14:textId="77777777" w:rsidR="004441DB" w:rsidRPr="004441DB" w:rsidRDefault="004441DB" w:rsidP="004441DB">
            <w:pPr>
              <w:rPr>
                <w:rFonts w:ascii="Arial" w:hAnsi="Arial" w:cs="Arial"/>
                <w:b/>
                <w:szCs w:val="22"/>
              </w:rPr>
            </w:pPr>
            <w:r w:rsidRPr="004441DB">
              <w:rPr>
                <w:rFonts w:ascii="Arial" w:hAnsi="Arial" w:cs="Arial"/>
                <w:b/>
                <w:szCs w:val="22"/>
              </w:rPr>
              <w:t>Responsibility for Records Management</w:t>
            </w:r>
          </w:p>
          <w:p w14:paraId="47FAA76B" w14:textId="77777777" w:rsidR="004441DB" w:rsidRPr="004441DB" w:rsidRDefault="004441DB" w:rsidP="004441DB">
            <w:pPr>
              <w:rPr>
                <w:rFonts w:ascii="Times New Roman" w:hAnsi="Times New Roman"/>
                <w:szCs w:val="22"/>
              </w:rPr>
            </w:pPr>
            <w:r w:rsidRPr="004441DB">
              <w:rPr>
                <w:rFonts w:ascii="Arial" w:hAnsi="Arial" w:cs="Arial"/>
                <w:szCs w:val="22"/>
              </w:rPr>
              <w:t xml:space="preserve">All records created </w:t>
            </w:r>
            <w:proofErr w:type="gramStart"/>
            <w:r w:rsidRPr="004441DB">
              <w:rPr>
                <w:rFonts w:ascii="Arial" w:hAnsi="Arial" w:cs="Arial"/>
                <w:szCs w:val="22"/>
              </w:rPr>
              <w:t>in the course of</w:t>
            </w:r>
            <w:proofErr w:type="gramEnd"/>
            <w:r w:rsidRPr="004441DB">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EE3E7B5" w14:textId="77777777" w:rsidR="004441DB" w:rsidRPr="00581CAD" w:rsidRDefault="004441DB" w:rsidP="00122708">
            <w:pPr>
              <w:rPr>
                <w:rFonts w:ascii="Arial" w:hAnsi="Arial" w:cs="Arial"/>
                <w:szCs w:val="22"/>
              </w:rPr>
            </w:pPr>
          </w:p>
        </w:tc>
      </w:tr>
      <w:tr w:rsidR="00122708" w:rsidRPr="00581CAD" w14:paraId="304E563F"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16CC2258" w14:textId="77777777" w:rsidR="00122708" w:rsidRPr="00581CAD" w:rsidRDefault="00122708" w:rsidP="00122708">
            <w:pPr>
              <w:spacing w:before="120" w:after="120"/>
              <w:ind w:right="-274"/>
              <w:jc w:val="both"/>
              <w:rPr>
                <w:rFonts w:ascii="Arial" w:hAnsi="Arial" w:cs="Arial"/>
                <w:b/>
                <w:bCs/>
                <w:szCs w:val="22"/>
              </w:rPr>
            </w:pPr>
            <w:r w:rsidRPr="00581CAD">
              <w:rPr>
                <w:rFonts w:ascii="Arial" w:hAnsi="Arial" w:cs="Arial"/>
                <w:b/>
                <w:bCs/>
                <w:szCs w:val="22"/>
              </w:rPr>
              <w:t>9.  DECISIONS AND JUDGEMENTS</w:t>
            </w:r>
          </w:p>
        </w:tc>
      </w:tr>
      <w:tr w:rsidR="00122708" w:rsidRPr="00581CAD" w14:paraId="3A1508E6"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484F8547" w14:textId="77777777" w:rsidR="00122708" w:rsidRPr="00B95B31" w:rsidRDefault="00122708" w:rsidP="00B95B31">
            <w:pPr>
              <w:rPr>
                <w:rFonts w:ascii="Arial" w:hAnsi="Arial" w:cs="Arial"/>
                <w:sz w:val="24"/>
                <w:szCs w:val="24"/>
              </w:rPr>
            </w:pPr>
          </w:p>
          <w:p w14:paraId="2DB8DF31" w14:textId="7938F7C6" w:rsidR="00BC04A8" w:rsidRPr="00951714" w:rsidRDefault="00BC04A8" w:rsidP="00615301">
            <w:pPr>
              <w:rPr>
                <w:rFonts w:ascii="Arial" w:hAnsi="Arial" w:cs="Arial"/>
              </w:rPr>
            </w:pPr>
            <w:r w:rsidRPr="00951714">
              <w:rPr>
                <w:rFonts w:ascii="Arial" w:hAnsi="Arial" w:cs="Arial"/>
              </w:rPr>
              <w:t xml:space="preserve">The post holder has a personal </w:t>
            </w:r>
            <w:r w:rsidR="009128DD" w:rsidRPr="00951714">
              <w:rPr>
                <w:rFonts w:ascii="Arial" w:hAnsi="Arial" w:cs="Arial"/>
              </w:rPr>
              <w:t xml:space="preserve">learning </w:t>
            </w:r>
            <w:r w:rsidR="009128DD">
              <w:rPr>
                <w:rFonts w:ascii="Arial" w:hAnsi="Arial" w:cs="Arial"/>
              </w:rPr>
              <w:t>and</w:t>
            </w:r>
            <w:r w:rsidR="002F61B9">
              <w:rPr>
                <w:rFonts w:ascii="Arial" w:hAnsi="Arial" w:cs="Arial"/>
              </w:rPr>
              <w:t xml:space="preserve"> development </w:t>
            </w:r>
            <w:r w:rsidRPr="00951714">
              <w:rPr>
                <w:rFonts w:ascii="Arial" w:hAnsi="Arial" w:cs="Arial"/>
              </w:rPr>
              <w:t xml:space="preserve">plan.  The post holder organises own workload and tasks in line with </w:t>
            </w:r>
            <w:r>
              <w:rPr>
                <w:rFonts w:ascii="Arial" w:hAnsi="Arial" w:cs="Arial"/>
              </w:rPr>
              <w:t>priorities set</w:t>
            </w:r>
            <w:r w:rsidRPr="00951714">
              <w:rPr>
                <w:rFonts w:ascii="Arial" w:hAnsi="Arial" w:cs="Arial"/>
              </w:rPr>
              <w:t>.  The post holder has autonomy to decide how objectives will be achieved.</w:t>
            </w:r>
          </w:p>
          <w:p w14:paraId="285731F2" w14:textId="77777777" w:rsidR="00BC04A8" w:rsidRPr="00951714" w:rsidRDefault="00BC04A8" w:rsidP="00BC04A8">
            <w:pPr>
              <w:ind w:left="360"/>
              <w:rPr>
                <w:rFonts w:ascii="Arial" w:hAnsi="Arial" w:cs="Arial"/>
              </w:rPr>
            </w:pPr>
          </w:p>
          <w:p w14:paraId="3423CDE8" w14:textId="77777777" w:rsidR="00BC04A8" w:rsidRPr="00951714" w:rsidRDefault="00BC04A8" w:rsidP="00615301">
            <w:pPr>
              <w:rPr>
                <w:rFonts w:ascii="Arial" w:hAnsi="Arial" w:cs="Arial"/>
              </w:rPr>
            </w:pPr>
            <w:r w:rsidRPr="00951714">
              <w:rPr>
                <w:rFonts w:ascii="Arial" w:hAnsi="Arial" w:cs="Arial"/>
              </w:rPr>
              <w:t>The post holder is guided by health improvement/health promotion principles and theory and national Scottish Government guidelines.  Acts as lead specialist in nutrition related health improvement and advises on the interpretation of national guidance to enable local plans for health promotion activity.</w:t>
            </w:r>
          </w:p>
          <w:p w14:paraId="5C9F1193" w14:textId="77777777" w:rsidR="00BC04A8" w:rsidRPr="00951714" w:rsidRDefault="00BC04A8" w:rsidP="00BC04A8">
            <w:pPr>
              <w:ind w:left="360"/>
              <w:rPr>
                <w:rFonts w:ascii="Arial" w:hAnsi="Arial" w:cs="Arial"/>
              </w:rPr>
            </w:pPr>
          </w:p>
          <w:p w14:paraId="5D721B81" w14:textId="77777777" w:rsidR="00BC04A8" w:rsidRPr="00BC04A8" w:rsidRDefault="00BC04A8" w:rsidP="00615301">
            <w:pPr>
              <w:rPr>
                <w:rFonts w:ascii="Arial" w:hAnsi="Arial" w:cs="Arial"/>
                <w:szCs w:val="22"/>
              </w:rPr>
            </w:pPr>
            <w:r w:rsidRPr="00BC04A8">
              <w:rPr>
                <w:rFonts w:ascii="Arial" w:hAnsi="Arial" w:cs="Arial"/>
                <w:szCs w:val="22"/>
              </w:rPr>
              <w:t>Required to analyse and interpret complex health information such as statistics, research findings, geographical, demographic  some of which may be conflicting, and from these decide on a course of action and produce multi-agency action plans to reach locally or nationally set targets e.g. to improve health and wellbeing. Decisions and judgments undertaken require the expert interpretation and application of local/national and international clinical evidence and health service policy, statutes, legislation, strategy and guidance.  In making decisions and judgments, the post holder must employ problem solving skills, investigative skills, prioritisation methods, conflict resolution skills, consultation and influencing skills</w:t>
            </w:r>
          </w:p>
          <w:p w14:paraId="7D95FB4D" w14:textId="77777777" w:rsidR="00BC04A8" w:rsidRPr="00951714" w:rsidRDefault="00BC04A8" w:rsidP="00BC04A8">
            <w:pPr>
              <w:ind w:left="360"/>
              <w:rPr>
                <w:rFonts w:ascii="Arial" w:hAnsi="Arial" w:cs="Arial"/>
              </w:rPr>
            </w:pPr>
          </w:p>
          <w:p w14:paraId="7DD6B833" w14:textId="77777777" w:rsidR="00BC04A8" w:rsidRPr="00951714" w:rsidRDefault="00BC04A8" w:rsidP="00615301">
            <w:pPr>
              <w:rPr>
                <w:rFonts w:ascii="Arial" w:hAnsi="Arial" w:cs="Arial"/>
              </w:rPr>
            </w:pPr>
            <w:r w:rsidRPr="00951714">
              <w:rPr>
                <w:rFonts w:ascii="Arial" w:hAnsi="Arial" w:cs="Arial"/>
              </w:rPr>
              <w:t>Works with multi-agency partners using tact and diplomacy to ensure maximum health gain is achieved in any project area.</w:t>
            </w:r>
          </w:p>
          <w:p w14:paraId="316566DA" w14:textId="77777777" w:rsidR="00BC04A8" w:rsidRPr="00951714" w:rsidRDefault="00BC04A8" w:rsidP="00BC04A8">
            <w:pPr>
              <w:ind w:left="360"/>
              <w:rPr>
                <w:rFonts w:ascii="Arial" w:hAnsi="Arial" w:cs="Arial"/>
              </w:rPr>
            </w:pPr>
          </w:p>
          <w:p w14:paraId="1A278972" w14:textId="77777777" w:rsidR="00BC04A8" w:rsidRPr="00951714" w:rsidRDefault="00BC04A8" w:rsidP="00615301">
            <w:pPr>
              <w:rPr>
                <w:rFonts w:ascii="Arial" w:hAnsi="Arial" w:cs="Arial"/>
              </w:rPr>
            </w:pPr>
            <w:r w:rsidRPr="00951714">
              <w:rPr>
                <w:rFonts w:ascii="Arial" w:hAnsi="Arial" w:cs="Arial"/>
              </w:rPr>
              <w:t>Monitors and evaluates impact of training on work practice, development of health promotion initiatives.</w:t>
            </w:r>
          </w:p>
          <w:p w14:paraId="53F6B1EF" w14:textId="77777777" w:rsidR="00122708" w:rsidRPr="00581CAD" w:rsidRDefault="00122708" w:rsidP="007A30AE">
            <w:pPr>
              <w:rPr>
                <w:rFonts w:ascii="Arial" w:hAnsi="Arial" w:cs="Arial"/>
              </w:rPr>
            </w:pPr>
          </w:p>
        </w:tc>
      </w:tr>
      <w:tr w:rsidR="00122708" w:rsidRPr="00581CAD" w14:paraId="183CA635"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540328AF" w14:textId="77777777" w:rsidR="00122708" w:rsidRPr="00581CAD" w:rsidRDefault="00122708" w:rsidP="00122708">
            <w:pPr>
              <w:pStyle w:val="Heading3"/>
              <w:spacing w:before="120" w:after="120"/>
              <w:rPr>
                <w:sz w:val="22"/>
                <w:szCs w:val="22"/>
              </w:rPr>
            </w:pPr>
            <w:r w:rsidRPr="00581CAD">
              <w:rPr>
                <w:sz w:val="22"/>
                <w:szCs w:val="22"/>
              </w:rPr>
              <w:lastRenderedPageBreak/>
              <w:t>10.  MOST CHALLENGING/DIFFICULT PARTS OF THE JOB</w:t>
            </w:r>
          </w:p>
        </w:tc>
      </w:tr>
      <w:tr w:rsidR="00122708" w:rsidRPr="00581CAD" w14:paraId="72AFE806"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69C0F08E" w14:textId="77777777" w:rsidR="007A30AE" w:rsidRPr="0034186F" w:rsidRDefault="007A30AE" w:rsidP="0034186F">
            <w:pPr>
              <w:rPr>
                <w:rFonts w:ascii="Arial" w:hAnsi="Arial" w:cs="Arial"/>
                <w:sz w:val="24"/>
                <w:szCs w:val="24"/>
              </w:rPr>
            </w:pPr>
          </w:p>
          <w:p w14:paraId="29D9655C" w14:textId="77777777" w:rsidR="007A30AE" w:rsidRDefault="007A30AE" w:rsidP="00615301">
            <w:pPr>
              <w:rPr>
                <w:rFonts w:ascii="Arial" w:hAnsi="Arial" w:cs="Arial"/>
                <w:szCs w:val="22"/>
              </w:rPr>
            </w:pPr>
            <w:r w:rsidRPr="00615301">
              <w:rPr>
                <w:rFonts w:ascii="Arial" w:hAnsi="Arial" w:cs="Arial"/>
                <w:szCs w:val="22"/>
              </w:rPr>
              <w:t>Negotiating and challenging local organisations including L</w:t>
            </w:r>
            <w:r w:rsidR="002F61B9" w:rsidRPr="00615301">
              <w:rPr>
                <w:rFonts w:ascii="Arial" w:hAnsi="Arial" w:cs="Arial"/>
                <w:szCs w:val="22"/>
              </w:rPr>
              <w:t>ocal Authority,</w:t>
            </w:r>
            <w:r w:rsidRPr="00615301">
              <w:rPr>
                <w:rFonts w:ascii="Arial" w:hAnsi="Arial" w:cs="Arial"/>
                <w:szCs w:val="22"/>
              </w:rPr>
              <w:t xml:space="preserve"> Health and Third Sector to prioritise and invest in nutrition related health promotion and ill </w:t>
            </w:r>
            <w:r w:rsidR="00C73DF8" w:rsidRPr="00615301">
              <w:rPr>
                <w:rFonts w:ascii="Arial" w:hAnsi="Arial" w:cs="Arial"/>
                <w:szCs w:val="22"/>
              </w:rPr>
              <w:t xml:space="preserve">health prevention </w:t>
            </w:r>
            <w:r w:rsidR="00540489" w:rsidRPr="00615301">
              <w:rPr>
                <w:rFonts w:ascii="Arial" w:hAnsi="Arial" w:cs="Arial"/>
                <w:szCs w:val="22"/>
              </w:rPr>
              <w:t>rather than an approach focusing</w:t>
            </w:r>
            <w:r w:rsidR="00C73DF8" w:rsidRPr="00615301">
              <w:rPr>
                <w:rFonts w:ascii="Arial" w:hAnsi="Arial" w:cs="Arial"/>
                <w:szCs w:val="22"/>
              </w:rPr>
              <w:t xml:space="preserve"> on the treatment of ill health.</w:t>
            </w:r>
          </w:p>
          <w:p w14:paraId="2C0FD96F" w14:textId="77777777" w:rsidR="00615301" w:rsidRPr="00615301" w:rsidRDefault="00615301" w:rsidP="00615301">
            <w:pPr>
              <w:rPr>
                <w:rFonts w:ascii="Arial" w:hAnsi="Arial" w:cs="Arial"/>
                <w:szCs w:val="22"/>
              </w:rPr>
            </w:pPr>
          </w:p>
          <w:p w14:paraId="141231DF" w14:textId="77777777" w:rsidR="007A30AE" w:rsidRDefault="007A30AE" w:rsidP="00615301">
            <w:pPr>
              <w:rPr>
                <w:rFonts w:ascii="Arial" w:hAnsi="Arial" w:cs="Arial"/>
                <w:szCs w:val="22"/>
              </w:rPr>
            </w:pPr>
            <w:r w:rsidRPr="00C73DF8">
              <w:rPr>
                <w:rFonts w:ascii="Arial" w:hAnsi="Arial" w:cs="Arial"/>
                <w:szCs w:val="22"/>
              </w:rPr>
              <w:t>Working in partnership to deliver of a range of Health Promotion programmes and training courses to a wide range of professionals ensuring evidence-based practice and cost effectiveness</w:t>
            </w:r>
            <w:r w:rsidR="00C73DF8" w:rsidRPr="00C73DF8">
              <w:rPr>
                <w:rFonts w:ascii="Arial" w:hAnsi="Arial" w:cs="Arial"/>
                <w:szCs w:val="22"/>
              </w:rPr>
              <w:t xml:space="preserve"> in an environment of competing priorities.</w:t>
            </w:r>
          </w:p>
          <w:p w14:paraId="05B56281" w14:textId="77777777" w:rsidR="00615301" w:rsidRPr="00C73DF8" w:rsidRDefault="00615301" w:rsidP="00615301">
            <w:pPr>
              <w:rPr>
                <w:rFonts w:ascii="Arial" w:hAnsi="Arial" w:cs="Arial"/>
                <w:szCs w:val="22"/>
              </w:rPr>
            </w:pPr>
          </w:p>
          <w:p w14:paraId="190FFB60" w14:textId="77777777" w:rsidR="00C73DF8" w:rsidRDefault="007A30AE" w:rsidP="00615301">
            <w:pPr>
              <w:rPr>
                <w:rFonts w:ascii="Arial" w:hAnsi="Arial" w:cs="Arial"/>
                <w:szCs w:val="22"/>
              </w:rPr>
            </w:pPr>
            <w:r w:rsidRPr="00C73DF8">
              <w:rPr>
                <w:rFonts w:ascii="Arial" w:hAnsi="Arial" w:cs="Arial"/>
                <w:szCs w:val="22"/>
              </w:rPr>
              <w:t>Providing highly specialist health promotion expertise to a wide range of senior managers in multi-agency settings; engaging effectively with the complex range of partnerships involved in community planning and health improvement.</w:t>
            </w:r>
          </w:p>
          <w:p w14:paraId="3BFB1AE5" w14:textId="77777777" w:rsidR="00615301" w:rsidRPr="00C73DF8" w:rsidRDefault="00615301" w:rsidP="00615301">
            <w:pPr>
              <w:rPr>
                <w:rFonts w:ascii="Arial" w:hAnsi="Arial" w:cs="Arial"/>
                <w:szCs w:val="22"/>
              </w:rPr>
            </w:pPr>
          </w:p>
          <w:p w14:paraId="152B50AB" w14:textId="0E2A3BC0" w:rsidR="007A30AE" w:rsidRPr="00C73DF8" w:rsidRDefault="007A30AE" w:rsidP="00615301">
            <w:pPr>
              <w:rPr>
                <w:rFonts w:ascii="Arial" w:hAnsi="Arial" w:cs="Arial"/>
                <w:szCs w:val="22"/>
              </w:rPr>
            </w:pPr>
            <w:r w:rsidRPr="00C73DF8">
              <w:rPr>
                <w:rFonts w:ascii="Arial" w:hAnsi="Arial" w:cs="Arial"/>
                <w:szCs w:val="22"/>
              </w:rPr>
              <w:t xml:space="preserve">Planning and delivery of </w:t>
            </w:r>
            <w:r w:rsidR="00C73DF8" w:rsidRPr="00C73DF8">
              <w:rPr>
                <w:rFonts w:ascii="Arial" w:hAnsi="Arial" w:cs="Arial"/>
                <w:szCs w:val="22"/>
              </w:rPr>
              <w:t xml:space="preserve">an </w:t>
            </w:r>
            <w:r w:rsidRPr="00C73DF8">
              <w:rPr>
                <w:rFonts w:ascii="Arial" w:hAnsi="Arial" w:cs="Arial"/>
                <w:szCs w:val="22"/>
              </w:rPr>
              <w:t xml:space="preserve">effective </w:t>
            </w:r>
            <w:r w:rsidR="008F34A7" w:rsidRPr="00C73DF8">
              <w:rPr>
                <w:rFonts w:ascii="Arial" w:hAnsi="Arial" w:cs="Arial"/>
                <w:szCs w:val="22"/>
              </w:rPr>
              <w:t>population-based</w:t>
            </w:r>
            <w:r w:rsidR="00C73DF8" w:rsidRPr="00C73DF8">
              <w:rPr>
                <w:rFonts w:ascii="Arial" w:hAnsi="Arial" w:cs="Arial"/>
                <w:szCs w:val="22"/>
              </w:rPr>
              <w:t xml:space="preserve"> </w:t>
            </w:r>
            <w:r w:rsidRPr="00C73DF8">
              <w:rPr>
                <w:rFonts w:ascii="Arial" w:hAnsi="Arial" w:cs="Arial"/>
                <w:szCs w:val="22"/>
              </w:rPr>
              <w:t>service</w:t>
            </w:r>
            <w:r w:rsidR="00C73DF8" w:rsidRPr="00C73DF8">
              <w:rPr>
                <w:rFonts w:ascii="Arial" w:hAnsi="Arial" w:cs="Arial"/>
                <w:szCs w:val="22"/>
              </w:rPr>
              <w:t xml:space="preserve"> with a small team of staff and</w:t>
            </w:r>
            <w:r w:rsidRPr="00C73DF8">
              <w:rPr>
                <w:rFonts w:ascii="Arial" w:hAnsi="Arial" w:cs="Arial"/>
                <w:szCs w:val="22"/>
              </w:rPr>
              <w:t xml:space="preserve"> taking cognisance of </w:t>
            </w:r>
            <w:r w:rsidR="00C73DF8" w:rsidRPr="00C73DF8">
              <w:rPr>
                <w:rFonts w:ascii="Arial" w:hAnsi="Arial" w:cs="Arial"/>
                <w:szCs w:val="22"/>
              </w:rPr>
              <w:t xml:space="preserve">local and national </w:t>
            </w:r>
            <w:r w:rsidRPr="00C73DF8">
              <w:rPr>
                <w:rFonts w:ascii="Arial" w:hAnsi="Arial" w:cs="Arial"/>
                <w:szCs w:val="22"/>
              </w:rPr>
              <w:t>resource limitations</w:t>
            </w:r>
            <w:r w:rsidR="00C73DF8" w:rsidRPr="00C73DF8">
              <w:rPr>
                <w:rFonts w:ascii="Arial" w:hAnsi="Arial" w:cs="Arial"/>
                <w:szCs w:val="22"/>
              </w:rPr>
              <w:t xml:space="preserve">, fixed term </w:t>
            </w:r>
            <w:r w:rsidR="008B0D2C" w:rsidRPr="00C73DF8">
              <w:rPr>
                <w:rFonts w:ascii="Arial" w:hAnsi="Arial" w:cs="Arial"/>
                <w:szCs w:val="22"/>
              </w:rPr>
              <w:t>funding and</w:t>
            </w:r>
            <w:r w:rsidRPr="00C73DF8">
              <w:rPr>
                <w:rFonts w:ascii="Arial" w:hAnsi="Arial" w:cs="Arial"/>
                <w:szCs w:val="22"/>
              </w:rPr>
              <w:t xml:space="preserve"> </w:t>
            </w:r>
            <w:r w:rsidR="00C73DF8" w:rsidRPr="00C73DF8">
              <w:rPr>
                <w:rFonts w:ascii="Arial" w:hAnsi="Arial" w:cs="Arial"/>
                <w:szCs w:val="22"/>
              </w:rPr>
              <w:t xml:space="preserve">competing </w:t>
            </w:r>
            <w:r w:rsidRPr="00C73DF8">
              <w:rPr>
                <w:rFonts w:ascii="Arial" w:hAnsi="Arial" w:cs="Arial"/>
                <w:szCs w:val="22"/>
              </w:rPr>
              <w:t>priorities within health and social care frameworks/agendas.</w:t>
            </w:r>
          </w:p>
          <w:p w14:paraId="39C26BD7" w14:textId="77777777" w:rsidR="00122708" w:rsidRPr="00B028C5" w:rsidRDefault="00122708" w:rsidP="00C73DF8">
            <w:pPr>
              <w:rPr>
                <w:rFonts w:ascii="Arial" w:hAnsi="Arial" w:cs="Arial"/>
                <w:szCs w:val="22"/>
              </w:rPr>
            </w:pPr>
          </w:p>
        </w:tc>
      </w:tr>
      <w:tr w:rsidR="00122708" w:rsidRPr="00581CAD" w14:paraId="02AE2BF9"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616534F9" w14:textId="77777777" w:rsidR="00122708" w:rsidRPr="00615301" w:rsidRDefault="00122708" w:rsidP="00615301">
            <w:pPr>
              <w:spacing w:before="120" w:after="120"/>
              <w:ind w:right="-274"/>
              <w:jc w:val="both"/>
              <w:rPr>
                <w:rFonts w:ascii="Arial" w:hAnsi="Arial" w:cs="Arial"/>
                <w:b/>
                <w:bCs/>
                <w:szCs w:val="22"/>
              </w:rPr>
            </w:pPr>
            <w:r w:rsidRPr="00615301">
              <w:rPr>
                <w:rFonts w:ascii="Arial" w:hAnsi="Arial" w:cs="Arial"/>
                <w:b/>
                <w:bCs/>
                <w:szCs w:val="22"/>
              </w:rPr>
              <w:t>11.  COMMUNICATIONS AND RELATIONSHIPS</w:t>
            </w:r>
          </w:p>
        </w:tc>
      </w:tr>
      <w:tr w:rsidR="00122708" w:rsidRPr="00581CAD" w14:paraId="1BE219CE"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6ED99811" w14:textId="77777777" w:rsidR="00996A6F" w:rsidRPr="00BE4A98" w:rsidRDefault="00996A6F" w:rsidP="00BE4A98">
            <w:pPr>
              <w:rPr>
                <w:rFonts w:ascii="Arial" w:hAnsi="Arial" w:cs="Arial"/>
                <w:sz w:val="24"/>
                <w:szCs w:val="24"/>
              </w:rPr>
            </w:pPr>
          </w:p>
          <w:p w14:paraId="2CABAF41" w14:textId="03E237C2" w:rsidR="00996A6F" w:rsidRDefault="00996A6F" w:rsidP="00615301">
            <w:pPr>
              <w:rPr>
                <w:rFonts w:ascii="Arial" w:hAnsi="Arial" w:cs="Arial"/>
                <w:szCs w:val="22"/>
              </w:rPr>
            </w:pPr>
            <w:r w:rsidRPr="00615301">
              <w:rPr>
                <w:rFonts w:ascii="Arial" w:hAnsi="Arial" w:cs="Arial"/>
                <w:szCs w:val="22"/>
              </w:rPr>
              <w:t xml:space="preserve">The postholder communicates locally with a wide range of staff at all levels in the Health Service, Local </w:t>
            </w:r>
            <w:r w:rsidR="008B0D2C" w:rsidRPr="00615301">
              <w:rPr>
                <w:rFonts w:ascii="Arial" w:hAnsi="Arial" w:cs="Arial"/>
                <w:szCs w:val="22"/>
              </w:rPr>
              <w:t>Authorities,</w:t>
            </w:r>
            <w:r w:rsidRPr="00615301">
              <w:rPr>
                <w:rFonts w:ascii="Arial" w:hAnsi="Arial" w:cs="Arial"/>
                <w:szCs w:val="22"/>
              </w:rPr>
              <w:t xml:space="preserve"> and the Voluntary Sector.  At national level, the postholder commu</w:t>
            </w:r>
            <w:r w:rsidR="00BE4A98" w:rsidRPr="00615301">
              <w:rPr>
                <w:rFonts w:ascii="Arial" w:hAnsi="Arial" w:cs="Arial"/>
                <w:szCs w:val="22"/>
              </w:rPr>
              <w:t>nicates with Programme Managers</w:t>
            </w:r>
            <w:r w:rsidRPr="00615301">
              <w:rPr>
                <w:rFonts w:ascii="Arial" w:hAnsi="Arial" w:cs="Arial"/>
                <w:szCs w:val="22"/>
              </w:rPr>
              <w:t xml:space="preserve"> in the Scottish Government and NHS Health Scotland.</w:t>
            </w:r>
          </w:p>
          <w:p w14:paraId="31DFB58A" w14:textId="77777777" w:rsidR="00615301" w:rsidRPr="00615301" w:rsidRDefault="00615301" w:rsidP="00615301">
            <w:pPr>
              <w:rPr>
                <w:rFonts w:ascii="Arial" w:hAnsi="Arial" w:cs="Arial"/>
                <w:szCs w:val="22"/>
              </w:rPr>
            </w:pPr>
          </w:p>
          <w:p w14:paraId="516F0A62" w14:textId="77777777" w:rsidR="00996A6F" w:rsidRDefault="00996A6F" w:rsidP="00615301">
            <w:pPr>
              <w:pStyle w:val="BodyTextIndent"/>
              <w:ind w:left="0"/>
              <w:rPr>
                <w:sz w:val="22"/>
                <w:szCs w:val="22"/>
              </w:rPr>
            </w:pPr>
            <w:r w:rsidRPr="00BE4A98">
              <w:rPr>
                <w:sz w:val="22"/>
                <w:szCs w:val="22"/>
              </w:rPr>
              <w:t>Communication is both verbal and written.  It includes the dissemination of complex research findings, health promotion advice and information, analysis of databases, provision of training events, group presentations and conference information.</w:t>
            </w:r>
          </w:p>
          <w:p w14:paraId="4DB01E9E" w14:textId="77777777" w:rsidR="00615301" w:rsidRPr="00BE4A98" w:rsidRDefault="00615301" w:rsidP="00615301">
            <w:pPr>
              <w:pStyle w:val="BodyTextIndent"/>
              <w:rPr>
                <w:sz w:val="22"/>
                <w:szCs w:val="22"/>
              </w:rPr>
            </w:pPr>
          </w:p>
          <w:p w14:paraId="24EB3404" w14:textId="44FB8D18" w:rsidR="00EA661F" w:rsidRDefault="00996A6F" w:rsidP="00615301">
            <w:pPr>
              <w:rPr>
                <w:rFonts w:ascii="Arial" w:hAnsi="Arial" w:cs="Arial"/>
                <w:szCs w:val="22"/>
              </w:rPr>
            </w:pPr>
            <w:r w:rsidRPr="00615301">
              <w:rPr>
                <w:rFonts w:ascii="Arial" w:hAnsi="Arial" w:cs="Arial"/>
                <w:szCs w:val="22"/>
              </w:rPr>
              <w:t xml:space="preserve">The postholder uses </w:t>
            </w:r>
            <w:r w:rsidR="00EA661F" w:rsidRPr="00615301">
              <w:rPr>
                <w:rFonts w:ascii="Arial" w:hAnsi="Arial" w:cs="Arial"/>
                <w:szCs w:val="22"/>
              </w:rPr>
              <w:t>advanced negotiation</w:t>
            </w:r>
            <w:r w:rsidRPr="00615301">
              <w:rPr>
                <w:rFonts w:ascii="Arial" w:hAnsi="Arial" w:cs="Arial"/>
                <w:szCs w:val="22"/>
              </w:rPr>
              <w:t xml:space="preserve"> and to promote and develop training</w:t>
            </w:r>
            <w:r w:rsidR="00BE4A98" w:rsidRPr="00615301">
              <w:rPr>
                <w:rFonts w:ascii="Arial" w:hAnsi="Arial" w:cs="Arial"/>
                <w:szCs w:val="22"/>
              </w:rPr>
              <w:t xml:space="preserve"> </w:t>
            </w:r>
            <w:r w:rsidRPr="00615301">
              <w:rPr>
                <w:rFonts w:ascii="Arial" w:hAnsi="Arial" w:cs="Arial"/>
                <w:szCs w:val="22"/>
              </w:rPr>
              <w:t xml:space="preserve">on health </w:t>
            </w:r>
            <w:r w:rsidR="00EA661F" w:rsidRPr="00615301">
              <w:rPr>
                <w:rFonts w:ascii="Arial" w:hAnsi="Arial" w:cs="Arial"/>
                <w:szCs w:val="22"/>
              </w:rPr>
              <w:t>and wellbeing</w:t>
            </w:r>
            <w:r w:rsidRPr="00615301">
              <w:rPr>
                <w:rFonts w:ascii="Arial" w:hAnsi="Arial" w:cs="Arial"/>
                <w:szCs w:val="22"/>
              </w:rPr>
              <w:t xml:space="preserve"> for staff of different organisations and the public.  </w:t>
            </w:r>
          </w:p>
          <w:p w14:paraId="2BEE2D2A" w14:textId="14589224" w:rsidR="00996A6F" w:rsidRPr="00615301" w:rsidRDefault="00996A6F" w:rsidP="00615301">
            <w:pPr>
              <w:rPr>
                <w:rFonts w:ascii="Arial" w:hAnsi="Arial" w:cs="Arial"/>
                <w:szCs w:val="22"/>
              </w:rPr>
            </w:pPr>
            <w:r w:rsidRPr="00615301">
              <w:rPr>
                <w:rFonts w:ascii="Arial" w:hAnsi="Arial" w:cs="Arial"/>
                <w:szCs w:val="22"/>
              </w:rPr>
              <w:t>These skills are required because staff may regard health promotion as an ‘add-on’ to their work and not a priority for them. In addition, health promotion topics can be affected by issues of stigma and people are</w:t>
            </w:r>
            <w:r w:rsidR="00BE4A98" w:rsidRPr="00615301">
              <w:rPr>
                <w:rFonts w:ascii="Arial" w:hAnsi="Arial" w:cs="Arial"/>
                <w:szCs w:val="22"/>
              </w:rPr>
              <w:t xml:space="preserve"> </w:t>
            </w:r>
            <w:r w:rsidRPr="00615301">
              <w:rPr>
                <w:rFonts w:ascii="Arial" w:hAnsi="Arial" w:cs="Arial"/>
                <w:szCs w:val="22"/>
              </w:rPr>
              <w:t>reluctant to engage with health promotion programmes</w:t>
            </w:r>
          </w:p>
          <w:p w14:paraId="6B477CBF" w14:textId="77777777" w:rsidR="00996A6F" w:rsidRPr="00615301" w:rsidRDefault="00996A6F" w:rsidP="00615301">
            <w:pPr>
              <w:spacing w:before="120"/>
              <w:rPr>
                <w:rFonts w:ascii="Arial" w:hAnsi="Arial" w:cs="Arial"/>
                <w:b/>
                <w:szCs w:val="24"/>
              </w:rPr>
            </w:pPr>
            <w:r w:rsidRPr="00615301">
              <w:rPr>
                <w:rFonts w:ascii="Arial" w:hAnsi="Arial" w:cs="Arial"/>
                <w:b/>
                <w:szCs w:val="24"/>
              </w:rPr>
              <w:t xml:space="preserve">The post holder will also </w:t>
            </w:r>
          </w:p>
          <w:p w14:paraId="30899915" w14:textId="77777777" w:rsidR="00996A6F" w:rsidRDefault="00996A6F" w:rsidP="00EA661F">
            <w:pPr>
              <w:rPr>
                <w:rFonts w:ascii="Arial" w:hAnsi="Arial" w:cs="Arial"/>
                <w:szCs w:val="22"/>
              </w:rPr>
            </w:pPr>
            <w:r w:rsidRPr="006B7FE9">
              <w:rPr>
                <w:rFonts w:ascii="Arial" w:hAnsi="Arial" w:cs="Arial"/>
                <w:szCs w:val="22"/>
              </w:rPr>
              <w:t>Maintain effective communication within the team and with Dietetic and Public Health colleagues across Tayside.</w:t>
            </w:r>
          </w:p>
          <w:p w14:paraId="09380A26" w14:textId="77777777" w:rsidR="00EA661F" w:rsidRPr="006B7FE9" w:rsidRDefault="00EA661F" w:rsidP="00EA661F">
            <w:pPr>
              <w:rPr>
                <w:rFonts w:ascii="Arial" w:hAnsi="Arial" w:cs="Arial"/>
                <w:szCs w:val="22"/>
              </w:rPr>
            </w:pPr>
          </w:p>
          <w:p w14:paraId="29C29179" w14:textId="77777777" w:rsidR="00996A6F" w:rsidRPr="006B7FE9" w:rsidRDefault="00996A6F" w:rsidP="00EA661F">
            <w:pPr>
              <w:rPr>
                <w:rFonts w:ascii="Arial" w:hAnsi="Arial" w:cs="Arial"/>
                <w:b/>
                <w:bCs/>
                <w:szCs w:val="22"/>
              </w:rPr>
            </w:pPr>
            <w:r w:rsidRPr="006B7FE9">
              <w:rPr>
                <w:rFonts w:ascii="Arial" w:hAnsi="Arial" w:cs="Arial"/>
                <w:szCs w:val="22"/>
              </w:rPr>
              <w:t>Ensure that all communication is dealt with confidentially and in line with data protection guidelines.</w:t>
            </w:r>
          </w:p>
          <w:p w14:paraId="40BE28F4" w14:textId="77777777" w:rsidR="00EA661F" w:rsidRPr="00EA661F" w:rsidRDefault="00EA661F" w:rsidP="00EA661F">
            <w:pPr>
              <w:ind w:left="714"/>
              <w:rPr>
                <w:rFonts w:ascii="Arial" w:hAnsi="Arial" w:cs="Arial"/>
                <w:b/>
                <w:bCs/>
                <w:szCs w:val="22"/>
              </w:rPr>
            </w:pPr>
          </w:p>
          <w:p w14:paraId="28539671" w14:textId="45EA1897" w:rsidR="00996A6F" w:rsidRPr="006B7FE9" w:rsidRDefault="00996A6F" w:rsidP="00EA661F">
            <w:pPr>
              <w:rPr>
                <w:rFonts w:ascii="Arial" w:hAnsi="Arial" w:cs="Arial"/>
                <w:b/>
                <w:bCs/>
                <w:szCs w:val="22"/>
              </w:rPr>
            </w:pPr>
            <w:r w:rsidRPr="006B7FE9">
              <w:rPr>
                <w:rFonts w:ascii="Arial" w:hAnsi="Arial" w:cs="Arial"/>
                <w:szCs w:val="22"/>
              </w:rPr>
              <w:t>Communicate daily with professional and support staff providing and receiving sensitive information.</w:t>
            </w:r>
          </w:p>
          <w:p w14:paraId="63A3FED8" w14:textId="77777777" w:rsidR="00EA661F" w:rsidRPr="00EA661F" w:rsidRDefault="00EA661F" w:rsidP="00EA661F">
            <w:pPr>
              <w:ind w:left="714"/>
              <w:rPr>
                <w:rFonts w:ascii="Arial" w:hAnsi="Arial" w:cs="Arial"/>
                <w:b/>
                <w:bCs/>
                <w:szCs w:val="22"/>
              </w:rPr>
            </w:pPr>
          </w:p>
          <w:p w14:paraId="29BF2B78" w14:textId="5A35F926" w:rsidR="00996A6F" w:rsidRPr="006B7FE9" w:rsidRDefault="00996A6F" w:rsidP="00EA661F">
            <w:pPr>
              <w:rPr>
                <w:rFonts w:ascii="Arial" w:hAnsi="Arial" w:cs="Arial"/>
                <w:b/>
                <w:bCs/>
                <w:szCs w:val="22"/>
              </w:rPr>
            </w:pPr>
            <w:r w:rsidRPr="006B7FE9">
              <w:rPr>
                <w:rFonts w:ascii="Arial" w:hAnsi="Arial" w:cs="Arial"/>
                <w:szCs w:val="22"/>
              </w:rPr>
              <w:lastRenderedPageBreak/>
              <w:t>Maintain and further develop an advanced level of interpersonal and communication skills</w:t>
            </w:r>
          </w:p>
          <w:p w14:paraId="0393F20D" w14:textId="77777777" w:rsidR="00EA661F" w:rsidRPr="00EA661F" w:rsidRDefault="00EA661F" w:rsidP="00EA661F">
            <w:pPr>
              <w:ind w:left="714"/>
              <w:rPr>
                <w:rFonts w:ascii="Arial" w:hAnsi="Arial" w:cs="Arial"/>
                <w:b/>
                <w:bCs/>
                <w:color w:val="000000"/>
                <w:szCs w:val="22"/>
              </w:rPr>
            </w:pPr>
          </w:p>
          <w:p w14:paraId="25F359D6" w14:textId="25748EB8" w:rsidR="00996A6F" w:rsidRPr="006B7FE9" w:rsidRDefault="00996A6F" w:rsidP="00EA661F">
            <w:pPr>
              <w:rPr>
                <w:rFonts w:ascii="Arial" w:hAnsi="Arial" w:cs="Arial"/>
                <w:b/>
                <w:bCs/>
                <w:color w:val="000000"/>
                <w:szCs w:val="22"/>
              </w:rPr>
            </w:pPr>
            <w:r w:rsidRPr="006B7FE9">
              <w:rPr>
                <w:rFonts w:ascii="Arial" w:hAnsi="Arial" w:cs="Arial"/>
                <w:color w:val="000000"/>
                <w:szCs w:val="22"/>
              </w:rPr>
              <w:t>Provide teaching or give presentations to a variety of groups using audiovisual and multimedia equipment, when required</w:t>
            </w:r>
          </w:p>
          <w:p w14:paraId="6D69A88D" w14:textId="77777777" w:rsidR="00EA661F" w:rsidRPr="00EA661F" w:rsidRDefault="00EA661F" w:rsidP="00EA661F">
            <w:pPr>
              <w:ind w:left="714"/>
              <w:rPr>
                <w:rFonts w:ascii="Arial" w:hAnsi="Arial" w:cs="Arial"/>
                <w:b/>
                <w:bCs/>
                <w:szCs w:val="22"/>
              </w:rPr>
            </w:pPr>
          </w:p>
          <w:p w14:paraId="03CA25E9" w14:textId="57BC49D7" w:rsidR="00996A6F" w:rsidRPr="006B7FE9" w:rsidRDefault="00996A6F" w:rsidP="00EA661F">
            <w:pPr>
              <w:rPr>
                <w:rFonts w:ascii="Arial" w:hAnsi="Arial" w:cs="Arial"/>
                <w:b/>
                <w:bCs/>
                <w:szCs w:val="22"/>
              </w:rPr>
            </w:pPr>
            <w:r w:rsidRPr="006B7FE9">
              <w:rPr>
                <w:rFonts w:ascii="Arial" w:hAnsi="Arial" w:cs="Arial"/>
                <w:szCs w:val="22"/>
              </w:rPr>
              <w:t>Recognise potential breakdown and conflict when it occurs, acting accordingly to resolve it.</w:t>
            </w:r>
          </w:p>
          <w:p w14:paraId="0BA88105" w14:textId="77777777" w:rsidR="00EA661F" w:rsidRPr="00EA661F" w:rsidRDefault="00EA661F" w:rsidP="00EA661F">
            <w:pPr>
              <w:ind w:left="720"/>
              <w:rPr>
                <w:rFonts w:ascii="Arial" w:hAnsi="Arial" w:cs="Arial"/>
                <w:b/>
                <w:bCs/>
                <w:szCs w:val="22"/>
              </w:rPr>
            </w:pPr>
          </w:p>
          <w:p w14:paraId="7D1D13D6" w14:textId="10403E73" w:rsidR="00996A6F" w:rsidRPr="006B7FE9" w:rsidRDefault="00996A6F" w:rsidP="00EA661F">
            <w:pPr>
              <w:rPr>
                <w:rFonts w:ascii="Arial" w:hAnsi="Arial" w:cs="Arial"/>
                <w:b/>
                <w:bCs/>
                <w:szCs w:val="22"/>
              </w:rPr>
            </w:pPr>
            <w:r w:rsidRPr="006B7FE9">
              <w:rPr>
                <w:rFonts w:ascii="Arial" w:hAnsi="Arial" w:cs="Arial"/>
                <w:szCs w:val="22"/>
              </w:rPr>
              <w:t>Be aware of personal qualities and how these can affect relationships with others and ability to shape current and future services.</w:t>
            </w:r>
          </w:p>
          <w:p w14:paraId="5F8F01C9" w14:textId="77777777" w:rsidR="00996A6F" w:rsidRPr="006B7FE9" w:rsidRDefault="00996A6F" w:rsidP="00371073">
            <w:pPr>
              <w:rPr>
                <w:rFonts w:ascii="Arial" w:hAnsi="Arial" w:cs="Arial"/>
                <w:szCs w:val="22"/>
              </w:rPr>
            </w:pPr>
          </w:p>
          <w:p w14:paraId="0C445E67" w14:textId="77777777" w:rsidR="00122708" w:rsidRPr="00EA661F" w:rsidRDefault="00122708" w:rsidP="00EA661F">
            <w:pPr>
              <w:rPr>
                <w:rFonts w:ascii="Arial" w:hAnsi="Arial" w:cs="Arial"/>
                <w:b/>
                <w:szCs w:val="22"/>
              </w:rPr>
            </w:pPr>
            <w:r w:rsidRPr="00EA661F">
              <w:rPr>
                <w:rFonts w:ascii="Arial" w:hAnsi="Arial" w:cs="Arial"/>
                <w:b/>
                <w:szCs w:val="22"/>
              </w:rPr>
              <w:t>Internal – NHS Tayside</w:t>
            </w:r>
          </w:p>
          <w:p w14:paraId="35E65BDA" w14:textId="77777777" w:rsidR="00122708" w:rsidRPr="00EA661F" w:rsidRDefault="00122708" w:rsidP="00EA661F">
            <w:pPr>
              <w:rPr>
                <w:rFonts w:ascii="Arial" w:hAnsi="Arial" w:cs="Arial"/>
                <w:szCs w:val="22"/>
              </w:rPr>
            </w:pPr>
            <w:r w:rsidRPr="00EA661F">
              <w:rPr>
                <w:rFonts w:ascii="Arial" w:hAnsi="Arial" w:cs="Arial"/>
                <w:szCs w:val="22"/>
              </w:rPr>
              <w:t>Administration staff</w:t>
            </w:r>
          </w:p>
          <w:p w14:paraId="615E8A24" w14:textId="77777777" w:rsidR="00122708" w:rsidRPr="00EA661F" w:rsidRDefault="00122708" w:rsidP="00EA661F">
            <w:pPr>
              <w:rPr>
                <w:rFonts w:ascii="Arial" w:hAnsi="Arial" w:cs="Arial"/>
                <w:szCs w:val="22"/>
              </w:rPr>
            </w:pPr>
            <w:r w:rsidRPr="00EA661F">
              <w:rPr>
                <w:rFonts w:ascii="Arial" w:hAnsi="Arial" w:cs="Arial"/>
                <w:szCs w:val="22"/>
              </w:rPr>
              <w:t>Communication staff</w:t>
            </w:r>
          </w:p>
          <w:p w14:paraId="02E68004" w14:textId="77777777" w:rsidR="00122708" w:rsidRPr="00EA661F" w:rsidRDefault="00122708" w:rsidP="00EA661F">
            <w:pPr>
              <w:rPr>
                <w:rFonts w:ascii="Arial" w:hAnsi="Arial" w:cs="Arial"/>
                <w:szCs w:val="22"/>
              </w:rPr>
            </w:pPr>
            <w:r w:rsidRPr="00EA661F">
              <w:rPr>
                <w:rFonts w:ascii="Arial" w:hAnsi="Arial" w:cs="Arial"/>
                <w:szCs w:val="22"/>
              </w:rPr>
              <w:t>Dietetic and/or public health nutrition colleagues</w:t>
            </w:r>
          </w:p>
          <w:p w14:paraId="5FC9D35F" w14:textId="77777777" w:rsidR="00122708" w:rsidRPr="00EA661F" w:rsidRDefault="00122708" w:rsidP="00EA661F">
            <w:pPr>
              <w:rPr>
                <w:rFonts w:ascii="Arial" w:hAnsi="Arial" w:cs="Arial"/>
                <w:szCs w:val="22"/>
              </w:rPr>
            </w:pPr>
            <w:r w:rsidRPr="00EA661F">
              <w:rPr>
                <w:rFonts w:ascii="Arial" w:hAnsi="Arial" w:cs="Arial"/>
                <w:szCs w:val="22"/>
              </w:rPr>
              <w:t>IT staff</w:t>
            </w:r>
          </w:p>
          <w:p w14:paraId="5CBECD03" w14:textId="7E8DA366" w:rsidR="00D53D56" w:rsidRPr="00EA661F" w:rsidRDefault="00D53D56" w:rsidP="00EA661F">
            <w:pPr>
              <w:rPr>
                <w:rFonts w:ascii="Arial" w:hAnsi="Arial" w:cs="Arial"/>
                <w:szCs w:val="22"/>
              </w:rPr>
            </w:pPr>
            <w:r w:rsidRPr="00EA661F">
              <w:rPr>
                <w:rFonts w:ascii="Arial" w:hAnsi="Arial" w:cs="Arial"/>
                <w:szCs w:val="22"/>
              </w:rPr>
              <w:t xml:space="preserve">Health staff </w:t>
            </w:r>
            <w:r w:rsidR="00EA661F" w:rsidRPr="00EA661F">
              <w:rPr>
                <w:rFonts w:ascii="Arial" w:hAnsi="Arial" w:cs="Arial"/>
                <w:szCs w:val="22"/>
              </w:rPr>
              <w:t>e.g.</w:t>
            </w:r>
            <w:r w:rsidRPr="00EA661F">
              <w:rPr>
                <w:rFonts w:ascii="Arial" w:hAnsi="Arial" w:cs="Arial"/>
                <w:szCs w:val="22"/>
              </w:rPr>
              <w:t xml:space="preserve"> health visitors</w:t>
            </w:r>
          </w:p>
          <w:p w14:paraId="1ECBD358" w14:textId="77777777" w:rsidR="00122708" w:rsidRPr="00EA661F" w:rsidRDefault="00122708" w:rsidP="00EA661F">
            <w:pPr>
              <w:rPr>
                <w:rFonts w:ascii="Arial" w:hAnsi="Arial" w:cs="Arial"/>
                <w:szCs w:val="22"/>
                <w:lang w:val="fr-FR"/>
              </w:rPr>
            </w:pPr>
            <w:r w:rsidRPr="00EA661F">
              <w:rPr>
                <w:rFonts w:ascii="Arial" w:hAnsi="Arial" w:cs="Arial"/>
                <w:szCs w:val="22"/>
                <w:lang w:val="fr-FR"/>
              </w:rPr>
              <w:t>Service Managers</w:t>
            </w:r>
          </w:p>
          <w:p w14:paraId="0C7795FD" w14:textId="77777777" w:rsidR="00122708" w:rsidRPr="00EA661F" w:rsidRDefault="00122708" w:rsidP="00EA661F">
            <w:pPr>
              <w:rPr>
                <w:rFonts w:ascii="Arial" w:hAnsi="Arial" w:cs="Arial"/>
                <w:szCs w:val="22"/>
              </w:rPr>
            </w:pPr>
            <w:r w:rsidRPr="00EA661F">
              <w:rPr>
                <w:rFonts w:ascii="Arial" w:hAnsi="Arial" w:cs="Arial"/>
                <w:szCs w:val="22"/>
              </w:rPr>
              <w:t>Undergraduate students, Dietetic and other</w:t>
            </w:r>
          </w:p>
          <w:p w14:paraId="62C1B52B" w14:textId="77777777" w:rsidR="00122708" w:rsidRPr="00EA661F" w:rsidRDefault="00122708" w:rsidP="00EA661F">
            <w:pPr>
              <w:rPr>
                <w:rFonts w:ascii="Arial" w:hAnsi="Arial" w:cs="Arial"/>
                <w:szCs w:val="22"/>
              </w:rPr>
            </w:pPr>
            <w:r w:rsidRPr="00EA661F">
              <w:rPr>
                <w:rFonts w:ascii="Arial" w:hAnsi="Arial" w:cs="Arial"/>
                <w:szCs w:val="22"/>
              </w:rPr>
              <w:t>Integration Joint Boards</w:t>
            </w:r>
          </w:p>
          <w:p w14:paraId="3C501D8B" w14:textId="77777777" w:rsidR="00BE4A98" w:rsidRDefault="00BE4A98" w:rsidP="00BE4A98">
            <w:pPr>
              <w:pStyle w:val="ListParagraph"/>
              <w:rPr>
                <w:rFonts w:ascii="Arial" w:hAnsi="Arial" w:cs="Arial"/>
                <w:b/>
                <w:szCs w:val="22"/>
              </w:rPr>
            </w:pPr>
          </w:p>
          <w:p w14:paraId="688A3F0D" w14:textId="77777777" w:rsidR="00122708" w:rsidRPr="00EA661F" w:rsidRDefault="00122708" w:rsidP="00EA661F">
            <w:pPr>
              <w:rPr>
                <w:rFonts w:ascii="Arial" w:hAnsi="Arial" w:cs="Arial"/>
                <w:b/>
                <w:szCs w:val="22"/>
              </w:rPr>
            </w:pPr>
            <w:r w:rsidRPr="00EA661F">
              <w:rPr>
                <w:rFonts w:ascii="Arial" w:hAnsi="Arial" w:cs="Arial"/>
                <w:b/>
                <w:szCs w:val="22"/>
              </w:rPr>
              <w:t>External</w:t>
            </w:r>
          </w:p>
          <w:p w14:paraId="1AA1C299" w14:textId="77777777" w:rsidR="00122708" w:rsidRPr="00EA661F" w:rsidRDefault="00122708" w:rsidP="00EA661F">
            <w:pPr>
              <w:rPr>
                <w:rFonts w:ascii="Arial" w:hAnsi="Arial" w:cs="Arial"/>
                <w:szCs w:val="22"/>
              </w:rPr>
            </w:pPr>
            <w:r w:rsidRPr="00EA661F">
              <w:rPr>
                <w:rFonts w:ascii="Arial" w:hAnsi="Arial" w:cs="Arial"/>
                <w:szCs w:val="22"/>
              </w:rPr>
              <w:t>British Dietetic Association</w:t>
            </w:r>
          </w:p>
          <w:p w14:paraId="4AB31823" w14:textId="77777777" w:rsidR="00D53D56" w:rsidRPr="00EA661F" w:rsidRDefault="00D53D56" w:rsidP="00EA661F">
            <w:pPr>
              <w:rPr>
                <w:rFonts w:ascii="Arial" w:hAnsi="Arial" w:cs="Arial"/>
                <w:szCs w:val="22"/>
              </w:rPr>
            </w:pPr>
            <w:r w:rsidRPr="00EA661F">
              <w:rPr>
                <w:rFonts w:ascii="Arial" w:hAnsi="Arial" w:cs="Arial"/>
                <w:szCs w:val="22"/>
              </w:rPr>
              <w:t xml:space="preserve">Other Health Promotion specialists </w:t>
            </w:r>
          </w:p>
          <w:p w14:paraId="53B1C52A" w14:textId="633406BB" w:rsidR="00122708" w:rsidRPr="00EA661F" w:rsidRDefault="00122708" w:rsidP="00EA661F">
            <w:pPr>
              <w:rPr>
                <w:rFonts w:ascii="Arial" w:hAnsi="Arial" w:cs="Arial"/>
                <w:szCs w:val="22"/>
              </w:rPr>
            </w:pPr>
            <w:r w:rsidRPr="00EA661F">
              <w:rPr>
                <w:rFonts w:ascii="Arial" w:hAnsi="Arial" w:cs="Arial"/>
                <w:szCs w:val="22"/>
              </w:rPr>
              <w:t>External Agencies</w:t>
            </w:r>
            <w:r w:rsidR="00D53D56" w:rsidRPr="00EA661F">
              <w:rPr>
                <w:rFonts w:ascii="Arial" w:hAnsi="Arial" w:cs="Arial"/>
                <w:szCs w:val="22"/>
              </w:rPr>
              <w:t>/organisations</w:t>
            </w:r>
            <w:r w:rsidRPr="00EA661F">
              <w:rPr>
                <w:rFonts w:ascii="Arial" w:hAnsi="Arial" w:cs="Arial"/>
                <w:szCs w:val="22"/>
              </w:rPr>
              <w:t xml:space="preserve"> e.g. local authorities</w:t>
            </w:r>
            <w:r w:rsidR="00D53D56" w:rsidRPr="00EA661F">
              <w:rPr>
                <w:rFonts w:ascii="Arial" w:hAnsi="Arial" w:cs="Arial"/>
                <w:szCs w:val="22"/>
              </w:rPr>
              <w:t xml:space="preserve">, </w:t>
            </w:r>
            <w:r w:rsidR="00EA661F" w:rsidRPr="00EA661F">
              <w:rPr>
                <w:rFonts w:ascii="Arial" w:hAnsi="Arial" w:cs="Arial"/>
                <w:szCs w:val="22"/>
              </w:rPr>
              <w:t>education, Third</w:t>
            </w:r>
            <w:r w:rsidR="00D53D56" w:rsidRPr="00EA661F">
              <w:rPr>
                <w:rFonts w:ascii="Arial" w:hAnsi="Arial" w:cs="Arial"/>
                <w:szCs w:val="22"/>
              </w:rPr>
              <w:t xml:space="preserve"> Sector</w:t>
            </w:r>
          </w:p>
          <w:p w14:paraId="65E5BCEA" w14:textId="77777777" w:rsidR="00122708" w:rsidRPr="00EA661F" w:rsidRDefault="00122708" w:rsidP="00EA661F">
            <w:pPr>
              <w:rPr>
                <w:rFonts w:ascii="Arial" w:hAnsi="Arial" w:cs="Arial"/>
                <w:szCs w:val="22"/>
              </w:rPr>
            </w:pPr>
            <w:r w:rsidRPr="00EA661F">
              <w:rPr>
                <w:rFonts w:ascii="Arial" w:hAnsi="Arial" w:cs="Arial"/>
                <w:szCs w:val="22"/>
              </w:rPr>
              <w:t>Local Institutes of Further Education</w:t>
            </w:r>
          </w:p>
          <w:p w14:paraId="398D42FC" w14:textId="77777777" w:rsidR="00122708" w:rsidRPr="00EA661F" w:rsidRDefault="00122708" w:rsidP="00EA661F">
            <w:pPr>
              <w:rPr>
                <w:rFonts w:ascii="Arial" w:hAnsi="Arial" w:cs="Arial"/>
                <w:szCs w:val="22"/>
              </w:rPr>
            </w:pPr>
            <w:r w:rsidRPr="00EA661F">
              <w:rPr>
                <w:rFonts w:ascii="Arial" w:hAnsi="Arial" w:cs="Arial"/>
                <w:szCs w:val="22"/>
              </w:rPr>
              <w:t>Local Universities</w:t>
            </w:r>
          </w:p>
          <w:p w14:paraId="7B4F9F8D" w14:textId="77777777" w:rsidR="00122708" w:rsidRPr="00EA661F" w:rsidRDefault="00122708" w:rsidP="00EA661F">
            <w:pPr>
              <w:rPr>
                <w:rFonts w:ascii="Arial" w:hAnsi="Arial" w:cs="Arial"/>
                <w:szCs w:val="22"/>
              </w:rPr>
            </w:pPr>
            <w:r w:rsidRPr="00EA661F">
              <w:rPr>
                <w:rFonts w:ascii="Arial" w:hAnsi="Arial" w:cs="Arial"/>
                <w:szCs w:val="22"/>
              </w:rPr>
              <w:t>Multi agency teams</w:t>
            </w:r>
          </w:p>
          <w:p w14:paraId="38A8D48A" w14:textId="77777777" w:rsidR="00122708" w:rsidRPr="00EA661F" w:rsidRDefault="00122708" w:rsidP="00EA661F">
            <w:pPr>
              <w:rPr>
                <w:rFonts w:ascii="Arial" w:hAnsi="Arial" w:cs="Arial"/>
                <w:szCs w:val="22"/>
              </w:rPr>
            </w:pPr>
            <w:r w:rsidRPr="00EA661F">
              <w:rPr>
                <w:rFonts w:ascii="Arial" w:hAnsi="Arial" w:cs="Arial"/>
                <w:szCs w:val="22"/>
              </w:rPr>
              <w:t xml:space="preserve">Private organisations </w:t>
            </w:r>
          </w:p>
          <w:p w14:paraId="3FEE96C3" w14:textId="77777777" w:rsidR="00122708" w:rsidRPr="00EA661F" w:rsidRDefault="00122708" w:rsidP="00EA661F">
            <w:pPr>
              <w:rPr>
                <w:rFonts w:ascii="Arial" w:hAnsi="Arial" w:cs="Arial"/>
                <w:szCs w:val="22"/>
              </w:rPr>
            </w:pPr>
            <w:r w:rsidRPr="00EA661F">
              <w:rPr>
                <w:rFonts w:ascii="Arial" w:hAnsi="Arial" w:cs="Arial"/>
                <w:szCs w:val="22"/>
              </w:rPr>
              <w:t>Scottish Government</w:t>
            </w:r>
          </w:p>
          <w:p w14:paraId="3F1A8E82" w14:textId="5747A328" w:rsidR="00D53D56" w:rsidRPr="00EA661F" w:rsidRDefault="00D53D56" w:rsidP="00EA661F">
            <w:pPr>
              <w:rPr>
                <w:rFonts w:ascii="Arial" w:hAnsi="Arial" w:cs="Arial"/>
                <w:szCs w:val="22"/>
              </w:rPr>
            </w:pPr>
            <w:r w:rsidRPr="00EA661F">
              <w:rPr>
                <w:rFonts w:ascii="Arial" w:hAnsi="Arial" w:cs="Arial"/>
                <w:szCs w:val="22"/>
              </w:rPr>
              <w:t xml:space="preserve">Public/community groups </w:t>
            </w:r>
            <w:r w:rsidR="00EA661F" w:rsidRPr="00EA661F">
              <w:rPr>
                <w:rFonts w:ascii="Arial" w:hAnsi="Arial" w:cs="Arial"/>
                <w:szCs w:val="22"/>
              </w:rPr>
              <w:t>e.g.</w:t>
            </w:r>
            <w:r w:rsidRPr="00EA661F">
              <w:rPr>
                <w:rFonts w:ascii="Arial" w:hAnsi="Arial" w:cs="Arial"/>
                <w:szCs w:val="22"/>
              </w:rPr>
              <w:t xml:space="preserve"> Parenting groups, young people’s </w:t>
            </w:r>
            <w:r w:rsidR="00EA661F" w:rsidRPr="00EA661F">
              <w:rPr>
                <w:rFonts w:ascii="Arial" w:hAnsi="Arial" w:cs="Arial"/>
                <w:szCs w:val="22"/>
              </w:rPr>
              <w:t>groups</w:t>
            </w:r>
            <w:r w:rsidRPr="00EA661F">
              <w:rPr>
                <w:rFonts w:ascii="Arial" w:hAnsi="Arial" w:cs="Arial"/>
                <w:szCs w:val="22"/>
              </w:rPr>
              <w:t xml:space="preserve">  </w:t>
            </w:r>
          </w:p>
          <w:p w14:paraId="78D9D8A1" w14:textId="77777777" w:rsidR="00122708" w:rsidRPr="00EA661F" w:rsidRDefault="00D53D56" w:rsidP="00EA661F">
            <w:pPr>
              <w:rPr>
                <w:rFonts w:ascii="Arial" w:hAnsi="Arial" w:cs="Arial"/>
                <w:szCs w:val="22"/>
              </w:rPr>
            </w:pPr>
            <w:r w:rsidRPr="00EA661F">
              <w:rPr>
                <w:rFonts w:ascii="Arial" w:hAnsi="Arial" w:cs="Arial"/>
                <w:szCs w:val="22"/>
              </w:rPr>
              <w:t>Community Gardens</w:t>
            </w:r>
          </w:p>
          <w:p w14:paraId="58589CA9" w14:textId="77777777" w:rsidR="00D53D56" w:rsidRPr="00EA661F" w:rsidRDefault="00D53D56" w:rsidP="00EA661F">
            <w:pPr>
              <w:rPr>
                <w:rFonts w:ascii="Arial" w:hAnsi="Arial" w:cs="Arial"/>
                <w:szCs w:val="22"/>
              </w:rPr>
            </w:pPr>
            <w:r w:rsidRPr="00EA661F">
              <w:rPr>
                <w:rFonts w:ascii="Arial" w:hAnsi="Arial" w:cs="Arial"/>
                <w:szCs w:val="22"/>
              </w:rPr>
              <w:t>Food larders and</w:t>
            </w:r>
            <w:r w:rsidR="006B7FE9" w:rsidRPr="00EA661F">
              <w:rPr>
                <w:rFonts w:ascii="Arial" w:hAnsi="Arial" w:cs="Arial"/>
                <w:szCs w:val="22"/>
              </w:rPr>
              <w:t xml:space="preserve"> foodbanks</w:t>
            </w:r>
          </w:p>
          <w:p w14:paraId="5A7EE91E" w14:textId="77777777" w:rsidR="00BE4A98" w:rsidRPr="00EA661F" w:rsidRDefault="006B7FE9" w:rsidP="00EA661F">
            <w:pPr>
              <w:rPr>
                <w:szCs w:val="22"/>
              </w:rPr>
            </w:pPr>
            <w:r w:rsidRPr="00EA661F">
              <w:rPr>
                <w:rFonts w:ascii="Arial" w:hAnsi="Arial" w:cs="Arial"/>
                <w:szCs w:val="22"/>
              </w:rPr>
              <w:t>Community food networks</w:t>
            </w:r>
          </w:p>
          <w:p w14:paraId="445A4407" w14:textId="77777777" w:rsidR="006B7FE9" w:rsidRDefault="00BE4A98" w:rsidP="00EA661F">
            <w:r w:rsidRPr="00EA661F">
              <w:rPr>
                <w:rFonts w:ascii="Arial" w:hAnsi="Arial" w:cs="Arial"/>
                <w:szCs w:val="22"/>
              </w:rPr>
              <w:t>Scottish Government and Public Health Scotland</w:t>
            </w:r>
            <w:r w:rsidR="006B7FE9">
              <w:t xml:space="preserve"> </w:t>
            </w:r>
          </w:p>
          <w:p w14:paraId="51C2090D" w14:textId="77777777" w:rsidR="00EA661F" w:rsidRPr="00581CAD" w:rsidRDefault="00EA661F" w:rsidP="00EA661F"/>
        </w:tc>
      </w:tr>
      <w:tr w:rsidR="00122708" w:rsidRPr="00581CAD" w14:paraId="6DFD26E8"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4C04C4C2" w14:textId="77777777" w:rsidR="00122708" w:rsidRPr="00581CAD" w:rsidRDefault="00122708" w:rsidP="00122708">
            <w:pPr>
              <w:spacing w:before="120" w:after="120"/>
              <w:ind w:right="-274"/>
              <w:jc w:val="both"/>
              <w:rPr>
                <w:rFonts w:ascii="Arial" w:hAnsi="Arial" w:cs="Arial"/>
                <w:b/>
                <w:bCs/>
                <w:szCs w:val="22"/>
              </w:rPr>
            </w:pPr>
            <w:r w:rsidRPr="00581CAD">
              <w:rPr>
                <w:rFonts w:ascii="Arial" w:hAnsi="Arial" w:cs="Arial"/>
                <w:b/>
                <w:bCs/>
                <w:szCs w:val="22"/>
              </w:rPr>
              <w:lastRenderedPageBreak/>
              <w:t>12. PHYSICAL, MENTAL, EMOTIONAL AND ENVIRONMENTAL DEMANDS OF THE JOB</w:t>
            </w:r>
          </w:p>
        </w:tc>
      </w:tr>
      <w:tr w:rsidR="00122708" w:rsidRPr="00581CAD" w14:paraId="43F9C573" w14:textId="77777777" w:rsidTr="0054048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2711"/>
        </w:trPr>
        <w:tc>
          <w:tcPr>
            <w:tcW w:w="10116" w:type="dxa"/>
            <w:gridSpan w:val="2"/>
            <w:tcBorders>
              <w:top w:val="single" w:sz="4" w:space="0" w:color="auto"/>
              <w:left w:val="single" w:sz="4" w:space="0" w:color="auto"/>
              <w:bottom w:val="single" w:sz="4" w:space="0" w:color="auto"/>
              <w:right w:val="single" w:sz="4" w:space="0" w:color="auto"/>
            </w:tcBorders>
          </w:tcPr>
          <w:p w14:paraId="23CA89B8" w14:textId="77777777" w:rsidR="00122708" w:rsidRDefault="00122708" w:rsidP="0025728F">
            <w:pPr>
              <w:rPr>
                <w:rFonts w:ascii="Arial" w:hAnsi="Arial" w:cs="Arial"/>
                <w:b/>
                <w:bCs/>
                <w:sz w:val="24"/>
                <w:szCs w:val="24"/>
              </w:rPr>
            </w:pPr>
          </w:p>
          <w:p w14:paraId="2C122000" w14:textId="77777777" w:rsidR="006B7FE9" w:rsidRPr="00EA661F" w:rsidRDefault="006B7FE9" w:rsidP="006B7FE9">
            <w:pPr>
              <w:pStyle w:val="Heading3"/>
              <w:rPr>
                <w:bCs w:val="0"/>
                <w:sz w:val="22"/>
                <w:szCs w:val="22"/>
              </w:rPr>
            </w:pPr>
            <w:r w:rsidRPr="00EA661F">
              <w:rPr>
                <w:bCs w:val="0"/>
                <w:sz w:val="22"/>
                <w:szCs w:val="22"/>
              </w:rPr>
              <w:t xml:space="preserve">Physical Skill and effort </w:t>
            </w:r>
          </w:p>
          <w:p w14:paraId="4E6276C4" w14:textId="7AC16EAD" w:rsidR="00215EE2" w:rsidRPr="00EA661F" w:rsidRDefault="001752C2" w:rsidP="00EA661F">
            <w:pPr>
              <w:rPr>
                <w:rFonts w:ascii="Arial" w:hAnsi="Arial" w:cs="Arial"/>
                <w:szCs w:val="22"/>
              </w:rPr>
            </w:pPr>
            <w:r>
              <w:rPr>
                <w:rFonts w:ascii="Arial" w:hAnsi="Arial" w:cs="Arial"/>
                <w:szCs w:val="22"/>
              </w:rPr>
              <w:t xml:space="preserve">Ability to </w:t>
            </w:r>
            <w:proofErr w:type="gramStart"/>
            <w:r>
              <w:rPr>
                <w:rFonts w:ascii="Arial" w:hAnsi="Arial" w:cs="Arial"/>
                <w:szCs w:val="22"/>
              </w:rPr>
              <w:t>travel</w:t>
            </w:r>
            <w:proofErr w:type="gramEnd"/>
          </w:p>
          <w:p w14:paraId="32732415" w14:textId="77777777" w:rsidR="00215EE2" w:rsidRPr="00EA661F" w:rsidRDefault="00215EE2" w:rsidP="00EA661F">
            <w:pPr>
              <w:rPr>
                <w:rFonts w:ascii="Arial" w:hAnsi="Arial" w:cs="Arial"/>
                <w:szCs w:val="22"/>
              </w:rPr>
            </w:pPr>
            <w:r w:rsidRPr="00EA661F">
              <w:rPr>
                <w:rFonts w:ascii="Arial" w:hAnsi="Arial" w:cs="Arial"/>
                <w:szCs w:val="22"/>
              </w:rPr>
              <w:t>S</w:t>
            </w:r>
            <w:r w:rsidR="006B7FE9" w:rsidRPr="00EA661F">
              <w:rPr>
                <w:rFonts w:ascii="Arial" w:hAnsi="Arial" w:cs="Arial"/>
                <w:szCs w:val="22"/>
              </w:rPr>
              <w:t>tandard keyboard skill</w:t>
            </w:r>
            <w:r w:rsidRPr="00EA661F">
              <w:rPr>
                <w:rFonts w:ascii="Arial" w:hAnsi="Arial" w:cs="Arial"/>
                <w:szCs w:val="22"/>
              </w:rPr>
              <w:t>s</w:t>
            </w:r>
          </w:p>
          <w:p w14:paraId="063BFC2B" w14:textId="60F6A1E5" w:rsidR="00215EE2" w:rsidRPr="00EA661F" w:rsidRDefault="006B7FE9" w:rsidP="00EA661F">
            <w:pPr>
              <w:rPr>
                <w:rFonts w:ascii="Arial" w:hAnsi="Arial" w:cs="Arial"/>
                <w:szCs w:val="22"/>
              </w:rPr>
            </w:pPr>
            <w:r w:rsidRPr="00EA661F">
              <w:rPr>
                <w:rFonts w:ascii="Arial" w:hAnsi="Arial" w:cs="Arial"/>
                <w:szCs w:val="22"/>
              </w:rPr>
              <w:t xml:space="preserve">Combination of sitting, </w:t>
            </w:r>
            <w:r w:rsidR="008B0D2C" w:rsidRPr="00EA661F">
              <w:rPr>
                <w:rFonts w:ascii="Arial" w:hAnsi="Arial" w:cs="Arial"/>
                <w:szCs w:val="22"/>
              </w:rPr>
              <w:t>walking,</w:t>
            </w:r>
            <w:r w:rsidRPr="00EA661F">
              <w:rPr>
                <w:rFonts w:ascii="Arial" w:hAnsi="Arial" w:cs="Arial"/>
                <w:szCs w:val="22"/>
              </w:rPr>
              <w:t xml:space="preserve"> and standing.  </w:t>
            </w:r>
          </w:p>
          <w:p w14:paraId="4645BC7C" w14:textId="77777777" w:rsidR="006B7FE9" w:rsidRDefault="006B7FE9" w:rsidP="00EA661F">
            <w:pPr>
              <w:rPr>
                <w:rFonts w:ascii="Arial" w:hAnsi="Arial" w:cs="Arial"/>
                <w:szCs w:val="22"/>
              </w:rPr>
            </w:pPr>
            <w:r w:rsidRPr="00EA661F">
              <w:rPr>
                <w:rFonts w:ascii="Arial" w:hAnsi="Arial" w:cs="Arial"/>
                <w:szCs w:val="22"/>
              </w:rPr>
              <w:t>Occasional carrying</w:t>
            </w:r>
            <w:r w:rsidR="00215EE2" w:rsidRPr="00EA661F">
              <w:rPr>
                <w:rFonts w:ascii="Arial" w:hAnsi="Arial" w:cs="Arial"/>
                <w:szCs w:val="22"/>
              </w:rPr>
              <w:t xml:space="preserve"> of equipment</w:t>
            </w:r>
          </w:p>
          <w:p w14:paraId="6C8F8B5E" w14:textId="77777777" w:rsidR="00EA661F" w:rsidRPr="00EA661F" w:rsidRDefault="00EA661F" w:rsidP="00EA661F">
            <w:pPr>
              <w:rPr>
                <w:rFonts w:ascii="Arial" w:hAnsi="Arial" w:cs="Arial"/>
                <w:b/>
                <w:bCs/>
                <w:szCs w:val="22"/>
              </w:rPr>
            </w:pPr>
          </w:p>
          <w:p w14:paraId="7C5CCA18" w14:textId="77777777" w:rsidR="006B7FE9" w:rsidRPr="00EA661F" w:rsidRDefault="006B7FE9" w:rsidP="006B7FE9">
            <w:pPr>
              <w:rPr>
                <w:rFonts w:ascii="Arial" w:hAnsi="Arial" w:cs="Arial"/>
                <w:b/>
                <w:bCs/>
                <w:szCs w:val="22"/>
              </w:rPr>
            </w:pPr>
            <w:r w:rsidRPr="00EA661F">
              <w:rPr>
                <w:rFonts w:ascii="Arial" w:hAnsi="Arial" w:cs="Arial"/>
                <w:b/>
                <w:bCs/>
                <w:szCs w:val="22"/>
              </w:rPr>
              <w:t>Mental Effort</w:t>
            </w:r>
          </w:p>
          <w:p w14:paraId="0EC1EDE3" w14:textId="77777777" w:rsidR="00215EE2" w:rsidRPr="00EA661F" w:rsidRDefault="006B7FE9" w:rsidP="00EA661F">
            <w:pPr>
              <w:rPr>
                <w:rFonts w:ascii="Arial" w:hAnsi="Arial" w:cs="Arial"/>
                <w:szCs w:val="22"/>
              </w:rPr>
            </w:pPr>
            <w:r w:rsidRPr="00EA661F">
              <w:rPr>
                <w:rFonts w:ascii="Arial" w:hAnsi="Arial" w:cs="Arial"/>
                <w:szCs w:val="22"/>
              </w:rPr>
              <w:t xml:space="preserve">Frequent need to concentrate when </w:t>
            </w:r>
            <w:r w:rsidR="00215EE2" w:rsidRPr="00EA661F">
              <w:rPr>
                <w:rFonts w:ascii="Arial" w:hAnsi="Arial" w:cs="Arial"/>
                <w:szCs w:val="22"/>
              </w:rPr>
              <w:t>delivering training</w:t>
            </w:r>
            <w:r w:rsidR="00AF7112" w:rsidRPr="00EA661F">
              <w:rPr>
                <w:rFonts w:ascii="Arial" w:hAnsi="Arial" w:cs="Arial"/>
                <w:szCs w:val="22"/>
              </w:rPr>
              <w:t>,</w:t>
            </w:r>
            <w:r w:rsidR="00BE4A98" w:rsidRPr="00EA661F">
              <w:rPr>
                <w:rFonts w:ascii="Arial" w:hAnsi="Arial" w:cs="Arial"/>
                <w:szCs w:val="22"/>
              </w:rPr>
              <w:t xml:space="preserve"> developing reports</w:t>
            </w:r>
          </w:p>
          <w:p w14:paraId="40CFD7FC" w14:textId="77777777" w:rsidR="00215EE2" w:rsidRPr="00EA661F" w:rsidRDefault="00215EE2" w:rsidP="00EA661F">
            <w:pPr>
              <w:rPr>
                <w:rFonts w:ascii="Arial" w:hAnsi="Arial" w:cs="Arial"/>
                <w:szCs w:val="22"/>
              </w:rPr>
            </w:pPr>
            <w:r w:rsidRPr="00EA661F">
              <w:rPr>
                <w:rFonts w:ascii="Arial" w:hAnsi="Arial" w:cs="Arial"/>
                <w:szCs w:val="22"/>
              </w:rPr>
              <w:t>W</w:t>
            </w:r>
            <w:r w:rsidR="006B7FE9" w:rsidRPr="00EA661F">
              <w:rPr>
                <w:rFonts w:ascii="Arial" w:hAnsi="Arial" w:cs="Arial"/>
                <w:szCs w:val="22"/>
              </w:rPr>
              <w:t xml:space="preserve">ork pattern can be unpredictable, </w:t>
            </w:r>
          </w:p>
          <w:p w14:paraId="009DB312" w14:textId="77777777" w:rsidR="00215EE2" w:rsidRDefault="00215EE2" w:rsidP="00EA661F">
            <w:pPr>
              <w:rPr>
                <w:rFonts w:ascii="Arial" w:hAnsi="Arial" w:cs="Arial"/>
                <w:szCs w:val="22"/>
              </w:rPr>
            </w:pPr>
            <w:r w:rsidRPr="00EA661F">
              <w:rPr>
                <w:rFonts w:ascii="Arial" w:hAnsi="Arial" w:cs="Arial"/>
                <w:szCs w:val="22"/>
              </w:rPr>
              <w:t>M</w:t>
            </w:r>
            <w:r w:rsidR="006B7FE9" w:rsidRPr="00EA661F">
              <w:rPr>
                <w:rFonts w:ascii="Arial" w:hAnsi="Arial" w:cs="Arial"/>
                <w:szCs w:val="22"/>
              </w:rPr>
              <w:t>anaging unplanned and frequent interruptions which require immediate action/response (e.g. external enquiries, responding to staff</w:t>
            </w:r>
            <w:r w:rsidRPr="00EA661F">
              <w:rPr>
                <w:rFonts w:ascii="Arial" w:hAnsi="Arial" w:cs="Arial"/>
                <w:szCs w:val="22"/>
              </w:rPr>
              <w:t>).</w:t>
            </w:r>
          </w:p>
          <w:p w14:paraId="0E9F7960" w14:textId="77777777" w:rsidR="00EA661F" w:rsidRPr="00EA661F" w:rsidRDefault="00EA661F" w:rsidP="00EA661F">
            <w:pPr>
              <w:rPr>
                <w:rFonts w:ascii="Arial" w:hAnsi="Arial" w:cs="Arial"/>
                <w:szCs w:val="22"/>
              </w:rPr>
            </w:pPr>
          </w:p>
          <w:p w14:paraId="3CEB68D2" w14:textId="66AFB0B8" w:rsidR="006B7FE9" w:rsidRDefault="006B7FE9" w:rsidP="00EA661F">
            <w:pPr>
              <w:rPr>
                <w:rFonts w:ascii="Arial" w:hAnsi="Arial" w:cs="Arial"/>
                <w:szCs w:val="22"/>
              </w:rPr>
            </w:pPr>
            <w:r w:rsidRPr="00EA661F">
              <w:rPr>
                <w:rFonts w:ascii="Arial" w:hAnsi="Arial" w:cs="Arial"/>
                <w:szCs w:val="22"/>
              </w:rPr>
              <w:t>High levels of time management and prioritisation skills are required</w:t>
            </w:r>
            <w:r w:rsidR="00EA661F">
              <w:rPr>
                <w:rFonts w:ascii="Arial" w:hAnsi="Arial" w:cs="Arial"/>
                <w:szCs w:val="22"/>
              </w:rPr>
              <w:t>.</w:t>
            </w:r>
          </w:p>
          <w:p w14:paraId="7616E081" w14:textId="77777777" w:rsidR="00EA661F" w:rsidRPr="00EA661F" w:rsidRDefault="00EA661F" w:rsidP="00EA661F">
            <w:pPr>
              <w:rPr>
                <w:rFonts w:ascii="Arial" w:hAnsi="Arial" w:cs="Arial"/>
                <w:szCs w:val="22"/>
              </w:rPr>
            </w:pPr>
          </w:p>
          <w:p w14:paraId="2E210B5F" w14:textId="77777777" w:rsidR="006B7FE9" w:rsidRDefault="006B7FE9" w:rsidP="00EA661F">
            <w:pPr>
              <w:rPr>
                <w:rFonts w:ascii="Arial" w:hAnsi="Arial" w:cs="Arial"/>
                <w:szCs w:val="22"/>
              </w:rPr>
            </w:pPr>
            <w:r w:rsidRPr="00EA661F">
              <w:rPr>
                <w:rFonts w:ascii="Arial" w:hAnsi="Arial" w:cs="Arial"/>
                <w:szCs w:val="22"/>
              </w:rPr>
              <w:t>Contribute to complex reports and service evaluations for multiple audiences.</w:t>
            </w:r>
          </w:p>
          <w:p w14:paraId="1F352670" w14:textId="77777777" w:rsidR="00EA661F" w:rsidRPr="00EA661F" w:rsidRDefault="00EA661F" w:rsidP="00EA661F">
            <w:pPr>
              <w:rPr>
                <w:rFonts w:ascii="Arial" w:hAnsi="Arial" w:cs="Arial"/>
                <w:szCs w:val="22"/>
              </w:rPr>
            </w:pPr>
          </w:p>
          <w:p w14:paraId="44BDFA9A" w14:textId="77777777" w:rsidR="006B7FE9" w:rsidRDefault="006B7FE9" w:rsidP="00EA661F">
            <w:pPr>
              <w:rPr>
                <w:rFonts w:ascii="Arial" w:hAnsi="Arial" w:cs="Arial"/>
                <w:szCs w:val="22"/>
              </w:rPr>
            </w:pPr>
            <w:r w:rsidRPr="00EA661F">
              <w:rPr>
                <w:rFonts w:ascii="Arial" w:hAnsi="Arial" w:cs="Arial"/>
                <w:szCs w:val="22"/>
              </w:rPr>
              <w:t>Constantly adapting level and style of engagement to the needs and requirements of multiple stakeholders and partners across NHS Tayside.</w:t>
            </w:r>
          </w:p>
          <w:p w14:paraId="6D1C7D60" w14:textId="77777777" w:rsidR="00EA661F" w:rsidRPr="00EA661F" w:rsidRDefault="00EA661F" w:rsidP="00EA661F">
            <w:pPr>
              <w:rPr>
                <w:rFonts w:ascii="Arial" w:hAnsi="Arial" w:cs="Arial"/>
                <w:szCs w:val="22"/>
              </w:rPr>
            </w:pPr>
          </w:p>
          <w:p w14:paraId="4743BD89" w14:textId="3A44B95C" w:rsidR="006B7FE9" w:rsidRPr="00EA661F" w:rsidRDefault="006B7FE9" w:rsidP="00EA661F">
            <w:pPr>
              <w:rPr>
                <w:rFonts w:ascii="Arial" w:hAnsi="Arial" w:cs="Arial"/>
                <w:szCs w:val="22"/>
              </w:rPr>
            </w:pPr>
            <w:r w:rsidRPr="00EA661F">
              <w:rPr>
                <w:rFonts w:ascii="Arial" w:hAnsi="Arial" w:cs="Arial"/>
                <w:szCs w:val="22"/>
              </w:rPr>
              <w:lastRenderedPageBreak/>
              <w:t>Utilise a high degree of flexibility to meet changing and variable agendas</w:t>
            </w:r>
            <w:r w:rsidR="00215EE2" w:rsidRPr="00EA661F">
              <w:rPr>
                <w:rFonts w:ascii="Arial" w:hAnsi="Arial" w:cs="Arial"/>
                <w:szCs w:val="22"/>
              </w:rPr>
              <w:t xml:space="preserve">, often within tight timescales </w:t>
            </w:r>
            <w:r w:rsidR="00EA661F" w:rsidRPr="00EA661F">
              <w:rPr>
                <w:rFonts w:ascii="Arial" w:hAnsi="Arial" w:cs="Arial"/>
                <w:szCs w:val="22"/>
              </w:rPr>
              <w:t>e.g. Working</w:t>
            </w:r>
            <w:r w:rsidR="00215EE2" w:rsidRPr="00EA661F">
              <w:rPr>
                <w:rFonts w:ascii="Arial" w:hAnsi="Arial" w:cs="Arial"/>
                <w:szCs w:val="22"/>
              </w:rPr>
              <w:t xml:space="preserve"> wit</w:t>
            </w:r>
            <w:r w:rsidR="00AF7112" w:rsidRPr="00EA661F">
              <w:rPr>
                <w:rFonts w:ascii="Arial" w:hAnsi="Arial" w:cs="Arial"/>
                <w:szCs w:val="22"/>
              </w:rPr>
              <w:t>h three HSCP’s who</w:t>
            </w:r>
            <w:r w:rsidRPr="00EA661F">
              <w:rPr>
                <w:rFonts w:ascii="Arial" w:hAnsi="Arial" w:cs="Arial"/>
                <w:szCs w:val="22"/>
              </w:rPr>
              <w:t xml:space="preserve"> have different priorities</w:t>
            </w:r>
          </w:p>
          <w:p w14:paraId="0CCB1793" w14:textId="77777777" w:rsidR="00215EE2" w:rsidRPr="00215EE2" w:rsidRDefault="006B7FE9" w:rsidP="00215EE2">
            <w:pPr>
              <w:pStyle w:val="Heading3"/>
              <w:rPr>
                <w:sz w:val="22"/>
                <w:szCs w:val="22"/>
              </w:rPr>
            </w:pPr>
            <w:r w:rsidRPr="00215EE2">
              <w:rPr>
                <w:sz w:val="22"/>
                <w:szCs w:val="22"/>
              </w:rPr>
              <w:t>Emotional</w:t>
            </w:r>
          </w:p>
          <w:p w14:paraId="66541DF8" w14:textId="77777777" w:rsidR="00215EE2" w:rsidRPr="00EA661F" w:rsidRDefault="00215EE2" w:rsidP="00EA661F">
            <w:pPr>
              <w:rPr>
                <w:rFonts w:ascii="Arial" w:hAnsi="Arial" w:cs="Arial"/>
                <w:szCs w:val="22"/>
              </w:rPr>
            </w:pPr>
            <w:r w:rsidRPr="00EA661F">
              <w:rPr>
                <w:rFonts w:ascii="Arial" w:hAnsi="Arial" w:cs="Arial"/>
                <w:szCs w:val="22"/>
              </w:rPr>
              <w:t>Manage sensitive staff/service user issues e.g. family issues, illness or bereavement, disclosures of abuse, neglect, anxiety, depression, isolation, discrimination.</w:t>
            </w:r>
          </w:p>
          <w:p w14:paraId="440E9C71" w14:textId="77777777" w:rsidR="00215EE2" w:rsidRPr="00215EE2" w:rsidRDefault="00215EE2" w:rsidP="00215EE2">
            <w:pPr>
              <w:rPr>
                <w:rFonts w:ascii="Arial" w:hAnsi="Arial" w:cs="Arial"/>
                <w:szCs w:val="22"/>
              </w:rPr>
            </w:pPr>
          </w:p>
          <w:p w14:paraId="7F9483B9" w14:textId="77777777" w:rsidR="00215EE2" w:rsidRPr="00EA661F" w:rsidRDefault="00215EE2" w:rsidP="00EA661F">
            <w:pPr>
              <w:rPr>
                <w:rFonts w:ascii="Arial" w:hAnsi="Arial" w:cs="Arial"/>
                <w:szCs w:val="22"/>
              </w:rPr>
            </w:pPr>
            <w:r w:rsidRPr="00EA661F">
              <w:rPr>
                <w:rFonts w:ascii="Arial" w:hAnsi="Arial" w:cs="Arial"/>
                <w:szCs w:val="22"/>
              </w:rPr>
              <w:t>Negotiate complex service issues which may impact on staff roles, or sense of value to the team/service.</w:t>
            </w:r>
          </w:p>
          <w:p w14:paraId="7F8E46E4" w14:textId="77777777" w:rsidR="006B7FE9" w:rsidRPr="00215EE2" w:rsidRDefault="006B7FE9" w:rsidP="0025728F">
            <w:pPr>
              <w:rPr>
                <w:rFonts w:ascii="Arial" w:hAnsi="Arial" w:cs="Arial"/>
                <w:b/>
                <w:bCs/>
                <w:szCs w:val="22"/>
              </w:rPr>
            </w:pPr>
          </w:p>
          <w:p w14:paraId="10428E3E" w14:textId="77777777" w:rsidR="00215EE2" w:rsidRPr="00215EE2" w:rsidRDefault="00215EE2" w:rsidP="00215EE2">
            <w:pPr>
              <w:pStyle w:val="Default"/>
              <w:rPr>
                <w:sz w:val="22"/>
                <w:szCs w:val="22"/>
              </w:rPr>
            </w:pPr>
            <w:r w:rsidRPr="00215EE2">
              <w:rPr>
                <w:b/>
                <w:bCs/>
                <w:sz w:val="22"/>
                <w:szCs w:val="22"/>
              </w:rPr>
              <w:t xml:space="preserve">Environmental </w:t>
            </w:r>
          </w:p>
          <w:p w14:paraId="6457AC46" w14:textId="77777777" w:rsidR="006B7FE9" w:rsidRPr="00EA661F" w:rsidRDefault="00215EE2" w:rsidP="00EA661F">
            <w:pPr>
              <w:rPr>
                <w:rFonts w:ascii="Arial" w:hAnsi="Arial" w:cs="Arial"/>
                <w:bCs/>
                <w:szCs w:val="22"/>
              </w:rPr>
            </w:pPr>
            <w:r w:rsidRPr="00EA661F">
              <w:rPr>
                <w:rFonts w:ascii="Arial" w:hAnsi="Arial" w:cs="Arial"/>
                <w:bCs/>
                <w:szCs w:val="22"/>
              </w:rPr>
              <w:t xml:space="preserve">Limited office accommodation leading to routine hot desking </w:t>
            </w:r>
          </w:p>
          <w:p w14:paraId="1278EBC6" w14:textId="77777777" w:rsidR="00122708" w:rsidRPr="00581CAD" w:rsidRDefault="00122708" w:rsidP="00215EE2">
            <w:pPr>
              <w:rPr>
                <w:rFonts w:ascii="Arial" w:hAnsi="Arial" w:cs="Arial"/>
              </w:rPr>
            </w:pPr>
          </w:p>
        </w:tc>
      </w:tr>
      <w:tr w:rsidR="00122708" w:rsidRPr="00581CAD" w14:paraId="2BF0B641"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6018A14B" w14:textId="77777777" w:rsidR="00122708" w:rsidRPr="00581CAD" w:rsidRDefault="00122708" w:rsidP="00122708">
            <w:pPr>
              <w:pStyle w:val="Heading3"/>
              <w:spacing w:before="120" w:after="120"/>
              <w:rPr>
                <w:sz w:val="22"/>
                <w:szCs w:val="22"/>
              </w:rPr>
            </w:pPr>
            <w:r w:rsidRPr="00581CAD">
              <w:rPr>
                <w:sz w:val="22"/>
                <w:szCs w:val="22"/>
              </w:rPr>
              <w:lastRenderedPageBreak/>
              <w:t>13.  KNOWLEDGE, TRAINING AND EXPERIENCE REQUIRED TO DO THE JOB</w:t>
            </w:r>
          </w:p>
        </w:tc>
      </w:tr>
      <w:tr w:rsidR="00122708" w:rsidRPr="00581CAD" w14:paraId="049433EC"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4C8CA6B1" w14:textId="77777777" w:rsidR="00122708" w:rsidRPr="00E7637B" w:rsidRDefault="00122708" w:rsidP="0025728F">
            <w:pPr>
              <w:pStyle w:val="Subtitle"/>
            </w:pPr>
          </w:p>
          <w:p w14:paraId="4AE3AE4A" w14:textId="77777777" w:rsidR="00122708" w:rsidRPr="00CF748F" w:rsidRDefault="00122708" w:rsidP="0025728F">
            <w:pPr>
              <w:pStyle w:val="Subtitle"/>
              <w:rPr>
                <w:bCs/>
                <w:sz w:val="22"/>
                <w:szCs w:val="22"/>
              </w:rPr>
            </w:pPr>
            <w:r w:rsidRPr="00CF748F">
              <w:rPr>
                <w:bCs/>
                <w:sz w:val="22"/>
                <w:szCs w:val="22"/>
              </w:rPr>
              <w:t>Qualifications</w:t>
            </w:r>
          </w:p>
          <w:p w14:paraId="1BA22C7E" w14:textId="79382F9D" w:rsidR="00215EE2" w:rsidRPr="00EA661F" w:rsidRDefault="00F0286B" w:rsidP="00EA661F">
            <w:pPr>
              <w:rPr>
                <w:rFonts w:ascii="Arial" w:hAnsi="Arial" w:cs="Arial"/>
                <w:szCs w:val="22"/>
              </w:rPr>
            </w:pPr>
            <w:r w:rsidRPr="00EA661F">
              <w:rPr>
                <w:rFonts w:ascii="Arial" w:hAnsi="Arial" w:cs="Arial"/>
                <w:szCs w:val="22"/>
              </w:rPr>
              <w:t xml:space="preserve">First degree or post graduate </w:t>
            </w:r>
            <w:r w:rsidR="00EA661F" w:rsidRPr="00EA661F">
              <w:rPr>
                <w:rFonts w:ascii="Arial" w:hAnsi="Arial" w:cs="Arial"/>
                <w:szCs w:val="22"/>
              </w:rPr>
              <w:t>master’s</w:t>
            </w:r>
            <w:r w:rsidRPr="00EA661F">
              <w:rPr>
                <w:rFonts w:ascii="Arial" w:hAnsi="Arial" w:cs="Arial"/>
                <w:szCs w:val="22"/>
              </w:rPr>
              <w:t xml:space="preserve"> level in nutrition or equivalent</w:t>
            </w:r>
            <w:r w:rsidR="00EA661F">
              <w:rPr>
                <w:rFonts w:ascii="Arial" w:hAnsi="Arial" w:cs="Arial"/>
                <w:szCs w:val="22"/>
              </w:rPr>
              <w:t>.</w:t>
            </w:r>
          </w:p>
          <w:p w14:paraId="3791AEEC" w14:textId="77777777" w:rsidR="00215EE2" w:rsidRPr="00CF748F" w:rsidRDefault="00215EE2" w:rsidP="00EA661F">
            <w:pPr>
              <w:rPr>
                <w:rFonts w:ascii="Arial" w:hAnsi="Arial" w:cs="Arial"/>
                <w:szCs w:val="22"/>
              </w:rPr>
            </w:pPr>
            <w:r w:rsidRPr="00CF748F">
              <w:rPr>
                <w:rFonts w:ascii="Arial" w:hAnsi="Arial" w:cs="Arial"/>
                <w:szCs w:val="22"/>
              </w:rPr>
              <w:t>Post graduate diploma in, or significant equivalent knowledge of, public health and inequalities in health.</w:t>
            </w:r>
          </w:p>
          <w:p w14:paraId="6AF062B5" w14:textId="77777777" w:rsidR="00122708" w:rsidRPr="00CF748F" w:rsidRDefault="00122708" w:rsidP="0025728F">
            <w:pPr>
              <w:pStyle w:val="Subtitle"/>
              <w:rPr>
                <w:b w:val="0"/>
                <w:bCs/>
                <w:sz w:val="22"/>
                <w:szCs w:val="22"/>
              </w:rPr>
            </w:pPr>
          </w:p>
          <w:p w14:paraId="2307A4D4" w14:textId="77777777" w:rsidR="00122708" w:rsidRPr="00CF748F" w:rsidRDefault="00122708" w:rsidP="0025728F">
            <w:pPr>
              <w:pStyle w:val="Subtitle"/>
              <w:rPr>
                <w:bCs/>
                <w:sz w:val="22"/>
                <w:szCs w:val="22"/>
              </w:rPr>
            </w:pPr>
            <w:r w:rsidRPr="00CF748F">
              <w:rPr>
                <w:bCs/>
                <w:sz w:val="22"/>
                <w:szCs w:val="22"/>
              </w:rPr>
              <w:t xml:space="preserve">Experience </w:t>
            </w:r>
          </w:p>
          <w:p w14:paraId="774B2238" w14:textId="77777777" w:rsidR="009D56F8" w:rsidRPr="00CF748F" w:rsidRDefault="009D56F8" w:rsidP="00EA661F">
            <w:pPr>
              <w:rPr>
                <w:rFonts w:ascii="Arial" w:hAnsi="Arial" w:cs="Arial"/>
                <w:szCs w:val="22"/>
              </w:rPr>
            </w:pPr>
            <w:r w:rsidRPr="00CF748F">
              <w:rPr>
                <w:rFonts w:ascii="Arial" w:hAnsi="Arial" w:cs="Arial"/>
                <w:szCs w:val="22"/>
              </w:rPr>
              <w:t>Experience of working within a community health setting</w:t>
            </w:r>
          </w:p>
          <w:p w14:paraId="186CA9F2" w14:textId="77777777" w:rsidR="009D56F8" w:rsidRPr="00CF748F" w:rsidRDefault="009D56F8" w:rsidP="00EA661F">
            <w:pPr>
              <w:rPr>
                <w:rFonts w:ascii="Arial" w:hAnsi="Arial" w:cs="Arial"/>
                <w:szCs w:val="22"/>
              </w:rPr>
            </w:pPr>
            <w:r w:rsidRPr="00CF748F">
              <w:rPr>
                <w:rFonts w:ascii="Arial" w:hAnsi="Arial" w:cs="Arial"/>
                <w:szCs w:val="22"/>
              </w:rPr>
              <w:t>Experience of multi-agency working</w:t>
            </w:r>
          </w:p>
          <w:p w14:paraId="1BC05619" w14:textId="77777777" w:rsidR="009D56F8" w:rsidRPr="00CF748F" w:rsidRDefault="009D56F8" w:rsidP="00EA661F">
            <w:pPr>
              <w:rPr>
                <w:rFonts w:ascii="Arial" w:hAnsi="Arial" w:cs="Arial"/>
                <w:szCs w:val="22"/>
              </w:rPr>
            </w:pPr>
            <w:r w:rsidRPr="00CF748F">
              <w:rPr>
                <w:rFonts w:ascii="Arial" w:hAnsi="Arial" w:cs="Arial"/>
                <w:szCs w:val="22"/>
              </w:rPr>
              <w:t>Experience of training delivery</w:t>
            </w:r>
          </w:p>
          <w:p w14:paraId="3CB3C4DD" w14:textId="77777777" w:rsidR="009D56F8" w:rsidRPr="00CF748F" w:rsidRDefault="009D56F8" w:rsidP="00EA661F">
            <w:pPr>
              <w:rPr>
                <w:rFonts w:ascii="Arial" w:hAnsi="Arial" w:cs="Arial"/>
                <w:szCs w:val="22"/>
              </w:rPr>
            </w:pPr>
            <w:r w:rsidRPr="00CF748F">
              <w:rPr>
                <w:rFonts w:ascii="Arial" w:hAnsi="Arial" w:cs="Arial"/>
                <w:szCs w:val="22"/>
              </w:rPr>
              <w:t>Experience of working autonomously</w:t>
            </w:r>
          </w:p>
          <w:p w14:paraId="57942C93" w14:textId="77777777" w:rsidR="009D56F8" w:rsidRPr="00CF748F" w:rsidRDefault="009D56F8" w:rsidP="00EA661F">
            <w:pPr>
              <w:rPr>
                <w:rFonts w:ascii="Arial" w:hAnsi="Arial" w:cs="Arial"/>
                <w:szCs w:val="22"/>
              </w:rPr>
            </w:pPr>
            <w:r w:rsidRPr="00CF748F">
              <w:rPr>
                <w:rFonts w:ascii="Arial" w:hAnsi="Arial" w:cs="Arial"/>
                <w:szCs w:val="22"/>
              </w:rPr>
              <w:t>Excellent communication and interpersonal skills</w:t>
            </w:r>
          </w:p>
          <w:p w14:paraId="6A7ED885" w14:textId="77777777" w:rsidR="009D56F8" w:rsidRPr="00CF748F" w:rsidRDefault="009D56F8" w:rsidP="00EA661F">
            <w:pPr>
              <w:rPr>
                <w:rFonts w:ascii="Arial" w:hAnsi="Arial" w:cs="Arial"/>
                <w:szCs w:val="22"/>
              </w:rPr>
            </w:pPr>
            <w:r w:rsidRPr="00CF748F">
              <w:rPr>
                <w:rFonts w:ascii="Arial" w:hAnsi="Arial" w:cs="Arial"/>
                <w:szCs w:val="22"/>
              </w:rPr>
              <w:t xml:space="preserve">Previous experience of working with community food and health projects </w:t>
            </w:r>
          </w:p>
          <w:p w14:paraId="1F454D58" w14:textId="61652327" w:rsidR="009D56F8" w:rsidRPr="00CF748F" w:rsidRDefault="009D56F8" w:rsidP="00EA661F">
            <w:pPr>
              <w:rPr>
                <w:rFonts w:ascii="Arial" w:hAnsi="Arial" w:cs="Arial"/>
                <w:szCs w:val="22"/>
              </w:rPr>
            </w:pPr>
            <w:r w:rsidRPr="00CF748F">
              <w:rPr>
                <w:rFonts w:ascii="Arial" w:hAnsi="Arial" w:cs="Arial"/>
                <w:szCs w:val="22"/>
              </w:rPr>
              <w:t xml:space="preserve">Knowledge of </w:t>
            </w:r>
            <w:r w:rsidR="00EA661F" w:rsidRPr="00CF748F">
              <w:rPr>
                <w:rFonts w:ascii="Arial" w:hAnsi="Arial" w:cs="Arial"/>
                <w:szCs w:val="22"/>
              </w:rPr>
              <w:t>food issues</w:t>
            </w:r>
            <w:r w:rsidRPr="00CF748F">
              <w:rPr>
                <w:rFonts w:ascii="Arial" w:hAnsi="Arial" w:cs="Arial"/>
                <w:szCs w:val="22"/>
              </w:rPr>
              <w:t xml:space="preserve"> including food poverty </w:t>
            </w:r>
          </w:p>
          <w:p w14:paraId="40B4F971" w14:textId="29D36F1D" w:rsidR="009D56F8" w:rsidRPr="00CF748F" w:rsidRDefault="009D56F8" w:rsidP="00EA661F">
            <w:pPr>
              <w:rPr>
                <w:rFonts w:ascii="Arial" w:hAnsi="Arial" w:cs="Arial"/>
                <w:szCs w:val="22"/>
              </w:rPr>
            </w:pPr>
            <w:r w:rsidRPr="00CF748F">
              <w:rPr>
                <w:rFonts w:ascii="Arial" w:hAnsi="Arial" w:cs="Arial"/>
                <w:szCs w:val="22"/>
              </w:rPr>
              <w:t>Information Technology skills proficient use of Microsoft Office applications – Word, Outlook (e-mail), Internet</w:t>
            </w:r>
            <w:r w:rsidR="00EA661F">
              <w:rPr>
                <w:rFonts w:ascii="Arial" w:hAnsi="Arial" w:cs="Arial"/>
                <w:szCs w:val="22"/>
              </w:rPr>
              <w:t>.</w:t>
            </w:r>
          </w:p>
          <w:p w14:paraId="79D24109" w14:textId="2F5A7EB5" w:rsidR="009D56F8" w:rsidRPr="00CF748F" w:rsidRDefault="009D56F8" w:rsidP="00EA661F">
            <w:pPr>
              <w:rPr>
                <w:rFonts w:ascii="Arial" w:hAnsi="Arial" w:cs="Arial"/>
                <w:szCs w:val="22"/>
              </w:rPr>
            </w:pPr>
            <w:r w:rsidRPr="00CF748F">
              <w:rPr>
                <w:rFonts w:ascii="Arial" w:hAnsi="Arial" w:cs="Arial"/>
                <w:szCs w:val="22"/>
              </w:rPr>
              <w:t xml:space="preserve">Excel, </w:t>
            </w:r>
            <w:r w:rsidR="00EA661F" w:rsidRPr="00CF748F">
              <w:rPr>
                <w:rFonts w:ascii="Arial" w:hAnsi="Arial" w:cs="Arial"/>
                <w:szCs w:val="22"/>
              </w:rPr>
              <w:t>Access,</w:t>
            </w:r>
            <w:r w:rsidRPr="00CF748F">
              <w:rPr>
                <w:rFonts w:ascii="Arial" w:hAnsi="Arial" w:cs="Arial"/>
                <w:szCs w:val="22"/>
              </w:rPr>
              <w:t xml:space="preserve"> and PowerPoint</w:t>
            </w:r>
            <w:r w:rsidR="00EA661F">
              <w:rPr>
                <w:rFonts w:ascii="Arial" w:hAnsi="Arial" w:cs="Arial"/>
                <w:szCs w:val="22"/>
              </w:rPr>
              <w:t>.</w:t>
            </w:r>
          </w:p>
          <w:p w14:paraId="1215E012" w14:textId="3DBBB10F" w:rsidR="009D56F8" w:rsidRPr="00CF748F" w:rsidRDefault="009D56F8" w:rsidP="00EA661F">
            <w:pPr>
              <w:rPr>
                <w:rFonts w:ascii="Arial" w:hAnsi="Arial" w:cs="Arial"/>
                <w:szCs w:val="22"/>
              </w:rPr>
            </w:pPr>
            <w:r w:rsidRPr="00CF748F">
              <w:rPr>
                <w:rFonts w:ascii="Arial" w:hAnsi="Arial" w:cs="Arial"/>
                <w:szCs w:val="22"/>
              </w:rPr>
              <w:t>Experience of undertaking Health Needs Assessment</w:t>
            </w:r>
            <w:r w:rsidR="00EA661F">
              <w:rPr>
                <w:rFonts w:ascii="Arial" w:hAnsi="Arial" w:cs="Arial"/>
                <w:szCs w:val="22"/>
              </w:rPr>
              <w:t>.</w:t>
            </w:r>
          </w:p>
          <w:p w14:paraId="6C41D84C" w14:textId="648454FA" w:rsidR="009D56F8" w:rsidRPr="00CF748F" w:rsidRDefault="009D56F8" w:rsidP="00EA661F">
            <w:pPr>
              <w:rPr>
                <w:rFonts w:ascii="Arial" w:hAnsi="Arial" w:cs="Arial"/>
                <w:szCs w:val="22"/>
              </w:rPr>
            </w:pPr>
            <w:r w:rsidRPr="00CF748F">
              <w:rPr>
                <w:rFonts w:ascii="Arial" w:hAnsi="Arial" w:cs="Arial"/>
                <w:szCs w:val="22"/>
              </w:rPr>
              <w:t>Understanding of the health improvement policy agenda</w:t>
            </w:r>
            <w:r w:rsidR="00EA661F">
              <w:rPr>
                <w:rFonts w:ascii="Arial" w:hAnsi="Arial" w:cs="Arial"/>
                <w:szCs w:val="22"/>
              </w:rPr>
              <w:t>.</w:t>
            </w:r>
          </w:p>
          <w:p w14:paraId="3513B992" w14:textId="1767D93B" w:rsidR="009D56F8" w:rsidRPr="00CF748F" w:rsidRDefault="009D56F8" w:rsidP="00EA661F">
            <w:pPr>
              <w:rPr>
                <w:rFonts w:ascii="Arial" w:hAnsi="Arial" w:cs="Arial"/>
                <w:szCs w:val="22"/>
              </w:rPr>
            </w:pPr>
            <w:r w:rsidRPr="00CF748F">
              <w:rPr>
                <w:rFonts w:ascii="Arial" w:hAnsi="Arial" w:cs="Arial"/>
                <w:szCs w:val="22"/>
              </w:rPr>
              <w:t xml:space="preserve">Training, </w:t>
            </w:r>
            <w:r w:rsidR="00EA661F" w:rsidRPr="00CF748F">
              <w:rPr>
                <w:rFonts w:ascii="Arial" w:hAnsi="Arial" w:cs="Arial"/>
                <w:szCs w:val="22"/>
              </w:rPr>
              <w:t>facilitation,</w:t>
            </w:r>
            <w:r w:rsidRPr="00CF748F">
              <w:rPr>
                <w:rFonts w:ascii="Arial" w:hAnsi="Arial" w:cs="Arial"/>
                <w:szCs w:val="22"/>
              </w:rPr>
              <w:t xml:space="preserve"> and group work skills.</w:t>
            </w:r>
          </w:p>
          <w:p w14:paraId="50C2E77C" w14:textId="77777777" w:rsidR="009D56F8" w:rsidRPr="00CF748F" w:rsidRDefault="009D56F8" w:rsidP="00EA661F">
            <w:pPr>
              <w:rPr>
                <w:rFonts w:ascii="Arial" w:hAnsi="Arial" w:cs="Arial"/>
                <w:szCs w:val="22"/>
              </w:rPr>
            </w:pPr>
            <w:r w:rsidRPr="00CF748F">
              <w:rPr>
                <w:rFonts w:ascii="Arial" w:hAnsi="Arial" w:cs="Arial"/>
                <w:szCs w:val="22"/>
              </w:rPr>
              <w:t>Ability to travel to cover duties throughout a wide geographical area.</w:t>
            </w:r>
          </w:p>
          <w:p w14:paraId="60376AE5" w14:textId="43BCF46E" w:rsidR="009D56F8" w:rsidRPr="00CF748F" w:rsidRDefault="009D56F8" w:rsidP="00EA661F">
            <w:pPr>
              <w:rPr>
                <w:rFonts w:ascii="Arial" w:hAnsi="Arial" w:cs="Arial"/>
                <w:szCs w:val="22"/>
              </w:rPr>
            </w:pPr>
            <w:r w:rsidRPr="00CF748F">
              <w:rPr>
                <w:rFonts w:ascii="Arial" w:hAnsi="Arial" w:cs="Arial"/>
                <w:szCs w:val="22"/>
              </w:rPr>
              <w:t xml:space="preserve">Some experience of working in a position </w:t>
            </w:r>
            <w:r w:rsidR="00EA661F" w:rsidRPr="00CF748F">
              <w:rPr>
                <w:rFonts w:ascii="Arial" w:hAnsi="Arial" w:cs="Arial"/>
                <w:szCs w:val="22"/>
              </w:rPr>
              <w:t>of leadership</w:t>
            </w:r>
            <w:r w:rsidRPr="00CF748F">
              <w:rPr>
                <w:rFonts w:ascii="Arial" w:hAnsi="Arial" w:cs="Arial"/>
                <w:szCs w:val="22"/>
              </w:rPr>
              <w:t xml:space="preserve"> position</w:t>
            </w:r>
            <w:r w:rsidR="00EA661F">
              <w:rPr>
                <w:rFonts w:ascii="Arial" w:hAnsi="Arial" w:cs="Arial"/>
                <w:szCs w:val="22"/>
              </w:rPr>
              <w:t>.</w:t>
            </w:r>
          </w:p>
          <w:p w14:paraId="1C3F7310" w14:textId="58B140DF" w:rsidR="007214DB" w:rsidRPr="0025728F" w:rsidRDefault="009D56F8" w:rsidP="00EA661F">
            <w:pPr>
              <w:rPr>
                <w:b/>
                <w:sz w:val="24"/>
                <w:szCs w:val="24"/>
              </w:rPr>
            </w:pPr>
            <w:r w:rsidRPr="00CF748F">
              <w:rPr>
                <w:rFonts w:ascii="Arial" w:hAnsi="Arial" w:cs="Arial"/>
                <w:szCs w:val="22"/>
              </w:rPr>
              <w:t>Able to demonstrate the ability to process information from a wide range of sources and critically apply this learning to practice</w:t>
            </w:r>
            <w:r w:rsidR="00EA661F">
              <w:rPr>
                <w:rFonts w:ascii="Arial" w:hAnsi="Arial" w:cs="Arial"/>
                <w:szCs w:val="22"/>
              </w:rPr>
              <w:t>.</w:t>
            </w:r>
          </w:p>
          <w:p w14:paraId="492DFEC9" w14:textId="77777777" w:rsidR="007214DB" w:rsidRPr="00E7637B" w:rsidRDefault="007214DB" w:rsidP="00CF748F"/>
        </w:tc>
      </w:tr>
      <w:tr w:rsidR="00122708" w:rsidRPr="00581CAD" w14:paraId="2E9DEF93"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14:paraId="4498A27A" w14:textId="77777777" w:rsidR="00122708" w:rsidRPr="00581CAD" w:rsidRDefault="00122708" w:rsidP="00122708">
            <w:pPr>
              <w:spacing w:before="120" w:after="120"/>
              <w:jc w:val="both"/>
              <w:rPr>
                <w:rFonts w:ascii="Arial" w:hAnsi="Arial" w:cs="Arial"/>
                <w:b/>
                <w:bCs/>
                <w:szCs w:val="22"/>
              </w:rPr>
            </w:pPr>
            <w:r w:rsidRPr="00581CAD">
              <w:rPr>
                <w:rFonts w:ascii="Arial" w:hAnsi="Arial" w:cs="Arial"/>
                <w:b/>
                <w:bCs/>
                <w:szCs w:val="22"/>
              </w:rPr>
              <w:t>14.  JOB DESCRIPTION AGREEMENT</w:t>
            </w:r>
          </w:p>
        </w:tc>
      </w:tr>
      <w:tr w:rsidR="00122708" w:rsidRPr="00581CAD" w14:paraId="177997A1" w14:textId="77777777"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634" w:type="dxa"/>
            <w:tcBorders>
              <w:top w:val="single" w:sz="4" w:space="0" w:color="auto"/>
              <w:left w:val="single" w:sz="4" w:space="0" w:color="auto"/>
              <w:bottom w:val="single" w:sz="4" w:space="0" w:color="auto"/>
              <w:right w:val="single" w:sz="4" w:space="0" w:color="auto"/>
            </w:tcBorders>
          </w:tcPr>
          <w:p w14:paraId="7BFC984A" w14:textId="77777777" w:rsidR="00122708" w:rsidRDefault="00122708" w:rsidP="00122708">
            <w:pPr>
              <w:pStyle w:val="BodyText"/>
              <w:spacing w:after="0" w:line="264" w:lineRule="auto"/>
              <w:rPr>
                <w:rFonts w:ascii="Arial" w:hAnsi="Arial" w:cs="Arial"/>
              </w:rPr>
            </w:pPr>
            <w:r w:rsidRPr="007214DB">
              <w:rPr>
                <w:rFonts w:ascii="Arial" w:hAnsi="Arial" w:cs="Arial"/>
              </w:rPr>
              <w:t>A separate job description will need to be signed off by each job holder to whom the job description applies.</w:t>
            </w:r>
          </w:p>
          <w:p w14:paraId="6DEC027C" w14:textId="77777777" w:rsidR="008B0D2C" w:rsidRPr="007214DB" w:rsidRDefault="008B0D2C" w:rsidP="00122708">
            <w:pPr>
              <w:pStyle w:val="BodyText"/>
              <w:spacing w:after="0" w:line="264" w:lineRule="auto"/>
              <w:rPr>
                <w:rFonts w:ascii="Arial" w:hAnsi="Arial" w:cs="Arial"/>
              </w:rPr>
            </w:pPr>
          </w:p>
          <w:p w14:paraId="246B5070" w14:textId="77777777" w:rsidR="00122708" w:rsidRDefault="00122708" w:rsidP="00122708">
            <w:pPr>
              <w:ind w:right="-270"/>
              <w:jc w:val="both"/>
              <w:rPr>
                <w:rFonts w:ascii="Arial" w:hAnsi="Arial" w:cs="Arial"/>
                <w:sz w:val="24"/>
                <w:szCs w:val="24"/>
              </w:rPr>
            </w:pPr>
            <w:r w:rsidRPr="007214DB">
              <w:rPr>
                <w:rFonts w:ascii="Arial" w:hAnsi="Arial" w:cs="Arial"/>
                <w:sz w:val="24"/>
                <w:szCs w:val="24"/>
              </w:rPr>
              <w:t>Job Holder’s Signature:</w:t>
            </w:r>
          </w:p>
          <w:p w14:paraId="2904565A" w14:textId="77777777" w:rsidR="008B0D2C" w:rsidRPr="007214DB" w:rsidRDefault="008B0D2C" w:rsidP="00122708">
            <w:pPr>
              <w:ind w:right="-270"/>
              <w:jc w:val="both"/>
              <w:rPr>
                <w:rFonts w:ascii="Arial" w:hAnsi="Arial" w:cs="Arial"/>
                <w:sz w:val="24"/>
                <w:szCs w:val="24"/>
              </w:rPr>
            </w:pPr>
          </w:p>
          <w:p w14:paraId="43F98E69" w14:textId="77777777" w:rsidR="00122708" w:rsidRPr="007214DB" w:rsidRDefault="00122708" w:rsidP="00122708">
            <w:pPr>
              <w:ind w:right="-270"/>
              <w:jc w:val="both"/>
              <w:rPr>
                <w:rFonts w:ascii="Arial" w:hAnsi="Arial" w:cs="Arial"/>
                <w:sz w:val="24"/>
                <w:szCs w:val="24"/>
              </w:rPr>
            </w:pPr>
            <w:r w:rsidRPr="007214DB">
              <w:rPr>
                <w:rFonts w:ascii="Arial" w:hAnsi="Arial" w:cs="Arial"/>
                <w:sz w:val="24"/>
                <w:szCs w:val="24"/>
              </w:rPr>
              <w:t xml:space="preserve">Head of Department Signature:   </w:t>
            </w:r>
          </w:p>
          <w:p w14:paraId="57D9350C" w14:textId="77777777" w:rsidR="00122708" w:rsidRPr="007214DB" w:rsidRDefault="00122708" w:rsidP="00122708">
            <w:pPr>
              <w:ind w:right="-270"/>
              <w:jc w:val="both"/>
              <w:rPr>
                <w:rFonts w:ascii="Arial" w:hAnsi="Arial" w:cs="Arial"/>
                <w:sz w:val="24"/>
                <w:szCs w:val="24"/>
              </w:rPr>
            </w:pPr>
          </w:p>
          <w:p w14:paraId="3DC62A10" w14:textId="77777777" w:rsidR="008B0D2C" w:rsidRDefault="00122708" w:rsidP="00122708">
            <w:pPr>
              <w:ind w:right="-270"/>
              <w:jc w:val="both"/>
              <w:rPr>
                <w:rFonts w:ascii="Arial" w:hAnsi="Arial" w:cs="Arial"/>
                <w:b/>
                <w:sz w:val="24"/>
                <w:szCs w:val="24"/>
              </w:rPr>
            </w:pPr>
            <w:r w:rsidRPr="007214DB">
              <w:rPr>
                <w:rFonts w:ascii="Arial" w:hAnsi="Arial" w:cs="Arial"/>
                <w:b/>
                <w:sz w:val="24"/>
                <w:szCs w:val="24"/>
              </w:rPr>
              <w:t>(I confirm that the Job Description accurately reflects the duties</w:t>
            </w:r>
          </w:p>
          <w:p w14:paraId="3463FFE2" w14:textId="77777777" w:rsidR="008B0D2C" w:rsidRDefault="00122708" w:rsidP="008B0D2C">
            <w:pPr>
              <w:ind w:right="-270"/>
              <w:jc w:val="both"/>
              <w:rPr>
                <w:rFonts w:ascii="Arial" w:hAnsi="Arial" w:cs="Arial"/>
                <w:b/>
                <w:sz w:val="24"/>
                <w:szCs w:val="24"/>
              </w:rPr>
            </w:pPr>
            <w:r w:rsidRPr="007214DB">
              <w:rPr>
                <w:rFonts w:ascii="Arial" w:hAnsi="Arial" w:cs="Arial"/>
                <w:b/>
                <w:sz w:val="24"/>
                <w:szCs w:val="24"/>
              </w:rPr>
              <w:t xml:space="preserve">and responsibilities of the postholder and does not impact upon </w:t>
            </w:r>
          </w:p>
          <w:p w14:paraId="38D2CC3D" w14:textId="77777777" w:rsidR="00122708" w:rsidRDefault="008B0D2C" w:rsidP="008B0D2C">
            <w:pPr>
              <w:ind w:right="-270"/>
              <w:jc w:val="both"/>
              <w:rPr>
                <w:rFonts w:ascii="Arial" w:hAnsi="Arial" w:cs="Arial"/>
                <w:sz w:val="24"/>
                <w:szCs w:val="24"/>
              </w:rPr>
            </w:pPr>
            <w:r>
              <w:rPr>
                <w:rFonts w:ascii="Arial" w:hAnsi="Arial" w:cs="Arial"/>
                <w:b/>
                <w:sz w:val="24"/>
                <w:szCs w:val="24"/>
              </w:rPr>
              <w:t>a</w:t>
            </w:r>
            <w:r w:rsidR="00122708" w:rsidRPr="007214DB">
              <w:rPr>
                <w:rFonts w:ascii="Arial" w:hAnsi="Arial" w:cs="Arial"/>
                <w:b/>
                <w:sz w:val="24"/>
                <w:szCs w:val="24"/>
              </w:rPr>
              <w:t>ny other postholders role)</w:t>
            </w:r>
            <w:r w:rsidR="00122708" w:rsidRPr="007214DB">
              <w:rPr>
                <w:rFonts w:ascii="Arial" w:hAnsi="Arial" w:cs="Arial"/>
                <w:sz w:val="24"/>
                <w:szCs w:val="24"/>
              </w:rPr>
              <w:t xml:space="preserve"> </w:t>
            </w:r>
          </w:p>
          <w:p w14:paraId="578DE00E" w14:textId="7B5C401D" w:rsidR="008B0D2C" w:rsidRPr="007214DB" w:rsidRDefault="008B0D2C" w:rsidP="008B0D2C">
            <w:pPr>
              <w:ind w:right="-270"/>
              <w:jc w:val="both"/>
              <w:rPr>
                <w:rFonts w:ascii="Arial" w:hAnsi="Arial" w:cs="Arial"/>
                <w:sz w:val="24"/>
                <w:szCs w:val="24"/>
              </w:rPr>
            </w:pPr>
          </w:p>
        </w:tc>
        <w:tc>
          <w:tcPr>
            <w:tcW w:w="2482" w:type="dxa"/>
            <w:tcBorders>
              <w:top w:val="single" w:sz="4" w:space="0" w:color="auto"/>
              <w:left w:val="single" w:sz="4" w:space="0" w:color="auto"/>
              <w:bottom w:val="single" w:sz="4" w:space="0" w:color="auto"/>
              <w:right w:val="single" w:sz="4" w:space="0" w:color="auto"/>
            </w:tcBorders>
          </w:tcPr>
          <w:p w14:paraId="78D96714" w14:textId="77777777" w:rsidR="00122708" w:rsidRPr="007214DB" w:rsidRDefault="00122708" w:rsidP="00122708">
            <w:pPr>
              <w:ind w:right="-270"/>
              <w:jc w:val="both"/>
              <w:rPr>
                <w:rFonts w:ascii="Arial" w:hAnsi="Arial" w:cs="Arial"/>
                <w:sz w:val="24"/>
                <w:szCs w:val="24"/>
              </w:rPr>
            </w:pPr>
          </w:p>
          <w:p w14:paraId="47546872" w14:textId="77777777" w:rsidR="00122708" w:rsidRPr="007214DB" w:rsidRDefault="00122708" w:rsidP="00122708">
            <w:pPr>
              <w:ind w:right="-270"/>
              <w:jc w:val="both"/>
              <w:rPr>
                <w:rFonts w:ascii="Arial" w:hAnsi="Arial" w:cs="Arial"/>
                <w:sz w:val="24"/>
                <w:szCs w:val="24"/>
              </w:rPr>
            </w:pPr>
          </w:p>
          <w:p w14:paraId="0C37B2C3" w14:textId="77777777" w:rsidR="00122708" w:rsidRPr="007214DB" w:rsidRDefault="00122708" w:rsidP="00122708">
            <w:pPr>
              <w:ind w:right="-270"/>
              <w:jc w:val="both"/>
              <w:rPr>
                <w:rFonts w:ascii="Arial" w:hAnsi="Arial" w:cs="Arial"/>
                <w:sz w:val="24"/>
                <w:szCs w:val="24"/>
              </w:rPr>
            </w:pPr>
          </w:p>
          <w:p w14:paraId="4FD1920B" w14:textId="77777777" w:rsidR="00122708" w:rsidRPr="007214DB" w:rsidRDefault="00122708" w:rsidP="00122708">
            <w:pPr>
              <w:ind w:right="-270"/>
              <w:jc w:val="both"/>
              <w:rPr>
                <w:rFonts w:ascii="Arial" w:hAnsi="Arial" w:cs="Arial"/>
                <w:sz w:val="24"/>
                <w:szCs w:val="24"/>
              </w:rPr>
            </w:pPr>
            <w:r w:rsidRPr="007214DB">
              <w:rPr>
                <w:rFonts w:ascii="Arial" w:hAnsi="Arial" w:cs="Arial"/>
                <w:sz w:val="24"/>
                <w:szCs w:val="24"/>
              </w:rPr>
              <w:t>Date:</w:t>
            </w:r>
          </w:p>
          <w:p w14:paraId="35DC9A78" w14:textId="77777777" w:rsidR="00122708" w:rsidRPr="007214DB" w:rsidRDefault="00122708" w:rsidP="00122708">
            <w:pPr>
              <w:ind w:right="-270"/>
              <w:jc w:val="both"/>
              <w:rPr>
                <w:rFonts w:ascii="Arial" w:hAnsi="Arial" w:cs="Arial"/>
                <w:sz w:val="24"/>
                <w:szCs w:val="24"/>
              </w:rPr>
            </w:pPr>
          </w:p>
          <w:p w14:paraId="6B1ECBB4" w14:textId="77777777" w:rsidR="00122708" w:rsidRPr="007214DB" w:rsidRDefault="00122708" w:rsidP="00122708">
            <w:pPr>
              <w:ind w:right="-270"/>
              <w:jc w:val="both"/>
              <w:rPr>
                <w:rFonts w:ascii="Arial" w:hAnsi="Arial" w:cs="Arial"/>
                <w:sz w:val="24"/>
                <w:szCs w:val="24"/>
              </w:rPr>
            </w:pPr>
            <w:r w:rsidRPr="007214DB">
              <w:rPr>
                <w:rFonts w:ascii="Arial" w:hAnsi="Arial" w:cs="Arial"/>
                <w:sz w:val="24"/>
                <w:szCs w:val="24"/>
              </w:rPr>
              <w:t>Date:</w:t>
            </w:r>
          </w:p>
        </w:tc>
      </w:tr>
    </w:tbl>
    <w:p w14:paraId="2EBAA9DF" w14:textId="77777777" w:rsidR="001233CF" w:rsidRPr="00581CAD" w:rsidRDefault="001233CF">
      <w:pPr>
        <w:rPr>
          <w:rFonts w:ascii="Arial" w:hAnsi="Arial" w:cs="Arial"/>
        </w:rPr>
      </w:pPr>
    </w:p>
    <w:sectPr w:rsidR="001233CF" w:rsidRPr="00581CAD"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ACC"/>
    <w:multiLevelType w:val="hybridMultilevel"/>
    <w:tmpl w:val="C8A052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A82CA8"/>
    <w:multiLevelType w:val="hybridMultilevel"/>
    <w:tmpl w:val="D57A6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06011"/>
    <w:multiLevelType w:val="hybridMultilevel"/>
    <w:tmpl w:val="7DF245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270196"/>
    <w:multiLevelType w:val="hybridMultilevel"/>
    <w:tmpl w:val="C43E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D5BB0"/>
    <w:multiLevelType w:val="hybridMultilevel"/>
    <w:tmpl w:val="6D282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F559C"/>
    <w:multiLevelType w:val="hybridMultilevel"/>
    <w:tmpl w:val="F6DC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34D37"/>
    <w:multiLevelType w:val="hybridMultilevel"/>
    <w:tmpl w:val="D3D414FC"/>
    <w:lvl w:ilvl="0" w:tplc="E8ACD51C">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82FEE"/>
    <w:multiLevelType w:val="hybridMultilevel"/>
    <w:tmpl w:val="D6180540"/>
    <w:lvl w:ilvl="0" w:tplc="158E66FA">
      <w:start w:val="1"/>
      <w:numFmt w:val="bullet"/>
      <w:lvlText w:val=""/>
      <w:lvlJc w:val="left"/>
      <w:pPr>
        <w:tabs>
          <w:tab w:val="num" w:pos="720"/>
        </w:tabs>
        <w:ind w:left="720" w:hanging="360"/>
      </w:pPr>
      <w:rPr>
        <w:rFonts w:ascii="Symbol" w:hAnsi="Symbol" w:hint="default"/>
      </w:rPr>
    </w:lvl>
    <w:lvl w:ilvl="1" w:tplc="FC5E2F02" w:tentative="1">
      <w:start w:val="1"/>
      <w:numFmt w:val="bullet"/>
      <w:lvlText w:val="o"/>
      <w:lvlJc w:val="left"/>
      <w:pPr>
        <w:tabs>
          <w:tab w:val="num" w:pos="1440"/>
        </w:tabs>
        <w:ind w:left="1440" w:hanging="360"/>
      </w:pPr>
      <w:rPr>
        <w:rFonts w:ascii="Courier New" w:hAnsi="Courier New" w:hint="default"/>
      </w:rPr>
    </w:lvl>
    <w:lvl w:ilvl="2" w:tplc="CF3CDB62" w:tentative="1">
      <w:start w:val="1"/>
      <w:numFmt w:val="bullet"/>
      <w:lvlText w:val=""/>
      <w:lvlJc w:val="left"/>
      <w:pPr>
        <w:tabs>
          <w:tab w:val="num" w:pos="2160"/>
        </w:tabs>
        <w:ind w:left="2160" w:hanging="360"/>
      </w:pPr>
      <w:rPr>
        <w:rFonts w:ascii="Wingdings" w:hAnsi="Wingdings" w:hint="default"/>
      </w:rPr>
    </w:lvl>
    <w:lvl w:ilvl="3" w:tplc="B81E0A22" w:tentative="1">
      <w:start w:val="1"/>
      <w:numFmt w:val="bullet"/>
      <w:lvlText w:val=""/>
      <w:lvlJc w:val="left"/>
      <w:pPr>
        <w:tabs>
          <w:tab w:val="num" w:pos="2880"/>
        </w:tabs>
        <w:ind w:left="2880" w:hanging="360"/>
      </w:pPr>
      <w:rPr>
        <w:rFonts w:ascii="Symbol" w:hAnsi="Symbol" w:hint="default"/>
      </w:rPr>
    </w:lvl>
    <w:lvl w:ilvl="4" w:tplc="11CC0FBC" w:tentative="1">
      <w:start w:val="1"/>
      <w:numFmt w:val="bullet"/>
      <w:lvlText w:val="o"/>
      <w:lvlJc w:val="left"/>
      <w:pPr>
        <w:tabs>
          <w:tab w:val="num" w:pos="3600"/>
        </w:tabs>
        <w:ind w:left="3600" w:hanging="360"/>
      </w:pPr>
      <w:rPr>
        <w:rFonts w:ascii="Courier New" w:hAnsi="Courier New" w:hint="default"/>
      </w:rPr>
    </w:lvl>
    <w:lvl w:ilvl="5" w:tplc="161478B2" w:tentative="1">
      <w:start w:val="1"/>
      <w:numFmt w:val="bullet"/>
      <w:lvlText w:val=""/>
      <w:lvlJc w:val="left"/>
      <w:pPr>
        <w:tabs>
          <w:tab w:val="num" w:pos="4320"/>
        </w:tabs>
        <w:ind w:left="4320" w:hanging="360"/>
      </w:pPr>
      <w:rPr>
        <w:rFonts w:ascii="Wingdings" w:hAnsi="Wingdings" w:hint="default"/>
      </w:rPr>
    </w:lvl>
    <w:lvl w:ilvl="6" w:tplc="ADA06810" w:tentative="1">
      <w:start w:val="1"/>
      <w:numFmt w:val="bullet"/>
      <w:lvlText w:val=""/>
      <w:lvlJc w:val="left"/>
      <w:pPr>
        <w:tabs>
          <w:tab w:val="num" w:pos="5040"/>
        </w:tabs>
        <w:ind w:left="5040" w:hanging="360"/>
      </w:pPr>
      <w:rPr>
        <w:rFonts w:ascii="Symbol" w:hAnsi="Symbol" w:hint="default"/>
      </w:rPr>
    </w:lvl>
    <w:lvl w:ilvl="7" w:tplc="BA361E32" w:tentative="1">
      <w:start w:val="1"/>
      <w:numFmt w:val="bullet"/>
      <w:lvlText w:val="o"/>
      <w:lvlJc w:val="left"/>
      <w:pPr>
        <w:tabs>
          <w:tab w:val="num" w:pos="5760"/>
        </w:tabs>
        <w:ind w:left="5760" w:hanging="360"/>
      </w:pPr>
      <w:rPr>
        <w:rFonts w:ascii="Courier New" w:hAnsi="Courier New" w:hint="default"/>
      </w:rPr>
    </w:lvl>
    <w:lvl w:ilvl="8" w:tplc="BFB417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ED2CFF"/>
    <w:multiLevelType w:val="hybridMultilevel"/>
    <w:tmpl w:val="C80AA798"/>
    <w:lvl w:ilvl="0" w:tplc="0409000F">
      <w:start w:val="5"/>
      <w:numFmt w:val="decimal"/>
      <w:lvlText w:val="%1."/>
      <w:lvlJc w:val="left"/>
      <w:pPr>
        <w:tabs>
          <w:tab w:val="num" w:pos="720"/>
        </w:tabs>
        <w:ind w:left="720" w:hanging="360"/>
      </w:pPr>
      <w:rPr>
        <w:rFonts w:hint="default"/>
      </w:rPr>
    </w:lvl>
    <w:lvl w:ilvl="1" w:tplc="E8ACD51C">
      <w:start w:val="1"/>
      <w:numFmt w:val="bullet"/>
      <w:lvlText w:val=""/>
      <w:lvlJc w:val="left"/>
      <w:pPr>
        <w:tabs>
          <w:tab w:val="num" w:pos="720"/>
        </w:tabs>
        <w:ind w:left="72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2F2C42"/>
    <w:multiLevelType w:val="hybridMultilevel"/>
    <w:tmpl w:val="E16A39B4"/>
    <w:lvl w:ilvl="0" w:tplc="B6964020">
      <w:start w:val="1"/>
      <w:numFmt w:val="decimal"/>
      <w:lvlText w:val="%1."/>
      <w:lvlJc w:val="left"/>
      <w:pPr>
        <w:tabs>
          <w:tab w:val="num" w:pos="720"/>
        </w:tabs>
        <w:ind w:left="720" w:hanging="360"/>
      </w:pPr>
      <w:rPr>
        <w:rFonts w:hint="default"/>
      </w:rPr>
    </w:lvl>
    <w:lvl w:ilvl="1" w:tplc="E8ACD51C">
      <w:start w:val="1"/>
      <w:numFmt w:val="bullet"/>
      <w:lvlText w:val=""/>
      <w:lvlJc w:val="left"/>
      <w:pPr>
        <w:tabs>
          <w:tab w:val="num" w:pos="720"/>
        </w:tabs>
        <w:ind w:left="72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C6294A"/>
    <w:multiLevelType w:val="hybridMultilevel"/>
    <w:tmpl w:val="7B8C2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6327A4"/>
    <w:multiLevelType w:val="hybridMultilevel"/>
    <w:tmpl w:val="EB245926"/>
    <w:lvl w:ilvl="0" w:tplc="E8ACD51C">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F5BEC"/>
    <w:multiLevelType w:val="hybridMultilevel"/>
    <w:tmpl w:val="7B60AA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A251D6"/>
    <w:multiLevelType w:val="hybridMultilevel"/>
    <w:tmpl w:val="64B2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8535B"/>
    <w:multiLevelType w:val="hybridMultilevel"/>
    <w:tmpl w:val="3402B772"/>
    <w:lvl w:ilvl="0" w:tplc="E8ACD51C">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2B5275"/>
    <w:multiLevelType w:val="hybridMultilevel"/>
    <w:tmpl w:val="43BE534E"/>
    <w:lvl w:ilvl="0" w:tplc="B6964020">
      <w:start w:val="1"/>
      <w:numFmt w:val="decimal"/>
      <w:lvlText w:val="%1."/>
      <w:lvlJc w:val="left"/>
      <w:pPr>
        <w:tabs>
          <w:tab w:val="num" w:pos="720"/>
        </w:tabs>
        <w:ind w:left="720" w:hanging="360"/>
      </w:pPr>
      <w:rPr>
        <w:rFonts w:hint="default"/>
      </w:rPr>
    </w:lvl>
    <w:lvl w:ilvl="1" w:tplc="E8ACD51C">
      <w:start w:val="1"/>
      <w:numFmt w:val="bullet"/>
      <w:lvlText w:val=""/>
      <w:lvlJc w:val="left"/>
      <w:pPr>
        <w:tabs>
          <w:tab w:val="num" w:pos="720"/>
        </w:tabs>
        <w:ind w:left="72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8A25DA"/>
    <w:multiLevelType w:val="hybridMultilevel"/>
    <w:tmpl w:val="BB1A5CBA"/>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720"/>
        </w:tabs>
        <w:ind w:left="72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92B76"/>
    <w:multiLevelType w:val="hybridMultilevel"/>
    <w:tmpl w:val="D1461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E0A2F"/>
    <w:multiLevelType w:val="hybridMultilevel"/>
    <w:tmpl w:val="2102A966"/>
    <w:lvl w:ilvl="0" w:tplc="0809000F">
      <w:start w:val="1"/>
      <w:numFmt w:val="decimal"/>
      <w:lvlText w:val="%1."/>
      <w:lvlJc w:val="left"/>
      <w:pPr>
        <w:tabs>
          <w:tab w:val="num" w:pos="720"/>
        </w:tabs>
        <w:ind w:left="720" w:hanging="360"/>
      </w:pPr>
      <w:rPr>
        <w:rFonts w:hint="default"/>
      </w:rPr>
    </w:lvl>
    <w:lvl w:ilvl="1" w:tplc="CE98505A" w:tentative="1">
      <w:start w:val="1"/>
      <w:numFmt w:val="bullet"/>
      <w:lvlText w:val="o"/>
      <w:lvlJc w:val="left"/>
      <w:pPr>
        <w:tabs>
          <w:tab w:val="num" w:pos="1440"/>
        </w:tabs>
        <w:ind w:left="1440" w:hanging="360"/>
      </w:pPr>
      <w:rPr>
        <w:rFonts w:ascii="Courier New" w:hAnsi="Courier New" w:hint="default"/>
      </w:rPr>
    </w:lvl>
    <w:lvl w:ilvl="2" w:tplc="E0C800A0" w:tentative="1">
      <w:start w:val="1"/>
      <w:numFmt w:val="bullet"/>
      <w:lvlText w:val=""/>
      <w:lvlJc w:val="left"/>
      <w:pPr>
        <w:tabs>
          <w:tab w:val="num" w:pos="2160"/>
        </w:tabs>
        <w:ind w:left="2160" w:hanging="360"/>
      </w:pPr>
      <w:rPr>
        <w:rFonts w:ascii="Wingdings" w:hAnsi="Wingdings" w:hint="default"/>
      </w:rPr>
    </w:lvl>
    <w:lvl w:ilvl="3" w:tplc="3E222488" w:tentative="1">
      <w:start w:val="1"/>
      <w:numFmt w:val="bullet"/>
      <w:lvlText w:val=""/>
      <w:lvlJc w:val="left"/>
      <w:pPr>
        <w:tabs>
          <w:tab w:val="num" w:pos="2880"/>
        </w:tabs>
        <w:ind w:left="2880" w:hanging="360"/>
      </w:pPr>
      <w:rPr>
        <w:rFonts w:ascii="Symbol" w:hAnsi="Symbol" w:hint="default"/>
      </w:rPr>
    </w:lvl>
    <w:lvl w:ilvl="4" w:tplc="D4EA90F6" w:tentative="1">
      <w:start w:val="1"/>
      <w:numFmt w:val="bullet"/>
      <w:lvlText w:val="o"/>
      <w:lvlJc w:val="left"/>
      <w:pPr>
        <w:tabs>
          <w:tab w:val="num" w:pos="3600"/>
        </w:tabs>
        <w:ind w:left="3600" w:hanging="360"/>
      </w:pPr>
      <w:rPr>
        <w:rFonts w:ascii="Courier New" w:hAnsi="Courier New" w:hint="default"/>
      </w:rPr>
    </w:lvl>
    <w:lvl w:ilvl="5" w:tplc="B16E5436" w:tentative="1">
      <w:start w:val="1"/>
      <w:numFmt w:val="bullet"/>
      <w:lvlText w:val=""/>
      <w:lvlJc w:val="left"/>
      <w:pPr>
        <w:tabs>
          <w:tab w:val="num" w:pos="4320"/>
        </w:tabs>
        <w:ind w:left="4320" w:hanging="360"/>
      </w:pPr>
      <w:rPr>
        <w:rFonts w:ascii="Wingdings" w:hAnsi="Wingdings" w:hint="default"/>
      </w:rPr>
    </w:lvl>
    <w:lvl w:ilvl="6" w:tplc="F7504F86" w:tentative="1">
      <w:start w:val="1"/>
      <w:numFmt w:val="bullet"/>
      <w:lvlText w:val=""/>
      <w:lvlJc w:val="left"/>
      <w:pPr>
        <w:tabs>
          <w:tab w:val="num" w:pos="5040"/>
        </w:tabs>
        <w:ind w:left="5040" w:hanging="360"/>
      </w:pPr>
      <w:rPr>
        <w:rFonts w:ascii="Symbol" w:hAnsi="Symbol" w:hint="default"/>
      </w:rPr>
    </w:lvl>
    <w:lvl w:ilvl="7" w:tplc="588C7CC2" w:tentative="1">
      <w:start w:val="1"/>
      <w:numFmt w:val="bullet"/>
      <w:lvlText w:val="o"/>
      <w:lvlJc w:val="left"/>
      <w:pPr>
        <w:tabs>
          <w:tab w:val="num" w:pos="5760"/>
        </w:tabs>
        <w:ind w:left="5760" w:hanging="360"/>
      </w:pPr>
      <w:rPr>
        <w:rFonts w:ascii="Courier New" w:hAnsi="Courier New" w:hint="default"/>
      </w:rPr>
    </w:lvl>
    <w:lvl w:ilvl="8" w:tplc="AA0C276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256023"/>
    <w:multiLevelType w:val="hybridMultilevel"/>
    <w:tmpl w:val="AFF4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C2055"/>
    <w:multiLevelType w:val="hybridMultilevel"/>
    <w:tmpl w:val="3B209F72"/>
    <w:lvl w:ilvl="0" w:tplc="D7427CC8">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1" w15:restartNumberingAfterBreak="0">
    <w:nsid w:val="3CDD34CB"/>
    <w:multiLevelType w:val="multilevel"/>
    <w:tmpl w:val="EAC41238"/>
    <w:lvl w:ilvl="0">
      <w:start w:val="1"/>
      <w:numFmt w:val="decimal"/>
      <w:lvlText w:val="%1."/>
      <w:lvlJc w:val="left"/>
      <w:pPr>
        <w:tabs>
          <w:tab w:val="num" w:pos="720"/>
        </w:tabs>
        <w:ind w:left="720" w:hanging="363"/>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1615943"/>
    <w:multiLevelType w:val="hybridMultilevel"/>
    <w:tmpl w:val="1152EA22"/>
    <w:lvl w:ilvl="0" w:tplc="E8ACD51C">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C2253"/>
    <w:multiLevelType w:val="singleLevel"/>
    <w:tmpl w:val="BBCCFF74"/>
    <w:lvl w:ilvl="0">
      <w:start w:val="1"/>
      <w:numFmt w:val="bullet"/>
      <w:lvlText w:val=""/>
      <w:lvlJc w:val="left"/>
      <w:pPr>
        <w:tabs>
          <w:tab w:val="num" w:pos="360"/>
        </w:tabs>
        <w:ind w:left="357" w:hanging="357"/>
      </w:pPr>
      <w:rPr>
        <w:rFonts w:ascii="Symbol" w:hAnsi="Symbol" w:hint="default"/>
        <w:b w:val="0"/>
        <w:i w:val="0"/>
        <w:sz w:val="22"/>
      </w:rPr>
    </w:lvl>
  </w:abstractNum>
  <w:abstractNum w:abstractNumId="24" w15:restartNumberingAfterBreak="0">
    <w:nsid w:val="50214413"/>
    <w:multiLevelType w:val="multilevel"/>
    <w:tmpl w:val="9006A998"/>
    <w:lvl w:ilvl="0">
      <w:start w:val="1"/>
      <w:numFmt w:val="decimal"/>
      <w:lvlText w:val="%1."/>
      <w:lvlJc w:val="left"/>
      <w:pPr>
        <w:tabs>
          <w:tab w:val="num" w:pos="720"/>
        </w:tabs>
        <w:ind w:left="720" w:hanging="363"/>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0CF548C"/>
    <w:multiLevelType w:val="hybridMultilevel"/>
    <w:tmpl w:val="81287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401BD5"/>
    <w:multiLevelType w:val="hybridMultilevel"/>
    <w:tmpl w:val="F5EAB698"/>
    <w:lvl w:ilvl="0" w:tplc="A84034D6">
      <w:start w:val="1"/>
      <w:numFmt w:val="bullet"/>
      <w:lvlText w:val=""/>
      <w:lvlJc w:val="left"/>
      <w:pPr>
        <w:tabs>
          <w:tab w:val="num" w:pos="936"/>
        </w:tabs>
        <w:ind w:left="936"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CF12F8"/>
    <w:multiLevelType w:val="hybridMultilevel"/>
    <w:tmpl w:val="A99E9EE8"/>
    <w:lvl w:ilvl="0" w:tplc="BA5604D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982A1C"/>
    <w:multiLevelType w:val="hybridMultilevel"/>
    <w:tmpl w:val="572801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55904191"/>
    <w:multiLevelType w:val="hybridMultilevel"/>
    <w:tmpl w:val="A2B6C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9717E3"/>
    <w:multiLevelType w:val="hybridMultilevel"/>
    <w:tmpl w:val="D1461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6D34BD"/>
    <w:multiLevelType w:val="hybridMultilevel"/>
    <w:tmpl w:val="FE3E2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2246A4"/>
    <w:multiLevelType w:val="hybridMultilevel"/>
    <w:tmpl w:val="8FF07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CA038C"/>
    <w:multiLevelType w:val="hybridMultilevel"/>
    <w:tmpl w:val="A3CA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D93106"/>
    <w:multiLevelType w:val="hybridMultilevel"/>
    <w:tmpl w:val="13D6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5558A3"/>
    <w:multiLevelType w:val="hybridMultilevel"/>
    <w:tmpl w:val="49E06C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60BE2C82"/>
    <w:multiLevelType w:val="hybridMultilevel"/>
    <w:tmpl w:val="13562FD2"/>
    <w:lvl w:ilvl="0" w:tplc="B6964020">
      <w:start w:val="1"/>
      <w:numFmt w:val="decimal"/>
      <w:lvlText w:val="%1."/>
      <w:lvlJc w:val="left"/>
      <w:pPr>
        <w:tabs>
          <w:tab w:val="num" w:pos="720"/>
        </w:tabs>
        <w:ind w:left="720" w:hanging="360"/>
      </w:pPr>
      <w:rPr>
        <w:rFonts w:hint="default"/>
      </w:rPr>
    </w:lvl>
    <w:lvl w:ilvl="1" w:tplc="E8ACD51C">
      <w:start w:val="1"/>
      <w:numFmt w:val="bullet"/>
      <w:lvlText w:val=""/>
      <w:lvlJc w:val="left"/>
      <w:pPr>
        <w:tabs>
          <w:tab w:val="num" w:pos="720"/>
        </w:tabs>
        <w:ind w:left="72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645D4B"/>
    <w:multiLevelType w:val="hybridMultilevel"/>
    <w:tmpl w:val="2102A966"/>
    <w:lvl w:ilvl="0" w:tplc="0809000F">
      <w:start w:val="1"/>
      <w:numFmt w:val="decimal"/>
      <w:lvlText w:val="%1."/>
      <w:lvlJc w:val="left"/>
      <w:pPr>
        <w:tabs>
          <w:tab w:val="num" w:pos="720"/>
        </w:tabs>
        <w:ind w:left="720" w:hanging="360"/>
      </w:pPr>
      <w:rPr>
        <w:rFonts w:hint="default"/>
      </w:rPr>
    </w:lvl>
    <w:lvl w:ilvl="1" w:tplc="CE98505A" w:tentative="1">
      <w:start w:val="1"/>
      <w:numFmt w:val="bullet"/>
      <w:lvlText w:val="o"/>
      <w:lvlJc w:val="left"/>
      <w:pPr>
        <w:tabs>
          <w:tab w:val="num" w:pos="1440"/>
        </w:tabs>
        <w:ind w:left="1440" w:hanging="360"/>
      </w:pPr>
      <w:rPr>
        <w:rFonts w:ascii="Courier New" w:hAnsi="Courier New" w:hint="default"/>
      </w:rPr>
    </w:lvl>
    <w:lvl w:ilvl="2" w:tplc="E0C800A0" w:tentative="1">
      <w:start w:val="1"/>
      <w:numFmt w:val="bullet"/>
      <w:lvlText w:val=""/>
      <w:lvlJc w:val="left"/>
      <w:pPr>
        <w:tabs>
          <w:tab w:val="num" w:pos="2160"/>
        </w:tabs>
        <w:ind w:left="2160" w:hanging="360"/>
      </w:pPr>
      <w:rPr>
        <w:rFonts w:ascii="Wingdings" w:hAnsi="Wingdings" w:hint="default"/>
      </w:rPr>
    </w:lvl>
    <w:lvl w:ilvl="3" w:tplc="3E222488" w:tentative="1">
      <w:start w:val="1"/>
      <w:numFmt w:val="bullet"/>
      <w:lvlText w:val=""/>
      <w:lvlJc w:val="left"/>
      <w:pPr>
        <w:tabs>
          <w:tab w:val="num" w:pos="2880"/>
        </w:tabs>
        <w:ind w:left="2880" w:hanging="360"/>
      </w:pPr>
      <w:rPr>
        <w:rFonts w:ascii="Symbol" w:hAnsi="Symbol" w:hint="default"/>
      </w:rPr>
    </w:lvl>
    <w:lvl w:ilvl="4" w:tplc="D4EA90F6" w:tentative="1">
      <w:start w:val="1"/>
      <w:numFmt w:val="bullet"/>
      <w:lvlText w:val="o"/>
      <w:lvlJc w:val="left"/>
      <w:pPr>
        <w:tabs>
          <w:tab w:val="num" w:pos="3600"/>
        </w:tabs>
        <w:ind w:left="3600" w:hanging="360"/>
      </w:pPr>
      <w:rPr>
        <w:rFonts w:ascii="Courier New" w:hAnsi="Courier New" w:hint="default"/>
      </w:rPr>
    </w:lvl>
    <w:lvl w:ilvl="5" w:tplc="B16E5436" w:tentative="1">
      <w:start w:val="1"/>
      <w:numFmt w:val="bullet"/>
      <w:lvlText w:val=""/>
      <w:lvlJc w:val="left"/>
      <w:pPr>
        <w:tabs>
          <w:tab w:val="num" w:pos="4320"/>
        </w:tabs>
        <w:ind w:left="4320" w:hanging="360"/>
      </w:pPr>
      <w:rPr>
        <w:rFonts w:ascii="Wingdings" w:hAnsi="Wingdings" w:hint="default"/>
      </w:rPr>
    </w:lvl>
    <w:lvl w:ilvl="6" w:tplc="F7504F86" w:tentative="1">
      <w:start w:val="1"/>
      <w:numFmt w:val="bullet"/>
      <w:lvlText w:val=""/>
      <w:lvlJc w:val="left"/>
      <w:pPr>
        <w:tabs>
          <w:tab w:val="num" w:pos="5040"/>
        </w:tabs>
        <w:ind w:left="5040" w:hanging="360"/>
      </w:pPr>
      <w:rPr>
        <w:rFonts w:ascii="Symbol" w:hAnsi="Symbol" w:hint="default"/>
      </w:rPr>
    </w:lvl>
    <w:lvl w:ilvl="7" w:tplc="588C7CC2" w:tentative="1">
      <w:start w:val="1"/>
      <w:numFmt w:val="bullet"/>
      <w:lvlText w:val="o"/>
      <w:lvlJc w:val="left"/>
      <w:pPr>
        <w:tabs>
          <w:tab w:val="num" w:pos="5760"/>
        </w:tabs>
        <w:ind w:left="5760" w:hanging="360"/>
      </w:pPr>
      <w:rPr>
        <w:rFonts w:ascii="Courier New" w:hAnsi="Courier New" w:hint="default"/>
      </w:rPr>
    </w:lvl>
    <w:lvl w:ilvl="8" w:tplc="AA0C276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CE6FA9"/>
    <w:multiLevelType w:val="hybridMultilevel"/>
    <w:tmpl w:val="4B545B8A"/>
    <w:lvl w:ilvl="0" w:tplc="D1589A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1A394F"/>
    <w:multiLevelType w:val="multilevel"/>
    <w:tmpl w:val="FFFAC55C"/>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A870ABD"/>
    <w:multiLevelType w:val="hybridMultilevel"/>
    <w:tmpl w:val="D1461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C76F58"/>
    <w:multiLevelType w:val="multilevel"/>
    <w:tmpl w:val="5248F97E"/>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0CA4C38"/>
    <w:multiLevelType w:val="hybridMultilevel"/>
    <w:tmpl w:val="6D282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DB4C16"/>
    <w:multiLevelType w:val="hybridMultilevel"/>
    <w:tmpl w:val="79B0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DF3CCA"/>
    <w:multiLevelType w:val="hybridMultilevel"/>
    <w:tmpl w:val="A2B6C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FA576D"/>
    <w:multiLevelType w:val="hybridMultilevel"/>
    <w:tmpl w:val="67F20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2993273">
    <w:abstractNumId w:val="12"/>
  </w:num>
  <w:num w:numId="2" w16cid:durableId="972952359">
    <w:abstractNumId w:val="38"/>
  </w:num>
  <w:num w:numId="3" w16cid:durableId="2019426432">
    <w:abstractNumId w:val="45"/>
  </w:num>
  <w:num w:numId="4" w16cid:durableId="1023820243">
    <w:abstractNumId w:val="40"/>
  </w:num>
  <w:num w:numId="5" w16cid:durableId="1520926564">
    <w:abstractNumId w:val="31"/>
  </w:num>
  <w:num w:numId="6" w16cid:durableId="980842363">
    <w:abstractNumId w:val="44"/>
  </w:num>
  <w:num w:numId="7" w16cid:durableId="1201556667">
    <w:abstractNumId w:val="43"/>
  </w:num>
  <w:num w:numId="8" w16cid:durableId="297611965">
    <w:abstractNumId w:val="1"/>
  </w:num>
  <w:num w:numId="9" w16cid:durableId="2122676528">
    <w:abstractNumId w:val="4"/>
  </w:num>
  <w:num w:numId="10" w16cid:durableId="360087145">
    <w:abstractNumId w:val="10"/>
  </w:num>
  <w:num w:numId="11" w16cid:durableId="1196189650">
    <w:abstractNumId w:val="41"/>
  </w:num>
  <w:num w:numId="12" w16cid:durableId="91947353">
    <w:abstractNumId w:val="39"/>
  </w:num>
  <w:num w:numId="13" w16cid:durableId="8603550">
    <w:abstractNumId w:val="5"/>
  </w:num>
  <w:num w:numId="14" w16cid:durableId="92437383">
    <w:abstractNumId w:val="19"/>
  </w:num>
  <w:num w:numId="15" w16cid:durableId="990795935">
    <w:abstractNumId w:val="26"/>
  </w:num>
  <w:num w:numId="16" w16cid:durableId="404642300">
    <w:abstractNumId w:val="34"/>
  </w:num>
  <w:num w:numId="17" w16cid:durableId="330379878">
    <w:abstractNumId w:val="7"/>
  </w:num>
  <w:num w:numId="18" w16cid:durableId="771827408">
    <w:abstractNumId w:val="37"/>
  </w:num>
  <w:num w:numId="19" w16cid:durableId="320350658">
    <w:abstractNumId w:val="21"/>
  </w:num>
  <w:num w:numId="20" w16cid:durableId="1404373400">
    <w:abstractNumId w:val="8"/>
  </w:num>
  <w:num w:numId="21" w16cid:durableId="1225948579">
    <w:abstractNumId w:val="36"/>
  </w:num>
  <w:num w:numId="22" w16cid:durableId="61754565">
    <w:abstractNumId w:val="9"/>
  </w:num>
  <w:num w:numId="23" w16cid:durableId="2091074089">
    <w:abstractNumId w:val="16"/>
  </w:num>
  <w:num w:numId="24" w16cid:durableId="2044741298">
    <w:abstractNumId w:val="15"/>
  </w:num>
  <w:num w:numId="25" w16cid:durableId="299120696">
    <w:abstractNumId w:val="3"/>
  </w:num>
  <w:num w:numId="26" w16cid:durableId="714618917">
    <w:abstractNumId w:val="18"/>
  </w:num>
  <w:num w:numId="27" w16cid:durableId="1701854238">
    <w:abstractNumId w:val="30"/>
  </w:num>
  <w:num w:numId="28" w16cid:durableId="1968320163">
    <w:abstractNumId w:val="0"/>
  </w:num>
  <w:num w:numId="29" w16cid:durableId="264921591">
    <w:abstractNumId w:val="25"/>
  </w:num>
  <w:num w:numId="30" w16cid:durableId="1894660842">
    <w:abstractNumId w:val="29"/>
  </w:num>
  <w:num w:numId="31" w16cid:durableId="244920191">
    <w:abstractNumId w:val="24"/>
  </w:num>
  <w:num w:numId="32" w16cid:durableId="1479300866">
    <w:abstractNumId w:val="42"/>
  </w:num>
  <w:num w:numId="33" w16cid:durableId="1705252934">
    <w:abstractNumId w:val="17"/>
  </w:num>
  <w:num w:numId="34" w16cid:durableId="1176265638">
    <w:abstractNumId w:val="27"/>
  </w:num>
  <w:num w:numId="35" w16cid:durableId="1861893998">
    <w:abstractNumId w:val="22"/>
  </w:num>
  <w:num w:numId="36" w16cid:durableId="1121460475">
    <w:abstractNumId w:val="23"/>
  </w:num>
  <w:num w:numId="37" w16cid:durableId="910501476">
    <w:abstractNumId w:val="14"/>
  </w:num>
  <w:num w:numId="38" w16cid:durableId="182977979">
    <w:abstractNumId w:val="11"/>
  </w:num>
  <w:num w:numId="39" w16cid:durableId="1811509740">
    <w:abstractNumId w:val="6"/>
  </w:num>
  <w:num w:numId="40" w16cid:durableId="411201314">
    <w:abstractNumId w:val="32"/>
  </w:num>
  <w:num w:numId="41" w16cid:durableId="1988700424">
    <w:abstractNumId w:val="2"/>
  </w:num>
  <w:num w:numId="42" w16cid:durableId="90518063">
    <w:abstractNumId w:val="35"/>
  </w:num>
  <w:num w:numId="43" w16cid:durableId="1958025355">
    <w:abstractNumId w:val="20"/>
  </w:num>
  <w:num w:numId="44" w16cid:durableId="184249982">
    <w:abstractNumId w:val="28"/>
  </w:num>
  <w:num w:numId="45" w16cid:durableId="321663630">
    <w:abstractNumId w:val="33"/>
  </w:num>
  <w:num w:numId="46" w16cid:durableId="1709407984">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C799F"/>
    <w:rsid w:val="0010370D"/>
    <w:rsid w:val="001113D9"/>
    <w:rsid w:val="00122708"/>
    <w:rsid w:val="001233CF"/>
    <w:rsid w:val="00173000"/>
    <w:rsid w:val="001752C2"/>
    <w:rsid w:val="0018778D"/>
    <w:rsid w:val="0019443A"/>
    <w:rsid w:val="001E0393"/>
    <w:rsid w:val="00215EE2"/>
    <w:rsid w:val="0025728F"/>
    <w:rsid w:val="00257AAA"/>
    <w:rsid w:val="00264AE3"/>
    <w:rsid w:val="00287C46"/>
    <w:rsid w:val="002A46A4"/>
    <w:rsid w:val="002A5A8F"/>
    <w:rsid w:val="002B157B"/>
    <w:rsid w:val="002F61B9"/>
    <w:rsid w:val="00322D4F"/>
    <w:rsid w:val="00330ECB"/>
    <w:rsid w:val="0034186F"/>
    <w:rsid w:val="00350C04"/>
    <w:rsid w:val="00357D84"/>
    <w:rsid w:val="00371073"/>
    <w:rsid w:val="003933CE"/>
    <w:rsid w:val="003B7468"/>
    <w:rsid w:val="003C6239"/>
    <w:rsid w:val="003F0986"/>
    <w:rsid w:val="003F1AD6"/>
    <w:rsid w:val="00403FEE"/>
    <w:rsid w:val="00424EB3"/>
    <w:rsid w:val="004441DB"/>
    <w:rsid w:val="00540489"/>
    <w:rsid w:val="005501A0"/>
    <w:rsid w:val="00552298"/>
    <w:rsid w:val="00581CAD"/>
    <w:rsid w:val="005846BC"/>
    <w:rsid w:val="00595AB1"/>
    <w:rsid w:val="005E4D9C"/>
    <w:rsid w:val="00613204"/>
    <w:rsid w:val="00615301"/>
    <w:rsid w:val="00675C02"/>
    <w:rsid w:val="006A1AB7"/>
    <w:rsid w:val="006B2029"/>
    <w:rsid w:val="006B7FE9"/>
    <w:rsid w:val="007004F6"/>
    <w:rsid w:val="00711FE2"/>
    <w:rsid w:val="007214DB"/>
    <w:rsid w:val="00726CB1"/>
    <w:rsid w:val="007A30AE"/>
    <w:rsid w:val="00833B05"/>
    <w:rsid w:val="008605CA"/>
    <w:rsid w:val="008A2D9A"/>
    <w:rsid w:val="008B0D2C"/>
    <w:rsid w:val="008F34A7"/>
    <w:rsid w:val="00900438"/>
    <w:rsid w:val="009128DD"/>
    <w:rsid w:val="00934065"/>
    <w:rsid w:val="00987DF6"/>
    <w:rsid w:val="00996A6F"/>
    <w:rsid w:val="009D0CE2"/>
    <w:rsid w:val="009D56F8"/>
    <w:rsid w:val="00A26B34"/>
    <w:rsid w:val="00AC4E91"/>
    <w:rsid w:val="00AF7112"/>
    <w:rsid w:val="00B028C5"/>
    <w:rsid w:val="00B77DF0"/>
    <w:rsid w:val="00B95B31"/>
    <w:rsid w:val="00BC04A8"/>
    <w:rsid w:val="00BE4A98"/>
    <w:rsid w:val="00C32C56"/>
    <w:rsid w:val="00C73DF8"/>
    <w:rsid w:val="00C86FC5"/>
    <w:rsid w:val="00CF748F"/>
    <w:rsid w:val="00D260EE"/>
    <w:rsid w:val="00D53D56"/>
    <w:rsid w:val="00D670AD"/>
    <w:rsid w:val="00DA5114"/>
    <w:rsid w:val="00DF3B56"/>
    <w:rsid w:val="00DF790E"/>
    <w:rsid w:val="00E87C26"/>
    <w:rsid w:val="00EA661F"/>
    <w:rsid w:val="00EC3A04"/>
    <w:rsid w:val="00ED6111"/>
    <w:rsid w:val="00F02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97D4"/>
  <w15:docId w15:val="{592EEB8D-B596-4141-839C-F32C3824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qFormat/>
    <w:rsid w:val="00581CAD"/>
    <w:pPr>
      <w:keepNext/>
      <w:jc w:val="both"/>
      <w:outlineLvl w:val="1"/>
    </w:pPr>
    <w:rPr>
      <w:rFonts w:ascii="Arial" w:hAnsi="Arial" w:cs="Arial"/>
      <w:b/>
      <w:sz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paragraph" w:styleId="Heading5">
    <w:name w:val="heading 5"/>
    <w:basedOn w:val="Normal"/>
    <w:next w:val="Normal"/>
    <w:link w:val="Heading5Char"/>
    <w:uiPriority w:val="9"/>
    <w:semiHidden/>
    <w:unhideWhenUsed/>
    <w:qFormat/>
    <w:rsid w:val="00122708"/>
    <w:pPr>
      <w:keepNext/>
      <w:keepLines/>
      <w:spacing w:before="4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iPriority w:val="9"/>
    <w:semiHidden/>
    <w:unhideWhenUsed/>
    <w:qFormat/>
    <w:rsid w:val="006B7FE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581CAD"/>
    <w:pPr>
      <w:ind w:left="360"/>
    </w:pPr>
    <w:rPr>
      <w:rFonts w:ascii="Arial" w:hAnsi="Arial" w:cs="Arial"/>
      <w:bCs/>
      <w:sz w:val="20"/>
    </w:rPr>
  </w:style>
  <w:style w:type="character" w:customStyle="1" w:styleId="BodyTextIndentChar">
    <w:name w:val="Body Text Indent Char"/>
    <w:basedOn w:val="DefaultParagraphFont"/>
    <w:link w:val="BodyTextIndent"/>
    <w:rsid w:val="00581CAD"/>
    <w:rPr>
      <w:rFonts w:ascii="Arial" w:eastAsia="Times New Roman" w:hAnsi="Arial" w:cs="Arial"/>
      <w:bCs/>
      <w:sz w:val="20"/>
      <w:szCs w:val="20"/>
    </w:rPr>
  </w:style>
  <w:style w:type="paragraph" w:styleId="Subtitle">
    <w:name w:val="Subtitle"/>
    <w:basedOn w:val="Normal"/>
    <w:link w:val="SubtitleChar"/>
    <w:qFormat/>
    <w:rsid w:val="00581CAD"/>
    <w:pPr>
      <w:jc w:val="both"/>
    </w:pPr>
    <w:rPr>
      <w:rFonts w:ascii="Arial" w:hAnsi="Arial" w:cs="Arial"/>
      <w:b/>
      <w:sz w:val="20"/>
    </w:rPr>
  </w:style>
  <w:style w:type="character" w:customStyle="1" w:styleId="SubtitleChar">
    <w:name w:val="Subtitle Char"/>
    <w:basedOn w:val="DefaultParagraphFont"/>
    <w:link w:val="Subtitle"/>
    <w:rsid w:val="00581CAD"/>
    <w:rPr>
      <w:rFonts w:ascii="Arial" w:eastAsia="Times New Roman" w:hAnsi="Arial" w:cs="Arial"/>
      <w:b/>
      <w:sz w:val="20"/>
      <w:szCs w:val="20"/>
    </w:rPr>
  </w:style>
  <w:style w:type="paragraph" w:styleId="ListParagraph">
    <w:name w:val="List Paragraph"/>
    <w:basedOn w:val="Normal"/>
    <w:uiPriority w:val="34"/>
    <w:qFormat/>
    <w:rsid w:val="00581CAD"/>
    <w:pPr>
      <w:ind w:left="720"/>
    </w:pPr>
    <w:rPr>
      <w:rFonts w:ascii="Times New Roman" w:hAnsi="Times New Roman"/>
      <w:sz w:val="20"/>
    </w:rPr>
  </w:style>
  <w:style w:type="character" w:customStyle="1" w:styleId="Heading2Char">
    <w:name w:val="Heading 2 Char"/>
    <w:basedOn w:val="DefaultParagraphFont"/>
    <w:link w:val="Heading2"/>
    <w:rsid w:val="00581CAD"/>
    <w:rPr>
      <w:rFonts w:ascii="Arial" w:eastAsia="Times New Roman" w:hAnsi="Arial" w:cs="Arial"/>
      <w:b/>
      <w:sz w:val="20"/>
      <w:szCs w:val="20"/>
    </w:rPr>
  </w:style>
  <w:style w:type="paragraph" w:styleId="Header">
    <w:name w:val="header"/>
    <w:basedOn w:val="Normal"/>
    <w:link w:val="HeaderChar"/>
    <w:rsid w:val="00581CAD"/>
    <w:pPr>
      <w:tabs>
        <w:tab w:val="center" w:pos="4153"/>
        <w:tab w:val="right" w:pos="8306"/>
      </w:tabs>
    </w:pPr>
    <w:rPr>
      <w:rFonts w:ascii="Arial" w:hAnsi="Arial" w:cs="Arial"/>
      <w:bCs/>
      <w:sz w:val="20"/>
    </w:rPr>
  </w:style>
  <w:style w:type="character" w:customStyle="1" w:styleId="HeaderChar">
    <w:name w:val="Header Char"/>
    <w:basedOn w:val="DefaultParagraphFont"/>
    <w:link w:val="Header"/>
    <w:rsid w:val="00581CAD"/>
    <w:rPr>
      <w:rFonts w:ascii="Arial" w:eastAsia="Times New Roman" w:hAnsi="Arial" w:cs="Arial"/>
      <w:bCs/>
      <w:sz w:val="20"/>
      <w:szCs w:val="20"/>
    </w:rPr>
  </w:style>
  <w:style w:type="paragraph" w:styleId="NormalWeb">
    <w:name w:val="Normal (Web)"/>
    <w:basedOn w:val="Normal"/>
    <w:rsid w:val="00B028C5"/>
    <w:pPr>
      <w:spacing w:before="100" w:beforeAutospacing="1" w:after="100" w:afterAutospacing="1"/>
    </w:pPr>
    <w:rPr>
      <w:rFonts w:ascii="Arial" w:hAnsi="Arial" w:cs="Arial"/>
      <w:bCs/>
      <w:sz w:val="24"/>
      <w:szCs w:val="24"/>
      <w:lang w:eastAsia="en-GB"/>
    </w:rPr>
  </w:style>
  <w:style w:type="character" w:customStyle="1" w:styleId="Heading5Char">
    <w:name w:val="Heading 5 Char"/>
    <w:basedOn w:val="DefaultParagraphFont"/>
    <w:link w:val="Heading5"/>
    <w:uiPriority w:val="9"/>
    <w:semiHidden/>
    <w:rsid w:val="00122708"/>
    <w:rPr>
      <w:rFonts w:asciiTheme="majorHAnsi" w:eastAsiaTheme="majorEastAsia" w:hAnsiTheme="majorHAnsi" w:cstheme="majorBidi"/>
      <w:color w:val="2F5496" w:themeColor="accent1" w:themeShade="BF"/>
      <w:szCs w:val="20"/>
    </w:rPr>
  </w:style>
  <w:style w:type="paragraph" w:styleId="BalloonText">
    <w:name w:val="Balloon Text"/>
    <w:basedOn w:val="Normal"/>
    <w:link w:val="BalloonTextChar"/>
    <w:uiPriority w:val="99"/>
    <w:semiHidden/>
    <w:unhideWhenUsed/>
    <w:rsid w:val="00B95B31"/>
    <w:rPr>
      <w:rFonts w:ascii="Tahoma" w:hAnsi="Tahoma" w:cs="Tahoma"/>
      <w:sz w:val="16"/>
      <w:szCs w:val="16"/>
    </w:rPr>
  </w:style>
  <w:style w:type="character" w:customStyle="1" w:styleId="BalloonTextChar">
    <w:name w:val="Balloon Text Char"/>
    <w:basedOn w:val="DefaultParagraphFont"/>
    <w:link w:val="BalloonText"/>
    <w:uiPriority w:val="99"/>
    <w:semiHidden/>
    <w:rsid w:val="00B95B31"/>
    <w:rPr>
      <w:rFonts w:ascii="Tahoma" w:eastAsia="Times New Roman" w:hAnsi="Tahoma" w:cs="Tahoma"/>
      <w:sz w:val="16"/>
      <w:szCs w:val="16"/>
    </w:rPr>
  </w:style>
  <w:style w:type="paragraph" w:customStyle="1" w:styleId="Default">
    <w:name w:val="Default"/>
    <w:rsid w:val="00A26B34"/>
    <w:pPr>
      <w:autoSpaceDE w:val="0"/>
      <w:autoSpaceDN w:val="0"/>
      <w:adjustRightInd w:val="0"/>
      <w:spacing w:after="0" w:line="240" w:lineRule="auto"/>
    </w:pPr>
    <w:rPr>
      <w:rFonts w:ascii="Arial" w:hAnsi="Arial" w:cs="Arial"/>
      <w:color w:val="000000"/>
      <w:sz w:val="24"/>
      <w:szCs w:val="24"/>
    </w:rPr>
  </w:style>
  <w:style w:type="character" w:customStyle="1" w:styleId="Heading9Char">
    <w:name w:val="Heading 9 Char"/>
    <w:basedOn w:val="DefaultParagraphFont"/>
    <w:link w:val="Heading9"/>
    <w:uiPriority w:val="9"/>
    <w:semiHidden/>
    <w:rsid w:val="006B7FE9"/>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933CE"/>
    <w:rPr>
      <w:sz w:val="16"/>
      <w:szCs w:val="16"/>
    </w:rPr>
  </w:style>
  <w:style w:type="paragraph" w:styleId="CommentText">
    <w:name w:val="annotation text"/>
    <w:basedOn w:val="Normal"/>
    <w:link w:val="CommentTextChar"/>
    <w:uiPriority w:val="99"/>
    <w:semiHidden/>
    <w:unhideWhenUsed/>
    <w:rsid w:val="003933CE"/>
    <w:rPr>
      <w:sz w:val="20"/>
    </w:rPr>
  </w:style>
  <w:style w:type="character" w:customStyle="1" w:styleId="CommentTextChar">
    <w:name w:val="Comment Text Char"/>
    <w:basedOn w:val="DefaultParagraphFont"/>
    <w:link w:val="CommentText"/>
    <w:uiPriority w:val="99"/>
    <w:semiHidden/>
    <w:rsid w:val="003933CE"/>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3933CE"/>
    <w:rPr>
      <w:b/>
      <w:bCs/>
    </w:rPr>
  </w:style>
  <w:style w:type="character" w:customStyle="1" w:styleId="CommentSubjectChar">
    <w:name w:val="Comment Subject Char"/>
    <w:basedOn w:val="CommentTextChar"/>
    <w:link w:val="CommentSubject"/>
    <w:uiPriority w:val="99"/>
    <w:semiHidden/>
    <w:rsid w:val="003933CE"/>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4098">
      <w:bodyDiv w:val="1"/>
      <w:marLeft w:val="0"/>
      <w:marRight w:val="0"/>
      <w:marTop w:val="0"/>
      <w:marBottom w:val="0"/>
      <w:divBdr>
        <w:top w:val="none" w:sz="0" w:space="0" w:color="auto"/>
        <w:left w:val="none" w:sz="0" w:space="0" w:color="auto"/>
        <w:bottom w:val="none" w:sz="0" w:space="0" w:color="auto"/>
        <w:right w:val="none" w:sz="0" w:space="0" w:color="auto"/>
      </w:divBdr>
      <w:divsChild>
        <w:div w:id="32358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Trudy Boag</cp:lastModifiedBy>
  <cp:revision>4</cp:revision>
  <cp:lastPrinted>2024-02-27T11:24:00Z</cp:lastPrinted>
  <dcterms:created xsi:type="dcterms:W3CDTF">2024-11-21T11:10:00Z</dcterms:created>
  <dcterms:modified xsi:type="dcterms:W3CDTF">2024-12-05T14:48:00Z</dcterms:modified>
</cp:coreProperties>
</file>